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9A8" w:rsidRPr="0086306B" w:rsidRDefault="007C19A8" w:rsidP="00F64EBD">
      <w:pPr>
        <w:pStyle w:val="TKMAINTITLE"/>
      </w:pPr>
      <w:r>
        <w:t>39 – Flüchtlinge bei der Reflexion über ihr Lernverhalten unterstützen</w:t>
      </w:r>
    </w:p>
    <w:p w:rsidR="007C19A8" w:rsidRPr="0086306B" w:rsidRDefault="007C19A8" w:rsidP="00F64EBD">
      <w:pPr>
        <w:pStyle w:val="TKAIM"/>
      </w:pPr>
      <w:r>
        <w:t xml:space="preserve">Ziel: </w:t>
      </w:r>
      <w:r>
        <w:tab/>
        <w:t xml:space="preserve">Flüchtlinge </w:t>
      </w:r>
      <w:r w:rsidR="00FD42F6">
        <w:t>zur</w:t>
      </w:r>
      <w:r>
        <w:t xml:space="preserve"> Reflexion vor und nach einer Aktivität zur sprachlichen Unterstützung </w:t>
      </w:r>
      <w:r w:rsidR="00FD42F6">
        <w:t>anleiten</w:t>
      </w:r>
    </w:p>
    <w:p w:rsidR="007C19A8" w:rsidRPr="0086306B" w:rsidRDefault="007C19A8" w:rsidP="0086350A">
      <w:pPr>
        <w:pStyle w:val="TKTITRE1"/>
      </w:pPr>
      <w:r>
        <w:t>Wie Sie diese Reflexionsaufgabe verwenden können</w:t>
      </w:r>
    </w:p>
    <w:p w:rsidR="007C19A8" w:rsidRPr="0086306B" w:rsidRDefault="007C19A8" w:rsidP="0086350A">
      <w:pPr>
        <w:pStyle w:val="TKTEXTE"/>
      </w:pPr>
      <w:r>
        <w:t>Wenn ein Flüchtling sich vor einem Treffen Gedanken über Lernaktivitäten macht, hat er oder sie die Möglichkeit, sein oder ihr vorhandenes Wissen in Bezug auf das behandelte Thema/Szenario zu aktivieren: Das beinhaltet Wissen in der Erst- oder einer anderen Sprache, aus Erfahrung oder Beobachtung stammendes Wissen und auch Fragen, die beantwortet werden müssen, damit der Flüchtling das Umfeld, in dem er oder sie lebt, besser verstehen kann.</w:t>
      </w:r>
    </w:p>
    <w:p w:rsidR="007C19A8" w:rsidRPr="0086306B" w:rsidRDefault="007C19A8" w:rsidP="0086350A">
      <w:pPr>
        <w:pStyle w:val="TKTITRE1"/>
      </w:pPr>
      <w:r>
        <w:t xml:space="preserve">Verwenden Sie die </w:t>
      </w:r>
      <w:r w:rsidR="000A6E9A">
        <w:t xml:space="preserve">Reflexionsfragen </w:t>
      </w:r>
      <w:r>
        <w:t>regelmäßig</w:t>
      </w:r>
    </w:p>
    <w:p w:rsidR="007C19A8" w:rsidRPr="0086306B" w:rsidRDefault="007C19A8" w:rsidP="0086350A">
      <w:pPr>
        <w:pStyle w:val="TKTEXTE"/>
      </w:pPr>
      <w:r>
        <w:t xml:space="preserve">Es ist wichtig, dass Sie diese Fragen vor jeder Lernaktivität wiederholen, sodass die Reflexion vor und nach solchen Treffen ein natürlicher Teil des Lernprozesses </w:t>
      </w:r>
      <w:r w:rsidR="00FD42F6">
        <w:t>wird</w:t>
      </w:r>
      <w:r>
        <w:t xml:space="preserve">. Für einige Flüchtlinge könnte das Reflektieren </w:t>
      </w:r>
      <w:r w:rsidR="00FD42F6">
        <w:t>von</w:t>
      </w:r>
      <w:r>
        <w:t xml:space="preserve"> Lernprozessen neu sein, weil es im Bildungssystem ihrer Länder nicht üblich ist. Zudem könnten Flüchtlinge mit einem niedrigen Bildungs- und/oder Alphabetisierungsgrad diese Aktivität als </w:t>
      </w:r>
      <w:r w:rsidR="00430398">
        <w:t xml:space="preserve">große </w:t>
      </w:r>
      <w:r w:rsidR="00A010AE">
        <w:t xml:space="preserve">Herausforderung </w:t>
      </w:r>
      <w:r>
        <w:t>empfinden.</w:t>
      </w:r>
    </w:p>
    <w:p w:rsidR="007C19A8" w:rsidRPr="0086306B" w:rsidRDefault="007C19A8" w:rsidP="0086350A">
      <w:pPr>
        <w:pStyle w:val="TKTITRE1"/>
      </w:pPr>
      <w:r>
        <w:t>Wenn ein Flüchtling nicht schreiben kann</w:t>
      </w:r>
    </w:p>
    <w:p w:rsidR="007C19A8" w:rsidRPr="0086306B" w:rsidRDefault="007C19A8" w:rsidP="0086350A">
      <w:pPr>
        <w:pStyle w:val="TKTEXTE"/>
      </w:pPr>
      <w:r>
        <w:t xml:space="preserve">Wenn eine Person Ihrer Gruppe keine Informationen niederschreiben kann, </w:t>
      </w:r>
      <w:r w:rsidR="00FD42F6">
        <w:t xml:space="preserve">können Sie </w:t>
      </w:r>
      <w:r>
        <w:t>die Fragen mündlich besprechen und, falls möglich, die Unterstützung eines sprachlichen Mittlers suchen.</w:t>
      </w:r>
    </w:p>
    <w:p w:rsidR="007C19A8" w:rsidRPr="0086306B" w:rsidRDefault="007C19A8" w:rsidP="0086350A">
      <w:pPr>
        <w:pStyle w:val="TKTEXTE"/>
      </w:pPr>
      <w:r>
        <w:t xml:space="preserve">Weitere Reflexionsübungen finden Sie auf den folgenden Seiten des </w:t>
      </w:r>
      <w:bookmarkStart w:id="0" w:name="_GoBack"/>
      <w:r w:rsidR="005E0A2F" w:rsidRPr="005E0A2F">
        <w:rPr>
          <w:rFonts w:cs="Times New Roman"/>
        </w:rPr>
        <w:fldChar w:fldCharType="begin"/>
      </w:r>
      <w:r w:rsidR="005E0A2F" w:rsidRPr="005E0A2F">
        <w:rPr>
          <w:rFonts w:cs="Times New Roman"/>
        </w:rPr>
        <w:instrText xml:space="preserve"> HYPERLINK "https://www.coe.int/en/web/lang-migrants/instruments" </w:instrText>
      </w:r>
      <w:r w:rsidR="005E0A2F" w:rsidRPr="005E0A2F">
        <w:rPr>
          <w:rFonts w:cs="Times New Roman"/>
        </w:rPr>
      </w:r>
      <w:r w:rsidR="005E0A2F" w:rsidRPr="005E0A2F">
        <w:rPr>
          <w:rFonts w:cs="Times New Roman"/>
        </w:rPr>
        <w:fldChar w:fldCharType="separate"/>
      </w:r>
      <w:r w:rsidRPr="005E0A2F">
        <w:rPr>
          <w:rStyle w:val="Lienhypertexte"/>
          <w:u w:val="none"/>
        </w:rPr>
        <w:t>Europäische Sprachenportfolios für Migrantinnen und Migranten</w:t>
      </w:r>
      <w:r w:rsidR="005E0A2F" w:rsidRPr="005E0A2F">
        <w:rPr>
          <w:rFonts w:cs="Times New Roman"/>
        </w:rPr>
        <w:fldChar w:fldCharType="end"/>
      </w:r>
      <w:bookmarkEnd w:id="0"/>
      <w:r w:rsidRPr="009B67B0">
        <w:t xml:space="preserve"> (</w:t>
      </w:r>
      <w:r>
        <w:t>www.coe.int/lang-migrants</w:t>
      </w:r>
      <w:hyperlink r:id="rId7"/>
      <w:r>
        <w:t xml:space="preserve"> </w:t>
      </w:r>
      <w:r>
        <w:rPr>
          <w:rFonts w:cs="Arial"/>
        </w:rPr>
        <w:sym w:font="Symbol" w:char="F0AE"/>
      </w:r>
      <w:r>
        <w:t xml:space="preserve"> Instruments </w:t>
      </w:r>
      <w:r>
        <w:rPr>
          <w:rFonts w:cs="Arial"/>
        </w:rPr>
        <w:sym w:font="Symbol" w:char="F0AE"/>
      </w:r>
      <w:r>
        <w:t xml:space="preserve"> European Language Portfolio).</w:t>
      </w:r>
    </w:p>
    <w:p w:rsidR="007C19A8" w:rsidRPr="004A1674" w:rsidRDefault="007C19A8" w:rsidP="004A1674">
      <w:pPr>
        <w:pStyle w:val="TKBulletLevel1"/>
        <w:rPr>
          <w:i/>
        </w:rPr>
      </w:pPr>
      <w:r>
        <w:t xml:space="preserve">Seite LB1(8) </w:t>
      </w:r>
      <w:proofErr w:type="spellStart"/>
      <w:r w:rsidR="004A1674" w:rsidRPr="004A1674">
        <w:t>How</w:t>
      </w:r>
      <w:proofErr w:type="spellEnd"/>
      <w:r w:rsidR="004A1674" w:rsidRPr="004A1674">
        <w:t xml:space="preserve"> I </w:t>
      </w:r>
      <w:proofErr w:type="spellStart"/>
      <w:r w:rsidR="004A1674" w:rsidRPr="004A1674">
        <w:t>learnt</w:t>
      </w:r>
      <w:proofErr w:type="spellEnd"/>
      <w:r w:rsidR="004A1674" w:rsidRPr="004A1674">
        <w:t xml:space="preserve"> in </w:t>
      </w:r>
      <w:proofErr w:type="spellStart"/>
      <w:r w:rsidR="004A1674" w:rsidRPr="004A1674">
        <w:t>t</w:t>
      </w:r>
      <w:r w:rsidR="004A1674" w:rsidRPr="004A1674">
        <w:rPr>
          <w:i/>
        </w:rPr>
        <w:t>he</w:t>
      </w:r>
      <w:proofErr w:type="spellEnd"/>
      <w:r w:rsidR="004A1674" w:rsidRPr="004A1674">
        <w:rPr>
          <w:i/>
        </w:rPr>
        <w:t xml:space="preserve"> </w:t>
      </w:r>
      <w:proofErr w:type="spellStart"/>
      <w:r w:rsidR="004A1674" w:rsidRPr="004A1674">
        <w:rPr>
          <w:i/>
        </w:rPr>
        <w:t>past</w:t>
      </w:r>
      <w:proofErr w:type="spellEnd"/>
      <w:r w:rsidR="004A1674" w:rsidRPr="004A1674">
        <w:rPr>
          <w:i/>
        </w:rPr>
        <w:t xml:space="preserve"> (</w:t>
      </w:r>
      <w:r w:rsidRPr="004A1674">
        <w:rPr>
          <w:i/>
        </w:rPr>
        <w:t>Wie ich in der Vergangenheit gelernt habe</w:t>
      </w:r>
      <w:r w:rsidR="004A1674" w:rsidRPr="004A1674">
        <w:rPr>
          <w:i/>
        </w:rPr>
        <w:t>)</w:t>
      </w:r>
    </w:p>
    <w:p w:rsidR="007C19A8" w:rsidRPr="0086306B" w:rsidRDefault="007C19A8" w:rsidP="004A1674">
      <w:pPr>
        <w:pStyle w:val="TKBulletLevel1"/>
      </w:pPr>
      <w:r>
        <w:t xml:space="preserve">Seite LB2(2) </w:t>
      </w:r>
      <w:proofErr w:type="spellStart"/>
      <w:r w:rsidR="004A1674" w:rsidRPr="004A1674">
        <w:rPr>
          <w:i/>
        </w:rPr>
        <w:t>My</w:t>
      </w:r>
      <w:proofErr w:type="spellEnd"/>
      <w:r w:rsidR="004A1674" w:rsidRPr="004A1674">
        <w:rPr>
          <w:i/>
        </w:rPr>
        <w:t xml:space="preserve"> personal </w:t>
      </w:r>
      <w:proofErr w:type="spellStart"/>
      <w:r w:rsidR="004A1674" w:rsidRPr="004A1674">
        <w:rPr>
          <w:i/>
        </w:rPr>
        <w:t>expectations</w:t>
      </w:r>
      <w:proofErr w:type="spellEnd"/>
      <w:r w:rsidR="004A1674" w:rsidRPr="004A1674">
        <w:rPr>
          <w:i/>
        </w:rPr>
        <w:t xml:space="preserve"> </w:t>
      </w:r>
      <w:proofErr w:type="spellStart"/>
      <w:r w:rsidR="004A1674" w:rsidRPr="004A1674">
        <w:rPr>
          <w:i/>
        </w:rPr>
        <w:t>of</w:t>
      </w:r>
      <w:proofErr w:type="spellEnd"/>
      <w:r w:rsidR="004A1674" w:rsidRPr="004A1674">
        <w:rPr>
          <w:i/>
        </w:rPr>
        <w:t xml:space="preserve"> </w:t>
      </w:r>
      <w:proofErr w:type="spellStart"/>
      <w:r w:rsidR="004A1674" w:rsidRPr="004A1674">
        <w:rPr>
          <w:i/>
        </w:rPr>
        <w:t>this</w:t>
      </w:r>
      <w:proofErr w:type="spellEnd"/>
      <w:r w:rsidR="004A1674" w:rsidRPr="004A1674">
        <w:rPr>
          <w:i/>
        </w:rPr>
        <w:t xml:space="preserve"> </w:t>
      </w:r>
      <w:proofErr w:type="spellStart"/>
      <w:r w:rsidR="004A1674" w:rsidRPr="004A1674">
        <w:rPr>
          <w:i/>
        </w:rPr>
        <w:t>language</w:t>
      </w:r>
      <w:proofErr w:type="spellEnd"/>
      <w:r w:rsidR="004A1674" w:rsidRPr="004A1674">
        <w:rPr>
          <w:i/>
        </w:rPr>
        <w:t xml:space="preserve"> </w:t>
      </w:r>
      <w:proofErr w:type="spellStart"/>
      <w:r w:rsidR="004A1674" w:rsidRPr="004A1674">
        <w:rPr>
          <w:i/>
        </w:rPr>
        <w:t>course</w:t>
      </w:r>
      <w:proofErr w:type="spellEnd"/>
      <w:r w:rsidR="004A1674" w:rsidRPr="004A1674">
        <w:rPr>
          <w:i/>
        </w:rPr>
        <w:t xml:space="preserve"> (Meine persönlichen Erwartungen an diesen Sprachkurs)</w:t>
      </w:r>
    </w:p>
    <w:p w:rsidR="007C19A8" w:rsidRPr="0086306B" w:rsidRDefault="007C19A8" w:rsidP="004A1674">
      <w:pPr>
        <w:pStyle w:val="TKBulletLevel1"/>
      </w:pPr>
      <w:proofErr w:type="spellStart"/>
      <w:r w:rsidRPr="0038311F">
        <w:rPr>
          <w:lang w:val="en-US"/>
        </w:rPr>
        <w:t>Seite</w:t>
      </w:r>
      <w:proofErr w:type="spellEnd"/>
      <w:r w:rsidRPr="0038311F">
        <w:rPr>
          <w:lang w:val="en-US"/>
        </w:rPr>
        <w:t xml:space="preserve"> LB2(5) </w:t>
      </w:r>
      <w:r w:rsidR="004A1674" w:rsidRPr="0038311F">
        <w:rPr>
          <w:i/>
          <w:lang w:val="en-US"/>
        </w:rPr>
        <w:t>How well do you know yourself as a learner</w:t>
      </w:r>
      <w:r w:rsidR="002E6722" w:rsidRPr="0038311F">
        <w:rPr>
          <w:i/>
          <w:lang w:val="en-US"/>
        </w:rPr>
        <w:t>?</w:t>
      </w:r>
      <w:r w:rsidR="004A1674" w:rsidRPr="0038311F">
        <w:rPr>
          <w:i/>
          <w:lang w:val="en-US"/>
        </w:rPr>
        <w:t xml:space="preserve"> </w:t>
      </w:r>
      <w:r w:rsidR="004A1674" w:rsidRPr="004A1674">
        <w:rPr>
          <w:i/>
        </w:rPr>
        <w:t>(Wie gut kennen Sie sich selbst als Lernende oder Lernenden?)</w:t>
      </w:r>
    </w:p>
    <w:p w:rsidR="007C19A8" w:rsidRPr="0086306B" w:rsidRDefault="007C19A8" w:rsidP="004A1674">
      <w:pPr>
        <w:pStyle w:val="TKBulletLevel1"/>
      </w:pPr>
      <w:r>
        <w:t xml:space="preserve">Seite LB2(12) </w:t>
      </w:r>
      <w:proofErr w:type="spellStart"/>
      <w:r w:rsidR="004A1674" w:rsidRPr="004A1674">
        <w:rPr>
          <w:i/>
        </w:rPr>
        <w:t>My</w:t>
      </w:r>
      <w:proofErr w:type="spellEnd"/>
      <w:r w:rsidR="004A1674" w:rsidRPr="004A1674">
        <w:rPr>
          <w:i/>
        </w:rPr>
        <w:t xml:space="preserve"> </w:t>
      </w:r>
      <w:proofErr w:type="spellStart"/>
      <w:r w:rsidR="004A1674" w:rsidRPr="004A1674">
        <w:rPr>
          <w:i/>
        </w:rPr>
        <w:t>approach</w:t>
      </w:r>
      <w:proofErr w:type="spellEnd"/>
      <w:r w:rsidR="004A1674" w:rsidRPr="004A1674">
        <w:rPr>
          <w:i/>
        </w:rPr>
        <w:t xml:space="preserve"> </w:t>
      </w:r>
      <w:proofErr w:type="spellStart"/>
      <w:r w:rsidR="004A1674" w:rsidRPr="004A1674">
        <w:rPr>
          <w:i/>
        </w:rPr>
        <w:t>to</w:t>
      </w:r>
      <w:proofErr w:type="spellEnd"/>
      <w:r w:rsidR="004A1674" w:rsidRPr="004A1674">
        <w:rPr>
          <w:i/>
        </w:rPr>
        <w:t xml:space="preserve"> </w:t>
      </w:r>
      <w:proofErr w:type="spellStart"/>
      <w:r w:rsidR="004A1674" w:rsidRPr="004A1674">
        <w:rPr>
          <w:i/>
        </w:rPr>
        <w:t>learning</w:t>
      </w:r>
      <w:proofErr w:type="spellEnd"/>
      <w:r w:rsidR="004A1674" w:rsidRPr="004A1674">
        <w:rPr>
          <w:i/>
        </w:rPr>
        <w:t xml:space="preserve"> (Mein Zugang zum Lernen)</w:t>
      </w:r>
    </w:p>
    <w:p w:rsidR="007C19A8" w:rsidRPr="0086306B" w:rsidRDefault="007C19A8" w:rsidP="004A1674">
      <w:pPr>
        <w:pStyle w:val="TKBulletLevel1"/>
      </w:pPr>
      <w:r>
        <w:t xml:space="preserve">Seite LB2(13) </w:t>
      </w:r>
      <w:proofErr w:type="spellStart"/>
      <w:r w:rsidR="004A1674" w:rsidRPr="004A1674">
        <w:rPr>
          <w:i/>
        </w:rPr>
        <w:t>Planning</w:t>
      </w:r>
      <w:proofErr w:type="spellEnd"/>
      <w:r w:rsidR="004A1674" w:rsidRPr="004A1674">
        <w:rPr>
          <w:i/>
        </w:rPr>
        <w:t xml:space="preserve"> </w:t>
      </w:r>
      <w:proofErr w:type="spellStart"/>
      <w:r w:rsidR="004A1674" w:rsidRPr="004A1674">
        <w:rPr>
          <w:i/>
        </w:rPr>
        <w:t>my</w:t>
      </w:r>
      <w:proofErr w:type="spellEnd"/>
      <w:r w:rsidR="004A1674" w:rsidRPr="004A1674">
        <w:rPr>
          <w:i/>
        </w:rPr>
        <w:t xml:space="preserve"> </w:t>
      </w:r>
      <w:proofErr w:type="spellStart"/>
      <w:r w:rsidR="004A1674" w:rsidRPr="004A1674">
        <w:rPr>
          <w:i/>
        </w:rPr>
        <w:t>learning</w:t>
      </w:r>
      <w:proofErr w:type="spellEnd"/>
      <w:r w:rsidR="004A1674" w:rsidRPr="004A1674">
        <w:rPr>
          <w:i/>
        </w:rPr>
        <w:t xml:space="preserve"> </w:t>
      </w:r>
      <w:proofErr w:type="spellStart"/>
      <w:r w:rsidR="004A1674" w:rsidRPr="004A1674">
        <w:rPr>
          <w:i/>
        </w:rPr>
        <w:t>now</w:t>
      </w:r>
      <w:proofErr w:type="spellEnd"/>
      <w:r w:rsidR="004A1674" w:rsidRPr="004A1674">
        <w:rPr>
          <w:i/>
        </w:rPr>
        <w:t xml:space="preserve"> (Mein Lernen jetzt planen)</w:t>
      </w:r>
    </w:p>
    <w:p w:rsidR="007C19A8" w:rsidRPr="005E487C" w:rsidRDefault="007C19A8" w:rsidP="004A1674">
      <w:pPr>
        <w:pStyle w:val="TKBulletLevel1"/>
        <w:rPr>
          <w:i/>
        </w:rPr>
      </w:pPr>
      <w:r>
        <w:t xml:space="preserve">Seite LB2(14) </w:t>
      </w:r>
      <w:proofErr w:type="spellStart"/>
      <w:r w:rsidR="004A1674" w:rsidRPr="004A1674">
        <w:rPr>
          <w:i/>
        </w:rPr>
        <w:t>Thinking</w:t>
      </w:r>
      <w:proofErr w:type="spellEnd"/>
      <w:r w:rsidR="004A1674" w:rsidRPr="004A1674">
        <w:rPr>
          <w:i/>
        </w:rPr>
        <w:t xml:space="preserve"> back on </w:t>
      </w:r>
      <w:proofErr w:type="spellStart"/>
      <w:r w:rsidR="004A1674" w:rsidRPr="004A1674">
        <w:rPr>
          <w:i/>
        </w:rPr>
        <w:t>what</w:t>
      </w:r>
      <w:proofErr w:type="spellEnd"/>
      <w:r w:rsidR="004A1674" w:rsidRPr="004A1674">
        <w:rPr>
          <w:i/>
        </w:rPr>
        <w:t xml:space="preserve"> I </w:t>
      </w:r>
      <w:proofErr w:type="spellStart"/>
      <w:r w:rsidR="004A1674" w:rsidRPr="004A1674">
        <w:rPr>
          <w:i/>
        </w:rPr>
        <w:t>have</w:t>
      </w:r>
      <w:proofErr w:type="spellEnd"/>
      <w:r w:rsidR="004A1674" w:rsidRPr="004A1674">
        <w:rPr>
          <w:i/>
        </w:rPr>
        <w:t xml:space="preserve"> </w:t>
      </w:r>
      <w:proofErr w:type="spellStart"/>
      <w:r w:rsidR="004A1674" w:rsidRPr="004A1674">
        <w:rPr>
          <w:i/>
        </w:rPr>
        <w:t>learnt</w:t>
      </w:r>
      <w:proofErr w:type="spellEnd"/>
      <w:r w:rsidR="004A1674" w:rsidRPr="004A1674">
        <w:rPr>
          <w:i/>
        </w:rPr>
        <w:t xml:space="preserve"> </w:t>
      </w:r>
      <w:proofErr w:type="spellStart"/>
      <w:r w:rsidR="004A1674" w:rsidRPr="004A1674">
        <w:rPr>
          <w:i/>
        </w:rPr>
        <w:t>today</w:t>
      </w:r>
      <w:proofErr w:type="spellEnd"/>
      <w:r w:rsidR="004A1674" w:rsidRPr="004A1674">
        <w:rPr>
          <w:i/>
        </w:rPr>
        <w:t xml:space="preserve"> (Darüber nachdenken, was ich heute gelernt habe)</w:t>
      </w:r>
    </w:p>
    <w:p w:rsidR="007C19A8" w:rsidRPr="0086306B" w:rsidRDefault="007C19A8" w:rsidP="004A1674">
      <w:pPr>
        <w:pStyle w:val="TKBulletLevel1"/>
      </w:pPr>
      <w:r>
        <w:t xml:space="preserve">Seite LB2(16) </w:t>
      </w:r>
      <w:r w:rsidR="004A1674" w:rsidRPr="004A1674">
        <w:rPr>
          <w:i/>
        </w:rPr>
        <w:t>Learning Diary (Lerntagebuch)</w:t>
      </w:r>
    </w:p>
    <w:p w:rsidR="007C19A8" w:rsidRPr="0086306B" w:rsidRDefault="007C19A8" w:rsidP="00DE7768">
      <w:pPr>
        <w:pStyle w:val="TKTITRE1"/>
      </w:pPr>
      <w:r>
        <w:br w:type="page"/>
      </w:r>
      <w:r>
        <w:lastRenderedPageBreak/>
        <w:t>Reflexionswerkzeug, das das Lernen unterstützt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8022"/>
      </w:tblGrid>
      <w:tr w:rsidR="007C19A8" w:rsidRPr="0018043D" w:rsidTr="000A6E9A">
        <w:trPr>
          <w:trHeight w:val="720"/>
        </w:trPr>
        <w:tc>
          <w:tcPr>
            <w:tcW w:w="2660" w:type="dxa"/>
            <w:vAlign w:val="center"/>
          </w:tcPr>
          <w:p w:rsidR="007C19A8" w:rsidRPr="0018043D" w:rsidRDefault="007C19A8" w:rsidP="0018043D">
            <w:pPr>
              <w:pStyle w:val="TKTextetableau"/>
            </w:pPr>
            <w:r>
              <w:t>Szenario oder Thema</w:t>
            </w:r>
          </w:p>
        </w:tc>
        <w:tc>
          <w:tcPr>
            <w:tcW w:w="8022" w:type="dxa"/>
            <w:vAlign w:val="center"/>
          </w:tcPr>
          <w:p w:rsidR="007C19A8" w:rsidRPr="0018043D" w:rsidRDefault="007C19A8" w:rsidP="00A64B45">
            <w:pPr>
              <w:pStyle w:val="TKTextetableau"/>
              <w:jc w:val="center"/>
            </w:pPr>
          </w:p>
        </w:tc>
      </w:tr>
    </w:tbl>
    <w:p w:rsidR="007C19A8" w:rsidRPr="0086306B" w:rsidRDefault="007C19A8" w:rsidP="00126B8B">
      <w:pPr>
        <w:pStyle w:val="TKTITRE3"/>
      </w:pPr>
      <w:r>
        <w:t>Vor der Lernaktivität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8022"/>
      </w:tblGrid>
      <w:tr w:rsidR="007C19A8" w:rsidRPr="00A50A09" w:rsidTr="00A64B45">
        <w:trPr>
          <w:trHeight w:val="1077"/>
        </w:trPr>
        <w:tc>
          <w:tcPr>
            <w:tcW w:w="2660" w:type="dxa"/>
            <w:shd w:val="clear" w:color="auto" w:fill="D9D9D9"/>
            <w:vAlign w:val="center"/>
          </w:tcPr>
          <w:p w:rsidR="007C19A8" w:rsidRPr="0018043D" w:rsidRDefault="007C19A8" w:rsidP="00A010AE">
            <w:pPr>
              <w:pStyle w:val="TKTextetableau"/>
            </w:pPr>
            <w:r>
              <w:t>Was erwarte ich von dieser Aktivität?</w:t>
            </w:r>
          </w:p>
        </w:tc>
        <w:tc>
          <w:tcPr>
            <w:tcW w:w="8022" w:type="dxa"/>
            <w:shd w:val="clear" w:color="auto" w:fill="D9D9D9"/>
          </w:tcPr>
          <w:p w:rsidR="007C19A8" w:rsidRPr="0018043D" w:rsidRDefault="007C19A8" w:rsidP="0018043D">
            <w:pPr>
              <w:pStyle w:val="TKTextetableau"/>
            </w:pPr>
          </w:p>
        </w:tc>
      </w:tr>
      <w:tr w:rsidR="007C19A8" w:rsidRPr="00A50A09" w:rsidTr="00A64B45">
        <w:trPr>
          <w:trHeight w:val="1077"/>
        </w:trPr>
        <w:tc>
          <w:tcPr>
            <w:tcW w:w="2660" w:type="dxa"/>
            <w:vAlign w:val="center"/>
          </w:tcPr>
          <w:p w:rsidR="007C19A8" w:rsidRPr="0018043D" w:rsidRDefault="007C19A8" w:rsidP="00A010AE">
            <w:pPr>
              <w:pStyle w:val="TKTextetableau"/>
            </w:pPr>
            <w:r>
              <w:t>Was erwarte ich von der oder dem Freiwilligen?</w:t>
            </w:r>
          </w:p>
        </w:tc>
        <w:tc>
          <w:tcPr>
            <w:tcW w:w="8022" w:type="dxa"/>
          </w:tcPr>
          <w:p w:rsidR="007C19A8" w:rsidRPr="0018043D" w:rsidRDefault="007C19A8" w:rsidP="0018043D">
            <w:pPr>
              <w:pStyle w:val="TKTextetableau"/>
            </w:pPr>
          </w:p>
        </w:tc>
      </w:tr>
      <w:tr w:rsidR="007C19A8" w:rsidRPr="00A50A09" w:rsidTr="00A64B45">
        <w:trPr>
          <w:trHeight w:val="1077"/>
        </w:trPr>
        <w:tc>
          <w:tcPr>
            <w:tcW w:w="2660" w:type="dxa"/>
            <w:shd w:val="clear" w:color="auto" w:fill="D9D9D9"/>
            <w:vAlign w:val="center"/>
          </w:tcPr>
          <w:p w:rsidR="007C19A8" w:rsidRPr="0018043D" w:rsidRDefault="007C19A8" w:rsidP="000B71AA">
            <w:pPr>
              <w:pStyle w:val="TKTextetableau"/>
            </w:pPr>
            <w:r>
              <w:t>Welche Erwartungen stelle ich an mich selbst?</w:t>
            </w:r>
          </w:p>
        </w:tc>
        <w:tc>
          <w:tcPr>
            <w:tcW w:w="8022" w:type="dxa"/>
            <w:shd w:val="clear" w:color="auto" w:fill="D9D9D9"/>
          </w:tcPr>
          <w:p w:rsidR="007C19A8" w:rsidRPr="0018043D" w:rsidRDefault="007C19A8" w:rsidP="0018043D">
            <w:pPr>
              <w:pStyle w:val="TKTextetableau"/>
            </w:pPr>
          </w:p>
        </w:tc>
      </w:tr>
    </w:tbl>
    <w:p w:rsidR="007C19A8" w:rsidRDefault="007C19A8" w:rsidP="00126B8B">
      <w:pPr>
        <w:pStyle w:val="TKTITRE3"/>
      </w:pPr>
      <w:r>
        <w:t>Nach jeder Aktivität ausfüllen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101"/>
        <w:gridCol w:w="1666"/>
        <w:gridCol w:w="244"/>
        <w:gridCol w:w="1988"/>
        <w:gridCol w:w="2023"/>
      </w:tblGrid>
      <w:tr w:rsidR="007C19A8" w:rsidRPr="00A50A09" w:rsidTr="002E6722">
        <w:trPr>
          <w:trHeight w:val="965"/>
        </w:trPr>
        <w:tc>
          <w:tcPr>
            <w:tcW w:w="2660" w:type="dxa"/>
            <w:shd w:val="clear" w:color="auto" w:fill="D9D9D9"/>
            <w:vAlign w:val="center"/>
          </w:tcPr>
          <w:p w:rsidR="007C19A8" w:rsidRPr="008475DA" w:rsidRDefault="007C19A8" w:rsidP="004A6299">
            <w:pPr>
              <w:pStyle w:val="TKTextetableau"/>
            </w:pPr>
            <w:r>
              <w:t>In dieser Aktivität sprachen wir über ...</w:t>
            </w:r>
          </w:p>
        </w:tc>
        <w:tc>
          <w:tcPr>
            <w:tcW w:w="8022" w:type="dxa"/>
            <w:gridSpan w:val="5"/>
            <w:shd w:val="clear" w:color="auto" w:fill="D9D9D9"/>
            <w:vAlign w:val="center"/>
          </w:tcPr>
          <w:p w:rsidR="007C19A8" w:rsidRPr="008475DA" w:rsidRDefault="007C19A8" w:rsidP="00A64B45">
            <w:pPr>
              <w:pStyle w:val="TKTextetableau"/>
              <w:jc w:val="both"/>
            </w:pPr>
          </w:p>
        </w:tc>
      </w:tr>
      <w:tr w:rsidR="007C19A8" w:rsidRPr="008475DA" w:rsidTr="00A64B45">
        <w:trPr>
          <w:trHeight w:val="624"/>
        </w:trPr>
        <w:tc>
          <w:tcPr>
            <w:tcW w:w="2660" w:type="dxa"/>
            <w:vMerge w:val="restart"/>
            <w:vAlign w:val="center"/>
          </w:tcPr>
          <w:p w:rsidR="007C19A8" w:rsidRPr="008475DA" w:rsidRDefault="007C19A8" w:rsidP="004A6299">
            <w:pPr>
              <w:pStyle w:val="TKTextetableau"/>
            </w:pPr>
            <w:r>
              <w:t>Mir sind einige Dinge in der Sprache gelungen [mit einem Kreis O JA oder NEIN markieren.]</w:t>
            </w:r>
          </w:p>
        </w:tc>
        <w:tc>
          <w:tcPr>
            <w:tcW w:w="2101" w:type="dxa"/>
            <w:tcBorders>
              <w:top w:val="nil"/>
              <w:bottom w:val="nil"/>
              <w:right w:val="nil"/>
            </w:tcBorders>
            <w:vAlign w:val="center"/>
          </w:tcPr>
          <w:p w:rsidR="007C19A8" w:rsidRPr="00A64B45" w:rsidRDefault="004A1674" w:rsidP="00A64B45">
            <w:pPr>
              <w:pStyle w:val="TKTextetableau"/>
              <w:jc w:val="center"/>
              <w:rPr>
                <w:sz w:val="20"/>
                <w:szCs w:val="20"/>
              </w:rPr>
            </w:pPr>
            <w:r>
              <w:rPr>
                <w:noProof/>
                <w:sz w:val="20"/>
                <w:szCs w:val="20"/>
                <w:lang w:val="fr-FR" w:eastAsia="fr-FR" w:bidi="ar-SA"/>
              </w:rPr>
              <w:drawing>
                <wp:inline distT="0" distB="0" distL="0" distR="0">
                  <wp:extent cx="349885" cy="3498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p>
        </w:tc>
        <w:tc>
          <w:tcPr>
            <w:tcW w:w="1666" w:type="dxa"/>
            <w:tcBorders>
              <w:top w:val="nil"/>
              <w:left w:val="nil"/>
              <w:bottom w:val="nil"/>
              <w:right w:val="nil"/>
            </w:tcBorders>
            <w:vAlign w:val="center"/>
          </w:tcPr>
          <w:p w:rsidR="007C19A8" w:rsidRPr="008475DA" w:rsidRDefault="007C19A8" w:rsidP="00A64B45">
            <w:pPr>
              <w:pStyle w:val="TKTextetableau"/>
              <w:jc w:val="center"/>
            </w:pPr>
            <w:r>
              <w:t>JA – NEIN</w:t>
            </w:r>
          </w:p>
        </w:tc>
        <w:tc>
          <w:tcPr>
            <w:tcW w:w="2232" w:type="dxa"/>
            <w:gridSpan w:val="2"/>
            <w:tcBorders>
              <w:top w:val="nil"/>
              <w:left w:val="nil"/>
              <w:bottom w:val="nil"/>
              <w:right w:val="nil"/>
            </w:tcBorders>
            <w:vAlign w:val="center"/>
          </w:tcPr>
          <w:p w:rsidR="007C19A8" w:rsidRPr="008475DA" w:rsidRDefault="004A1674" w:rsidP="00A64B45">
            <w:pPr>
              <w:pStyle w:val="TKTextetableau"/>
              <w:jc w:val="center"/>
            </w:pPr>
            <w:r>
              <w:rPr>
                <w:noProof/>
                <w:sz w:val="20"/>
                <w:szCs w:val="20"/>
                <w:lang w:val="fr-FR" w:eastAsia="fr-FR" w:bidi="ar-SA"/>
              </w:rPr>
              <w:drawing>
                <wp:inline distT="0" distB="0" distL="0" distR="0">
                  <wp:extent cx="349885" cy="34988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p>
        </w:tc>
        <w:tc>
          <w:tcPr>
            <w:tcW w:w="2023" w:type="dxa"/>
            <w:tcBorders>
              <w:top w:val="nil"/>
              <w:left w:val="nil"/>
              <w:bottom w:val="nil"/>
            </w:tcBorders>
            <w:vAlign w:val="center"/>
          </w:tcPr>
          <w:p w:rsidR="007C19A8" w:rsidRPr="008475DA" w:rsidRDefault="007C19A8" w:rsidP="00A64B45">
            <w:pPr>
              <w:pStyle w:val="TKTextetableau"/>
              <w:jc w:val="center"/>
            </w:pPr>
            <w:r>
              <w:t>JA – NEIN</w:t>
            </w:r>
          </w:p>
        </w:tc>
      </w:tr>
      <w:tr w:rsidR="007C19A8" w:rsidRPr="008475DA" w:rsidTr="00A64B45">
        <w:trPr>
          <w:trHeight w:val="624"/>
        </w:trPr>
        <w:tc>
          <w:tcPr>
            <w:tcW w:w="2660" w:type="dxa"/>
            <w:vMerge/>
            <w:vAlign w:val="center"/>
          </w:tcPr>
          <w:p w:rsidR="007C19A8" w:rsidRPr="008475DA" w:rsidRDefault="007C19A8" w:rsidP="004A6299">
            <w:pPr>
              <w:pStyle w:val="TKTextetableau"/>
            </w:pPr>
          </w:p>
        </w:tc>
        <w:tc>
          <w:tcPr>
            <w:tcW w:w="2101" w:type="dxa"/>
            <w:tcBorders>
              <w:top w:val="nil"/>
              <w:bottom w:val="nil"/>
              <w:right w:val="nil"/>
            </w:tcBorders>
            <w:vAlign w:val="center"/>
          </w:tcPr>
          <w:p w:rsidR="007C19A8" w:rsidRPr="00A64B45" w:rsidRDefault="004A1674" w:rsidP="00A64B45">
            <w:pPr>
              <w:pStyle w:val="TKTextetableau"/>
              <w:jc w:val="center"/>
              <w:rPr>
                <w:sz w:val="20"/>
                <w:szCs w:val="20"/>
              </w:rPr>
            </w:pPr>
            <w:r>
              <w:rPr>
                <w:noProof/>
                <w:sz w:val="20"/>
                <w:szCs w:val="20"/>
                <w:lang w:val="fr-FR" w:eastAsia="fr-FR" w:bidi="ar-SA"/>
              </w:rPr>
              <w:drawing>
                <wp:inline distT="0" distB="0" distL="0" distR="0">
                  <wp:extent cx="349885" cy="349885"/>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p>
        </w:tc>
        <w:tc>
          <w:tcPr>
            <w:tcW w:w="1666" w:type="dxa"/>
            <w:tcBorders>
              <w:top w:val="nil"/>
              <w:left w:val="nil"/>
              <w:bottom w:val="nil"/>
              <w:right w:val="nil"/>
            </w:tcBorders>
            <w:vAlign w:val="center"/>
          </w:tcPr>
          <w:p w:rsidR="007C19A8" w:rsidRPr="008475DA" w:rsidRDefault="007C19A8" w:rsidP="00A64B45">
            <w:pPr>
              <w:pStyle w:val="TKTextetableau"/>
              <w:jc w:val="center"/>
            </w:pPr>
            <w:r>
              <w:t>JA – NEIN</w:t>
            </w:r>
          </w:p>
        </w:tc>
        <w:tc>
          <w:tcPr>
            <w:tcW w:w="2232" w:type="dxa"/>
            <w:gridSpan w:val="2"/>
            <w:tcBorders>
              <w:top w:val="nil"/>
              <w:left w:val="nil"/>
              <w:bottom w:val="nil"/>
              <w:right w:val="nil"/>
            </w:tcBorders>
            <w:vAlign w:val="center"/>
          </w:tcPr>
          <w:p w:rsidR="007C19A8" w:rsidRPr="008475DA" w:rsidRDefault="004A1674" w:rsidP="00A64B45">
            <w:pPr>
              <w:pStyle w:val="TKTextetableau"/>
              <w:jc w:val="center"/>
            </w:pPr>
            <w:r>
              <w:rPr>
                <w:noProof/>
                <w:sz w:val="20"/>
                <w:szCs w:val="20"/>
                <w:lang w:val="fr-FR" w:eastAsia="fr-FR" w:bidi="ar-SA"/>
              </w:rPr>
              <w:drawing>
                <wp:inline distT="0" distB="0" distL="0" distR="0">
                  <wp:extent cx="349885" cy="349885"/>
                  <wp:effectExtent l="0" t="0" r="0" b="0"/>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p>
        </w:tc>
        <w:tc>
          <w:tcPr>
            <w:tcW w:w="2023" w:type="dxa"/>
            <w:tcBorders>
              <w:top w:val="nil"/>
              <w:left w:val="nil"/>
              <w:bottom w:val="nil"/>
            </w:tcBorders>
            <w:vAlign w:val="center"/>
          </w:tcPr>
          <w:p w:rsidR="007C19A8" w:rsidRPr="008475DA" w:rsidRDefault="007C19A8" w:rsidP="00A64B45">
            <w:pPr>
              <w:pStyle w:val="TKTextetableau"/>
              <w:jc w:val="center"/>
            </w:pPr>
            <w:r>
              <w:t>JA – NEIN</w:t>
            </w:r>
          </w:p>
        </w:tc>
      </w:tr>
      <w:tr w:rsidR="007C19A8" w:rsidRPr="00A50A09" w:rsidTr="002E6722">
        <w:trPr>
          <w:trHeight w:val="965"/>
        </w:trPr>
        <w:tc>
          <w:tcPr>
            <w:tcW w:w="2660" w:type="dxa"/>
            <w:shd w:val="clear" w:color="auto" w:fill="D9D9D9"/>
            <w:vAlign w:val="center"/>
          </w:tcPr>
          <w:p w:rsidR="007C19A8" w:rsidRPr="008475DA" w:rsidRDefault="007C19A8" w:rsidP="004A6299">
            <w:pPr>
              <w:pStyle w:val="TKTextetableau"/>
            </w:pPr>
            <w:r>
              <w:t>Ich fand diese Aktivität nützlich, weil...</w:t>
            </w:r>
          </w:p>
        </w:tc>
        <w:tc>
          <w:tcPr>
            <w:tcW w:w="8022" w:type="dxa"/>
            <w:gridSpan w:val="5"/>
            <w:shd w:val="clear" w:color="auto" w:fill="D9D9D9"/>
            <w:vAlign w:val="center"/>
          </w:tcPr>
          <w:p w:rsidR="007C19A8" w:rsidRPr="008475DA" w:rsidRDefault="007C19A8" w:rsidP="00A64B45">
            <w:pPr>
              <w:pStyle w:val="TKTextetableau"/>
              <w:jc w:val="center"/>
            </w:pPr>
          </w:p>
        </w:tc>
      </w:tr>
      <w:tr w:rsidR="007C19A8" w:rsidRPr="00A50A09" w:rsidTr="00A64B45">
        <w:trPr>
          <w:trHeight w:val="1020"/>
        </w:trPr>
        <w:tc>
          <w:tcPr>
            <w:tcW w:w="2660" w:type="dxa"/>
            <w:vAlign w:val="center"/>
          </w:tcPr>
          <w:p w:rsidR="007C19A8" w:rsidRPr="008475DA" w:rsidRDefault="007C19A8" w:rsidP="004A6299">
            <w:pPr>
              <w:pStyle w:val="TKTextetableau"/>
            </w:pPr>
            <w:r>
              <w:t>Der hilfreichste Moment (Teil) war / die hilfreichsten Momente (Teile) waren, als ich/wir ...</w:t>
            </w:r>
          </w:p>
        </w:tc>
        <w:tc>
          <w:tcPr>
            <w:tcW w:w="8022" w:type="dxa"/>
            <w:gridSpan w:val="5"/>
            <w:vAlign w:val="center"/>
          </w:tcPr>
          <w:p w:rsidR="007C19A8" w:rsidRPr="008475DA" w:rsidRDefault="007C19A8" w:rsidP="00A64B45">
            <w:pPr>
              <w:pStyle w:val="TKTextetableau"/>
              <w:jc w:val="center"/>
            </w:pPr>
          </w:p>
        </w:tc>
      </w:tr>
      <w:tr w:rsidR="007C19A8" w:rsidRPr="00A50A09" w:rsidTr="002E6722">
        <w:trPr>
          <w:trHeight w:val="965"/>
        </w:trPr>
        <w:tc>
          <w:tcPr>
            <w:tcW w:w="2660" w:type="dxa"/>
            <w:shd w:val="clear" w:color="auto" w:fill="D9D9D9"/>
            <w:vAlign w:val="center"/>
          </w:tcPr>
          <w:p w:rsidR="007C19A8" w:rsidRPr="008475DA" w:rsidRDefault="007C19A8" w:rsidP="00410A3B">
            <w:pPr>
              <w:pStyle w:val="TKTextetableau"/>
            </w:pPr>
            <w:r>
              <w:t xml:space="preserve">Ich fand diese Aktivität </w:t>
            </w:r>
            <w:r w:rsidR="00410A3B">
              <w:t>leicht</w:t>
            </w:r>
            <w:r>
              <w:t>/schwierig, weil...</w:t>
            </w:r>
          </w:p>
        </w:tc>
        <w:tc>
          <w:tcPr>
            <w:tcW w:w="8022" w:type="dxa"/>
            <w:gridSpan w:val="5"/>
            <w:shd w:val="clear" w:color="auto" w:fill="D9D9D9"/>
            <w:vAlign w:val="center"/>
          </w:tcPr>
          <w:p w:rsidR="007C19A8" w:rsidRPr="008475DA" w:rsidRDefault="007C19A8" w:rsidP="00A64B45">
            <w:pPr>
              <w:pStyle w:val="TKTextetableau"/>
              <w:jc w:val="center"/>
            </w:pPr>
          </w:p>
        </w:tc>
      </w:tr>
      <w:tr w:rsidR="007C19A8" w:rsidRPr="00A50A09" w:rsidTr="002E6722">
        <w:trPr>
          <w:trHeight w:val="965"/>
        </w:trPr>
        <w:tc>
          <w:tcPr>
            <w:tcW w:w="2660" w:type="dxa"/>
            <w:vAlign w:val="center"/>
          </w:tcPr>
          <w:p w:rsidR="007C19A8" w:rsidRPr="008475DA" w:rsidRDefault="007C19A8" w:rsidP="004A6299">
            <w:pPr>
              <w:pStyle w:val="TKTextetableau"/>
            </w:pPr>
            <w:r>
              <w:t>Ich kann jetzt die folgenden Dinge:</w:t>
            </w:r>
          </w:p>
        </w:tc>
        <w:tc>
          <w:tcPr>
            <w:tcW w:w="8022" w:type="dxa"/>
            <w:gridSpan w:val="5"/>
            <w:vAlign w:val="center"/>
          </w:tcPr>
          <w:p w:rsidR="007C19A8" w:rsidRPr="008475DA" w:rsidRDefault="007C19A8" w:rsidP="00A64B45">
            <w:pPr>
              <w:pStyle w:val="TKTextetableau"/>
              <w:jc w:val="center"/>
            </w:pPr>
          </w:p>
        </w:tc>
      </w:tr>
      <w:tr w:rsidR="007C19A8" w:rsidRPr="008475DA" w:rsidTr="00A64B45">
        <w:trPr>
          <w:trHeight w:val="1020"/>
        </w:trPr>
        <w:tc>
          <w:tcPr>
            <w:tcW w:w="2660" w:type="dxa"/>
            <w:shd w:val="clear" w:color="auto" w:fill="D9D9D9"/>
            <w:vAlign w:val="center"/>
          </w:tcPr>
          <w:p w:rsidR="007C19A8" w:rsidRPr="008475DA" w:rsidRDefault="007C19A8" w:rsidP="004A6299">
            <w:pPr>
              <w:pStyle w:val="TKTextetableau"/>
            </w:pPr>
            <w:r>
              <w:t>Diese Lernerfahrung war: [markieren Sie Ihre Einschätzung mit einem Kreis O].</w:t>
            </w:r>
          </w:p>
        </w:tc>
        <w:tc>
          <w:tcPr>
            <w:tcW w:w="4011" w:type="dxa"/>
            <w:gridSpan w:val="3"/>
            <w:tcBorders>
              <w:right w:val="nil"/>
            </w:tcBorders>
            <w:shd w:val="clear" w:color="auto" w:fill="D9D9D9"/>
            <w:vAlign w:val="center"/>
          </w:tcPr>
          <w:p w:rsidR="007C19A8" w:rsidRPr="00A64B45" w:rsidRDefault="00D25B1F" w:rsidP="00A64B45">
            <w:pPr>
              <w:jc w:val="center"/>
              <w:rPr>
                <w:szCs w:val="20"/>
              </w:rPr>
            </w:pPr>
            <w:r>
              <w:t>s</w:t>
            </w:r>
            <w:r w:rsidR="007C19A8">
              <w:t>chlecht</w:t>
            </w:r>
          </w:p>
        </w:tc>
        <w:tc>
          <w:tcPr>
            <w:tcW w:w="4011" w:type="dxa"/>
            <w:gridSpan w:val="2"/>
            <w:tcBorders>
              <w:left w:val="nil"/>
            </w:tcBorders>
            <w:shd w:val="clear" w:color="auto" w:fill="D9D9D9"/>
            <w:vAlign w:val="center"/>
          </w:tcPr>
          <w:p w:rsidR="007C19A8" w:rsidRPr="00A64B45" w:rsidRDefault="00D25B1F" w:rsidP="00A64B45">
            <w:pPr>
              <w:jc w:val="center"/>
              <w:rPr>
                <w:szCs w:val="20"/>
              </w:rPr>
            </w:pPr>
            <w:r>
              <w:t>g</w:t>
            </w:r>
            <w:r w:rsidR="007C19A8">
              <w:t>ut</w:t>
            </w:r>
          </w:p>
        </w:tc>
      </w:tr>
    </w:tbl>
    <w:p w:rsidR="007C19A8" w:rsidRPr="0086306B" w:rsidRDefault="007C19A8" w:rsidP="000A6E9A"/>
    <w:sectPr w:rsidR="007C19A8" w:rsidRPr="0086306B" w:rsidSect="007F5F10">
      <w:headerReference w:type="default" r:id="rId12"/>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085" w:rsidRDefault="00380085" w:rsidP="00C523EA">
      <w:r>
        <w:separator/>
      </w:r>
    </w:p>
  </w:endnote>
  <w:endnote w:type="continuationSeparator" w:id="0">
    <w:p w:rsidR="00380085" w:rsidRDefault="0038008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roman"/>
    <w:notTrueType/>
    <w:pitch w:val="default"/>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410A3B" w:rsidTr="00A64B45">
      <w:trPr>
        <w:cantSplit/>
      </w:trPr>
      <w:tc>
        <w:tcPr>
          <w:tcW w:w="1667" w:type="pct"/>
          <w:tcBorders>
            <w:top w:val="single" w:sz="4" w:space="0" w:color="auto"/>
          </w:tcBorders>
        </w:tcPr>
        <w:p w:rsidR="009B67B0" w:rsidRPr="009B67B0" w:rsidRDefault="009B67B0" w:rsidP="009B67B0">
          <w:pPr>
            <w:tabs>
              <w:tab w:val="center" w:pos="4820"/>
            </w:tabs>
            <w:spacing w:before="60"/>
            <w:rPr>
              <w:sz w:val="18"/>
              <w:lang w:val="en-US"/>
            </w:rPr>
          </w:pPr>
          <w:proofErr w:type="spellStart"/>
          <w:r w:rsidRPr="009B67B0">
            <w:rPr>
              <w:sz w:val="18"/>
              <w:lang w:val="en-US"/>
            </w:rPr>
            <w:t>Programm</w:t>
          </w:r>
          <w:proofErr w:type="spellEnd"/>
          <w:r w:rsidRPr="009B67B0">
            <w:rPr>
              <w:sz w:val="18"/>
              <w:lang w:val="en-US"/>
            </w:rPr>
            <w:t xml:space="preserve"> </w:t>
          </w:r>
          <w:proofErr w:type="spellStart"/>
          <w:r w:rsidRPr="009B67B0">
            <w:rPr>
              <w:sz w:val="18"/>
              <w:lang w:val="en-US"/>
            </w:rPr>
            <w:t>zur</w:t>
          </w:r>
          <w:proofErr w:type="spellEnd"/>
          <w:r w:rsidRPr="009B67B0">
            <w:rPr>
              <w:sz w:val="18"/>
              <w:lang w:val="en-US"/>
            </w:rPr>
            <w:t xml:space="preserve"> </w:t>
          </w:r>
          <w:proofErr w:type="spellStart"/>
          <w:r w:rsidRPr="009B67B0">
            <w:rPr>
              <w:sz w:val="18"/>
              <w:lang w:val="en-US"/>
            </w:rPr>
            <w:t>Sprachenpolitik</w:t>
          </w:r>
          <w:proofErr w:type="spellEnd"/>
        </w:p>
        <w:p w:rsidR="00410A3B" w:rsidRDefault="009B67B0" w:rsidP="009B67B0">
          <w:pPr>
            <w:tabs>
              <w:tab w:val="center" w:pos="4820"/>
            </w:tabs>
            <w:spacing w:before="60"/>
            <w:rPr>
              <w:sz w:val="18"/>
              <w:lang w:val="en-US"/>
            </w:rPr>
          </w:pPr>
          <w:proofErr w:type="spellStart"/>
          <w:r w:rsidRPr="009B67B0">
            <w:rPr>
              <w:sz w:val="18"/>
              <w:lang w:val="en-US"/>
            </w:rPr>
            <w:t>Straßburg</w:t>
          </w:r>
          <w:proofErr w:type="spellEnd"/>
        </w:p>
        <w:p w:rsidR="009B67B0" w:rsidRPr="00FD42F6" w:rsidRDefault="009B67B0" w:rsidP="009B67B0">
          <w:pPr>
            <w:tabs>
              <w:tab w:val="center" w:pos="4820"/>
            </w:tabs>
            <w:spacing w:before="60"/>
            <w:rPr>
              <w:rFonts w:cs="Cambria"/>
              <w:sz w:val="18"/>
              <w:szCs w:val="18"/>
              <w:lang w:val="en-US"/>
            </w:rPr>
          </w:pPr>
        </w:p>
        <w:p w:rsidR="00410A3B" w:rsidRPr="00FD42F6" w:rsidRDefault="009B67B0" w:rsidP="00A64B45">
          <w:pPr>
            <w:tabs>
              <w:tab w:val="center" w:pos="4820"/>
            </w:tabs>
            <w:spacing w:before="60"/>
            <w:rPr>
              <w:rFonts w:cs="Cambria"/>
              <w:sz w:val="18"/>
              <w:szCs w:val="18"/>
              <w:lang w:val="en-US"/>
            </w:rPr>
          </w:pPr>
          <w:r>
            <w:rPr>
              <w:b/>
              <w:sz w:val="18"/>
              <w:lang w:val="en-US"/>
            </w:rPr>
            <w:t>Einheit</w:t>
          </w:r>
          <w:r w:rsidR="00410A3B" w:rsidRPr="00735140">
            <w:rPr>
              <w:b/>
              <w:sz w:val="18"/>
              <w:lang w:val="en-US"/>
            </w:rPr>
            <w:t xml:space="preserve"> 39</w:t>
          </w:r>
        </w:p>
      </w:tc>
      <w:tc>
        <w:tcPr>
          <w:tcW w:w="1667" w:type="pct"/>
          <w:tcBorders>
            <w:top w:val="single" w:sz="4" w:space="0" w:color="auto"/>
          </w:tcBorders>
          <w:vAlign w:val="bottom"/>
        </w:tcPr>
        <w:p w:rsidR="00410A3B" w:rsidRPr="00A64B45" w:rsidRDefault="008209A1" w:rsidP="00A64B45">
          <w:pPr>
            <w:tabs>
              <w:tab w:val="center" w:pos="4820"/>
            </w:tabs>
            <w:spacing w:before="60"/>
            <w:jc w:val="center"/>
            <w:rPr>
              <w:rFonts w:cs="Cambria"/>
              <w:sz w:val="18"/>
              <w:szCs w:val="18"/>
            </w:rPr>
          </w:pPr>
          <w:r w:rsidRPr="00A64B45">
            <w:rPr>
              <w:rFonts w:cs="Cambria"/>
              <w:sz w:val="18"/>
              <w:szCs w:val="18"/>
            </w:rPr>
            <w:fldChar w:fldCharType="begin"/>
          </w:r>
          <w:r w:rsidR="002E6722">
            <w:rPr>
              <w:rFonts w:cs="Cambria"/>
              <w:sz w:val="18"/>
              <w:szCs w:val="18"/>
            </w:rPr>
            <w:instrText>PAGE</w:instrText>
          </w:r>
          <w:r w:rsidRPr="00A64B45">
            <w:rPr>
              <w:rFonts w:cs="Cambria"/>
              <w:sz w:val="18"/>
              <w:szCs w:val="18"/>
            </w:rPr>
            <w:fldChar w:fldCharType="separate"/>
          </w:r>
          <w:r w:rsidR="005E0A2F">
            <w:rPr>
              <w:rFonts w:cs="Cambria"/>
              <w:noProof/>
              <w:sz w:val="18"/>
              <w:szCs w:val="18"/>
            </w:rPr>
            <w:t>2</w:t>
          </w:r>
          <w:r w:rsidRPr="00A64B45">
            <w:rPr>
              <w:rFonts w:cs="Cambria"/>
              <w:sz w:val="18"/>
              <w:szCs w:val="18"/>
            </w:rPr>
            <w:fldChar w:fldCharType="end"/>
          </w:r>
          <w:r w:rsidR="00410A3B">
            <w:rPr>
              <w:sz w:val="18"/>
            </w:rPr>
            <w:t>/</w:t>
          </w:r>
          <w:r w:rsidRPr="00A64B45">
            <w:rPr>
              <w:rFonts w:cs="Cambria"/>
              <w:sz w:val="18"/>
              <w:szCs w:val="18"/>
            </w:rPr>
            <w:fldChar w:fldCharType="begin"/>
          </w:r>
          <w:r w:rsidR="002E6722">
            <w:rPr>
              <w:rFonts w:cs="Cambria"/>
              <w:sz w:val="18"/>
              <w:szCs w:val="18"/>
            </w:rPr>
            <w:instrText>NUMPAGES</w:instrText>
          </w:r>
          <w:r w:rsidRPr="00A64B45">
            <w:rPr>
              <w:rFonts w:cs="Cambria"/>
              <w:sz w:val="18"/>
              <w:szCs w:val="18"/>
            </w:rPr>
            <w:fldChar w:fldCharType="separate"/>
          </w:r>
          <w:r w:rsidR="005E0A2F">
            <w:rPr>
              <w:rFonts w:cs="Cambria"/>
              <w:noProof/>
              <w:sz w:val="18"/>
              <w:szCs w:val="18"/>
            </w:rPr>
            <w:t>2</w:t>
          </w:r>
          <w:r w:rsidRPr="00A64B45">
            <w:rPr>
              <w:rFonts w:cs="Cambria"/>
              <w:sz w:val="18"/>
              <w:szCs w:val="18"/>
            </w:rPr>
            <w:fldChar w:fldCharType="end"/>
          </w:r>
        </w:p>
      </w:tc>
      <w:tc>
        <w:tcPr>
          <w:tcW w:w="1667" w:type="pct"/>
          <w:tcBorders>
            <w:top w:val="single" w:sz="4" w:space="0" w:color="auto"/>
          </w:tcBorders>
        </w:tcPr>
        <w:p w:rsidR="00410A3B" w:rsidRPr="00A64B45" w:rsidRDefault="004A1674" w:rsidP="00A64B45">
          <w:pPr>
            <w:tabs>
              <w:tab w:val="center" w:pos="4820"/>
            </w:tabs>
            <w:spacing w:before="60"/>
            <w:jc w:val="right"/>
            <w:rPr>
              <w:rFonts w:cs="Cambria"/>
              <w:sz w:val="18"/>
              <w:szCs w:val="18"/>
            </w:rPr>
          </w:pPr>
          <w:r>
            <w:rPr>
              <w:rFonts w:cs="Cambria"/>
              <w:noProof/>
              <w:sz w:val="18"/>
              <w:szCs w:val="18"/>
              <w:lang w:val="fr-FR" w:eastAsia="fr-FR" w:bidi="ar-SA"/>
            </w:rPr>
            <w:drawing>
              <wp:inline distT="0" distB="0" distL="0" distR="0">
                <wp:extent cx="842645" cy="675640"/>
                <wp:effectExtent l="0" t="0" r="0" b="0"/>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675640"/>
                        </a:xfrm>
                        <a:prstGeom prst="rect">
                          <a:avLst/>
                        </a:prstGeom>
                        <a:noFill/>
                        <a:ln>
                          <a:noFill/>
                        </a:ln>
                      </pic:spPr>
                    </pic:pic>
                  </a:graphicData>
                </a:graphic>
              </wp:inline>
            </w:drawing>
          </w:r>
        </w:p>
      </w:tc>
    </w:tr>
  </w:tbl>
  <w:p w:rsidR="00410A3B" w:rsidRPr="002860CD" w:rsidRDefault="00410A3B"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085" w:rsidRDefault="00380085" w:rsidP="00C523EA">
      <w:r>
        <w:separator/>
      </w:r>
    </w:p>
  </w:footnote>
  <w:footnote w:type="continuationSeparator" w:id="0">
    <w:p w:rsidR="00380085" w:rsidRDefault="00380085"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410A3B" w:rsidRPr="009B67B0">
      <w:trPr>
        <w:trHeight w:val="1304"/>
      </w:trPr>
      <w:tc>
        <w:tcPr>
          <w:tcW w:w="2210" w:type="dxa"/>
          <w:tcBorders>
            <w:bottom w:val="single" w:sz="12" w:space="0" w:color="auto"/>
          </w:tcBorders>
        </w:tcPr>
        <w:p w:rsidR="00410A3B" w:rsidRPr="00CB5C65" w:rsidRDefault="004A1674" w:rsidP="00186952">
          <w:r>
            <w:rPr>
              <w:noProof/>
              <w:lang w:val="fr-FR" w:eastAsia="fr-FR" w:bidi="ar-SA"/>
            </w:rPr>
            <w:drawing>
              <wp:inline distT="0" distB="0" distL="0" distR="0">
                <wp:extent cx="962025" cy="69151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91515"/>
                        </a:xfrm>
                        <a:prstGeom prst="rect">
                          <a:avLst/>
                        </a:prstGeom>
                        <a:noFill/>
                        <a:ln>
                          <a:noFill/>
                        </a:ln>
                      </pic:spPr>
                    </pic:pic>
                  </a:graphicData>
                </a:graphic>
              </wp:inline>
            </w:drawing>
          </w:r>
        </w:p>
      </w:tc>
      <w:tc>
        <w:tcPr>
          <w:tcW w:w="5678" w:type="dxa"/>
          <w:tcBorders>
            <w:bottom w:val="single" w:sz="12" w:space="0" w:color="auto"/>
          </w:tcBorders>
        </w:tcPr>
        <w:p w:rsidR="009B67B0" w:rsidRDefault="009B67B0" w:rsidP="00186952">
          <w:pPr>
            <w:jc w:val="center"/>
            <w:rPr>
              <w:b/>
              <w:lang w:val="de-DE"/>
            </w:rPr>
          </w:pPr>
          <w:r w:rsidRPr="009B67B0">
            <w:rPr>
              <w:b/>
              <w:lang w:val="de-DE"/>
            </w:rPr>
            <w:t xml:space="preserve">Sprachunterstützung für erwachsene Flüchtlinge: </w:t>
          </w:r>
          <w:r w:rsidRPr="009B67B0">
            <w:rPr>
              <w:b/>
              <w:i/>
              <w:lang w:val="de-DE"/>
            </w:rPr>
            <w:t>Handreichungen des Europarats</w:t>
          </w:r>
        </w:p>
        <w:p w:rsidR="00410A3B" w:rsidRPr="009B67B0" w:rsidRDefault="00380085" w:rsidP="00186952">
          <w:pPr>
            <w:jc w:val="center"/>
            <w:rPr>
              <w:color w:val="0000FF"/>
              <w:u w:val="single"/>
              <w:lang w:val="de-DE"/>
            </w:rPr>
          </w:pPr>
          <w:hyperlink r:id="rId2">
            <w:r w:rsidR="00410A3B" w:rsidRPr="009B67B0">
              <w:rPr>
                <w:rStyle w:val="Lienhypertexte"/>
                <w:lang w:val="de-DE"/>
              </w:rPr>
              <w:t>www.coe.int/lang-refugees</w:t>
            </w:r>
          </w:hyperlink>
        </w:p>
      </w:tc>
      <w:tc>
        <w:tcPr>
          <w:tcW w:w="2711" w:type="dxa"/>
          <w:tcBorders>
            <w:bottom w:val="single" w:sz="12" w:space="0" w:color="auto"/>
          </w:tcBorders>
        </w:tcPr>
        <w:p w:rsidR="009B67B0" w:rsidRDefault="009B67B0" w:rsidP="00186952">
          <w:pPr>
            <w:tabs>
              <w:tab w:val="center" w:pos="4607"/>
              <w:tab w:val="right" w:pos="9214"/>
            </w:tabs>
            <w:jc w:val="right"/>
            <w:rPr>
              <w:sz w:val="20"/>
              <w:lang w:val="de-DE"/>
            </w:rPr>
          </w:pPr>
          <w:r w:rsidRPr="009B67B0">
            <w:rPr>
              <w:sz w:val="20"/>
              <w:lang w:val="de-DE"/>
            </w:rPr>
            <w:t>Sprachliche Integration erwachsener Migrantinnen und Migranten (LIAM)</w:t>
          </w:r>
        </w:p>
        <w:p w:rsidR="00410A3B" w:rsidRPr="009B67B0" w:rsidRDefault="00380085" w:rsidP="00186952">
          <w:pPr>
            <w:tabs>
              <w:tab w:val="center" w:pos="4607"/>
              <w:tab w:val="right" w:pos="9214"/>
            </w:tabs>
            <w:jc w:val="right"/>
            <w:rPr>
              <w:rFonts w:ascii="Calibri Light" w:hAnsi="Calibri Light" w:cs="Calibri Light"/>
              <w:color w:val="0000FF"/>
              <w:sz w:val="22"/>
              <w:u w:val="single"/>
              <w:lang w:val="de-DE"/>
            </w:rPr>
          </w:pPr>
          <w:hyperlink r:id="rId3">
            <w:r w:rsidR="00410A3B" w:rsidRPr="009B67B0">
              <w:rPr>
                <w:rStyle w:val="Lienhypertexte"/>
                <w:sz w:val="20"/>
                <w:lang w:val="de-DE"/>
              </w:rPr>
              <w:t>www.coe.int/lang-migrants</w:t>
            </w:r>
          </w:hyperlink>
        </w:p>
      </w:tc>
    </w:tr>
  </w:tbl>
  <w:p w:rsidR="00410A3B" w:rsidRPr="009B67B0" w:rsidRDefault="00410A3B" w:rsidP="00FB70A6">
    <w:pPr>
      <w:pStyle w:val="En-tte"/>
      <w:rPr>
        <w:sz w:val="10"/>
        <w:szCs w:val="1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1"/>
  </w:num>
  <w:num w:numId="2">
    <w:abstractNumId w:val="4"/>
  </w:num>
  <w:num w:numId="3">
    <w:abstractNumId w:val="8"/>
  </w:num>
  <w:num w:numId="4">
    <w:abstractNumId w:val="0"/>
  </w:num>
  <w:num w:numId="5">
    <w:abstractNumId w:val="7"/>
  </w:num>
  <w:num w:numId="6">
    <w:abstractNumId w:val="6"/>
  </w:num>
  <w:num w:numId="7">
    <w:abstractNumId w:val="4"/>
  </w:num>
  <w:num w:numId="8">
    <w:abstractNumId w:val="2"/>
  </w:num>
  <w:num w:numId="9">
    <w:abstractNumId w:val="5"/>
  </w:num>
  <w:num w:numId="10">
    <w:abstractNumId w:val="9"/>
  </w:num>
  <w:num w:numId="11">
    <w:abstractNumId w:val="4"/>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0203"/>
    <w:rsid w:val="00004C66"/>
    <w:rsid w:val="00010EAF"/>
    <w:rsid w:val="00013516"/>
    <w:rsid w:val="00022DE2"/>
    <w:rsid w:val="000338F0"/>
    <w:rsid w:val="00037B0E"/>
    <w:rsid w:val="00041AD7"/>
    <w:rsid w:val="000618A7"/>
    <w:rsid w:val="000937FA"/>
    <w:rsid w:val="000A080D"/>
    <w:rsid w:val="000A6E9A"/>
    <w:rsid w:val="000B2A6F"/>
    <w:rsid w:val="000B71AA"/>
    <w:rsid w:val="000C5F40"/>
    <w:rsid w:val="000E706C"/>
    <w:rsid w:val="000E7AFD"/>
    <w:rsid w:val="000F42D6"/>
    <w:rsid w:val="00110B4B"/>
    <w:rsid w:val="00113442"/>
    <w:rsid w:val="00121C7F"/>
    <w:rsid w:val="00124DB6"/>
    <w:rsid w:val="00126A5E"/>
    <w:rsid w:val="00126B8B"/>
    <w:rsid w:val="0013356A"/>
    <w:rsid w:val="001347DC"/>
    <w:rsid w:val="00140B7E"/>
    <w:rsid w:val="00154B1F"/>
    <w:rsid w:val="0017200A"/>
    <w:rsid w:val="00172C07"/>
    <w:rsid w:val="001741D1"/>
    <w:rsid w:val="0017676C"/>
    <w:rsid w:val="0018043D"/>
    <w:rsid w:val="00186952"/>
    <w:rsid w:val="001965B4"/>
    <w:rsid w:val="001A1B4C"/>
    <w:rsid w:val="001B0010"/>
    <w:rsid w:val="001B29DB"/>
    <w:rsid w:val="001B602D"/>
    <w:rsid w:val="001B71AD"/>
    <w:rsid w:val="001C7918"/>
    <w:rsid w:val="001D358A"/>
    <w:rsid w:val="001E45B0"/>
    <w:rsid w:val="001F7AFA"/>
    <w:rsid w:val="00201D74"/>
    <w:rsid w:val="0020300A"/>
    <w:rsid w:val="002124F5"/>
    <w:rsid w:val="00214CD0"/>
    <w:rsid w:val="00233192"/>
    <w:rsid w:val="00246E8E"/>
    <w:rsid w:val="00254DC5"/>
    <w:rsid w:val="0026293F"/>
    <w:rsid w:val="00264F73"/>
    <w:rsid w:val="002860CD"/>
    <w:rsid w:val="002A0CEF"/>
    <w:rsid w:val="002A1F35"/>
    <w:rsid w:val="002A3476"/>
    <w:rsid w:val="002C304C"/>
    <w:rsid w:val="002C791F"/>
    <w:rsid w:val="002E6722"/>
    <w:rsid w:val="002F089F"/>
    <w:rsid w:val="002F2562"/>
    <w:rsid w:val="0030060E"/>
    <w:rsid w:val="00303A5A"/>
    <w:rsid w:val="003128C2"/>
    <w:rsid w:val="00323BF3"/>
    <w:rsid w:val="00327BBC"/>
    <w:rsid w:val="0033137E"/>
    <w:rsid w:val="00334DB7"/>
    <w:rsid w:val="003428B9"/>
    <w:rsid w:val="0035492A"/>
    <w:rsid w:val="00354CAA"/>
    <w:rsid w:val="003575BD"/>
    <w:rsid w:val="00373B9F"/>
    <w:rsid w:val="0037570C"/>
    <w:rsid w:val="00380085"/>
    <w:rsid w:val="00382E8A"/>
    <w:rsid w:val="0038311F"/>
    <w:rsid w:val="0038409C"/>
    <w:rsid w:val="003847AD"/>
    <w:rsid w:val="003A30D7"/>
    <w:rsid w:val="003B337F"/>
    <w:rsid w:val="003C0495"/>
    <w:rsid w:val="003C050D"/>
    <w:rsid w:val="003C32F5"/>
    <w:rsid w:val="003D37D2"/>
    <w:rsid w:val="003D6E50"/>
    <w:rsid w:val="003E358D"/>
    <w:rsid w:val="003F121D"/>
    <w:rsid w:val="003F5E0F"/>
    <w:rsid w:val="00410A3B"/>
    <w:rsid w:val="0041784C"/>
    <w:rsid w:val="00430398"/>
    <w:rsid w:val="00450203"/>
    <w:rsid w:val="00457DD9"/>
    <w:rsid w:val="00460BCC"/>
    <w:rsid w:val="00470AA9"/>
    <w:rsid w:val="00472385"/>
    <w:rsid w:val="0049006B"/>
    <w:rsid w:val="00490099"/>
    <w:rsid w:val="004A1674"/>
    <w:rsid w:val="004A486D"/>
    <w:rsid w:val="004A6299"/>
    <w:rsid w:val="004A73D5"/>
    <w:rsid w:val="004B189C"/>
    <w:rsid w:val="004B5DD8"/>
    <w:rsid w:val="004C1652"/>
    <w:rsid w:val="004E32A8"/>
    <w:rsid w:val="004E687E"/>
    <w:rsid w:val="004F2E30"/>
    <w:rsid w:val="00503E91"/>
    <w:rsid w:val="00526886"/>
    <w:rsid w:val="00547A46"/>
    <w:rsid w:val="00555D25"/>
    <w:rsid w:val="005713EB"/>
    <w:rsid w:val="00577525"/>
    <w:rsid w:val="005833E5"/>
    <w:rsid w:val="00592F6C"/>
    <w:rsid w:val="005C2E50"/>
    <w:rsid w:val="005E0A2F"/>
    <w:rsid w:val="005E487C"/>
    <w:rsid w:val="005E4CA5"/>
    <w:rsid w:val="005F1C35"/>
    <w:rsid w:val="005F3597"/>
    <w:rsid w:val="00617D74"/>
    <w:rsid w:val="00634900"/>
    <w:rsid w:val="0064154F"/>
    <w:rsid w:val="006455D0"/>
    <w:rsid w:val="00651E90"/>
    <w:rsid w:val="00655B1E"/>
    <w:rsid w:val="00655CCE"/>
    <w:rsid w:val="006627B2"/>
    <w:rsid w:val="0069012B"/>
    <w:rsid w:val="006919D2"/>
    <w:rsid w:val="006968FC"/>
    <w:rsid w:val="006A1A21"/>
    <w:rsid w:val="006C0689"/>
    <w:rsid w:val="006C08C3"/>
    <w:rsid w:val="006C7764"/>
    <w:rsid w:val="006D234F"/>
    <w:rsid w:val="006D71C7"/>
    <w:rsid w:val="006F56BB"/>
    <w:rsid w:val="00705BF1"/>
    <w:rsid w:val="00734E55"/>
    <w:rsid w:val="00735140"/>
    <w:rsid w:val="0074542C"/>
    <w:rsid w:val="007458E1"/>
    <w:rsid w:val="00773ACD"/>
    <w:rsid w:val="00786599"/>
    <w:rsid w:val="007B4D14"/>
    <w:rsid w:val="007C19A8"/>
    <w:rsid w:val="007C6439"/>
    <w:rsid w:val="007F5F10"/>
    <w:rsid w:val="0080462C"/>
    <w:rsid w:val="00805257"/>
    <w:rsid w:val="008067EC"/>
    <w:rsid w:val="008209A1"/>
    <w:rsid w:val="0083366C"/>
    <w:rsid w:val="00844534"/>
    <w:rsid w:val="008468CB"/>
    <w:rsid w:val="008469DE"/>
    <w:rsid w:val="008475DA"/>
    <w:rsid w:val="008506D5"/>
    <w:rsid w:val="0086306B"/>
    <w:rsid w:val="0086350A"/>
    <w:rsid w:val="00892B00"/>
    <w:rsid w:val="008A1F9F"/>
    <w:rsid w:val="008A685F"/>
    <w:rsid w:val="008A71FD"/>
    <w:rsid w:val="008B45A3"/>
    <w:rsid w:val="008C53DF"/>
    <w:rsid w:val="008E6FB9"/>
    <w:rsid w:val="008F0189"/>
    <w:rsid w:val="008F10FC"/>
    <w:rsid w:val="008F1473"/>
    <w:rsid w:val="008F24DC"/>
    <w:rsid w:val="008F51C9"/>
    <w:rsid w:val="008F5269"/>
    <w:rsid w:val="008F557F"/>
    <w:rsid w:val="009025F0"/>
    <w:rsid w:val="00921AD4"/>
    <w:rsid w:val="0093428B"/>
    <w:rsid w:val="0094551C"/>
    <w:rsid w:val="00953DC1"/>
    <w:rsid w:val="00953E6A"/>
    <w:rsid w:val="00970C63"/>
    <w:rsid w:val="0097497F"/>
    <w:rsid w:val="00981A86"/>
    <w:rsid w:val="00990990"/>
    <w:rsid w:val="00992699"/>
    <w:rsid w:val="009A3B00"/>
    <w:rsid w:val="009A4759"/>
    <w:rsid w:val="009A5131"/>
    <w:rsid w:val="009B67B0"/>
    <w:rsid w:val="009B7F95"/>
    <w:rsid w:val="009C0600"/>
    <w:rsid w:val="009D7994"/>
    <w:rsid w:val="009F6920"/>
    <w:rsid w:val="00A010AE"/>
    <w:rsid w:val="00A03292"/>
    <w:rsid w:val="00A1258A"/>
    <w:rsid w:val="00A353A4"/>
    <w:rsid w:val="00A36998"/>
    <w:rsid w:val="00A3749C"/>
    <w:rsid w:val="00A37741"/>
    <w:rsid w:val="00A50A09"/>
    <w:rsid w:val="00A5196F"/>
    <w:rsid w:val="00A64B45"/>
    <w:rsid w:val="00A6623D"/>
    <w:rsid w:val="00A67362"/>
    <w:rsid w:val="00A7554F"/>
    <w:rsid w:val="00A802F2"/>
    <w:rsid w:val="00A80895"/>
    <w:rsid w:val="00A81C9B"/>
    <w:rsid w:val="00AA20E6"/>
    <w:rsid w:val="00AB255A"/>
    <w:rsid w:val="00AB6DBD"/>
    <w:rsid w:val="00AD36D4"/>
    <w:rsid w:val="00AE03CF"/>
    <w:rsid w:val="00AE1774"/>
    <w:rsid w:val="00AE4F9B"/>
    <w:rsid w:val="00AE657E"/>
    <w:rsid w:val="00AF4A1E"/>
    <w:rsid w:val="00AF56A8"/>
    <w:rsid w:val="00B11A77"/>
    <w:rsid w:val="00B14386"/>
    <w:rsid w:val="00B25C82"/>
    <w:rsid w:val="00B33421"/>
    <w:rsid w:val="00B35EFB"/>
    <w:rsid w:val="00B41FDB"/>
    <w:rsid w:val="00B5669A"/>
    <w:rsid w:val="00B60977"/>
    <w:rsid w:val="00B73A35"/>
    <w:rsid w:val="00B85B33"/>
    <w:rsid w:val="00B87D33"/>
    <w:rsid w:val="00B94E15"/>
    <w:rsid w:val="00BA1340"/>
    <w:rsid w:val="00BA25B4"/>
    <w:rsid w:val="00BA3C32"/>
    <w:rsid w:val="00BB182D"/>
    <w:rsid w:val="00BC0303"/>
    <w:rsid w:val="00BC3EFC"/>
    <w:rsid w:val="00BD1557"/>
    <w:rsid w:val="00BD2F15"/>
    <w:rsid w:val="00BE6428"/>
    <w:rsid w:val="00BF2B09"/>
    <w:rsid w:val="00BF693D"/>
    <w:rsid w:val="00C11DD0"/>
    <w:rsid w:val="00C24B3F"/>
    <w:rsid w:val="00C35A15"/>
    <w:rsid w:val="00C35F1A"/>
    <w:rsid w:val="00C36B49"/>
    <w:rsid w:val="00C478A6"/>
    <w:rsid w:val="00C50AF6"/>
    <w:rsid w:val="00C523EA"/>
    <w:rsid w:val="00C622D7"/>
    <w:rsid w:val="00C7477C"/>
    <w:rsid w:val="00C77992"/>
    <w:rsid w:val="00C8086F"/>
    <w:rsid w:val="00C866B1"/>
    <w:rsid w:val="00C94196"/>
    <w:rsid w:val="00CA4EF8"/>
    <w:rsid w:val="00CB4309"/>
    <w:rsid w:val="00CB5C65"/>
    <w:rsid w:val="00CC0991"/>
    <w:rsid w:val="00CD41DE"/>
    <w:rsid w:val="00CD42D1"/>
    <w:rsid w:val="00CF0B90"/>
    <w:rsid w:val="00CF10CC"/>
    <w:rsid w:val="00CF1E64"/>
    <w:rsid w:val="00CF36D3"/>
    <w:rsid w:val="00D00DA4"/>
    <w:rsid w:val="00D0517A"/>
    <w:rsid w:val="00D07616"/>
    <w:rsid w:val="00D205C2"/>
    <w:rsid w:val="00D2211A"/>
    <w:rsid w:val="00D25B1F"/>
    <w:rsid w:val="00D305D6"/>
    <w:rsid w:val="00D54315"/>
    <w:rsid w:val="00D57D70"/>
    <w:rsid w:val="00D61794"/>
    <w:rsid w:val="00D81172"/>
    <w:rsid w:val="00D8328F"/>
    <w:rsid w:val="00D83A78"/>
    <w:rsid w:val="00D94910"/>
    <w:rsid w:val="00D94E06"/>
    <w:rsid w:val="00DA1F23"/>
    <w:rsid w:val="00DA5A92"/>
    <w:rsid w:val="00DC59A0"/>
    <w:rsid w:val="00DD0635"/>
    <w:rsid w:val="00DD35DF"/>
    <w:rsid w:val="00DD53DC"/>
    <w:rsid w:val="00DE5B7D"/>
    <w:rsid w:val="00DE7768"/>
    <w:rsid w:val="00DF5B76"/>
    <w:rsid w:val="00DF60EB"/>
    <w:rsid w:val="00DF6268"/>
    <w:rsid w:val="00E04A34"/>
    <w:rsid w:val="00E076C3"/>
    <w:rsid w:val="00E21B21"/>
    <w:rsid w:val="00E24A86"/>
    <w:rsid w:val="00E35A43"/>
    <w:rsid w:val="00E4038E"/>
    <w:rsid w:val="00E53152"/>
    <w:rsid w:val="00E55FA4"/>
    <w:rsid w:val="00E633FF"/>
    <w:rsid w:val="00E826A8"/>
    <w:rsid w:val="00E90A39"/>
    <w:rsid w:val="00EB13B1"/>
    <w:rsid w:val="00EB3411"/>
    <w:rsid w:val="00ED4CB7"/>
    <w:rsid w:val="00EF4157"/>
    <w:rsid w:val="00F031C4"/>
    <w:rsid w:val="00F07895"/>
    <w:rsid w:val="00F2284E"/>
    <w:rsid w:val="00F260E9"/>
    <w:rsid w:val="00F31F7C"/>
    <w:rsid w:val="00F43A05"/>
    <w:rsid w:val="00F4620A"/>
    <w:rsid w:val="00F5126A"/>
    <w:rsid w:val="00F64EBD"/>
    <w:rsid w:val="00F87471"/>
    <w:rsid w:val="00F934F1"/>
    <w:rsid w:val="00FB0515"/>
    <w:rsid w:val="00FB1DA7"/>
    <w:rsid w:val="00FB70A6"/>
    <w:rsid w:val="00FC4F80"/>
    <w:rsid w:val="00FD180C"/>
    <w:rsid w:val="00FD42F6"/>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Arial"/>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Times New Roman"/>
      <w:sz w:val="24"/>
      <w:szCs w:val="22"/>
      <w:lang w:val="de-AT" w:eastAsia="de-AT" w:bidi="de-AT"/>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hAnsi="Calibri Light"/>
      <w:b/>
      <w:color w:val="0070C0"/>
      <w:sz w:val="40"/>
      <w:szCs w:val="32"/>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qFormat/>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cs="Times New Roman"/>
      <w:b/>
      <w:color w:val="0070C0"/>
      <w:sz w:val="32"/>
      <w:szCs w:val="32"/>
      <w:lang w:val="de-AT" w:eastAsia="de-AT" w:bidi="de-AT"/>
    </w:rPr>
  </w:style>
  <w:style w:type="character" w:customStyle="1" w:styleId="Titre2Car">
    <w:name w:val="Titre 2 Car"/>
    <w:link w:val="Titre2"/>
    <w:uiPriority w:val="99"/>
    <w:locked/>
    <w:rsid w:val="00BB182D"/>
    <w:rPr>
      <w:rFonts w:ascii="Arial Black" w:hAnsi="Arial Black" w:cs="Times New Roman"/>
      <w:b/>
      <w:bCs/>
      <w:sz w:val="32"/>
      <w:szCs w:val="32"/>
      <w:lang w:eastAsia="de-AT"/>
    </w:rPr>
  </w:style>
  <w:style w:type="character" w:customStyle="1" w:styleId="Titre3Car">
    <w:name w:val="Titre 3 Car"/>
    <w:link w:val="Titre3"/>
    <w:uiPriority w:val="99"/>
    <w:locked/>
    <w:rsid w:val="00BB182D"/>
    <w:rPr>
      <w:rFonts w:ascii="Arial" w:hAnsi="Arial" w:cs="Arial"/>
      <w:b/>
      <w:bCs/>
      <w:sz w:val="28"/>
      <w:szCs w:val="28"/>
      <w:lang w:eastAsia="de-AT"/>
    </w:rPr>
  </w:style>
  <w:style w:type="character" w:customStyle="1" w:styleId="Titre4Car">
    <w:name w:val="Titre 4 Car"/>
    <w:link w:val="Titre4"/>
    <w:uiPriority w:val="99"/>
    <w:locked/>
    <w:rsid w:val="00BB182D"/>
    <w:rPr>
      <w:rFonts w:ascii="Arial" w:hAnsi="Arial" w:cs="Arial"/>
      <w:b/>
      <w:bCs/>
      <w:sz w:val="24"/>
      <w:szCs w:val="24"/>
      <w:lang w:eastAsia="de-AT"/>
    </w:rPr>
  </w:style>
  <w:style w:type="character" w:customStyle="1" w:styleId="Titre5Car">
    <w:name w:val="Titre 5 Car"/>
    <w:link w:val="Titre5"/>
    <w:uiPriority w:val="99"/>
    <w:locked/>
    <w:rsid w:val="00BB182D"/>
    <w:rPr>
      <w:rFonts w:ascii="Times New Roman" w:hAnsi="Times New Roman" w:cs="Times New Roman"/>
      <w:i/>
      <w:iCs/>
      <w:sz w:val="24"/>
      <w:szCs w:val="24"/>
      <w:lang w:eastAsia="de-AT"/>
    </w:rPr>
  </w:style>
  <w:style w:type="character" w:customStyle="1" w:styleId="Titre6Car">
    <w:name w:val="Titre 6 Car"/>
    <w:link w:val="Titre6"/>
    <w:uiPriority w:val="99"/>
    <w:locked/>
    <w:rsid w:val="00BB182D"/>
    <w:rPr>
      <w:rFonts w:ascii="Arial" w:hAnsi="Arial" w:cs="Arial"/>
      <w:i/>
      <w:iCs/>
      <w:sz w:val="20"/>
      <w:szCs w:val="20"/>
      <w:lang w:eastAsia="de-AT"/>
    </w:rPr>
  </w:style>
  <w:style w:type="character" w:customStyle="1" w:styleId="Titre7Car">
    <w:name w:val="Titre 7 Car"/>
    <w:link w:val="Titre7"/>
    <w:uiPriority w:val="99"/>
    <w:locked/>
    <w:rsid w:val="00BB182D"/>
    <w:rPr>
      <w:rFonts w:ascii="Times New Roman" w:hAnsi="Times New Roman" w:cs="Times New Roman"/>
      <w:i/>
      <w:iCs/>
      <w:sz w:val="24"/>
      <w:szCs w:val="24"/>
      <w:lang w:eastAsia="de-AT"/>
    </w:rPr>
  </w:style>
  <w:style w:type="character" w:customStyle="1" w:styleId="Titre8Car">
    <w:name w:val="Titre 8 Car"/>
    <w:link w:val="Titre8"/>
    <w:uiPriority w:val="99"/>
    <w:locked/>
    <w:rsid w:val="00BB182D"/>
    <w:rPr>
      <w:rFonts w:ascii="Times New Roman" w:hAnsi="Times New Roman" w:cs="Times New Roman"/>
      <w:b/>
      <w:bCs/>
      <w:sz w:val="24"/>
      <w:szCs w:val="24"/>
      <w:lang w:eastAsia="de-AT"/>
    </w:rPr>
  </w:style>
  <w:style w:type="paragraph" w:customStyle="1" w:styleId="TKTITRE1">
    <w:name w:val="TK TITRE1"/>
    <w:uiPriority w:val="99"/>
    <w:rsid w:val="0080462C"/>
    <w:pPr>
      <w:spacing w:before="120" w:after="120"/>
    </w:pPr>
    <w:rPr>
      <w:rFonts w:eastAsia="Times New Roman" w:cs="Calibri"/>
      <w:b/>
      <w:bCs/>
      <w:sz w:val="32"/>
      <w:szCs w:val="32"/>
      <w:lang w:val="de-AT" w:eastAsia="de-AT" w:bidi="de-AT"/>
    </w:rPr>
  </w:style>
  <w:style w:type="paragraph" w:customStyle="1" w:styleId="TKTITRE3">
    <w:name w:val="TK TITRE 3"/>
    <w:uiPriority w:val="99"/>
    <w:rsid w:val="0080462C"/>
    <w:pPr>
      <w:spacing w:before="120" w:after="120"/>
    </w:pPr>
    <w:rPr>
      <w:rFonts w:cs="Calibri"/>
      <w:i/>
      <w:iCs/>
      <w:noProof/>
      <w:sz w:val="24"/>
      <w:szCs w:val="24"/>
      <w:u w:val="single"/>
      <w:lang w:val="de-AT" w:eastAsia="de-AT" w:bidi="de-AT"/>
    </w:rPr>
  </w:style>
  <w:style w:type="paragraph" w:styleId="Pieddepage">
    <w:name w:val="footer"/>
    <w:basedOn w:val="Normal"/>
    <w:link w:val="PieddepageCar"/>
    <w:uiPriority w:val="99"/>
    <w:rsid w:val="00BB182D"/>
    <w:pPr>
      <w:tabs>
        <w:tab w:val="center" w:pos="4536"/>
        <w:tab w:val="right" w:pos="9072"/>
      </w:tabs>
    </w:pPr>
  </w:style>
  <w:style w:type="character" w:customStyle="1" w:styleId="PieddepageCar">
    <w:name w:val="Pied de page Car"/>
    <w:link w:val="Pieddepage"/>
    <w:uiPriority w:val="99"/>
    <w:locked/>
    <w:rsid w:val="00BB182D"/>
    <w:rPr>
      <w:rFonts w:ascii="Calibri"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link w:val="Explorateurdedocuments"/>
    <w:uiPriority w:val="99"/>
    <w:locked/>
    <w:rsid w:val="00BB182D"/>
    <w:rPr>
      <w:rFonts w:ascii="Tahoma" w:hAnsi="Tahoma" w:cs="Tahoma"/>
      <w:sz w:val="24"/>
      <w:szCs w:val="24"/>
      <w:shd w:val="clear" w:color="auto" w:fill="000080"/>
      <w:lang w:eastAsia="de-AT"/>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lang w:val="de-AT" w:eastAsia="de-AT" w:bidi="de-AT"/>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de-AT" w:eastAsia="de-AT" w:bidi="de-AT"/>
    </w:rPr>
  </w:style>
  <w:style w:type="paragraph" w:customStyle="1" w:styleId="TKAIM">
    <w:name w:val="TK AIM"/>
    <w:uiPriority w:val="99"/>
    <w:rsid w:val="00E53152"/>
    <w:pPr>
      <w:shd w:val="clear" w:color="auto" w:fill="DDDDDD"/>
      <w:tabs>
        <w:tab w:val="left" w:pos="709"/>
      </w:tabs>
      <w:spacing w:before="480" w:after="480"/>
      <w:ind w:left="709" w:hanging="709"/>
    </w:pPr>
    <w:rPr>
      <w:rFonts w:cs="Times New Roman"/>
      <w:b/>
      <w:sz w:val="28"/>
      <w:szCs w:val="32"/>
      <w:lang w:val="de-AT" w:eastAsia="de-AT" w:bidi="de-AT"/>
    </w:rPr>
  </w:style>
  <w:style w:type="paragraph" w:styleId="Textebrut">
    <w:name w:val="Plain Text"/>
    <w:basedOn w:val="Normal"/>
    <w:link w:val="TextebrutCar"/>
    <w:uiPriority w:val="99"/>
    <w:semiHidden/>
    <w:rsid w:val="00526886"/>
    <w:rPr>
      <w:rFonts w:ascii="Consolas" w:hAnsi="Consolas"/>
      <w:sz w:val="21"/>
      <w:szCs w:val="21"/>
    </w:rPr>
  </w:style>
  <w:style w:type="character" w:customStyle="1" w:styleId="TextebrutCar">
    <w:name w:val="Texte brut Car"/>
    <w:link w:val="Textebru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80462C"/>
    <w:pPr>
      <w:spacing w:before="120" w:after="120"/>
      <w:jc w:val="center"/>
    </w:pPr>
    <w:rPr>
      <w:rFonts w:eastAsia="Calibri" w:cs="Calibri"/>
      <w:b/>
      <w:bCs/>
      <w:color w:val="2F5496"/>
      <w:sz w:val="40"/>
      <w:szCs w:val="40"/>
    </w:rPr>
  </w:style>
  <w:style w:type="paragraph" w:customStyle="1" w:styleId="TKTEXTE">
    <w:name w:val="TK TEXTE"/>
    <w:uiPriority w:val="99"/>
    <w:rsid w:val="008F557F"/>
    <w:pPr>
      <w:spacing w:before="120" w:after="120"/>
    </w:pPr>
    <w:rPr>
      <w:rFonts w:eastAsia="Times New Roman" w:cs="Calibri"/>
      <w:sz w:val="24"/>
      <w:szCs w:val="24"/>
      <w:lang w:val="de-AT" w:eastAsia="de-AT" w:bidi="de-AT"/>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de-AT" w:eastAsia="de-AT" w:bidi="de-AT"/>
    </w:rPr>
  </w:style>
  <w:style w:type="paragraph" w:styleId="Textedebulles">
    <w:name w:val="Balloon Text"/>
    <w:basedOn w:val="Normal"/>
    <w:link w:val="TextedebullesCar"/>
    <w:uiPriority w:val="99"/>
    <w:semiHidden/>
    <w:rsid w:val="003E358D"/>
    <w:rPr>
      <w:rFonts w:ascii="Tahoma" w:hAnsi="Tahoma" w:cs="Tahoma"/>
      <w:sz w:val="16"/>
      <w:szCs w:val="16"/>
    </w:rPr>
  </w:style>
  <w:style w:type="character" w:customStyle="1" w:styleId="TextedebullesCar">
    <w:name w:val="Texte de bulles Car"/>
    <w:link w:val="Textedebulles"/>
    <w:uiPriority w:val="99"/>
    <w:semiHidden/>
    <w:locked/>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sz w:val="22"/>
    </w:rPr>
  </w:style>
  <w:style w:type="character" w:customStyle="1" w:styleId="En-tteCar">
    <w:name w:val="En-tête Car"/>
    <w:link w:val="En-tte"/>
    <w:uiPriority w:val="99"/>
    <w:locked/>
    <w:rsid w:val="00FB70A6"/>
    <w:rPr>
      <w:rFonts w:ascii="Calibri" w:hAnsi="Calibri" w:cs="Times New Roman"/>
    </w:rPr>
  </w:style>
  <w:style w:type="paragraph" w:customStyle="1" w:styleId="TKTITRE2">
    <w:name w:val="TK TITRE 2"/>
    <w:next w:val="Normal"/>
    <w:uiPriority w:val="99"/>
    <w:rsid w:val="0080462C"/>
    <w:pPr>
      <w:spacing w:before="120" w:after="120"/>
    </w:pPr>
    <w:rPr>
      <w:rFonts w:eastAsia="Times New Roman" w:cs="Calibri"/>
      <w:b/>
      <w:bCs/>
      <w:sz w:val="28"/>
      <w:szCs w:val="28"/>
      <w:lang w:val="de-AT" w:eastAsia="de-AT" w:bidi="de-AT"/>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Times New Roman"/>
      <w:sz w:val="24"/>
      <w:szCs w:val="24"/>
      <w:lang w:val="de-AT" w:eastAsia="de-AT" w:bidi="de-AT"/>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val="de-AT" w:eastAsia="de-AT" w:bidi="de-AT"/>
    </w:rPr>
  </w:style>
  <w:style w:type="paragraph" w:customStyle="1" w:styleId="TKnotes">
    <w:name w:val="TK_notes"/>
    <w:uiPriority w:val="99"/>
    <w:rsid w:val="00634900"/>
    <w:pPr>
      <w:spacing w:before="120" w:after="120"/>
    </w:pPr>
    <w:rPr>
      <w:rFonts w:eastAsia="Times New Roman" w:cs="Calibri"/>
      <w:szCs w:val="22"/>
      <w:lang w:val="de-AT" w:eastAsia="de-AT" w:bidi="de-AT"/>
    </w:rPr>
  </w:style>
  <w:style w:type="paragraph" w:customStyle="1" w:styleId="TKLettersLevel1">
    <w:name w:val="TK_Letters Level 1"/>
    <w:basedOn w:val="TKNbrsLevel1"/>
    <w:uiPriority w:val="99"/>
    <w:rsid w:val="00921AD4"/>
    <w:pPr>
      <w:numPr>
        <w:numId w:val="12"/>
      </w:numPr>
      <w:ind w:left="357" w:hanging="357"/>
    </w:pPr>
  </w:style>
  <w:style w:type="character" w:customStyle="1" w:styleId="Erwhnung1">
    <w:name w:val="Erwähnung1"/>
    <w:uiPriority w:val="99"/>
    <w:semiHidden/>
    <w:rsid w:val="0041784C"/>
    <w:rPr>
      <w:rFonts w:cs="Times New Roman"/>
      <w:color w:val="2B579A"/>
      <w:shd w:val="clear" w:color="auto" w:fill="E6E6E6"/>
    </w:rPr>
  </w:style>
  <w:style w:type="paragraph" w:styleId="Commentaire">
    <w:name w:val="annotation text"/>
    <w:basedOn w:val="Normal"/>
    <w:link w:val="CommentaireCar"/>
    <w:uiPriority w:val="99"/>
    <w:semiHidden/>
    <w:unhideWhenUsed/>
    <w:rsid w:val="00735140"/>
    <w:rPr>
      <w:sz w:val="20"/>
      <w:szCs w:val="20"/>
    </w:rPr>
  </w:style>
  <w:style w:type="character" w:styleId="Marquedecommentaire">
    <w:name w:val="annotation reference"/>
    <w:uiPriority w:val="99"/>
    <w:semiHidden/>
    <w:unhideWhenUsed/>
    <w:rsid w:val="00735140"/>
    <w:rPr>
      <w:sz w:val="16"/>
      <w:szCs w:val="16"/>
    </w:rPr>
  </w:style>
  <w:style w:type="paragraph" w:styleId="Objetducommentaire">
    <w:name w:val="annotation subject"/>
    <w:basedOn w:val="Commentaire"/>
    <w:next w:val="Commentaire"/>
    <w:link w:val="ObjetducommentaireCar"/>
    <w:uiPriority w:val="99"/>
    <w:semiHidden/>
    <w:unhideWhenUsed/>
    <w:rsid w:val="00FD42F6"/>
    <w:rPr>
      <w:b/>
      <w:bCs/>
      <w:sz w:val="24"/>
      <w:szCs w:val="22"/>
    </w:rPr>
  </w:style>
  <w:style w:type="character" w:customStyle="1" w:styleId="CommentaireCar">
    <w:name w:val="Commentaire Car"/>
    <w:link w:val="Commentaire"/>
    <w:uiPriority w:val="99"/>
    <w:semiHidden/>
    <w:rsid w:val="00FD42F6"/>
    <w:rPr>
      <w:rFonts w:eastAsia="Times New Roman" w:cs="Times New Roman"/>
      <w:sz w:val="20"/>
      <w:szCs w:val="20"/>
    </w:rPr>
  </w:style>
  <w:style w:type="character" w:customStyle="1" w:styleId="ObjetducommentaireCar">
    <w:name w:val="Objet du commentaire Car"/>
    <w:link w:val="Objetducommentaire"/>
    <w:uiPriority w:val="99"/>
    <w:semiHidden/>
    <w:rsid w:val="00FD42F6"/>
    <w:rPr>
      <w:rFonts w:eastAsia="Times New Roman" w:cs="Times New Roman"/>
      <w:b/>
      <w:bCs/>
      <w:sz w:val="24"/>
      <w:szCs w:val="20"/>
    </w:rPr>
  </w:style>
  <w:style w:type="paragraph" w:customStyle="1" w:styleId="FarbigeSchattierung-Akzent11">
    <w:name w:val="Farbige Schattierung - Akzent 11"/>
    <w:hidden/>
    <w:uiPriority w:val="99"/>
    <w:semiHidden/>
    <w:rsid w:val="00A010AE"/>
    <w:rPr>
      <w:rFonts w:eastAsia="Times New Roman" w:cs="Times New Roman"/>
      <w:sz w:val="24"/>
      <w:szCs w:val="22"/>
      <w:lang w:val="de-AT" w:eastAsia="de-AT" w:bidi="de-AT"/>
    </w:rPr>
  </w:style>
  <w:style w:type="paragraph" w:styleId="Rvision">
    <w:name w:val="Revision"/>
    <w:hidden/>
    <w:uiPriority w:val="71"/>
    <w:rsid w:val="00430398"/>
    <w:rPr>
      <w:rFonts w:eastAsia="Times New Roman" w:cs="Times New Roman"/>
      <w:sz w:val="24"/>
      <w:szCs w:val="22"/>
      <w:lang w:val="de-AT" w:eastAsia="de-AT" w:bidi="de-AT"/>
    </w:rPr>
  </w:style>
  <w:style w:type="character" w:styleId="Mentionnonrsolue">
    <w:name w:val="Unresolved Mention"/>
    <w:basedOn w:val="Policepardfaut"/>
    <w:uiPriority w:val="99"/>
    <w:semiHidden/>
    <w:unhideWhenUsed/>
    <w:rsid w:val="005E0A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e.int/en/web/lang-migrants/instrum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23.03.17.dotx</Template>
  <TotalTime>1</TotalTime>
  <Pages>2</Pages>
  <Words>531</Words>
  <Characters>2560</Characters>
  <Application>Microsoft Office Word</Application>
  <DocSecurity>0</DocSecurity>
  <Lines>40</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Council of Europe</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3</cp:revision>
  <cp:lastPrinted>2017-03-21T18:43:00Z</cp:lastPrinted>
  <dcterms:created xsi:type="dcterms:W3CDTF">2017-10-26T12:57:00Z</dcterms:created>
  <dcterms:modified xsi:type="dcterms:W3CDTF">2017-11-09T15:18:00Z</dcterms:modified>
</cp:coreProperties>
</file>