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BEAC6A6" w:rsidR="00BE43B2" w:rsidRPr="00EA2362" w:rsidRDefault="00BE43B2">
            <w:pPr>
              <w:rPr>
                <w:rFonts w:ascii="Tahoma" w:hAnsi="Tahoma" w:cs="Tahoma"/>
                <w:caps/>
                <w:color w:val="000000" w:themeColor="text1"/>
                <w:sz w:val="18"/>
                <w:szCs w:val="18"/>
                <w:highlight w:val="cyan"/>
              </w:rPr>
            </w:pP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E214FB6" w:rsidR="00BE43B2" w:rsidRPr="00EA2362" w:rsidRDefault="003323B0">
            <w:pPr>
              <w:rPr>
                <w:rFonts w:ascii="Tahoma" w:hAnsi="Tahoma" w:cs="Tahoma"/>
                <w:caps/>
                <w:color w:val="000000" w:themeColor="text1"/>
                <w:sz w:val="18"/>
                <w:szCs w:val="18"/>
                <w:highlight w:val="cyan"/>
              </w:rPr>
            </w:pPr>
            <w:r w:rsidRPr="003323B0">
              <w:rPr>
                <w:rFonts w:ascii="Tahoma" w:hAnsi="Tahoma" w:cs="Tahoma"/>
                <w:caps/>
                <w:color w:val="000000" w:themeColor="text1"/>
                <w:sz w:val="18"/>
                <w:szCs w:val="18"/>
              </w:rPr>
              <w:t>ROMA INTEGRATION PHASE III – JP3472</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3F6DA5BE" w:rsidR="00BE43B2" w:rsidRPr="00EA2362" w:rsidRDefault="00D635DC">
            <w:pPr>
              <w:rPr>
                <w:rFonts w:ascii="Tahoma" w:hAnsi="Tahoma" w:cs="Tahoma"/>
                <w:b/>
                <w:caps/>
                <w:color w:val="000000" w:themeColor="text1"/>
                <w:sz w:val="18"/>
                <w:szCs w:val="18"/>
                <w:highlight w:val="cyan"/>
              </w:rPr>
            </w:pPr>
            <w:r w:rsidRPr="00D635DC">
              <w:rPr>
                <w:rFonts w:ascii="Tahoma" w:hAnsi="Tahoma" w:cs="Tahoma"/>
                <w:color w:val="000000" w:themeColor="text1"/>
                <w:sz w:val="18"/>
                <w:szCs w:val="18"/>
              </w:rPr>
              <w:t>roma.team@coe.int</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2FD85822" w14:textId="7CD1A6BA" w:rsidR="00380A15" w:rsidRPr="000A2F3F" w:rsidRDefault="00261462" w:rsidP="001D0F47">
      <w:pPr>
        <w:pStyle w:val="Default"/>
        <w:jc w:val="both"/>
      </w:pPr>
      <w:r w:rsidRPr="000A2F3F">
        <w:rPr>
          <w:b/>
        </w:rPr>
        <w:t xml:space="preserve">This Act of Engagement lays down the terms and conditions of the contract between the Provider, </w:t>
      </w:r>
      <w:r w:rsidR="00453769" w:rsidRPr="000A2F3F">
        <w:rPr>
          <w:b/>
        </w:rPr>
        <w:t>as described below,</w:t>
      </w:r>
      <w:r w:rsidRPr="000A2F3F">
        <w:rPr>
          <w:b/>
        </w:rPr>
        <w:t xml:space="preserve"> and the Council of Europe</w:t>
      </w:r>
      <w:r w:rsidRPr="001D0F47">
        <w:rPr>
          <w:vertAlign w:val="superscript"/>
        </w:rPr>
        <w:footnoteReference w:id="2"/>
      </w:r>
      <w:r w:rsidRPr="000A2F3F">
        <w:rPr>
          <w:b/>
        </w:rPr>
        <w:t xml:space="preserve"> for the provision </w:t>
      </w:r>
      <w:bookmarkStart w:id="0" w:name="_Hlk159418324"/>
      <w:r w:rsidRPr="000A2F3F">
        <w:rPr>
          <w:b/>
        </w:rPr>
        <w:t xml:space="preserve">of </w:t>
      </w:r>
      <w:r w:rsidR="00945897">
        <w:rPr>
          <w:b/>
        </w:rPr>
        <w:t xml:space="preserve">services for developing a </w:t>
      </w:r>
      <w:r w:rsidR="00945897">
        <w:rPr>
          <w:b/>
          <w:lang w:val="en-GB"/>
        </w:rPr>
        <w:t>Digital</w:t>
      </w:r>
      <w:r w:rsidR="00945897" w:rsidRPr="000A2F3F">
        <w:rPr>
          <w:b/>
          <w:lang w:val="en-GB"/>
        </w:rPr>
        <w:t xml:space="preserve"> </w:t>
      </w:r>
      <w:r w:rsidR="00380A15" w:rsidRPr="000A2F3F">
        <w:rPr>
          <w:b/>
          <w:lang w:val="en-GB"/>
        </w:rPr>
        <w:t xml:space="preserve">Monitoring </w:t>
      </w:r>
      <w:r w:rsidR="00945897">
        <w:rPr>
          <w:b/>
          <w:lang w:val="en-GB"/>
        </w:rPr>
        <w:t>S</w:t>
      </w:r>
      <w:r w:rsidR="00380A15" w:rsidRPr="000A2F3F">
        <w:rPr>
          <w:b/>
          <w:lang w:val="en-GB"/>
        </w:rPr>
        <w:t xml:space="preserve">ystem </w:t>
      </w:r>
      <w:r w:rsidR="00A2700F" w:rsidRPr="000A2F3F">
        <w:rPr>
          <w:b/>
          <w:lang w:val="en-GB"/>
        </w:rPr>
        <w:t xml:space="preserve">related to the </w:t>
      </w:r>
      <w:r w:rsidR="00380A15" w:rsidRPr="000A2F3F">
        <w:rPr>
          <w:b/>
          <w:lang w:val="en-GB"/>
        </w:rPr>
        <w:t xml:space="preserve">implementation of the </w:t>
      </w:r>
      <w:r w:rsidR="006148E7">
        <w:rPr>
          <w:b/>
          <w:lang w:val="en-GB"/>
        </w:rPr>
        <w:t xml:space="preserve">National </w:t>
      </w:r>
      <w:r w:rsidR="00380A15" w:rsidRPr="000A2F3F">
        <w:rPr>
          <w:b/>
          <w:lang w:val="en-GB"/>
        </w:rPr>
        <w:t>Roma integration</w:t>
      </w:r>
      <w:r w:rsidR="00A2700F" w:rsidRPr="000A2F3F">
        <w:rPr>
          <w:b/>
          <w:lang w:val="en-GB"/>
        </w:rPr>
        <w:t xml:space="preserve"> strategies</w:t>
      </w:r>
      <w:r w:rsidR="00380A15" w:rsidRPr="000A2F3F">
        <w:rPr>
          <w:b/>
          <w:lang w:val="en-GB"/>
        </w:rPr>
        <w:t xml:space="preserve"> in </w:t>
      </w:r>
      <w:bookmarkStart w:id="1" w:name="_Hlk162018309"/>
      <w:r w:rsidR="00F30880">
        <w:rPr>
          <w:b/>
          <w:lang w:val="en-GB"/>
        </w:rPr>
        <w:t>Bosnia and Herzegovina, Montenegro, North</w:t>
      </w:r>
      <w:r w:rsidR="00920F4C">
        <w:rPr>
          <w:b/>
          <w:lang w:val="en-GB"/>
        </w:rPr>
        <w:t xml:space="preserve"> </w:t>
      </w:r>
      <w:r w:rsidR="00F30880">
        <w:rPr>
          <w:b/>
          <w:lang w:val="en-GB"/>
        </w:rPr>
        <w:t xml:space="preserve">Macedonia, </w:t>
      </w:r>
      <w:proofErr w:type="gramStart"/>
      <w:r w:rsidR="00F30880">
        <w:rPr>
          <w:b/>
          <w:lang w:val="en-GB"/>
        </w:rPr>
        <w:t>Serbia</w:t>
      </w:r>
      <w:proofErr w:type="gramEnd"/>
      <w:r w:rsidR="00F30880">
        <w:rPr>
          <w:b/>
          <w:lang w:val="en-GB"/>
        </w:rPr>
        <w:t xml:space="preserve"> and Kosovo</w:t>
      </w:r>
      <w:bookmarkEnd w:id="1"/>
      <w:r w:rsidR="00F30880" w:rsidRPr="00F30880">
        <w:rPr>
          <w:rStyle w:val="FootnoteReference"/>
          <w:b/>
          <w:bCs/>
        </w:rPr>
        <w:footnoteReference w:customMarkFollows="1" w:id="3"/>
        <w:sym w:font="Symbol" w:char="F02A"/>
      </w:r>
      <w:r w:rsidR="007174A2" w:rsidRPr="000A2F3F">
        <w:rPr>
          <w:b/>
          <w:bCs/>
        </w:rPr>
        <w:t xml:space="preserve"> in the</w:t>
      </w:r>
      <w:r w:rsidR="007174A2" w:rsidRPr="000A2F3F">
        <w:rPr>
          <w:b/>
        </w:rPr>
        <w:t xml:space="preserve"> framework of the Joint </w:t>
      </w:r>
      <w:proofErr w:type="spellStart"/>
      <w:r w:rsidR="007174A2" w:rsidRPr="000A2F3F">
        <w:rPr>
          <w:b/>
        </w:rPr>
        <w:t>CoE</w:t>
      </w:r>
      <w:proofErr w:type="spellEnd"/>
      <w:r w:rsidR="007174A2" w:rsidRPr="000A2F3F">
        <w:rPr>
          <w:b/>
        </w:rPr>
        <w:t>/EU Roma Integration Phase III Project.</w:t>
      </w:r>
    </w:p>
    <w:bookmarkEnd w:id="0"/>
    <w:p w14:paraId="11FE7464" w14:textId="19B9D570" w:rsidR="00261462" w:rsidRPr="00380A15" w:rsidRDefault="00261462" w:rsidP="00261462">
      <w:pPr>
        <w:rPr>
          <w:rFonts w:ascii="Tahoma" w:hAnsi="Tahoma" w:cs="Tahoma"/>
          <w:b/>
          <w:lang w:val="en-US"/>
        </w:rPr>
      </w:pPr>
    </w:p>
    <w:p w14:paraId="69C3D274" w14:textId="77777777" w:rsidR="00261462" w:rsidRPr="00F30880" w:rsidRDefault="00261462" w:rsidP="00261462">
      <w:pPr>
        <w:rPr>
          <w:rFonts w:ascii="Tahoma" w:hAnsi="Tahoma" w:cs="Tahoma"/>
          <w:b/>
          <w:lang w:val="en-US"/>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5870F9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7F374B" w14:textId="77777777" w:rsidR="00A7331F" w:rsidRPr="0035618E" w:rsidRDefault="00A7331F" w:rsidP="00AA1545">
            <w:pPr>
              <w:ind w:left="113" w:right="113"/>
              <w:jc w:val="center"/>
              <w:rPr>
                <w:rFonts w:ascii="Tahoma" w:hAnsi="Tahoma" w:cs="Tahoma"/>
                <w:b/>
                <w:sz w:val="18"/>
                <w:szCs w:val="18"/>
              </w:rPr>
            </w:pPr>
            <w:bookmarkStart w:id="2"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78EBB9"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4"/>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9F7E9E0" w14:textId="77777777" w:rsidR="00A7331F" w:rsidRPr="00DC499F" w:rsidRDefault="00920F4C"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6D43621" w14:textId="77777777" w:rsidR="00A7331F" w:rsidRPr="00DC499F" w:rsidRDefault="00920F4C"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Legal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62D5E4B" w14:textId="77777777" w:rsidR="00A7331F" w:rsidRPr="00DC499F" w:rsidRDefault="00920F4C"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w:t>
            </w:r>
            <w:proofErr w:type="spellStart"/>
            <w:r w:rsidR="00A7331F" w:rsidRPr="00DC499F">
              <w:rPr>
                <w:rFonts w:ascii="Tahoma" w:hAnsi="Tahoma" w:cs="Tahoma"/>
                <w:color w:val="000000"/>
                <w:sz w:val="18"/>
                <w:szCs w:val="18"/>
                <w:lang w:val="es-ES_tradnl"/>
              </w:rPr>
              <w:t>Consortium</w:t>
            </w:r>
            <w:proofErr w:type="spellEnd"/>
          </w:p>
        </w:tc>
      </w:tr>
      <w:tr w:rsidR="00A7331F" w:rsidRPr="0035618E" w14:paraId="6973DA17"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6E7529"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91AD8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5"/>
            </w:r>
          </w:p>
          <w:p w14:paraId="78BA7219"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B81E6C" w14:textId="77777777" w:rsidR="00A7331F" w:rsidRPr="0035618E" w:rsidRDefault="00A7331F" w:rsidP="00AA1545">
            <w:pPr>
              <w:rPr>
                <w:rFonts w:ascii="Tahoma" w:hAnsi="Tahoma" w:cs="Tahoma"/>
                <w:color w:val="000000"/>
                <w:sz w:val="20"/>
                <w:szCs w:val="20"/>
              </w:rPr>
            </w:pPr>
          </w:p>
        </w:tc>
      </w:tr>
      <w:tr w:rsidR="00A7331F" w:rsidRPr="0035618E" w14:paraId="511F92E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82A1CA"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57868"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6"/>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D690632" w14:textId="77777777" w:rsidR="00A7331F" w:rsidRPr="0035618E" w:rsidRDefault="00A7331F" w:rsidP="00AA1545">
            <w:pPr>
              <w:rPr>
                <w:rFonts w:ascii="Tahoma" w:hAnsi="Tahoma" w:cs="Tahoma"/>
                <w:sz w:val="20"/>
                <w:szCs w:val="20"/>
              </w:rPr>
            </w:pPr>
          </w:p>
        </w:tc>
      </w:tr>
      <w:tr w:rsidR="00A7331F" w:rsidRPr="0035618E" w14:paraId="1856B3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3530FC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91A5DA"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4294847F"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ABCFFB" w14:textId="77777777" w:rsidR="00A7331F" w:rsidRPr="0035618E" w:rsidRDefault="00A7331F" w:rsidP="00AA1545">
            <w:pPr>
              <w:rPr>
                <w:rFonts w:ascii="Tahoma" w:hAnsi="Tahoma" w:cs="Tahoma"/>
                <w:sz w:val="20"/>
                <w:szCs w:val="20"/>
              </w:rPr>
            </w:pPr>
          </w:p>
        </w:tc>
      </w:tr>
      <w:tr w:rsidR="00A7331F" w:rsidRPr="0035618E" w14:paraId="2CDC014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13E08E9"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8A94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1FB248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8BBCF0" w14:textId="77777777" w:rsidR="00A7331F" w:rsidRPr="0035618E" w:rsidRDefault="00A7331F" w:rsidP="00AA1545">
            <w:pPr>
              <w:rPr>
                <w:rFonts w:ascii="Tahoma" w:hAnsi="Tahoma" w:cs="Tahoma"/>
                <w:sz w:val="20"/>
                <w:szCs w:val="20"/>
              </w:rPr>
            </w:pPr>
          </w:p>
        </w:tc>
      </w:tr>
      <w:tr w:rsidR="00A7331F" w:rsidRPr="0035618E" w14:paraId="686F04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2AD712"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8976D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29A059B7"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E8C0A" w14:textId="77777777" w:rsidR="00A7331F" w:rsidRPr="0035618E" w:rsidRDefault="00A7331F" w:rsidP="00AA1545">
            <w:pPr>
              <w:rPr>
                <w:rFonts w:ascii="Tahoma" w:hAnsi="Tahoma" w:cs="Tahoma"/>
                <w:sz w:val="20"/>
                <w:szCs w:val="20"/>
              </w:rPr>
            </w:pPr>
          </w:p>
        </w:tc>
      </w:tr>
      <w:tr w:rsidR="00A7331F" w:rsidRPr="0035618E" w14:paraId="3D93B3B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619A89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646AD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24637B5F"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80A702" w14:textId="77777777" w:rsidR="00A7331F" w:rsidRPr="0035618E" w:rsidRDefault="00A7331F" w:rsidP="00AA1545">
            <w:pPr>
              <w:rPr>
                <w:rFonts w:ascii="Tahoma" w:hAnsi="Tahoma" w:cs="Tahoma"/>
                <w:sz w:val="20"/>
                <w:szCs w:val="20"/>
              </w:rPr>
            </w:pPr>
          </w:p>
        </w:tc>
      </w:tr>
      <w:tr w:rsidR="00A7331F" w:rsidRPr="0035618E" w14:paraId="1FAD6F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6636CD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2843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6BA7EABB"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E4E838" w14:textId="77777777" w:rsidR="00A7331F" w:rsidRPr="0035618E" w:rsidRDefault="00A7331F" w:rsidP="00AA1545">
            <w:pPr>
              <w:rPr>
                <w:rFonts w:ascii="Tahoma" w:hAnsi="Tahoma" w:cs="Tahoma"/>
                <w:sz w:val="20"/>
                <w:szCs w:val="20"/>
              </w:rPr>
            </w:pPr>
          </w:p>
        </w:tc>
      </w:tr>
      <w:tr w:rsidR="00A7331F" w:rsidRPr="0035618E" w14:paraId="59DAC4D8"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B9D71CD"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23AFC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6E1BF5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9DB2A2" w14:textId="77777777" w:rsidR="00A7331F" w:rsidRPr="0035618E" w:rsidRDefault="00A7331F" w:rsidP="00AA1545">
            <w:pPr>
              <w:rPr>
                <w:rFonts w:ascii="Tahoma" w:hAnsi="Tahoma" w:cs="Tahoma"/>
                <w:sz w:val="20"/>
                <w:szCs w:val="20"/>
              </w:rPr>
            </w:pPr>
          </w:p>
        </w:tc>
      </w:tr>
      <w:tr w:rsidR="00A7331F" w:rsidRPr="0035618E" w14:paraId="5FEEF3E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8BE8410"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DD1B5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7"/>
            </w:r>
          </w:p>
          <w:p w14:paraId="6070093D"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1F6192" w14:textId="77777777" w:rsidR="00A7331F" w:rsidRPr="0035618E" w:rsidRDefault="00A7331F" w:rsidP="00AA1545">
            <w:pPr>
              <w:rPr>
                <w:rFonts w:ascii="Tahoma" w:hAnsi="Tahoma" w:cs="Tahoma"/>
                <w:sz w:val="20"/>
                <w:szCs w:val="20"/>
              </w:rPr>
            </w:pPr>
          </w:p>
        </w:tc>
      </w:tr>
      <w:tr w:rsidR="00A7331F" w:rsidRPr="0035618E" w14:paraId="4577EDA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D0FEB43"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C15D5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1326404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3D7B9DD5"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A62D244"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C29450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64A24F0" w14:textId="77777777" w:rsidR="00A7331F" w:rsidRPr="0035618E" w:rsidRDefault="00A7331F" w:rsidP="00AA1545">
            <w:pPr>
              <w:rPr>
                <w:rFonts w:ascii="Tahoma" w:hAnsi="Tahoma" w:cs="Tahoma"/>
                <w:sz w:val="20"/>
                <w:szCs w:val="20"/>
              </w:rPr>
            </w:pPr>
          </w:p>
        </w:tc>
      </w:tr>
      <w:tr w:rsidR="00A7331F" w:rsidRPr="0035618E" w14:paraId="5FF6460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E4A058"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E81BC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707F340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5AFCD9EC"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10EAC"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DCB17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5890883B"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BC71826" w14:textId="77777777" w:rsidR="00A7331F" w:rsidRPr="0035618E" w:rsidRDefault="00A7331F" w:rsidP="00AA1545">
            <w:pPr>
              <w:rPr>
                <w:rFonts w:ascii="Tahoma" w:hAnsi="Tahoma" w:cs="Tahoma"/>
                <w:sz w:val="20"/>
                <w:szCs w:val="20"/>
              </w:rPr>
            </w:pPr>
          </w:p>
        </w:tc>
      </w:tr>
      <w:tr w:rsidR="00A7331F" w:rsidRPr="0035618E" w14:paraId="5B327EBD"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5E9DE7B"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808B6E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015E7C51"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D3D737"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9F41DC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8"/>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26C3CE" w14:textId="77777777" w:rsidR="00A7331F" w:rsidRPr="0035618E" w:rsidRDefault="00A7331F" w:rsidP="00AA1545">
            <w:pPr>
              <w:rPr>
                <w:rFonts w:ascii="Tahoma" w:hAnsi="Tahoma" w:cs="Tahoma"/>
                <w:sz w:val="20"/>
                <w:szCs w:val="20"/>
              </w:rPr>
            </w:pPr>
          </w:p>
        </w:tc>
      </w:tr>
      <w:bookmarkEnd w:id="2"/>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7911A8FC" w14:textId="6D5B5FBC" w:rsidR="00DC4662" w:rsidRPr="008C0085" w:rsidRDefault="006B0045" w:rsidP="001D0F47">
      <w:pPr>
        <w:pStyle w:val="ListParagraph"/>
        <w:spacing w:after="160" w:line="259" w:lineRule="auto"/>
        <w:contextualSpacing/>
        <w:jc w:val="both"/>
        <w:rPr>
          <w:sz w:val="20"/>
          <w:szCs w:val="20"/>
        </w:rPr>
      </w:pPr>
      <w:r w:rsidRPr="008C0085">
        <w:rPr>
          <w:sz w:val="20"/>
          <w:szCs w:val="20"/>
        </w:rPr>
        <w:t xml:space="preserve">The Council of Europe is implementing </w:t>
      </w:r>
      <w:r w:rsidR="00A2700F" w:rsidRPr="008C0085">
        <w:rPr>
          <w:sz w:val="20"/>
          <w:szCs w:val="20"/>
        </w:rPr>
        <w:t xml:space="preserve">the Roma Integration III Joint Programme of the Council of Europe and European Union, </w:t>
      </w:r>
      <w:r w:rsidR="00021B87" w:rsidRPr="00AA65FE">
        <w:rPr>
          <w:sz w:val="20"/>
          <w:szCs w:val="20"/>
        </w:rPr>
        <w:t xml:space="preserve">aiming to strengthen the capacities of governments in the Western Balkans and Türkiye in addressing the challenges faced by the Roma community. The initiative focuses on enhancing public policies in areas such as housing, employment, civil registration, and facilitating the green and digital transition. </w:t>
      </w:r>
      <w:r w:rsidR="00AA65FE">
        <w:rPr>
          <w:sz w:val="20"/>
          <w:szCs w:val="20"/>
        </w:rPr>
        <w:t>Roma Integration III</w:t>
      </w:r>
      <w:r w:rsidR="0063522D">
        <w:rPr>
          <w:sz w:val="20"/>
          <w:szCs w:val="20"/>
        </w:rPr>
        <w:t xml:space="preserve"> Joint Programme</w:t>
      </w:r>
      <w:r w:rsidR="00021B87" w:rsidRPr="00AA65FE">
        <w:rPr>
          <w:sz w:val="20"/>
          <w:szCs w:val="20"/>
        </w:rPr>
        <w:t xml:space="preserve"> is looking for </w:t>
      </w:r>
      <w:r w:rsidR="00A2700F" w:rsidRPr="00AA65FE">
        <w:rPr>
          <w:sz w:val="20"/>
          <w:szCs w:val="20"/>
        </w:rPr>
        <w:t xml:space="preserve">a </w:t>
      </w:r>
      <w:r w:rsidR="00021B87" w:rsidRPr="00AA65FE">
        <w:rPr>
          <w:sz w:val="20"/>
          <w:szCs w:val="20"/>
        </w:rPr>
        <w:t>provider to</w:t>
      </w:r>
      <w:r w:rsidR="00DC4662" w:rsidRPr="00AA65FE">
        <w:rPr>
          <w:sz w:val="20"/>
          <w:szCs w:val="20"/>
        </w:rPr>
        <w:t xml:space="preserve"> </w:t>
      </w:r>
      <w:r w:rsidR="00AA65FE" w:rsidRPr="008C0085">
        <w:rPr>
          <w:sz w:val="20"/>
          <w:szCs w:val="20"/>
        </w:rPr>
        <w:t>d</w:t>
      </w:r>
      <w:r w:rsidR="00DC4662" w:rsidRPr="008C0085">
        <w:rPr>
          <w:sz w:val="20"/>
          <w:szCs w:val="20"/>
        </w:rPr>
        <w:t xml:space="preserve">evelop a comprehensive </w:t>
      </w:r>
      <w:r w:rsidR="00AA65FE">
        <w:rPr>
          <w:sz w:val="20"/>
          <w:szCs w:val="20"/>
        </w:rPr>
        <w:t xml:space="preserve">digital </w:t>
      </w:r>
      <w:r w:rsidR="00DC4662" w:rsidRPr="008C0085">
        <w:rPr>
          <w:sz w:val="20"/>
          <w:szCs w:val="20"/>
        </w:rPr>
        <w:t xml:space="preserve">monitoring system targeting the </w:t>
      </w:r>
      <w:r w:rsidR="00DC4662" w:rsidRPr="00AA65FE">
        <w:rPr>
          <w:sz w:val="20"/>
          <w:szCs w:val="20"/>
        </w:rPr>
        <w:t xml:space="preserve">implementation of National Roma Integration Strategies and National Action Plans for </w:t>
      </w:r>
      <w:r w:rsidR="00F30880">
        <w:rPr>
          <w:sz w:val="20"/>
          <w:szCs w:val="20"/>
        </w:rPr>
        <w:t>five</w:t>
      </w:r>
      <w:r w:rsidR="00DC4662" w:rsidRPr="00AA65FE">
        <w:rPr>
          <w:sz w:val="20"/>
          <w:szCs w:val="20"/>
        </w:rPr>
        <w:t xml:space="preserve"> </w:t>
      </w:r>
      <w:r w:rsidR="00AA65FE">
        <w:rPr>
          <w:sz w:val="20"/>
          <w:szCs w:val="20"/>
        </w:rPr>
        <w:t>B</w:t>
      </w:r>
      <w:r w:rsidR="00DC4662" w:rsidRPr="00AA65FE">
        <w:rPr>
          <w:sz w:val="20"/>
          <w:szCs w:val="20"/>
        </w:rPr>
        <w:t xml:space="preserve">eneficiaries (Bosnia and Herzegovina, Montenegro, North Macedonia, </w:t>
      </w:r>
      <w:proofErr w:type="gramStart"/>
      <w:r w:rsidR="00DC4662" w:rsidRPr="00AA65FE">
        <w:rPr>
          <w:sz w:val="20"/>
          <w:szCs w:val="20"/>
        </w:rPr>
        <w:t>Serbia</w:t>
      </w:r>
      <w:proofErr w:type="gramEnd"/>
      <w:r w:rsidR="00DC4662" w:rsidRPr="00AA65FE">
        <w:rPr>
          <w:sz w:val="20"/>
          <w:szCs w:val="20"/>
        </w:rPr>
        <w:t xml:space="preserve"> and Kosovo</w:t>
      </w:r>
      <w:r w:rsidR="00A2700F" w:rsidRPr="00AA65FE">
        <w:rPr>
          <w:rStyle w:val="FootnoteReference"/>
          <w:sz w:val="20"/>
          <w:szCs w:val="20"/>
        </w:rPr>
        <w:footnoteReference w:customMarkFollows="1" w:id="9"/>
        <w:t>*</w:t>
      </w:r>
      <w:r w:rsidR="00DC4662" w:rsidRPr="00AA65FE">
        <w:rPr>
          <w:sz w:val="20"/>
          <w:szCs w:val="20"/>
        </w:rPr>
        <w:t>).</w:t>
      </w:r>
      <w:r w:rsidR="00DC4662" w:rsidRPr="008C0085">
        <w:rPr>
          <w:sz w:val="20"/>
          <w:szCs w:val="20"/>
        </w:rPr>
        <w:t xml:space="preserve"> </w:t>
      </w:r>
    </w:p>
    <w:p w14:paraId="049E2725" w14:textId="358CBEB6"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55DFD093"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6B3B8A">
        <w:rPr>
          <w:rFonts w:ascii="Tahoma" w:hAnsi="Tahoma" w:cs="Tahoma"/>
          <w:color w:val="000000"/>
          <w:sz w:val="20"/>
          <w:szCs w:val="20"/>
          <w:lang w:eastAsia="en-US"/>
        </w:rPr>
        <w:t xml:space="preserve">Euros </w:t>
      </w:r>
      <w:r w:rsidRPr="00EA2362">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43D02B3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5A246A" w:rsidRPr="00EA2362" w14:paraId="0166D4C8" w14:textId="77777777" w:rsidTr="005A246A">
        <w:trPr>
          <w:trHeight w:val="688"/>
          <w:jc w:val="center"/>
        </w:trPr>
        <w:tc>
          <w:tcPr>
            <w:tcW w:w="5606" w:type="dxa"/>
            <w:shd w:val="clear" w:color="auto" w:fill="DBE5F1" w:themeFill="accent1" w:themeFillTint="33"/>
            <w:vAlign w:val="center"/>
          </w:tcPr>
          <w:p w14:paraId="54CCB511" w14:textId="77777777" w:rsidR="005A246A" w:rsidRPr="00EA2362" w:rsidRDefault="005A246A"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5A246A" w:rsidRPr="00EA2362" w:rsidRDefault="005A246A"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5A246A" w:rsidRPr="00EA2362" w:rsidRDefault="005A246A"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5A246A" w:rsidRPr="00EA2362" w:rsidRDefault="005A246A"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5A246A" w:rsidRPr="00EA2362" w:rsidRDefault="005A246A"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5A246A" w:rsidRPr="00EA2362" w14:paraId="6CA125F2" w14:textId="77777777" w:rsidTr="005A246A">
        <w:trPr>
          <w:trHeight w:val="432"/>
          <w:jc w:val="center"/>
        </w:trPr>
        <w:tc>
          <w:tcPr>
            <w:tcW w:w="5606" w:type="dxa"/>
            <w:shd w:val="clear" w:color="auto" w:fill="F2F2F2" w:themeFill="background1" w:themeFillShade="F2"/>
            <w:vAlign w:val="center"/>
          </w:tcPr>
          <w:p w14:paraId="11808D0B" w14:textId="77777777" w:rsidR="005A246A" w:rsidRDefault="005A246A" w:rsidP="00106649">
            <w:pPr>
              <w:jc w:val="both"/>
            </w:pPr>
          </w:p>
          <w:p w14:paraId="0BAF9ADE" w14:textId="503396CC" w:rsidR="005A246A" w:rsidRPr="00106649" w:rsidRDefault="005A246A" w:rsidP="00106649">
            <w:pPr>
              <w:spacing w:after="160" w:line="259" w:lineRule="auto"/>
              <w:contextualSpacing/>
              <w:jc w:val="both"/>
              <w:rPr>
                <w:sz w:val="20"/>
                <w:szCs w:val="20"/>
              </w:rPr>
            </w:pPr>
            <w:r w:rsidRPr="00106649">
              <w:rPr>
                <w:b/>
                <w:bCs/>
                <w:sz w:val="20"/>
                <w:szCs w:val="20"/>
              </w:rPr>
              <w:t>System Development and Implementation</w:t>
            </w:r>
            <w:r w:rsidRPr="00106649">
              <w:rPr>
                <w:sz w:val="20"/>
                <w:szCs w:val="20"/>
              </w:rPr>
              <w:t>: Develop a comprehensive digital monitoring</w:t>
            </w:r>
            <w:r w:rsidR="00945897" w:rsidRPr="00106649">
              <w:rPr>
                <w:sz w:val="20"/>
                <w:szCs w:val="20"/>
              </w:rPr>
              <w:t xml:space="preserve"> system</w:t>
            </w:r>
            <w:r w:rsidRPr="00106649">
              <w:rPr>
                <w:sz w:val="20"/>
                <w:szCs w:val="20"/>
              </w:rPr>
              <w:t xml:space="preserve"> </w:t>
            </w:r>
            <w:r w:rsidR="001C247A">
              <w:rPr>
                <w:sz w:val="20"/>
                <w:szCs w:val="20"/>
              </w:rPr>
              <w:t xml:space="preserve">for </w:t>
            </w:r>
            <w:r w:rsidRPr="00106649">
              <w:rPr>
                <w:sz w:val="20"/>
                <w:szCs w:val="20"/>
              </w:rPr>
              <w:t xml:space="preserve">the implementation of National Roma Integration Strategies and National Action Plans for </w:t>
            </w:r>
            <w:r w:rsidR="00F30880">
              <w:rPr>
                <w:sz w:val="20"/>
                <w:szCs w:val="20"/>
              </w:rPr>
              <w:t>five</w:t>
            </w:r>
            <w:r w:rsidRPr="00106649">
              <w:rPr>
                <w:sz w:val="20"/>
                <w:szCs w:val="20"/>
              </w:rPr>
              <w:t xml:space="preserve"> Beneficiaries (Bosnia and Herzegovina, Montenegro, North Macedonia, </w:t>
            </w:r>
            <w:proofErr w:type="gramStart"/>
            <w:r w:rsidRPr="00106649">
              <w:rPr>
                <w:sz w:val="20"/>
                <w:szCs w:val="20"/>
              </w:rPr>
              <w:t>Serbia</w:t>
            </w:r>
            <w:proofErr w:type="gramEnd"/>
            <w:r w:rsidRPr="00106649">
              <w:rPr>
                <w:sz w:val="20"/>
                <w:szCs w:val="20"/>
              </w:rPr>
              <w:t xml:space="preserve"> and Kosovo). </w:t>
            </w:r>
          </w:p>
          <w:p w14:paraId="60FDA710" w14:textId="2275851E" w:rsidR="005A246A" w:rsidRPr="00EA2362" w:rsidRDefault="005A246A" w:rsidP="00106649">
            <w:pPr>
              <w:tabs>
                <w:tab w:val="left" w:pos="-139"/>
              </w:tabs>
              <w:spacing w:line="276" w:lineRule="auto"/>
              <w:ind w:right="-140"/>
              <w:jc w:val="both"/>
              <w:rPr>
                <w:rFonts w:ascii="Tahoma" w:hAnsi="Tahoma" w:cs="Tahoma"/>
                <w:sz w:val="18"/>
                <w:szCs w:val="18"/>
                <w:highlight w:val="yellow"/>
                <w:lang w:eastAsia="en-US"/>
              </w:rPr>
            </w:pPr>
          </w:p>
        </w:tc>
        <w:tc>
          <w:tcPr>
            <w:tcW w:w="1370" w:type="dxa"/>
            <w:tcBorders>
              <w:right w:val="single" w:sz="2" w:space="0" w:color="FF0000"/>
            </w:tcBorders>
            <w:shd w:val="clear" w:color="auto" w:fill="F2F2F2" w:themeFill="background1" w:themeFillShade="F2"/>
            <w:vAlign w:val="center"/>
          </w:tcPr>
          <w:p w14:paraId="7DFF09AB" w14:textId="12A5A26B" w:rsidR="005A246A" w:rsidRPr="00EA2362" w:rsidRDefault="000064C0"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15</w:t>
            </w:r>
            <w:r w:rsidR="00CE0D77" w:rsidRPr="00106649">
              <w:rPr>
                <w:rFonts w:ascii="Tahoma" w:hAnsi="Tahoma" w:cs="Tahoma"/>
                <w:sz w:val="18"/>
                <w:szCs w:val="18"/>
                <w:lang w:eastAsia="en-US"/>
              </w:rPr>
              <w:t xml:space="preserve"> May </w:t>
            </w:r>
            <w:r w:rsidR="005A246A" w:rsidRPr="00106649">
              <w:rPr>
                <w:rFonts w:ascii="Tahoma" w:hAnsi="Tahoma" w:cs="Tahoma"/>
                <w:sz w:val="18"/>
                <w:szCs w:val="18"/>
                <w:lang w:eastAsia="en-US"/>
              </w:rPr>
              <w:t>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5A246A" w:rsidRPr="00EA2362" w:rsidRDefault="005A246A" w:rsidP="00261462">
            <w:pPr>
              <w:tabs>
                <w:tab w:val="left" w:pos="-139"/>
              </w:tabs>
              <w:spacing w:line="276" w:lineRule="auto"/>
              <w:ind w:right="-140"/>
              <w:jc w:val="center"/>
              <w:rPr>
                <w:rFonts w:ascii="Tahoma" w:hAnsi="Tahoma" w:cs="Tahoma"/>
                <w:sz w:val="18"/>
                <w:szCs w:val="18"/>
                <w:highlight w:val="yellow"/>
                <w:lang w:eastAsia="en-US"/>
              </w:rPr>
            </w:pPr>
          </w:p>
        </w:tc>
      </w:tr>
      <w:tr w:rsidR="005A246A" w:rsidRPr="00EA2362" w14:paraId="65EA8AD9" w14:textId="77777777" w:rsidTr="005A246A">
        <w:trPr>
          <w:trHeight w:val="432"/>
          <w:jc w:val="center"/>
        </w:trPr>
        <w:tc>
          <w:tcPr>
            <w:tcW w:w="5606" w:type="dxa"/>
            <w:shd w:val="clear" w:color="auto" w:fill="F2F2F2" w:themeFill="background1" w:themeFillShade="F2"/>
            <w:vAlign w:val="center"/>
          </w:tcPr>
          <w:p w14:paraId="7923C96F" w14:textId="1F18E0EB" w:rsidR="005A246A" w:rsidRPr="00106649" w:rsidRDefault="005A246A" w:rsidP="00106649">
            <w:pPr>
              <w:spacing w:after="160" w:line="259" w:lineRule="auto"/>
              <w:contextualSpacing/>
              <w:jc w:val="both"/>
              <w:rPr>
                <w:sz w:val="20"/>
                <w:szCs w:val="20"/>
              </w:rPr>
            </w:pPr>
            <w:r w:rsidRPr="00106649">
              <w:rPr>
                <w:b/>
                <w:bCs/>
                <w:sz w:val="20"/>
                <w:szCs w:val="20"/>
              </w:rPr>
              <w:t>Data Validation and Budget Integration:</w:t>
            </w:r>
            <w:r w:rsidRPr="00106649">
              <w:rPr>
                <w:sz w:val="20"/>
                <w:szCs w:val="20"/>
              </w:rPr>
              <w:t xml:space="preserve"> Implement a validation process for data entered at the local level, involving relevant stakeholders. Integrate planned and spent budgets for housing, education, health, employment, non-discrimination, civil registration at the national level, specifying line/responsible ministries responsible for implementation. Develop a secure and accessible database structure to store validated data, ensuring compliance with data protection and privacy regulations.</w:t>
            </w:r>
          </w:p>
          <w:p w14:paraId="324DE89A" w14:textId="0943626E" w:rsidR="005A246A" w:rsidRPr="00106649" w:rsidRDefault="005A246A" w:rsidP="00106649">
            <w:pPr>
              <w:tabs>
                <w:tab w:val="left" w:pos="-139"/>
              </w:tabs>
              <w:spacing w:line="276" w:lineRule="auto"/>
              <w:ind w:right="-140"/>
              <w:jc w:val="both"/>
              <w:rPr>
                <w:rFonts w:ascii="Tahoma" w:hAnsi="Tahoma" w:cs="Tahoma"/>
                <w:sz w:val="20"/>
                <w:szCs w:val="20"/>
                <w:highlight w:val="yellow"/>
                <w:lang w:eastAsia="en-US"/>
              </w:rPr>
            </w:pPr>
          </w:p>
        </w:tc>
        <w:tc>
          <w:tcPr>
            <w:tcW w:w="1370" w:type="dxa"/>
            <w:tcBorders>
              <w:right w:val="single" w:sz="2" w:space="0" w:color="FF0000"/>
            </w:tcBorders>
            <w:shd w:val="clear" w:color="auto" w:fill="F2F2F2" w:themeFill="background1" w:themeFillShade="F2"/>
            <w:vAlign w:val="center"/>
          </w:tcPr>
          <w:p w14:paraId="71E133AF" w14:textId="3DCEC90B" w:rsidR="005A246A" w:rsidRPr="00EA2362" w:rsidRDefault="000064C0" w:rsidP="00DF6EC5">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15</w:t>
            </w:r>
            <w:r w:rsidR="00CE0D77" w:rsidRPr="00106649">
              <w:rPr>
                <w:rFonts w:ascii="Tahoma" w:hAnsi="Tahoma" w:cs="Tahoma"/>
                <w:sz w:val="18"/>
                <w:szCs w:val="18"/>
                <w:lang w:eastAsia="en-US"/>
              </w:rPr>
              <w:t xml:space="preserve"> May</w:t>
            </w:r>
            <w:r w:rsidR="005A246A" w:rsidRPr="00106649">
              <w:rPr>
                <w:rFonts w:ascii="Tahoma" w:hAnsi="Tahoma" w:cs="Tahoma"/>
                <w:sz w:val="18"/>
                <w:szCs w:val="18"/>
                <w:lang w:eastAsia="en-US"/>
              </w:rPr>
              <w:t xml:space="preserve"> 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5A246A" w:rsidRPr="00EA2362" w:rsidRDefault="005A246A" w:rsidP="00DF6EC5">
            <w:pPr>
              <w:tabs>
                <w:tab w:val="left" w:pos="-139"/>
              </w:tabs>
              <w:spacing w:line="276" w:lineRule="auto"/>
              <w:ind w:right="-140"/>
              <w:jc w:val="center"/>
              <w:rPr>
                <w:rFonts w:ascii="Tahoma" w:hAnsi="Tahoma" w:cs="Tahoma"/>
                <w:sz w:val="18"/>
                <w:szCs w:val="18"/>
                <w:highlight w:val="yellow"/>
                <w:lang w:eastAsia="en-US"/>
              </w:rPr>
            </w:pPr>
          </w:p>
        </w:tc>
      </w:tr>
      <w:tr w:rsidR="005A246A" w:rsidRPr="00EA2362" w14:paraId="5491A5A2" w14:textId="77777777" w:rsidTr="005A246A">
        <w:trPr>
          <w:trHeight w:val="432"/>
          <w:jc w:val="center"/>
        </w:trPr>
        <w:tc>
          <w:tcPr>
            <w:tcW w:w="5606" w:type="dxa"/>
            <w:shd w:val="clear" w:color="auto" w:fill="F2F2F2" w:themeFill="background1" w:themeFillShade="F2"/>
            <w:vAlign w:val="center"/>
          </w:tcPr>
          <w:p w14:paraId="593565F6" w14:textId="1CA9F4C0" w:rsidR="005A246A" w:rsidRPr="00106649" w:rsidRDefault="005A246A" w:rsidP="00106649">
            <w:pPr>
              <w:spacing w:after="160" w:line="259" w:lineRule="auto"/>
              <w:contextualSpacing/>
              <w:jc w:val="both"/>
              <w:rPr>
                <w:sz w:val="20"/>
                <w:szCs w:val="20"/>
              </w:rPr>
            </w:pPr>
            <w:r w:rsidRPr="00106649">
              <w:rPr>
                <w:b/>
                <w:bCs/>
                <w:sz w:val="20"/>
                <w:szCs w:val="20"/>
              </w:rPr>
              <w:t>Report Generation and Distribution:</w:t>
            </w:r>
            <w:r w:rsidRPr="00106649">
              <w:rPr>
                <w:sz w:val="20"/>
                <w:szCs w:val="20"/>
              </w:rPr>
              <w:t xml:space="preserve"> Create a reporting module allowing </w:t>
            </w:r>
            <w:r w:rsidR="00945897" w:rsidRPr="00106649">
              <w:rPr>
                <w:sz w:val="20"/>
                <w:szCs w:val="20"/>
              </w:rPr>
              <w:t>the users</w:t>
            </w:r>
            <w:r w:rsidRPr="00106649">
              <w:rPr>
                <w:sz w:val="20"/>
                <w:szCs w:val="20"/>
              </w:rPr>
              <w:t xml:space="preserve"> to generate reports based on the validated data. Design customizable report templates focusing on key areas, including housing, education, health, employment, non-discrimination, civil registration, and budget allocation/spending. Implement a secure distribution mechanism for generated reports, allowing for easy sharing and presentation at national and international levels. </w:t>
            </w:r>
          </w:p>
          <w:p w14:paraId="71DD8877" w14:textId="70956A9A" w:rsidR="005A246A" w:rsidRPr="00106649" w:rsidRDefault="005A246A" w:rsidP="00106649">
            <w:pPr>
              <w:tabs>
                <w:tab w:val="left" w:pos="-139"/>
              </w:tabs>
              <w:spacing w:line="276" w:lineRule="auto"/>
              <w:ind w:right="-140"/>
              <w:jc w:val="both"/>
              <w:rPr>
                <w:rFonts w:ascii="Tahoma" w:hAnsi="Tahoma" w:cs="Tahoma"/>
                <w:sz w:val="20"/>
                <w:szCs w:val="20"/>
                <w:highlight w:val="yellow"/>
                <w:lang w:eastAsia="en-US"/>
              </w:rPr>
            </w:pPr>
          </w:p>
        </w:tc>
        <w:tc>
          <w:tcPr>
            <w:tcW w:w="1370" w:type="dxa"/>
            <w:tcBorders>
              <w:right w:val="single" w:sz="2" w:space="0" w:color="FF0000"/>
            </w:tcBorders>
            <w:shd w:val="clear" w:color="auto" w:fill="F2F2F2" w:themeFill="background1" w:themeFillShade="F2"/>
            <w:vAlign w:val="center"/>
          </w:tcPr>
          <w:p w14:paraId="5AC921B5" w14:textId="28D99242" w:rsidR="005A246A" w:rsidRPr="00EA2362" w:rsidRDefault="000064C0" w:rsidP="00DF6EC5">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15</w:t>
            </w:r>
            <w:r w:rsidR="00CE0D77" w:rsidRPr="00106649">
              <w:rPr>
                <w:rFonts w:ascii="Tahoma" w:hAnsi="Tahoma" w:cs="Tahoma"/>
                <w:sz w:val="18"/>
                <w:szCs w:val="18"/>
                <w:lang w:eastAsia="en-US"/>
              </w:rPr>
              <w:t xml:space="preserve"> May</w:t>
            </w:r>
            <w:r w:rsidR="005A246A" w:rsidRPr="00106649">
              <w:rPr>
                <w:rFonts w:ascii="Tahoma" w:hAnsi="Tahoma" w:cs="Tahoma"/>
                <w:sz w:val="18"/>
                <w:szCs w:val="18"/>
                <w:lang w:eastAsia="en-US"/>
              </w:rPr>
              <w:t xml:space="preserve"> 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5A246A" w:rsidRPr="00EA2362" w:rsidRDefault="005A246A" w:rsidP="00DF6EC5">
            <w:pPr>
              <w:tabs>
                <w:tab w:val="left" w:pos="-139"/>
              </w:tabs>
              <w:spacing w:line="276" w:lineRule="auto"/>
              <w:ind w:right="-140"/>
              <w:jc w:val="center"/>
              <w:rPr>
                <w:rFonts w:ascii="Tahoma" w:hAnsi="Tahoma" w:cs="Tahoma"/>
                <w:sz w:val="18"/>
                <w:szCs w:val="18"/>
                <w:highlight w:val="yellow"/>
                <w:lang w:eastAsia="en-US"/>
              </w:rPr>
            </w:pPr>
          </w:p>
        </w:tc>
      </w:tr>
      <w:tr w:rsidR="005A246A" w:rsidRPr="00EA2362" w14:paraId="1F6C37A9" w14:textId="77777777" w:rsidTr="005A246A">
        <w:trPr>
          <w:trHeight w:val="432"/>
          <w:jc w:val="center"/>
        </w:trPr>
        <w:tc>
          <w:tcPr>
            <w:tcW w:w="5606" w:type="dxa"/>
            <w:shd w:val="clear" w:color="auto" w:fill="F2F2F2" w:themeFill="background1" w:themeFillShade="F2"/>
            <w:vAlign w:val="center"/>
          </w:tcPr>
          <w:p w14:paraId="46F74664" w14:textId="01730202" w:rsidR="005A246A" w:rsidRPr="00106649" w:rsidRDefault="005A246A" w:rsidP="00106649">
            <w:pPr>
              <w:spacing w:after="160" w:line="259" w:lineRule="auto"/>
              <w:contextualSpacing/>
              <w:jc w:val="both"/>
              <w:rPr>
                <w:sz w:val="20"/>
                <w:szCs w:val="20"/>
              </w:rPr>
            </w:pPr>
            <w:r w:rsidRPr="00106649">
              <w:rPr>
                <w:b/>
                <w:bCs/>
                <w:sz w:val="20"/>
                <w:szCs w:val="20"/>
              </w:rPr>
              <w:t xml:space="preserve">Recommendation Review Module: </w:t>
            </w:r>
            <w:r w:rsidRPr="00106649">
              <w:rPr>
                <w:sz w:val="20"/>
                <w:szCs w:val="20"/>
              </w:rPr>
              <w:t xml:space="preserve">Develop a module for reviewing recommendations from international strategic documents and reports (e.g., European Commission reports, ECRI reports, ADI-ROM reports, Roma Seminars). Integrate </w:t>
            </w:r>
            <w:r w:rsidRPr="00106649">
              <w:rPr>
                <w:sz w:val="20"/>
                <w:szCs w:val="20"/>
              </w:rPr>
              <w:lastRenderedPageBreak/>
              <w:t xml:space="preserve">a status tracking mechanism to monitor the fulfilment of recommendations over time. Provide a user-friendly interface for stakeholders to access and analyse the status of recommendations. </w:t>
            </w:r>
          </w:p>
          <w:p w14:paraId="202E770A" w14:textId="77777777" w:rsidR="005A246A" w:rsidRPr="00106649" w:rsidRDefault="005A246A" w:rsidP="00106649">
            <w:pPr>
              <w:tabs>
                <w:tab w:val="left" w:pos="-139"/>
              </w:tabs>
              <w:spacing w:line="276" w:lineRule="auto"/>
              <w:ind w:right="-140"/>
              <w:jc w:val="both"/>
              <w:rPr>
                <w:rFonts w:ascii="Tahoma" w:hAnsi="Tahoma" w:cs="Tahoma"/>
                <w:sz w:val="20"/>
                <w:szCs w:val="20"/>
                <w:highlight w:val="cyan"/>
                <w:lang w:eastAsia="en-US"/>
              </w:rPr>
            </w:pPr>
          </w:p>
        </w:tc>
        <w:tc>
          <w:tcPr>
            <w:tcW w:w="1370" w:type="dxa"/>
            <w:tcBorders>
              <w:right w:val="single" w:sz="2" w:space="0" w:color="FF0000"/>
            </w:tcBorders>
            <w:shd w:val="clear" w:color="auto" w:fill="F2F2F2" w:themeFill="background1" w:themeFillShade="F2"/>
            <w:vAlign w:val="center"/>
          </w:tcPr>
          <w:p w14:paraId="31997BF9" w14:textId="670C48B4" w:rsidR="005A246A" w:rsidRPr="00EA2362" w:rsidRDefault="000064C0" w:rsidP="00DF6EC5">
            <w:pPr>
              <w:tabs>
                <w:tab w:val="left" w:pos="-139"/>
              </w:tabs>
              <w:spacing w:line="276" w:lineRule="auto"/>
              <w:ind w:right="-140"/>
              <w:jc w:val="center"/>
              <w:rPr>
                <w:rFonts w:ascii="Tahoma" w:hAnsi="Tahoma" w:cs="Tahoma"/>
                <w:sz w:val="18"/>
                <w:szCs w:val="18"/>
                <w:highlight w:val="cyan"/>
                <w:lang w:eastAsia="en-US"/>
              </w:rPr>
            </w:pPr>
            <w:r>
              <w:rPr>
                <w:rFonts w:ascii="Tahoma" w:hAnsi="Tahoma" w:cs="Tahoma"/>
                <w:sz w:val="18"/>
                <w:szCs w:val="18"/>
                <w:lang w:eastAsia="en-US"/>
              </w:rPr>
              <w:lastRenderedPageBreak/>
              <w:t>15</w:t>
            </w:r>
            <w:r w:rsidR="00CE0D77" w:rsidRPr="00106649">
              <w:rPr>
                <w:rFonts w:ascii="Tahoma" w:hAnsi="Tahoma" w:cs="Tahoma"/>
                <w:sz w:val="18"/>
                <w:szCs w:val="18"/>
                <w:lang w:eastAsia="en-US"/>
              </w:rPr>
              <w:t xml:space="preserve"> May</w:t>
            </w:r>
            <w:r w:rsidR="005A246A" w:rsidRPr="00106649">
              <w:rPr>
                <w:rFonts w:ascii="Tahoma" w:hAnsi="Tahoma" w:cs="Tahoma"/>
                <w:sz w:val="18"/>
                <w:szCs w:val="18"/>
                <w:lang w:eastAsia="en-US"/>
              </w:rPr>
              <w:t xml:space="preserve"> 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5C1EB" w14:textId="77777777" w:rsidR="005A246A" w:rsidRPr="00EA2362" w:rsidRDefault="005A246A" w:rsidP="00DF6EC5">
            <w:pPr>
              <w:tabs>
                <w:tab w:val="left" w:pos="-139"/>
              </w:tabs>
              <w:spacing w:line="276" w:lineRule="auto"/>
              <w:ind w:right="-140"/>
              <w:jc w:val="center"/>
              <w:rPr>
                <w:rFonts w:ascii="Tahoma" w:hAnsi="Tahoma" w:cs="Tahoma"/>
                <w:sz w:val="18"/>
                <w:szCs w:val="18"/>
                <w:highlight w:val="yellow"/>
                <w:lang w:eastAsia="en-US"/>
              </w:rPr>
            </w:pPr>
          </w:p>
        </w:tc>
      </w:tr>
      <w:tr w:rsidR="005A246A" w:rsidRPr="00EA2362" w14:paraId="61EF8C00" w14:textId="77777777" w:rsidTr="005A246A">
        <w:trPr>
          <w:trHeight w:val="432"/>
          <w:jc w:val="center"/>
        </w:trPr>
        <w:tc>
          <w:tcPr>
            <w:tcW w:w="5606" w:type="dxa"/>
            <w:shd w:val="clear" w:color="auto" w:fill="F2F2F2" w:themeFill="background1" w:themeFillShade="F2"/>
            <w:vAlign w:val="center"/>
          </w:tcPr>
          <w:p w14:paraId="18F2C9CD" w14:textId="77777777" w:rsidR="005A246A" w:rsidRPr="00106649" w:rsidRDefault="005A246A" w:rsidP="00106649">
            <w:pPr>
              <w:spacing w:after="160" w:line="259" w:lineRule="auto"/>
              <w:contextualSpacing/>
              <w:jc w:val="both"/>
              <w:rPr>
                <w:sz w:val="20"/>
                <w:szCs w:val="20"/>
              </w:rPr>
            </w:pPr>
            <w:r w:rsidRPr="00106649">
              <w:rPr>
                <w:b/>
                <w:bCs/>
                <w:sz w:val="20"/>
                <w:szCs w:val="20"/>
              </w:rPr>
              <w:t>Training and Support:</w:t>
            </w:r>
            <w:r w:rsidRPr="00106649">
              <w:rPr>
                <w:sz w:val="20"/>
                <w:szCs w:val="20"/>
              </w:rPr>
              <w:t xml:space="preserve"> Conduct training sessions for local data entry personnel, national-level validators, and administrators responsible for report generation. Provide ongoing technical support and maintenance to ensure the system's smooth operation and address any issues promptly. </w:t>
            </w:r>
          </w:p>
          <w:p w14:paraId="15A01AE6" w14:textId="77777777" w:rsidR="005A246A" w:rsidRPr="00106649" w:rsidRDefault="005A246A" w:rsidP="00106649">
            <w:pPr>
              <w:tabs>
                <w:tab w:val="left" w:pos="-139"/>
              </w:tabs>
              <w:spacing w:line="276" w:lineRule="auto"/>
              <w:ind w:right="-140"/>
              <w:jc w:val="both"/>
              <w:rPr>
                <w:rFonts w:ascii="Tahoma" w:hAnsi="Tahoma" w:cs="Tahoma"/>
                <w:sz w:val="20"/>
                <w:szCs w:val="20"/>
                <w:highlight w:val="cyan"/>
                <w:lang w:eastAsia="en-US"/>
              </w:rPr>
            </w:pPr>
          </w:p>
        </w:tc>
        <w:tc>
          <w:tcPr>
            <w:tcW w:w="1370" w:type="dxa"/>
            <w:tcBorders>
              <w:right w:val="single" w:sz="2" w:space="0" w:color="FF0000"/>
            </w:tcBorders>
            <w:shd w:val="clear" w:color="auto" w:fill="F2F2F2" w:themeFill="background1" w:themeFillShade="F2"/>
            <w:vAlign w:val="center"/>
          </w:tcPr>
          <w:p w14:paraId="3A34AE7D" w14:textId="681DA916" w:rsidR="005A246A" w:rsidRPr="00EA2362" w:rsidRDefault="00CE0D77" w:rsidP="00DF6EC5">
            <w:pPr>
              <w:tabs>
                <w:tab w:val="left" w:pos="-139"/>
              </w:tabs>
              <w:spacing w:line="276" w:lineRule="auto"/>
              <w:ind w:right="-140"/>
              <w:jc w:val="center"/>
              <w:rPr>
                <w:rFonts w:ascii="Tahoma" w:hAnsi="Tahoma" w:cs="Tahoma"/>
                <w:sz w:val="18"/>
                <w:szCs w:val="18"/>
                <w:highlight w:val="cyan"/>
                <w:lang w:eastAsia="en-US"/>
              </w:rPr>
            </w:pPr>
            <w:r w:rsidRPr="00106649">
              <w:rPr>
                <w:rFonts w:ascii="Tahoma" w:hAnsi="Tahoma" w:cs="Tahoma"/>
                <w:sz w:val="18"/>
                <w:szCs w:val="18"/>
                <w:lang w:eastAsia="en-US"/>
              </w:rPr>
              <w:t>30 October</w:t>
            </w:r>
            <w:r w:rsidR="005A246A" w:rsidRPr="00106649">
              <w:rPr>
                <w:rFonts w:ascii="Tahoma" w:hAnsi="Tahoma" w:cs="Tahoma"/>
                <w:sz w:val="18"/>
                <w:szCs w:val="18"/>
                <w:lang w:eastAsia="en-US"/>
              </w:rPr>
              <w:t xml:space="preserve"> 202</w:t>
            </w:r>
            <w:r w:rsidRPr="00106649">
              <w:rPr>
                <w:rFonts w:ascii="Tahoma" w:hAnsi="Tahoma" w:cs="Tahoma"/>
                <w:sz w:val="18"/>
                <w:szCs w:val="18"/>
                <w:lang w:eastAsia="en-US"/>
              </w:rPr>
              <w:t>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16CF73" w14:textId="77777777" w:rsidR="005A246A" w:rsidRPr="00EA2362" w:rsidRDefault="005A246A" w:rsidP="00DF6EC5">
            <w:pPr>
              <w:tabs>
                <w:tab w:val="left" w:pos="-139"/>
              </w:tabs>
              <w:spacing w:line="276" w:lineRule="auto"/>
              <w:ind w:right="-140"/>
              <w:jc w:val="center"/>
              <w:rPr>
                <w:rFonts w:ascii="Tahoma" w:hAnsi="Tahoma" w:cs="Tahoma"/>
                <w:sz w:val="18"/>
                <w:szCs w:val="18"/>
                <w:highlight w:val="yellow"/>
                <w:lang w:eastAsia="en-US"/>
              </w:rPr>
            </w:pPr>
          </w:p>
        </w:tc>
      </w:tr>
      <w:tr w:rsidR="005A246A" w:rsidRPr="00EA2362" w14:paraId="1564909A" w14:textId="77777777" w:rsidTr="005A246A">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5A246A" w:rsidRPr="00EA2362" w:rsidRDefault="005A246A" w:rsidP="00DF6EC5">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5A246A" w:rsidRPr="00EA2362" w:rsidRDefault="005A246A" w:rsidP="00DF6EC5">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5E534FFF" w14:textId="5E11F077" w:rsidR="001E1B93"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an early departure scheme;</w:t>
      </w:r>
    </w:p>
    <w:p w14:paraId="7142E9B5" w14:textId="5419B609"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2B69E3">
        <w:rPr>
          <w:rFonts w:ascii="Tahoma" w:hAnsi="Tahoma" w:cs="Tahoma"/>
          <w:sz w:val="20"/>
          <w:szCs w:val="20"/>
        </w:rPr>
        <w:t>procedure;</w:t>
      </w:r>
      <w:proofErr w:type="gramEnd"/>
    </w:p>
    <w:p w14:paraId="4AA95CA0" w14:textId="6D1DAE6A" w:rsidR="00246919" w:rsidRPr="00442EF3" w:rsidRDefault="00246919" w:rsidP="00246919">
      <w:pPr>
        <w:numPr>
          <w:ilvl w:val="0"/>
          <w:numId w:val="2"/>
        </w:numPr>
        <w:tabs>
          <w:tab w:val="left" w:pos="0"/>
        </w:tabs>
        <w:ind w:left="0" w:hanging="142"/>
        <w:jc w:val="both"/>
        <w:rPr>
          <w:rFonts w:ascii="Tahoma" w:hAnsi="Tahoma" w:cs="Tahoma"/>
          <w:sz w:val="20"/>
          <w:szCs w:val="20"/>
        </w:rPr>
      </w:pPr>
      <w:r w:rsidRPr="00442EF3">
        <w:rPr>
          <w:rFonts w:ascii="Tahoma" w:hAnsi="Tahoma" w:cs="Tahoma"/>
          <w:sz w:val="20"/>
          <w:szCs w:val="20"/>
          <w:lang w:val="en-US"/>
        </w:rPr>
        <w:t>[Declare that, in the previous three years, neither I, nor the Provider I represent, ha</w:t>
      </w:r>
      <w:r w:rsidR="00135FC2" w:rsidRPr="00442EF3">
        <w:rPr>
          <w:rFonts w:ascii="Tahoma" w:hAnsi="Tahoma" w:cs="Tahoma"/>
          <w:sz w:val="20"/>
          <w:szCs w:val="20"/>
          <w:lang w:val="en-US"/>
        </w:rPr>
        <w:t>ve</w:t>
      </w:r>
      <w:r w:rsidRPr="00442EF3">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p w14:paraId="41012268" w14:textId="77777777" w:rsidR="009A6460" w:rsidRPr="00495F22" w:rsidRDefault="009A6460" w:rsidP="00495F22">
      <w:pPr>
        <w:tabs>
          <w:tab w:val="left" w:pos="284"/>
        </w:tabs>
        <w:ind w:left="284"/>
        <w:rPr>
          <w:rFonts w:ascii="Tahoma" w:hAnsi="Tahoma" w:cs="Tahoma"/>
          <w:sz w:val="12"/>
          <w:szCs w:val="12"/>
        </w:rPr>
      </w:pPr>
    </w:p>
    <w:tbl>
      <w:tblPr>
        <w:tblW w:w="1055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7"/>
        <w:gridCol w:w="431"/>
        <w:gridCol w:w="25"/>
        <w:gridCol w:w="706"/>
        <w:gridCol w:w="496"/>
        <w:gridCol w:w="417"/>
        <w:gridCol w:w="3260"/>
        <w:gridCol w:w="284"/>
        <w:gridCol w:w="1553"/>
        <w:gridCol w:w="3362"/>
        <w:gridCol w:w="10"/>
      </w:tblGrid>
      <w:tr w:rsidR="009A6460" w:rsidRPr="00495F22" w14:paraId="203F2B6F" w14:textId="77777777" w:rsidTr="006A4C41">
        <w:trPr>
          <w:gridAfter w:val="1"/>
          <w:wAfter w:w="10" w:type="dxa"/>
          <w:trHeight w:val="296"/>
          <w:jc w:val="center"/>
        </w:trPr>
        <w:tc>
          <w:tcPr>
            <w:tcW w:w="10541" w:type="dxa"/>
            <w:gridSpan w:val="10"/>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proofErr w:type="gramStart"/>
            <w:r w:rsidRPr="006354EF">
              <w:rPr>
                <w:rFonts w:ascii="Tahoma" w:hAnsi="Tahoma" w:cs="Tahoma"/>
                <w:color w:val="FF0000"/>
                <w:sz w:val="18"/>
                <w:szCs w:val="18"/>
              </w:rPr>
              <w:t>documents</w:t>
            </w:r>
            <w:bookmarkEnd w:id="3"/>
            <w:r w:rsidRPr="00495F22">
              <w:rPr>
                <w:rFonts w:ascii="Tahoma" w:hAnsi="Tahoma" w:cs="Tahoma"/>
                <w:color w:val="FF0000"/>
                <w:sz w:val="18"/>
                <w:szCs w:val="18"/>
              </w:rPr>
              <w:t xml:space="preserve"> </w:t>
            </w:r>
            <w:r>
              <w:rPr>
                <w:rFonts w:ascii="Tahoma" w:hAnsi="Tahoma" w:cs="Tahoma"/>
                <w:color w:val="FF0000"/>
                <w:sz w:val="18"/>
                <w:szCs w:val="18"/>
              </w:rPr>
              <w:t xml:space="preserve"> (</w:t>
            </w:r>
            <w:proofErr w:type="gramEnd"/>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5B613045" w14:textId="77777777" w:rsidTr="006A4C41">
        <w:trPr>
          <w:gridAfter w:val="1"/>
          <w:wAfter w:w="10" w:type="dxa"/>
          <w:trHeight w:val="75"/>
          <w:jc w:val="center"/>
        </w:trPr>
        <w:tc>
          <w:tcPr>
            <w:tcW w:w="10541" w:type="dxa"/>
            <w:gridSpan w:val="10"/>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6A4C41">
        <w:trPr>
          <w:gridAfter w:val="1"/>
          <w:wAfter w:w="10" w:type="dxa"/>
          <w:trHeight w:val="716"/>
          <w:jc w:val="center"/>
        </w:trPr>
        <w:tc>
          <w:tcPr>
            <w:tcW w:w="438" w:type="dxa"/>
            <w:gridSpan w:val="2"/>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CB96B68"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6A4C41">
        <w:trPr>
          <w:gridAfter w:val="1"/>
          <w:wAfter w:w="10" w:type="dxa"/>
          <w:trHeight w:val="822"/>
          <w:jc w:val="center"/>
        </w:trPr>
        <w:tc>
          <w:tcPr>
            <w:tcW w:w="438" w:type="dxa"/>
            <w:gridSpan w:val="2"/>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13E301C8"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A7331F">
              <w:rPr>
                <w:rStyle w:val="FootnoteReference"/>
                <w:rFonts w:ascii="Tahoma" w:hAnsi="Tahoma" w:cs="Tahoma"/>
                <w:sz w:val="16"/>
                <w:szCs w:val="16"/>
              </w:rPr>
              <w:footnoteReference w:id="10"/>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6A4C41">
        <w:trPr>
          <w:gridAfter w:val="1"/>
          <w:wAfter w:w="10" w:type="dxa"/>
          <w:trHeight w:val="475"/>
          <w:jc w:val="center"/>
        </w:trPr>
        <w:tc>
          <w:tcPr>
            <w:tcW w:w="438" w:type="dxa"/>
            <w:gridSpan w:val="2"/>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6A4C41">
        <w:trPr>
          <w:gridAfter w:val="1"/>
          <w:wAfter w:w="10" w:type="dxa"/>
          <w:trHeight w:val="411"/>
          <w:jc w:val="center"/>
        </w:trPr>
        <w:tc>
          <w:tcPr>
            <w:tcW w:w="438" w:type="dxa"/>
            <w:gridSpan w:val="2"/>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6A4C41">
        <w:trPr>
          <w:gridAfter w:val="1"/>
          <w:wAfter w:w="10" w:type="dxa"/>
          <w:trHeight w:val="431"/>
          <w:jc w:val="center"/>
        </w:trPr>
        <w:tc>
          <w:tcPr>
            <w:tcW w:w="438" w:type="dxa"/>
            <w:gridSpan w:val="2"/>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6A4C41">
        <w:trPr>
          <w:gridAfter w:val="1"/>
          <w:wAfter w:w="10" w:type="dxa"/>
          <w:trHeight w:val="1415"/>
          <w:jc w:val="center"/>
        </w:trPr>
        <w:tc>
          <w:tcPr>
            <w:tcW w:w="438" w:type="dxa"/>
            <w:gridSpan w:val="2"/>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1FC4D991"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A7331F">
              <w:rPr>
                <w:rStyle w:val="FootnoteReference"/>
                <w:rFonts w:ascii="Tahoma" w:hAnsi="Tahoma" w:cs="Tahoma"/>
                <w:sz w:val="16"/>
                <w:szCs w:val="16"/>
              </w:rPr>
              <w:footnoteReference w:id="11"/>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6A4C41">
        <w:trPr>
          <w:gridAfter w:val="1"/>
          <w:wAfter w:w="10" w:type="dxa"/>
          <w:trHeight w:val="309"/>
          <w:jc w:val="center"/>
        </w:trPr>
        <w:tc>
          <w:tcPr>
            <w:tcW w:w="438" w:type="dxa"/>
            <w:gridSpan w:val="2"/>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gridSpan w:val="4"/>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6A4C41">
        <w:trPr>
          <w:gridAfter w:val="1"/>
          <w:wAfter w:w="10" w:type="dxa"/>
          <w:trHeight w:val="309"/>
          <w:jc w:val="center"/>
        </w:trPr>
        <w:tc>
          <w:tcPr>
            <w:tcW w:w="438" w:type="dxa"/>
            <w:gridSpan w:val="2"/>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gridSpan w:val="4"/>
            <w:tcBorders>
              <w:top w:val="nil"/>
              <w:left w:val="nil"/>
              <w:bottom w:val="nil"/>
              <w:right w:val="nil"/>
            </w:tcBorders>
            <w:shd w:val="clear" w:color="auto" w:fill="auto"/>
            <w:vAlign w:val="center"/>
          </w:tcPr>
          <w:p w14:paraId="4D2CA588" w14:textId="77777777" w:rsidR="009A6460" w:rsidRDefault="009A6460" w:rsidP="00FC7772">
            <w:pPr>
              <w:ind w:left="-35"/>
              <w:jc w:val="right"/>
              <w:rPr>
                <w:rFonts w:ascii="Tahoma" w:hAnsi="Tahoma" w:cs="Tahoma"/>
                <w:sz w:val="18"/>
                <w:szCs w:val="18"/>
              </w:rPr>
            </w:pPr>
          </w:p>
          <w:p w14:paraId="0C9E4C03" w14:textId="77777777" w:rsidR="000A2F9E" w:rsidRDefault="000A2F9E" w:rsidP="00FC7772">
            <w:pPr>
              <w:ind w:left="-35"/>
              <w:jc w:val="right"/>
              <w:rPr>
                <w:rFonts w:ascii="Tahoma" w:hAnsi="Tahoma" w:cs="Tahoma"/>
                <w:sz w:val="18"/>
                <w:szCs w:val="18"/>
              </w:rPr>
            </w:pPr>
          </w:p>
          <w:p w14:paraId="5DDEBBBE" w14:textId="77777777" w:rsidR="000A2F9E" w:rsidRDefault="000A2F9E" w:rsidP="00FC7772">
            <w:pPr>
              <w:ind w:left="-35"/>
              <w:jc w:val="right"/>
              <w:rPr>
                <w:rFonts w:ascii="Tahoma" w:hAnsi="Tahoma" w:cs="Tahoma"/>
                <w:sz w:val="18"/>
                <w:szCs w:val="18"/>
              </w:rPr>
            </w:pPr>
          </w:p>
          <w:p w14:paraId="6D352507" w14:textId="77777777" w:rsidR="000A2F9E" w:rsidRDefault="000A2F9E" w:rsidP="006A4C41">
            <w:pPr>
              <w:rPr>
                <w:rFonts w:ascii="Tahoma" w:hAnsi="Tahoma" w:cs="Tahoma"/>
                <w:sz w:val="18"/>
                <w:szCs w:val="18"/>
              </w:rPr>
            </w:pPr>
          </w:p>
          <w:p w14:paraId="30895367" w14:textId="7473FFE6" w:rsidR="006A4C41" w:rsidRPr="00EA2362" w:rsidRDefault="006A4C41" w:rsidP="006A4C41">
            <w:pPr>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r w:rsidR="000A2F9E" w:rsidRPr="000D371D" w14:paraId="6E4915F8" w14:textId="77777777" w:rsidTr="006A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259"/>
          <w:jc w:val="center"/>
        </w:trPr>
        <w:tc>
          <w:tcPr>
            <w:tcW w:w="10544" w:type="dxa"/>
            <w:gridSpan w:val="10"/>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6A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259"/>
          <w:jc w:val="center"/>
        </w:trPr>
        <w:tc>
          <w:tcPr>
            <w:tcW w:w="1658" w:type="dxa"/>
            <w:gridSpan w:val="4"/>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gridSpan w:val="6"/>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0A2F9E" w:rsidRPr="000D371D" w14:paraId="653F83B9" w14:textId="77777777" w:rsidTr="006A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260"/>
          <w:jc w:val="center"/>
        </w:trPr>
        <w:tc>
          <w:tcPr>
            <w:tcW w:w="456" w:type="dxa"/>
            <w:gridSpan w:val="2"/>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68D2228" w:rsidR="000A2F9E" w:rsidRPr="000D371D" w:rsidRDefault="00BE17CD" w:rsidP="00BE17CD">
            <w:pP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8"/>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6A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260"/>
          <w:jc w:val="center"/>
        </w:trPr>
        <w:tc>
          <w:tcPr>
            <w:tcW w:w="456" w:type="dxa"/>
            <w:gridSpan w:val="2"/>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154A6599" w:rsidR="000A2F9E" w:rsidRPr="000D371D" w:rsidRDefault="00627C36"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8"/>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6A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1055"/>
          <w:jc w:val="center"/>
        </w:trPr>
        <w:tc>
          <w:tcPr>
            <w:tcW w:w="456" w:type="dxa"/>
            <w:gridSpan w:val="2"/>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8"/>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7CD9584B" w14:textId="77777777" w:rsidTr="006A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391"/>
          <w:jc w:val="center"/>
        </w:trPr>
        <w:tc>
          <w:tcPr>
            <w:tcW w:w="456" w:type="dxa"/>
            <w:gridSpan w:val="2"/>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8"/>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073D9C">
            <w:pPr>
              <w:rPr>
                <w:rFonts w:ascii="Tahoma" w:eastAsia="Calibri" w:hAnsi="Tahoma" w:cs="Tahoma"/>
                <w:sz w:val="17"/>
                <w:szCs w:val="17"/>
                <w:lang w:eastAsia="en-US"/>
              </w:rPr>
            </w:pPr>
          </w:p>
          <w:p w14:paraId="6544525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0917B3E4" w14:textId="77777777" w:rsidR="000A2F9E" w:rsidRPr="000D371D" w:rsidRDefault="000A2F9E" w:rsidP="00073D9C">
            <w:pPr>
              <w:rPr>
                <w:rFonts w:ascii="Tahoma" w:eastAsia="Calibri" w:hAnsi="Tahoma" w:cs="Tahoma"/>
                <w:sz w:val="17"/>
                <w:szCs w:val="17"/>
                <w:lang w:eastAsia="en-US"/>
              </w:rPr>
            </w:pPr>
          </w:p>
          <w:p w14:paraId="6D5CF4F6"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073D9C">
            <w:pPr>
              <w:rPr>
                <w:rFonts w:ascii="Tahoma" w:eastAsia="Calibri" w:hAnsi="Tahoma" w:cs="Tahoma"/>
                <w:sz w:val="17"/>
                <w:szCs w:val="17"/>
                <w:lang w:eastAsia="en-US"/>
              </w:rPr>
            </w:pPr>
          </w:p>
          <w:p w14:paraId="6BBDA056"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073D9C">
            <w:pPr>
              <w:rPr>
                <w:rFonts w:ascii="Tahoma" w:eastAsia="Calibri" w:hAnsi="Tahoma" w:cs="Tahoma"/>
                <w:sz w:val="17"/>
                <w:szCs w:val="17"/>
                <w:lang w:eastAsia="en-US"/>
              </w:rPr>
            </w:pPr>
          </w:p>
          <w:p w14:paraId="41C4238A"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073D9C">
            <w:pPr>
              <w:rPr>
                <w:rFonts w:ascii="Tahoma" w:eastAsia="Calibri" w:hAnsi="Tahoma" w:cs="Tahoma"/>
                <w:sz w:val="17"/>
                <w:szCs w:val="17"/>
              </w:rPr>
            </w:pPr>
          </w:p>
        </w:tc>
      </w:tr>
      <w:tr w:rsidR="000A2F9E" w:rsidRPr="000D371D" w14:paraId="11C8BDDD" w14:textId="77777777" w:rsidTr="006A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289"/>
          <w:jc w:val="center"/>
        </w:trPr>
        <w:tc>
          <w:tcPr>
            <w:tcW w:w="1162" w:type="dxa"/>
            <w:gridSpan w:val="3"/>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7"/>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073D9C">
            <w:pPr>
              <w:rPr>
                <w:rFonts w:ascii="Tahoma" w:eastAsia="Calibri" w:hAnsi="Tahoma" w:cs="Tahoma"/>
                <w:sz w:val="17"/>
                <w:szCs w:val="17"/>
                <w:lang w:eastAsia="en-US"/>
              </w:rPr>
            </w:pPr>
          </w:p>
        </w:tc>
      </w:tr>
      <w:tr w:rsidR="000A2F9E" w:rsidRPr="000D371D" w14:paraId="73B2AB41" w14:textId="77777777" w:rsidTr="006A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395"/>
          <w:jc w:val="center"/>
        </w:trPr>
        <w:tc>
          <w:tcPr>
            <w:tcW w:w="10544" w:type="dxa"/>
            <w:gridSpan w:val="10"/>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7" w:name="_Toc179868643"/>
    </w:p>
    <w:bookmarkEnd w:id="7"/>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8"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68DBA031" w:rsidR="005920E6" w:rsidRPr="00BB63D3"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19"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0"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5729A325"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0DEB79A4" w:rsidR="005920E6" w:rsidRPr="00292245"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19293194"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C5FB6A2"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EEE43B6"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EA4563C" w14:textId="7328F9C6"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2795E814"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2"/>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 xml:space="preserve">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10"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Hlk62561759"/>
      <w:bookmarkStart w:id="15"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4"/>
    </w:p>
    <w:bookmarkEnd w:id="15"/>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2"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3"/>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F7DB9C1"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70EF06F7" w14:textId="0A82A872"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7"/>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087F8" w14:textId="77777777" w:rsidR="005E607A" w:rsidRDefault="005E607A" w:rsidP="00D50F13">
      <w:r>
        <w:separator/>
      </w:r>
    </w:p>
  </w:endnote>
  <w:endnote w:type="continuationSeparator" w:id="0">
    <w:p w14:paraId="56EB478E" w14:textId="77777777" w:rsidR="005E607A" w:rsidRDefault="005E607A" w:rsidP="00D50F13">
      <w:r>
        <w:continuationSeparator/>
      </w:r>
    </w:p>
  </w:endnote>
  <w:endnote w:type="continuationNotice" w:id="1">
    <w:p w14:paraId="721348D4" w14:textId="77777777" w:rsidR="005E607A" w:rsidRDefault="005E6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202C4A4" w:rsidR="00F96680" w:rsidRPr="00AE2D2B" w:rsidRDefault="00F96680" w:rsidP="00FC7772">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4BEC" w14:textId="77777777" w:rsidR="005E607A" w:rsidRDefault="005E607A" w:rsidP="00D50F13">
      <w:r>
        <w:separator/>
      </w:r>
    </w:p>
  </w:footnote>
  <w:footnote w:type="continuationSeparator" w:id="0">
    <w:p w14:paraId="2B94D751" w14:textId="77777777" w:rsidR="005E607A" w:rsidRDefault="005E607A" w:rsidP="00D50F13">
      <w:r>
        <w:continuationSeparator/>
      </w:r>
    </w:p>
  </w:footnote>
  <w:footnote w:type="continuationNotice" w:id="1">
    <w:p w14:paraId="2C7BD870" w14:textId="77777777" w:rsidR="005E607A" w:rsidRDefault="005E607A"/>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66B26D4D" w14:textId="7ACEC161" w:rsidR="00F30880" w:rsidRPr="00F30880" w:rsidRDefault="00F30880">
      <w:pPr>
        <w:pStyle w:val="FootnoteText"/>
      </w:pPr>
      <w:r w:rsidRPr="00F30880">
        <w:rPr>
          <w:rStyle w:val="FootnoteReference"/>
        </w:rPr>
        <w:sym w:font="Symbol" w:char="F02A"/>
      </w:r>
      <w:r>
        <w:t xml:space="preserve"> </w:t>
      </w:r>
      <w:r w:rsidRPr="00677F13">
        <w:rPr>
          <w:rFonts w:ascii="Tahoma" w:hAnsi="Tahoma" w:cs="Tahoma"/>
          <w:sz w:val="18"/>
          <w:szCs w:val="18"/>
        </w:rPr>
        <w:t xml:space="preserve">This designation is without prejudice to positions on </w:t>
      </w:r>
      <w:proofErr w:type="gramStart"/>
      <w:r w:rsidRPr="00677F13">
        <w:rPr>
          <w:rFonts w:ascii="Tahoma" w:hAnsi="Tahoma" w:cs="Tahoma"/>
          <w:sz w:val="18"/>
          <w:szCs w:val="18"/>
        </w:rPr>
        <w:t>status, and</w:t>
      </w:r>
      <w:proofErr w:type="gramEnd"/>
      <w:r w:rsidRPr="00677F13">
        <w:rPr>
          <w:rFonts w:ascii="Tahoma" w:hAnsi="Tahoma" w:cs="Tahoma"/>
          <w:sz w:val="18"/>
          <w:szCs w:val="18"/>
        </w:rPr>
        <w:t xml:space="preserve"> is in line with UNSCR 1244/1999 and the ICJ Opinion on the Kosovo Declaration of Independence.</w:t>
      </w:r>
    </w:p>
  </w:footnote>
  <w:footnote w:id="4">
    <w:p w14:paraId="3B350EBF"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5">
    <w:p w14:paraId="7D83996A"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6">
    <w:p w14:paraId="3CA16428"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7">
    <w:p w14:paraId="168C14B2"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8">
    <w:p w14:paraId="1702B30E"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9">
    <w:p w14:paraId="2F2494AB" w14:textId="179FB309" w:rsidR="00A2700F" w:rsidRDefault="00A2700F">
      <w:pPr>
        <w:pStyle w:val="FootnoteText"/>
      </w:pPr>
      <w:r>
        <w:rPr>
          <w:rStyle w:val="FootnoteReference"/>
        </w:rPr>
        <w:t>*</w:t>
      </w:r>
      <w:r>
        <w:t xml:space="preserve"> </w:t>
      </w:r>
      <w:r w:rsidRPr="00DC4662">
        <w:t xml:space="preserve">This designation is without prejudice to positions on </w:t>
      </w:r>
      <w:proofErr w:type="gramStart"/>
      <w:r w:rsidRPr="00DC4662">
        <w:t>status, and</w:t>
      </w:r>
      <w:proofErr w:type="gramEnd"/>
      <w:r w:rsidRPr="00DC4662">
        <w:t xml:space="preserve"> is in line with UNSCR 1244/1999 and the ICJ Opinion on the Kosovo Declaration of Independence.</w:t>
      </w:r>
    </w:p>
  </w:footnote>
  <w:footnote w:id="10">
    <w:p w14:paraId="06C80457" w14:textId="7C59A6AF" w:rsidR="00A7331F" w:rsidRPr="00A7331F" w:rsidRDefault="00A7331F">
      <w:pPr>
        <w:pStyle w:val="FootnoteText"/>
        <w:rPr>
          <w:lang w:val="en-US"/>
        </w:rPr>
      </w:pPr>
      <w:r>
        <w:rPr>
          <w:rStyle w:val="FootnoteReference"/>
        </w:rPr>
        <w:footnoteRef/>
      </w:r>
      <w:r>
        <w:t xml:space="preserve"> </w:t>
      </w:r>
      <w:bookmarkStart w:id="4" w:name="_Hlk149814289"/>
      <w:bookmarkStart w:id="5" w:name="_Hlk149814411"/>
      <w:r w:rsidRPr="00C546D8">
        <w:rPr>
          <w:rFonts w:ascii="Tahoma" w:hAnsi="Tahoma" w:cs="Tahoma"/>
          <w:sz w:val="18"/>
          <w:szCs w:val="18"/>
        </w:rPr>
        <w:t>In case of the bidder being a consortium, indicate one signatory for each consortium member.</w:t>
      </w:r>
      <w:bookmarkEnd w:id="4"/>
      <w:bookmarkEnd w:id="5"/>
    </w:p>
  </w:footnote>
  <w:footnote w:id="11">
    <w:p w14:paraId="5DDB49AB" w14:textId="44004501" w:rsidR="00A7331F" w:rsidRPr="00A7331F" w:rsidRDefault="00A7331F">
      <w:pPr>
        <w:pStyle w:val="FootnoteText"/>
        <w:rPr>
          <w:lang w:val="en-US"/>
        </w:rPr>
      </w:pPr>
      <w:r>
        <w:rPr>
          <w:rStyle w:val="FootnoteReference"/>
        </w:rPr>
        <w:footnoteRef/>
      </w:r>
      <w:r>
        <w:t xml:space="preserve"> </w:t>
      </w:r>
      <w:bookmarkStart w:id="6" w:name="_Hlk149814299"/>
      <w:r w:rsidRPr="00C546D8">
        <w:rPr>
          <w:rFonts w:ascii="Tahoma" w:hAnsi="Tahoma" w:cs="Tahoma"/>
          <w:sz w:val="18"/>
          <w:szCs w:val="18"/>
        </w:rPr>
        <w:t>In case of the bidder being a consortium, the field “Signature” must include the signatures of all consortium members.</w:t>
      </w:r>
      <w:bookmarkEnd w:id="6"/>
    </w:p>
  </w:footnote>
  <w:footnote w:id="12">
    <w:p w14:paraId="73BAE27E" w14:textId="47E4A8DD"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w:t>
      </w:r>
      <w:r w:rsidRPr="00246919">
        <w:rPr>
          <w:rFonts w:ascii="Tahoma" w:hAnsi="Tahoma" w:cs="Tahoma"/>
          <w:sz w:val="18"/>
          <w:szCs w:val="18"/>
          <w:lang w:val="it-IT"/>
        </w:rPr>
        <w:t xml:space="preserve">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2615C"/>
    <w:multiLevelType w:val="hybridMultilevel"/>
    <w:tmpl w:val="B006831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79841667">
    <w:abstractNumId w:val="37"/>
  </w:num>
  <w:num w:numId="2" w16cid:durableId="1455712149">
    <w:abstractNumId w:val="38"/>
  </w:num>
  <w:num w:numId="3" w16cid:durableId="2051684748">
    <w:abstractNumId w:val="2"/>
  </w:num>
  <w:num w:numId="4" w16cid:durableId="1637685508">
    <w:abstractNumId w:val="23"/>
  </w:num>
  <w:num w:numId="5" w16cid:durableId="2021613664">
    <w:abstractNumId w:val="1"/>
  </w:num>
  <w:num w:numId="6" w16cid:durableId="1967151548">
    <w:abstractNumId w:val="40"/>
  </w:num>
  <w:num w:numId="7" w16cid:durableId="1043209536">
    <w:abstractNumId w:val="10"/>
  </w:num>
  <w:num w:numId="8" w16cid:durableId="1292521481">
    <w:abstractNumId w:val="26"/>
  </w:num>
  <w:num w:numId="9" w16cid:durableId="874385199">
    <w:abstractNumId w:val="21"/>
  </w:num>
  <w:num w:numId="10" w16cid:durableId="743649248">
    <w:abstractNumId w:val="34"/>
  </w:num>
  <w:num w:numId="11" w16cid:durableId="1465000417">
    <w:abstractNumId w:val="18"/>
  </w:num>
  <w:num w:numId="12" w16cid:durableId="29234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3"/>
  </w:num>
  <w:num w:numId="14" w16cid:durableId="942567755">
    <w:abstractNumId w:val="19"/>
  </w:num>
  <w:num w:numId="15" w16cid:durableId="1324745454">
    <w:abstractNumId w:val="31"/>
  </w:num>
  <w:num w:numId="16" w16cid:durableId="2101177692">
    <w:abstractNumId w:val="11"/>
  </w:num>
  <w:num w:numId="17" w16cid:durableId="1361010633">
    <w:abstractNumId w:val="32"/>
  </w:num>
  <w:num w:numId="18" w16cid:durableId="205028937">
    <w:abstractNumId w:val="0"/>
  </w:num>
  <w:num w:numId="19" w16cid:durableId="52001730">
    <w:abstractNumId w:val="15"/>
  </w:num>
  <w:num w:numId="20" w16cid:durableId="997001084">
    <w:abstractNumId w:val="22"/>
  </w:num>
  <w:num w:numId="21" w16cid:durableId="387874676">
    <w:abstractNumId w:val="36"/>
  </w:num>
  <w:num w:numId="22" w16cid:durableId="849568009">
    <w:abstractNumId w:val="6"/>
  </w:num>
  <w:num w:numId="23" w16cid:durableId="1949005415">
    <w:abstractNumId w:val="35"/>
  </w:num>
  <w:num w:numId="24" w16cid:durableId="1681352947">
    <w:abstractNumId w:val="28"/>
  </w:num>
  <w:num w:numId="25" w16cid:durableId="929119266">
    <w:abstractNumId w:val="20"/>
  </w:num>
  <w:num w:numId="26" w16cid:durableId="1327395794">
    <w:abstractNumId w:val="17"/>
  </w:num>
  <w:num w:numId="27" w16cid:durableId="1051003128">
    <w:abstractNumId w:val="4"/>
  </w:num>
  <w:num w:numId="28" w16cid:durableId="1197429096">
    <w:abstractNumId w:val="14"/>
  </w:num>
  <w:num w:numId="29" w16cid:durableId="1277326860">
    <w:abstractNumId w:val="7"/>
  </w:num>
  <w:num w:numId="30" w16cid:durableId="168446918">
    <w:abstractNumId w:val="5"/>
  </w:num>
  <w:num w:numId="31" w16cid:durableId="2092502967">
    <w:abstractNumId w:val="33"/>
  </w:num>
  <w:num w:numId="32" w16cid:durableId="21900256">
    <w:abstractNumId w:val="24"/>
  </w:num>
  <w:num w:numId="33" w16cid:durableId="1134716650">
    <w:abstractNumId w:val="8"/>
  </w:num>
  <w:num w:numId="34" w16cid:durableId="1633905578">
    <w:abstractNumId w:val="39"/>
  </w:num>
  <w:num w:numId="35" w16cid:durableId="1940023202">
    <w:abstractNumId w:val="9"/>
  </w:num>
  <w:num w:numId="36" w16cid:durableId="1518371">
    <w:abstractNumId w:val="3"/>
  </w:num>
  <w:num w:numId="37" w16cid:durableId="1045639577">
    <w:abstractNumId w:val="30"/>
  </w:num>
  <w:num w:numId="38" w16cid:durableId="575940124">
    <w:abstractNumId w:val="27"/>
  </w:num>
  <w:num w:numId="39" w16cid:durableId="908156645">
    <w:abstractNumId w:val="16"/>
  </w:num>
  <w:num w:numId="40" w16cid:durableId="305552546">
    <w:abstractNumId w:val="25"/>
  </w:num>
  <w:num w:numId="41" w16cid:durableId="1986159270">
    <w:abstractNumId w:val="12"/>
  </w:num>
  <w:num w:numId="42" w16cid:durableId="166482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967317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64C0"/>
    <w:rsid w:val="00007AEB"/>
    <w:rsid w:val="00007C19"/>
    <w:rsid w:val="0001537A"/>
    <w:rsid w:val="00021B87"/>
    <w:rsid w:val="00022D03"/>
    <w:rsid w:val="00023C61"/>
    <w:rsid w:val="00023D4C"/>
    <w:rsid w:val="000338D8"/>
    <w:rsid w:val="0003677A"/>
    <w:rsid w:val="00037A7D"/>
    <w:rsid w:val="000411CB"/>
    <w:rsid w:val="0004179C"/>
    <w:rsid w:val="00042C08"/>
    <w:rsid w:val="000478B8"/>
    <w:rsid w:val="00051777"/>
    <w:rsid w:val="0005756A"/>
    <w:rsid w:val="00072FB8"/>
    <w:rsid w:val="00075264"/>
    <w:rsid w:val="00076FF7"/>
    <w:rsid w:val="0008377A"/>
    <w:rsid w:val="000837E6"/>
    <w:rsid w:val="00083FB5"/>
    <w:rsid w:val="000841B9"/>
    <w:rsid w:val="00084509"/>
    <w:rsid w:val="000852FE"/>
    <w:rsid w:val="00093155"/>
    <w:rsid w:val="00097820"/>
    <w:rsid w:val="000A1AC7"/>
    <w:rsid w:val="000A2F3F"/>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0F76C6"/>
    <w:rsid w:val="001013C9"/>
    <w:rsid w:val="00106649"/>
    <w:rsid w:val="00113108"/>
    <w:rsid w:val="0011556A"/>
    <w:rsid w:val="00123D90"/>
    <w:rsid w:val="00126183"/>
    <w:rsid w:val="0012667B"/>
    <w:rsid w:val="00126BDD"/>
    <w:rsid w:val="0012748F"/>
    <w:rsid w:val="00127AB4"/>
    <w:rsid w:val="001359BE"/>
    <w:rsid w:val="00135FC2"/>
    <w:rsid w:val="00150C0F"/>
    <w:rsid w:val="00160002"/>
    <w:rsid w:val="0016172B"/>
    <w:rsid w:val="00163DF5"/>
    <w:rsid w:val="001666FE"/>
    <w:rsid w:val="00182FB2"/>
    <w:rsid w:val="00183E4D"/>
    <w:rsid w:val="0019283C"/>
    <w:rsid w:val="00194446"/>
    <w:rsid w:val="001A0D32"/>
    <w:rsid w:val="001A207E"/>
    <w:rsid w:val="001A5371"/>
    <w:rsid w:val="001A77F3"/>
    <w:rsid w:val="001B0127"/>
    <w:rsid w:val="001B138A"/>
    <w:rsid w:val="001C247A"/>
    <w:rsid w:val="001C48CD"/>
    <w:rsid w:val="001C4BA2"/>
    <w:rsid w:val="001C5064"/>
    <w:rsid w:val="001C6878"/>
    <w:rsid w:val="001D0F47"/>
    <w:rsid w:val="001D40AD"/>
    <w:rsid w:val="001D5926"/>
    <w:rsid w:val="001E1B93"/>
    <w:rsid w:val="001E5424"/>
    <w:rsid w:val="001F5A87"/>
    <w:rsid w:val="002019A5"/>
    <w:rsid w:val="00202926"/>
    <w:rsid w:val="00206F03"/>
    <w:rsid w:val="00212B69"/>
    <w:rsid w:val="00213B7C"/>
    <w:rsid w:val="00225B0D"/>
    <w:rsid w:val="00226241"/>
    <w:rsid w:val="00227F84"/>
    <w:rsid w:val="0023030E"/>
    <w:rsid w:val="002321F7"/>
    <w:rsid w:val="002336A0"/>
    <w:rsid w:val="002370A9"/>
    <w:rsid w:val="0024057A"/>
    <w:rsid w:val="00246919"/>
    <w:rsid w:val="00251355"/>
    <w:rsid w:val="00254F20"/>
    <w:rsid w:val="00255320"/>
    <w:rsid w:val="00261462"/>
    <w:rsid w:val="00263963"/>
    <w:rsid w:val="00273B5A"/>
    <w:rsid w:val="00274D7C"/>
    <w:rsid w:val="002805F8"/>
    <w:rsid w:val="00290EAC"/>
    <w:rsid w:val="00292245"/>
    <w:rsid w:val="00293CBB"/>
    <w:rsid w:val="002948F1"/>
    <w:rsid w:val="002A2C42"/>
    <w:rsid w:val="002A56A1"/>
    <w:rsid w:val="002B4786"/>
    <w:rsid w:val="002B69E3"/>
    <w:rsid w:val="002C6F98"/>
    <w:rsid w:val="002D29CE"/>
    <w:rsid w:val="002D5425"/>
    <w:rsid w:val="002D5DC0"/>
    <w:rsid w:val="002E5606"/>
    <w:rsid w:val="002E5B9C"/>
    <w:rsid w:val="00300098"/>
    <w:rsid w:val="00305CCD"/>
    <w:rsid w:val="003117F0"/>
    <w:rsid w:val="003171F7"/>
    <w:rsid w:val="00320711"/>
    <w:rsid w:val="0032149F"/>
    <w:rsid w:val="003323B0"/>
    <w:rsid w:val="00332AF4"/>
    <w:rsid w:val="00337874"/>
    <w:rsid w:val="0034681E"/>
    <w:rsid w:val="00350F4E"/>
    <w:rsid w:val="0035108E"/>
    <w:rsid w:val="00355DF5"/>
    <w:rsid w:val="003603A8"/>
    <w:rsid w:val="00361FA3"/>
    <w:rsid w:val="0037022F"/>
    <w:rsid w:val="003712F2"/>
    <w:rsid w:val="00373C8A"/>
    <w:rsid w:val="00374E35"/>
    <w:rsid w:val="00376FF0"/>
    <w:rsid w:val="00380A15"/>
    <w:rsid w:val="00386026"/>
    <w:rsid w:val="0039258A"/>
    <w:rsid w:val="00394B2C"/>
    <w:rsid w:val="0039645F"/>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2EF3"/>
    <w:rsid w:val="004470B4"/>
    <w:rsid w:val="00453769"/>
    <w:rsid w:val="00454D25"/>
    <w:rsid w:val="0046469D"/>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54371"/>
    <w:rsid w:val="00563846"/>
    <w:rsid w:val="0056498A"/>
    <w:rsid w:val="00567F3E"/>
    <w:rsid w:val="0057427D"/>
    <w:rsid w:val="005845C2"/>
    <w:rsid w:val="00586AAF"/>
    <w:rsid w:val="005920E6"/>
    <w:rsid w:val="005A1721"/>
    <w:rsid w:val="005A22F8"/>
    <w:rsid w:val="005A246A"/>
    <w:rsid w:val="005A6974"/>
    <w:rsid w:val="005A748D"/>
    <w:rsid w:val="005B0752"/>
    <w:rsid w:val="005B4BA4"/>
    <w:rsid w:val="005B7F25"/>
    <w:rsid w:val="005C0BFC"/>
    <w:rsid w:val="005D5924"/>
    <w:rsid w:val="005E2710"/>
    <w:rsid w:val="005E5D75"/>
    <w:rsid w:val="005E607A"/>
    <w:rsid w:val="005F37BF"/>
    <w:rsid w:val="005F7B8A"/>
    <w:rsid w:val="00603878"/>
    <w:rsid w:val="00613313"/>
    <w:rsid w:val="006148E7"/>
    <w:rsid w:val="006232B4"/>
    <w:rsid w:val="00627C36"/>
    <w:rsid w:val="0063522D"/>
    <w:rsid w:val="006426F7"/>
    <w:rsid w:val="006436A1"/>
    <w:rsid w:val="00647C28"/>
    <w:rsid w:val="00647D98"/>
    <w:rsid w:val="00653BB6"/>
    <w:rsid w:val="00654D22"/>
    <w:rsid w:val="006550CA"/>
    <w:rsid w:val="006558F9"/>
    <w:rsid w:val="00660256"/>
    <w:rsid w:val="00660AB4"/>
    <w:rsid w:val="00662182"/>
    <w:rsid w:val="006717A7"/>
    <w:rsid w:val="0067529C"/>
    <w:rsid w:val="00677F13"/>
    <w:rsid w:val="00680325"/>
    <w:rsid w:val="00681751"/>
    <w:rsid w:val="00682F97"/>
    <w:rsid w:val="00687D63"/>
    <w:rsid w:val="006912CB"/>
    <w:rsid w:val="006A1C42"/>
    <w:rsid w:val="006A4C41"/>
    <w:rsid w:val="006A51F8"/>
    <w:rsid w:val="006A7F07"/>
    <w:rsid w:val="006B0045"/>
    <w:rsid w:val="006B2D7D"/>
    <w:rsid w:val="006B3B8A"/>
    <w:rsid w:val="006B71A1"/>
    <w:rsid w:val="006C5A14"/>
    <w:rsid w:val="006C7D58"/>
    <w:rsid w:val="006D00AF"/>
    <w:rsid w:val="006D3613"/>
    <w:rsid w:val="006D78F7"/>
    <w:rsid w:val="006E09FC"/>
    <w:rsid w:val="006E6A1C"/>
    <w:rsid w:val="00704102"/>
    <w:rsid w:val="00711683"/>
    <w:rsid w:val="00714D53"/>
    <w:rsid w:val="007174A2"/>
    <w:rsid w:val="00724107"/>
    <w:rsid w:val="00740755"/>
    <w:rsid w:val="007434E5"/>
    <w:rsid w:val="00743F00"/>
    <w:rsid w:val="00747ADB"/>
    <w:rsid w:val="00751959"/>
    <w:rsid w:val="007556CC"/>
    <w:rsid w:val="00762290"/>
    <w:rsid w:val="00775FB5"/>
    <w:rsid w:val="0078540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0A5"/>
    <w:rsid w:val="008679F0"/>
    <w:rsid w:val="00873212"/>
    <w:rsid w:val="00873B6C"/>
    <w:rsid w:val="0087436B"/>
    <w:rsid w:val="008771AA"/>
    <w:rsid w:val="00883C2D"/>
    <w:rsid w:val="00887B2A"/>
    <w:rsid w:val="00891CAA"/>
    <w:rsid w:val="00892D73"/>
    <w:rsid w:val="00896DA8"/>
    <w:rsid w:val="008A486B"/>
    <w:rsid w:val="008B03FE"/>
    <w:rsid w:val="008B2DB7"/>
    <w:rsid w:val="008B3E80"/>
    <w:rsid w:val="008B3EEE"/>
    <w:rsid w:val="008B4982"/>
    <w:rsid w:val="008B6FDD"/>
    <w:rsid w:val="008C0085"/>
    <w:rsid w:val="008D113B"/>
    <w:rsid w:val="008D11EA"/>
    <w:rsid w:val="008D3220"/>
    <w:rsid w:val="008D519F"/>
    <w:rsid w:val="008E4275"/>
    <w:rsid w:val="008E55CB"/>
    <w:rsid w:val="008F2DBD"/>
    <w:rsid w:val="008F3844"/>
    <w:rsid w:val="008F3D21"/>
    <w:rsid w:val="008F3EA2"/>
    <w:rsid w:val="008F7E09"/>
    <w:rsid w:val="00904B93"/>
    <w:rsid w:val="009058FD"/>
    <w:rsid w:val="00905C45"/>
    <w:rsid w:val="00914C3E"/>
    <w:rsid w:val="00920F4C"/>
    <w:rsid w:val="009214B5"/>
    <w:rsid w:val="009245DB"/>
    <w:rsid w:val="00932425"/>
    <w:rsid w:val="009365EB"/>
    <w:rsid w:val="00945897"/>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2700F"/>
    <w:rsid w:val="00A30FC9"/>
    <w:rsid w:val="00A34538"/>
    <w:rsid w:val="00A40899"/>
    <w:rsid w:val="00A51EDA"/>
    <w:rsid w:val="00A535BA"/>
    <w:rsid w:val="00A53BF2"/>
    <w:rsid w:val="00A675CC"/>
    <w:rsid w:val="00A72D5E"/>
    <w:rsid w:val="00A7331F"/>
    <w:rsid w:val="00A778DF"/>
    <w:rsid w:val="00A8461F"/>
    <w:rsid w:val="00A85379"/>
    <w:rsid w:val="00A96A37"/>
    <w:rsid w:val="00AA1957"/>
    <w:rsid w:val="00AA65FE"/>
    <w:rsid w:val="00AA7B01"/>
    <w:rsid w:val="00AB03AB"/>
    <w:rsid w:val="00AB13EF"/>
    <w:rsid w:val="00AC08D9"/>
    <w:rsid w:val="00AD33C7"/>
    <w:rsid w:val="00AD423A"/>
    <w:rsid w:val="00AD58AA"/>
    <w:rsid w:val="00AD5E4A"/>
    <w:rsid w:val="00AE2A99"/>
    <w:rsid w:val="00AE5507"/>
    <w:rsid w:val="00AE7F9B"/>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3D3"/>
    <w:rsid w:val="00BB66CF"/>
    <w:rsid w:val="00BC56E5"/>
    <w:rsid w:val="00BC7984"/>
    <w:rsid w:val="00BD2DC8"/>
    <w:rsid w:val="00BE17CD"/>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290C"/>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6081"/>
    <w:rsid w:val="00CD7AE3"/>
    <w:rsid w:val="00CE0D77"/>
    <w:rsid w:val="00CE0F61"/>
    <w:rsid w:val="00CE4E5E"/>
    <w:rsid w:val="00CE58F8"/>
    <w:rsid w:val="00CF6538"/>
    <w:rsid w:val="00D04381"/>
    <w:rsid w:val="00D10FC0"/>
    <w:rsid w:val="00D14044"/>
    <w:rsid w:val="00D17C00"/>
    <w:rsid w:val="00D2107D"/>
    <w:rsid w:val="00D225E4"/>
    <w:rsid w:val="00D3173D"/>
    <w:rsid w:val="00D322CA"/>
    <w:rsid w:val="00D34C9B"/>
    <w:rsid w:val="00D417C2"/>
    <w:rsid w:val="00D47F70"/>
    <w:rsid w:val="00D50229"/>
    <w:rsid w:val="00D50F13"/>
    <w:rsid w:val="00D51502"/>
    <w:rsid w:val="00D52157"/>
    <w:rsid w:val="00D52AE9"/>
    <w:rsid w:val="00D5513E"/>
    <w:rsid w:val="00D635DC"/>
    <w:rsid w:val="00D65C3C"/>
    <w:rsid w:val="00D73100"/>
    <w:rsid w:val="00D90F8E"/>
    <w:rsid w:val="00D949C9"/>
    <w:rsid w:val="00DC11A1"/>
    <w:rsid w:val="00DC4662"/>
    <w:rsid w:val="00DD5282"/>
    <w:rsid w:val="00DE0239"/>
    <w:rsid w:val="00DF57FB"/>
    <w:rsid w:val="00DF58EE"/>
    <w:rsid w:val="00DF6EC5"/>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5740F"/>
    <w:rsid w:val="00E636DC"/>
    <w:rsid w:val="00E70C56"/>
    <w:rsid w:val="00E82D31"/>
    <w:rsid w:val="00E90DC4"/>
    <w:rsid w:val="00E92BAE"/>
    <w:rsid w:val="00E9309D"/>
    <w:rsid w:val="00EA2362"/>
    <w:rsid w:val="00EA5388"/>
    <w:rsid w:val="00EB2A19"/>
    <w:rsid w:val="00EB550D"/>
    <w:rsid w:val="00EB6C90"/>
    <w:rsid w:val="00EC3254"/>
    <w:rsid w:val="00ED72CA"/>
    <w:rsid w:val="00EE1A66"/>
    <w:rsid w:val="00EE1D09"/>
    <w:rsid w:val="00EE47D8"/>
    <w:rsid w:val="00EE7240"/>
    <w:rsid w:val="00EF66B8"/>
    <w:rsid w:val="00F03EB4"/>
    <w:rsid w:val="00F06E93"/>
    <w:rsid w:val="00F130D7"/>
    <w:rsid w:val="00F17C76"/>
    <w:rsid w:val="00F21315"/>
    <w:rsid w:val="00F25459"/>
    <w:rsid w:val="00F26952"/>
    <w:rsid w:val="00F270C4"/>
    <w:rsid w:val="00F30880"/>
    <w:rsid w:val="00F30E47"/>
    <w:rsid w:val="00F406EC"/>
    <w:rsid w:val="00F47D4D"/>
    <w:rsid w:val="00F54EF8"/>
    <w:rsid w:val="00F56682"/>
    <w:rsid w:val="00F57BB6"/>
    <w:rsid w:val="00F62704"/>
    <w:rsid w:val="00F84B26"/>
    <w:rsid w:val="00F862E9"/>
    <w:rsid w:val="00F96680"/>
    <w:rsid w:val="00F96C47"/>
    <w:rsid w:val="00F97C0C"/>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5393"/>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paragraph" w:customStyle="1" w:styleId="Default">
    <w:name w:val="Default"/>
    <w:rsid w:val="007174A2"/>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4.xml><?xml version="1.0" encoding="utf-8"?>
<ds:datastoreItem xmlns:ds="http://schemas.openxmlformats.org/officeDocument/2006/customXml" ds:itemID="{CB94C5E9-192F-4100-9332-8F46780F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6500</Words>
  <Characters>35755</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2024-03-13T11:18:00Z</dcterms:created>
  <dcterms:modified xsi:type="dcterms:W3CDTF">2024-03-28T14:29:00Z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