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2175BC8" w:rsidR="00BE43B2" w:rsidRPr="00EA2362" w:rsidRDefault="00BA41AB">
            <w:pPr>
              <w:rPr>
                <w:rFonts w:ascii="Tahoma" w:hAnsi="Tahoma" w:cs="Tahoma"/>
                <w:caps/>
                <w:color w:val="000000" w:themeColor="text1"/>
                <w:sz w:val="18"/>
                <w:szCs w:val="18"/>
                <w:highlight w:val="cyan"/>
              </w:rPr>
            </w:pPr>
            <w:r w:rsidRPr="00BA41AB">
              <w:rPr>
                <w:rFonts w:ascii="Tahoma" w:hAnsi="Tahoma" w:cs="Tahoma"/>
                <w:caps/>
                <w:color w:val="000000" w:themeColor="text1"/>
                <w:sz w:val="18"/>
                <w:szCs w:val="18"/>
              </w:rPr>
              <w:t>8547/23012022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6D7C39DD" w:rsidR="00BE43B2" w:rsidRPr="00EA2362" w:rsidRDefault="00BA41AB">
            <w:pPr>
              <w:rPr>
                <w:rFonts w:ascii="Tahoma" w:hAnsi="Tahoma" w:cs="Tahoma"/>
                <w:caps/>
                <w:color w:val="000000" w:themeColor="text1"/>
                <w:sz w:val="18"/>
                <w:szCs w:val="18"/>
                <w:highlight w:val="cyan"/>
              </w:rPr>
            </w:pPr>
            <w:r w:rsidRPr="00BA41AB">
              <w:rPr>
                <w:rFonts w:ascii="Tahoma" w:hAnsi="Tahoma" w:cs="Tahoma"/>
                <w:caps/>
                <w:color w:val="000000" w:themeColor="text1"/>
                <w:sz w:val="18"/>
                <w:szCs w:val="18"/>
              </w:rPr>
              <w:t>‘FIGHT AGAINST DISCRIMINATION, HATE CRIMES AND HATE SPEECH IN GEORGIA’ 1817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3F3BE3E" w14:textId="77777777" w:rsidR="00BA41AB" w:rsidRPr="00BA41AB" w:rsidRDefault="00BA41AB" w:rsidP="00BA41AB">
            <w:pPr>
              <w:rPr>
                <w:rFonts w:ascii="Tahoma" w:hAnsi="Tahoma" w:cs="Tahoma"/>
                <w:color w:val="000000" w:themeColor="text1"/>
                <w:sz w:val="18"/>
                <w:szCs w:val="18"/>
              </w:rPr>
            </w:pPr>
            <w:r w:rsidRPr="00BA41AB">
              <w:rPr>
                <w:rFonts w:ascii="Tahoma" w:hAnsi="Tahoma" w:cs="Tahoma"/>
                <w:color w:val="000000" w:themeColor="text1"/>
                <w:sz w:val="18"/>
                <w:szCs w:val="18"/>
              </w:rPr>
              <w:t>NINO GOBRONIDZE</w:t>
            </w:r>
          </w:p>
          <w:p w14:paraId="48D639A6" w14:textId="77777777" w:rsidR="00BA41AB" w:rsidRPr="00BA41AB" w:rsidRDefault="00BA41AB" w:rsidP="00BA41AB">
            <w:pPr>
              <w:rPr>
                <w:rFonts w:ascii="Tahoma" w:hAnsi="Tahoma" w:cs="Tahoma"/>
                <w:color w:val="000000" w:themeColor="text1"/>
                <w:sz w:val="18"/>
                <w:szCs w:val="18"/>
              </w:rPr>
            </w:pPr>
            <w:r w:rsidRPr="00BA41AB">
              <w:rPr>
                <w:rFonts w:ascii="Tahoma" w:hAnsi="Tahoma" w:cs="Tahoma"/>
                <w:color w:val="000000" w:themeColor="text1"/>
                <w:sz w:val="18"/>
                <w:szCs w:val="18"/>
              </w:rPr>
              <w:t>COUNCIL OF EUROPE</w:t>
            </w:r>
          </w:p>
          <w:p w14:paraId="7BE6CB41" w14:textId="5D6E6913" w:rsidR="00BE43B2" w:rsidRPr="00EA2362" w:rsidRDefault="00BA41AB" w:rsidP="00BA41AB">
            <w:pPr>
              <w:rPr>
                <w:rFonts w:ascii="Tahoma" w:hAnsi="Tahoma" w:cs="Tahoma"/>
                <w:b/>
                <w:caps/>
                <w:color w:val="000000" w:themeColor="text1"/>
                <w:sz w:val="18"/>
                <w:szCs w:val="18"/>
                <w:highlight w:val="cyan"/>
              </w:rPr>
            </w:pPr>
            <w:r w:rsidRPr="00BA41AB">
              <w:rPr>
                <w:rFonts w:ascii="Tahoma" w:hAnsi="Tahoma" w:cs="Tahoma"/>
                <w:color w:val="000000" w:themeColor="text1"/>
                <w:sz w:val="18"/>
                <w:szCs w:val="18"/>
              </w:rPr>
              <w:t>E-MAIL: NINO.GOBRONIDZE@COE.INT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4BC8F692" w:rsidR="00261462" w:rsidRPr="00EA2362" w:rsidRDefault="00261462"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BA41AB" w:rsidRPr="00BA41AB">
        <w:rPr>
          <w:rFonts w:ascii="Tahoma" w:hAnsi="Tahoma" w:cs="Tahoma"/>
          <w:b/>
        </w:rPr>
        <w:t>Consultancy Service on Infographics and Data Visuals</w:t>
      </w:r>
      <w:r w:rsidR="00BA41AB">
        <w:rPr>
          <w:rFonts w:ascii="Tahoma" w:hAnsi="Tahoma" w:cs="Tahoma"/>
          <w:b/>
        </w:rPr>
        <w:t xml:space="preserve">. </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proofErr w:type="gramStart"/>
      <w:r w:rsidRPr="00EA2362">
        <w:rPr>
          <w:rFonts w:ascii="Tahoma" w:hAnsi="Tahoma" w:cs="Tahoma"/>
          <w:color w:val="FF0000"/>
          <w:sz w:val="18"/>
          <w:szCs w:val="18"/>
        </w:rPr>
        <w:t>);</w:t>
      </w:r>
      <w:proofErr w:type="gramEnd"/>
    </w:p>
    <w:p w14:paraId="269A9496" w14:textId="6ADC976D"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Contact </w:t>
      </w:r>
      <w:r w:rsidR="00C025B1">
        <w:rPr>
          <w:rFonts w:ascii="Tahoma" w:hAnsi="Tahoma" w:cs="Tahoma"/>
          <w:color w:val="FF0000"/>
          <w:sz w:val="18"/>
          <w:szCs w:val="18"/>
        </w:rPr>
        <w:t>point</w:t>
      </w:r>
      <w:r w:rsidR="00C025B1" w:rsidRPr="00C025B1">
        <w:rPr>
          <w:rFonts w:ascii="Tahoma" w:hAnsi="Tahoma" w:cs="Tahoma"/>
          <w:color w:val="FF0000"/>
          <w:sz w:val="18"/>
          <w:szCs w:val="18"/>
        </w:rPr>
        <w:t xml:space="preserve"> </w:t>
      </w:r>
      <w:r w:rsidRPr="00C025B1">
        <w:rPr>
          <w:rFonts w:ascii="Tahoma" w:hAnsi="Tahoma" w:cs="Tahoma"/>
          <w:color w:val="FF0000"/>
          <w:sz w:val="18"/>
          <w:szCs w:val="18"/>
        </w:rPr>
        <w:t>details above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662015"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662015"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662015"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w:t>
            </w:r>
            <w:proofErr w:type="spellStart"/>
            <w:r w:rsidR="00194EDC" w:rsidRPr="00194EDC">
              <w:rPr>
                <w:rFonts w:ascii="Tahoma" w:hAnsi="Tahoma" w:cs="Tahoma"/>
                <w:color w:val="000000"/>
                <w:sz w:val="18"/>
                <w:szCs w:val="18"/>
                <w:lang w:val="es-ES_tradnl"/>
              </w:rPr>
              <w:t>Consortium</w:t>
            </w:r>
            <w:proofErr w:type="spellEnd"/>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5A5C5FCD" w14:textId="77777777" w:rsidR="00BA41AB" w:rsidRPr="00BA41AB" w:rsidRDefault="00BA41AB" w:rsidP="00BA41AB">
      <w:pPr>
        <w:spacing w:line="276" w:lineRule="auto"/>
        <w:jc w:val="both"/>
        <w:rPr>
          <w:rFonts w:ascii="Tahoma" w:hAnsi="Tahoma" w:cs="Tahoma"/>
          <w:sz w:val="20"/>
          <w:szCs w:val="20"/>
        </w:rPr>
      </w:pPr>
      <w:r w:rsidRPr="00BA41AB">
        <w:rPr>
          <w:rFonts w:ascii="Tahoma" w:hAnsi="Tahoma" w:cs="Tahoma"/>
          <w:sz w:val="20"/>
          <w:szCs w:val="20"/>
        </w:rPr>
        <w:t xml:space="preserve">The Council of Europe is currently implementing a cooperation project on “Fight against discrimination, hate crimes and hate speech in Georgia” which aims to provide expertise, build competences, </w:t>
      </w:r>
      <w:proofErr w:type="gramStart"/>
      <w:r w:rsidRPr="00BA41AB">
        <w:rPr>
          <w:rFonts w:ascii="Tahoma" w:hAnsi="Tahoma" w:cs="Tahoma"/>
          <w:sz w:val="20"/>
          <w:szCs w:val="20"/>
        </w:rPr>
        <w:t>advocate</w:t>
      </w:r>
      <w:proofErr w:type="gramEnd"/>
      <w:r w:rsidRPr="00BA41AB">
        <w:rPr>
          <w:rFonts w:ascii="Tahoma" w:hAnsi="Tahoma" w:cs="Tahoma"/>
          <w:sz w:val="20"/>
          <w:szCs w:val="20"/>
        </w:rPr>
        <w:t xml:space="preserve"> and raise awareness among policy makers, legal and law enforcement agencies and civil society organisations to enable them to:</w:t>
      </w:r>
    </w:p>
    <w:p w14:paraId="24D42D11" w14:textId="77777777" w:rsidR="00BA41AB" w:rsidRPr="00BA41AB" w:rsidRDefault="00BA41AB" w:rsidP="00BA41AB">
      <w:pPr>
        <w:spacing w:line="276" w:lineRule="auto"/>
        <w:jc w:val="both"/>
        <w:rPr>
          <w:rFonts w:ascii="Tahoma" w:hAnsi="Tahoma" w:cs="Tahoma"/>
          <w:sz w:val="20"/>
          <w:szCs w:val="20"/>
        </w:rPr>
      </w:pPr>
    </w:p>
    <w:p w14:paraId="7AD1A6BC" w14:textId="77777777" w:rsidR="00BA41AB" w:rsidRPr="00BA41AB" w:rsidRDefault="00BA41AB" w:rsidP="00BA41AB">
      <w:pPr>
        <w:spacing w:line="276" w:lineRule="auto"/>
        <w:jc w:val="both"/>
        <w:rPr>
          <w:rFonts w:ascii="Tahoma" w:hAnsi="Tahoma" w:cs="Tahoma"/>
          <w:sz w:val="20"/>
          <w:szCs w:val="20"/>
        </w:rPr>
      </w:pPr>
      <w:r w:rsidRPr="00BA41AB">
        <w:rPr>
          <w:rFonts w:ascii="Tahoma" w:hAnsi="Tahoma" w:cs="Tahoma"/>
          <w:sz w:val="20"/>
          <w:szCs w:val="20"/>
        </w:rPr>
        <w:t xml:space="preserve">• fully align national legislation and bylaws on anti-discrimination, hate crimes and hate speech and monitoring mechanism (in particular ECtHR, ECRI and FCNM) in accordance with European </w:t>
      </w:r>
      <w:proofErr w:type="gramStart"/>
      <w:r w:rsidRPr="00BA41AB">
        <w:rPr>
          <w:rFonts w:ascii="Tahoma" w:hAnsi="Tahoma" w:cs="Tahoma"/>
          <w:sz w:val="20"/>
          <w:szCs w:val="20"/>
        </w:rPr>
        <w:t>standards;</w:t>
      </w:r>
      <w:proofErr w:type="gramEnd"/>
      <w:r w:rsidRPr="00BA41AB">
        <w:rPr>
          <w:rFonts w:ascii="Tahoma" w:hAnsi="Tahoma" w:cs="Tahoma"/>
          <w:sz w:val="20"/>
          <w:szCs w:val="20"/>
        </w:rPr>
        <w:t xml:space="preserve"> </w:t>
      </w:r>
    </w:p>
    <w:p w14:paraId="57F67807" w14:textId="77777777" w:rsidR="00BA41AB" w:rsidRPr="00BA41AB" w:rsidRDefault="00BA41AB" w:rsidP="00BA41AB">
      <w:pPr>
        <w:spacing w:line="276" w:lineRule="auto"/>
        <w:jc w:val="both"/>
        <w:rPr>
          <w:rFonts w:ascii="Tahoma" w:hAnsi="Tahoma" w:cs="Tahoma"/>
          <w:sz w:val="20"/>
          <w:szCs w:val="20"/>
        </w:rPr>
      </w:pPr>
      <w:r w:rsidRPr="00BA41AB">
        <w:rPr>
          <w:rFonts w:ascii="Tahoma" w:hAnsi="Tahoma" w:cs="Tahoma"/>
          <w:sz w:val="20"/>
          <w:szCs w:val="20"/>
        </w:rPr>
        <w:t xml:space="preserve">• ensure its effective </w:t>
      </w:r>
      <w:proofErr w:type="gramStart"/>
      <w:r w:rsidRPr="00BA41AB">
        <w:rPr>
          <w:rFonts w:ascii="Tahoma" w:hAnsi="Tahoma" w:cs="Tahoma"/>
          <w:sz w:val="20"/>
          <w:szCs w:val="20"/>
        </w:rPr>
        <w:t>implementation;</w:t>
      </w:r>
      <w:proofErr w:type="gramEnd"/>
    </w:p>
    <w:p w14:paraId="758326C6" w14:textId="25677697" w:rsidR="00BA41AB" w:rsidRDefault="00BA41AB" w:rsidP="00BA41AB">
      <w:pPr>
        <w:spacing w:line="276" w:lineRule="auto"/>
        <w:jc w:val="both"/>
        <w:rPr>
          <w:rFonts w:ascii="Tahoma" w:hAnsi="Tahoma" w:cs="Tahoma"/>
          <w:sz w:val="20"/>
          <w:szCs w:val="20"/>
        </w:rPr>
      </w:pPr>
      <w:r w:rsidRPr="00BA41AB">
        <w:rPr>
          <w:rFonts w:ascii="Tahoma" w:hAnsi="Tahoma" w:cs="Tahoma"/>
          <w:sz w:val="20"/>
          <w:szCs w:val="20"/>
        </w:rPr>
        <w:t xml:space="preserve">• increase public appreciation for the laws’ contribution towards democracy, human rights, </w:t>
      </w:r>
      <w:proofErr w:type="gramStart"/>
      <w:r w:rsidRPr="00BA41AB">
        <w:rPr>
          <w:rFonts w:ascii="Tahoma" w:hAnsi="Tahoma" w:cs="Tahoma"/>
          <w:sz w:val="20"/>
          <w:szCs w:val="20"/>
        </w:rPr>
        <w:t>peace</w:t>
      </w:r>
      <w:proofErr w:type="gramEnd"/>
      <w:r w:rsidRPr="00BA41AB">
        <w:rPr>
          <w:rFonts w:ascii="Tahoma" w:hAnsi="Tahoma" w:cs="Tahoma"/>
          <w:sz w:val="20"/>
          <w:szCs w:val="20"/>
        </w:rPr>
        <w:t xml:space="preserve"> and prosperity in Georgian society.</w:t>
      </w:r>
    </w:p>
    <w:p w14:paraId="73530355" w14:textId="77777777" w:rsidR="00BA41AB" w:rsidRDefault="00BA41AB" w:rsidP="003E0A41">
      <w:pPr>
        <w:spacing w:line="276" w:lineRule="auto"/>
        <w:jc w:val="both"/>
        <w:rPr>
          <w:rFonts w:ascii="Tahoma" w:hAnsi="Tahoma" w:cs="Tahoma"/>
          <w:sz w:val="20"/>
          <w:szCs w:val="20"/>
        </w:rPr>
      </w:pPr>
    </w:p>
    <w:p w14:paraId="60216AAF" w14:textId="1A6FA9B1" w:rsidR="00E55F69" w:rsidRPr="00662015" w:rsidRDefault="002C5790" w:rsidP="003E0A41">
      <w:pPr>
        <w:spacing w:line="276" w:lineRule="auto"/>
        <w:jc w:val="both"/>
        <w:rPr>
          <w:rFonts w:ascii="Sylfaen" w:hAnsi="Sylfaen" w:cs="Tahoma"/>
          <w:sz w:val="20"/>
          <w:szCs w:val="20"/>
        </w:rPr>
      </w:pPr>
      <w:r>
        <w:rPr>
          <w:rFonts w:ascii="Tahoma" w:hAnsi="Tahoma" w:cs="Tahoma"/>
          <w:sz w:val="20"/>
          <w:szCs w:val="20"/>
        </w:rPr>
        <w:t>In</w:t>
      </w:r>
      <w:r w:rsidR="00BA41AB" w:rsidRPr="00BA41AB">
        <w:rPr>
          <w:rFonts w:ascii="Tahoma" w:hAnsi="Tahoma" w:cs="Tahoma"/>
          <w:sz w:val="20"/>
          <w:szCs w:val="20"/>
        </w:rPr>
        <w:t xml:space="preserve"> 2018</w:t>
      </w:r>
      <w:r>
        <w:rPr>
          <w:rFonts w:ascii="Tahoma" w:hAnsi="Tahoma" w:cs="Tahoma"/>
          <w:sz w:val="20"/>
          <w:szCs w:val="20"/>
        </w:rPr>
        <w:t xml:space="preserve"> the Council of Europe Project “Fight against Discrimination, Hate Crimes and Hate Speech in Georgia”</w:t>
      </w:r>
      <w:r w:rsidR="00BA41AB" w:rsidRPr="00BA41AB">
        <w:rPr>
          <w:rFonts w:ascii="Tahoma" w:hAnsi="Tahoma" w:cs="Tahoma"/>
          <w:sz w:val="20"/>
          <w:szCs w:val="20"/>
        </w:rPr>
        <w:t xml:space="preserve"> commissioned  a  baseline study </w:t>
      </w:r>
      <w:r>
        <w:rPr>
          <w:rFonts w:ascii="Tahoma" w:hAnsi="Tahoma" w:cs="Tahoma"/>
          <w:sz w:val="20"/>
          <w:szCs w:val="20"/>
        </w:rPr>
        <w:t>“</w:t>
      </w:r>
      <w:hyperlink r:id="rId13" w:history="1">
        <w:r>
          <w:rPr>
            <w:rStyle w:val="Hyperlink"/>
            <w:rFonts w:ascii="Tahoma" w:hAnsi="Tahoma" w:cs="Tahoma"/>
            <w:sz w:val="20"/>
            <w:szCs w:val="20"/>
          </w:rPr>
          <w:t>Hate Crime, Hate Speech, and Discrimination in Georgia: Attitudes and Awareness</w:t>
        </w:r>
      </w:hyperlink>
      <w:r>
        <w:rPr>
          <w:rFonts w:ascii="Tahoma" w:hAnsi="Tahoma" w:cs="Tahoma"/>
          <w:sz w:val="20"/>
          <w:szCs w:val="20"/>
        </w:rPr>
        <w:t xml:space="preserve">” </w:t>
      </w:r>
      <w:r w:rsidR="00BA41AB" w:rsidRPr="00BA41AB">
        <w:rPr>
          <w:rFonts w:ascii="Tahoma" w:hAnsi="Tahoma" w:cs="Tahoma"/>
          <w:sz w:val="20"/>
          <w:szCs w:val="20"/>
        </w:rPr>
        <w:t>which as a result of  to a public survey, focus groups and in-depth interviews assessed level of awareness and appreciation of: Georgian legislation against discrimination, hate crime and hate speech among general population and law-enforcement agencies; existing redress mechanisms and its effectiveness; awareness of occurrence of discrimination, hate crime and hate speech in Georgian society and who it affects; rights of minorities and other vulnerable groups; and the diversity in Georgian society.</w:t>
      </w:r>
      <w:r>
        <w:rPr>
          <w:rFonts w:ascii="Tahoma" w:hAnsi="Tahoma" w:cs="Tahoma"/>
          <w:sz w:val="20"/>
          <w:szCs w:val="20"/>
        </w:rPr>
        <w:t xml:space="preserve"> In the end of 2021, the </w:t>
      </w:r>
      <w:r w:rsidRPr="005362D8">
        <w:rPr>
          <w:rFonts w:ascii="Tahoma" w:hAnsi="Tahoma" w:cs="Tahoma"/>
          <w:sz w:val="20"/>
          <w:szCs w:val="20"/>
        </w:rPr>
        <w:t xml:space="preserve">Project carried out an end line survey with a similar </w:t>
      </w:r>
      <w:r w:rsidRPr="00C67AB3">
        <w:rPr>
          <w:rFonts w:ascii="Tahoma" w:hAnsi="Tahoma" w:cs="Tahoma"/>
          <w:sz w:val="20"/>
          <w:szCs w:val="20"/>
        </w:rPr>
        <w:t xml:space="preserve">methodology </w:t>
      </w:r>
      <w:r w:rsidR="00ED0042" w:rsidRPr="00C67AB3">
        <w:rPr>
          <w:rFonts w:ascii="Tahoma" w:hAnsi="Tahoma" w:cs="Tahoma"/>
          <w:sz w:val="20"/>
          <w:szCs w:val="20"/>
        </w:rPr>
        <w:t xml:space="preserve">to </w:t>
      </w:r>
      <w:r w:rsidR="00C67AB3" w:rsidRPr="00662015">
        <w:rPr>
          <w:rFonts w:ascii="Tahoma" w:hAnsi="Tahoma" w:cs="Tahoma"/>
          <w:sz w:val="20"/>
          <w:szCs w:val="20"/>
        </w:rPr>
        <w:t>assess the current situation and compare the results.</w:t>
      </w:r>
    </w:p>
    <w:p w14:paraId="7FCDD910" w14:textId="170D4A14" w:rsidR="002C5790" w:rsidRPr="005362D8" w:rsidRDefault="002C5790" w:rsidP="003E0A41">
      <w:pPr>
        <w:spacing w:line="276" w:lineRule="auto"/>
        <w:jc w:val="both"/>
        <w:rPr>
          <w:rFonts w:ascii="Tahoma" w:hAnsi="Tahoma" w:cs="Tahoma"/>
          <w:sz w:val="20"/>
          <w:szCs w:val="20"/>
        </w:rPr>
      </w:pPr>
    </w:p>
    <w:p w14:paraId="73DFA021" w14:textId="48CDB328" w:rsidR="002C5790" w:rsidRPr="00662015" w:rsidRDefault="002C5790" w:rsidP="003E0A41">
      <w:pPr>
        <w:spacing w:line="276" w:lineRule="auto"/>
        <w:jc w:val="both"/>
        <w:rPr>
          <w:rFonts w:ascii="Tahoma" w:hAnsi="Tahoma" w:cs="Tahoma"/>
          <w:sz w:val="20"/>
          <w:szCs w:val="20"/>
        </w:rPr>
      </w:pPr>
      <w:r w:rsidRPr="00662015">
        <w:rPr>
          <w:rFonts w:ascii="Tahoma" w:hAnsi="Tahoma" w:cs="Tahoma"/>
          <w:sz w:val="20"/>
          <w:szCs w:val="20"/>
        </w:rPr>
        <w:t>The Council of Europe Office in Georgia is looking for a Provider to provide consultancy service on the development of infographics</w:t>
      </w:r>
      <w:r w:rsidR="002A2151" w:rsidRPr="00662015">
        <w:rPr>
          <w:rFonts w:ascii="Tahoma" w:hAnsi="Tahoma" w:cs="Tahoma"/>
          <w:sz w:val="20"/>
          <w:szCs w:val="20"/>
        </w:rPr>
        <w:t xml:space="preserve">, </w:t>
      </w:r>
      <w:r w:rsidRPr="00662015">
        <w:rPr>
          <w:rFonts w:ascii="Tahoma" w:hAnsi="Tahoma" w:cs="Tahoma"/>
          <w:sz w:val="20"/>
          <w:szCs w:val="20"/>
        </w:rPr>
        <w:t xml:space="preserve">data visuals </w:t>
      </w:r>
      <w:r w:rsidR="002A2151" w:rsidRPr="00662015">
        <w:rPr>
          <w:rFonts w:ascii="Tahoma" w:hAnsi="Tahoma" w:cs="Tahoma"/>
          <w:sz w:val="20"/>
          <w:szCs w:val="20"/>
        </w:rPr>
        <w:t xml:space="preserve">and illustrations </w:t>
      </w:r>
      <w:r w:rsidRPr="00662015">
        <w:rPr>
          <w:rFonts w:ascii="Tahoma" w:hAnsi="Tahoma" w:cs="Tahoma"/>
          <w:sz w:val="20"/>
          <w:szCs w:val="20"/>
        </w:rPr>
        <w:t>based on the results of the end line survey</w:t>
      </w:r>
      <w:r w:rsidR="00ED0042" w:rsidRPr="00662015">
        <w:rPr>
          <w:rFonts w:ascii="Tahoma" w:hAnsi="Tahoma" w:cs="Tahoma"/>
          <w:sz w:val="20"/>
          <w:szCs w:val="20"/>
        </w:rPr>
        <w:t xml:space="preserve"> which will be provided to the selected candidate</w:t>
      </w:r>
      <w:r w:rsidRPr="00662015">
        <w:rPr>
          <w:rFonts w:ascii="Tahoma" w:hAnsi="Tahoma" w:cs="Tahoma"/>
          <w:sz w:val="20"/>
          <w:szCs w:val="20"/>
        </w:rPr>
        <w:t xml:space="preserve">. </w:t>
      </w:r>
    </w:p>
    <w:p w14:paraId="1D63AFDF" w14:textId="145EC92B" w:rsidR="002C5790" w:rsidRPr="00662015" w:rsidRDefault="002C5790" w:rsidP="003E0A41">
      <w:pPr>
        <w:spacing w:line="276" w:lineRule="auto"/>
        <w:jc w:val="both"/>
        <w:rPr>
          <w:rFonts w:ascii="Tahoma" w:hAnsi="Tahoma" w:cs="Tahoma"/>
          <w:sz w:val="20"/>
          <w:szCs w:val="20"/>
        </w:rPr>
      </w:pPr>
    </w:p>
    <w:p w14:paraId="63C07E62" w14:textId="233B2DCA" w:rsidR="002C5790" w:rsidRPr="00662015" w:rsidRDefault="002C5790" w:rsidP="003E0A41">
      <w:pPr>
        <w:spacing w:line="276" w:lineRule="auto"/>
        <w:jc w:val="both"/>
        <w:rPr>
          <w:rFonts w:ascii="Tahoma" w:hAnsi="Tahoma" w:cs="Tahoma"/>
          <w:sz w:val="20"/>
          <w:szCs w:val="20"/>
        </w:rPr>
      </w:pPr>
      <w:r w:rsidRPr="00662015">
        <w:rPr>
          <w:rFonts w:ascii="Tahoma" w:hAnsi="Tahoma" w:cs="Tahoma"/>
          <w:sz w:val="20"/>
          <w:szCs w:val="20"/>
        </w:rPr>
        <w:t xml:space="preserve">Based on the report, the Provider will provide </w:t>
      </w:r>
      <w:r w:rsidR="00662015" w:rsidRPr="00662015">
        <w:rPr>
          <w:rFonts w:ascii="Tahoma" w:hAnsi="Tahoma" w:cs="Tahoma"/>
          <w:sz w:val="20"/>
          <w:szCs w:val="20"/>
          <w:lang w:val="ka-GE"/>
        </w:rPr>
        <w:t xml:space="preserve">6 </w:t>
      </w:r>
      <w:r w:rsidRPr="00662015">
        <w:rPr>
          <w:rFonts w:ascii="Tahoma" w:hAnsi="Tahoma" w:cs="Tahoma"/>
          <w:sz w:val="20"/>
          <w:szCs w:val="20"/>
        </w:rPr>
        <w:t>infographics/ data visualizations</w:t>
      </w:r>
      <w:r w:rsidR="002A2151" w:rsidRPr="00662015">
        <w:rPr>
          <w:rFonts w:ascii="Tahoma" w:hAnsi="Tahoma" w:cs="Tahoma"/>
          <w:sz w:val="20"/>
          <w:szCs w:val="20"/>
        </w:rPr>
        <w:t>/ illustrations</w:t>
      </w:r>
      <w:r w:rsidR="00662015">
        <w:rPr>
          <w:rFonts w:ascii="Tahoma" w:hAnsi="Tahoma" w:cs="Tahoma"/>
          <w:sz w:val="20"/>
          <w:szCs w:val="20"/>
        </w:rPr>
        <w:t xml:space="preserve"> </w:t>
      </w:r>
      <w:r w:rsidRPr="00662015">
        <w:rPr>
          <w:rFonts w:ascii="Tahoma" w:hAnsi="Tahoma" w:cs="Tahoma"/>
          <w:sz w:val="20"/>
          <w:szCs w:val="20"/>
        </w:rPr>
        <w:t xml:space="preserve">as a final product. </w:t>
      </w:r>
      <w:r w:rsidR="00BC5E9D" w:rsidRPr="00662015">
        <w:rPr>
          <w:rFonts w:ascii="Tahoma" w:hAnsi="Tahoma" w:cs="Tahoma"/>
          <w:sz w:val="20"/>
          <w:szCs w:val="20"/>
        </w:rPr>
        <w:t xml:space="preserve">Before the </w:t>
      </w:r>
      <w:r w:rsidRPr="00662015">
        <w:rPr>
          <w:rFonts w:ascii="Tahoma" w:hAnsi="Tahoma" w:cs="Tahoma"/>
          <w:sz w:val="20"/>
          <w:szCs w:val="20"/>
        </w:rPr>
        <w:t>development of the final product, Provider will be required</w:t>
      </w:r>
      <w:r w:rsidR="005362D8" w:rsidRPr="00662015">
        <w:rPr>
          <w:rFonts w:ascii="Tahoma" w:hAnsi="Tahoma" w:cs="Tahoma"/>
          <w:sz w:val="20"/>
          <w:szCs w:val="20"/>
        </w:rPr>
        <w:t xml:space="preserve"> to send </w:t>
      </w:r>
      <w:r w:rsidR="00662015" w:rsidRPr="00662015">
        <w:rPr>
          <w:rFonts w:ascii="Tahoma" w:hAnsi="Tahoma" w:cs="Tahoma"/>
          <w:sz w:val="20"/>
          <w:szCs w:val="20"/>
          <w:lang w:val="ka-GE"/>
        </w:rPr>
        <w:t>12</w:t>
      </w:r>
      <w:r w:rsidR="005362D8" w:rsidRPr="00662015">
        <w:rPr>
          <w:rFonts w:ascii="Tahoma" w:hAnsi="Tahoma" w:cs="Tahoma"/>
          <w:sz w:val="20"/>
          <w:szCs w:val="20"/>
        </w:rPr>
        <w:t xml:space="preserve"> draft designs for review</w:t>
      </w:r>
      <w:r w:rsidR="009B67F7" w:rsidRPr="00662015">
        <w:rPr>
          <w:rFonts w:ascii="Tahoma" w:hAnsi="Tahoma" w:cs="Tahoma"/>
          <w:sz w:val="20"/>
          <w:szCs w:val="20"/>
        </w:rPr>
        <w:t xml:space="preserve"> (2 different designs per product)</w:t>
      </w:r>
      <w:r w:rsidR="005362D8" w:rsidRPr="00662015">
        <w:rPr>
          <w:rFonts w:ascii="Tahoma" w:hAnsi="Tahoma" w:cs="Tahoma"/>
          <w:sz w:val="20"/>
          <w:szCs w:val="20"/>
        </w:rPr>
        <w:t xml:space="preserve">. </w:t>
      </w:r>
      <w:r w:rsidRPr="00662015">
        <w:rPr>
          <w:rFonts w:ascii="Tahoma" w:hAnsi="Tahoma" w:cs="Tahoma"/>
          <w:sz w:val="20"/>
          <w:szCs w:val="20"/>
        </w:rPr>
        <w:t xml:space="preserve"> Final submissions would reflect the feedback and inputs gathered</w:t>
      </w:r>
      <w:r w:rsidR="00BC5E9D" w:rsidRPr="00662015">
        <w:rPr>
          <w:rFonts w:ascii="Tahoma" w:hAnsi="Tahoma" w:cs="Tahoma"/>
          <w:sz w:val="20"/>
          <w:szCs w:val="20"/>
        </w:rPr>
        <w:t xml:space="preserve"> from the Council of Europe.</w:t>
      </w:r>
      <w:r w:rsidRPr="00662015">
        <w:rPr>
          <w:rFonts w:ascii="Tahoma" w:hAnsi="Tahoma" w:cs="Tahoma"/>
          <w:sz w:val="20"/>
          <w:szCs w:val="20"/>
        </w:rPr>
        <w:t xml:space="preserve"> </w:t>
      </w:r>
      <w:r w:rsidR="00BC5E9D" w:rsidRPr="00662015">
        <w:rPr>
          <w:rFonts w:ascii="Tahoma" w:hAnsi="Tahoma" w:cs="Tahoma"/>
          <w:sz w:val="20"/>
          <w:szCs w:val="20"/>
        </w:rPr>
        <w:t>Final f</w:t>
      </w:r>
      <w:r w:rsidRPr="00662015">
        <w:rPr>
          <w:rFonts w:ascii="Tahoma" w:hAnsi="Tahoma" w:cs="Tahoma"/>
          <w:sz w:val="20"/>
          <w:szCs w:val="20"/>
        </w:rPr>
        <w:t xml:space="preserve">ile formats could include pdf, </w:t>
      </w:r>
      <w:proofErr w:type="spellStart"/>
      <w:r w:rsidRPr="00662015">
        <w:rPr>
          <w:rFonts w:ascii="Tahoma" w:hAnsi="Tahoma" w:cs="Tahoma"/>
          <w:sz w:val="20"/>
          <w:szCs w:val="20"/>
        </w:rPr>
        <w:t>png</w:t>
      </w:r>
      <w:proofErr w:type="spellEnd"/>
      <w:r w:rsidRPr="00662015">
        <w:rPr>
          <w:rFonts w:ascii="Tahoma" w:hAnsi="Tahoma" w:cs="Tahoma"/>
          <w:sz w:val="20"/>
          <w:szCs w:val="20"/>
        </w:rPr>
        <w:t xml:space="preserve">, jpg, </w:t>
      </w:r>
      <w:proofErr w:type="gramStart"/>
      <w:r w:rsidRPr="00662015">
        <w:rPr>
          <w:rFonts w:ascii="Tahoma" w:hAnsi="Tahoma" w:cs="Tahoma"/>
          <w:sz w:val="20"/>
          <w:szCs w:val="20"/>
        </w:rPr>
        <w:t>gif</w:t>
      </w:r>
      <w:proofErr w:type="gramEnd"/>
      <w:r w:rsidRPr="00662015">
        <w:rPr>
          <w:rFonts w:ascii="Tahoma" w:hAnsi="Tahoma" w:cs="Tahoma"/>
          <w:sz w:val="20"/>
          <w:szCs w:val="20"/>
        </w:rPr>
        <w:t xml:space="preserve"> or other vector file formats.  Production of infographics/data visualisation</w:t>
      </w:r>
      <w:r w:rsidR="002A2151" w:rsidRPr="00662015">
        <w:rPr>
          <w:rFonts w:ascii="Tahoma" w:hAnsi="Tahoma" w:cs="Tahoma"/>
          <w:sz w:val="20"/>
          <w:szCs w:val="20"/>
        </w:rPr>
        <w:t>/illustrations</w:t>
      </w:r>
      <w:r w:rsidRPr="00662015">
        <w:rPr>
          <w:rFonts w:ascii="Tahoma" w:hAnsi="Tahoma" w:cs="Tahoma"/>
          <w:sz w:val="20"/>
          <w:szCs w:val="20"/>
        </w:rPr>
        <w:t xml:space="preserve"> will be done in English and in Georgian. </w:t>
      </w:r>
    </w:p>
    <w:p w14:paraId="40C2C0F4" w14:textId="77777777" w:rsidR="002C5790" w:rsidRPr="00662015" w:rsidRDefault="002C5790" w:rsidP="003E0A41">
      <w:pPr>
        <w:spacing w:line="276" w:lineRule="auto"/>
        <w:jc w:val="both"/>
        <w:rPr>
          <w:rFonts w:ascii="Tahoma" w:hAnsi="Tahoma" w:cs="Tahoma"/>
          <w:sz w:val="20"/>
          <w:szCs w:val="20"/>
        </w:rPr>
      </w:pPr>
    </w:p>
    <w:p w14:paraId="7C9A6857" w14:textId="1EF11070" w:rsidR="002C5790" w:rsidRPr="00662015" w:rsidRDefault="002C5790" w:rsidP="003E0A41">
      <w:pPr>
        <w:spacing w:line="276" w:lineRule="auto"/>
        <w:jc w:val="both"/>
        <w:rPr>
          <w:rFonts w:ascii="Tahoma" w:hAnsi="Tahoma" w:cs="Tahoma"/>
          <w:sz w:val="20"/>
          <w:szCs w:val="20"/>
        </w:rPr>
      </w:pPr>
      <w:r w:rsidRPr="00662015">
        <w:rPr>
          <w:rFonts w:ascii="Tahoma" w:hAnsi="Tahoma" w:cs="Tahoma"/>
          <w:sz w:val="20"/>
          <w:szCs w:val="20"/>
        </w:rPr>
        <w:t>The provider is requested to showcase the main results of the end-line survey by developing infographics/data visualisation</w:t>
      </w:r>
      <w:r w:rsidR="002A2151" w:rsidRPr="00662015">
        <w:rPr>
          <w:rFonts w:ascii="Tahoma" w:hAnsi="Tahoma" w:cs="Tahoma"/>
          <w:sz w:val="20"/>
          <w:szCs w:val="20"/>
        </w:rPr>
        <w:t>/illustrations</w:t>
      </w:r>
      <w:r w:rsidRPr="00662015">
        <w:rPr>
          <w:rFonts w:ascii="Tahoma" w:hAnsi="Tahoma" w:cs="Tahoma"/>
          <w:sz w:val="20"/>
          <w:szCs w:val="20"/>
        </w:rPr>
        <w:t xml:space="preserve"> while giving the main information/data and supporting messages and ensuring that the overall design is readable, consistent, </w:t>
      </w:r>
      <w:proofErr w:type="gramStart"/>
      <w:r w:rsidRPr="00662015">
        <w:rPr>
          <w:rFonts w:ascii="Tahoma" w:hAnsi="Tahoma" w:cs="Tahoma"/>
          <w:sz w:val="20"/>
          <w:szCs w:val="20"/>
        </w:rPr>
        <w:t>logical</w:t>
      </w:r>
      <w:proofErr w:type="gramEnd"/>
      <w:r w:rsidRPr="00662015">
        <w:rPr>
          <w:rFonts w:ascii="Tahoma" w:hAnsi="Tahoma" w:cs="Tahoma"/>
          <w:sz w:val="20"/>
          <w:szCs w:val="20"/>
        </w:rPr>
        <w:t xml:space="preserve"> and visually engaging to a non-technical audience.  </w:t>
      </w:r>
    </w:p>
    <w:p w14:paraId="049E2725" w14:textId="77777777" w:rsidR="00E55F69" w:rsidRPr="00662015" w:rsidRDefault="00E55F69" w:rsidP="003E0A41">
      <w:pPr>
        <w:spacing w:line="276" w:lineRule="auto"/>
        <w:jc w:val="both"/>
        <w:rPr>
          <w:rFonts w:ascii="Tahoma" w:hAnsi="Tahoma" w:cs="Tahoma"/>
          <w:sz w:val="20"/>
          <w:szCs w:val="20"/>
        </w:rPr>
      </w:pPr>
    </w:p>
    <w:p w14:paraId="7D2E192F" w14:textId="3C62A67B" w:rsidR="003E0A41" w:rsidRPr="00662015" w:rsidRDefault="00681751" w:rsidP="003E0A41">
      <w:pPr>
        <w:spacing w:line="276" w:lineRule="auto"/>
        <w:jc w:val="both"/>
        <w:rPr>
          <w:rFonts w:ascii="Tahoma" w:hAnsi="Tahoma" w:cs="Tahoma"/>
          <w:sz w:val="20"/>
          <w:szCs w:val="20"/>
        </w:rPr>
      </w:pPr>
      <w:r w:rsidRPr="00662015">
        <w:rPr>
          <w:rFonts w:ascii="Tahoma" w:hAnsi="Tahoma" w:cs="Tahoma"/>
          <w:sz w:val="20"/>
          <w:szCs w:val="20"/>
        </w:rPr>
        <w:t>P</w:t>
      </w:r>
      <w:r w:rsidR="00E55F69" w:rsidRPr="00662015">
        <w:rPr>
          <w:rFonts w:ascii="Tahoma" w:hAnsi="Tahoma" w:cs="Tahoma"/>
          <w:sz w:val="20"/>
          <w:szCs w:val="20"/>
        </w:rPr>
        <w:t>rices indicated below are final and not subject to review, throughout the duration of the contract</w:t>
      </w:r>
      <w:r w:rsidR="003E0A41" w:rsidRPr="00662015">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6352684F"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2C5790">
        <w:rPr>
          <w:rFonts w:ascii="Tahoma" w:hAnsi="Tahoma" w:cs="Tahoma"/>
          <w:color w:val="000000"/>
          <w:sz w:val="20"/>
          <w:szCs w:val="20"/>
          <w:lang w:eastAsia="en-US"/>
        </w:rPr>
        <w:t xml:space="preserve">GEL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008041EC" w:rsidRPr="002C5790">
        <w:rPr>
          <w:rFonts w:ascii="Tahoma" w:hAnsi="Tahoma" w:cs="Tahoma"/>
          <w:b/>
          <w:color w:val="000000"/>
          <w:sz w:val="20"/>
          <w:szCs w:val="20"/>
          <w:u w:val="single"/>
          <w:lang w:eastAsia="en-US"/>
        </w:rPr>
        <w:t>T</w:t>
      </w:r>
      <w:r w:rsidRPr="002C5790">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524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" adj="3973" strokecolor="red">
                <o:lock v:ext="edit" aspectratio="t"/>
                <v:textbox style="layout-flow:vertical-ideographic"/>
                <w10:anchorlock/>
              </v:shape>
            </w:pict>
          </mc:Fallback>
        </mc:AlternateContent>
      </w:r>
    </w:p>
    <w:tbl>
      <w:tblPr>
        <w:tblW w:w="977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432"/>
      </w:tblGrid>
      <w:tr w:rsidR="00261462" w:rsidRPr="00EA2362" w14:paraId="0166D4C8" w14:textId="77777777" w:rsidTr="00375BEA">
        <w:trPr>
          <w:trHeight w:val="688"/>
          <w:jc w:val="center"/>
        </w:trPr>
        <w:tc>
          <w:tcPr>
            <w:tcW w:w="5606" w:type="dxa"/>
            <w:shd w:val="clear" w:color="auto" w:fill="DBE5F1" w:themeFill="accent1" w:themeFillTint="33"/>
            <w:vAlign w:val="center"/>
          </w:tcPr>
          <w:p w14:paraId="7C25DC9A" w14:textId="77777777" w:rsidR="00375BEA"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432" w:type="dxa"/>
            <w:shd w:val="clear" w:color="auto" w:fill="DBE5F1" w:themeFill="accent1" w:themeFillTint="33"/>
            <w:vAlign w:val="center"/>
          </w:tcPr>
          <w:p w14:paraId="68D941BF" w14:textId="77777777" w:rsidR="00375BEA" w:rsidRPr="00DC4963"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DC4963">
              <w:rPr>
                <w:rFonts w:ascii="Tahoma" w:hAnsi="Tahoma" w:cs="Tahoma"/>
                <w:b/>
                <w:sz w:val="18"/>
                <w:szCs w:val="18"/>
                <w:lang w:eastAsia="en-US"/>
              </w:rPr>
              <w:t>Exclusion level</w:t>
            </w:r>
          </w:p>
          <w:p w14:paraId="58B70C7C" w14:textId="63C71E10" w:rsidR="00261462" w:rsidRPr="00DC4963" w:rsidRDefault="00261462" w:rsidP="00375BEA">
            <w:pPr>
              <w:tabs>
                <w:tab w:val="left" w:pos="-139"/>
              </w:tabs>
              <w:spacing w:line="276" w:lineRule="auto"/>
              <w:ind w:left="-193" w:right="-140" w:firstLine="79"/>
              <w:jc w:val="center"/>
              <w:rPr>
                <w:rFonts w:ascii="Tahoma" w:hAnsi="Tahoma" w:cs="Tahoma"/>
                <w:b/>
                <w:sz w:val="18"/>
                <w:szCs w:val="18"/>
                <w:lang w:eastAsia="en-US"/>
              </w:rPr>
            </w:pPr>
            <w:r w:rsidRPr="00DC4963">
              <w:rPr>
                <w:b/>
                <w:sz w:val="18"/>
                <w:szCs w:val="18"/>
                <w:lang w:eastAsia="en-US"/>
              </w:rPr>
              <w:t>▼</w:t>
            </w:r>
          </w:p>
        </w:tc>
      </w:tr>
      <w:tr w:rsidR="00BC5E9D" w:rsidRPr="00EA2362" w14:paraId="1FA8FA18" w14:textId="77777777" w:rsidTr="00375BEA">
        <w:trPr>
          <w:trHeight w:val="432"/>
          <w:jc w:val="center"/>
        </w:trPr>
        <w:tc>
          <w:tcPr>
            <w:tcW w:w="5606" w:type="dxa"/>
            <w:shd w:val="clear" w:color="auto" w:fill="F2F2F2" w:themeFill="background1" w:themeFillShade="F2"/>
            <w:vAlign w:val="center"/>
          </w:tcPr>
          <w:p w14:paraId="78A87771" w14:textId="21214528" w:rsidR="00BC5E9D" w:rsidRPr="00662015" w:rsidRDefault="00BC5E9D"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eastAsia="en-US"/>
              </w:rPr>
              <w:t xml:space="preserve">Provide </w:t>
            </w:r>
            <w:r w:rsidR="005D6299" w:rsidRPr="00662015">
              <w:rPr>
                <w:rFonts w:ascii="Tahoma" w:hAnsi="Tahoma" w:cs="Tahoma"/>
                <w:sz w:val="18"/>
                <w:szCs w:val="18"/>
                <w:lang w:eastAsia="en-US"/>
              </w:rPr>
              <w:t>2 different draft designs per topic (</w:t>
            </w:r>
            <w:r w:rsidR="00662015" w:rsidRPr="00662015">
              <w:rPr>
                <w:rFonts w:ascii="Tahoma" w:hAnsi="Tahoma" w:cs="Tahoma"/>
                <w:sz w:val="18"/>
                <w:szCs w:val="18"/>
                <w:lang w:val="ka-GE" w:eastAsia="en-US"/>
              </w:rPr>
              <w:t>12</w:t>
            </w:r>
            <w:r w:rsidR="005D6299" w:rsidRPr="00662015">
              <w:rPr>
                <w:rFonts w:ascii="Tahoma" w:hAnsi="Tahoma" w:cs="Tahoma"/>
                <w:sz w:val="18"/>
                <w:szCs w:val="18"/>
                <w:lang w:eastAsia="en-US"/>
              </w:rPr>
              <w:t xml:space="preserve"> in total)</w:t>
            </w:r>
            <w:r w:rsidRPr="00662015">
              <w:rPr>
                <w:rFonts w:ascii="Tahoma" w:hAnsi="Tahoma" w:cs="Tahoma"/>
                <w:sz w:val="18"/>
                <w:szCs w:val="18"/>
                <w:lang w:eastAsia="en-US"/>
              </w:rPr>
              <w:t xml:space="preserve"> of the infographics/data visualisation</w:t>
            </w:r>
            <w:r w:rsidR="002A2151" w:rsidRPr="00662015">
              <w:rPr>
                <w:rFonts w:ascii="Tahoma" w:hAnsi="Tahoma" w:cs="Tahoma"/>
                <w:sz w:val="18"/>
                <w:szCs w:val="18"/>
                <w:lang w:eastAsia="en-US"/>
              </w:rPr>
              <w:t>/illustrations</w:t>
            </w:r>
            <w:r w:rsidRPr="00662015">
              <w:rPr>
                <w:rFonts w:ascii="Tahoma" w:hAnsi="Tahoma" w:cs="Tahoma"/>
                <w:sz w:val="18"/>
                <w:szCs w:val="18"/>
                <w:lang w:eastAsia="en-US"/>
              </w:rPr>
              <w:t xml:space="preserve"> </w:t>
            </w:r>
            <w:r w:rsidR="00BF7814" w:rsidRPr="00662015">
              <w:rPr>
                <w:rFonts w:ascii="Tahoma" w:hAnsi="Tahoma" w:cs="Tahoma"/>
                <w:sz w:val="18"/>
                <w:szCs w:val="18"/>
                <w:lang w:eastAsia="en-US"/>
              </w:rPr>
              <w:t xml:space="preserve">in Georgian </w:t>
            </w:r>
            <w:r w:rsidRPr="00662015">
              <w:rPr>
                <w:rFonts w:ascii="Tahoma" w:hAnsi="Tahoma" w:cs="Tahoma"/>
                <w:sz w:val="18"/>
                <w:szCs w:val="18"/>
                <w:lang w:eastAsia="en-US"/>
              </w:rPr>
              <w:t xml:space="preserve">based on the </w:t>
            </w:r>
            <w:r w:rsidRPr="00662015">
              <w:rPr>
                <w:rFonts w:ascii="Tahoma" w:hAnsi="Tahoma" w:cs="Tahoma"/>
                <w:sz w:val="18"/>
                <w:szCs w:val="18"/>
                <w:lang w:eastAsia="en-US"/>
              </w:rPr>
              <w:lastRenderedPageBreak/>
              <w:t>end line survey of the project</w:t>
            </w:r>
            <w:r w:rsidR="005D6299" w:rsidRPr="00662015">
              <w:rPr>
                <w:rFonts w:ascii="Tahoma" w:hAnsi="Tahoma" w:cs="Tahoma"/>
                <w:sz w:val="18"/>
                <w:szCs w:val="18"/>
                <w:lang w:val="ka-GE" w:eastAsia="en-US"/>
              </w:rPr>
              <w:t xml:space="preserve"> </w:t>
            </w:r>
            <w:r w:rsidR="005D6299" w:rsidRPr="00662015">
              <w:rPr>
                <w:rFonts w:ascii="Tahoma" w:hAnsi="Tahoma" w:cs="Tahoma"/>
                <w:sz w:val="18"/>
                <w:szCs w:val="18"/>
                <w:lang w:eastAsia="en-US"/>
              </w:rPr>
              <w:t>on the specific topics to be selected by the Council of Europe Secretariat</w:t>
            </w:r>
            <w:r w:rsidR="00662015">
              <w:rPr>
                <w:rFonts w:ascii="Tahoma" w:hAnsi="Tahoma" w:cs="Tahoma"/>
                <w:sz w:val="18"/>
                <w:szCs w:val="18"/>
                <w:lang w:eastAsia="en-US"/>
              </w:rPr>
              <w:t>.</w:t>
            </w:r>
          </w:p>
          <w:p w14:paraId="34D161CB" w14:textId="77777777" w:rsidR="009B67F7" w:rsidRPr="00662015" w:rsidRDefault="002A2151"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eastAsia="en-US"/>
              </w:rPr>
              <w:t xml:space="preserve">Service providers are requested to send </w:t>
            </w:r>
            <w:r w:rsidR="009B67F7" w:rsidRPr="00662015">
              <w:rPr>
                <w:rFonts w:ascii="Tahoma" w:hAnsi="Tahoma" w:cs="Tahoma"/>
                <w:sz w:val="18"/>
                <w:szCs w:val="18"/>
                <w:lang w:eastAsia="en-US"/>
              </w:rPr>
              <w:t xml:space="preserve">draft designs which include </w:t>
            </w:r>
          </w:p>
          <w:p w14:paraId="3EE35DA8" w14:textId="087F4B34" w:rsidR="002A2151" w:rsidRPr="00662015" w:rsidRDefault="002A2151"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eastAsia="en-US"/>
              </w:rPr>
              <w:t xml:space="preserve">at least </w:t>
            </w:r>
            <w:r w:rsidR="00662015" w:rsidRPr="00662015">
              <w:rPr>
                <w:rFonts w:ascii="Tahoma" w:hAnsi="Tahoma" w:cs="Tahoma"/>
                <w:sz w:val="18"/>
                <w:szCs w:val="18"/>
                <w:lang w:val="ka-GE" w:eastAsia="en-US"/>
              </w:rPr>
              <w:t>4</w:t>
            </w:r>
            <w:r w:rsidRPr="00662015">
              <w:rPr>
                <w:rFonts w:ascii="Tahoma" w:hAnsi="Tahoma" w:cs="Tahoma"/>
                <w:sz w:val="18"/>
                <w:szCs w:val="18"/>
                <w:lang w:eastAsia="en-US"/>
              </w:rPr>
              <w:t xml:space="preserve"> infographics</w:t>
            </w:r>
            <w:r w:rsidR="009B67F7" w:rsidRPr="00662015">
              <w:rPr>
                <w:rFonts w:ascii="Tahoma" w:hAnsi="Tahoma" w:cs="Tahoma"/>
                <w:sz w:val="18"/>
                <w:szCs w:val="18"/>
                <w:lang w:eastAsia="en-US"/>
              </w:rPr>
              <w:t xml:space="preserve">, </w:t>
            </w:r>
            <w:r w:rsidR="00662015" w:rsidRPr="00662015">
              <w:rPr>
                <w:rFonts w:ascii="Tahoma" w:hAnsi="Tahoma" w:cs="Tahoma"/>
                <w:sz w:val="18"/>
                <w:szCs w:val="18"/>
                <w:lang w:val="ka-GE" w:eastAsia="en-US"/>
              </w:rPr>
              <w:t>4</w:t>
            </w:r>
            <w:r w:rsidRPr="00662015">
              <w:rPr>
                <w:rFonts w:ascii="Tahoma" w:hAnsi="Tahoma" w:cs="Tahoma"/>
                <w:sz w:val="18"/>
                <w:szCs w:val="18"/>
                <w:lang w:eastAsia="en-US"/>
              </w:rPr>
              <w:t xml:space="preserve"> illustrations and </w:t>
            </w:r>
            <w:r w:rsidR="00662015" w:rsidRPr="00662015">
              <w:rPr>
                <w:rFonts w:ascii="Tahoma" w:hAnsi="Tahoma" w:cs="Tahoma"/>
                <w:sz w:val="18"/>
                <w:szCs w:val="18"/>
                <w:lang w:val="ka-GE" w:eastAsia="en-US"/>
              </w:rPr>
              <w:t>4</w:t>
            </w:r>
            <w:r w:rsidRPr="00662015">
              <w:rPr>
                <w:rFonts w:ascii="Tahoma" w:hAnsi="Tahoma" w:cs="Tahoma"/>
                <w:sz w:val="18"/>
                <w:szCs w:val="18"/>
                <w:lang w:eastAsia="en-US"/>
              </w:rPr>
              <w:t xml:space="preserve"> posters. </w:t>
            </w:r>
          </w:p>
        </w:tc>
        <w:tc>
          <w:tcPr>
            <w:tcW w:w="1370" w:type="dxa"/>
            <w:tcBorders>
              <w:right w:val="single" w:sz="2" w:space="0" w:color="FF0000"/>
            </w:tcBorders>
            <w:shd w:val="clear" w:color="auto" w:fill="F2F2F2" w:themeFill="background1" w:themeFillShade="F2"/>
            <w:vAlign w:val="center"/>
          </w:tcPr>
          <w:p w14:paraId="338CDE55" w14:textId="305863B1" w:rsidR="00BC5E9D" w:rsidRPr="00662015" w:rsidRDefault="005D6299" w:rsidP="00261462">
            <w:pPr>
              <w:tabs>
                <w:tab w:val="left" w:pos="-139"/>
              </w:tabs>
              <w:spacing w:line="276" w:lineRule="auto"/>
              <w:ind w:right="-140"/>
              <w:jc w:val="center"/>
              <w:rPr>
                <w:rFonts w:ascii="Tahoma" w:hAnsi="Tahoma" w:cs="Tahoma"/>
                <w:sz w:val="18"/>
                <w:szCs w:val="18"/>
                <w:highlight w:val="cyan"/>
                <w:lang w:eastAsia="en-US"/>
              </w:rPr>
            </w:pPr>
            <w:r w:rsidRPr="00662015">
              <w:rPr>
                <w:rFonts w:ascii="Tahoma" w:hAnsi="Tahoma" w:cs="Tahoma"/>
                <w:sz w:val="18"/>
                <w:szCs w:val="18"/>
                <w:lang w:val="ka-GE" w:eastAsia="en-US"/>
              </w:rPr>
              <w:lastRenderedPageBreak/>
              <w:t>8</w:t>
            </w:r>
            <w:r w:rsidR="00662015">
              <w:rPr>
                <w:rFonts w:ascii="Tahoma" w:hAnsi="Tahoma" w:cs="Tahoma"/>
                <w:sz w:val="18"/>
                <w:szCs w:val="18"/>
                <w:lang w:val="en-US" w:eastAsia="en-US"/>
              </w:rPr>
              <w:t xml:space="preserve"> </w:t>
            </w:r>
            <w:r w:rsidR="00BC5E9D" w:rsidRPr="00662015">
              <w:rPr>
                <w:rFonts w:ascii="Tahoma" w:hAnsi="Tahoma" w:cs="Tahoma"/>
                <w:sz w:val="18"/>
                <w:szCs w:val="18"/>
                <w:lang w:eastAsia="en-US"/>
              </w:rPr>
              <w:t>February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3A36B9" w14:textId="77777777" w:rsidR="00BC5E9D" w:rsidRPr="00662015" w:rsidRDefault="00BC5E9D" w:rsidP="00261462">
            <w:pPr>
              <w:tabs>
                <w:tab w:val="left" w:pos="-139"/>
              </w:tabs>
              <w:spacing w:line="276" w:lineRule="auto"/>
              <w:ind w:right="-140"/>
              <w:jc w:val="center"/>
              <w:rPr>
                <w:rFonts w:ascii="Tahoma" w:hAnsi="Tahoma" w:cs="Tahoma"/>
                <w:sz w:val="18"/>
                <w:szCs w:val="18"/>
                <w:highlight w:val="yellow"/>
                <w:lang w:eastAsia="en-US"/>
              </w:rPr>
            </w:pPr>
          </w:p>
        </w:tc>
        <w:tc>
          <w:tcPr>
            <w:tcW w:w="1432" w:type="dxa"/>
            <w:tcBorders>
              <w:left w:val="single" w:sz="2" w:space="0" w:color="FF0000"/>
            </w:tcBorders>
            <w:shd w:val="clear" w:color="auto" w:fill="F2F2F2" w:themeFill="background1" w:themeFillShade="F2"/>
            <w:vAlign w:val="center"/>
          </w:tcPr>
          <w:p w14:paraId="5A523ADC" w14:textId="5D48FB13" w:rsidR="00BC5E9D" w:rsidRPr="00662015" w:rsidRDefault="009B67F7"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val="en-US" w:eastAsia="en-US"/>
              </w:rPr>
              <w:t>4</w:t>
            </w:r>
            <w:r w:rsidR="00DC4963" w:rsidRPr="00662015">
              <w:rPr>
                <w:rFonts w:ascii="Tahoma" w:hAnsi="Tahoma" w:cs="Tahoma"/>
                <w:sz w:val="18"/>
                <w:szCs w:val="18"/>
                <w:lang w:eastAsia="en-US"/>
              </w:rPr>
              <w:t>000 GEL</w:t>
            </w:r>
          </w:p>
        </w:tc>
      </w:tr>
      <w:tr w:rsidR="00261462" w:rsidRPr="00EA2362" w14:paraId="3DA9B33C" w14:textId="77777777" w:rsidTr="00375BEA">
        <w:trPr>
          <w:trHeight w:val="432"/>
          <w:jc w:val="center"/>
        </w:trPr>
        <w:tc>
          <w:tcPr>
            <w:tcW w:w="5606" w:type="dxa"/>
            <w:shd w:val="clear" w:color="auto" w:fill="F2F2F2" w:themeFill="background1" w:themeFillShade="F2"/>
            <w:vAlign w:val="center"/>
          </w:tcPr>
          <w:p w14:paraId="7D39B5B6" w14:textId="7D3EDB85" w:rsidR="00261462" w:rsidRPr="00662015" w:rsidRDefault="00BC5E9D"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eastAsia="en-US"/>
              </w:rPr>
              <w:t xml:space="preserve">Based on the feedback from the Council of Europe, provide </w:t>
            </w:r>
            <w:r w:rsidR="00662015" w:rsidRPr="00662015">
              <w:rPr>
                <w:rFonts w:ascii="Tahoma" w:hAnsi="Tahoma" w:cs="Tahoma"/>
                <w:sz w:val="18"/>
                <w:szCs w:val="18"/>
                <w:lang w:val="ka-GE" w:eastAsia="en-US"/>
              </w:rPr>
              <w:t>6</w:t>
            </w:r>
            <w:r w:rsidRPr="00662015">
              <w:rPr>
                <w:rFonts w:ascii="Tahoma" w:hAnsi="Tahoma" w:cs="Tahoma"/>
                <w:sz w:val="18"/>
                <w:szCs w:val="18"/>
                <w:lang w:eastAsia="en-US"/>
              </w:rPr>
              <w:t xml:space="preserve"> final versions of infographics/data visualisation</w:t>
            </w:r>
            <w:r w:rsidR="002A2151" w:rsidRPr="00662015">
              <w:rPr>
                <w:rFonts w:ascii="Tahoma" w:hAnsi="Tahoma" w:cs="Tahoma"/>
                <w:sz w:val="18"/>
                <w:szCs w:val="18"/>
                <w:lang w:eastAsia="en-US"/>
              </w:rPr>
              <w:t>/illustrations</w:t>
            </w:r>
            <w:r w:rsidR="00BF7814" w:rsidRPr="00662015">
              <w:rPr>
                <w:rFonts w:ascii="Tahoma" w:hAnsi="Tahoma" w:cs="Tahoma"/>
                <w:sz w:val="18"/>
                <w:szCs w:val="18"/>
                <w:lang w:val="ka-GE" w:eastAsia="en-US"/>
              </w:rPr>
              <w:t xml:space="preserve"> </w:t>
            </w:r>
            <w:r w:rsidR="00BF7814" w:rsidRPr="00662015">
              <w:rPr>
                <w:rFonts w:ascii="Tahoma" w:hAnsi="Tahoma" w:cs="Tahoma"/>
                <w:sz w:val="18"/>
                <w:szCs w:val="18"/>
                <w:lang w:val="en-US" w:eastAsia="en-US"/>
              </w:rPr>
              <w:t>in Georgian and the same design files in English as well</w:t>
            </w:r>
            <w:r w:rsidR="009B67F7" w:rsidRPr="00662015">
              <w:rPr>
                <w:rFonts w:ascii="Tahoma" w:hAnsi="Tahoma" w:cs="Tahoma"/>
                <w:sz w:val="18"/>
                <w:szCs w:val="18"/>
                <w:lang w:eastAsia="en-US"/>
              </w:rPr>
              <w:t xml:space="preserve">. In the final list at least </w:t>
            </w:r>
            <w:r w:rsidR="00662015" w:rsidRPr="00662015">
              <w:rPr>
                <w:rFonts w:ascii="Tahoma" w:hAnsi="Tahoma" w:cs="Tahoma"/>
                <w:sz w:val="18"/>
                <w:szCs w:val="18"/>
                <w:lang w:val="ka-GE" w:eastAsia="en-US"/>
              </w:rPr>
              <w:t>2</w:t>
            </w:r>
            <w:r w:rsidR="009B67F7" w:rsidRPr="00662015">
              <w:rPr>
                <w:rFonts w:ascii="Tahoma" w:hAnsi="Tahoma" w:cs="Tahoma"/>
                <w:sz w:val="18"/>
                <w:szCs w:val="18"/>
                <w:lang w:eastAsia="en-US"/>
              </w:rPr>
              <w:t xml:space="preserve"> infographics, </w:t>
            </w:r>
            <w:r w:rsidR="00662015" w:rsidRPr="00662015">
              <w:rPr>
                <w:rFonts w:ascii="Tahoma" w:hAnsi="Tahoma" w:cs="Tahoma"/>
                <w:sz w:val="18"/>
                <w:szCs w:val="18"/>
                <w:lang w:val="ka-GE" w:eastAsia="en-US"/>
              </w:rPr>
              <w:t>2</w:t>
            </w:r>
            <w:r w:rsidR="009B67F7" w:rsidRPr="00662015">
              <w:rPr>
                <w:rFonts w:ascii="Tahoma" w:hAnsi="Tahoma" w:cs="Tahoma"/>
                <w:sz w:val="18"/>
                <w:szCs w:val="18"/>
                <w:lang w:eastAsia="en-US"/>
              </w:rPr>
              <w:t xml:space="preserve"> illustrations and </w:t>
            </w:r>
            <w:r w:rsidR="00662015" w:rsidRPr="00662015">
              <w:rPr>
                <w:rFonts w:ascii="Tahoma" w:hAnsi="Tahoma" w:cs="Tahoma"/>
                <w:sz w:val="18"/>
                <w:szCs w:val="18"/>
                <w:lang w:val="ka-GE" w:eastAsia="en-US"/>
              </w:rPr>
              <w:t>2</w:t>
            </w:r>
            <w:r w:rsidR="009B67F7" w:rsidRPr="00662015">
              <w:rPr>
                <w:rFonts w:ascii="Tahoma" w:hAnsi="Tahoma" w:cs="Tahoma"/>
                <w:sz w:val="18"/>
                <w:szCs w:val="18"/>
                <w:lang w:eastAsia="en-US"/>
              </w:rPr>
              <w:t xml:space="preserve"> posters should be included</w:t>
            </w:r>
            <w:r w:rsidR="009B67F7" w:rsidRPr="00662015">
              <w:rPr>
                <w:rFonts w:ascii="Tahoma" w:hAnsi="Tahoma" w:cs="Tahoma"/>
                <w:sz w:val="18"/>
                <w:szCs w:val="18"/>
                <w:lang w:val="ka-GE" w:eastAsia="en-US"/>
              </w:rPr>
              <w:t xml:space="preserve">. </w:t>
            </w:r>
            <w:r w:rsidR="009B67F7" w:rsidRPr="00662015">
              <w:rPr>
                <w:rFonts w:ascii="Tahoma" w:hAnsi="Tahoma" w:cs="Tahoma"/>
                <w:sz w:val="18"/>
                <w:szCs w:val="18"/>
              </w:rPr>
              <w:t xml:space="preserve">Final file formats could include pdf, </w:t>
            </w:r>
            <w:proofErr w:type="spellStart"/>
            <w:r w:rsidR="009B67F7" w:rsidRPr="00662015">
              <w:rPr>
                <w:rFonts w:ascii="Tahoma" w:hAnsi="Tahoma" w:cs="Tahoma"/>
                <w:sz w:val="18"/>
                <w:szCs w:val="18"/>
              </w:rPr>
              <w:t>png</w:t>
            </w:r>
            <w:proofErr w:type="spellEnd"/>
            <w:r w:rsidR="009B67F7" w:rsidRPr="00662015">
              <w:rPr>
                <w:rFonts w:ascii="Tahoma" w:hAnsi="Tahoma" w:cs="Tahoma"/>
                <w:sz w:val="18"/>
                <w:szCs w:val="18"/>
              </w:rPr>
              <w:t xml:space="preserve">, jpg, </w:t>
            </w:r>
            <w:proofErr w:type="gramStart"/>
            <w:r w:rsidR="009B67F7" w:rsidRPr="00662015">
              <w:rPr>
                <w:rFonts w:ascii="Tahoma" w:hAnsi="Tahoma" w:cs="Tahoma"/>
                <w:sz w:val="18"/>
                <w:szCs w:val="18"/>
              </w:rPr>
              <w:t>gif</w:t>
            </w:r>
            <w:proofErr w:type="gramEnd"/>
            <w:r w:rsidR="009B67F7" w:rsidRPr="00662015">
              <w:rPr>
                <w:rFonts w:ascii="Tahoma" w:hAnsi="Tahoma" w:cs="Tahoma"/>
                <w:sz w:val="18"/>
                <w:szCs w:val="18"/>
              </w:rPr>
              <w:t xml:space="preserve"> or other vector file formats</w:t>
            </w:r>
          </w:p>
        </w:tc>
        <w:tc>
          <w:tcPr>
            <w:tcW w:w="1370" w:type="dxa"/>
            <w:tcBorders>
              <w:right w:val="single" w:sz="2" w:space="0" w:color="FF0000"/>
            </w:tcBorders>
            <w:shd w:val="clear" w:color="auto" w:fill="F2F2F2" w:themeFill="background1" w:themeFillShade="F2"/>
            <w:vAlign w:val="center"/>
          </w:tcPr>
          <w:p w14:paraId="29FD109D" w14:textId="07020D10" w:rsidR="00261462" w:rsidRPr="00662015" w:rsidRDefault="00BC5E9D"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eastAsia="en-US"/>
              </w:rPr>
              <w:t>14 February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662015" w:rsidRDefault="00261462" w:rsidP="00261462">
            <w:pPr>
              <w:tabs>
                <w:tab w:val="left" w:pos="-139"/>
              </w:tabs>
              <w:spacing w:line="276" w:lineRule="auto"/>
              <w:ind w:right="-140"/>
              <w:jc w:val="center"/>
              <w:rPr>
                <w:rFonts w:ascii="Tahoma" w:hAnsi="Tahoma" w:cs="Tahoma"/>
                <w:sz w:val="18"/>
                <w:szCs w:val="18"/>
                <w:highlight w:val="yellow"/>
                <w:lang w:eastAsia="en-US"/>
              </w:rPr>
            </w:pPr>
          </w:p>
        </w:tc>
        <w:tc>
          <w:tcPr>
            <w:tcW w:w="1432" w:type="dxa"/>
            <w:tcBorders>
              <w:left w:val="single" w:sz="2" w:space="0" w:color="FF0000"/>
            </w:tcBorders>
            <w:shd w:val="clear" w:color="auto" w:fill="F2F2F2" w:themeFill="background1" w:themeFillShade="F2"/>
            <w:vAlign w:val="center"/>
          </w:tcPr>
          <w:p w14:paraId="16330093" w14:textId="6F787726" w:rsidR="00261462" w:rsidRPr="00662015" w:rsidRDefault="005D6299"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val="ka-GE" w:eastAsia="en-US"/>
              </w:rPr>
              <w:t>4</w:t>
            </w:r>
            <w:r w:rsidR="00DC4963" w:rsidRPr="00662015">
              <w:rPr>
                <w:rFonts w:ascii="Tahoma" w:hAnsi="Tahoma" w:cs="Tahoma"/>
                <w:sz w:val="18"/>
                <w:szCs w:val="18"/>
                <w:lang w:eastAsia="en-US"/>
              </w:rPr>
              <w:t>000 GEL</w:t>
            </w:r>
          </w:p>
        </w:tc>
      </w:tr>
      <w:tr w:rsidR="00E16839" w:rsidRPr="00EA2362" w14:paraId="1564909A" w14:textId="77777777" w:rsidTr="00375BEA">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662015" w:rsidRDefault="00E16839" w:rsidP="00E16839">
            <w:pPr>
              <w:tabs>
                <w:tab w:val="left" w:pos="-139"/>
              </w:tabs>
              <w:spacing w:line="276" w:lineRule="auto"/>
              <w:jc w:val="right"/>
              <w:rPr>
                <w:rFonts w:ascii="Tahoma" w:hAnsi="Tahoma" w:cs="Tahoma"/>
                <w:sz w:val="18"/>
                <w:szCs w:val="18"/>
                <w:lang w:eastAsia="en-US"/>
              </w:rPr>
            </w:pPr>
            <w:r w:rsidRPr="00662015">
              <w:rPr>
                <w:rFonts w:ascii="Tahoma" w:hAnsi="Tahoma" w:cs="Tahoma"/>
                <w:sz w:val="18"/>
                <w:szCs w:val="18"/>
                <w:lang w:eastAsia="en-US"/>
              </w:rPr>
              <w:t xml:space="preserve">TOTAL </w:t>
            </w:r>
            <w:r w:rsidRPr="00662015">
              <w:rPr>
                <w:rFonts w:ascii="Tahoma" w:hAnsi="Tahoma" w:cs="Tahoma"/>
                <w:sz w:val="18"/>
                <w:szCs w:val="18"/>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662015"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432" w:type="dxa"/>
            <w:tcBorders>
              <w:left w:val="single" w:sz="2" w:space="0" w:color="FF0000"/>
            </w:tcBorders>
            <w:shd w:val="clear" w:color="auto" w:fill="F2F2F2" w:themeFill="background1" w:themeFillShade="F2"/>
            <w:vAlign w:val="center"/>
          </w:tcPr>
          <w:p w14:paraId="42B0D83E" w14:textId="7B7FD421" w:rsidR="00E16839" w:rsidRPr="00662015" w:rsidRDefault="00662015" w:rsidP="00261462">
            <w:pPr>
              <w:tabs>
                <w:tab w:val="left" w:pos="-139"/>
              </w:tabs>
              <w:spacing w:line="276" w:lineRule="auto"/>
              <w:ind w:right="-140"/>
              <w:jc w:val="center"/>
              <w:rPr>
                <w:rFonts w:ascii="Tahoma" w:hAnsi="Tahoma" w:cs="Tahoma"/>
                <w:sz w:val="18"/>
                <w:szCs w:val="18"/>
                <w:lang w:eastAsia="en-US"/>
              </w:rPr>
            </w:pPr>
            <w:r w:rsidRPr="00662015">
              <w:rPr>
                <w:rFonts w:ascii="Tahoma" w:hAnsi="Tahoma" w:cs="Tahoma"/>
                <w:sz w:val="18"/>
                <w:szCs w:val="18"/>
                <w:lang w:val="ka-GE" w:eastAsia="en-US"/>
              </w:rPr>
              <w:t>8</w:t>
            </w:r>
            <w:r w:rsidR="00BC5E9D" w:rsidRPr="00662015">
              <w:rPr>
                <w:rFonts w:ascii="Tahoma" w:hAnsi="Tahoma" w:cs="Tahoma"/>
                <w:sz w:val="18"/>
                <w:szCs w:val="18"/>
                <w:lang w:eastAsia="en-US"/>
              </w:rPr>
              <w:t>000 GEL</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w:t>
      </w:r>
      <w:proofErr w:type="gramStart"/>
      <w:r w:rsidRPr="00EA2362">
        <w:rPr>
          <w:rFonts w:ascii="Tahoma" w:hAnsi="Tahoma" w:cs="Tahoma"/>
          <w:sz w:val="20"/>
          <w:szCs w:val="20"/>
        </w:rPr>
        <w:t>or</w:t>
      </w:r>
      <w:proofErr w:type="gramEnd"/>
      <w:r w:rsidRPr="00EA2362">
        <w:rPr>
          <w:rFonts w:ascii="Tahoma" w:hAnsi="Tahoma" w:cs="Tahoma"/>
          <w:sz w:val="20"/>
          <w:szCs w:val="20"/>
        </w:rPr>
        <w:t xml:space="preserve">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A2362">
        <w:rPr>
          <w:rFonts w:ascii="Tahoma" w:hAnsi="Tahoma" w:cs="Tahoma"/>
          <w:sz w:val="20"/>
          <w:szCs w:val="20"/>
        </w:rPr>
        <w:t>interest;</w:t>
      </w:r>
      <w:proofErr w:type="gramEnd"/>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EA2362">
        <w:rPr>
          <w:rFonts w:ascii="Tahoma" w:hAnsi="Tahoma" w:cs="Tahoma"/>
          <w:sz w:val="20"/>
          <w:szCs w:val="20"/>
        </w:rPr>
        <w:t>assimilated;</w:t>
      </w:r>
      <w:proofErr w:type="gramEnd"/>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C7C2A08" w14:textId="77777777" w:rsidR="009A6460" w:rsidRDefault="00DC4963" w:rsidP="00FC7772">
            <w:pPr>
              <w:rPr>
                <w:rFonts w:ascii="Tahoma" w:hAnsi="Tahoma" w:cs="Tahoma"/>
                <w:sz w:val="20"/>
                <w:szCs w:val="20"/>
              </w:rPr>
            </w:pPr>
            <w:r>
              <w:rPr>
                <w:rFonts w:ascii="Tahoma" w:hAnsi="Tahoma" w:cs="Tahoma"/>
                <w:sz w:val="20"/>
                <w:szCs w:val="20"/>
              </w:rPr>
              <w:t xml:space="preserve">Stefan </w:t>
            </w:r>
            <w:proofErr w:type="spellStart"/>
            <w:r>
              <w:rPr>
                <w:rFonts w:ascii="Tahoma" w:hAnsi="Tahoma" w:cs="Tahoma"/>
                <w:sz w:val="20"/>
                <w:szCs w:val="20"/>
              </w:rPr>
              <w:t>Sirbu</w:t>
            </w:r>
            <w:proofErr w:type="spellEnd"/>
          </w:p>
          <w:p w14:paraId="200831FE" w14:textId="547E266B" w:rsidR="00DC4963" w:rsidRPr="00EA2362" w:rsidRDefault="00DC4963" w:rsidP="00FC7772">
            <w:pPr>
              <w:rPr>
                <w:rFonts w:ascii="Tahoma" w:hAnsi="Tahoma" w:cs="Tahoma"/>
                <w:sz w:val="20"/>
                <w:szCs w:val="20"/>
              </w:rPr>
            </w:pPr>
            <w:r>
              <w:rPr>
                <w:rFonts w:ascii="Tahoma" w:hAnsi="Tahoma" w:cs="Tahoma"/>
                <w:sz w:val="20"/>
                <w:szCs w:val="20"/>
              </w:rPr>
              <w:t>Deputy Head of the Council of Europe Office in Georgia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32521343" w:rsidR="009A6460" w:rsidRPr="00EA2362" w:rsidRDefault="009A6460" w:rsidP="00FC7772">
            <w:pPr>
              <w:rPr>
                <w:rFonts w:ascii="Tahoma" w:hAnsi="Tahoma" w:cs="Tahoma"/>
                <w:sz w:val="20"/>
                <w:szCs w:val="20"/>
              </w:rPr>
            </w:pPr>
            <w:r w:rsidRPr="00375BEA">
              <w:rPr>
                <w:rFonts w:ascii="Tahoma" w:hAnsi="Tahoma" w:cs="Tahoma"/>
                <w:sz w:val="16"/>
                <w:szCs w:val="16"/>
              </w:rPr>
              <w:t>In</w:t>
            </w:r>
            <w:r w:rsidR="00DC4963">
              <w:rPr>
                <w:rFonts w:ascii="Tahoma" w:hAnsi="Tahoma" w:cs="Tahoma"/>
                <w:sz w:val="16"/>
                <w:szCs w:val="16"/>
              </w:rPr>
              <w:t xml:space="preserve"> Tbilisi</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 xml:space="preserve">including all </w:t>
            </w:r>
            <w:proofErr w:type="gramStart"/>
            <w:r w:rsidRPr="005E44E8">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03949CE"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sidR="001F69FC">
        <w:rPr>
          <w:rFonts w:ascii="Tahoma" w:hAnsi="Tahoma" w:cs="Tahoma"/>
          <w:sz w:val="18"/>
          <w:szCs w:val="18"/>
          <w:lang w:eastAsia="fr-FR"/>
        </w:rPr>
        <w:t xml:space="preserve">ouncil </w:t>
      </w:r>
      <w:r w:rsidRPr="008C0AFB">
        <w:rPr>
          <w:rFonts w:ascii="Tahoma" w:hAnsi="Tahoma" w:cs="Tahoma"/>
          <w:sz w:val="18"/>
          <w:szCs w:val="18"/>
          <w:lang w:eastAsia="fr-FR"/>
        </w:rPr>
        <w:t>o</w:t>
      </w:r>
      <w:r w:rsidR="001F69FC">
        <w:rPr>
          <w:rFonts w:ascii="Tahoma" w:hAnsi="Tahoma" w:cs="Tahoma"/>
          <w:sz w:val="18"/>
          <w:szCs w:val="18"/>
          <w:lang w:eastAsia="fr-FR"/>
        </w:rPr>
        <w:t xml:space="preserve">f </w:t>
      </w:r>
      <w:r w:rsidRPr="008C0AFB">
        <w:rPr>
          <w:rFonts w:ascii="Tahoma" w:hAnsi="Tahoma" w:cs="Tahoma"/>
          <w:sz w:val="18"/>
          <w:szCs w:val="18"/>
          <w:lang w:eastAsia="fr-FR"/>
        </w:rPr>
        <w:t>E</w:t>
      </w:r>
      <w:r w:rsidR="001F69FC">
        <w:rPr>
          <w:rFonts w:ascii="Tahoma" w:hAnsi="Tahoma" w:cs="Tahoma"/>
          <w:sz w:val="18"/>
          <w:szCs w:val="18"/>
          <w:lang w:eastAsia="fr-FR"/>
        </w:rPr>
        <w:t>urope</w:t>
      </w:r>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w:t>
      </w:r>
    </w:p>
    <w:p w14:paraId="456A3405"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3" w:name="_Hlk62556333"/>
      <w:r>
        <w:rPr>
          <w:rFonts w:ascii="Tahoma" w:hAnsi="Tahoma" w:cs="Tahoma"/>
          <w:sz w:val="18"/>
          <w:szCs w:val="18"/>
          <w:lang w:eastAsia="fr-FR"/>
        </w:rPr>
        <w:t xml:space="preserve">        </w:t>
      </w: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3"/>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w:t>
      </w:r>
      <w:r w:rsidRPr="008C0AFB">
        <w:rPr>
          <w:rFonts w:ascii="Tahoma" w:hAnsi="Tahoma" w:cs="Tahoma"/>
          <w:sz w:val="18"/>
          <w:szCs w:val="18"/>
          <w:lang w:eastAsia="fr-FR"/>
        </w:rPr>
        <w:lastRenderedPageBreak/>
        <w:t>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F7814">
        <w:rPr>
          <w:rFonts w:ascii="Tahoma" w:hAnsi="Tahoma" w:cs="Tahoma"/>
          <w:color w:val="000000"/>
          <w:sz w:val="18"/>
          <w:szCs w:val="18"/>
        </w:rPr>
        <w:t>consortium;</w:t>
      </w:r>
      <w:proofErr w:type="gramEnd"/>
      <w:r w:rsidRPr="005F7814">
        <w:rPr>
          <w:rFonts w:ascii="Tahoma" w:hAnsi="Tahoma" w:cs="Tahoma"/>
          <w:color w:val="000000"/>
          <w:sz w:val="18"/>
          <w:szCs w:val="18"/>
        </w:rPr>
        <w:t xml:space="preserve">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F7814">
        <w:rPr>
          <w:rFonts w:ascii="Tahoma" w:hAnsi="Tahoma" w:cs="Tahoma"/>
          <w:color w:val="000000"/>
          <w:sz w:val="18"/>
          <w:szCs w:val="18"/>
        </w:rPr>
        <w:t>contract;</w:t>
      </w:r>
      <w:proofErr w:type="gramEnd"/>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xml:space="preserve">- any information requested by the coordinator </w:t>
      </w:r>
      <w:proofErr w:type="gramStart"/>
      <w:r w:rsidRPr="005F7814">
        <w:rPr>
          <w:rFonts w:ascii="Tahoma" w:hAnsi="Tahoma" w:cs="Tahoma"/>
          <w:color w:val="000000"/>
          <w:sz w:val="18"/>
          <w:szCs w:val="18"/>
        </w:rPr>
        <w:t>in order to</w:t>
      </w:r>
      <w:proofErr w:type="gramEnd"/>
      <w:r w:rsidRPr="005F781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monitor that the Deliverables are carried out timely and properly, in accordance with the terms of the </w:t>
      </w:r>
      <w:proofErr w:type="gramStart"/>
      <w:r w:rsidRPr="005F7814">
        <w:rPr>
          <w:rFonts w:ascii="Tahoma" w:hAnsi="Tahoma" w:cs="Tahoma"/>
          <w:color w:val="000000"/>
          <w:sz w:val="18"/>
          <w:szCs w:val="18"/>
        </w:rPr>
        <w:t>contract;</w:t>
      </w:r>
      <w:proofErr w:type="gramEnd"/>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F7814">
        <w:rPr>
          <w:rFonts w:ascii="Tahoma" w:hAnsi="Tahoma" w:cs="Tahoma"/>
          <w:color w:val="000000"/>
          <w:sz w:val="18"/>
          <w:szCs w:val="18"/>
        </w:rPr>
        <w:t>Parties;</w:t>
      </w:r>
      <w:proofErr w:type="gramEnd"/>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F7814">
        <w:rPr>
          <w:rFonts w:ascii="Tahoma" w:hAnsi="Tahoma" w:cs="Tahoma"/>
          <w:color w:val="000000"/>
          <w:sz w:val="18"/>
          <w:szCs w:val="18"/>
        </w:rPr>
        <w:t>Council;</w:t>
      </w:r>
      <w:proofErr w:type="gramEnd"/>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submit the Deliverables to the Council in accordance with the timing and terms of the </w:t>
      </w:r>
      <w:proofErr w:type="gramStart"/>
      <w:r w:rsidRPr="005F7814">
        <w:rPr>
          <w:rFonts w:ascii="Tahoma" w:hAnsi="Tahoma" w:cs="Tahoma"/>
          <w:color w:val="000000"/>
          <w:sz w:val="18"/>
          <w:szCs w:val="18"/>
        </w:rPr>
        <w:t>contract;</w:t>
      </w:r>
      <w:proofErr w:type="gramEnd"/>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7"/>
    </w:p>
    <w:bookmarkEnd w:id="8"/>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6C7CF2AE"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xml:space="preserve">, terrorist financing, terrorist offences or offences linked to terrorist activities, child labour or trafficking in human </w:t>
      </w:r>
      <w:proofErr w:type="gramStart"/>
      <w:r w:rsidR="005F7814" w:rsidRPr="005F7814">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6"/>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01202" w14:textId="77777777" w:rsidR="00BA579A" w:rsidRDefault="00BA579A" w:rsidP="00D50F13">
      <w:r>
        <w:separator/>
      </w:r>
    </w:p>
  </w:endnote>
  <w:endnote w:type="continuationSeparator" w:id="0">
    <w:p w14:paraId="251FD791" w14:textId="77777777" w:rsidR="00BA579A" w:rsidRDefault="00BA579A" w:rsidP="00D50F13">
      <w:r>
        <w:continuationSeparator/>
      </w:r>
    </w:p>
  </w:endnote>
  <w:endnote w:type="continuationNotice" w:id="1">
    <w:p w14:paraId="23BA6DCF" w14:textId="77777777" w:rsidR="00BA579A" w:rsidRDefault="00BA5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3FED6602" w:rsidR="00F96680" w:rsidRPr="00AE2D2B" w:rsidRDefault="00DC4963" w:rsidP="00FC7772">
          <w:pPr>
            <w:rPr>
              <w:rFonts w:ascii="Arial Narrow" w:hAnsi="Arial Narrow"/>
              <w:caps/>
              <w:color w:val="000000"/>
              <w:sz w:val="18"/>
              <w:szCs w:val="18"/>
              <w:highlight w:val="cyan"/>
            </w:rPr>
          </w:pPr>
          <w:r w:rsidRPr="00BA41AB">
            <w:rPr>
              <w:rFonts w:ascii="Tahoma" w:hAnsi="Tahoma" w:cs="Tahoma"/>
              <w:caps/>
              <w:color w:val="000000" w:themeColor="text1"/>
              <w:sz w:val="18"/>
              <w:szCs w:val="18"/>
            </w:rPr>
            <w:t>8547/23012022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78DC" w14:textId="77777777" w:rsidR="00BA579A" w:rsidRDefault="00BA579A" w:rsidP="00D50F13">
      <w:r>
        <w:separator/>
      </w:r>
    </w:p>
  </w:footnote>
  <w:footnote w:type="continuationSeparator" w:id="0">
    <w:p w14:paraId="7059D152" w14:textId="77777777" w:rsidR="00BA579A" w:rsidRDefault="00BA579A" w:rsidP="00D50F13">
      <w:r>
        <w:continuationSeparator/>
      </w:r>
    </w:p>
  </w:footnote>
  <w:footnote w:type="continuationNotice" w:id="1">
    <w:p w14:paraId="293B5DC0" w14:textId="77777777" w:rsidR="00BA579A" w:rsidRDefault="00BA579A"/>
  </w:footnote>
  <w:footnote w:id="2">
    <w:p w14:paraId="4CF465B4" w14:textId="37C15939" w:rsidR="00F96680" w:rsidRPr="00BA41AB" w:rsidRDefault="00F96680" w:rsidP="00261462">
      <w:pPr>
        <w:pStyle w:val="FootnoteText"/>
        <w:rPr>
          <w:rFonts w:ascii="Tahoma" w:hAnsi="Tahoma" w:cs="Tahoma"/>
          <w:sz w:val="18"/>
          <w:szCs w:val="18"/>
          <w:lang w:val="en-US"/>
        </w:rPr>
      </w:pPr>
      <w:r w:rsidRPr="00194EDC">
        <w:rPr>
          <w:rStyle w:val="FootnoteReference"/>
          <w:rFonts w:ascii="Tahoma" w:hAnsi="Tahoma" w:cs="Tahoma"/>
          <w:sz w:val="18"/>
          <w:szCs w:val="18"/>
        </w:rPr>
        <w:footnoteRef/>
      </w:r>
      <w:r w:rsidRPr="00BA41AB">
        <w:rPr>
          <w:rFonts w:ascii="Tahoma" w:hAnsi="Tahoma" w:cs="Tahoma"/>
          <w:sz w:val="18"/>
          <w:szCs w:val="18"/>
          <w:lang w:val="en-US"/>
        </w:rPr>
        <w:t xml:space="preserve"> </w:t>
      </w:r>
      <w:r w:rsidR="00323EF2" w:rsidRPr="00194EDC">
        <w:rPr>
          <w:rFonts w:ascii="Tahoma" w:hAnsi="Tahoma" w:cs="Tahoma"/>
          <w:sz w:val="18"/>
          <w:szCs w:val="18"/>
          <w:lang w:val="en-US"/>
        </w:rPr>
        <w:t>Council of Europe headquarters:</w:t>
      </w:r>
      <w:r w:rsidRPr="00BA41AB">
        <w:rPr>
          <w:rFonts w:ascii="Tahoma" w:hAnsi="Tahoma" w:cs="Tahoma"/>
          <w:sz w:val="18"/>
          <w:szCs w:val="18"/>
          <w:lang w:val="en-US"/>
        </w:rPr>
        <w:t xml:space="preserve"> A</w:t>
      </w:r>
      <w:r w:rsidR="00042C08" w:rsidRPr="00BA41AB">
        <w:rPr>
          <w:rFonts w:ascii="Tahoma" w:hAnsi="Tahoma" w:cs="Tahoma"/>
          <w:sz w:val="18"/>
          <w:szCs w:val="18"/>
          <w:lang w:val="en-US"/>
        </w:rPr>
        <w:t>venue</w:t>
      </w:r>
      <w:r w:rsidRPr="00BA41AB">
        <w:rPr>
          <w:rFonts w:ascii="Tahoma" w:hAnsi="Tahoma" w:cs="Tahoma"/>
          <w:sz w:val="18"/>
          <w:szCs w:val="18"/>
          <w:lang w:val="en-US"/>
        </w:rPr>
        <w:t xml:space="preserve"> de l’Europe, </w:t>
      </w:r>
      <w:r w:rsidR="00E72188" w:rsidRPr="00BA41AB">
        <w:rPr>
          <w:rFonts w:ascii="Tahoma" w:hAnsi="Tahoma" w:cs="Tahoma"/>
          <w:sz w:val="18"/>
          <w:szCs w:val="18"/>
          <w:lang w:val="en-US"/>
        </w:rPr>
        <w:t>F-</w:t>
      </w:r>
      <w:r w:rsidRPr="00BA41AB">
        <w:rPr>
          <w:rFonts w:ascii="Tahoma" w:hAnsi="Tahoma" w:cs="Tahoma"/>
          <w:sz w:val="18"/>
          <w:szCs w:val="18"/>
          <w:lang w:val="en-US"/>
        </w:rPr>
        <w:t>67075 Strasbourg Cedex, France</w:t>
      </w:r>
    </w:p>
  </w:footnote>
  <w:footnote w:id="3">
    <w:p w14:paraId="2D6A9193" w14:textId="6337D522" w:rsidR="00194EDC" w:rsidRPr="00194EDC" w:rsidRDefault="00194EDC">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73BAE27E" w14:textId="77777777" w:rsidR="005920E6" w:rsidRPr="00194EDC" w:rsidRDefault="005920E6" w:rsidP="005920E6">
      <w:pPr>
        <w:pStyle w:val="FootnoteText"/>
        <w:rPr>
          <w:rFonts w:ascii="Tahoma" w:hAnsi="Tahoma" w:cs="Tahoma"/>
          <w:sz w:val="18"/>
          <w:szCs w:val="18"/>
          <w:lang w:val="fr-FR"/>
        </w:rPr>
      </w:pPr>
      <w:r w:rsidRPr="00194EDC">
        <w:rPr>
          <w:rStyle w:val="FootnoteReference"/>
          <w:rFonts w:ascii="Tahoma" w:hAnsi="Tahoma" w:cs="Tahoma"/>
          <w:sz w:val="18"/>
          <w:szCs w:val="18"/>
        </w:rPr>
        <w:footnoteRef/>
      </w:r>
      <w:r w:rsidRPr="00194EDC">
        <w:rPr>
          <w:rFonts w:ascii="Tahoma" w:hAnsi="Tahoma" w:cs="Tahoma"/>
          <w:sz w:val="18"/>
          <w:szCs w:val="18"/>
        </w:rPr>
        <w:t xml:space="preserve"> CM/Del/</w:t>
      </w:r>
      <w:proofErr w:type="gramStart"/>
      <w:r w:rsidRPr="00194EDC">
        <w:rPr>
          <w:rFonts w:ascii="Tahoma" w:hAnsi="Tahoma" w:cs="Tahoma"/>
          <w:sz w:val="18"/>
          <w:szCs w:val="18"/>
        </w:rPr>
        <w:t>Dec(</w:t>
      </w:r>
      <w:proofErr w:type="gramEnd"/>
      <w:r w:rsidRPr="00194EDC">
        <w:rPr>
          <w:rFonts w:ascii="Tahoma" w:hAnsi="Tahoma" w:cs="Tahoma"/>
          <w:sz w:val="18"/>
          <w:szCs w:val="18"/>
        </w:rPr>
        <w:t xml:space="preserve">2010)1089/11.3 appendix 9 </w:t>
      </w:r>
      <w:hyperlink r:id="rId1" w:history="1">
        <w:r w:rsidRPr="00194EDC">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6"/>
  </w:num>
  <w:num w:numId="2">
    <w:abstractNumId w:val="37"/>
  </w:num>
  <w:num w:numId="3">
    <w:abstractNumId w:val="2"/>
  </w:num>
  <w:num w:numId="4">
    <w:abstractNumId w:val="22"/>
  </w:num>
  <w:num w:numId="5">
    <w:abstractNumId w:val="1"/>
  </w:num>
  <w:num w:numId="6">
    <w:abstractNumId w:val="39"/>
  </w:num>
  <w:num w:numId="7">
    <w:abstractNumId w:val="11"/>
  </w:num>
  <w:num w:numId="8">
    <w:abstractNumId w:val="25"/>
  </w:num>
  <w:num w:numId="9">
    <w:abstractNumId w:val="20"/>
  </w:num>
  <w:num w:numId="10">
    <w:abstractNumId w:val="33"/>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8"/>
  </w:num>
  <w:num w:numId="15">
    <w:abstractNumId w:val="30"/>
  </w:num>
  <w:num w:numId="16">
    <w:abstractNumId w:val="12"/>
  </w:num>
  <w:num w:numId="17">
    <w:abstractNumId w:val="31"/>
  </w:num>
  <w:num w:numId="18">
    <w:abstractNumId w:val="0"/>
  </w:num>
  <w:num w:numId="19">
    <w:abstractNumId w:val="15"/>
  </w:num>
  <w:num w:numId="20">
    <w:abstractNumId w:val="21"/>
  </w:num>
  <w:num w:numId="21">
    <w:abstractNumId w:val="35"/>
  </w:num>
  <w:num w:numId="22">
    <w:abstractNumId w:val="7"/>
  </w:num>
  <w:num w:numId="23">
    <w:abstractNumId w:val="34"/>
  </w:num>
  <w:num w:numId="24">
    <w:abstractNumId w:val="27"/>
  </w:num>
  <w:num w:numId="25">
    <w:abstractNumId w:val="19"/>
  </w:num>
  <w:num w:numId="26">
    <w:abstractNumId w:val="16"/>
  </w:num>
  <w:num w:numId="27">
    <w:abstractNumId w:val="4"/>
  </w:num>
  <w:num w:numId="28">
    <w:abstractNumId w:val="14"/>
  </w:num>
  <w:num w:numId="29">
    <w:abstractNumId w:val="8"/>
  </w:num>
  <w:num w:numId="30">
    <w:abstractNumId w:val="6"/>
  </w:num>
  <w:num w:numId="31">
    <w:abstractNumId w:val="32"/>
  </w:num>
  <w:num w:numId="32">
    <w:abstractNumId w:val="23"/>
  </w:num>
  <w:num w:numId="33">
    <w:abstractNumId w:val="9"/>
  </w:num>
  <w:num w:numId="34">
    <w:abstractNumId w:val="38"/>
  </w:num>
  <w:num w:numId="35">
    <w:abstractNumId w:val="10"/>
  </w:num>
  <w:num w:numId="36">
    <w:abstractNumId w:val="28"/>
  </w:num>
  <w:num w:numId="37">
    <w:abstractNumId w:val="3"/>
  </w:num>
  <w:num w:numId="38">
    <w:abstractNumId w:val="29"/>
  </w:num>
  <w:num w:numId="39">
    <w:abstractNumId w:val="26"/>
  </w:num>
  <w:num w:numId="40">
    <w:abstractNumId w:val="5"/>
  </w:num>
  <w:num w:numId="4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C99"/>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151"/>
    <w:rsid w:val="002A2C42"/>
    <w:rsid w:val="002A56A1"/>
    <w:rsid w:val="002B4786"/>
    <w:rsid w:val="002C5790"/>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362D8"/>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D6299"/>
    <w:rsid w:val="005E2710"/>
    <w:rsid w:val="005E44E8"/>
    <w:rsid w:val="005E5D75"/>
    <w:rsid w:val="005F37BF"/>
    <w:rsid w:val="005F7814"/>
    <w:rsid w:val="00603878"/>
    <w:rsid w:val="00613313"/>
    <w:rsid w:val="006232B4"/>
    <w:rsid w:val="00631B57"/>
    <w:rsid w:val="00632E31"/>
    <w:rsid w:val="006426F7"/>
    <w:rsid w:val="006436A1"/>
    <w:rsid w:val="00647C28"/>
    <w:rsid w:val="00647D98"/>
    <w:rsid w:val="00653BB6"/>
    <w:rsid w:val="00654D22"/>
    <w:rsid w:val="006550CA"/>
    <w:rsid w:val="006558F9"/>
    <w:rsid w:val="00660256"/>
    <w:rsid w:val="00660AB4"/>
    <w:rsid w:val="00662015"/>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A100B"/>
    <w:rsid w:val="009A5B27"/>
    <w:rsid w:val="009A6460"/>
    <w:rsid w:val="009B67F7"/>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41AB"/>
    <w:rsid w:val="00BA535D"/>
    <w:rsid w:val="00BA579A"/>
    <w:rsid w:val="00BB11AE"/>
    <w:rsid w:val="00BB66CF"/>
    <w:rsid w:val="00BC56E5"/>
    <w:rsid w:val="00BC5E9D"/>
    <w:rsid w:val="00BC7984"/>
    <w:rsid w:val="00BE33D8"/>
    <w:rsid w:val="00BE43B2"/>
    <w:rsid w:val="00BE4FE4"/>
    <w:rsid w:val="00BE7C83"/>
    <w:rsid w:val="00BF7814"/>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67AB3"/>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C11A1"/>
    <w:rsid w:val="00DC4963"/>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0042"/>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strokecolor="red">
      <v:fill color="white"/>
      <v:stroke color="red"/>
    </o:shapedefaults>
    <o:shapelayout v:ext="edit">
      <o:idmap v:ext="edit" data="1"/>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hate-crime-hate-speech-and-discrimination-in-attitudes-and-awareness-e/16808ef62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4.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6079</Words>
  <Characters>34654</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40652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KHELADZE Nino</cp:lastModifiedBy>
  <cp:revision>2</cp:revision>
  <cp:lastPrinted>2020-02-14T16:19:00Z</cp:lastPrinted>
  <dcterms:created xsi:type="dcterms:W3CDTF">2022-01-25T14:12:00Z</dcterms:created>
  <dcterms:modified xsi:type="dcterms:W3CDTF">2022-01-25T14:12:00Z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