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47239" w14:textId="77777777" w:rsidR="00B5375E" w:rsidRDefault="00D72308">
      <w:pPr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28F8A3FB" wp14:editId="65B799CA">
            <wp:extent cx="3799612" cy="1439407"/>
            <wp:effectExtent l="0" t="0" r="0" b="0"/>
            <wp:docPr id="2004659394" name="Picture 1" descr="A blue squar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659394" name="Picture 1" descr="A blue square with white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612" cy="143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EC1A9" w14:textId="77777777" w:rsidR="009B5F9F" w:rsidRPr="00E51762" w:rsidRDefault="009B5F9F" w:rsidP="009B5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  <w:lang w:val="fr-FR"/>
        </w:rPr>
      </w:pPr>
      <w:r w:rsidRPr="00E51762">
        <w:rPr>
          <w:rFonts w:ascii="Arial" w:hAnsi="Arial" w:cs="Arial"/>
          <w:b/>
          <w:bCs/>
          <w:color w:val="000000"/>
          <w:sz w:val="28"/>
          <w:szCs w:val="28"/>
          <w:lang w:val="fr-FR"/>
        </w:rPr>
        <w:t xml:space="preserve">CONFÉRENCE DES OING </w:t>
      </w:r>
    </w:p>
    <w:p w14:paraId="521838C6" w14:textId="77777777" w:rsidR="009B5F9F" w:rsidRPr="00E51762" w:rsidRDefault="009B5F9F" w:rsidP="009B5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lang w:val="fr-FR"/>
        </w:rPr>
      </w:pPr>
      <w:r w:rsidRPr="00E51762">
        <w:rPr>
          <w:rFonts w:ascii="Arial" w:hAnsi="Arial" w:cs="Arial"/>
          <w:b/>
          <w:bCs/>
          <w:color w:val="000000"/>
          <w:sz w:val="28"/>
          <w:szCs w:val="28"/>
          <w:lang w:val="fr-FR"/>
        </w:rPr>
        <w:t>CONF/AG(</w:t>
      </w:r>
      <w:r w:rsidR="00D72308" w:rsidRPr="00E51762">
        <w:rPr>
          <w:rFonts w:ascii="Arial" w:hAnsi="Arial" w:cs="Arial"/>
          <w:b/>
          <w:bCs/>
          <w:color w:val="000000"/>
          <w:sz w:val="28"/>
          <w:szCs w:val="28"/>
          <w:lang w:val="fr-FR"/>
        </w:rPr>
        <w:t>2025</w:t>
      </w:r>
      <w:r w:rsidRPr="00E51762">
        <w:rPr>
          <w:rFonts w:ascii="Arial" w:hAnsi="Arial" w:cs="Arial"/>
          <w:b/>
          <w:bCs/>
          <w:color w:val="000000"/>
          <w:sz w:val="28"/>
          <w:szCs w:val="28"/>
          <w:lang w:val="fr-FR"/>
        </w:rPr>
        <w:t>)</w:t>
      </w:r>
      <w:r w:rsidR="00EC71EE" w:rsidRPr="00E51762">
        <w:rPr>
          <w:rFonts w:ascii="Arial" w:hAnsi="Arial" w:cs="Arial"/>
          <w:b/>
          <w:bCs/>
          <w:color w:val="000000"/>
          <w:sz w:val="28"/>
          <w:szCs w:val="28"/>
          <w:lang w:val="fr-FR"/>
        </w:rPr>
        <w:t>OJ2</w:t>
      </w:r>
    </w:p>
    <w:p w14:paraId="0646EF9B" w14:textId="77777777" w:rsidR="009B5F9F" w:rsidRPr="00E51762" w:rsidRDefault="009B5F9F" w:rsidP="009B5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  <w:lang w:val="fr-FR"/>
        </w:rPr>
      </w:pPr>
    </w:p>
    <w:p w14:paraId="6A62C175" w14:textId="77777777" w:rsidR="009B5F9F" w:rsidRPr="00E51762" w:rsidRDefault="009B5F9F" w:rsidP="006A38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fr-FR"/>
        </w:rPr>
      </w:pPr>
      <w:r w:rsidRPr="00E51762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>RÉUNION DE L'ASSEMBLÉE GÉNÉRALE</w:t>
      </w:r>
    </w:p>
    <w:p w14:paraId="69A48F86" w14:textId="1455D859" w:rsidR="009B5F9F" w:rsidRPr="00E51762" w:rsidRDefault="00746126" w:rsidP="006A38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fr-FR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>P</w:t>
      </w:r>
      <w:r w:rsidR="009B5F9F" w:rsidRPr="00E51762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>rojet d'ordre du jour</w:t>
      </w:r>
    </w:p>
    <w:p w14:paraId="692308B4" w14:textId="77777777" w:rsidR="009B5F9F" w:rsidRPr="00E51762" w:rsidRDefault="004478C5" w:rsidP="006A38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fr-FR"/>
        </w:rPr>
      </w:pPr>
      <w:r w:rsidRPr="00E51762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 xml:space="preserve">13-16 </w:t>
      </w:r>
      <w:r w:rsidR="00DF47BA" w:rsidRPr="00E51762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>octobre</w:t>
      </w:r>
      <w:r w:rsidR="00D72308" w:rsidRPr="00E51762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 xml:space="preserve"> 2025</w:t>
      </w:r>
    </w:p>
    <w:p w14:paraId="47CC241E" w14:textId="77777777" w:rsidR="006A385A" w:rsidRPr="00E51762" w:rsidRDefault="006A385A" w:rsidP="006A385A">
      <w:pPr>
        <w:pStyle w:val="Default"/>
        <w:jc w:val="center"/>
      </w:pPr>
      <w:r w:rsidRPr="00E51762">
        <w:rPr>
          <w:b/>
          <w:bCs/>
        </w:rPr>
        <w:t>Réunion hybride</w:t>
      </w:r>
    </w:p>
    <w:p w14:paraId="7D92653E" w14:textId="011D5F80" w:rsidR="006A385A" w:rsidRPr="00E51762" w:rsidRDefault="006A385A" w:rsidP="006A38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E51762">
        <w:rPr>
          <w:rFonts w:ascii="Arial" w:hAnsi="Arial" w:cs="Arial"/>
          <w:b/>
          <w:bCs/>
          <w:sz w:val="24"/>
          <w:szCs w:val="24"/>
          <w:lang w:val="fr-FR"/>
        </w:rPr>
        <w:t xml:space="preserve">(Agora G.03 </w:t>
      </w:r>
      <w:r w:rsidR="00A8087A">
        <w:rPr>
          <w:rFonts w:ascii="Arial" w:hAnsi="Arial" w:cs="Arial"/>
          <w:b/>
          <w:bCs/>
          <w:sz w:val="24"/>
          <w:szCs w:val="24"/>
          <w:lang w:val="fr-FR"/>
        </w:rPr>
        <w:t xml:space="preserve">&amp; G.02 </w:t>
      </w:r>
      <w:r w:rsidRPr="00E51762">
        <w:rPr>
          <w:rFonts w:ascii="Arial" w:hAnsi="Arial" w:cs="Arial"/>
          <w:b/>
          <w:bCs/>
          <w:sz w:val="24"/>
          <w:szCs w:val="24"/>
          <w:lang w:val="fr-FR"/>
        </w:rPr>
        <w:t xml:space="preserve">/ </w:t>
      </w:r>
      <w:proofErr w:type="spellStart"/>
      <w:r w:rsidRPr="00E51762">
        <w:rPr>
          <w:rFonts w:ascii="Arial" w:hAnsi="Arial" w:cs="Arial"/>
          <w:b/>
          <w:bCs/>
          <w:sz w:val="24"/>
          <w:szCs w:val="24"/>
          <w:lang w:val="fr-FR"/>
        </w:rPr>
        <w:t>Kudo</w:t>
      </w:r>
      <w:proofErr w:type="spellEnd"/>
      <w:r w:rsidRPr="00E51762">
        <w:rPr>
          <w:rFonts w:ascii="Arial" w:hAnsi="Arial" w:cs="Arial"/>
          <w:b/>
          <w:bCs/>
          <w:sz w:val="24"/>
          <w:szCs w:val="24"/>
          <w:lang w:val="fr-FR"/>
        </w:rPr>
        <w:t>)</w:t>
      </w:r>
    </w:p>
    <w:p w14:paraId="7442FAE6" w14:textId="77777777" w:rsidR="006A385A" w:rsidRPr="00E51762" w:rsidRDefault="006A385A" w:rsidP="006A385A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48A041AA" w14:textId="77777777" w:rsidR="006A385A" w:rsidRPr="00E51762" w:rsidRDefault="006A385A" w:rsidP="00025F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</w:p>
    <w:p w14:paraId="698F0881" w14:textId="4C00689A" w:rsidR="006A385A" w:rsidRPr="00E51762" w:rsidRDefault="00774EF6" w:rsidP="003125A9">
      <w:pPr>
        <w:pStyle w:val="Default"/>
        <w:ind w:right="-284"/>
        <w:jc w:val="both"/>
        <w:rPr>
          <w:b/>
          <w:bCs/>
          <w:u w:val="single"/>
        </w:rPr>
      </w:pPr>
      <w:r w:rsidRPr="00E51762">
        <w:rPr>
          <w:b/>
          <w:bCs/>
          <w:u w:val="single"/>
        </w:rPr>
        <w:t>Lundi</w:t>
      </w:r>
      <w:r w:rsidR="00DF47BA" w:rsidRPr="00E51762">
        <w:rPr>
          <w:b/>
          <w:bCs/>
          <w:u w:val="single"/>
        </w:rPr>
        <w:t xml:space="preserve"> 13 octobre</w:t>
      </w:r>
      <w:r w:rsidRPr="00E51762">
        <w:rPr>
          <w:b/>
          <w:bCs/>
          <w:u w:val="single"/>
        </w:rPr>
        <w:t xml:space="preserve"> 2025</w:t>
      </w:r>
    </w:p>
    <w:p w14:paraId="2F4632F4" w14:textId="77777777" w:rsidR="00774EF6" w:rsidRPr="00E51762" w:rsidRDefault="00774EF6" w:rsidP="003125A9">
      <w:pPr>
        <w:pStyle w:val="Default"/>
        <w:ind w:right="-284"/>
        <w:jc w:val="both"/>
      </w:pPr>
    </w:p>
    <w:p w14:paraId="331D784F" w14:textId="18F22EF6" w:rsidR="006A385A" w:rsidRPr="00E51762" w:rsidRDefault="006A385A" w:rsidP="003125A9">
      <w:pPr>
        <w:ind w:left="1701" w:right="-284" w:hanging="1701"/>
        <w:rPr>
          <w:rFonts w:ascii="Arial" w:hAnsi="Arial" w:cs="Arial"/>
          <w:b/>
          <w:bCs/>
          <w:color w:val="000000"/>
          <w:sz w:val="24"/>
          <w:szCs w:val="24"/>
          <w:lang w:val="fr-FR"/>
        </w:rPr>
      </w:pPr>
      <w:r w:rsidRPr="00E51762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>09h00-10h00</w:t>
      </w:r>
      <w:r w:rsidR="000B7D2E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ab/>
      </w:r>
      <w:r w:rsidR="003125A9" w:rsidRPr="003125A9">
        <w:rPr>
          <w:rFonts w:ascii="Arial" w:hAnsi="Arial" w:cs="Arial"/>
          <w:b/>
          <w:bCs/>
          <w:color w:val="000000"/>
          <w:sz w:val="24"/>
          <w:szCs w:val="24"/>
          <w:lang w:val="fr-FR"/>
        </w:rPr>
        <w:t xml:space="preserve">Réunion de la Commission permanente (membres seulement) </w:t>
      </w:r>
      <w:r w:rsidRPr="00E51762">
        <w:rPr>
          <w:rFonts w:ascii="Arial" w:hAnsi="Arial" w:cs="Arial"/>
          <w:color w:val="000000"/>
          <w:sz w:val="24"/>
          <w:szCs w:val="24"/>
          <w:lang w:val="fr-FR"/>
        </w:rPr>
        <w:t xml:space="preserve">(salle </w:t>
      </w:r>
      <w:r w:rsidR="00CE6C3F" w:rsidRPr="00E51762">
        <w:rPr>
          <w:rFonts w:ascii="Arial" w:hAnsi="Arial" w:cs="Arial"/>
          <w:color w:val="000000"/>
          <w:sz w:val="24"/>
          <w:szCs w:val="24"/>
          <w:lang w:val="fr-FR"/>
        </w:rPr>
        <w:t>B4</w:t>
      </w:r>
      <w:r w:rsidR="002D0AD2" w:rsidRPr="00E51762">
        <w:rPr>
          <w:rFonts w:ascii="Arial" w:hAnsi="Arial" w:cs="Arial"/>
          <w:color w:val="000000"/>
          <w:sz w:val="24"/>
          <w:szCs w:val="24"/>
          <w:lang w:val="fr-FR"/>
        </w:rPr>
        <w:t xml:space="preserve"> 06C) </w:t>
      </w:r>
    </w:p>
    <w:p w14:paraId="0C9D34FC" w14:textId="0CF7B196" w:rsidR="00F931B9" w:rsidRPr="00E51762" w:rsidRDefault="00A9404A" w:rsidP="00A9404A">
      <w:pPr>
        <w:pStyle w:val="Default"/>
        <w:tabs>
          <w:tab w:val="left" w:pos="1710"/>
        </w:tabs>
        <w:ind w:left="1800" w:right="-284" w:hanging="1791"/>
        <w:jc w:val="both"/>
        <w:rPr>
          <w:b/>
          <w:bCs/>
        </w:rPr>
      </w:pPr>
      <w:r w:rsidRPr="00A9404A">
        <w:rPr>
          <w:b/>
          <w:bCs/>
        </w:rPr>
        <w:t>9</w:t>
      </w:r>
      <w:r>
        <w:rPr>
          <w:b/>
          <w:bCs/>
        </w:rPr>
        <w:t>h</w:t>
      </w:r>
      <w:r w:rsidRPr="00A9404A">
        <w:rPr>
          <w:b/>
          <w:bCs/>
        </w:rPr>
        <w:t>00-11</w:t>
      </w:r>
      <w:r>
        <w:rPr>
          <w:b/>
          <w:bCs/>
        </w:rPr>
        <w:t>h</w:t>
      </w:r>
      <w:r w:rsidRPr="00A9404A">
        <w:rPr>
          <w:b/>
          <w:bCs/>
        </w:rPr>
        <w:t>00</w:t>
      </w:r>
      <w:r>
        <w:rPr>
          <w:b/>
          <w:bCs/>
        </w:rPr>
        <w:tab/>
      </w:r>
      <w:r w:rsidR="007C6FA1" w:rsidRPr="00E51762">
        <w:rPr>
          <w:b/>
          <w:bCs/>
        </w:rPr>
        <w:t xml:space="preserve">Réunions </w:t>
      </w:r>
      <w:r w:rsidR="003915B0" w:rsidRPr="00E51762">
        <w:rPr>
          <w:b/>
          <w:bCs/>
        </w:rPr>
        <w:t xml:space="preserve">parallèles </w:t>
      </w:r>
      <w:r w:rsidR="007C6FA1" w:rsidRPr="00E51762">
        <w:rPr>
          <w:b/>
          <w:bCs/>
        </w:rPr>
        <w:t>des comités thématiques</w:t>
      </w:r>
    </w:p>
    <w:p w14:paraId="54FCEFC6" w14:textId="77777777" w:rsidR="00A9404A" w:rsidRDefault="00A9404A" w:rsidP="003125A9">
      <w:pPr>
        <w:pStyle w:val="Default"/>
        <w:tabs>
          <w:tab w:val="left" w:pos="1843"/>
        </w:tabs>
        <w:ind w:left="1701" w:right="-284" w:hanging="1701"/>
        <w:jc w:val="both"/>
      </w:pPr>
      <w:r>
        <w:rPr>
          <w:b/>
          <w:bCs/>
        </w:rPr>
        <w:t>et</w:t>
      </w:r>
      <w:r w:rsidR="004478C5" w:rsidRPr="00E51762">
        <w:rPr>
          <w:b/>
          <w:bCs/>
        </w:rPr>
        <w:tab/>
      </w:r>
      <w:r w:rsidR="004478C5" w:rsidRPr="00E51762">
        <w:t xml:space="preserve">Les salles </w:t>
      </w:r>
      <w:r>
        <w:t>ont été</w:t>
      </w:r>
      <w:r w:rsidR="004478C5" w:rsidRPr="00E51762">
        <w:t xml:space="preserve"> attribuées en fonction </w:t>
      </w:r>
      <w:r w:rsidR="001E4B70" w:rsidRPr="00E51762">
        <w:t>des besoins exprimés par les</w:t>
      </w:r>
    </w:p>
    <w:p w14:paraId="3F0C6DC3" w14:textId="4195CAF1" w:rsidR="00F931B9" w:rsidRDefault="00A9404A" w:rsidP="003125A9">
      <w:pPr>
        <w:pStyle w:val="Default"/>
        <w:tabs>
          <w:tab w:val="left" w:pos="1843"/>
        </w:tabs>
        <w:ind w:left="1701" w:right="-284" w:hanging="1701"/>
        <w:jc w:val="both"/>
      </w:pPr>
      <w:r w:rsidRPr="00A9404A">
        <w:rPr>
          <w:b/>
          <w:bCs/>
        </w:rPr>
        <w:t>11</w:t>
      </w:r>
      <w:r>
        <w:rPr>
          <w:b/>
          <w:bCs/>
        </w:rPr>
        <w:t>h</w:t>
      </w:r>
      <w:r w:rsidRPr="00A9404A">
        <w:rPr>
          <w:b/>
          <w:bCs/>
        </w:rPr>
        <w:t>00-13</w:t>
      </w:r>
      <w:r>
        <w:rPr>
          <w:b/>
          <w:bCs/>
        </w:rPr>
        <w:t>h</w:t>
      </w:r>
      <w:r w:rsidRPr="00A9404A">
        <w:rPr>
          <w:b/>
          <w:bCs/>
        </w:rPr>
        <w:t>00</w:t>
      </w:r>
      <w:r w:rsidRPr="00A9404A">
        <w:rPr>
          <w:b/>
          <w:bCs/>
        </w:rPr>
        <w:tab/>
      </w:r>
      <w:r w:rsidR="004478C5" w:rsidRPr="00E51762">
        <w:t xml:space="preserve">comités et les groupes de travail. Les petites salles offrent la possibilité d'organiser des réunions hybrides, les grandes salles uniquement des réunions en présentiel. </w:t>
      </w:r>
    </w:p>
    <w:p w14:paraId="20579AF2" w14:textId="77777777" w:rsidR="00B44BEF" w:rsidRDefault="00B44BEF" w:rsidP="003125A9">
      <w:pPr>
        <w:pStyle w:val="Default"/>
        <w:tabs>
          <w:tab w:val="left" w:pos="1843"/>
        </w:tabs>
        <w:ind w:left="1701" w:right="-284" w:hanging="1701"/>
        <w:jc w:val="both"/>
      </w:pPr>
    </w:p>
    <w:p w14:paraId="0374CCFD" w14:textId="44615392" w:rsidR="00B44BEF" w:rsidRPr="00E51762" w:rsidRDefault="00B44BEF" w:rsidP="00B44BEF">
      <w:pPr>
        <w:pStyle w:val="Default"/>
        <w:ind w:left="1701" w:right="-284" w:hanging="1701"/>
        <w:jc w:val="both"/>
        <w:rPr>
          <w:b/>
          <w:bCs/>
          <w:i/>
          <w:iCs/>
        </w:rPr>
      </w:pPr>
      <w:r w:rsidRPr="00B44BEF">
        <w:rPr>
          <w:b/>
          <w:bCs/>
        </w:rPr>
        <w:t>11</w:t>
      </w:r>
      <w:r>
        <w:rPr>
          <w:b/>
          <w:bCs/>
        </w:rPr>
        <w:t>h</w:t>
      </w:r>
      <w:r w:rsidRPr="00B44BEF">
        <w:rPr>
          <w:b/>
          <w:bCs/>
        </w:rPr>
        <w:t>00</w:t>
      </w:r>
      <w:r>
        <w:rPr>
          <w:b/>
          <w:bCs/>
        </w:rPr>
        <w:t>-</w:t>
      </w:r>
      <w:r w:rsidRPr="00B44BEF">
        <w:rPr>
          <w:b/>
          <w:bCs/>
        </w:rPr>
        <w:t>13</w:t>
      </w:r>
      <w:r>
        <w:rPr>
          <w:b/>
          <w:bCs/>
        </w:rPr>
        <w:t>h</w:t>
      </w:r>
      <w:r w:rsidRPr="00B44BEF">
        <w:rPr>
          <w:b/>
          <w:bCs/>
        </w:rPr>
        <w:t>00</w:t>
      </w:r>
      <w:r>
        <w:rPr>
          <w:b/>
          <w:bCs/>
        </w:rPr>
        <w:tab/>
      </w:r>
      <w:r w:rsidRPr="00B44BEF">
        <w:rPr>
          <w:b/>
          <w:bCs/>
        </w:rPr>
        <w:t xml:space="preserve">Réunion de la </w:t>
      </w:r>
      <w:hyperlink r:id="rId8" w:history="1">
        <w:proofErr w:type="spellStart"/>
        <w:r w:rsidRPr="002A60AC">
          <w:rPr>
            <w:rStyle w:val="Hyperlink"/>
            <w:b/>
            <w:bCs/>
          </w:rPr>
          <w:t>Task</w:t>
        </w:r>
        <w:proofErr w:type="spellEnd"/>
        <w:r w:rsidRPr="002A60AC">
          <w:rPr>
            <w:rStyle w:val="Hyperlink"/>
            <w:b/>
            <w:bCs/>
          </w:rPr>
          <w:t xml:space="preserve"> Force sur la Surveillance de l’Espace Civique</w:t>
        </w:r>
      </w:hyperlink>
      <w:r>
        <w:rPr>
          <w:b/>
          <w:bCs/>
        </w:rPr>
        <w:t xml:space="preserve"> </w:t>
      </w:r>
      <w:r w:rsidRPr="00E51762">
        <w:t xml:space="preserve">(salle Agora G03) - </w:t>
      </w:r>
      <w:r w:rsidRPr="00E51762">
        <w:rPr>
          <w:i/>
          <w:iCs/>
          <w:u w:val="single"/>
        </w:rPr>
        <w:t>hybride / avec interprétation EN/FR</w:t>
      </w:r>
    </w:p>
    <w:p w14:paraId="5ADBB15F" w14:textId="77777777" w:rsidR="007A08AF" w:rsidRPr="00E51762" w:rsidRDefault="007A08AF" w:rsidP="003125A9">
      <w:pPr>
        <w:pStyle w:val="Default"/>
        <w:ind w:right="-284"/>
        <w:jc w:val="both"/>
        <w:rPr>
          <w:b/>
          <w:bCs/>
        </w:rPr>
      </w:pPr>
    </w:p>
    <w:p w14:paraId="39307A0E" w14:textId="129DE6ED" w:rsidR="007C6FA1" w:rsidRPr="00E51762" w:rsidRDefault="007C6FA1" w:rsidP="003125A9">
      <w:pPr>
        <w:pStyle w:val="Default"/>
        <w:ind w:left="1701" w:right="-284" w:hanging="1701"/>
        <w:jc w:val="both"/>
        <w:rPr>
          <w:b/>
          <w:bCs/>
          <w:i/>
          <w:iCs/>
        </w:rPr>
      </w:pPr>
      <w:r w:rsidRPr="00E51762">
        <w:rPr>
          <w:b/>
          <w:bCs/>
        </w:rPr>
        <w:t>14h00-17h</w:t>
      </w:r>
      <w:r w:rsidR="000B7D2E">
        <w:rPr>
          <w:b/>
          <w:bCs/>
        </w:rPr>
        <w:t>00</w:t>
      </w:r>
      <w:r w:rsidRPr="00E51762">
        <w:rPr>
          <w:b/>
          <w:bCs/>
        </w:rPr>
        <w:tab/>
      </w:r>
      <w:r w:rsidR="004478C5" w:rsidRPr="00E51762">
        <w:rPr>
          <w:b/>
          <w:bCs/>
        </w:rPr>
        <w:t xml:space="preserve">Événement spécial sur </w:t>
      </w:r>
      <w:r w:rsidR="003363D2" w:rsidRPr="00E51762">
        <w:rPr>
          <w:b/>
          <w:bCs/>
        </w:rPr>
        <w:t xml:space="preserve">« </w:t>
      </w:r>
      <w:hyperlink r:id="rId9" w:history="1">
        <w:r w:rsidR="003363D2" w:rsidRPr="002A60AC">
          <w:rPr>
            <w:rStyle w:val="Hyperlink"/>
            <w:b/>
            <w:bCs/>
          </w:rPr>
          <w:t>La justice climatique et la société civile</w:t>
        </w:r>
      </w:hyperlink>
      <w:r w:rsidR="003363D2" w:rsidRPr="00E51762">
        <w:rPr>
          <w:b/>
          <w:bCs/>
        </w:rPr>
        <w:t xml:space="preserve"> » </w:t>
      </w:r>
      <w:r w:rsidR="004478C5" w:rsidRPr="00E51762">
        <w:t xml:space="preserve">organisé par le </w:t>
      </w:r>
      <w:r w:rsidR="00412F2E" w:rsidRPr="00E51762">
        <w:t xml:space="preserve">Comité </w:t>
      </w:r>
      <w:r w:rsidR="00D53DE3" w:rsidRPr="00E51762">
        <w:t xml:space="preserve">sur </w:t>
      </w:r>
      <w:r w:rsidR="00412F2E" w:rsidRPr="00E51762">
        <w:t xml:space="preserve">les territoires inclusifs, l'environnement et la santé </w:t>
      </w:r>
      <w:r w:rsidR="004478C5" w:rsidRPr="00E51762">
        <w:t xml:space="preserve">et </w:t>
      </w:r>
      <w:r w:rsidR="00412F2E" w:rsidRPr="00E51762">
        <w:t>l</w:t>
      </w:r>
      <w:r w:rsidR="003125A9">
        <w:t>a</w:t>
      </w:r>
      <w:r w:rsidR="00412F2E" w:rsidRPr="00E51762">
        <w:t xml:space="preserve"> </w:t>
      </w:r>
      <w:r w:rsidR="003125A9" w:rsidRPr="003125A9">
        <w:t xml:space="preserve">Commission Permanente </w:t>
      </w:r>
      <w:r w:rsidR="001F2FF3" w:rsidRPr="00E51762">
        <w:t xml:space="preserve">(salle Agora </w:t>
      </w:r>
      <w:r w:rsidR="002D0AD2" w:rsidRPr="00E51762">
        <w:t xml:space="preserve">G03) - </w:t>
      </w:r>
      <w:r w:rsidR="002D0AD2" w:rsidRPr="00E51762">
        <w:rPr>
          <w:i/>
          <w:iCs/>
          <w:u w:val="single"/>
        </w:rPr>
        <w:t>hybride / avec interprétation EN/FR</w:t>
      </w:r>
    </w:p>
    <w:p w14:paraId="13C73E2F" w14:textId="77777777" w:rsidR="001F4215" w:rsidRPr="00E51762" w:rsidRDefault="001F4215" w:rsidP="003125A9">
      <w:pPr>
        <w:pStyle w:val="Default"/>
        <w:ind w:right="-284"/>
        <w:jc w:val="both"/>
        <w:rPr>
          <w:b/>
          <w:bCs/>
        </w:rPr>
      </w:pPr>
    </w:p>
    <w:p w14:paraId="7D12F583" w14:textId="7B291DCB" w:rsidR="000B7D2E" w:rsidRDefault="004478C5" w:rsidP="003125A9">
      <w:pPr>
        <w:pStyle w:val="Default"/>
        <w:ind w:left="1560" w:right="-284" w:hanging="1560"/>
        <w:jc w:val="both"/>
        <w:rPr>
          <w:b/>
          <w:bCs/>
        </w:rPr>
      </w:pPr>
      <w:r w:rsidRPr="00E51762">
        <w:rPr>
          <w:b/>
          <w:bCs/>
        </w:rPr>
        <w:t>14h0</w:t>
      </w:r>
      <w:r w:rsidR="003915B0" w:rsidRPr="00E51762">
        <w:rPr>
          <w:b/>
          <w:bCs/>
        </w:rPr>
        <w:t>0-1</w:t>
      </w:r>
      <w:r w:rsidR="00A9404A">
        <w:rPr>
          <w:b/>
          <w:bCs/>
        </w:rPr>
        <w:t>6</w:t>
      </w:r>
      <w:r w:rsidR="003915B0" w:rsidRPr="00E51762">
        <w:rPr>
          <w:b/>
          <w:bCs/>
        </w:rPr>
        <w:t>h</w:t>
      </w:r>
      <w:r w:rsidR="00A9404A">
        <w:rPr>
          <w:b/>
          <w:bCs/>
        </w:rPr>
        <w:t>3</w:t>
      </w:r>
      <w:r w:rsidR="000B7D2E">
        <w:rPr>
          <w:b/>
          <w:bCs/>
        </w:rPr>
        <w:t>0</w:t>
      </w:r>
      <w:r w:rsidR="003915B0" w:rsidRPr="00E51762">
        <w:rPr>
          <w:b/>
          <w:bCs/>
        </w:rPr>
        <w:tab/>
      </w:r>
      <w:r w:rsidR="000B7D2E">
        <w:rPr>
          <w:b/>
          <w:bCs/>
        </w:rPr>
        <w:t xml:space="preserve">  </w:t>
      </w:r>
      <w:r w:rsidR="003915B0" w:rsidRPr="00E51762">
        <w:rPr>
          <w:b/>
          <w:bCs/>
        </w:rPr>
        <w:t xml:space="preserve">Réunions parallèles des </w:t>
      </w:r>
      <w:r w:rsidR="00CD585D" w:rsidRPr="00E51762">
        <w:rPr>
          <w:b/>
          <w:bCs/>
        </w:rPr>
        <w:t>co</w:t>
      </w:r>
      <w:r w:rsidR="00CD585D">
        <w:rPr>
          <w:b/>
          <w:bCs/>
        </w:rPr>
        <w:t>mités</w:t>
      </w:r>
      <w:r w:rsidR="003915B0" w:rsidRPr="00E51762">
        <w:rPr>
          <w:b/>
          <w:bCs/>
        </w:rPr>
        <w:t xml:space="preserve"> thématiques</w:t>
      </w:r>
    </w:p>
    <w:p w14:paraId="3A575D74" w14:textId="77777777" w:rsidR="00A9404A" w:rsidRDefault="00A9404A" w:rsidP="00A9404A">
      <w:pPr>
        <w:pStyle w:val="Default"/>
        <w:ind w:left="1710" w:right="-284" w:hanging="1710"/>
        <w:jc w:val="both"/>
      </w:pPr>
      <w:r w:rsidRPr="00A9404A">
        <w:rPr>
          <w:b/>
          <w:bCs/>
        </w:rPr>
        <w:t>et</w:t>
      </w:r>
      <w:r>
        <w:tab/>
      </w:r>
      <w:r w:rsidR="004478C5" w:rsidRPr="00E51762">
        <w:t xml:space="preserve">Les salles </w:t>
      </w:r>
      <w:r>
        <w:t>ont été</w:t>
      </w:r>
      <w:r w:rsidR="004478C5" w:rsidRPr="00E51762">
        <w:t xml:space="preserve"> attribuées en fonction des demandes envoyées par les </w:t>
      </w:r>
    </w:p>
    <w:p w14:paraId="296D89FB" w14:textId="5BA26F21" w:rsidR="004478C5" w:rsidRPr="00E51762" w:rsidRDefault="00A9404A" w:rsidP="00A9404A">
      <w:pPr>
        <w:pStyle w:val="Default"/>
        <w:ind w:left="1710" w:right="-284" w:hanging="1710"/>
        <w:jc w:val="both"/>
        <w:rPr>
          <w:b/>
          <w:bCs/>
        </w:rPr>
      </w:pPr>
      <w:r w:rsidRPr="00A9404A">
        <w:rPr>
          <w:b/>
          <w:bCs/>
        </w:rPr>
        <w:t>16h30-18h30</w:t>
      </w:r>
      <w:r w:rsidRPr="00A9404A">
        <w:rPr>
          <w:b/>
          <w:bCs/>
        </w:rPr>
        <w:tab/>
      </w:r>
      <w:r w:rsidR="004478C5" w:rsidRPr="00E51762">
        <w:t>comités et les groupes de travail. Les petites salles permettent d'organiser des réunions hybrides, tandis que les grandes salles ne permettent que des réunions en présentiel.</w:t>
      </w:r>
    </w:p>
    <w:p w14:paraId="6A5337F9" w14:textId="77777777" w:rsidR="003915B0" w:rsidRPr="00E51762" w:rsidRDefault="003915B0" w:rsidP="003125A9">
      <w:pPr>
        <w:pStyle w:val="Default"/>
        <w:ind w:right="-284"/>
        <w:jc w:val="both"/>
        <w:rPr>
          <w:b/>
          <w:bCs/>
        </w:rPr>
      </w:pPr>
    </w:p>
    <w:p w14:paraId="681EC57D" w14:textId="069F2782" w:rsidR="001F4215" w:rsidRPr="00E51762" w:rsidRDefault="0097249F" w:rsidP="003125A9">
      <w:pPr>
        <w:pStyle w:val="Default"/>
        <w:ind w:left="1701" w:right="-284" w:hanging="1701"/>
        <w:jc w:val="both"/>
        <w:rPr>
          <w:b/>
          <w:bCs/>
        </w:rPr>
      </w:pPr>
      <w:r w:rsidRPr="00E51762">
        <w:rPr>
          <w:b/>
          <w:bCs/>
        </w:rPr>
        <w:t>17h00-18h</w:t>
      </w:r>
      <w:r w:rsidR="000B7D2E">
        <w:rPr>
          <w:b/>
          <w:bCs/>
        </w:rPr>
        <w:t>00</w:t>
      </w:r>
      <w:r w:rsidRPr="00E51762">
        <w:rPr>
          <w:b/>
          <w:bCs/>
        </w:rPr>
        <w:tab/>
      </w:r>
      <w:r w:rsidR="003125A9" w:rsidRPr="003125A9">
        <w:rPr>
          <w:b/>
          <w:bCs/>
        </w:rPr>
        <w:t xml:space="preserve">Réunion de la Commission permanente </w:t>
      </w:r>
      <w:r w:rsidRPr="00E51762">
        <w:rPr>
          <w:b/>
          <w:bCs/>
        </w:rPr>
        <w:t xml:space="preserve">avec les </w:t>
      </w:r>
      <w:r w:rsidR="004478C5" w:rsidRPr="00E51762">
        <w:rPr>
          <w:b/>
          <w:bCs/>
        </w:rPr>
        <w:t>représentant</w:t>
      </w:r>
      <w:r w:rsidR="00CD585D">
        <w:rPr>
          <w:b/>
          <w:bCs/>
        </w:rPr>
        <w:t>.e</w:t>
      </w:r>
      <w:r w:rsidR="004478C5" w:rsidRPr="00E51762">
        <w:rPr>
          <w:b/>
          <w:bCs/>
        </w:rPr>
        <w:t xml:space="preserve">s </w:t>
      </w:r>
      <w:r w:rsidRPr="00E51762">
        <w:rPr>
          <w:b/>
          <w:bCs/>
        </w:rPr>
        <w:t>des comités thématiques du</w:t>
      </w:r>
      <w:r w:rsidR="003A7B67">
        <w:rPr>
          <w:b/>
          <w:bCs/>
        </w:rPr>
        <w:t xml:space="preserve"> COING</w:t>
      </w:r>
      <w:r w:rsidRPr="00E51762">
        <w:rPr>
          <w:b/>
          <w:bCs/>
        </w:rPr>
        <w:t xml:space="preserve">  </w:t>
      </w:r>
      <w:r w:rsidR="004478C5" w:rsidRPr="00E51762">
        <w:t xml:space="preserve">afin de préparer les interventions à </w:t>
      </w:r>
      <w:r w:rsidR="002D0AD2" w:rsidRPr="00E51762">
        <w:t xml:space="preserve">l'Assemblée </w:t>
      </w:r>
      <w:r w:rsidR="003125A9">
        <w:t>G</w:t>
      </w:r>
      <w:r w:rsidR="002D0AD2" w:rsidRPr="00E51762">
        <w:t xml:space="preserve">énérale </w:t>
      </w:r>
      <w:r w:rsidR="004478C5" w:rsidRPr="00E51762">
        <w:t xml:space="preserve">à la suite des résultats des réunions des comités </w:t>
      </w:r>
      <w:r w:rsidR="002D0AD2" w:rsidRPr="00E51762">
        <w:t>- (salle Agora G03)</w:t>
      </w:r>
    </w:p>
    <w:p w14:paraId="7F8B2CC4" w14:textId="77777777" w:rsidR="00B214CE" w:rsidRPr="00E51762" w:rsidRDefault="00B214CE" w:rsidP="003125A9">
      <w:pPr>
        <w:pStyle w:val="Default"/>
        <w:tabs>
          <w:tab w:val="left" w:pos="1418"/>
        </w:tabs>
        <w:ind w:left="1418" w:right="-284" w:hanging="1418"/>
        <w:jc w:val="both"/>
        <w:rPr>
          <w:b/>
          <w:bCs/>
        </w:rPr>
      </w:pPr>
    </w:p>
    <w:p w14:paraId="19414BAC" w14:textId="4282921D" w:rsidR="001F4215" w:rsidRDefault="004478C5" w:rsidP="003125A9">
      <w:pPr>
        <w:pStyle w:val="Default"/>
        <w:tabs>
          <w:tab w:val="left" w:pos="1418"/>
        </w:tabs>
        <w:ind w:left="1701" w:right="-284" w:hanging="1701"/>
        <w:jc w:val="both"/>
        <w:rPr>
          <w:i/>
          <w:iCs/>
        </w:rPr>
      </w:pPr>
      <w:r w:rsidRPr="00E51762">
        <w:rPr>
          <w:b/>
          <w:bCs/>
        </w:rPr>
        <w:t>18h</w:t>
      </w:r>
      <w:r w:rsidR="0005515E">
        <w:rPr>
          <w:b/>
          <w:bCs/>
        </w:rPr>
        <w:t>0</w:t>
      </w:r>
      <w:r w:rsidRPr="00E51762">
        <w:rPr>
          <w:b/>
          <w:bCs/>
        </w:rPr>
        <w:t>0</w:t>
      </w:r>
      <w:r w:rsidRPr="00E51762">
        <w:rPr>
          <w:b/>
          <w:bCs/>
        </w:rPr>
        <w:tab/>
      </w:r>
      <w:r w:rsidR="000B7D2E">
        <w:rPr>
          <w:b/>
          <w:bCs/>
        </w:rPr>
        <w:tab/>
      </w:r>
      <w:r w:rsidRPr="00E51762">
        <w:rPr>
          <w:b/>
          <w:bCs/>
        </w:rPr>
        <w:t xml:space="preserve">Réception </w:t>
      </w:r>
      <w:r w:rsidR="001E4B70" w:rsidRPr="00E51762">
        <w:rPr>
          <w:b/>
          <w:bCs/>
        </w:rPr>
        <w:t xml:space="preserve">organisée </w:t>
      </w:r>
      <w:r w:rsidRPr="00E51762">
        <w:rPr>
          <w:b/>
          <w:bCs/>
        </w:rPr>
        <w:t>par</w:t>
      </w:r>
      <w:r w:rsidR="003125A9">
        <w:rPr>
          <w:b/>
          <w:bCs/>
        </w:rPr>
        <w:t xml:space="preserve"> la</w:t>
      </w:r>
      <w:r w:rsidRPr="00E51762">
        <w:rPr>
          <w:b/>
          <w:bCs/>
        </w:rPr>
        <w:t xml:space="preserve"> </w:t>
      </w:r>
      <w:r w:rsidR="003125A9" w:rsidRPr="003125A9">
        <w:rPr>
          <w:b/>
          <w:bCs/>
        </w:rPr>
        <w:t xml:space="preserve">Représentation </w:t>
      </w:r>
      <w:r w:rsidR="003125A9">
        <w:rPr>
          <w:b/>
          <w:bCs/>
        </w:rPr>
        <w:t>P</w:t>
      </w:r>
      <w:r w:rsidR="003125A9" w:rsidRPr="003125A9">
        <w:rPr>
          <w:b/>
          <w:bCs/>
        </w:rPr>
        <w:t xml:space="preserve">ermanente de l'Autriche auprès du Conseil de l'Europe </w:t>
      </w:r>
      <w:r w:rsidRPr="00E51762">
        <w:t>avec possibilité de rencontrer des représentant</w:t>
      </w:r>
      <w:r w:rsidR="003125A9">
        <w:t>.e</w:t>
      </w:r>
      <w:r w:rsidRPr="00E51762">
        <w:t xml:space="preserve">s du Conseil de l'Europe et </w:t>
      </w:r>
      <w:r w:rsidR="001E4B70" w:rsidRPr="00E51762">
        <w:t xml:space="preserve">des membres des </w:t>
      </w:r>
      <w:r w:rsidR="00CD585D">
        <w:t>R</w:t>
      </w:r>
      <w:r w:rsidRPr="00E51762">
        <w:t xml:space="preserve">eprésentations </w:t>
      </w:r>
      <w:r w:rsidR="00CD585D">
        <w:t>P</w:t>
      </w:r>
      <w:r w:rsidRPr="00E51762">
        <w:t>ermanentes des États membres et des observateurs</w:t>
      </w:r>
      <w:r w:rsidR="001E4B70" w:rsidRPr="00E51762">
        <w:t xml:space="preserve">. </w:t>
      </w:r>
      <w:r w:rsidR="001E4B70" w:rsidRPr="00412F2E">
        <w:rPr>
          <w:b/>
          <w:bCs/>
        </w:rPr>
        <w:t xml:space="preserve">Lieu : </w:t>
      </w:r>
      <w:r w:rsidR="00C075E5">
        <w:t>Agora</w:t>
      </w:r>
      <w:r w:rsidR="001E4B70" w:rsidRPr="00412F2E">
        <w:t xml:space="preserve">, </w:t>
      </w:r>
      <w:r w:rsidR="00C075E5">
        <w:t>devant la salle G.03</w:t>
      </w:r>
    </w:p>
    <w:p w14:paraId="61C6A626" w14:textId="77777777" w:rsidR="003125A9" w:rsidRDefault="003125A9" w:rsidP="003125A9">
      <w:pPr>
        <w:pStyle w:val="Default"/>
        <w:tabs>
          <w:tab w:val="left" w:pos="1418"/>
        </w:tabs>
        <w:ind w:left="1701" w:right="-284" w:hanging="1701"/>
        <w:jc w:val="both"/>
        <w:rPr>
          <w:b/>
          <w:bCs/>
        </w:rPr>
      </w:pPr>
    </w:p>
    <w:p w14:paraId="5D9EBAB3" w14:textId="77777777" w:rsidR="00612387" w:rsidRDefault="00612387" w:rsidP="003125A9">
      <w:pPr>
        <w:pStyle w:val="Default"/>
        <w:tabs>
          <w:tab w:val="left" w:pos="1418"/>
        </w:tabs>
        <w:ind w:left="1701" w:right="-284" w:hanging="1701"/>
        <w:jc w:val="both"/>
        <w:rPr>
          <w:b/>
          <w:bCs/>
        </w:rPr>
      </w:pPr>
    </w:p>
    <w:p w14:paraId="7BAB0259" w14:textId="77777777" w:rsidR="003125A9" w:rsidRPr="00412F2E" w:rsidRDefault="003125A9" w:rsidP="003125A9">
      <w:pPr>
        <w:pStyle w:val="Default"/>
        <w:tabs>
          <w:tab w:val="left" w:pos="1418"/>
        </w:tabs>
        <w:ind w:left="1701" w:right="-284" w:hanging="1701"/>
        <w:jc w:val="both"/>
        <w:rPr>
          <w:b/>
          <w:bCs/>
        </w:rPr>
      </w:pPr>
    </w:p>
    <w:p w14:paraId="7900D1AF" w14:textId="77777777" w:rsidR="001F4215" w:rsidRPr="00E51762" w:rsidRDefault="001F4215" w:rsidP="003125A9">
      <w:pPr>
        <w:pStyle w:val="Default"/>
        <w:ind w:right="-284"/>
        <w:jc w:val="both"/>
        <w:rPr>
          <w:b/>
          <w:bCs/>
          <w:u w:val="single"/>
        </w:rPr>
      </w:pPr>
      <w:r w:rsidRPr="00E51762">
        <w:rPr>
          <w:b/>
          <w:bCs/>
          <w:u w:val="single"/>
        </w:rPr>
        <w:t>Mardi</w:t>
      </w:r>
      <w:r w:rsidR="00DF47BA" w:rsidRPr="00E51762">
        <w:rPr>
          <w:b/>
          <w:bCs/>
          <w:u w:val="single"/>
        </w:rPr>
        <w:t xml:space="preserve"> 14 octobre</w:t>
      </w:r>
      <w:r w:rsidRPr="00E51762">
        <w:rPr>
          <w:b/>
          <w:bCs/>
          <w:u w:val="single"/>
        </w:rPr>
        <w:t xml:space="preserve"> 2025</w:t>
      </w:r>
    </w:p>
    <w:p w14:paraId="2F791C5D" w14:textId="77777777" w:rsidR="00166431" w:rsidRPr="00E51762" w:rsidRDefault="00166431" w:rsidP="003125A9">
      <w:pPr>
        <w:pStyle w:val="Default"/>
        <w:ind w:right="-284"/>
        <w:jc w:val="both"/>
        <w:rPr>
          <w:b/>
          <w:bCs/>
        </w:rPr>
      </w:pPr>
    </w:p>
    <w:p w14:paraId="5441E3F1" w14:textId="5D6EC078" w:rsidR="006A385A" w:rsidRPr="00E51762" w:rsidRDefault="001F4215" w:rsidP="003125A9">
      <w:pPr>
        <w:pStyle w:val="Default"/>
        <w:ind w:left="1701" w:right="-284" w:hanging="1701"/>
        <w:jc w:val="both"/>
        <w:rPr>
          <w:b/>
          <w:bCs/>
        </w:rPr>
      </w:pPr>
      <w:r w:rsidRPr="00E51762">
        <w:rPr>
          <w:b/>
          <w:bCs/>
        </w:rPr>
        <w:t>9h</w:t>
      </w:r>
      <w:r w:rsidR="006A385A" w:rsidRPr="00E51762">
        <w:rPr>
          <w:b/>
          <w:bCs/>
        </w:rPr>
        <w:t>30-13h00</w:t>
      </w:r>
      <w:r w:rsidR="00A73AF3" w:rsidRPr="00E51762">
        <w:rPr>
          <w:b/>
          <w:bCs/>
        </w:rPr>
        <w:tab/>
      </w:r>
      <w:r w:rsidR="006A385A" w:rsidRPr="00E51762">
        <w:rPr>
          <w:b/>
          <w:bCs/>
        </w:rPr>
        <w:t xml:space="preserve">Première session de l'Assemblée </w:t>
      </w:r>
      <w:r w:rsidR="0018313C">
        <w:rPr>
          <w:b/>
          <w:bCs/>
        </w:rPr>
        <w:t>G</w:t>
      </w:r>
      <w:r w:rsidR="006A385A" w:rsidRPr="00E51762">
        <w:rPr>
          <w:b/>
          <w:bCs/>
        </w:rPr>
        <w:t xml:space="preserve">énérale ouverte aux </w:t>
      </w:r>
      <w:r w:rsidR="006D40CF" w:rsidRPr="00E51762">
        <w:rPr>
          <w:b/>
          <w:bCs/>
        </w:rPr>
        <w:t>États membres</w:t>
      </w:r>
    </w:p>
    <w:p w14:paraId="7ED26B50" w14:textId="77777777" w:rsidR="001717E1" w:rsidRPr="00E51762" w:rsidRDefault="001717E1" w:rsidP="003125A9">
      <w:pPr>
        <w:pStyle w:val="Default"/>
        <w:ind w:right="-284"/>
        <w:jc w:val="both"/>
        <w:rPr>
          <w:i/>
          <w:iCs/>
        </w:rPr>
      </w:pPr>
    </w:p>
    <w:p w14:paraId="696BE94D" w14:textId="77777777" w:rsidR="006A385A" w:rsidRPr="006D5C46" w:rsidRDefault="006A385A" w:rsidP="003125A9">
      <w:pPr>
        <w:pStyle w:val="Default"/>
        <w:ind w:right="-284"/>
        <w:jc w:val="both"/>
      </w:pPr>
      <w:r w:rsidRPr="006D5C46">
        <w:rPr>
          <w:i/>
          <w:iCs/>
        </w:rPr>
        <w:t xml:space="preserve">Interprétation anglais/français assurée </w:t>
      </w:r>
    </w:p>
    <w:p w14:paraId="6BE217F2" w14:textId="77777777" w:rsidR="006A385A" w:rsidRPr="006D5C46" w:rsidRDefault="006A385A" w:rsidP="003125A9">
      <w:pPr>
        <w:pStyle w:val="Default"/>
        <w:ind w:right="-284"/>
        <w:jc w:val="both"/>
      </w:pPr>
    </w:p>
    <w:p w14:paraId="5BBD8B1C" w14:textId="1430D103" w:rsidR="006A385A" w:rsidRPr="00E51762" w:rsidRDefault="006D5C46" w:rsidP="006D5C46">
      <w:pPr>
        <w:pStyle w:val="Default"/>
        <w:ind w:left="360" w:right="-284" w:hanging="360"/>
        <w:jc w:val="both"/>
      </w:pPr>
      <w:r>
        <w:t>1.</w:t>
      </w:r>
      <w:r>
        <w:tab/>
        <w:t xml:space="preserve">9h30 </w:t>
      </w:r>
      <w:r w:rsidR="006A385A" w:rsidRPr="00E51762">
        <w:t xml:space="preserve">Ouverture de la réunion par Gerhard Ermischer, </w:t>
      </w:r>
      <w:r w:rsidR="003125A9">
        <w:t>P</w:t>
      </w:r>
      <w:r w:rsidR="006A385A" w:rsidRPr="00E51762">
        <w:t xml:space="preserve">résident de la Conférence </w:t>
      </w:r>
      <w:r w:rsidR="00166431" w:rsidRPr="00E51762">
        <w:t>des OING</w:t>
      </w:r>
    </w:p>
    <w:p w14:paraId="118E961A" w14:textId="77777777" w:rsidR="00854FA0" w:rsidRPr="00E51762" w:rsidRDefault="00854FA0" w:rsidP="003125A9">
      <w:pPr>
        <w:pStyle w:val="Default"/>
        <w:ind w:left="425" w:right="-284" w:hanging="567"/>
        <w:jc w:val="both"/>
      </w:pPr>
    </w:p>
    <w:p w14:paraId="1574846C" w14:textId="3208D91C" w:rsidR="006D5C46" w:rsidRDefault="006D5C46" w:rsidP="006D5C46">
      <w:pPr>
        <w:pStyle w:val="Default"/>
        <w:ind w:left="360" w:right="-284" w:hanging="360"/>
        <w:jc w:val="both"/>
      </w:pPr>
      <w:r>
        <w:t>2.</w:t>
      </w:r>
      <w:r>
        <w:tab/>
      </w:r>
      <w:r w:rsidR="00854FA0" w:rsidRPr="00E51762">
        <w:t xml:space="preserve">Nomination des </w:t>
      </w:r>
      <w:r w:rsidR="00166431" w:rsidRPr="00E51762">
        <w:t xml:space="preserve">rapporteurs </w:t>
      </w:r>
      <w:r w:rsidR="00854FA0" w:rsidRPr="00E51762">
        <w:t xml:space="preserve">de la réunion </w:t>
      </w:r>
    </w:p>
    <w:p w14:paraId="2DE0BC46" w14:textId="77777777" w:rsidR="006D5C46" w:rsidRDefault="006D5C46" w:rsidP="006D5C46">
      <w:pPr>
        <w:pStyle w:val="Default"/>
        <w:ind w:left="360" w:right="-284" w:hanging="360"/>
        <w:jc w:val="both"/>
      </w:pPr>
    </w:p>
    <w:p w14:paraId="0E64331C" w14:textId="77777777" w:rsidR="006D5C46" w:rsidRDefault="006D5C46" w:rsidP="006D5C46">
      <w:pPr>
        <w:pStyle w:val="Default"/>
        <w:ind w:left="360" w:right="-284" w:hanging="360"/>
        <w:jc w:val="both"/>
      </w:pPr>
      <w:r>
        <w:t>3.</w:t>
      </w:r>
      <w:r>
        <w:tab/>
      </w:r>
      <w:r w:rsidR="006A385A" w:rsidRPr="00E51762">
        <w:t xml:space="preserve">Projet d'ordre du jour – pour adoption </w:t>
      </w:r>
    </w:p>
    <w:p w14:paraId="1DC9BF18" w14:textId="77777777" w:rsidR="006D5C46" w:rsidRDefault="006D5C46" w:rsidP="006D5C46">
      <w:pPr>
        <w:pStyle w:val="Default"/>
        <w:ind w:left="360" w:right="-284" w:hanging="360"/>
        <w:jc w:val="both"/>
      </w:pPr>
    </w:p>
    <w:p w14:paraId="669188EF" w14:textId="0F0FD16D" w:rsidR="003363D2" w:rsidRPr="00E51762" w:rsidRDefault="006D5C46" w:rsidP="006D5C46">
      <w:pPr>
        <w:pStyle w:val="Default"/>
        <w:ind w:left="360" w:right="-284" w:hanging="360"/>
        <w:jc w:val="both"/>
      </w:pPr>
      <w:r>
        <w:t>4.</w:t>
      </w:r>
      <w:r>
        <w:tab/>
      </w:r>
      <w:r w:rsidRPr="006D5C46">
        <w:t xml:space="preserve">9h45 </w:t>
      </w:r>
      <w:r w:rsidR="003363D2" w:rsidRPr="00E51762">
        <w:t xml:space="preserve">Échange de vues avec </w:t>
      </w:r>
      <w:r w:rsidR="007C6FA1" w:rsidRPr="00E51762">
        <w:t>des représentant</w:t>
      </w:r>
      <w:r w:rsidR="003125A9">
        <w:t>.e</w:t>
      </w:r>
      <w:r w:rsidR="007C6FA1" w:rsidRPr="00E51762">
        <w:t xml:space="preserve">s de haut niveau du Conseil de l'Europe </w:t>
      </w:r>
    </w:p>
    <w:p w14:paraId="1E68EA28" w14:textId="77777777" w:rsidR="006D5C46" w:rsidRDefault="006D5C46" w:rsidP="006D5C46">
      <w:pPr>
        <w:pStyle w:val="Default"/>
        <w:ind w:left="360"/>
        <w:jc w:val="both"/>
      </w:pPr>
    </w:p>
    <w:p w14:paraId="11995E48" w14:textId="77777777" w:rsidR="005E7810" w:rsidRDefault="00A9404A" w:rsidP="005E7810">
      <w:pPr>
        <w:pStyle w:val="Default"/>
        <w:ind w:left="990" w:hanging="630"/>
        <w:jc w:val="both"/>
      </w:pPr>
      <w:r w:rsidRPr="00A9404A">
        <w:t>4.</w:t>
      </w:r>
      <w:r w:rsidR="005E7810">
        <w:t>1</w:t>
      </w:r>
      <w:r w:rsidR="005E7810">
        <w:tab/>
      </w:r>
      <w:r w:rsidRPr="00A9404A">
        <w:t xml:space="preserve">Ambassadeur </w:t>
      </w:r>
      <w:proofErr w:type="spellStart"/>
      <w:r w:rsidRPr="00A9404A">
        <w:t>Caitriona</w:t>
      </w:r>
      <w:proofErr w:type="spellEnd"/>
      <w:r w:rsidRPr="00A9404A">
        <w:t xml:space="preserve"> Doyle, Représentante Permanente d’Irlande auprès du</w:t>
      </w:r>
      <w:r>
        <w:t xml:space="preserve"> Conseil de l’Europe, Présidente du Groupe de Rapporteur </w:t>
      </w:r>
      <w:r w:rsidRPr="00A9404A">
        <w:t>(GR-DEM)</w:t>
      </w:r>
    </w:p>
    <w:p w14:paraId="0D302D60" w14:textId="5F4828B9" w:rsidR="005E7810" w:rsidRDefault="00A9404A" w:rsidP="005E7810">
      <w:pPr>
        <w:pStyle w:val="Default"/>
        <w:ind w:left="990" w:hanging="630"/>
        <w:jc w:val="both"/>
      </w:pPr>
      <w:r w:rsidRPr="00A9404A">
        <w:t>4.</w:t>
      </w:r>
      <w:r w:rsidR="005E7810">
        <w:t>2</w:t>
      </w:r>
      <w:r w:rsidRPr="00A9404A">
        <w:tab/>
        <w:t xml:space="preserve">Ambassadeur </w:t>
      </w:r>
      <w:proofErr w:type="spellStart"/>
      <w:r w:rsidRPr="00A9404A">
        <w:t>Vebjørn</w:t>
      </w:r>
      <w:proofErr w:type="spellEnd"/>
      <w:r w:rsidRPr="00A9404A">
        <w:t> </w:t>
      </w:r>
      <w:proofErr w:type="spellStart"/>
      <w:r w:rsidRPr="00A9404A">
        <w:t>Heines</w:t>
      </w:r>
      <w:proofErr w:type="spellEnd"/>
      <w:r w:rsidRPr="00A9404A">
        <w:t xml:space="preserve">, Représentant Permanent de Norvège auprès du Conseil de </w:t>
      </w:r>
      <w:r>
        <w:t>l’Europe</w:t>
      </w:r>
      <w:r w:rsidRPr="00A9404A">
        <w:t>, Vice-</w:t>
      </w:r>
      <w:r>
        <w:t xml:space="preserve">président du Comité directeur sur la Démocratie </w:t>
      </w:r>
      <w:r w:rsidRPr="00A9404A">
        <w:t>(CDDEM)</w:t>
      </w:r>
    </w:p>
    <w:p w14:paraId="78D4982E" w14:textId="1609B34C" w:rsidR="00A9404A" w:rsidRDefault="00A9404A" w:rsidP="005E7810">
      <w:pPr>
        <w:pStyle w:val="Default"/>
        <w:ind w:left="990" w:hanging="630"/>
        <w:jc w:val="both"/>
      </w:pPr>
      <w:r w:rsidRPr="00A9404A">
        <w:t>4.3</w:t>
      </w:r>
      <w:r w:rsidRPr="00A9404A">
        <w:tab/>
      </w:r>
      <w:r w:rsidRPr="00E276E8">
        <w:rPr>
          <w:lang w:val="de-DE"/>
        </w:rPr>
        <w:t xml:space="preserve">Ambassador Daniela </w:t>
      </w:r>
      <w:proofErr w:type="spellStart"/>
      <w:r w:rsidRPr="00E276E8">
        <w:rPr>
          <w:lang w:val="de-DE"/>
        </w:rPr>
        <w:t>Cujbă</w:t>
      </w:r>
      <w:proofErr w:type="spellEnd"/>
      <w:r w:rsidRPr="00E276E8">
        <w:rPr>
          <w:lang w:val="de-DE"/>
        </w:rPr>
        <w:t xml:space="preserve">, </w:t>
      </w:r>
      <w:r w:rsidRPr="00A9404A">
        <w:t xml:space="preserve">Représentante Permanente de Moldova auprès du Conseil de </w:t>
      </w:r>
      <w:r>
        <w:t>l’Europe</w:t>
      </w:r>
      <w:r w:rsidRPr="00A9404A">
        <w:t xml:space="preserve"> s</w:t>
      </w:r>
      <w:r>
        <w:t xml:space="preserve">ur la prochaine présidence du Comité des Ministres </w:t>
      </w:r>
    </w:p>
    <w:p w14:paraId="46571031" w14:textId="77777777" w:rsidR="005E7810" w:rsidRDefault="005E7810" w:rsidP="005E7810">
      <w:pPr>
        <w:pStyle w:val="Default"/>
        <w:jc w:val="both"/>
      </w:pPr>
    </w:p>
    <w:p w14:paraId="1918DE5F" w14:textId="029C769D" w:rsidR="005E7810" w:rsidRPr="00D14DED" w:rsidRDefault="005E7810" w:rsidP="005E7810">
      <w:pPr>
        <w:pStyle w:val="Default"/>
        <w:jc w:val="both"/>
        <w:rPr>
          <w:i/>
          <w:iCs/>
        </w:rPr>
      </w:pPr>
      <w:r w:rsidRPr="00D14DED">
        <w:rPr>
          <w:i/>
          <w:iCs/>
        </w:rPr>
        <w:t>10h45-11h00 Pause</w:t>
      </w:r>
    </w:p>
    <w:p w14:paraId="2110AC87" w14:textId="77777777" w:rsidR="001E4B70" w:rsidRDefault="001E4B70" w:rsidP="00F03765">
      <w:pPr>
        <w:pStyle w:val="Default"/>
        <w:ind w:right="-284"/>
        <w:jc w:val="both"/>
      </w:pPr>
    </w:p>
    <w:p w14:paraId="7D508C7C" w14:textId="77777777" w:rsidR="00F03765" w:rsidRDefault="00F03765" w:rsidP="00F03765">
      <w:pPr>
        <w:pStyle w:val="Default"/>
        <w:jc w:val="both"/>
        <w:rPr>
          <w:i/>
          <w:iCs/>
          <w:color w:val="0070C0"/>
          <w:sz w:val="28"/>
          <w:szCs w:val="28"/>
        </w:rPr>
      </w:pPr>
    </w:p>
    <w:p w14:paraId="7B3F7A9C" w14:textId="7217276E" w:rsidR="00F03765" w:rsidRPr="00F03765" w:rsidRDefault="00F03765" w:rsidP="00F03765">
      <w:pPr>
        <w:pStyle w:val="Default"/>
        <w:jc w:val="both"/>
        <w:rPr>
          <w:i/>
          <w:iCs/>
          <w:color w:val="0070C0"/>
          <w:sz w:val="28"/>
          <w:szCs w:val="28"/>
        </w:rPr>
      </w:pPr>
      <w:r w:rsidRPr="00F03765">
        <w:rPr>
          <w:i/>
          <w:iCs/>
          <w:color w:val="0070C0"/>
          <w:sz w:val="28"/>
          <w:szCs w:val="28"/>
        </w:rPr>
        <w:t>Point spécial sur l’espace c</w:t>
      </w:r>
      <w:r>
        <w:rPr>
          <w:i/>
          <w:iCs/>
          <w:color w:val="0070C0"/>
          <w:sz w:val="28"/>
          <w:szCs w:val="28"/>
        </w:rPr>
        <w:t xml:space="preserve">ivique </w:t>
      </w:r>
    </w:p>
    <w:p w14:paraId="7AB134B2" w14:textId="77777777" w:rsidR="00F03765" w:rsidRPr="00F03765" w:rsidRDefault="00F03765" w:rsidP="00F03765">
      <w:pPr>
        <w:pStyle w:val="Default"/>
        <w:ind w:right="-284"/>
        <w:jc w:val="both"/>
      </w:pPr>
    </w:p>
    <w:p w14:paraId="57B16C19" w14:textId="23E98A3D" w:rsidR="005E7810" w:rsidRDefault="005E7810" w:rsidP="005E7810">
      <w:pPr>
        <w:pStyle w:val="Default"/>
        <w:ind w:left="360" w:right="-284" w:hanging="360"/>
        <w:jc w:val="both"/>
      </w:pPr>
      <w:r>
        <w:t>5.</w:t>
      </w:r>
      <w:r>
        <w:tab/>
      </w:r>
      <w:r w:rsidRPr="005E7810">
        <w:t>11</w:t>
      </w:r>
      <w:r>
        <w:t>h00</w:t>
      </w:r>
      <w:r w:rsidRPr="005E7810">
        <w:t xml:space="preserve"> </w:t>
      </w:r>
      <w:r w:rsidR="003363D2" w:rsidRPr="00E51762">
        <w:t xml:space="preserve">Rapport de Jeremy McBride, </w:t>
      </w:r>
      <w:r w:rsidR="0018313C">
        <w:t>P</w:t>
      </w:r>
      <w:r w:rsidR="003363D2" w:rsidRPr="00E51762">
        <w:t xml:space="preserve">résident du </w:t>
      </w:r>
      <w:r w:rsidR="0018313C" w:rsidRPr="0018313C">
        <w:t>Conseil d'experts sur le droit en matière d'ONG</w:t>
      </w:r>
    </w:p>
    <w:p w14:paraId="55EA6434" w14:textId="77777777" w:rsidR="005E7810" w:rsidRDefault="005E7810" w:rsidP="005E7810">
      <w:pPr>
        <w:pStyle w:val="Default"/>
        <w:ind w:left="360" w:right="-284" w:hanging="360"/>
        <w:jc w:val="both"/>
      </w:pPr>
    </w:p>
    <w:p w14:paraId="04B53381" w14:textId="76A612B4" w:rsidR="003363D2" w:rsidRPr="00E51762" w:rsidRDefault="005E7810" w:rsidP="005E7810">
      <w:pPr>
        <w:pStyle w:val="Default"/>
        <w:ind w:left="360" w:right="-284" w:hanging="360"/>
        <w:jc w:val="both"/>
      </w:pPr>
      <w:r>
        <w:t>6.</w:t>
      </w:r>
      <w:r>
        <w:tab/>
      </w:r>
      <w:r w:rsidRPr="005E7810">
        <w:t>11</w:t>
      </w:r>
      <w:r>
        <w:t>h</w:t>
      </w:r>
      <w:r w:rsidRPr="005E7810">
        <w:t>30-13</w:t>
      </w:r>
      <w:r>
        <w:t>h</w:t>
      </w:r>
      <w:r w:rsidRPr="005E7810">
        <w:t xml:space="preserve">00 </w:t>
      </w:r>
      <w:r w:rsidR="003363D2" w:rsidRPr="00E51762">
        <w:t xml:space="preserve">Échange avec les </w:t>
      </w:r>
      <w:r w:rsidR="0018313C">
        <w:t>R</w:t>
      </w:r>
      <w:r w:rsidR="003363D2" w:rsidRPr="00E51762">
        <w:t xml:space="preserve">eprésentations </w:t>
      </w:r>
      <w:r w:rsidR="0018313C">
        <w:t>P</w:t>
      </w:r>
      <w:r w:rsidR="003363D2" w:rsidRPr="00E51762">
        <w:t>ermanentes</w:t>
      </w:r>
      <w:r w:rsidR="0018313C" w:rsidRPr="0018313C">
        <w:t xml:space="preserve"> auprès du Conseil de l'Europe</w:t>
      </w:r>
      <w:r w:rsidR="003363D2" w:rsidRPr="00E51762">
        <w:t xml:space="preserve">, en particulier celles de la Géorgie, de la Grèce, de la Hongrie, de la Serbie, de la République </w:t>
      </w:r>
      <w:r w:rsidR="0018313C">
        <w:t>S</w:t>
      </w:r>
      <w:r w:rsidR="003363D2" w:rsidRPr="00E51762">
        <w:t>lovaque et de la Turquie, à la lumière des développements récents</w:t>
      </w:r>
    </w:p>
    <w:p w14:paraId="36859CFA" w14:textId="77777777" w:rsidR="00557F3D" w:rsidRPr="00E51762" w:rsidRDefault="00557F3D" w:rsidP="003125A9">
      <w:pPr>
        <w:pStyle w:val="Default"/>
        <w:ind w:left="360" w:right="-284"/>
        <w:jc w:val="both"/>
      </w:pPr>
    </w:p>
    <w:p w14:paraId="621144C1" w14:textId="77777777" w:rsidR="007703E5" w:rsidRPr="00CE01B7" w:rsidRDefault="007703E5" w:rsidP="007703E5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4B877A7A" w14:textId="77777777" w:rsidR="007703E5" w:rsidRPr="00CE01B7" w:rsidRDefault="007703E5" w:rsidP="007703E5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CE01B7">
        <w:rPr>
          <w:rFonts w:ascii="Arial" w:hAnsi="Arial" w:cs="Arial"/>
          <w:b/>
          <w:bCs/>
          <w:sz w:val="24"/>
          <w:szCs w:val="24"/>
          <w:lang w:val="fr-FR"/>
        </w:rPr>
        <w:t>*</w:t>
      </w:r>
    </w:p>
    <w:p w14:paraId="27727669" w14:textId="77777777" w:rsidR="007703E5" w:rsidRPr="00CE01B7" w:rsidRDefault="007703E5" w:rsidP="007703E5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CE01B7">
        <w:rPr>
          <w:rFonts w:ascii="Arial" w:hAnsi="Arial" w:cs="Arial"/>
          <w:b/>
          <w:bCs/>
          <w:sz w:val="24"/>
          <w:szCs w:val="24"/>
          <w:lang w:val="fr-FR"/>
        </w:rPr>
        <w:t>*   *</w:t>
      </w:r>
    </w:p>
    <w:p w14:paraId="3EE3F6BE" w14:textId="77777777" w:rsidR="003E1904" w:rsidRPr="007703E5" w:rsidRDefault="003E1904" w:rsidP="007703E5">
      <w:pPr>
        <w:spacing w:after="0" w:line="240" w:lineRule="auto"/>
        <w:ind w:right="-284"/>
        <w:rPr>
          <w:lang w:val="fr-FR"/>
        </w:rPr>
      </w:pPr>
    </w:p>
    <w:p w14:paraId="4A7D9B48" w14:textId="77777777" w:rsidR="00774EF6" w:rsidRPr="00E51762" w:rsidRDefault="00774EF6" w:rsidP="003125A9">
      <w:pPr>
        <w:pStyle w:val="Default"/>
        <w:ind w:left="1418" w:right="-284" w:hanging="1418"/>
        <w:jc w:val="both"/>
        <w:rPr>
          <w:b/>
          <w:bCs/>
        </w:rPr>
      </w:pPr>
    </w:p>
    <w:p w14:paraId="4FBB0534" w14:textId="12C76579" w:rsidR="00774EF6" w:rsidRPr="00E51762" w:rsidRDefault="00774EF6" w:rsidP="0018313C">
      <w:pPr>
        <w:pStyle w:val="Default"/>
        <w:ind w:left="1701" w:right="-284" w:hanging="1701"/>
        <w:jc w:val="both"/>
      </w:pPr>
      <w:r w:rsidRPr="00E51762">
        <w:rPr>
          <w:b/>
          <w:bCs/>
        </w:rPr>
        <w:t>14h30-17h30</w:t>
      </w:r>
      <w:r w:rsidR="0018313C">
        <w:rPr>
          <w:b/>
          <w:bCs/>
        </w:rPr>
        <w:t xml:space="preserve">   </w:t>
      </w:r>
      <w:r w:rsidR="0018313C">
        <w:rPr>
          <w:b/>
          <w:bCs/>
        </w:rPr>
        <w:tab/>
      </w:r>
      <w:r w:rsidR="001F4215" w:rsidRPr="00E51762">
        <w:rPr>
          <w:b/>
          <w:bCs/>
        </w:rPr>
        <w:t xml:space="preserve">Deuxième </w:t>
      </w:r>
      <w:r w:rsidRPr="00E51762">
        <w:rPr>
          <w:b/>
          <w:bCs/>
        </w:rPr>
        <w:t xml:space="preserve">session de l'Assemblée </w:t>
      </w:r>
      <w:r w:rsidR="0018313C">
        <w:rPr>
          <w:b/>
          <w:bCs/>
        </w:rPr>
        <w:t>G</w:t>
      </w:r>
      <w:r w:rsidRPr="00E51762">
        <w:rPr>
          <w:b/>
          <w:bCs/>
        </w:rPr>
        <w:t>énérale ouverte uniquement aux</w:t>
      </w:r>
      <w:r w:rsidR="0018313C">
        <w:rPr>
          <w:b/>
          <w:bCs/>
        </w:rPr>
        <w:t xml:space="preserve"> </w:t>
      </w:r>
      <w:r w:rsidRPr="00E51762">
        <w:rPr>
          <w:b/>
          <w:bCs/>
        </w:rPr>
        <w:t>membres du</w:t>
      </w:r>
      <w:r w:rsidR="003B5489">
        <w:rPr>
          <w:b/>
          <w:bCs/>
        </w:rPr>
        <w:t xml:space="preserve"> COING</w:t>
      </w:r>
    </w:p>
    <w:p w14:paraId="54C372E2" w14:textId="77777777" w:rsidR="00774EF6" w:rsidRPr="00E51762" w:rsidRDefault="00774EF6" w:rsidP="003125A9">
      <w:pPr>
        <w:pStyle w:val="Default"/>
        <w:ind w:right="-284"/>
        <w:jc w:val="both"/>
        <w:rPr>
          <w:i/>
          <w:iCs/>
        </w:rPr>
      </w:pPr>
    </w:p>
    <w:p w14:paraId="691B1D85" w14:textId="2CF68DB7" w:rsidR="00774EF6" w:rsidRPr="0018313C" w:rsidRDefault="00774EF6" w:rsidP="003125A9">
      <w:pPr>
        <w:pStyle w:val="Default"/>
        <w:ind w:right="-284"/>
        <w:jc w:val="both"/>
      </w:pPr>
      <w:r w:rsidRPr="0018313C">
        <w:rPr>
          <w:i/>
          <w:iCs/>
        </w:rPr>
        <w:t xml:space="preserve">Interprétation anglais/français </w:t>
      </w:r>
      <w:r w:rsidR="00A804A3" w:rsidRPr="005E7810">
        <w:rPr>
          <w:i/>
          <w:iCs/>
        </w:rPr>
        <w:t>assurée</w:t>
      </w:r>
      <w:r w:rsidRPr="0018313C">
        <w:rPr>
          <w:i/>
          <w:iCs/>
        </w:rPr>
        <w:t xml:space="preserve"> </w:t>
      </w:r>
    </w:p>
    <w:p w14:paraId="504853DA" w14:textId="77777777" w:rsidR="00774EF6" w:rsidRPr="0018313C" w:rsidRDefault="00774EF6" w:rsidP="003125A9">
      <w:pPr>
        <w:pStyle w:val="Default"/>
        <w:ind w:left="567" w:right="-284"/>
        <w:jc w:val="both"/>
      </w:pPr>
    </w:p>
    <w:p w14:paraId="2282DFB0" w14:textId="77777777" w:rsidR="005E7810" w:rsidRDefault="005E7810" w:rsidP="005E7810">
      <w:pPr>
        <w:pStyle w:val="Default"/>
        <w:ind w:left="360" w:right="-284" w:hanging="360"/>
        <w:jc w:val="both"/>
      </w:pPr>
      <w:r>
        <w:t>7.</w:t>
      </w:r>
      <w:r>
        <w:tab/>
      </w:r>
      <w:r w:rsidR="006D40CF" w:rsidRPr="00E51762">
        <w:t xml:space="preserve">Rapport d'activité </w:t>
      </w:r>
      <w:r w:rsidR="0018313C" w:rsidRPr="0018313C">
        <w:t xml:space="preserve">de la Commission permanente </w:t>
      </w:r>
      <w:r w:rsidR="006D40CF" w:rsidRPr="00E51762">
        <w:t xml:space="preserve">et du </w:t>
      </w:r>
      <w:r w:rsidR="0018313C">
        <w:t>P</w:t>
      </w:r>
      <w:r w:rsidR="006D40CF" w:rsidRPr="00E51762">
        <w:t xml:space="preserve">résident </w:t>
      </w:r>
    </w:p>
    <w:p w14:paraId="5FFFF599" w14:textId="77777777" w:rsidR="005E7810" w:rsidRDefault="005E7810" w:rsidP="005E7810">
      <w:pPr>
        <w:pStyle w:val="Default"/>
        <w:ind w:left="360" w:right="-284" w:hanging="360"/>
        <w:jc w:val="both"/>
      </w:pPr>
    </w:p>
    <w:p w14:paraId="21B158AF" w14:textId="70112DDB" w:rsidR="006D40CF" w:rsidRPr="00E51762" w:rsidRDefault="005E7810" w:rsidP="005E7810">
      <w:pPr>
        <w:pStyle w:val="Default"/>
        <w:ind w:left="360" w:right="-284" w:hanging="360"/>
        <w:jc w:val="both"/>
      </w:pPr>
      <w:r>
        <w:t>8.</w:t>
      </w:r>
      <w:r>
        <w:tab/>
      </w:r>
      <w:r w:rsidR="006D40CF" w:rsidRPr="00E51762">
        <w:t>Rapport des représentant</w:t>
      </w:r>
      <w:r w:rsidR="0018313C">
        <w:t>.e</w:t>
      </w:r>
      <w:r w:rsidR="006D40CF" w:rsidRPr="00E51762">
        <w:t xml:space="preserve">s </w:t>
      </w:r>
      <w:r w:rsidR="003B5489">
        <w:t xml:space="preserve">du COING </w:t>
      </w:r>
      <w:r w:rsidR="006D40CF" w:rsidRPr="00E51762">
        <w:t>au sein des comités directeurs et autres organes du Conseil de l'Europe</w:t>
      </w:r>
    </w:p>
    <w:p w14:paraId="2BA408A4" w14:textId="77777777" w:rsidR="004478C5" w:rsidRPr="00E51762" w:rsidRDefault="004478C5" w:rsidP="003125A9">
      <w:pPr>
        <w:pStyle w:val="Default"/>
        <w:ind w:right="-284"/>
        <w:jc w:val="both"/>
      </w:pPr>
    </w:p>
    <w:p w14:paraId="7ABFCB80" w14:textId="77777777" w:rsidR="00D9087E" w:rsidRDefault="00D9087E" w:rsidP="005E7810">
      <w:pPr>
        <w:pStyle w:val="Default"/>
        <w:ind w:left="360" w:right="-284" w:hanging="360"/>
        <w:jc w:val="both"/>
      </w:pPr>
    </w:p>
    <w:p w14:paraId="299535FC" w14:textId="77777777" w:rsidR="00D9087E" w:rsidRDefault="00D9087E" w:rsidP="005E7810">
      <w:pPr>
        <w:pStyle w:val="Default"/>
        <w:ind w:left="360" w:right="-284" w:hanging="360"/>
        <w:jc w:val="both"/>
      </w:pPr>
    </w:p>
    <w:p w14:paraId="4EEC57F7" w14:textId="2AEEE35D" w:rsidR="001743FC" w:rsidRPr="00E51762" w:rsidRDefault="005E7810" w:rsidP="005E7810">
      <w:pPr>
        <w:pStyle w:val="Default"/>
        <w:ind w:left="360" w:right="-284" w:hanging="360"/>
        <w:jc w:val="both"/>
      </w:pPr>
      <w:r>
        <w:t>9.</w:t>
      </w:r>
      <w:r>
        <w:tab/>
      </w:r>
      <w:r w:rsidR="002D0AD2" w:rsidRPr="00E51762">
        <w:t xml:space="preserve">Présentation et discussion des textes du </w:t>
      </w:r>
      <w:r w:rsidR="003B5489">
        <w:t>COING</w:t>
      </w:r>
      <w:r w:rsidR="002D0AD2" w:rsidRPr="00E51762">
        <w:t xml:space="preserve"> à adopter</w:t>
      </w:r>
    </w:p>
    <w:p w14:paraId="5BF77725" w14:textId="77777777" w:rsidR="001717E1" w:rsidRDefault="001717E1" w:rsidP="003125A9">
      <w:pPr>
        <w:tabs>
          <w:tab w:val="left" w:pos="1134"/>
        </w:tabs>
        <w:spacing w:after="0" w:line="240" w:lineRule="auto"/>
        <w:ind w:right="-284"/>
        <w:jc w:val="both"/>
        <w:rPr>
          <w:rFonts w:ascii="Arial" w:hAnsi="Arial" w:cs="Arial"/>
          <w:sz w:val="24"/>
          <w:szCs w:val="24"/>
          <w:lang w:val="fr-FR"/>
        </w:rPr>
      </w:pPr>
    </w:p>
    <w:p w14:paraId="6D8D97FF" w14:textId="4D4BBEE0" w:rsidR="005E7810" w:rsidRDefault="00F03765" w:rsidP="00D9087E">
      <w:pPr>
        <w:pStyle w:val="NoSpacing"/>
        <w:numPr>
          <w:ilvl w:val="1"/>
          <w:numId w:val="30"/>
        </w:numPr>
        <w:jc w:val="both"/>
        <w:rPr>
          <w:rFonts w:ascii="Arial" w:hAnsi="Arial" w:cs="Arial"/>
          <w:sz w:val="24"/>
          <w:szCs w:val="24"/>
        </w:rPr>
      </w:pPr>
      <w:hyperlink r:id="rId10" w:history="1">
        <w:r w:rsidRPr="006F1722">
          <w:rPr>
            <w:rStyle w:val="Hyperlink"/>
            <w:rFonts w:ascii="Arial" w:hAnsi="Arial" w:cs="Arial"/>
            <w:sz w:val="24"/>
            <w:szCs w:val="24"/>
          </w:rPr>
          <w:t>Projet de</w:t>
        </w:r>
        <w:r w:rsidR="005E7810" w:rsidRPr="006F1722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r w:rsidRPr="006F1722">
          <w:rPr>
            <w:rStyle w:val="Hyperlink"/>
            <w:rFonts w:ascii="Arial" w:hAnsi="Arial" w:cs="Arial"/>
            <w:sz w:val="24"/>
            <w:szCs w:val="24"/>
          </w:rPr>
          <w:t>r</w:t>
        </w:r>
        <w:r w:rsidR="005E7810" w:rsidRPr="006F1722">
          <w:rPr>
            <w:rStyle w:val="Hyperlink"/>
            <w:rFonts w:ascii="Arial" w:hAnsi="Arial" w:cs="Arial"/>
            <w:sz w:val="24"/>
            <w:szCs w:val="24"/>
          </w:rPr>
          <w:t>ecomm</w:t>
        </w:r>
        <w:r w:rsidRPr="006F1722">
          <w:rPr>
            <w:rStyle w:val="Hyperlink"/>
            <w:rFonts w:ascii="Arial" w:hAnsi="Arial" w:cs="Arial"/>
            <w:sz w:val="24"/>
            <w:szCs w:val="24"/>
          </w:rPr>
          <w:t>a</w:t>
        </w:r>
        <w:r w:rsidR="005E7810" w:rsidRPr="006F1722">
          <w:rPr>
            <w:rStyle w:val="Hyperlink"/>
            <w:rFonts w:ascii="Arial" w:hAnsi="Arial" w:cs="Arial"/>
            <w:sz w:val="24"/>
            <w:szCs w:val="24"/>
          </w:rPr>
          <w:t xml:space="preserve">ndation </w:t>
        </w:r>
        <w:r w:rsidRPr="006F1722">
          <w:rPr>
            <w:rStyle w:val="Hyperlink"/>
            <w:rFonts w:ascii="Arial" w:hAnsi="Arial" w:cs="Arial"/>
            <w:sz w:val="24"/>
            <w:szCs w:val="24"/>
          </w:rPr>
          <w:t>sur la responsabilité des Etats en matière d’hébergement des personnes en situation de migrations, des réfugiés et des demandeurs d’asile</w:t>
        </w:r>
      </w:hyperlink>
    </w:p>
    <w:p w14:paraId="590BAE06" w14:textId="77777777" w:rsidR="00D9087E" w:rsidRPr="00F03765" w:rsidRDefault="00D9087E" w:rsidP="00D9087E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7809C6B4" w14:textId="5E540B97" w:rsidR="005E7810" w:rsidRDefault="00F03765" w:rsidP="00D9087E">
      <w:pPr>
        <w:pStyle w:val="NoSpacing"/>
        <w:numPr>
          <w:ilvl w:val="1"/>
          <w:numId w:val="30"/>
        </w:numPr>
        <w:jc w:val="both"/>
        <w:rPr>
          <w:rFonts w:ascii="Arial" w:hAnsi="Arial" w:cs="Arial"/>
          <w:sz w:val="24"/>
          <w:szCs w:val="24"/>
        </w:rPr>
      </w:pPr>
      <w:hyperlink r:id="rId11" w:history="1">
        <w:r w:rsidRPr="006F1722">
          <w:rPr>
            <w:rStyle w:val="Hyperlink"/>
            <w:rFonts w:ascii="Arial" w:hAnsi="Arial" w:cs="Arial"/>
            <w:sz w:val="24"/>
            <w:szCs w:val="24"/>
          </w:rPr>
          <w:t xml:space="preserve">Projet de recommandation pour une plateforme de dialogue interreligieux et </w:t>
        </w:r>
        <w:proofErr w:type="spellStart"/>
        <w:r w:rsidRPr="006F1722">
          <w:rPr>
            <w:rStyle w:val="Hyperlink"/>
            <w:rFonts w:ascii="Arial" w:hAnsi="Arial" w:cs="Arial"/>
            <w:sz w:val="24"/>
            <w:szCs w:val="24"/>
          </w:rPr>
          <w:t>interconvictionnel</w:t>
        </w:r>
        <w:proofErr w:type="spellEnd"/>
        <w:r w:rsidRPr="006F1722">
          <w:rPr>
            <w:rStyle w:val="Hyperlink"/>
            <w:rFonts w:ascii="Arial" w:hAnsi="Arial" w:cs="Arial"/>
            <w:sz w:val="24"/>
            <w:szCs w:val="24"/>
          </w:rPr>
          <w:t xml:space="preserve"> permanent au sein du Conseil de l’Europe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6F1722">
        <w:rPr>
          <w:rFonts w:ascii="Arial" w:hAnsi="Arial" w:cs="Arial"/>
          <w:sz w:val="24"/>
          <w:szCs w:val="24"/>
        </w:rPr>
        <w:t xml:space="preserve">et sa </w:t>
      </w:r>
      <w:hyperlink r:id="rId12" w:history="1">
        <w:r w:rsidRPr="006F1722">
          <w:rPr>
            <w:rStyle w:val="Hyperlink"/>
            <w:rFonts w:ascii="Arial" w:hAnsi="Arial" w:cs="Arial"/>
            <w:sz w:val="24"/>
            <w:szCs w:val="24"/>
          </w:rPr>
          <w:t>note explicative</w:t>
        </w:r>
      </w:hyperlink>
    </w:p>
    <w:p w14:paraId="4D85C1F0" w14:textId="77777777" w:rsidR="00D9087E" w:rsidRPr="00F03765" w:rsidRDefault="00D9087E" w:rsidP="00D9087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F6059E8" w14:textId="15A7A6A3" w:rsidR="00F03765" w:rsidRDefault="00F03765" w:rsidP="00D9087E">
      <w:pPr>
        <w:pStyle w:val="NoSpacing"/>
        <w:numPr>
          <w:ilvl w:val="1"/>
          <w:numId w:val="30"/>
        </w:numPr>
        <w:jc w:val="both"/>
        <w:rPr>
          <w:rFonts w:ascii="Arial" w:hAnsi="Arial" w:cs="Arial"/>
          <w:sz w:val="24"/>
          <w:szCs w:val="24"/>
        </w:rPr>
      </w:pPr>
      <w:hyperlink r:id="rId13" w:history="1">
        <w:r w:rsidRPr="00CE01B7">
          <w:rPr>
            <w:rStyle w:val="Hyperlink"/>
            <w:rFonts w:ascii="Arial" w:hAnsi="Arial" w:cs="Arial"/>
            <w:sz w:val="24"/>
            <w:szCs w:val="24"/>
          </w:rPr>
          <w:t>Projet de recommandation sur l’accès de tous et de toutes au sport comme droit fondamental reconnu</w:t>
        </w:r>
      </w:hyperlink>
      <w:r w:rsidRPr="00F03765">
        <w:rPr>
          <w:rFonts w:ascii="Arial" w:hAnsi="Arial" w:cs="Arial"/>
          <w:sz w:val="24"/>
          <w:szCs w:val="24"/>
        </w:rPr>
        <w:t xml:space="preserve"> </w:t>
      </w:r>
    </w:p>
    <w:p w14:paraId="56F6FAED" w14:textId="77777777" w:rsidR="00D9087E" w:rsidRDefault="00D9087E" w:rsidP="00D9087E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45C3E744" w14:textId="4A1C5930" w:rsidR="005E7810" w:rsidRPr="00F03765" w:rsidRDefault="00F03765" w:rsidP="00D9087E">
      <w:pPr>
        <w:pStyle w:val="NoSpacing"/>
        <w:numPr>
          <w:ilvl w:val="1"/>
          <w:numId w:val="30"/>
        </w:numPr>
        <w:jc w:val="both"/>
        <w:rPr>
          <w:rFonts w:ascii="Arial" w:hAnsi="Arial" w:cs="Arial"/>
          <w:sz w:val="24"/>
          <w:szCs w:val="24"/>
        </w:rPr>
      </w:pPr>
      <w:hyperlink r:id="rId14" w:history="1">
        <w:r w:rsidRPr="00A6444D">
          <w:rPr>
            <w:rStyle w:val="Hyperlink"/>
            <w:rFonts w:ascii="Arial" w:hAnsi="Arial" w:cs="Arial"/>
            <w:sz w:val="24"/>
            <w:szCs w:val="24"/>
          </w:rPr>
          <w:t>Projet de déclaration « Le coût humain de la guerre : appel à la paix et à la protection à Gaza »</w:t>
        </w:r>
      </w:hyperlink>
    </w:p>
    <w:p w14:paraId="1D779CC5" w14:textId="77777777" w:rsidR="005E7810" w:rsidRDefault="005E7810" w:rsidP="003125A9">
      <w:pPr>
        <w:tabs>
          <w:tab w:val="left" w:pos="1134"/>
        </w:tabs>
        <w:spacing w:after="0" w:line="240" w:lineRule="auto"/>
        <w:ind w:right="-284"/>
        <w:jc w:val="both"/>
        <w:rPr>
          <w:rFonts w:ascii="Arial" w:hAnsi="Arial" w:cs="Arial"/>
          <w:sz w:val="24"/>
          <w:szCs w:val="24"/>
          <w:lang w:val="fr-FR"/>
        </w:rPr>
      </w:pPr>
    </w:p>
    <w:p w14:paraId="1552774C" w14:textId="77777777" w:rsidR="00D9087E" w:rsidRDefault="00D9087E" w:rsidP="003125A9">
      <w:pPr>
        <w:tabs>
          <w:tab w:val="left" w:pos="1134"/>
        </w:tabs>
        <w:spacing w:after="0" w:line="240" w:lineRule="auto"/>
        <w:ind w:right="-284"/>
        <w:jc w:val="both"/>
        <w:rPr>
          <w:rFonts w:ascii="Arial" w:hAnsi="Arial" w:cs="Arial"/>
          <w:sz w:val="24"/>
          <w:szCs w:val="24"/>
          <w:lang w:val="fr-FR"/>
        </w:rPr>
      </w:pPr>
    </w:p>
    <w:p w14:paraId="6E286F6C" w14:textId="77777777" w:rsidR="00D9087E" w:rsidRPr="00F03765" w:rsidRDefault="00D9087E" w:rsidP="003125A9">
      <w:pPr>
        <w:tabs>
          <w:tab w:val="left" w:pos="1134"/>
        </w:tabs>
        <w:spacing w:after="0" w:line="240" w:lineRule="auto"/>
        <w:ind w:right="-284"/>
        <w:jc w:val="both"/>
        <w:rPr>
          <w:rFonts w:ascii="Arial" w:hAnsi="Arial" w:cs="Arial"/>
          <w:sz w:val="24"/>
          <w:szCs w:val="24"/>
          <w:lang w:val="fr-FR"/>
        </w:rPr>
      </w:pPr>
    </w:p>
    <w:p w14:paraId="3FA2AD2B" w14:textId="1C4A8190" w:rsidR="00846640" w:rsidRPr="00E51762" w:rsidRDefault="00846640" w:rsidP="003B5489">
      <w:pPr>
        <w:tabs>
          <w:tab w:val="left" w:pos="1134"/>
          <w:tab w:val="left" w:pos="1843"/>
        </w:tabs>
        <w:spacing w:after="0" w:line="240" w:lineRule="auto"/>
        <w:ind w:left="1701" w:right="-284" w:hanging="1701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E51762">
        <w:rPr>
          <w:rFonts w:ascii="Arial" w:hAnsi="Arial" w:cs="Arial"/>
          <w:b/>
          <w:bCs/>
          <w:sz w:val="24"/>
          <w:szCs w:val="24"/>
          <w:lang w:val="fr-FR"/>
        </w:rPr>
        <w:t xml:space="preserve">19h30 </w:t>
      </w:r>
      <w:r w:rsidR="003B5489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3B5489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Pr="00E51762">
        <w:rPr>
          <w:rFonts w:ascii="Arial" w:hAnsi="Arial" w:cs="Arial"/>
          <w:b/>
          <w:bCs/>
          <w:sz w:val="24"/>
          <w:szCs w:val="24"/>
          <w:lang w:val="fr-FR"/>
        </w:rPr>
        <w:t xml:space="preserve">Dîner informel </w:t>
      </w:r>
      <w:r w:rsidR="002D0AD2" w:rsidRPr="00E51762">
        <w:rPr>
          <w:rFonts w:ascii="Arial" w:hAnsi="Arial" w:cs="Arial"/>
          <w:b/>
          <w:bCs/>
          <w:sz w:val="24"/>
          <w:szCs w:val="24"/>
          <w:lang w:val="fr-FR"/>
        </w:rPr>
        <w:t>pour tous les participants intéressés</w:t>
      </w:r>
      <w:r w:rsidR="00451214" w:rsidRPr="00E51762">
        <w:rPr>
          <w:rFonts w:ascii="Arial" w:hAnsi="Arial" w:cs="Arial"/>
          <w:sz w:val="24"/>
          <w:szCs w:val="24"/>
          <w:lang w:val="fr-FR"/>
        </w:rPr>
        <w:t xml:space="preserve">, </w:t>
      </w:r>
      <w:r w:rsidRPr="00E51762">
        <w:rPr>
          <w:rFonts w:ascii="Arial" w:hAnsi="Arial" w:cs="Arial"/>
          <w:sz w:val="24"/>
          <w:szCs w:val="24"/>
          <w:lang w:val="fr-FR"/>
        </w:rPr>
        <w:t xml:space="preserve">organisé par OING-Service </w:t>
      </w:r>
      <w:r w:rsidR="00451214" w:rsidRPr="00E51762">
        <w:rPr>
          <w:rFonts w:ascii="Arial" w:hAnsi="Arial" w:cs="Arial"/>
          <w:sz w:val="24"/>
          <w:szCs w:val="24"/>
          <w:lang w:val="fr-FR"/>
        </w:rPr>
        <w:t>à la Brasserie Le Tigre, Strasbourg</w:t>
      </w:r>
    </w:p>
    <w:p w14:paraId="4BDE5B4C" w14:textId="77777777" w:rsidR="00D9087E" w:rsidRDefault="00D9087E" w:rsidP="00D9087E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fr-FR"/>
        </w:rPr>
      </w:pPr>
    </w:p>
    <w:p w14:paraId="52DCCD21" w14:textId="77777777" w:rsidR="00D9087E" w:rsidRPr="00CE01B7" w:rsidRDefault="00D9087E" w:rsidP="00D9087E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</w:p>
    <w:p w14:paraId="2C614D0D" w14:textId="77777777" w:rsidR="00D9087E" w:rsidRPr="00CE01B7" w:rsidRDefault="00D9087E" w:rsidP="00D9087E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CE01B7">
        <w:rPr>
          <w:rFonts w:ascii="Arial" w:hAnsi="Arial" w:cs="Arial"/>
          <w:b/>
          <w:bCs/>
          <w:sz w:val="24"/>
          <w:szCs w:val="24"/>
          <w:lang w:val="fr-FR"/>
        </w:rPr>
        <w:t>*</w:t>
      </w:r>
    </w:p>
    <w:p w14:paraId="2BD5A86B" w14:textId="77777777" w:rsidR="00D9087E" w:rsidRPr="00CE01B7" w:rsidRDefault="00D9087E" w:rsidP="00D9087E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CE01B7">
        <w:rPr>
          <w:rFonts w:ascii="Arial" w:hAnsi="Arial" w:cs="Arial"/>
          <w:b/>
          <w:bCs/>
          <w:sz w:val="24"/>
          <w:szCs w:val="24"/>
          <w:lang w:val="fr-FR"/>
        </w:rPr>
        <w:t>*   *</w:t>
      </w:r>
    </w:p>
    <w:p w14:paraId="0F159265" w14:textId="77777777" w:rsidR="00D9087E" w:rsidRPr="00E51762" w:rsidRDefault="00D9087E" w:rsidP="003125A9">
      <w:pPr>
        <w:ind w:right="-284"/>
        <w:rPr>
          <w:rFonts w:ascii="Arial" w:hAnsi="Arial" w:cs="Arial"/>
          <w:b/>
          <w:bCs/>
          <w:color w:val="000000"/>
          <w:sz w:val="24"/>
          <w:szCs w:val="24"/>
          <w:lang w:val="fr-FR"/>
        </w:rPr>
      </w:pPr>
    </w:p>
    <w:p w14:paraId="71E0B299" w14:textId="77777777" w:rsidR="006D40CF" w:rsidRPr="00E51762" w:rsidRDefault="006D40CF" w:rsidP="003125A9">
      <w:pPr>
        <w:pStyle w:val="Default"/>
        <w:ind w:right="-284"/>
        <w:jc w:val="both"/>
        <w:rPr>
          <w:b/>
          <w:bCs/>
          <w:u w:val="single"/>
        </w:rPr>
      </w:pPr>
      <w:r w:rsidRPr="00E51762">
        <w:rPr>
          <w:b/>
          <w:bCs/>
          <w:u w:val="single"/>
        </w:rPr>
        <w:t>Mercredi</w:t>
      </w:r>
      <w:r w:rsidR="00DF47BA" w:rsidRPr="00E51762">
        <w:rPr>
          <w:b/>
          <w:bCs/>
          <w:u w:val="single"/>
        </w:rPr>
        <w:t xml:space="preserve"> 15 octobre</w:t>
      </w:r>
      <w:r w:rsidRPr="00E51762">
        <w:rPr>
          <w:b/>
          <w:bCs/>
          <w:u w:val="single"/>
        </w:rPr>
        <w:t xml:space="preserve"> 2025</w:t>
      </w:r>
    </w:p>
    <w:p w14:paraId="54307FE2" w14:textId="77777777" w:rsidR="0084770A" w:rsidRPr="00E51762" w:rsidRDefault="0084770A" w:rsidP="003125A9">
      <w:pPr>
        <w:pStyle w:val="Default"/>
        <w:ind w:right="-284"/>
        <w:jc w:val="both"/>
        <w:rPr>
          <w:b/>
          <w:bCs/>
        </w:rPr>
      </w:pPr>
    </w:p>
    <w:p w14:paraId="63A6D4F2" w14:textId="15105F85" w:rsidR="00A73AF3" w:rsidRPr="00E51762" w:rsidRDefault="006D40CF" w:rsidP="003B5489">
      <w:pPr>
        <w:pStyle w:val="Default"/>
        <w:ind w:left="1843" w:right="-284" w:hanging="1843"/>
        <w:jc w:val="both"/>
      </w:pPr>
      <w:r w:rsidRPr="00E51762">
        <w:rPr>
          <w:b/>
          <w:bCs/>
        </w:rPr>
        <w:t xml:space="preserve">9h30-13h00 </w:t>
      </w:r>
      <w:r w:rsidR="003B5489">
        <w:rPr>
          <w:b/>
          <w:bCs/>
        </w:rPr>
        <w:tab/>
      </w:r>
      <w:r w:rsidRPr="00E51762">
        <w:rPr>
          <w:b/>
          <w:bCs/>
        </w:rPr>
        <w:t xml:space="preserve">Troisième </w:t>
      </w:r>
      <w:r w:rsidR="00A73AF3" w:rsidRPr="00E51762">
        <w:rPr>
          <w:b/>
          <w:bCs/>
        </w:rPr>
        <w:t xml:space="preserve">session de l'Assemblée générale ouverte uniquement aux membres du </w:t>
      </w:r>
      <w:r w:rsidR="003B5489">
        <w:rPr>
          <w:b/>
          <w:bCs/>
        </w:rPr>
        <w:t>COING</w:t>
      </w:r>
      <w:r w:rsidR="00A73AF3" w:rsidRPr="00E51762">
        <w:rPr>
          <w:b/>
          <w:bCs/>
        </w:rPr>
        <w:t xml:space="preserve"> </w:t>
      </w:r>
    </w:p>
    <w:p w14:paraId="12442B92" w14:textId="77777777" w:rsidR="001717E1" w:rsidRPr="00E51762" w:rsidRDefault="001717E1" w:rsidP="003125A9">
      <w:pPr>
        <w:pStyle w:val="Default"/>
        <w:ind w:right="-284"/>
        <w:jc w:val="both"/>
        <w:rPr>
          <w:i/>
          <w:iCs/>
        </w:rPr>
      </w:pPr>
    </w:p>
    <w:p w14:paraId="5C4849D8" w14:textId="77777777" w:rsidR="00F44F1A" w:rsidRPr="00CE01B7" w:rsidRDefault="00F44F1A" w:rsidP="003125A9">
      <w:pPr>
        <w:pStyle w:val="Default"/>
        <w:ind w:right="-284"/>
        <w:jc w:val="both"/>
        <w:rPr>
          <w:i/>
          <w:iCs/>
        </w:rPr>
      </w:pPr>
      <w:r w:rsidRPr="00CE01B7">
        <w:rPr>
          <w:i/>
          <w:iCs/>
        </w:rPr>
        <w:t xml:space="preserve">Interprétation anglais/français assurée </w:t>
      </w:r>
    </w:p>
    <w:p w14:paraId="5F46F2C7" w14:textId="77777777" w:rsidR="00A9404A" w:rsidRPr="00CE01B7" w:rsidRDefault="00A9404A" w:rsidP="003125A9">
      <w:pPr>
        <w:pStyle w:val="Default"/>
        <w:ind w:right="-284"/>
        <w:jc w:val="both"/>
      </w:pPr>
    </w:p>
    <w:p w14:paraId="59CCCC04" w14:textId="77777777" w:rsidR="00D9087E" w:rsidRDefault="00D9087E" w:rsidP="00D9087E">
      <w:pPr>
        <w:pStyle w:val="Default"/>
        <w:ind w:left="360" w:right="-284" w:hanging="360"/>
        <w:jc w:val="both"/>
      </w:pPr>
      <w:r>
        <w:t>10.</w:t>
      </w:r>
      <w:r>
        <w:tab/>
      </w:r>
      <w:r w:rsidR="00A9404A" w:rsidRPr="00A9404A">
        <w:t xml:space="preserve">Communication du Secrétariat sur la mise en œuvre de la Feuille de route du Conseil de l'Europe pour l'engagement avec la société civile 2024-2027, la </w:t>
      </w:r>
      <w:hyperlink r:id="rId15" w:history="1">
        <w:r w:rsidRPr="00D9087E">
          <w:rPr>
            <w:rStyle w:val="Hyperlink"/>
          </w:rPr>
          <w:t>Conférence "Façonner le renouveau démocratique : l'espace civique et la voie vers un Nouveau Pacte Démocratique pour l'Europe"</w:t>
        </w:r>
      </w:hyperlink>
      <w:r w:rsidR="00A9404A" w:rsidRPr="00A9404A">
        <w:t xml:space="preserve">, Strasbourg, 2-3 février 2026, et l'exercice annuel de </w:t>
      </w:r>
      <w:proofErr w:type="spellStart"/>
      <w:r w:rsidR="00A9404A" w:rsidRPr="00A9404A">
        <w:t>reporting</w:t>
      </w:r>
      <w:proofErr w:type="spellEnd"/>
    </w:p>
    <w:p w14:paraId="561EC5CC" w14:textId="77777777" w:rsidR="00D9087E" w:rsidRDefault="00D9087E" w:rsidP="00D9087E">
      <w:pPr>
        <w:pStyle w:val="Default"/>
        <w:ind w:left="360" w:right="-284" w:hanging="360"/>
        <w:jc w:val="both"/>
      </w:pPr>
    </w:p>
    <w:p w14:paraId="5D58EB65" w14:textId="77777777" w:rsidR="00D9087E" w:rsidRDefault="00D9087E" w:rsidP="00D9087E">
      <w:pPr>
        <w:pStyle w:val="Default"/>
        <w:ind w:left="360" w:right="-284" w:hanging="360"/>
        <w:jc w:val="both"/>
      </w:pPr>
      <w:r>
        <w:t>11.</w:t>
      </w:r>
      <w:r>
        <w:tab/>
      </w:r>
      <w:r w:rsidR="00BF4A6E" w:rsidRPr="00E51762">
        <w:t>OING</w:t>
      </w:r>
      <w:r w:rsidR="003B5489">
        <w:t>-</w:t>
      </w:r>
      <w:r w:rsidR="00BF4A6E" w:rsidRPr="00E51762">
        <w:t xml:space="preserve">Service </w:t>
      </w:r>
      <w:r w:rsidR="00F76AE9" w:rsidRPr="00E51762">
        <w:t xml:space="preserve">: </w:t>
      </w:r>
      <w:r w:rsidR="00BF4A6E" w:rsidRPr="00E51762">
        <w:t xml:space="preserve">quelques remarques de </w:t>
      </w:r>
      <w:r w:rsidR="00451214" w:rsidRPr="00E51762">
        <w:t xml:space="preserve">son </w:t>
      </w:r>
      <w:r w:rsidR="003B5489">
        <w:t>P</w:t>
      </w:r>
      <w:r w:rsidR="00BF4A6E" w:rsidRPr="00E51762">
        <w:t xml:space="preserve">résident </w:t>
      </w:r>
      <w:r w:rsidR="00451214" w:rsidRPr="00E51762">
        <w:t>Harry Rogge</w:t>
      </w:r>
    </w:p>
    <w:p w14:paraId="624253B9" w14:textId="77777777" w:rsidR="00D9087E" w:rsidRDefault="00D9087E" w:rsidP="00D9087E">
      <w:pPr>
        <w:pStyle w:val="Default"/>
        <w:ind w:left="360" w:right="-284" w:hanging="360"/>
        <w:jc w:val="both"/>
      </w:pPr>
    </w:p>
    <w:p w14:paraId="12802269" w14:textId="77777777" w:rsidR="00D9087E" w:rsidRDefault="00D9087E" w:rsidP="00D9087E">
      <w:pPr>
        <w:pStyle w:val="Default"/>
        <w:ind w:left="360" w:right="-284" w:hanging="360"/>
        <w:jc w:val="both"/>
      </w:pPr>
      <w:r>
        <w:t>12.</w:t>
      </w:r>
      <w:r>
        <w:tab/>
      </w:r>
      <w:r w:rsidR="00C711A4" w:rsidRPr="00E51762">
        <w:t xml:space="preserve">Présentation du comité thématique sur les résultats </w:t>
      </w:r>
      <w:r w:rsidR="00840D1F" w:rsidRPr="00E51762">
        <w:t xml:space="preserve">des réunions de lundi et </w:t>
      </w:r>
      <w:r w:rsidR="00C711A4" w:rsidRPr="00E51762">
        <w:t xml:space="preserve">sur les principales activités en cours (mises à jour uniquement en cas de </w:t>
      </w:r>
      <w:r w:rsidR="00E94819" w:rsidRPr="00E51762">
        <w:t>propositions/résultats</w:t>
      </w:r>
      <w:r w:rsidR="00C711A4" w:rsidRPr="00E51762">
        <w:t xml:space="preserve"> significatifs)</w:t>
      </w:r>
    </w:p>
    <w:p w14:paraId="29125CAC" w14:textId="77777777" w:rsidR="00D9087E" w:rsidRDefault="00D9087E" w:rsidP="00D9087E">
      <w:pPr>
        <w:pStyle w:val="Default"/>
        <w:ind w:left="450" w:right="-284" w:hanging="450"/>
        <w:jc w:val="both"/>
      </w:pPr>
    </w:p>
    <w:p w14:paraId="2FF827EE" w14:textId="77777777" w:rsidR="00D9087E" w:rsidRDefault="00D9087E" w:rsidP="00D9087E">
      <w:pPr>
        <w:pStyle w:val="Default"/>
        <w:ind w:left="360" w:right="-284" w:hanging="360"/>
        <w:jc w:val="both"/>
      </w:pPr>
      <w:r>
        <w:t>13.</w:t>
      </w:r>
      <w:r>
        <w:tab/>
      </w:r>
      <w:r w:rsidR="00B965E4" w:rsidRPr="00E51762">
        <w:t xml:space="preserve">Discussion </w:t>
      </w:r>
      <w:r w:rsidR="00770645" w:rsidRPr="00E51762">
        <w:t xml:space="preserve">(suite) </w:t>
      </w:r>
      <w:r w:rsidR="00B965E4" w:rsidRPr="00E51762">
        <w:t xml:space="preserve">et adoption des textes du </w:t>
      </w:r>
      <w:r w:rsidR="003B5489">
        <w:t>COING</w:t>
      </w:r>
      <w:r w:rsidR="00B965E4" w:rsidRPr="00E51762">
        <w:t xml:space="preserve"> (</w:t>
      </w:r>
    </w:p>
    <w:p w14:paraId="224BE430" w14:textId="77777777" w:rsidR="00D9087E" w:rsidRDefault="00D9087E" w:rsidP="00D9087E">
      <w:pPr>
        <w:pStyle w:val="Default"/>
        <w:ind w:left="450" w:right="-284" w:hanging="450"/>
        <w:jc w:val="both"/>
      </w:pPr>
    </w:p>
    <w:p w14:paraId="5EBD18BF" w14:textId="380E3413" w:rsidR="00D9087E" w:rsidRDefault="00D9087E" w:rsidP="00D9087E">
      <w:pPr>
        <w:pStyle w:val="Default"/>
        <w:ind w:left="990" w:right="-284" w:hanging="630"/>
        <w:jc w:val="both"/>
      </w:pPr>
      <w:r>
        <w:t>13.1</w:t>
      </w:r>
      <w:r w:rsidR="00B965E4" w:rsidRPr="00E51762">
        <w:t xml:space="preserve"> </w:t>
      </w:r>
      <w:hyperlink r:id="rId16" w:history="1">
        <w:r w:rsidRPr="009E19EC">
          <w:rPr>
            <w:rStyle w:val="Hyperlink"/>
          </w:rPr>
          <w:t>Projet de recommandation sur la responsabilité des Etats en matière d’hébergement des personnes en situation de migrations, des réfugiés et des demandeurs d’asile</w:t>
        </w:r>
      </w:hyperlink>
    </w:p>
    <w:p w14:paraId="0B56F5AE" w14:textId="77777777" w:rsidR="00D9087E" w:rsidRDefault="00D9087E" w:rsidP="00D9087E">
      <w:pPr>
        <w:pStyle w:val="Default"/>
        <w:ind w:left="720" w:right="-284" w:hanging="360"/>
        <w:jc w:val="both"/>
      </w:pPr>
    </w:p>
    <w:p w14:paraId="5DC3DF2D" w14:textId="77777777" w:rsidR="00D9087E" w:rsidRDefault="00D9087E">
      <w:pPr>
        <w:rPr>
          <w:rFonts w:ascii="Arial" w:hAnsi="Arial" w:cs="Arial"/>
          <w:color w:val="000000"/>
          <w:sz w:val="24"/>
          <w:szCs w:val="24"/>
          <w:lang w:val="fr-FR"/>
        </w:rPr>
      </w:pPr>
      <w:r>
        <w:br w:type="page"/>
      </w:r>
    </w:p>
    <w:p w14:paraId="071A44CA" w14:textId="77777777" w:rsidR="00D9087E" w:rsidRDefault="00D9087E" w:rsidP="00D9087E">
      <w:pPr>
        <w:pStyle w:val="Default"/>
        <w:ind w:left="990" w:right="-284"/>
        <w:jc w:val="both"/>
      </w:pPr>
    </w:p>
    <w:p w14:paraId="17AD4860" w14:textId="77777777" w:rsidR="00D9087E" w:rsidRDefault="00D9087E" w:rsidP="00D9087E">
      <w:pPr>
        <w:pStyle w:val="Default"/>
        <w:ind w:left="990" w:right="-284"/>
        <w:jc w:val="both"/>
      </w:pPr>
    </w:p>
    <w:p w14:paraId="3978B131" w14:textId="77777777" w:rsidR="00D9087E" w:rsidRDefault="00D9087E" w:rsidP="00D9087E">
      <w:pPr>
        <w:pStyle w:val="Default"/>
        <w:ind w:left="990" w:right="-284"/>
        <w:jc w:val="both"/>
      </w:pPr>
    </w:p>
    <w:p w14:paraId="0DFC6C4A" w14:textId="2082143F" w:rsidR="00D9087E" w:rsidRDefault="00D9087E" w:rsidP="00D9087E">
      <w:pPr>
        <w:pStyle w:val="Default"/>
        <w:numPr>
          <w:ilvl w:val="1"/>
          <w:numId w:val="32"/>
        </w:numPr>
        <w:ind w:left="990" w:right="-284" w:hanging="630"/>
        <w:jc w:val="both"/>
      </w:pPr>
      <w:hyperlink r:id="rId17" w:history="1">
        <w:r w:rsidRPr="00740317">
          <w:rPr>
            <w:rStyle w:val="Hyperlink"/>
          </w:rPr>
          <w:t xml:space="preserve">Projet de recommandation pour une plateforme de dialogue interreligieux et </w:t>
        </w:r>
        <w:proofErr w:type="spellStart"/>
        <w:r w:rsidRPr="00740317">
          <w:rPr>
            <w:rStyle w:val="Hyperlink"/>
          </w:rPr>
          <w:t>interconvictionnel</w:t>
        </w:r>
        <w:proofErr w:type="spellEnd"/>
        <w:r w:rsidRPr="00740317">
          <w:rPr>
            <w:rStyle w:val="Hyperlink"/>
          </w:rPr>
          <w:t xml:space="preserve"> permanent au sein du Conseil de l’Europe</w:t>
        </w:r>
      </w:hyperlink>
      <w:r>
        <w:t xml:space="preserve"> - </w:t>
      </w:r>
      <w:hyperlink r:id="rId18" w:history="1">
        <w:r w:rsidRPr="00740317">
          <w:rPr>
            <w:rStyle w:val="Hyperlink"/>
          </w:rPr>
          <w:t>note explicative</w:t>
        </w:r>
      </w:hyperlink>
    </w:p>
    <w:p w14:paraId="7D709A50" w14:textId="77777777" w:rsidR="00D9087E" w:rsidRDefault="00D9087E" w:rsidP="00D9087E">
      <w:pPr>
        <w:pStyle w:val="Default"/>
        <w:ind w:left="990" w:right="-284" w:hanging="630"/>
        <w:jc w:val="both"/>
      </w:pPr>
    </w:p>
    <w:p w14:paraId="162823DF" w14:textId="73A773E3" w:rsidR="00D9087E" w:rsidRDefault="00D9087E" w:rsidP="00D9087E">
      <w:pPr>
        <w:pStyle w:val="Default"/>
        <w:numPr>
          <w:ilvl w:val="1"/>
          <w:numId w:val="32"/>
        </w:numPr>
        <w:ind w:left="990" w:right="-284" w:hanging="630"/>
        <w:jc w:val="both"/>
      </w:pPr>
      <w:hyperlink r:id="rId19" w:history="1">
        <w:r w:rsidRPr="009E19EC">
          <w:rPr>
            <w:rStyle w:val="Hyperlink"/>
          </w:rPr>
          <w:t>Projet de recommandation sur l’accès de tous et de toutes au sport comme droit fondamental reconnu</w:t>
        </w:r>
      </w:hyperlink>
      <w:r w:rsidRPr="00F03765">
        <w:t xml:space="preserve"> </w:t>
      </w:r>
    </w:p>
    <w:p w14:paraId="622EAE92" w14:textId="77777777" w:rsidR="00D9087E" w:rsidRDefault="00D9087E" w:rsidP="00D9087E">
      <w:pPr>
        <w:pStyle w:val="Default"/>
        <w:ind w:left="990" w:right="-284" w:hanging="630"/>
        <w:jc w:val="both"/>
      </w:pPr>
    </w:p>
    <w:p w14:paraId="441DF35B" w14:textId="76A88E94" w:rsidR="00D9087E" w:rsidRPr="00D9087E" w:rsidRDefault="00370858" w:rsidP="00D9087E">
      <w:pPr>
        <w:pStyle w:val="Default"/>
        <w:numPr>
          <w:ilvl w:val="1"/>
          <w:numId w:val="32"/>
        </w:numPr>
        <w:ind w:left="990" w:right="-284" w:hanging="630"/>
        <w:jc w:val="both"/>
      </w:pPr>
      <w:hyperlink r:id="rId20" w:history="1">
        <w:r w:rsidR="00D9087E" w:rsidRPr="00370858">
          <w:rPr>
            <w:rStyle w:val="Hyperlink"/>
          </w:rPr>
          <w:t>Projet de déclaration « Le coût humain de la guerre : appel à la paix et à la protection à Gaza »</w:t>
        </w:r>
      </w:hyperlink>
    </w:p>
    <w:p w14:paraId="009A0EBA" w14:textId="4C0DC52C" w:rsidR="00E94819" w:rsidRPr="00E51762" w:rsidRDefault="00E94819" w:rsidP="00D9087E">
      <w:pPr>
        <w:pStyle w:val="Default"/>
        <w:ind w:left="450" w:right="-284" w:hanging="450"/>
        <w:jc w:val="both"/>
      </w:pPr>
    </w:p>
    <w:p w14:paraId="3133B8EF" w14:textId="77777777" w:rsidR="003915B0" w:rsidRPr="00E51762" w:rsidRDefault="003915B0" w:rsidP="003125A9">
      <w:pPr>
        <w:pStyle w:val="Default"/>
        <w:ind w:right="-284"/>
      </w:pPr>
    </w:p>
    <w:p w14:paraId="71DA5A1B" w14:textId="435F2167" w:rsidR="001E4B70" w:rsidRDefault="001E4B70" w:rsidP="003B5489">
      <w:pPr>
        <w:pStyle w:val="Default"/>
        <w:ind w:left="1985" w:right="-284" w:hanging="1985"/>
        <w:jc w:val="both"/>
      </w:pPr>
      <w:r w:rsidRPr="00E51762">
        <w:rPr>
          <w:b/>
          <w:bCs/>
        </w:rPr>
        <w:t xml:space="preserve">13h00-14h30 </w:t>
      </w:r>
      <w:r w:rsidR="003B5489">
        <w:rPr>
          <w:b/>
          <w:bCs/>
        </w:rPr>
        <w:tab/>
      </w:r>
      <w:r w:rsidR="00967AC6" w:rsidRPr="003B5489">
        <w:rPr>
          <w:b/>
          <w:bCs/>
        </w:rPr>
        <w:t xml:space="preserve">Exposition </w:t>
      </w:r>
      <w:r w:rsidRPr="003B5489">
        <w:rPr>
          <w:b/>
          <w:bCs/>
        </w:rPr>
        <w:t xml:space="preserve">et </w:t>
      </w:r>
      <w:r w:rsidR="00D14DED" w:rsidRPr="00D14DED">
        <w:rPr>
          <w:b/>
          <w:bCs/>
        </w:rPr>
        <w:t>un verre de l’amitié</w:t>
      </w:r>
      <w:r w:rsidRPr="00E51762">
        <w:t xml:space="preserve">, offerts par la </w:t>
      </w:r>
      <w:r w:rsidR="0088542A">
        <w:t>Mission</w:t>
      </w:r>
      <w:r w:rsidRPr="00E51762">
        <w:t xml:space="preserve"> </w:t>
      </w:r>
      <w:r w:rsidR="003B5489">
        <w:t>P</w:t>
      </w:r>
      <w:r w:rsidRPr="00E51762">
        <w:t>ermanente du Mexique auprès du Conseil de l'Europe</w:t>
      </w:r>
    </w:p>
    <w:p w14:paraId="02FF1EE5" w14:textId="664CDC80" w:rsidR="00B513DD" w:rsidRPr="00B513DD" w:rsidRDefault="00B513DD" w:rsidP="003B5489">
      <w:pPr>
        <w:pStyle w:val="Default"/>
        <w:ind w:left="1985" w:right="-284" w:hanging="1985"/>
        <w:jc w:val="both"/>
        <w:rPr>
          <w:i/>
          <w:iCs/>
        </w:rPr>
      </w:pPr>
      <w:r>
        <w:rPr>
          <w:b/>
          <w:bCs/>
        </w:rPr>
        <w:tab/>
      </w:r>
      <w:r w:rsidRPr="00412F2E">
        <w:rPr>
          <w:b/>
          <w:bCs/>
        </w:rPr>
        <w:t>Lieu :</w:t>
      </w:r>
      <w:r>
        <w:rPr>
          <w:b/>
          <w:bCs/>
        </w:rPr>
        <w:t xml:space="preserve"> </w:t>
      </w:r>
      <w:r w:rsidR="005C62A5" w:rsidRPr="001E3A32">
        <w:t>Agora, devant la salle G03</w:t>
      </w:r>
    </w:p>
    <w:p w14:paraId="328DFD04" w14:textId="77777777" w:rsidR="001E4B70" w:rsidRPr="00E51762" w:rsidRDefault="001E4B70" w:rsidP="003125A9">
      <w:pPr>
        <w:pStyle w:val="Default"/>
        <w:ind w:right="-284"/>
        <w:jc w:val="both"/>
      </w:pPr>
    </w:p>
    <w:p w14:paraId="70A68444" w14:textId="77777777" w:rsidR="007703E5" w:rsidRPr="00CE01B7" w:rsidRDefault="007703E5" w:rsidP="007703E5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3F2D2B20" w14:textId="77777777" w:rsidR="007703E5" w:rsidRPr="00CE01B7" w:rsidRDefault="007703E5" w:rsidP="007703E5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CE01B7">
        <w:rPr>
          <w:rFonts w:ascii="Arial" w:hAnsi="Arial" w:cs="Arial"/>
          <w:b/>
          <w:bCs/>
          <w:sz w:val="24"/>
          <w:szCs w:val="24"/>
          <w:lang w:val="fr-FR"/>
        </w:rPr>
        <w:t>*</w:t>
      </w:r>
    </w:p>
    <w:p w14:paraId="42DC3F5E" w14:textId="77777777" w:rsidR="007703E5" w:rsidRPr="00CE01B7" w:rsidRDefault="007703E5" w:rsidP="007703E5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CE01B7">
        <w:rPr>
          <w:rFonts w:ascii="Arial" w:hAnsi="Arial" w:cs="Arial"/>
          <w:b/>
          <w:bCs/>
          <w:sz w:val="24"/>
          <w:szCs w:val="24"/>
          <w:lang w:val="fr-FR"/>
        </w:rPr>
        <w:t>*   *</w:t>
      </w:r>
    </w:p>
    <w:p w14:paraId="284A679E" w14:textId="77777777" w:rsidR="00457B1A" w:rsidRPr="00E51762" w:rsidRDefault="00457B1A" w:rsidP="003125A9">
      <w:pPr>
        <w:pStyle w:val="Default"/>
        <w:ind w:right="-284"/>
        <w:jc w:val="both"/>
      </w:pPr>
    </w:p>
    <w:p w14:paraId="4975DF9E" w14:textId="56663E4B" w:rsidR="00457B1A" w:rsidRPr="00E51762" w:rsidRDefault="00457B1A" w:rsidP="003B5489">
      <w:pPr>
        <w:pStyle w:val="Default"/>
        <w:ind w:left="1985" w:right="-284" w:hanging="1985"/>
        <w:jc w:val="both"/>
        <w:rPr>
          <w:b/>
          <w:bCs/>
        </w:rPr>
      </w:pPr>
      <w:r w:rsidRPr="00E51762">
        <w:rPr>
          <w:b/>
          <w:bCs/>
        </w:rPr>
        <w:t>14h3</w:t>
      </w:r>
      <w:r w:rsidR="00AD6752" w:rsidRPr="00E51762">
        <w:rPr>
          <w:b/>
          <w:bCs/>
        </w:rPr>
        <w:t xml:space="preserve">0-16h45 </w:t>
      </w:r>
      <w:r w:rsidR="003B5489">
        <w:rPr>
          <w:b/>
          <w:bCs/>
        </w:rPr>
        <w:tab/>
      </w:r>
      <w:r w:rsidRPr="00E51762">
        <w:rPr>
          <w:b/>
          <w:bCs/>
        </w:rPr>
        <w:t xml:space="preserve">Quatrième session de l'Assemblée </w:t>
      </w:r>
      <w:r w:rsidR="003B5489">
        <w:rPr>
          <w:b/>
          <w:bCs/>
        </w:rPr>
        <w:t>G</w:t>
      </w:r>
      <w:r w:rsidRPr="00E51762">
        <w:rPr>
          <w:b/>
          <w:bCs/>
        </w:rPr>
        <w:t xml:space="preserve">énérale ouverte uniquement aux membres du </w:t>
      </w:r>
      <w:r w:rsidR="003B5489">
        <w:rPr>
          <w:b/>
          <w:bCs/>
        </w:rPr>
        <w:t>COING</w:t>
      </w:r>
      <w:r w:rsidRPr="00E51762">
        <w:rPr>
          <w:b/>
          <w:bCs/>
        </w:rPr>
        <w:t xml:space="preserve"> </w:t>
      </w:r>
    </w:p>
    <w:p w14:paraId="4A108FF8" w14:textId="77777777" w:rsidR="00457B1A" w:rsidRPr="00E51762" w:rsidRDefault="00457B1A" w:rsidP="003125A9">
      <w:pPr>
        <w:pStyle w:val="Default"/>
        <w:ind w:right="-284"/>
        <w:jc w:val="both"/>
        <w:rPr>
          <w:b/>
          <w:bCs/>
        </w:rPr>
      </w:pPr>
    </w:p>
    <w:p w14:paraId="786FFDE6" w14:textId="77777777" w:rsidR="00457B1A" w:rsidRPr="00CE01B7" w:rsidRDefault="00457B1A" w:rsidP="003125A9">
      <w:pPr>
        <w:pStyle w:val="Default"/>
        <w:ind w:right="-284"/>
        <w:jc w:val="both"/>
      </w:pPr>
      <w:r w:rsidRPr="00CE01B7">
        <w:rPr>
          <w:i/>
          <w:iCs/>
        </w:rPr>
        <w:t xml:space="preserve">Interprétation anglais/français assurée </w:t>
      </w:r>
    </w:p>
    <w:p w14:paraId="05F15970" w14:textId="77777777" w:rsidR="00457B1A" w:rsidRPr="00CE01B7" w:rsidRDefault="00457B1A" w:rsidP="003125A9">
      <w:pPr>
        <w:pStyle w:val="Default"/>
        <w:ind w:right="-284"/>
        <w:jc w:val="both"/>
      </w:pPr>
    </w:p>
    <w:p w14:paraId="5B9B3A0B" w14:textId="4B8705C6" w:rsidR="00D9087E" w:rsidRDefault="00D9087E" w:rsidP="00D9087E">
      <w:pPr>
        <w:pStyle w:val="Default"/>
        <w:ind w:left="450" w:hanging="450"/>
        <w:jc w:val="both"/>
      </w:pPr>
      <w:r>
        <w:t>14.</w:t>
      </w:r>
      <w:r>
        <w:tab/>
      </w:r>
      <w:r w:rsidR="00DB155E" w:rsidRPr="00DB155E">
        <w:t xml:space="preserve">Révision de la </w:t>
      </w:r>
      <w:hyperlink r:id="rId21" w:history="1">
        <w:r w:rsidR="00DB155E" w:rsidRPr="002E7463">
          <w:rPr>
            <w:rStyle w:val="Hyperlink"/>
          </w:rPr>
          <w:t>Charte de Communication de la COING</w:t>
        </w:r>
      </w:hyperlink>
      <w:r w:rsidR="00DB155E" w:rsidRPr="00DB155E">
        <w:t xml:space="preserve"> – </w:t>
      </w:r>
      <w:r w:rsidR="00DB155E">
        <w:t xml:space="preserve">pour </w:t>
      </w:r>
      <w:r w:rsidR="00DB155E" w:rsidRPr="00DB155E">
        <w:t xml:space="preserve">considération </w:t>
      </w:r>
      <w:r w:rsidR="00DB155E">
        <w:t>et approbation d’un projet</w:t>
      </w:r>
      <w:r w:rsidR="00DB155E" w:rsidRPr="00DB155E">
        <w:t xml:space="preserve"> </w:t>
      </w:r>
    </w:p>
    <w:p w14:paraId="653996AD" w14:textId="77777777" w:rsidR="00D9087E" w:rsidRDefault="00D9087E" w:rsidP="00D9087E">
      <w:pPr>
        <w:pStyle w:val="Default"/>
        <w:ind w:left="450" w:hanging="450"/>
        <w:jc w:val="both"/>
      </w:pPr>
    </w:p>
    <w:p w14:paraId="57F26DEE" w14:textId="7CF52DCD" w:rsidR="00D9087E" w:rsidRDefault="00D9087E" w:rsidP="00D9087E">
      <w:pPr>
        <w:pStyle w:val="Default"/>
        <w:ind w:left="450" w:hanging="450"/>
        <w:jc w:val="both"/>
      </w:pPr>
      <w:r>
        <w:t>15.</w:t>
      </w:r>
      <w:r>
        <w:tab/>
      </w:r>
      <w:hyperlink r:id="rId22" w:history="1">
        <w:r w:rsidR="00457B1A" w:rsidRPr="002A60AC">
          <w:rPr>
            <w:rStyle w:val="Hyperlink"/>
          </w:rPr>
          <w:t>Plan de travail 2026</w:t>
        </w:r>
      </w:hyperlink>
    </w:p>
    <w:p w14:paraId="0E6253A2" w14:textId="77777777" w:rsidR="00D9087E" w:rsidRDefault="00D9087E" w:rsidP="00D9087E">
      <w:pPr>
        <w:pStyle w:val="Default"/>
        <w:ind w:left="450" w:hanging="450"/>
        <w:jc w:val="both"/>
      </w:pPr>
    </w:p>
    <w:p w14:paraId="485B109B" w14:textId="77777777" w:rsidR="00D9087E" w:rsidRDefault="00D9087E" w:rsidP="00D9087E">
      <w:pPr>
        <w:pStyle w:val="Default"/>
        <w:ind w:left="450" w:hanging="450"/>
        <w:jc w:val="both"/>
      </w:pPr>
      <w:r>
        <w:t>16.</w:t>
      </w:r>
      <w:r>
        <w:tab/>
      </w:r>
      <w:r w:rsidR="00457B1A" w:rsidRPr="00E51762">
        <w:t>Adoption de la liste des décisions</w:t>
      </w:r>
    </w:p>
    <w:p w14:paraId="4F7D748F" w14:textId="77777777" w:rsidR="00D9087E" w:rsidRDefault="00D9087E" w:rsidP="00D9087E">
      <w:pPr>
        <w:pStyle w:val="Default"/>
        <w:ind w:left="450" w:hanging="450"/>
        <w:jc w:val="both"/>
      </w:pPr>
    </w:p>
    <w:p w14:paraId="0C2036FF" w14:textId="6A378FC7" w:rsidR="00B303DF" w:rsidRPr="00E51762" w:rsidRDefault="00D9087E" w:rsidP="00D9087E">
      <w:pPr>
        <w:pStyle w:val="Default"/>
        <w:ind w:left="450" w:hanging="450"/>
        <w:jc w:val="both"/>
      </w:pPr>
      <w:r>
        <w:t>17.</w:t>
      </w:r>
      <w:r>
        <w:tab/>
      </w:r>
      <w:r w:rsidR="00557F3D" w:rsidRPr="00E51762">
        <w:t xml:space="preserve">Dates des sessions </w:t>
      </w:r>
      <w:r w:rsidR="003B5489">
        <w:t>COING</w:t>
      </w:r>
      <w:r w:rsidR="00557F3D" w:rsidRPr="00E51762">
        <w:t xml:space="preserve"> 2026 </w:t>
      </w:r>
      <w:r w:rsidR="00B303DF" w:rsidRPr="00E51762">
        <w:t>[</w:t>
      </w:r>
      <w:r w:rsidR="00BF3658" w:rsidRPr="00E51762">
        <w:t xml:space="preserve">suggestion : </w:t>
      </w:r>
      <w:r w:rsidR="00B303DF" w:rsidRPr="00E51762">
        <w:t xml:space="preserve">semaine du 13 au 19 avril </w:t>
      </w:r>
      <w:r w:rsidR="00BF3658" w:rsidRPr="00E51762">
        <w:t>et</w:t>
      </w:r>
      <w:r>
        <w:t xml:space="preserve"> </w:t>
      </w:r>
      <w:r w:rsidR="00BF3658" w:rsidRPr="00E51762">
        <w:t>12</w:t>
      </w:r>
      <w:r w:rsidR="003B5489">
        <w:t xml:space="preserve"> au </w:t>
      </w:r>
      <w:r w:rsidR="00BF3658" w:rsidRPr="00E51762">
        <w:t>16 octobre]</w:t>
      </w:r>
    </w:p>
    <w:p w14:paraId="4AEA84AA" w14:textId="77777777" w:rsidR="00457B1A" w:rsidRPr="00E51762" w:rsidRDefault="00457B1A" w:rsidP="003125A9">
      <w:pPr>
        <w:pStyle w:val="Default"/>
        <w:ind w:right="-284"/>
        <w:jc w:val="both"/>
      </w:pPr>
    </w:p>
    <w:p w14:paraId="21F05828" w14:textId="77777777" w:rsidR="00226644" w:rsidRPr="00E51762" w:rsidRDefault="00226644" w:rsidP="003125A9">
      <w:pPr>
        <w:pStyle w:val="Default"/>
        <w:ind w:right="-284"/>
        <w:jc w:val="both"/>
      </w:pPr>
    </w:p>
    <w:p w14:paraId="1C72CDAD" w14:textId="1D85CF61" w:rsidR="00AD6752" w:rsidRPr="003B5489" w:rsidRDefault="00AD6752" w:rsidP="003B5489">
      <w:pPr>
        <w:pStyle w:val="Default"/>
        <w:ind w:left="2124" w:right="-284" w:hanging="2124"/>
        <w:jc w:val="both"/>
        <w:rPr>
          <w:bCs/>
          <w:i/>
          <w:iCs/>
        </w:rPr>
      </w:pPr>
      <w:r w:rsidRPr="00E51762">
        <w:rPr>
          <w:b/>
          <w:i/>
          <w:iCs/>
        </w:rPr>
        <w:t>17h15-18h00</w:t>
      </w:r>
      <w:r w:rsidRPr="00E51762">
        <w:rPr>
          <w:b/>
          <w:i/>
          <w:iCs/>
        </w:rPr>
        <w:tab/>
      </w:r>
      <w:hyperlink r:id="rId23" w:history="1">
        <w:r w:rsidRPr="007D5BE2">
          <w:rPr>
            <w:rStyle w:val="Hyperlink"/>
            <w:b/>
            <w:i/>
            <w:iCs/>
          </w:rPr>
          <w:t>Cérémonie marquant la Journée internationale pour l'élimination de la pauvreté</w:t>
        </w:r>
      </w:hyperlink>
      <w:r w:rsidRPr="00E51762">
        <w:rPr>
          <w:b/>
          <w:i/>
          <w:iCs/>
        </w:rPr>
        <w:t>, Palais de l'Europe, parvis inférieur</w:t>
      </w:r>
    </w:p>
    <w:p w14:paraId="7B4922D6" w14:textId="77777777" w:rsidR="00557F3D" w:rsidRPr="00E51762" w:rsidRDefault="00557F3D" w:rsidP="003125A9">
      <w:pPr>
        <w:pStyle w:val="Default"/>
        <w:ind w:left="1418" w:right="-284" w:hanging="1418"/>
        <w:jc w:val="both"/>
        <w:rPr>
          <w:i/>
          <w:iCs/>
        </w:rPr>
      </w:pPr>
    </w:p>
    <w:p w14:paraId="27767D9A" w14:textId="77777777" w:rsidR="007703E5" w:rsidRPr="00CE01B7" w:rsidRDefault="007703E5" w:rsidP="007703E5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07BD384B" w14:textId="77777777" w:rsidR="007703E5" w:rsidRPr="00CE01B7" w:rsidRDefault="007703E5" w:rsidP="007703E5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CE01B7">
        <w:rPr>
          <w:rFonts w:ascii="Arial" w:hAnsi="Arial" w:cs="Arial"/>
          <w:b/>
          <w:bCs/>
          <w:sz w:val="24"/>
          <w:szCs w:val="24"/>
          <w:lang w:val="fr-FR"/>
        </w:rPr>
        <w:t>*</w:t>
      </w:r>
    </w:p>
    <w:p w14:paraId="01254355" w14:textId="77777777" w:rsidR="007703E5" w:rsidRPr="00CE01B7" w:rsidRDefault="007703E5" w:rsidP="007703E5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CE01B7">
        <w:rPr>
          <w:rFonts w:ascii="Arial" w:hAnsi="Arial" w:cs="Arial"/>
          <w:b/>
          <w:bCs/>
          <w:sz w:val="24"/>
          <w:szCs w:val="24"/>
          <w:lang w:val="fr-FR"/>
        </w:rPr>
        <w:t>*   *</w:t>
      </w:r>
    </w:p>
    <w:p w14:paraId="0423A237" w14:textId="77777777" w:rsidR="00557F3D" w:rsidRDefault="00557F3D" w:rsidP="003125A9">
      <w:pPr>
        <w:pStyle w:val="Default"/>
        <w:ind w:left="1418" w:right="-284" w:hanging="1418"/>
        <w:jc w:val="both"/>
      </w:pPr>
    </w:p>
    <w:p w14:paraId="52BAF8C8" w14:textId="77777777" w:rsidR="00612387" w:rsidRPr="00E51762" w:rsidRDefault="00612387" w:rsidP="003125A9">
      <w:pPr>
        <w:pStyle w:val="Default"/>
        <w:ind w:left="1418" w:right="-284" w:hanging="1418"/>
        <w:jc w:val="both"/>
      </w:pPr>
    </w:p>
    <w:p w14:paraId="6612DC2A" w14:textId="77777777" w:rsidR="00557F3D" w:rsidRPr="00E51762" w:rsidRDefault="00557F3D" w:rsidP="003125A9">
      <w:pPr>
        <w:pStyle w:val="Default"/>
        <w:ind w:right="-284"/>
        <w:jc w:val="both"/>
        <w:rPr>
          <w:b/>
          <w:bCs/>
          <w:u w:val="single"/>
        </w:rPr>
      </w:pPr>
      <w:r w:rsidRPr="00E51762">
        <w:rPr>
          <w:b/>
          <w:bCs/>
          <w:u w:val="single"/>
        </w:rPr>
        <w:t>Jeudi 16 octobre 2025</w:t>
      </w:r>
    </w:p>
    <w:p w14:paraId="7C951C55" w14:textId="77777777" w:rsidR="00557F3D" w:rsidRPr="00E51762" w:rsidRDefault="00557F3D" w:rsidP="003125A9">
      <w:pPr>
        <w:pStyle w:val="Default"/>
        <w:ind w:right="-284"/>
        <w:jc w:val="both"/>
        <w:rPr>
          <w:b/>
          <w:bCs/>
        </w:rPr>
      </w:pPr>
    </w:p>
    <w:p w14:paraId="7F6CEA5A" w14:textId="5164186C" w:rsidR="00557F3D" w:rsidRPr="00E51762" w:rsidRDefault="00557F3D" w:rsidP="003125A9">
      <w:pPr>
        <w:pStyle w:val="Default"/>
        <w:ind w:left="1418" w:right="-284" w:hanging="1418"/>
        <w:jc w:val="both"/>
      </w:pPr>
      <w:r w:rsidRPr="00E51762">
        <w:rPr>
          <w:b/>
          <w:bCs/>
        </w:rPr>
        <w:t>9h30-12h</w:t>
      </w:r>
      <w:r w:rsidRPr="00E51762">
        <w:rPr>
          <w:b/>
          <w:bCs/>
        </w:rPr>
        <w:tab/>
      </w:r>
      <w:r w:rsidR="00D725F1" w:rsidRPr="00E51762">
        <w:rPr>
          <w:b/>
          <w:bCs/>
        </w:rPr>
        <w:t xml:space="preserve">Cinquième </w:t>
      </w:r>
      <w:r w:rsidRPr="00E51762">
        <w:rPr>
          <w:b/>
          <w:bCs/>
        </w:rPr>
        <w:t xml:space="preserve">session de l'Assemblée </w:t>
      </w:r>
      <w:r w:rsidR="003B5489">
        <w:rPr>
          <w:b/>
          <w:bCs/>
        </w:rPr>
        <w:t>G</w:t>
      </w:r>
      <w:r w:rsidRPr="00E51762">
        <w:rPr>
          <w:b/>
          <w:bCs/>
        </w:rPr>
        <w:t xml:space="preserve">énérale ouverte aux États membres </w:t>
      </w:r>
      <w:r w:rsidR="003363D2" w:rsidRPr="00E51762">
        <w:rPr>
          <w:b/>
          <w:bCs/>
        </w:rPr>
        <w:t xml:space="preserve">: </w:t>
      </w:r>
      <w:r w:rsidR="003B5489" w:rsidRPr="003B5489">
        <w:rPr>
          <w:b/>
          <w:bCs/>
        </w:rPr>
        <w:t>Événement</w:t>
      </w:r>
      <w:r w:rsidR="003363D2" w:rsidRPr="00E51762">
        <w:rPr>
          <w:b/>
          <w:bCs/>
        </w:rPr>
        <w:t xml:space="preserve"> spécial </w:t>
      </w:r>
      <w:r w:rsidR="006A2C46" w:rsidRPr="00E51762">
        <w:rPr>
          <w:b/>
          <w:bCs/>
        </w:rPr>
        <w:t xml:space="preserve">sur la démocratie et la participation civile : la réponse du Conseil de l'Europe </w:t>
      </w:r>
      <w:r w:rsidR="006A2C46" w:rsidRPr="00E51762">
        <w:t>(</w:t>
      </w:r>
      <w:r w:rsidR="003363D2" w:rsidRPr="00E51762">
        <w:t>avec présentation des résultats du projet Bridge</w:t>
      </w:r>
      <w:r w:rsidR="006A2C46" w:rsidRPr="00E51762">
        <w:t>)</w:t>
      </w:r>
    </w:p>
    <w:p w14:paraId="10677A1B" w14:textId="77777777" w:rsidR="00557F3D" w:rsidRPr="00E51762" w:rsidRDefault="00557F3D" w:rsidP="003125A9">
      <w:pPr>
        <w:pStyle w:val="Default"/>
        <w:ind w:right="-284"/>
        <w:jc w:val="both"/>
        <w:rPr>
          <w:i/>
          <w:iCs/>
        </w:rPr>
      </w:pPr>
    </w:p>
    <w:p w14:paraId="6CC41793" w14:textId="06977A21" w:rsidR="00557F3D" w:rsidRPr="00E51762" w:rsidRDefault="00557F3D" w:rsidP="003125A9">
      <w:pPr>
        <w:pStyle w:val="Default"/>
        <w:ind w:right="-284"/>
        <w:jc w:val="both"/>
      </w:pPr>
      <w:r w:rsidRPr="00E51762">
        <w:rPr>
          <w:i/>
          <w:iCs/>
        </w:rPr>
        <w:t xml:space="preserve">Interprétation anglais/français assurée </w:t>
      </w:r>
    </w:p>
    <w:p w14:paraId="39C96454" w14:textId="77777777" w:rsidR="00557F3D" w:rsidRPr="00E51762" w:rsidRDefault="00557F3D" w:rsidP="003125A9">
      <w:pPr>
        <w:pStyle w:val="Default"/>
        <w:ind w:left="1418" w:right="-284" w:hanging="1418"/>
        <w:jc w:val="both"/>
      </w:pPr>
    </w:p>
    <w:p w14:paraId="59352461" w14:textId="77777777" w:rsidR="0016135D" w:rsidRDefault="0016135D" w:rsidP="003125A9">
      <w:pPr>
        <w:pStyle w:val="Default"/>
        <w:ind w:right="-284"/>
        <w:jc w:val="both"/>
      </w:pPr>
    </w:p>
    <w:p w14:paraId="27F38113" w14:textId="77777777" w:rsidR="0016135D" w:rsidRDefault="0016135D" w:rsidP="003125A9">
      <w:pPr>
        <w:pStyle w:val="Default"/>
        <w:ind w:right="-284"/>
        <w:jc w:val="both"/>
      </w:pPr>
    </w:p>
    <w:p w14:paraId="27828006" w14:textId="77777777" w:rsidR="0016135D" w:rsidRDefault="0016135D" w:rsidP="003125A9">
      <w:pPr>
        <w:pStyle w:val="Default"/>
        <w:ind w:right="-284"/>
        <w:jc w:val="both"/>
      </w:pPr>
    </w:p>
    <w:p w14:paraId="7E1AC327" w14:textId="43AB8E65" w:rsidR="00557F3D" w:rsidRPr="00E51762" w:rsidRDefault="00840D1F" w:rsidP="003125A9">
      <w:pPr>
        <w:pStyle w:val="Default"/>
        <w:ind w:right="-284"/>
        <w:jc w:val="both"/>
      </w:pPr>
      <w:r w:rsidRPr="00E51762">
        <w:t xml:space="preserve">Cet événement présentera des informations importantes sur le processus de Reykjavik en cours au Conseil de l'Europe et offrira aux membres la possibilité de participer à la discussion sur une future stratégie pour la démocratie, comme promis par le Secrétaire </w:t>
      </w:r>
      <w:r w:rsidR="003B5489">
        <w:t>G</w:t>
      </w:r>
      <w:r w:rsidRPr="00E51762">
        <w:t>énéral, et avec des représentant</w:t>
      </w:r>
      <w:r w:rsidR="003B5489">
        <w:t>.e</w:t>
      </w:r>
      <w:r w:rsidRPr="00E51762">
        <w:t>s des États membres sur le développement futur de la démocratie et de la participation civile en Europe.</w:t>
      </w:r>
    </w:p>
    <w:p w14:paraId="63BDAACC" w14:textId="77777777" w:rsidR="009977CF" w:rsidRPr="00E51762" w:rsidRDefault="009977CF" w:rsidP="003125A9">
      <w:pPr>
        <w:pStyle w:val="Default"/>
        <w:ind w:right="-284"/>
        <w:jc w:val="both"/>
      </w:pPr>
    </w:p>
    <w:p w14:paraId="7E4E4938" w14:textId="77777777" w:rsidR="00840D1F" w:rsidRPr="00E51762" w:rsidRDefault="00840D1F" w:rsidP="003125A9">
      <w:pPr>
        <w:pStyle w:val="Default"/>
        <w:ind w:right="-284"/>
        <w:jc w:val="both"/>
        <w:rPr>
          <w:b/>
        </w:rPr>
      </w:pPr>
      <w:r w:rsidRPr="00E51762">
        <w:rPr>
          <w:b/>
        </w:rPr>
        <w:t xml:space="preserve">À la fin, un déjeuner buffet sera offert par </w:t>
      </w:r>
      <w:proofErr w:type="spellStart"/>
      <w:r w:rsidRPr="00E51762">
        <w:rPr>
          <w:b/>
        </w:rPr>
        <w:t>Volonteurope</w:t>
      </w:r>
      <w:proofErr w:type="spellEnd"/>
      <w:r w:rsidRPr="00E51762">
        <w:rPr>
          <w:b/>
        </w:rPr>
        <w:t>.</w:t>
      </w:r>
    </w:p>
    <w:p w14:paraId="1C5BE5E1" w14:textId="77777777" w:rsidR="009977CF" w:rsidRDefault="009977CF" w:rsidP="003125A9">
      <w:pPr>
        <w:pStyle w:val="Default"/>
        <w:ind w:right="-284"/>
        <w:jc w:val="both"/>
        <w:rPr>
          <w:b/>
        </w:rPr>
      </w:pPr>
    </w:p>
    <w:p w14:paraId="0805506B" w14:textId="77777777" w:rsidR="007703E5" w:rsidRPr="00CE01B7" w:rsidRDefault="007703E5" w:rsidP="007703E5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4EEADB7B" w14:textId="77777777" w:rsidR="007703E5" w:rsidRPr="00CE01B7" w:rsidRDefault="007703E5" w:rsidP="007703E5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CE01B7">
        <w:rPr>
          <w:rFonts w:ascii="Arial" w:hAnsi="Arial" w:cs="Arial"/>
          <w:b/>
          <w:bCs/>
          <w:sz w:val="24"/>
          <w:szCs w:val="24"/>
          <w:lang w:val="fr-FR"/>
        </w:rPr>
        <w:t>*</w:t>
      </w:r>
    </w:p>
    <w:p w14:paraId="22F2E9E2" w14:textId="77777777" w:rsidR="007703E5" w:rsidRPr="00CE01B7" w:rsidRDefault="007703E5" w:rsidP="007703E5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CE01B7">
        <w:rPr>
          <w:rFonts w:ascii="Arial" w:hAnsi="Arial" w:cs="Arial"/>
          <w:b/>
          <w:bCs/>
          <w:sz w:val="24"/>
          <w:szCs w:val="24"/>
          <w:lang w:val="fr-FR"/>
        </w:rPr>
        <w:t>*   *</w:t>
      </w:r>
    </w:p>
    <w:p w14:paraId="604D1401" w14:textId="77777777" w:rsidR="007703E5" w:rsidRPr="00E51762" w:rsidRDefault="007703E5" w:rsidP="003125A9">
      <w:pPr>
        <w:pStyle w:val="Default"/>
        <w:ind w:right="-284"/>
        <w:jc w:val="both"/>
        <w:rPr>
          <w:b/>
        </w:rPr>
      </w:pPr>
    </w:p>
    <w:p w14:paraId="0C8E9806" w14:textId="77777777" w:rsidR="009977CF" w:rsidRPr="00E51762" w:rsidRDefault="009977CF" w:rsidP="003125A9">
      <w:pPr>
        <w:pStyle w:val="Default"/>
        <w:ind w:right="-284"/>
        <w:jc w:val="both"/>
        <w:rPr>
          <w:b/>
        </w:rPr>
      </w:pPr>
    </w:p>
    <w:p w14:paraId="556AC2E5" w14:textId="77777777" w:rsidR="003915B0" w:rsidRPr="003B5489" w:rsidRDefault="003915B0" w:rsidP="003125A9">
      <w:pPr>
        <w:pStyle w:val="Default"/>
        <w:ind w:right="-284"/>
        <w:jc w:val="both"/>
        <w:rPr>
          <w:b/>
          <w:u w:val="single"/>
        </w:rPr>
      </w:pPr>
      <w:r w:rsidRPr="003B5489">
        <w:rPr>
          <w:b/>
          <w:u w:val="single"/>
        </w:rPr>
        <w:t xml:space="preserve">Veuillez prendre note </w:t>
      </w:r>
      <w:r w:rsidR="00840D1F" w:rsidRPr="003B5489">
        <w:rPr>
          <w:b/>
          <w:u w:val="single"/>
        </w:rPr>
        <w:t xml:space="preserve">des événements spéciaux </w:t>
      </w:r>
      <w:r w:rsidRPr="003B5489">
        <w:rPr>
          <w:b/>
          <w:u w:val="single"/>
        </w:rPr>
        <w:t>:</w:t>
      </w:r>
    </w:p>
    <w:p w14:paraId="7BC3A52D" w14:textId="77777777" w:rsidR="00840D1F" w:rsidRPr="00E51762" w:rsidRDefault="00840D1F" w:rsidP="003125A9">
      <w:pPr>
        <w:pStyle w:val="Default"/>
        <w:ind w:right="-284"/>
        <w:jc w:val="both"/>
      </w:pPr>
    </w:p>
    <w:p w14:paraId="1BA4B552" w14:textId="320675C5" w:rsidR="00840D1F" w:rsidRPr="00E51762" w:rsidRDefault="00840D1F" w:rsidP="003125A9">
      <w:pPr>
        <w:pStyle w:val="Default"/>
        <w:ind w:right="-284"/>
        <w:jc w:val="both"/>
      </w:pPr>
      <w:r w:rsidRPr="00E51762">
        <w:rPr>
          <w:b/>
        </w:rPr>
        <w:t xml:space="preserve">Lundi </w:t>
      </w:r>
      <w:r w:rsidRPr="00E51762">
        <w:t>soir</w:t>
      </w:r>
      <w:r w:rsidRPr="00E51762">
        <w:rPr>
          <w:b/>
        </w:rPr>
        <w:t>,</w:t>
      </w:r>
      <w:r w:rsidRPr="00E51762">
        <w:t xml:space="preserve"> une réception sera offerte par </w:t>
      </w:r>
      <w:r w:rsidR="003B5489">
        <w:t xml:space="preserve">la </w:t>
      </w:r>
      <w:r w:rsidR="003B5489" w:rsidRPr="003B5489">
        <w:t>Représentation Permanente de l'Autriche auprès du Conseil de l'Europe</w:t>
      </w:r>
      <w:r w:rsidR="00404399" w:rsidRPr="00E51762">
        <w:t>.</w:t>
      </w:r>
    </w:p>
    <w:p w14:paraId="18CCDBF0" w14:textId="77777777" w:rsidR="00840D1F" w:rsidRPr="00E51762" w:rsidRDefault="00840D1F" w:rsidP="003125A9">
      <w:pPr>
        <w:pStyle w:val="Default"/>
        <w:ind w:right="-284"/>
        <w:jc w:val="both"/>
      </w:pPr>
    </w:p>
    <w:p w14:paraId="061E552A" w14:textId="2B9B679A" w:rsidR="003915B0" w:rsidRPr="00E51762" w:rsidRDefault="003915B0" w:rsidP="003125A9">
      <w:pPr>
        <w:pStyle w:val="Default"/>
        <w:ind w:right="-284"/>
        <w:jc w:val="both"/>
      </w:pPr>
      <w:r w:rsidRPr="00E51762">
        <w:rPr>
          <w:b/>
        </w:rPr>
        <w:t xml:space="preserve">Le mardi </w:t>
      </w:r>
      <w:r w:rsidRPr="00E51762">
        <w:t>soir</w:t>
      </w:r>
      <w:r w:rsidRPr="00E51762">
        <w:rPr>
          <w:b/>
        </w:rPr>
        <w:t>,</w:t>
      </w:r>
      <w:r w:rsidRPr="00E51762">
        <w:t xml:space="preserve"> le </w:t>
      </w:r>
      <w:r w:rsidR="003B5489">
        <w:t>OING-</w:t>
      </w:r>
      <w:r w:rsidRPr="00E51762">
        <w:t>Service organisera à nouveau un dîner pour nos membres au restaurant « Le Tigre », le même que l'année dernière.</w:t>
      </w:r>
    </w:p>
    <w:p w14:paraId="54B5F0F7" w14:textId="77777777" w:rsidR="003915B0" w:rsidRPr="00E51762" w:rsidRDefault="003915B0" w:rsidP="003125A9">
      <w:pPr>
        <w:pStyle w:val="Default"/>
        <w:ind w:right="-284"/>
        <w:jc w:val="both"/>
      </w:pPr>
    </w:p>
    <w:p w14:paraId="62EA2339" w14:textId="683E29D9" w:rsidR="003915B0" w:rsidRPr="00E51762" w:rsidRDefault="00840D1F" w:rsidP="003125A9">
      <w:pPr>
        <w:pStyle w:val="Default"/>
        <w:ind w:right="-284"/>
        <w:jc w:val="both"/>
      </w:pPr>
      <w:r w:rsidRPr="00E51762">
        <w:rPr>
          <w:b/>
        </w:rPr>
        <w:t xml:space="preserve">Mercredi </w:t>
      </w:r>
      <w:r w:rsidRPr="00E51762">
        <w:t>midi</w:t>
      </w:r>
      <w:r w:rsidRPr="00E51762">
        <w:rPr>
          <w:b/>
        </w:rPr>
        <w:t>,</w:t>
      </w:r>
      <w:r w:rsidRPr="00E51762">
        <w:t xml:space="preserve"> une exposition sera inaugurée et un buffet mexicain sera offert par la </w:t>
      </w:r>
      <w:r w:rsidR="00FF7B34">
        <w:t>Mission</w:t>
      </w:r>
      <w:r w:rsidRPr="00E51762">
        <w:t xml:space="preserve"> </w:t>
      </w:r>
      <w:r w:rsidR="003B5489">
        <w:t>P</w:t>
      </w:r>
      <w:r w:rsidRPr="00E51762">
        <w:t>ermanente du Mexique auprès du Conseil de l'Europe</w:t>
      </w:r>
      <w:r w:rsidR="00404399" w:rsidRPr="00E51762">
        <w:t>.</w:t>
      </w:r>
    </w:p>
    <w:p w14:paraId="4B562656" w14:textId="77777777" w:rsidR="00840D1F" w:rsidRPr="00E51762" w:rsidRDefault="00840D1F" w:rsidP="003125A9">
      <w:pPr>
        <w:pStyle w:val="Default"/>
        <w:ind w:right="-284"/>
        <w:jc w:val="both"/>
      </w:pPr>
    </w:p>
    <w:p w14:paraId="430988E9" w14:textId="0F1E9C31" w:rsidR="004F26F5" w:rsidRPr="00E51762" w:rsidRDefault="004F26F5" w:rsidP="003125A9">
      <w:pPr>
        <w:pStyle w:val="Default"/>
        <w:ind w:right="-284"/>
        <w:jc w:val="both"/>
        <w:rPr>
          <w:iCs/>
        </w:rPr>
      </w:pPr>
      <w:r w:rsidRPr="00E51762">
        <w:rPr>
          <w:b/>
          <w:iCs/>
        </w:rPr>
        <w:t xml:space="preserve">Mercredi </w:t>
      </w:r>
      <w:r w:rsidRPr="00E51762">
        <w:rPr>
          <w:iCs/>
        </w:rPr>
        <w:t>après-midi, la cérémonie marquant la Journée internationale pour l'élimination de la pauvreté se tiendra au Palais de l'Europe, dans la cour inférieure</w:t>
      </w:r>
      <w:r w:rsidR="00404399" w:rsidRPr="00E51762">
        <w:rPr>
          <w:iCs/>
        </w:rPr>
        <w:t>.</w:t>
      </w:r>
    </w:p>
    <w:p w14:paraId="5FD61A0D" w14:textId="77777777" w:rsidR="004F26F5" w:rsidRPr="00E51762" w:rsidRDefault="004F26F5" w:rsidP="003125A9">
      <w:pPr>
        <w:pStyle w:val="Default"/>
        <w:ind w:right="-284"/>
        <w:jc w:val="both"/>
      </w:pPr>
    </w:p>
    <w:p w14:paraId="33B24289" w14:textId="1B719D6D" w:rsidR="003915B0" w:rsidRPr="00E51762" w:rsidRDefault="00840D1F" w:rsidP="003125A9">
      <w:pPr>
        <w:pStyle w:val="Default"/>
        <w:ind w:right="-284"/>
        <w:jc w:val="both"/>
      </w:pPr>
      <w:r w:rsidRPr="00E51762">
        <w:rPr>
          <w:b/>
        </w:rPr>
        <w:t xml:space="preserve">Jeudi </w:t>
      </w:r>
      <w:r w:rsidRPr="00E51762">
        <w:t>midi</w:t>
      </w:r>
      <w:r w:rsidRPr="00E51762">
        <w:rPr>
          <w:b/>
        </w:rPr>
        <w:t>,</w:t>
      </w:r>
      <w:r w:rsidRPr="00E51762">
        <w:t xml:space="preserve"> un déjeuner buffet sera offert par </w:t>
      </w:r>
      <w:proofErr w:type="spellStart"/>
      <w:r w:rsidR="007A7C6C" w:rsidRPr="007A7C6C">
        <w:t>Volonteurope</w:t>
      </w:r>
      <w:proofErr w:type="spellEnd"/>
      <w:r w:rsidR="007A7C6C">
        <w:t>.</w:t>
      </w:r>
    </w:p>
    <w:p w14:paraId="58AF4521" w14:textId="77777777" w:rsidR="00840D1F" w:rsidRPr="00E51762" w:rsidRDefault="00840D1F" w:rsidP="003125A9">
      <w:pPr>
        <w:pStyle w:val="Default"/>
        <w:ind w:right="-284"/>
        <w:jc w:val="both"/>
      </w:pPr>
    </w:p>
    <w:p w14:paraId="56FBE824" w14:textId="54121472" w:rsidR="00840D1F" w:rsidRPr="00E51762" w:rsidRDefault="00840D1F" w:rsidP="003125A9">
      <w:pPr>
        <w:pStyle w:val="Default"/>
        <w:ind w:right="-284"/>
        <w:jc w:val="both"/>
        <w:rPr>
          <w:b/>
        </w:rPr>
      </w:pPr>
      <w:r w:rsidRPr="00E51762">
        <w:rPr>
          <w:b/>
        </w:rPr>
        <w:t>Des événements parallèles seront organisés pour des groupes fermés ou restreints de participant</w:t>
      </w:r>
      <w:r w:rsidR="007A7C6C">
        <w:rPr>
          <w:b/>
        </w:rPr>
        <w:t>.e</w:t>
      </w:r>
      <w:r w:rsidRPr="00E51762">
        <w:rPr>
          <w:b/>
        </w:rPr>
        <w:t>s :</w:t>
      </w:r>
    </w:p>
    <w:p w14:paraId="19058F29" w14:textId="77777777" w:rsidR="00840D1F" w:rsidRPr="00E51762" w:rsidRDefault="00840D1F" w:rsidP="003125A9">
      <w:pPr>
        <w:pStyle w:val="Default"/>
        <w:ind w:right="-284"/>
        <w:jc w:val="both"/>
        <w:rPr>
          <w:b/>
        </w:rPr>
      </w:pPr>
    </w:p>
    <w:p w14:paraId="0551E8D2" w14:textId="0A3A8472" w:rsidR="009977CF" w:rsidRPr="00E51762" w:rsidRDefault="009977CF" w:rsidP="003125A9">
      <w:pPr>
        <w:pStyle w:val="Default"/>
        <w:numPr>
          <w:ilvl w:val="0"/>
          <w:numId w:val="27"/>
        </w:numPr>
        <w:ind w:right="-284"/>
      </w:pPr>
      <w:r w:rsidRPr="00E51762">
        <w:rPr>
          <w:b/>
        </w:rPr>
        <w:t xml:space="preserve">15 octobre </w:t>
      </w:r>
      <w:r w:rsidRPr="00E51762">
        <w:t>après-midi, Palais de l'Europe, salle 12/13 : réunion des partenaires du projet Bridge</w:t>
      </w:r>
    </w:p>
    <w:p w14:paraId="325D7A5C" w14:textId="77777777" w:rsidR="009977CF" w:rsidRPr="00E51762" w:rsidRDefault="009977CF" w:rsidP="003125A9">
      <w:pPr>
        <w:pStyle w:val="Default"/>
        <w:ind w:right="-284"/>
        <w:jc w:val="both"/>
      </w:pPr>
    </w:p>
    <w:p w14:paraId="472BEC7F" w14:textId="2CB99E0C" w:rsidR="009977CF" w:rsidRPr="00692507" w:rsidRDefault="009977CF" w:rsidP="003125A9">
      <w:pPr>
        <w:pStyle w:val="Default"/>
        <w:ind w:right="-284"/>
        <w:jc w:val="both"/>
        <w:rPr>
          <w:b/>
          <w:bCs/>
          <w:lang w:val="en-US"/>
        </w:rPr>
      </w:pPr>
      <w:proofErr w:type="spellStart"/>
      <w:r w:rsidRPr="00692507">
        <w:rPr>
          <w:b/>
          <w:bCs/>
          <w:lang w:val="en-US"/>
        </w:rPr>
        <w:t>Événements</w:t>
      </w:r>
      <w:proofErr w:type="spellEnd"/>
      <w:r w:rsidRPr="00692507">
        <w:rPr>
          <w:b/>
          <w:bCs/>
          <w:lang w:val="en-US"/>
        </w:rPr>
        <w:t xml:space="preserve"> pour les </w:t>
      </w:r>
      <w:r w:rsidR="007A7C6C" w:rsidRPr="00692507">
        <w:rPr>
          <w:b/>
          <w:bCs/>
          <w:lang w:val="en-US"/>
        </w:rPr>
        <w:t>jeunes:</w:t>
      </w:r>
    </w:p>
    <w:p w14:paraId="0F55900A" w14:textId="5FD42B37" w:rsidR="00692507" w:rsidRPr="00E51762" w:rsidRDefault="009977CF" w:rsidP="003125A9">
      <w:pPr>
        <w:numPr>
          <w:ilvl w:val="0"/>
          <w:numId w:val="26"/>
        </w:numPr>
        <w:spacing w:before="100" w:beforeAutospacing="1" w:after="100" w:afterAutospacing="1" w:line="240" w:lineRule="auto"/>
        <w:ind w:right="-284"/>
        <w:rPr>
          <w:rFonts w:ascii="Arial" w:eastAsia="Times New Roman" w:hAnsi="Arial" w:cs="Arial"/>
          <w:sz w:val="24"/>
          <w:szCs w:val="24"/>
          <w:lang w:val="fr-FR" w:eastAsia="de-DE"/>
        </w:rPr>
      </w:pPr>
      <w:r w:rsidRPr="00E51762">
        <w:rPr>
          <w:rFonts w:ascii="Arial" w:eastAsia="Times New Roman" w:hAnsi="Arial" w:cs="Arial"/>
          <w:b/>
          <w:bCs/>
          <w:sz w:val="24"/>
          <w:szCs w:val="24"/>
          <w:lang w:val="fr-FR" w:eastAsia="de-DE"/>
        </w:rPr>
        <w:t>13 octobre,</w:t>
      </w:r>
      <w:r w:rsidRPr="00E51762">
        <w:rPr>
          <w:rFonts w:ascii="Arial" w:eastAsia="Times New Roman" w:hAnsi="Arial" w:cs="Arial"/>
          <w:sz w:val="24"/>
          <w:szCs w:val="24"/>
          <w:lang w:val="fr-FR" w:eastAsia="de-DE"/>
        </w:rPr>
        <w:t xml:space="preserve"> 14h00-15h45 | Salle Agora : </w:t>
      </w:r>
      <w:r w:rsidR="005F0631">
        <w:rPr>
          <w:rFonts w:ascii="Arial" w:eastAsia="Times New Roman" w:hAnsi="Arial" w:cs="Arial"/>
          <w:sz w:val="24"/>
          <w:szCs w:val="24"/>
          <w:lang w:val="fr-FR" w:eastAsia="de-DE"/>
        </w:rPr>
        <w:t>G.05 (</w:t>
      </w:r>
      <w:r w:rsidR="005F0631" w:rsidRPr="005F0631">
        <w:rPr>
          <w:rFonts w:ascii="Arial" w:eastAsia="Times New Roman" w:hAnsi="Arial" w:cs="Arial"/>
          <w:i/>
          <w:iCs/>
          <w:sz w:val="24"/>
          <w:szCs w:val="24"/>
          <w:lang w:val="fr-FR" w:eastAsia="de-DE"/>
        </w:rPr>
        <w:t xml:space="preserve">et </w:t>
      </w:r>
      <w:r w:rsidRPr="005F0631">
        <w:rPr>
          <w:rFonts w:ascii="Arial" w:eastAsia="Times New Roman" w:hAnsi="Arial" w:cs="Arial"/>
          <w:i/>
          <w:iCs/>
          <w:sz w:val="24"/>
          <w:szCs w:val="24"/>
          <w:lang w:val="fr-FR" w:eastAsia="de-DE"/>
        </w:rPr>
        <w:t>B4_06C</w:t>
      </w:r>
      <w:r w:rsidR="005F0631">
        <w:rPr>
          <w:rFonts w:ascii="Arial" w:eastAsia="Times New Roman" w:hAnsi="Arial" w:cs="Arial"/>
          <w:sz w:val="24"/>
          <w:szCs w:val="24"/>
          <w:lang w:val="fr-FR" w:eastAsia="de-DE"/>
        </w:rPr>
        <w:t>)</w:t>
      </w:r>
      <w:r w:rsidRPr="00E51762">
        <w:rPr>
          <w:rFonts w:ascii="Arial" w:eastAsia="Times New Roman" w:hAnsi="Arial" w:cs="Arial"/>
          <w:sz w:val="24"/>
          <w:szCs w:val="24"/>
          <w:lang w:val="fr-FR" w:eastAsia="de-DE"/>
        </w:rPr>
        <w:t xml:space="preserve"> | Format hybride </w:t>
      </w:r>
      <w:r w:rsidRPr="00E51762">
        <w:rPr>
          <w:rFonts w:ascii="Arial" w:eastAsia="Times New Roman" w:hAnsi="Arial" w:cs="Arial"/>
          <w:sz w:val="24"/>
          <w:szCs w:val="24"/>
          <w:lang w:val="fr-FR" w:eastAsia="de-DE"/>
        </w:rPr>
        <w:br/>
      </w:r>
      <w:r w:rsidRPr="00E51762">
        <w:rPr>
          <w:rFonts w:ascii="Arial" w:eastAsia="Times New Roman" w:hAnsi="Arial" w:cs="Arial"/>
          <w:i/>
          <w:iCs/>
          <w:sz w:val="24"/>
          <w:szCs w:val="24"/>
          <w:lang w:val="fr-FR" w:eastAsia="de-DE"/>
        </w:rPr>
        <w:t>Renforcer les connaissances et l'engagement des jeunes pour influencer les politiques</w:t>
      </w:r>
      <w:r w:rsidRPr="00E51762">
        <w:rPr>
          <w:rFonts w:ascii="Arial" w:eastAsia="Times New Roman" w:hAnsi="Arial" w:cs="Arial"/>
          <w:sz w:val="24"/>
          <w:szCs w:val="24"/>
          <w:lang w:val="fr-FR" w:eastAsia="de-DE"/>
        </w:rPr>
        <w:br/>
        <w:t xml:space="preserve">(Cet événement est organisé en collaboration avec </w:t>
      </w:r>
      <w:proofErr w:type="spellStart"/>
      <w:r w:rsidRPr="00E51762">
        <w:rPr>
          <w:rFonts w:ascii="Arial" w:eastAsia="Times New Roman" w:hAnsi="Arial" w:cs="Arial"/>
          <w:sz w:val="24"/>
          <w:szCs w:val="24"/>
          <w:lang w:val="fr-FR" w:eastAsia="de-DE"/>
        </w:rPr>
        <w:t>Yourope</w:t>
      </w:r>
      <w:proofErr w:type="spellEnd"/>
      <w:r w:rsidRPr="00E51762">
        <w:rPr>
          <w:rFonts w:ascii="Arial" w:eastAsia="Times New Roman" w:hAnsi="Arial" w:cs="Arial"/>
          <w:sz w:val="24"/>
          <w:szCs w:val="24"/>
          <w:lang w:val="fr-FR" w:eastAsia="de-DE"/>
        </w:rPr>
        <w:t>.)</w:t>
      </w:r>
    </w:p>
    <w:p w14:paraId="11393046" w14:textId="5A31C2FD" w:rsidR="009977CF" w:rsidRPr="00E51762" w:rsidRDefault="009977CF" w:rsidP="003125A9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right="-284"/>
        <w:rPr>
          <w:rFonts w:ascii="Arial" w:eastAsia="Times New Roman" w:hAnsi="Arial" w:cs="Arial"/>
          <w:sz w:val="24"/>
          <w:szCs w:val="24"/>
          <w:lang w:val="fr-FR" w:eastAsia="de-DE"/>
        </w:rPr>
      </w:pPr>
      <w:r w:rsidRPr="00E51762">
        <w:rPr>
          <w:rFonts w:ascii="Arial" w:eastAsia="Times New Roman" w:hAnsi="Arial" w:cs="Arial"/>
          <w:b/>
          <w:bCs/>
          <w:sz w:val="24"/>
          <w:szCs w:val="24"/>
          <w:lang w:val="fr-FR" w:eastAsia="de-DE"/>
        </w:rPr>
        <w:t>15 octobre,</w:t>
      </w:r>
      <w:r w:rsidRPr="00E51762">
        <w:rPr>
          <w:rFonts w:ascii="Arial" w:eastAsia="Times New Roman" w:hAnsi="Arial" w:cs="Arial"/>
          <w:sz w:val="24"/>
          <w:szCs w:val="24"/>
          <w:lang w:val="fr-FR" w:eastAsia="de-DE"/>
        </w:rPr>
        <w:t xml:space="preserve"> 10h30-12h00 | Salle Agora : C3.05C</w:t>
      </w:r>
      <w:r w:rsidRPr="00E51762">
        <w:rPr>
          <w:rFonts w:ascii="Arial" w:eastAsia="Times New Roman" w:hAnsi="Arial" w:cs="Arial"/>
          <w:sz w:val="24"/>
          <w:szCs w:val="24"/>
          <w:lang w:val="fr-FR" w:eastAsia="de-DE"/>
        </w:rPr>
        <w:br/>
      </w:r>
      <w:r w:rsidRPr="00E51762">
        <w:rPr>
          <w:rFonts w:ascii="Arial" w:eastAsia="Times New Roman" w:hAnsi="Arial" w:cs="Arial"/>
          <w:i/>
          <w:iCs/>
          <w:sz w:val="24"/>
          <w:szCs w:val="24"/>
          <w:lang w:val="fr-FR" w:eastAsia="de-DE"/>
        </w:rPr>
        <w:t>Une jeunesse en meilleure santé – Lutter contre les risques liés aux jeux d'argent et aux jeux vidéo en ligne</w:t>
      </w:r>
      <w:r w:rsidRPr="00E51762">
        <w:rPr>
          <w:rFonts w:ascii="Arial" w:eastAsia="Times New Roman" w:hAnsi="Arial" w:cs="Arial"/>
          <w:sz w:val="24"/>
          <w:szCs w:val="24"/>
          <w:lang w:val="fr-FR" w:eastAsia="de-DE"/>
        </w:rPr>
        <w:br/>
        <w:t xml:space="preserve">(Cet événement est organisé en collaboration avec l'équipe </w:t>
      </w:r>
      <w:r w:rsidR="00934226" w:rsidRPr="00E51762">
        <w:rPr>
          <w:rFonts w:ascii="Arial" w:eastAsia="Times New Roman" w:hAnsi="Arial" w:cs="Arial"/>
          <w:sz w:val="24"/>
          <w:szCs w:val="24"/>
          <w:lang w:val="fr-FR" w:eastAsia="de-DE"/>
        </w:rPr>
        <w:t xml:space="preserve">du Groupe Pompidou </w:t>
      </w:r>
      <w:r w:rsidRPr="00E51762">
        <w:rPr>
          <w:rFonts w:ascii="Arial" w:eastAsia="Times New Roman" w:hAnsi="Arial" w:cs="Arial"/>
          <w:sz w:val="24"/>
          <w:szCs w:val="24"/>
          <w:lang w:val="fr-FR" w:eastAsia="de-DE"/>
        </w:rPr>
        <w:t xml:space="preserve">du Conseil de l'Europe.) </w:t>
      </w:r>
    </w:p>
    <w:p w14:paraId="75431139" w14:textId="1C3EC19E" w:rsidR="009977CF" w:rsidRPr="007A7C6C" w:rsidRDefault="009977CF" w:rsidP="003125A9">
      <w:pPr>
        <w:spacing w:before="100" w:beforeAutospacing="1" w:after="100" w:afterAutospacing="1" w:line="240" w:lineRule="auto"/>
        <w:ind w:right="-284"/>
        <w:jc w:val="both"/>
        <w:rPr>
          <w:lang w:val="fr-FR"/>
        </w:rPr>
      </w:pPr>
      <w:r w:rsidRPr="00E51762">
        <w:rPr>
          <w:rFonts w:ascii="Arial" w:eastAsia="Times New Roman" w:hAnsi="Arial" w:cs="Arial"/>
          <w:sz w:val="24"/>
          <w:szCs w:val="24"/>
          <w:lang w:val="fr-FR" w:eastAsia="de-DE"/>
        </w:rPr>
        <w:t xml:space="preserve">Remarque : </w:t>
      </w:r>
      <w:r w:rsidR="007D2B5C">
        <w:rPr>
          <w:rFonts w:ascii="Arial" w:eastAsia="Times New Roman" w:hAnsi="Arial" w:cs="Arial"/>
          <w:sz w:val="24"/>
          <w:szCs w:val="24"/>
          <w:lang w:val="fr-FR" w:eastAsia="de-DE"/>
        </w:rPr>
        <w:t>l</w:t>
      </w:r>
      <w:r w:rsidRPr="00E51762">
        <w:rPr>
          <w:rFonts w:ascii="Arial" w:eastAsia="Times New Roman" w:hAnsi="Arial" w:cs="Arial"/>
          <w:sz w:val="24"/>
          <w:szCs w:val="24"/>
          <w:lang w:val="fr-FR" w:eastAsia="de-DE"/>
        </w:rPr>
        <w:t xml:space="preserve">es événements </w:t>
      </w:r>
      <w:r w:rsidR="007D2B5C" w:rsidRPr="007D2B5C">
        <w:rPr>
          <w:rFonts w:ascii="Arial" w:eastAsia="Times New Roman" w:hAnsi="Arial" w:cs="Arial"/>
          <w:sz w:val="24"/>
          <w:szCs w:val="24"/>
          <w:lang w:val="fr-FR" w:eastAsia="de-DE"/>
        </w:rPr>
        <w:t xml:space="preserve">pour les jeunes </w:t>
      </w:r>
      <w:r w:rsidRPr="00E51762">
        <w:rPr>
          <w:rFonts w:ascii="Arial" w:eastAsia="Times New Roman" w:hAnsi="Arial" w:cs="Arial"/>
          <w:sz w:val="24"/>
          <w:szCs w:val="24"/>
          <w:lang w:val="fr-FR" w:eastAsia="de-DE"/>
        </w:rPr>
        <w:t>ont une capacité d'accueil limitée — nous pouvons accueillir</w:t>
      </w:r>
      <w:r w:rsidRPr="00E51762">
        <w:rPr>
          <w:rFonts w:ascii="Arial" w:eastAsia="Times New Roman" w:hAnsi="Arial" w:cs="Arial"/>
          <w:b/>
          <w:bCs/>
          <w:sz w:val="24"/>
          <w:szCs w:val="24"/>
          <w:lang w:val="fr-FR" w:eastAsia="de-DE"/>
        </w:rPr>
        <w:t xml:space="preserve"> 10 jeunes participants</w:t>
      </w:r>
      <w:r w:rsidRPr="00E51762">
        <w:rPr>
          <w:rFonts w:ascii="Arial" w:eastAsia="Times New Roman" w:hAnsi="Arial" w:cs="Arial"/>
          <w:sz w:val="24"/>
          <w:szCs w:val="24"/>
          <w:lang w:val="fr-FR" w:eastAsia="de-DE"/>
        </w:rPr>
        <w:t xml:space="preserve">. </w:t>
      </w:r>
      <w:r w:rsidRPr="007A7C6C">
        <w:rPr>
          <w:rFonts w:ascii="Arial" w:eastAsia="Times New Roman" w:hAnsi="Arial" w:cs="Arial"/>
          <w:sz w:val="24"/>
          <w:szCs w:val="24"/>
          <w:lang w:val="fr-FR" w:eastAsia="de-DE"/>
        </w:rPr>
        <w:t xml:space="preserve">Les résultats seront présentés à </w:t>
      </w:r>
      <w:r w:rsidR="007A7C6C" w:rsidRPr="007A7C6C">
        <w:rPr>
          <w:rFonts w:ascii="Arial" w:eastAsia="Times New Roman" w:hAnsi="Arial" w:cs="Arial"/>
          <w:sz w:val="24"/>
          <w:szCs w:val="24"/>
          <w:lang w:val="fr-FR" w:eastAsia="de-DE"/>
        </w:rPr>
        <w:t xml:space="preserve">Assemblée Générale </w:t>
      </w:r>
      <w:r w:rsidRPr="007A7C6C">
        <w:rPr>
          <w:rFonts w:ascii="Arial" w:eastAsia="Times New Roman" w:hAnsi="Arial" w:cs="Arial"/>
          <w:sz w:val="24"/>
          <w:szCs w:val="24"/>
          <w:lang w:val="fr-FR" w:eastAsia="de-DE"/>
        </w:rPr>
        <w:t>mercredi après-midi.</w:t>
      </w:r>
    </w:p>
    <w:sectPr w:rsidR="009977CF" w:rsidRPr="007A7C6C" w:rsidSect="00F03765">
      <w:footerReference w:type="default" r:id="rId24"/>
      <w:pgSz w:w="11906" w:h="16838"/>
      <w:pgMar w:top="709" w:right="1417" w:bottom="630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B769A" w14:textId="77777777" w:rsidR="003C3BC0" w:rsidRDefault="003C3BC0" w:rsidP="007A08AF">
      <w:pPr>
        <w:spacing w:after="0" w:line="240" w:lineRule="auto"/>
      </w:pPr>
      <w:r>
        <w:separator/>
      </w:r>
    </w:p>
  </w:endnote>
  <w:endnote w:type="continuationSeparator" w:id="0">
    <w:p w14:paraId="006CF732" w14:textId="77777777" w:rsidR="003C3BC0" w:rsidRDefault="003C3BC0" w:rsidP="007A0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AFE1A" w14:textId="77777777" w:rsidR="007A08AF" w:rsidRDefault="002472A3">
    <w:pPr>
      <w:pStyle w:val="Footer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 w:rsidR="007A08AF"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4F26F5" w:rsidRPr="004F26F5">
      <w:rPr>
        <w:caps/>
        <w:noProof/>
        <w:color w:val="4F81BD" w:themeColor="accent1"/>
        <w:lang w:val="fr-FR"/>
      </w:rPr>
      <w:t>3</w:t>
    </w:r>
    <w:r>
      <w:rPr>
        <w:caps/>
        <w:color w:val="4F81BD" w:themeColor="accent1"/>
      </w:rPr>
      <w:fldChar w:fldCharType="end"/>
    </w:r>
  </w:p>
  <w:p w14:paraId="62B2E237" w14:textId="77777777" w:rsidR="007A08AF" w:rsidRDefault="007A08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68E74" w14:textId="77777777" w:rsidR="003C3BC0" w:rsidRDefault="003C3BC0" w:rsidP="007A08AF">
      <w:pPr>
        <w:spacing w:after="0" w:line="240" w:lineRule="auto"/>
      </w:pPr>
      <w:r>
        <w:separator/>
      </w:r>
    </w:p>
  </w:footnote>
  <w:footnote w:type="continuationSeparator" w:id="0">
    <w:p w14:paraId="0A988AB8" w14:textId="77777777" w:rsidR="003C3BC0" w:rsidRDefault="003C3BC0" w:rsidP="007A0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C8A"/>
    <w:multiLevelType w:val="multilevel"/>
    <w:tmpl w:val="5F2EEFB6"/>
    <w:lvl w:ilvl="0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lang w:val="en-GB"/>
      </w:rPr>
    </w:lvl>
    <w:lvl w:ilvl="1">
      <w:start w:val="3"/>
      <w:numFmt w:val="decimal"/>
      <w:isLgl/>
      <w:lvlText w:val="%1.%2"/>
      <w:lvlJc w:val="left"/>
      <w:pPr>
        <w:ind w:left="24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82" w:hanging="1800"/>
      </w:pPr>
      <w:rPr>
        <w:rFonts w:hint="default"/>
      </w:rPr>
    </w:lvl>
  </w:abstractNum>
  <w:abstractNum w:abstractNumId="1" w15:restartNumberingAfterBreak="0">
    <w:nsid w:val="048814DA"/>
    <w:multiLevelType w:val="hybridMultilevel"/>
    <w:tmpl w:val="0E60D35A"/>
    <w:lvl w:ilvl="0" w:tplc="B0508FF4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9589F"/>
    <w:multiLevelType w:val="hybridMultilevel"/>
    <w:tmpl w:val="45762444"/>
    <w:lvl w:ilvl="0" w:tplc="472A8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0113"/>
    <w:multiLevelType w:val="multilevel"/>
    <w:tmpl w:val="D704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049AE"/>
    <w:multiLevelType w:val="hybridMultilevel"/>
    <w:tmpl w:val="947CC0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D6F04"/>
    <w:multiLevelType w:val="hybridMultilevel"/>
    <w:tmpl w:val="81F8A4C2"/>
    <w:lvl w:ilvl="0" w:tplc="EF8EC418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D769D"/>
    <w:multiLevelType w:val="hybridMultilevel"/>
    <w:tmpl w:val="505A1E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61708"/>
    <w:multiLevelType w:val="multilevel"/>
    <w:tmpl w:val="B23E9ED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2555CBA"/>
    <w:multiLevelType w:val="multilevel"/>
    <w:tmpl w:val="272E990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7605722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9F7C86"/>
    <w:multiLevelType w:val="hybridMultilevel"/>
    <w:tmpl w:val="FA8C6C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04C1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1BF1E1F"/>
    <w:multiLevelType w:val="hybridMultilevel"/>
    <w:tmpl w:val="723E3A2A"/>
    <w:lvl w:ilvl="0" w:tplc="EC5E6FB4">
      <w:start w:val="1"/>
      <w:numFmt w:val="bullet"/>
      <w:lvlText w:val="-"/>
      <w:lvlJc w:val="left"/>
      <w:pPr>
        <w:ind w:left="1068" w:hanging="360"/>
      </w:pPr>
      <w:rPr>
        <w:rFonts w:ascii="Tahoma" w:hAnsi="Tahom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54F431B"/>
    <w:multiLevelType w:val="multilevel"/>
    <w:tmpl w:val="63D2FAA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en-GB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BCD6B5D"/>
    <w:multiLevelType w:val="multilevel"/>
    <w:tmpl w:val="CAFA69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GB"/>
      </w:rPr>
    </w:lvl>
    <w:lvl w:ilvl="1">
      <w:start w:val="3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38" w:hanging="1800"/>
      </w:pPr>
      <w:rPr>
        <w:rFonts w:hint="default"/>
      </w:rPr>
    </w:lvl>
  </w:abstractNum>
  <w:abstractNum w:abstractNumId="15" w15:restartNumberingAfterBreak="0">
    <w:nsid w:val="3C013E74"/>
    <w:multiLevelType w:val="hybridMultilevel"/>
    <w:tmpl w:val="379A73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7E5B6A"/>
    <w:multiLevelType w:val="hybridMultilevel"/>
    <w:tmpl w:val="5A726432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D860E97"/>
    <w:multiLevelType w:val="multilevel"/>
    <w:tmpl w:val="B23E9ED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F7771A"/>
    <w:multiLevelType w:val="multilevel"/>
    <w:tmpl w:val="902A13C6"/>
    <w:lvl w:ilvl="0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lang w:val="en-GB"/>
      </w:rPr>
    </w:lvl>
    <w:lvl w:ilvl="1">
      <w:start w:val="3"/>
      <w:numFmt w:val="decimal"/>
      <w:isLgl/>
      <w:lvlText w:val="%1.%2"/>
      <w:lvlJc w:val="left"/>
      <w:pPr>
        <w:ind w:left="24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82" w:hanging="1800"/>
      </w:pPr>
      <w:rPr>
        <w:rFonts w:hint="default"/>
      </w:rPr>
    </w:lvl>
  </w:abstractNum>
  <w:abstractNum w:abstractNumId="19" w15:restartNumberingAfterBreak="0">
    <w:nsid w:val="4D2E2F71"/>
    <w:multiLevelType w:val="multilevel"/>
    <w:tmpl w:val="C97C33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5B55460"/>
    <w:multiLevelType w:val="hybridMultilevel"/>
    <w:tmpl w:val="647C7B30"/>
    <w:lvl w:ilvl="0" w:tplc="472A859A">
      <w:start w:val="3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5AAE122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D485B64"/>
    <w:multiLevelType w:val="multilevel"/>
    <w:tmpl w:val="8550B924"/>
    <w:lvl w:ilvl="0">
      <w:start w:val="3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  <w:lang w:val="en-GB"/>
      </w:rPr>
    </w:lvl>
    <w:lvl w:ilvl="1">
      <w:start w:val="3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23" w15:restartNumberingAfterBreak="0">
    <w:nsid w:val="62D83809"/>
    <w:multiLevelType w:val="hybridMultilevel"/>
    <w:tmpl w:val="BBDC67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9066E2"/>
    <w:multiLevelType w:val="hybridMultilevel"/>
    <w:tmpl w:val="665EA6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61398B"/>
    <w:multiLevelType w:val="multilevel"/>
    <w:tmpl w:val="B33EE70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715B0DCE"/>
    <w:multiLevelType w:val="hybridMultilevel"/>
    <w:tmpl w:val="9F9A49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860CB"/>
    <w:multiLevelType w:val="multilevel"/>
    <w:tmpl w:val="2D661B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9517BE"/>
    <w:multiLevelType w:val="hybridMultilevel"/>
    <w:tmpl w:val="0986972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76E33641"/>
    <w:multiLevelType w:val="multilevel"/>
    <w:tmpl w:val="4B86A9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B2916F7"/>
    <w:multiLevelType w:val="multilevel"/>
    <w:tmpl w:val="74D80208"/>
    <w:lvl w:ilvl="0">
      <w:start w:val="13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7D0174F2"/>
    <w:multiLevelType w:val="multilevel"/>
    <w:tmpl w:val="63D2FAA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en-GB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2042778526">
    <w:abstractNumId w:val="9"/>
  </w:num>
  <w:num w:numId="2" w16cid:durableId="217476229">
    <w:abstractNumId w:val="21"/>
  </w:num>
  <w:num w:numId="3" w16cid:durableId="491992684">
    <w:abstractNumId w:val="11"/>
  </w:num>
  <w:num w:numId="4" w16cid:durableId="1819767217">
    <w:abstractNumId w:val="26"/>
  </w:num>
  <w:num w:numId="5" w16cid:durableId="1024089280">
    <w:abstractNumId w:val="4"/>
  </w:num>
  <w:num w:numId="6" w16cid:durableId="2086486905">
    <w:abstractNumId w:val="6"/>
  </w:num>
  <w:num w:numId="7" w16cid:durableId="1901748266">
    <w:abstractNumId w:val="0"/>
  </w:num>
  <w:num w:numId="8" w16cid:durableId="998466095">
    <w:abstractNumId w:val="29"/>
  </w:num>
  <w:num w:numId="9" w16cid:durableId="13266443">
    <w:abstractNumId w:val="8"/>
  </w:num>
  <w:num w:numId="10" w16cid:durableId="441074093">
    <w:abstractNumId w:val="25"/>
  </w:num>
  <w:num w:numId="11" w16cid:durableId="448279498">
    <w:abstractNumId w:val="19"/>
  </w:num>
  <w:num w:numId="12" w16cid:durableId="277106461">
    <w:abstractNumId w:val="10"/>
  </w:num>
  <w:num w:numId="13" w16cid:durableId="613294091">
    <w:abstractNumId w:val="16"/>
  </w:num>
  <w:num w:numId="14" w16cid:durableId="644700106">
    <w:abstractNumId w:val="20"/>
  </w:num>
  <w:num w:numId="15" w16cid:durableId="1036537962">
    <w:abstractNumId w:val="2"/>
  </w:num>
  <w:num w:numId="16" w16cid:durableId="1498108371">
    <w:abstractNumId w:val="22"/>
  </w:num>
  <w:num w:numId="17" w16cid:durableId="1395813595">
    <w:abstractNumId w:val="13"/>
  </w:num>
  <w:num w:numId="18" w16cid:durableId="1039862955">
    <w:abstractNumId w:val="31"/>
  </w:num>
  <w:num w:numId="19" w16cid:durableId="1108039174">
    <w:abstractNumId w:val="24"/>
  </w:num>
  <w:num w:numId="20" w16cid:durableId="1819953586">
    <w:abstractNumId w:val="14"/>
  </w:num>
  <w:num w:numId="21" w16cid:durableId="1244413249">
    <w:abstractNumId w:val="1"/>
  </w:num>
  <w:num w:numId="22" w16cid:durableId="1151403688">
    <w:abstractNumId w:val="5"/>
  </w:num>
  <w:num w:numId="23" w16cid:durableId="881869559">
    <w:abstractNumId w:val="3"/>
  </w:num>
  <w:num w:numId="24" w16cid:durableId="285352224">
    <w:abstractNumId w:val="18"/>
  </w:num>
  <w:num w:numId="25" w16cid:durableId="250822901">
    <w:abstractNumId w:val="15"/>
  </w:num>
  <w:num w:numId="26" w16cid:durableId="2134442215">
    <w:abstractNumId w:val="27"/>
  </w:num>
  <w:num w:numId="27" w16cid:durableId="2091198333">
    <w:abstractNumId w:val="23"/>
  </w:num>
  <w:num w:numId="28" w16cid:durableId="979458179">
    <w:abstractNumId w:val="28"/>
  </w:num>
  <w:num w:numId="29" w16cid:durableId="1837575064">
    <w:abstractNumId w:val="12"/>
  </w:num>
  <w:num w:numId="30" w16cid:durableId="1432705106">
    <w:abstractNumId w:val="17"/>
  </w:num>
  <w:num w:numId="31" w16cid:durableId="829253321">
    <w:abstractNumId w:val="7"/>
  </w:num>
  <w:num w:numId="32" w16cid:durableId="3630949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5E"/>
    <w:rsid w:val="0000315A"/>
    <w:rsid w:val="00023FA5"/>
    <w:rsid w:val="00025F27"/>
    <w:rsid w:val="0005515E"/>
    <w:rsid w:val="000960D6"/>
    <w:rsid w:val="000B7D2E"/>
    <w:rsid w:val="000C2D1F"/>
    <w:rsid w:val="000E6C57"/>
    <w:rsid w:val="00103A9C"/>
    <w:rsid w:val="00130B13"/>
    <w:rsid w:val="0016135D"/>
    <w:rsid w:val="00166431"/>
    <w:rsid w:val="001717E1"/>
    <w:rsid w:val="001743FC"/>
    <w:rsid w:val="00175D67"/>
    <w:rsid w:val="0018313C"/>
    <w:rsid w:val="00184440"/>
    <w:rsid w:val="001B6F9F"/>
    <w:rsid w:val="001E22A8"/>
    <w:rsid w:val="001E3A32"/>
    <w:rsid w:val="001E4B70"/>
    <w:rsid w:val="001F2FF3"/>
    <w:rsid w:val="001F4215"/>
    <w:rsid w:val="001F7A2C"/>
    <w:rsid w:val="00226644"/>
    <w:rsid w:val="00245B1B"/>
    <w:rsid w:val="002472A3"/>
    <w:rsid w:val="00262962"/>
    <w:rsid w:val="00266672"/>
    <w:rsid w:val="00267A49"/>
    <w:rsid w:val="00271EB6"/>
    <w:rsid w:val="002777BF"/>
    <w:rsid w:val="002A60AC"/>
    <w:rsid w:val="002A78E9"/>
    <w:rsid w:val="002B692B"/>
    <w:rsid w:val="002D0AD2"/>
    <w:rsid w:val="002D4506"/>
    <w:rsid w:val="002E3F27"/>
    <w:rsid w:val="002E56E6"/>
    <w:rsid w:val="002E5EBD"/>
    <w:rsid w:val="002E7463"/>
    <w:rsid w:val="002F4FBD"/>
    <w:rsid w:val="002F693D"/>
    <w:rsid w:val="00306605"/>
    <w:rsid w:val="003125A9"/>
    <w:rsid w:val="003352C7"/>
    <w:rsid w:val="003363D2"/>
    <w:rsid w:val="003558A7"/>
    <w:rsid w:val="00370858"/>
    <w:rsid w:val="00380A64"/>
    <w:rsid w:val="00391408"/>
    <w:rsid w:val="003915B0"/>
    <w:rsid w:val="00392D90"/>
    <w:rsid w:val="003A07C3"/>
    <w:rsid w:val="003A7B67"/>
    <w:rsid w:val="003B5489"/>
    <w:rsid w:val="003C3BC0"/>
    <w:rsid w:val="003C574A"/>
    <w:rsid w:val="003E1904"/>
    <w:rsid w:val="003E483B"/>
    <w:rsid w:val="003F7312"/>
    <w:rsid w:val="00404399"/>
    <w:rsid w:val="00406F0A"/>
    <w:rsid w:val="00412F2E"/>
    <w:rsid w:val="00431A36"/>
    <w:rsid w:val="0044626A"/>
    <w:rsid w:val="004478C5"/>
    <w:rsid w:val="00451214"/>
    <w:rsid w:val="00457B1A"/>
    <w:rsid w:val="00467B47"/>
    <w:rsid w:val="004716C3"/>
    <w:rsid w:val="00485629"/>
    <w:rsid w:val="004A4779"/>
    <w:rsid w:val="004A7B9D"/>
    <w:rsid w:val="004E72D9"/>
    <w:rsid w:val="004F0C53"/>
    <w:rsid w:val="004F26F5"/>
    <w:rsid w:val="004F63D3"/>
    <w:rsid w:val="00516A34"/>
    <w:rsid w:val="0053152B"/>
    <w:rsid w:val="00557F3D"/>
    <w:rsid w:val="00580FC2"/>
    <w:rsid w:val="00593D21"/>
    <w:rsid w:val="005A7D4E"/>
    <w:rsid w:val="005C62A5"/>
    <w:rsid w:val="005D655D"/>
    <w:rsid w:val="005E1D7C"/>
    <w:rsid w:val="005E6B8A"/>
    <w:rsid w:val="005E7810"/>
    <w:rsid w:val="005F0631"/>
    <w:rsid w:val="00601F24"/>
    <w:rsid w:val="006065C1"/>
    <w:rsid w:val="00612387"/>
    <w:rsid w:val="00615CFB"/>
    <w:rsid w:val="00625502"/>
    <w:rsid w:val="006551CE"/>
    <w:rsid w:val="0066762A"/>
    <w:rsid w:val="00680DC5"/>
    <w:rsid w:val="00692507"/>
    <w:rsid w:val="006A0D63"/>
    <w:rsid w:val="006A1056"/>
    <w:rsid w:val="006A2C46"/>
    <w:rsid w:val="006A2E85"/>
    <w:rsid w:val="006A385A"/>
    <w:rsid w:val="006A3FB7"/>
    <w:rsid w:val="006D22EB"/>
    <w:rsid w:val="006D40CF"/>
    <w:rsid w:val="006D5C46"/>
    <w:rsid w:val="006F1722"/>
    <w:rsid w:val="00732AF5"/>
    <w:rsid w:val="00740317"/>
    <w:rsid w:val="007426C0"/>
    <w:rsid w:val="00743458"/>
    <w:rsid w:val="00746126"/>
    <w:rsid w:val="00762916"/>
    <w:rsid w:val="007703E5"/>
    <w:rsid w:val="00770645"/>
    <w:rsid w:val="00774EF6"/>
    <w:rsid w:val="007A08AF"/>
    <w:rsid w:val="007A7C6C"/>
    <w:rsid w:val="007C6FA1"/>
    <w:rsid w:val="007D2B5C"/>
    <w:rsid w:val="007D5BE2"/>
    <w:rsid w:val="007E27DB"/>
    <w:rsid w:val="00800059"/>
    <w:rsid w:val="008037AC"/>
    <w:rsid w:val="00840D1F"/>
    <w:rsid w:val="00844945"/>
    <w:rsid w:val="00846640"/>
    <w:rsid w:val="0084770A"/>
    <w:rsid w:val="00854FA0"/>
    <w:rsid w:val="00857ABB"/>
    <w:rsid w:val="0086200F"/>
    <w:rsid w:val="008668F3"/>
    <w:rsid w:val="0088542A"/>
    <w:rsid w:val="00895BA5"/>
    <w:rsid w:val="008C18DF"/>
    <w:rsid w:val="008D49D2"/>
    <w:rsid w:val="00921C51"/>
    <w:rsid w:val="00934226"/>
    <w:rsid w:val="00942BF5"/>
    <w:rsid w:val="009458E5"/>
    <w:rsid w:val="00967AC6"/>
    <w:rsid w:val="0097249F"/>
    <w:rsid w:val="009823C9"/>
    <w:rsid w:val="009977CF"/>
    <w:rsid w:val="009B37A9"/>
    <w:rsid w:val="009B3E31"/>
    <w:rsid w:val="009B5F9F"/>
    <w:rsid w:val="009D1574"/>
    <w:rsid w:val="009E19EC"/>
    <w:rsid w:val="009F28BB"/>
    <w:rsid w:val="00A11D03"/>
    <w:rsid w:val="00A1488C"/>
    <w:rsid w:val="00A158F1"/>
    <w:rsid w:val="00A20A90"/>
    <w:rsid w:val="00A42ACD"/>
    <w:rsid w:val="00A455F1"/>
    <w:rsid w:val="00A53D11"/>
    <w:rsid w:val="00A61588"/>
    <w:rsid w:val="00A6444D"/>
    <w:rsid w:val="00A655F0"/>
    <w:rsid w:val="00A734D1"/>
    <w:rsid w:val="00A73AF3"/>
    <w:rsid w:val="00A77501"/>
    <w:rsid w:val="00A804A3"/>
    <w:rsid w:val="00A8087A"/>
    <w:rsid w:val="00A865FD"/>
    <w:rsid w:val="00A9404A"/>
    <w:rsid w:val="00AA7ED8"/>
    <w:rsid w:val="00AB70A2"/>
    <w:rsid w:val="00AB7B29"/>
    <w:rsid w:val="00AC0B34"/>
    <w:rsid w:val="00AC2FFA"/>
    <w:rsid w:val="00AD39F0"/>
    <w:rsid w:val="00AD6752"/>
    <w:rsid w:val="00AE71C9"/>
    <w:rsid w:val="00AF6110"/>
    <w:rsid w:val="00B214CE"/>
    <w:rsid w:val="00B26DFD"/>
    <w:rsid w:val="00B303DF"/>
    <w:rsid w:val="00B44BEF"/>
    <w:rsid w:val="00B513DD"/>
    <w:rsid w:val="00B5375E"/>
    <w:rsid w:val="00B60D5F"/>
    <w:rsid w:val="00B755F4"/>
    <w:rsid w:val="00B965E4"/>
    <w:rsid w:val="00BB39A4"/>
    <w:rsid w:val="00BB4EA4"/>
    <w:rsid w:val="00BF3658"/>
    <w:rsid w:val="00BF4A6E"/>
    <w:rsid w:val="00BF523E"/>
    <w:rsid w:val="00C075E5"/>
    <w:rsid w:val="00C104F4"/>
    <w:rsid w:val="00C142BF"/>
    <w:rsid w:val="00C277F4"/>
    <w:rsid w:val="00C35F7F"/>
    <w:rsid w:val="00C518AA"/>
    <w:rsid w:val="00C61368"/>
    <w:rsid w:val="00C638EF"/>
    <w:rsid w:val="00C711A4"/>
    <w:rsid w:val="00C95080"/>
    <w:rsid w:val="00C97063"/>
    <w:rsid w:val="00CA083C"/>
    <w:rsid w:val="00CA2A3B"/>
    <w:rsid w:val="00CC77B3"/>
    <w:rsid w:val="00CD1404"/>
    <w:rsid w:val="00CD585D"/>
    <w:rsid w:val="00CD6052"/>
    <w:rsid w:val="00CE01B7"/>
    <w:rsid w:val="00CE6C3F"/>
    <w:rsid w:val="00CF537D"/>
    <w:rsid w:val="00CF6CC7"/>
    <w:rsid w:val="00D14DED"/>
    <w:rsid w:val="00D53DE3"/>
    <w:rsid w:val="00D72308"/>
    <w:rsid w:val="00D725F1"/>
    <w:rsid w:val="00D9087E"/>
    <w:rsid w:val="00D91233"/>
    <w:rsid w:val="00DB155E"/>
    <w:rsid w:val="00DB2BDD"/>
    <w:rsid w:val="00DB64E9"/>
    <w:rsid w:val="00DD05BD"/>
    <w:rsid w:val="00DF47BA"/>
    <w:rsid w:val="00DF4A25"/>
    <w:rsid w:val="00E16AD3"/>
    <w:rsid w:val="00E32A91"/>
    <w:rsid w:val="00E51762"/>
    <w:rsid w:val="00E55460"/>
    <w:rsid w:val="00E61F71"/>
    <w:rsid w:val="00E65AB1"/>
    <w:rsid w:val="00E70188"/>
    <w:rsid w:val="00E768E5"/>
    <w:rsid w:val="00E83FDB"/>
    <w:rsid w:val="00E90AFC"/>
    <w:rsid w:val="00E93579"/>
    <w:rsid w:val="00E94819"/>
    <w:rsid w:val="00EB7B00"/>
    <w:rsid w:val="00EC71EE"/>
    <w:rsid w:val="00ED4CC2"/>
    <w:rsid w:val="00ED685D"/>
    <w:rsid w:val="00EE2527"/>
    <w:rsid w:val="00F03765"/>
    <w:rsid w:val="00F20BCB"/>
    <w:rsid w:val="00F26444"/>
    <w:rsid w:val="00F42CE9"/>
    <w:rsid w:val="00F430C8"/>
    <w:rsid w:val="00F4372F"/>
    <w:rsid w:val="00F44F1A"/>
    <w:rsid w:val="00F46CF1"/>
    <w:rsid w:val="00F5757D"/>
    <w:rsid w:val="00F76AE9"/>
    <w:rsid w:val="00F931B9"/>
    <w:rsid w:val="00FC490D"/>
    <w:rsid w:val="00FD2B67"/>
    <w:rsid w:val="00FE57A2"/>
    <w:rsid w:val="00FF7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2459B"/>
  <w15:docId w15:val="{04641CE0-6700-4DB7-A285-F56D9FF7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B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75E"/>
    <w:pPr>
      <w:ind w:left="720"/>
      <w:contextualSpacing/>
    </w:pPr>
  </w:style>
  <w:style w:type="paragraph" w:customStyle="1" w:styleId="Default">
    <w:name w:val="Default"/>
    <w:rsid w:val="006A38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  <w:style w:type="character" w:styleId="Hyperlink">
    <w:name w:val="Hyperlink"/>
    <w:basedOn w:val="DefaultParagraphFont"/>
    <w:uiPriority w:val="99"/>
    <w:unhideWhenUsed/>
    <w:rsid w:val="00AF6110"/>
    <w:rPr>
      <w:color w:val="0000FF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1F7A2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A08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8AF"/>
  </w:style>
  <w:style w:type="paragraph" w:styleId="Footer">
    <w:name w:val="footer"/>
    <w:basedOn w:val="Normal"/>
    <w:link w:val="FooterChar"/>
    <w:uiPriority w:val="99"/>
    <w:unhideWhenUsed/>
    <w:rsid w:val="007A08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8AF"/>
  </w:style>
  <w:style w:type="paragraph" w:styleId="NormalWeb">
    <w:name w:val="Normal (Web)"/>
    <w:basedOn w:val="Normal"/>
    <w:uiPriority w:val="99"/>
    <w:semiHidden/>
    <w:unhideWhenUsed/>
    <w:rsid w:val="00B303D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5B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977CF"/>
    <w:rPr>
      <w:b/>
      <w:bCs/>
    </w:rPr>
  </w:style>
  <w:style w:type="character" w:styleId="Emphasis">
    <w:name w:val="Emphasis"/>
    <w:basedOn w:val="DefaultParagraphFont"/>
    <w:uiPriority w:val="20"/>
    <w:qFormat/>
    <w:rsid w:val="009977CF"/>
    <w:rPr>
      <w:i/>
      <w:iCs/>
    </w:rPr>
  </w:style>
  <w:style w:type="paragraph" w:styleId="NoSpacing">
    <w:name w:val="No Spacing"/>
    <w:uiPriority w:val="1"/>
    <w:qFormat/>
    <w:rsid w:val="005E7810"/>
    <w:pPr>
      <w:spacing w:after="0" w:line="240" w:lineRule="auto"/>
    </w:pPr>
    <w:rPr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D908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01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message-task-force-espace-civique-invitation-reunion-13-octobre-2025/native/488028d3c6" TargetMode="External"/><Relationship Id="rId13" Type="http://schemas.openxmlformats.org/officeDocument/2006/relationships/hyperlink" Target="https://rm.coe.int/conf-ag-2025-rec6-projet-de-recommandation-sur-l-acces-de-toutes-et-de/488028c27f" TargetMode="External"/><Relationship Id="rId18" Type="http://schemas.openxmlformats.org/officeDocument/2006/relationships/hyperlink" Target="https://rm.coe.int/conf-ag-2025-rec5-note-explicative-sur-le-projet-de-recommandation-pou/488028ba7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m.coe.int/charte-de-communication-de-la-conference-des-oing/488028d52a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rm.coe.int/conf-ag-2025-rec5-note-explicative-sur-le-projet-de-recommandation-pou/488028ba7a" TargetMode="External"/><Relationship Id="rId17" Type="http://schemas.openxmlformats.org/officeDocument/2006/relationships/hyperlink" Target="https://rm.coe.int/conf-ag-2025-rec5-projet-de-recommandation-pour-une-plateforme-de-dial/488028ba7b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m.coe.int/conf-ag-2025-rec4-projet-de-recommandation-sur-la-responsabilite-des-e/488028ba79" TargetMode="External"/><Relationship Id="rId20" Type="http://schemas.openxmlformats.org/officeDocument/2006/relationships/hyperlink" Target="https://rm.coe.int/final-draft-gaza-statement-for-cingo-october-2025-fr/488028cf8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m.coe.int/conf-ag-2025-rec5-projet-de-recommandation-pour-une-plateforme-de-dial/488028ba7b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coe.int/fr/web/civil-society/conference-on-shaping-democratic-renewal" TargetMode="External"/><Relationship Id="rId23" Type="http://schemas.openxmlformats.org/officeDocument/2006/relationships/hyperlink" Target="https://rm.coe.int/programme-of-the-ceremony-to-mark-the-international-day-of-the-eradica/488028ddd8" TargetMode="External"/><Relationship Id="rId10" Type="http://schemas.openxmlformats.org/officeDocument/2006/relationships/hyperlink" Target="https://rm.coe.int/conf-ag-2025-rec4-projet-de-recommandation-sur-la-responsabilite-des-e/488028ba79" TargetMode="External"/><Relationship Id="rId19" Type="http://schemas.openxmlformats.org/officeDocument/2006/relationships/hyperlink" Target="https://rm.coe.int/conf-ag-2025-rec6-projet-de-recommandation-sur-l-acces-de-toutes-et-de/488028c27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m.coe.int/climate-event-agenda-fr-13-octobre-2025/488028d3c4" TargetMode="External"/><Relationship Id="rId14" Type="http://schemas.openxmlformats.org/officeDocument/2006/relationships/hyperlink" Target="https://rm.coe.int/final-draft-gaza-statement-for-cingo-october-2025-fr/488028cf89" TargetMode="External"/><Relationship Id="rId22" Type="http://schemas.openxmlformats.org/officeDocument/2006/relationships/hyperlink" Target="https://rm.coe.int/cingo-draft-work-plan-2026-rev2/native/488028d3c2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1586</Words>
  <Characters>8727</Characters>
  <Application>Microsoft Office Word</Application>
  <DocSecurity>0</DocSecurity>
  <Lines>72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Geht Euch Nichts An</dc:creator>
  <cp:keywords>, docId:EA6B1399BD12315453F23793FD851751</cp:keywords>
  <cp:lastModifiedBy>KERN Benedicte</cp:lastModifiedBy>
  <cp:revision>18</cp:revision>
  <cp:lastPrinted>2025-09-12T08:04:00Z</cp:lastPrinted>
  <dcterms:created xsi:type="dcterms:W3CDTF">2025-10-03T15:10:00Z</dcterms:created>
  <dcterms:modified xsi:type="dcterms:W3CDTF">2025-10-15T08:28:00Z</dcterms:modified>
</cp:coreProperties>
</file>