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66" w:rsidRPr="002A2381" w:rsidRDefault="00DA00A9" w:rsidP="00F5386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MS ????" w:hAnsi="Times New Roman" w:cs="Times New Roman"/>
          <w:b/>
          <w:smallCaps/>
          <w:color w:val="17365D"/>
          <w:spacing w:val="5"/>
          <w:kern w:val="28"/>
          <w:sz w:val="32"/>
          <w:szCs w:val="32"/>
        </w:rPr>
      </w:pPr>
      <w:r>
        <w:rPr>
          <w:rFonts w:ascii="Times New Roman" w:eastAsia="MS ????" w:hAnsi="Times New Roman" w:cs="Times New Roman"/>
          <w:b/>
          <w:smallCaps/>
          <w:color w:val="17365D"/>
          <w:spacing w:val="5"/>
          <w:kern w:val="28"/>
          <w:sz w:val="32"/>
          <w:szCs w:val="32"/>
        </w:rPr>
        <w:t xml:space="preserve">COMPASS </w:t>
      </w:r>
      <w:r w:rsidR="00F53866" w:rsidRPr="002A2381">
        <w:rPr>
          <w:rFonts w:ascii="Times New Roman" w:eastAsia="MS ????" w:hAnsi="Times New Roman" w:cs="Times New Roman"/>
          <w:b/>
          <w:smallCaps/>
          <w:color w:val="17365D"/>
          <w:spacing w:val="5"/>
          <w:kern w:val="28"/>
          <w:sz w:val="32"/>
          <w:szCs w:val="32"/>
        </w:rPr>
        <w:t>National Training Courses on Human Rights Education</w:t>
      </w:r>
    </w:p>
    <w:p w:rsidR="00F53866" w:rsidRPr="002A2381" w:rsidRDefault="00F53866" w:rsidP="00F5386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MS ????" w:hAnsi="Times New Roman" w:cs="Times New Roman"/>
          <w:b/>
          <w:smallCaps/>
          <w:color w:val="17365D"/>
          <w:spacing w:val="5"/>
          <w:kern w:val="28"/>
          <w:sz w:val="32"/>
          <w:szCs w:val="32"/>
        </w:rPr>
      </w:pPr>
      <w:r w:rsidRPr="002A2381">
        <w:rPr>
          <w:rFonts w:ascii="Times New Roman" w:eastAsia="MS ????" w:hAnsi="Times New Roman" w:cs="Times New Roman"/>
          <w:b/>
          <w:smallCaps/>
          <w:color w:val="17365D"/>
          <w:spacing w:val="5"/>
          <w:kern w:val="28"/>
          <w:sz w:val="32"/>
          <w:szCs w:val="32"/>
        </w:rPr>
        <w:t>With young people 20</w:t>
      </w:r>
      <w:r w:rsidR="00A32B7E">
        <w:rPr>
          <w:rFonts w:ascii="Times New Roman" w:eastAsia="MS ????" w:hAnsi="Times New Roman" w:cs="Times New Roman"/>
          <w:b/>
          <w:smallCaps/>
          <w:color w:val="17365D"/>
          <w:spacing w:val="5"/>
          <w:kern w:val="28"/>
          <w:sz w:val="32"/>
          <w:szCs w:val="32"/>
        </w:rPr>
        <w:t>20</w:t>
      </w:r>
      <w:bookmarkStart w:id="0" w:name="_GoBack"/>
      <w:bookmarkEnd w:id="0"/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63"/>
        <w:gridCol w:w="1169"/>
        <w:gridCol w:w="1516"/>
        <w:gridCol w:w="1615"/>
        <w:gridCol w:w="89"/>
        <w:gridCol w:w="680"/>
        <w:gridCol w:w="1930"/>
        <w:gridCol w:w="1692"/>
        <w:gridCol w:w="3636"/>
      </w:tblGrid>
      <w:tr w:rsidR="00FF691D" w:rsidRPr="00FF691D" w:rsidTr="00F53866">
        <w:trPr>
          <w:trHeight w:val="509"/>
        </w:trPr>
        <w:tc>
          <w:tcPr>
            <w:tcW w:w="14190" w:type="dxa"/>
            <w:gridSpan w:val="9"/>
            <w:vMerge w:val="restar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FF691D" w:rsidRPr="00FF691D" w:rsidRDefault="00F53866" w:rsidP="00F5386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>Appendix</w:t>
            </w:r>
            <w:r w:rsidR="00FF691D"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gramStart"/>
            <w:r w:rsidR="00FF691D"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>2  -</w:t>
            </w:r>
            <w:proofErr w:type="gramEnd"/>
            <w:r w:rsidR="00FF691D"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 xml:space="preserve"> </w:t>
            </w:r>
            <w:r w:rsidR="00FF691D" w:rsidRPr="00FF691D"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 xml:space="preserve">ESTIMATED BUDGET </w:t>
            </w:r>
          </w:p>
        </w:tc>
      </w:tr>
      <w:tr w:rsidR="00FF691D" w:rsidRPr="00FF691D" w:rsidTr="00F53866">
        <w:trPr>
          <w:trHeight w:val="509"/>
        </w:trPr>
        <w:tc>
          <w:tcPr>
            <w:tcW w:w="14190" w:type="dxa"/>
            <w:gridSpan w:val="9"/>
            <w:vMerge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</w:pP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Action: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Place: 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Implementation period: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CoE Administrator responsible: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Currency: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Grant by the Council of Europe: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 the total amount of the CoE Grant 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Contribution by the Grantee: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</w:t>
            </w:r>
            <w:r w:rsidRPr="00FF691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¹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specify&gt;</w:t>
            </w:r>
          </w:p>
        </w:tc>
      </w:tr>
      <w:tr w:rsidR="00FF691D" w:rsidRPr="00FF691D" w:rsidTr="00F53866">
        <w:trPr>
          <w:trHeight w:val="405"/>
        </w:trPr>
        <w:tc>
          <w:tcPr>
            <w:tcW w:w="4548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Expenditure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C0C0C0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Unit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C0C0C0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# of units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C0C0C0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Average unit rate      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# of participants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Estimated</w:t>
            </w:r>
          </w:p>
        </w:tc>
      </w:tr>
      <w:tr w:rsidR="00FF691D" w:rsidRPr="00FF691D" w:rsidTr="00F53866">
        <w:trPr>
          <w:trHeight w:val="72"/>
        </w:trPr>
        <w:tc>
          <w:tcPr>
            <w:tcW w:w="4548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budget</w:t>
            </w:r>
          </w:p>
        </w:tc>
      </w:tr>
      <w:tr w:rsidR="00FF691D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1. Human Resources </w:t>
            </w:r>
          </w:p>
        </w:tc>
      </w:tr>
      <w:tr w:rsidR="00FF691D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8D19C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1.1. </w:t>
            </w:r>
            <w:r w:rsidR="008D19C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Facilitator(s)/Trainer(s)/Consultant(s)</w:t>
            </w:r>
          </w:p>
        </w:tc>
      </w:tr>
      <w:tr w:rsidR="00FF691D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F691D" w:rsidRPr="00FF691D" w:rsidRDefault="00FF691D" w:rsidP="008D19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1.1.1 </w:t>
            </w:r>
            <w:r w:rsidR="00CA670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F691D" w:rsidRPr="00FF691D" w:rsidRDefault="008D19CB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day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1.1.2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CA670C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day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CA670C" w:rsidRPr="00FF691D" w:rsidRDefault="00CA670C" w:rsidP="009000A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A670C" w:rsidRPr="00FF691D" w:rsidRDefault="00CA670C" w:rsidP="009000A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A670C" w:rsidRPr="00FF691D" w:rsidRDefault="00CA670C" w:rsidP="009000A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Subtotal 1 Human Resources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2. Travel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CA67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2.1 Local transportation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CA67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trip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(round trip)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CA67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2.2 International travel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return flight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Subtotal 2 Travel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3. Equipment and supplies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CA67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3.1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Training supplies (for  participants and/or trainer(s))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CA67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participant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Subtotal 3 Equipment and supplies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4. Office items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4.1 Office rent and related charges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month 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Subtotal 4 Office items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DB1E6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5. </w:t>
            </w:r>
            <w:r w:rsidR="00DB1E68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xpenditure and services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5.1 Publications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3B5CC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Cost per participant</w:t>
            </w:r>
            <w:r w:rsidR="00CA670C"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5.3 Translation </w:t>
            </w:r>
            <w:r w:rsidR="003B5CCD">
              <w:rPr>
                <w:rStyle w:val="FootnoteReference"/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3B5CCD" w:rsidP="003B5C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Cost per translated publication 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5.4 Interpretation </w:t>
            </w:r>
            <w:r w:rsidR="003B5CCD">
              <w:rPr>
                <w:rStyle w:val="FootnoteReference"/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3B5C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</w:t>
            </w:r>
            <w:r w:rsidR="003B5CC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interpreter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/day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5.5. Conferences/seminars</w:t>
            </w:r>
            <w:r w:rsidRPr="00FF69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²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9D7D91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5.5.1 Rent of training room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9D7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</w:t>
            </w:r>
            <w:r w:rsidR="009D7D9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day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5.5.2 Rent of interpretation equipment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event 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5.5.3 Coffee breaks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3B5C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</w:t>
            </w:r>
            <w:r w:rsidR="003B5CC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participant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DB1E68" w:rsidRPr="00FF691D" w:rsidTr="00F53866">
        <w:trPr>
          <w:trHeight w:val="818"/>
        </w:trPr>
        <w:tc>
          <w:tcPr>
            <w:tcW w:w="1863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68" w:rsidRPr="00FF691D" w:rsidRDefault="00DB1E68" w:rsidP="00DB1E6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5.5.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Per diems for participants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and/or trainer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DB1E68" w:rsidRPr="00FF691D" w:rsidRDefault="00DB1E68" w:rsidP="003B5C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lunch, dinner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E68" w:rsidRPr="00FF691D" w:rsidRDefault="00DB1E68" w:rsidP="009D7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participant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DB1E68" w:rsidRPr="00FF691D" w:rsidTr="00F53866">
        <w:trPr>
          <w:trHeight w:val="495"/>
        </w:trPr>
        <w:tc>
          <w:tcPr>
            <w:tcW w:w="1863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1E68" w:rsidRPr="00FF691D" w:rsidRDefault="00DB1E68" w:rsidP="003B5C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B1E68" w:rsidRPr="00FF691D" w:rsidRDefault="00DB1E68" w:rsidP="003B5C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accommodation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DB1E68" w:rsidRPr="00FF691D" w:rsidRDefault="00DB1E68" w:rsidP="009D7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participant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DB1E6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5.5.6 Visibility </w:t>
            </w:r>
            <w:proofErr w:type="gramStart"/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actions</w:t>
            </w:r>
            <w:r w:rsidR="00DB1E68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 training</w:t>
            </w:r>
            <w:proofErr w:type="gramEnd"/>
            <w:r w:rsidR="00DB1E68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course leaflet /training course banner, audio/video spot about training course, etc. 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item 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DB1E6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Subtotal 5 </w:t>
            </w:r>
            <w:r w:rsidR="00DB1E68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xpenditure and services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6. Other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6.1 specify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xx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6.2 specify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xx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Subtotal 6 Other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/>
              </w:rPr>
              <w:t>Total Grant expenditure (1-6)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00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Notes:</w:t>
            </w:r>
            <w:r w:rsidRPr="00FF691D">
              <w:rPr>
                <w:rFonts w:ascii="Garamond" w:eastAsia="Times New Roman" w:hAnsi="Garamond" w:cs="Times New Roman"/>
                <w:color w:val="000000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</w:tr>
      <w:tr w:rsidR="00CA670C" w:rsidRPr="00FF691D" w:rsidTr="00F53866">
        <w:trPr>
          <w:trHeight w:val="570"/>
        </w:trPr>
        <w:tc>
          <w:tcPr>
            <w:tcW w:w="14190" w:type="dxa"/>
            <w:gridSpan w:val="9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¹Indicate whether the grantee commits to contribute by means of an in-kind contribution, or by means of a financial contribution. In the first case, the in-kind contribution shall be described, while in the second case, the amount and the currency of the financial contribution shall be indicated in the box.</w:t>
            </w:r>
          </w:p>
        </w:tc>
      </w:tr>
      <w:tr w:rsidR="00CA670C" w:rsidRPr="00FF691D" w:rsidTr="00F53866">
        <w:trPr>
          <w:trHeight w:val="300"/>
        </w:trPr>
        <w:tc>
          <w:tcPr>
            <w:tcW w:w="14190" w:type="dxa"/>
            <w:gridSpan w:val="9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²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Insert different lines to take into account differences of unit rates or number of participants in each event (lunch, journeys, </w:t>
            </w:r>
            <w:proofErr w:type="spellStart"/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etc</w:t>
            </w:r>
            <w:proofErr w:type="spellEnd"/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).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“Average unit rate” can be used but not “Average number of participants”. 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See Articles 1.1 and 3.2.</w:t>
            </w:r>
          </w:p>
        </w:tc>
      </w:tr>
      <w:tr w:rsidR="00CA670C" w:rsidRPr="00FF691D" w:rsidTr="00F53866">
        <w:trPr>
          <w:trHeight w:val="532"/>
        </w:trPr>
        <w:tc>
          <w:tcPr>
            <w:tcW w:w="616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I certify that this is the budget proposed</w:t>
            </w:r>
          </w:p>
        </w:tc>
        <w:tc>
          <w:tcPr>
            <w:tcW w:w="8027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I accept the proposed budget</w:t>
            </w:r>
          </w:p>
        </w:tc>
      </w:tr>
      <w:tr w:rsidR="00CA670C" w:rsidRPr="00FF691D" w:rsidTr="00F53866">
        <w:trPr>
          <w:trHeight w:val="823"/>
        </w:trPr>
        <w:tc>
          <w:tcPr>
            <w:tcW w:w="303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Name of the representative of the Grantee (</w:t>
            </w: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followed by capacity, e.g. Director</w:t>
            </w: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(Name and capacity)</w:t>
            </w:r>
          </w:p>
        </w:tc>
        <w:tc>
          <w:tcPr>
            <w:tcW w:w="269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Name of the representative of the Council of Europe </w:t>
            </w:r>
          </w:p>
        </w:tc>
        <w:tc>
          <w:tcPr>
            <w:tcW w:w="5328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(Name)</w:t>
            </w:r>
          </w:p>
        </w:tc>
      </w:tr>
      <w:tr w:rsidR="00CA670C" w:rsidRPr="00FF691D" w:rsidTr="00F53866">
        <w:trPr>
          <w:trHeight w:val="552"/>
        </w:trPr>
        <w:tc>
          <w:tcPr>
            <w:tcW w:w="303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Signature </w:t>
            </w:r>
          </w:p>
        </w:tc>
        <w:tc>
          <w:tcPr>
            <w:tcW w:w="3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5328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A670C" w:rsidRPr="00FF691D" w:rsidTr="00F53866">
        <w:trPr>
          <w:trHeight w:val="315"/>
        </w:trPr>
        <w:tc>
          <w:tcPr>
            <w:tcW w:w="303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5328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EF6F56" w:rsidRDefault="00EF6F56" w:rsidP="00F53866"/>
    <w:sectPr w:rsidR="00EF6F56" w:rsidSect="00F538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442" w:rsidRDefault="000B6442" w:rsidP="003B5CCD">
      <w:pPr>
        <w:spacing w:after="0" w:line="240" w:lineRule="auto"/>
      </w:pPr>
      <w:r>
        <w:separator/>
      </w:r>
    </w:p>
  </w:endnote>
  <w:endnote w:type="continuationSeparator" w:id="0">
    <w:p w:rsidR="000B6442" w:rsidRDefault="000B6442" w:rsidP="003B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442" w:rsidRDefault="000B6442" w:rsidP="003B5CCD">
      <w:pPr>
        <w:spacing w:after="0" w:line="240" w:lineRule="auto"/>
      </w:pPr>
      <w:r>
        <w:separator/>
      </w:r>
    </w:p>
  </w:footnote>
  <w:footnote w:type="continuationSeparator" w:id="0">
    <w:p w:rsidR="000B6442" w:rsidRDefault="000B6442" w:rsidP="003B5CCD">
      <w:pPr>
        <w:spacing w:after="0" w:line="240" w:lineRule="auto"/>
      </w:pPr>
      <w:r>
        <w:continuationSeparator/>
      </w:r>
    </w:p>
  </w:footnote>
  <w:footnote w:id="1">
    <w:p w:rsidR="003B5CCD" w:rsidRDefault="003B5CCD">
      <w:pPr>
        <w:pStyle w:val="FootnoteText"/>
      </w:pPr>
      <w:r>
        <w:rPr>
          <w:rStyle w:val="FootnoteReference"/>
        </w:rPr>
        <w:footnoteRef/>
      </w:r>
      <w:r>
        <w:t xml:space="preserve"> ONLY for regional training course</w:t>
      </w:r>
    </w:p>
  </w:footnote>
  <w:footnote w:id="2">
    <w:p w:rsidR="003B5CCD" w:rsidRDefault="003B5C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3866">
        <w:t>O</w:t>
      </w:r>
      <w:r>
        <w:t>NLY for regional training course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1D"/>
    <w:rsid w:val="000B6442"/>
    <w:rsid w:val="003B5CCD"/>
    <w:rsid w:val="00723BEF"/>
    <w:rsid w:val="008D19CB"/>
    <w:rsid w:val="009D7D91"/>
    <w:rsid w:val="00A32B7E"/>
    <w:rsid w:val="00AE14AC"/>
    <w:rsid w:val="00CA670C"/>
    <w:rsid w:val="00DA00A9"/>
    <w:rsid w:val="00DB1E68"/>
    <w:rsid w:val="00E03FD8"/>
    <w:rsid w:val="00EF6F56"/>
    <w:rsid w:val="00F53866"/>
    <w:rsid w:val="00FA41EA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2363"/>
  <w15:docId w15:val="{CA413D59-7E30-47DF-A38A-F7302F12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5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CC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5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036D-3B87-449A-9F3E-7DA199CE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JITEA Marius</dc:creator>
  <cp:lastModifiedBy>JITEA Marius</cp:lastModifiedBy>
  <cp:revision>2</cp:revision>
  <dcterms:created xsi:type="dcterms:W3CDTF">2019-10-29T08:04:00Z</dcterms:created>
  <dcterms:modified xsi:type="dcterms:W3CDTF">2019-10-29T08:04:00Z</dcterms:modified>
</cp:coreProperties>
</file>