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86A8846" w:rsidR="003122C0" w:rsidRPr="002A092A" w:rsidRDefault="00357A57">
            <w:pPr>
              <w:rPr>
                <w:rFonts w:ascii="Tahoma" w:hAnsi="Tahoma" w:cs="Tahoma"/>
                <w:caps/>
                <w:color w:val="000000" w:themeColor="text1"/>
                <w:sz w:val="18"/>
                <w:szCs w:val="18"/>
                <w:highlight w:val="cyan"/>
              </w:rPr>
            </w:pPr>
            <w:r w:rsidRPr="00357A57">
              <w:rPr>
                <w:rFonts w:ascii="Tahoma" w:hAnsi="Tahoma" w:cs="Tahoma"/>
                <w:caps/>
                <w:color w:val="000000" w:themeColor="text1"/>
                <w:sz w:val="18"/>
                <w:szCs w:val="18"/>
              </w:rPr>
              <w:t>NA</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E778EBF" w:rsidR="003122C0" w:rsidRPr="002A092A" w:rsidRDefault="00E90FE8">
            <w:pPr>
              <w:rPr>
                <w:rFonts w:ascii="Tahoma" w:hAnsi="Tahoma" w:cs="Tahoma"/>
                <w:caps/>
                <w:color w:val="000000" w:themeColor="text1"/>
                <w:sz w:val="18"/>
                <w:szCs w:val="18"/>
                <w:highlight w:val="cyan"/>
              </w:rPr>
            </w:pPr>
            <w:r w:rsidRPr="00E90FE8">
              <w:rPr>
                <w:rFonts w:ascii="Tahoma" w:hAnsi="Tahoma" w:cs="Tahoma"/>
                <w:caps/>
                <w:color w:val="000000" w:themeColor="text1"/>
                <w:sz w:val="18"/>
                <w:szCs w:val="18"/>
              </w:rPr>
              <w:t>PROJ ID: 1257 / JUSTICE SECTOR</w:t>
            </w:r>
          </w:p>
        </w:tc>
      </w:tr>
      <w:tr w:rsidR="003122C0" w:rsidRPr="00C475DE"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09B4595" w:rsidR="003122C0" w:rsidRPr="00357A57" w:rsidRDefault="00E90FE8">
            <w:pPr>
              <w:rPr>
                <w:rFonts w:ascii="Tahoma" w:hAnsi="Tahoma" w:cs="Tahoma"/>
                <w:b/>
                <w:caps/>
                <w:color w:val="000000" w:themeColor="text1"/>
                <w:sz w:val="18"/>
                <w:szCs w:val="18"/>
                <w:highlight w:val="cyan"/>
                <w:lang w:val="it-IT"/>
              </w:rPr>
            </w:pPr>
            <w:r w:rsidRPr="004165F1">
              <w:rPr>
                <w:rFonts w:ascii="Tahoma" w:hAnsi="Tahoma" w:cs="Tahoma"/>
                <w:color w:val="000000" w:themeColor="text1"/>
                <w:sz w:val="18"/>
                <w:szCs w:val="18"/>
                <w:lang w:val="it-IT"/>
              </w:rPr>
              <w:t>Rita Marascalchi, Project Coordinator, rita.marascalchi@coe.int</w:t>
            </w:r>
          </w:p>
        </w:tc>
      </w:tr>
    </w:tbl>
    <w:p w14:paraId="2002E72B" w14:textId="77777777" w:rsidR="000013DF" w:rsidRPr="00357A57"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7777777" w:rsidR="00C20349" w:rsidRPr="002A092A" w:rsidRDefault="00C20349" w:rsidP="00E17F6A">
      <w:pPr>
        <w:rPr>
          <w:rFonts w:ascii="Tahoma" w:hAnsi="Tahoma" w:cs="Tahoma"/>
          <w:b/>
        </w:rPr>
      </w:pPr>
      <w:r w:rsidRPr="002A092A">
        <w:rPr>
          <w:rFonts w:ascii="Tahoma" w:hAnsi="Tahoma" w:cs="Tahoma"/>
          <w:b/>
        </w:rPr>
        <w:t>(Restricted consultation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0547C231"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E90FE8">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90FE8" w:rsidRPr="00E90FE8">
        <w:rPr>
          <w:rFonts w:ascii="Tahoma" w:hAnsi="Tahoma" w:cs="Tahoma"/>
          <w:b/>
        </w:rPr>
        <w:t xml:space="preserve">consultancy services </w:t>
      </w:r>
      <w:r w:rsidR="009C3372" w:rsidRPr="009C3372">
        <w:rPr>
          <w:rFonts w:ascii="Tahoma" w:hAnsi="Tahoma" w:cs="Tahoma"/>
          <w:b/>
        </w:rPr>
        <w:t xml:space="preserve">in the </w:t>
      </w:r>
      <w:r w:rsidR="00357A57">
        <w:rPr>
          <w:rFonts w:ascii="Tahoma" w:hAnsi="Tahoma" w:cs="Tahoma"/>
          <w:b/>
        </w:rPr>
        <w:t>area of communication under</w:t>
      </w:r>
      <w:r w:rsidR="00E90FE8" w:rsidRPr="00E90FE8">
        <w:rPr>
          <w:rFonts w:ascii="Tahoma" w:hAnsi="Tahoma" w:cs="Tahoma"/>
          <w:b/>
        </w:rPr>
        <w:t xml:space="preserve"> the project “Improving the Effectiveness of the Administrative Judiciary and Strengthening the Institutional Capacity of the Council of State” project.</w:t>
      </w:r>
      <w:r w:rsidR="00E90FE8" w:rsidRPr="002A092A">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ED71D83" w14:textId="70C0BEAC" w:rsidR="003F5BE6" w:rsidRDefault="00E90FE8" w:rsidP="0091107F">
      <w:pPr>
        <w:spacing w:line="276" w:lineRule="auto"/>
        <w:ind w:left="-142"/>
        <w:jc w:val="both"/>
        <w:rPr>
          <w:rFonts w:ascii="Tahoma" w:hAnsi="Tahoma" w:cs="Tahoma"/>
          <w:sz w:val="20"/>
          <w:szCs w:val="20"/>
        </w:rPr>
      </w:pPr>
      <w:r w:rsidRPr="00E90FE8">
        <w:rPr>
          <w:rFonts w:ascii="Tahoma" w:hAnsi="Tahoma" w:cs="Tahoma"/>
          <w:sz w:val="20"/>
          <w:szCs w:val="20"/>
        </w:rPr>
        <w:t xml:space="preserve">The Council of Europe is currently implementing a Project on “Improving the Effectiveness of the Administrative Judiciary and Strengthening the Institutional Capacity of the Council of State” in Turkey. In that context, it is looking for a </w:t>
      </w:r>
      <w:r w:rsidR="009C3372">
        <w:rPr>
          <w:rFonts w:ascii="Tahoma" w:hAnsi="Tahoma" w:cs="Tahoma"/>
          <w:sz w:val="20"/>
          <w:szCs w:val="20"/>
        </w:rPr>
        <w:t>maximum of 3 p</w:t>
      </w:r>
      <w:r w:rsidRPr="00E90FE8">
        <w:rPr>
          <w:rFonts w:ascii="Tahoma" w:hAnsi="Tahoma" w:cs="Tahoma"/>
          <w:sz w:val="20"/>
          <w:szCs w:val="20"/>
        </w:rPr>
        <w:t>rovider</w:t>
      </w:r>
      <w:r w:rsidR="009C3372">
        <w:rPr>
          <w:rFonts w:ascii="Tahoma" w:hAnsi="Tahoma" w:cs="Tahoma"/>
          <w:sz w:val="20"/>
          <w:szCs w:val="20"/>
        </w:rPr>
        <w:t>s</w:t>
      </w:r>
      <w:r w:rsidRPr="00E90FE8">
        <w:rPr>
          <w:rFonts w:ascii="Tahoma" w:hAnsi="Tahoma" w:cs="Tahoma"/>
          <w:sz w:val="20"/>
          <w:szCs w:val="20"/>
        </w:rPr>
        <w:t xml:space="preserve"> for the provision of services in the </w:t>
      </w:r>
      <w:r w:rsidR="008F6BD7">
        <w:rPr>
          <w:rFonts w:ascii="Tahoma" w:hAnsi="Tahoma" w:cs="Tahoma"/>
          <w:sz w:val="20"/>
          <w:szCs w:val="20"/>
        </w:rPr>
        <w:t>area of communication</w:t>
      </w:r>
      <w:r w:rsidRPr="00E90FE8">
        <w:rPr>
          <w:rFonts w:ascii="Tahoma" w:hAnsi="Tahoma" w:cs="Tahoma"/>
          <w:sz w:val="20"/>
          <w:szCs w:val="20"/>
        </w:rPr>
        <w:t xml:space="preserve"> to be requested by the Council on an as needed basis</w:t>
      </w:r>
      <w:r>
        <w:rPr>
          <w:rFonts w:ascii="Tahoma" w:hAnsi="Tahoma" w:cs="Tahoma"/>
          <w:sz w:val="20"/>
          <w:szCs w:val="20"/>
        </w:rPr>
        <w:t xml:space="preserve">, </w:t>
      </w:r>
      <w:r w:rsidRPr="00E90FE8">
        <w:rPr>
          <w:rFonts w:ascii="Tahoma" w:hAnsi="Tahoma" w:cs="Tahoma"/>
          <w:sz w:val="20"/>
          <w:szCs w:val="20"/>
        </w:rPr>
        <w:t>in compliance with the ordering procedure defined below.</w:t>
      </w:r>
    </w:p>
    <w:p w14:paraId="08BFB3D9" w14:textId="77777777" w:rsidR="0091107F" w:rsidRPr="002A092A" w:rsidRDefault="0091107F" w:rsidP="0091107F">
      <w:pPr>
        <w:spacing w:line="276" w:lineRule="auto"/>
        <w:ind w:left="-142"/>
        <w:jc w:val="both"/>
        <w:rPr>
          <w:rFonts w:ascii="Tahoma" w:hAnsi="Tahoma" w:cs="Tahoma"/>
          <w:sz w:val="20"/>
          <w:szCs w:val="20"/>
        </w:rPr>
      </w:pPr>
    </w:p>
    <w:p w14:paraId="55695E07" w14:textId="77777777" w:rsidR="00E90FE8" w:rsidRPr="00E90FE8" w:rsidRDefault="003F5BE6" w:rsidP="00E90FE8">
      <w:pPr>
        <w:spacing w:line="276" w:lineRule="auto"/>
        <w:ind w:left="-142"/>
        <w:jc w:val="both"/>
        <w:rPr>
          <w:rFonts w:ascii="Tahoma" w:hAnsi="Tahoma" w:cs="Tahoma"/>
          <w:b/>
          <w:sz w:val="20"/>
          <w:szCs w:val="20"/>
        </w:rPr>
      </w:pPr>
      <w:r w:rsidRPr="00E90FE8">
        <w:rPr>
          <w:rFonts w:ascii="Tahoma" w:hAnsi="Tahoma" w:cs="Tahoma"/>
          <w:b/>
          <w:sz w:val="20"/>
          <w:szCs w:val="20"/>
        </w:rPr>
        <w:t>Pooling</w:t>
      </w:r>
    </w:p>
    <w:p w14:paraId="5DC1EB83" w14:textId="7536E12C" w:rsidR="00E90FE8" w:rsidRPr="00E90FE8" w:rsidRDefault="00E90FE8" w:rsidP="00E90FE8">
      <w:pPr>
        <w:spacing w:line="276" w:lineRule="auto"/>
        <w:ind w:left="-142"/>
        <w:jc w:val="both"/>
        <w:rPr>
          <w:rFonts w:ascii="Tahoma" w:hAnsi="Tahoma" w:cs="Tahoma"/>
          <w:b/>
          <w:sz w:val="20"/>
          <w:szCs w:val="20"/>
          <w:highlight w:val="cyan"/>
        </w:rPr>
      </w:pPr>
      <w:r w:rsidRPr="008674A7">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374E0A5"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quality (including as appropriate: capability, expertise, past performance, availability of resources and proposed methods of undertaking the work);</w:t>
      </w:r>
    </w:p>
    <w:p w14:paraId="65DB14E6"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availability (including, without limitation, capacity to meet required deadlines and, where relevant, geographical location); and</w:t>
      </w:r>
    </w:p>
    <w:p w14:paraId="20BD983E"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price.</w:t>
      </w:r>
    </w:p>
    <w:p w14:paraId="24865073" w14:textId="77777777" w:rsidR="00E90FE8" w:rsidRPr="008674A7" w:rsidRDefault="00E90FE8" w:rsidP="00E90FE8">
      <w:pPr>
        <w:pStyle w:val="Default"/>
        <w:ind w:left="720"/>
        <w:rPr>
          <w:rFonts w:ascii="Tahoma" w:hAnsi="Tahoma" w:cs="Tahoma"/>
          <w:sz w:val="20"/>
          <w:szCs w:val="20"/>
        </w:rPr>
      </w:pPr>
    </w:p>
    <w:p w14:paraId="466AA74F" w14:textId="5CE8C862" w:rsidR="00E90FE8" w:rsidRPr="00214E68" w:rsidRDefault="00E90FE8" w:rsidP="00214E68">
      <w:pPr>
        <w:pStyle w:val="Default"/>
        <w:jc w:val="both"/>
        <w:rPr>
          <w:rFonts w:ascii="Tahoma" w:hAnsi="Tahoma" w:cs="Tahoma"/>
          <w:sz w:val="20"/>
          <w:szCs w:val="20"/>
        </w:rPr>
      </w:pPr>
      <w:r w:rsidRPr="008674A7">
        <w:rPr>
          <w:rFonts w:ascii="Tahoma" w:hAnsi="Tahoma" w:cs="Tahoma"/>
          <w:sz w:val="20"/>
          <w:szCs w:val="20"/>
        </w:rPr>
        <w:t xml:space="preserve">Each time an Order Form is sent, the selected Provider undertakes to take all the necessary measures to send it </w:t>
      </w:r>
      <w:r w:rsidRPr="008674A7">
        <w:rPr>
          <w:rFonts w:ascii="Tahoma" w:hAnsi="Tahoma" w:cs="Tahoma"/>
          <w:b/>
          <w:sz w:val="20"/>
          <w:szCs w:val="20"/>
        </w:rPr>
        <w:t>signed</w:t>
      </w:r>
      <w:r w:rsidRPr="008674A7">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664A6C1" w14:textId="77777777" w:rsidR="003F5BE6" w:rsidRPr="002A092A" w:rsidRDefault="003F5BE6" w:rsidP="00E90FE8">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37F30DE" w14:textId="1CC6AE57" w:rsidR="009C3372" w:rsidRDefault="009C3372" w:rsidP="009C3372">
      <w:pPr>
        <w:spacing w:line="276" w:lineRule="auto"/>
        <w:ind w:left="-142"/>
        <w:jc w:val="both"/>
        <w:rPr>
          <w:rFonts w:ascii="Tahoma" w:hAnsi="Tahoma" w:cs="Tahoma"/>
          <w:sz w:val="20"/>
          <w:szCs w:val="20"/>
        </w:rPr>
      </w:pPr>
      <w:r w:rsidRPr="009C3372">
        <w:rPr>
          <w:rFonts w:ascii="Tahoma" w:hAnsi="Tahoma" w:cs="Tahoma"/>
          <w:sz w:val="20"/>
          <w:szCs w:val="20"/>
        </w:rPr>
        <w:t>Tenderers are invited to indicate their fees</w:t>
      </w:r>
      <w:r>
        <w:rPr>
          <w:rFonts w:ascii="Tahoma" w:hAnsi="Tahoma" w:cs="Tahoma"/>
          <w:sz w:val="20"/>
          <w:szCs w:val="20"/>
        </w:rPr>
        <w:t xml:space="preserve"> (in Euros)</w:t>
      </w:r>
      <w:r w:rsidRPr="009C3372">
        <w:rPr>
          <w:rFonts w:ascii="Tahoma" w:hAnsi="Tahoma" w:cs="Tahoma"/>
          <w:sz w:val="20"/>
          <w:szCs w:val="20"/>
        </w:rPr>
        <w:t>, by completing and sending the table of fees, as attached in Section A to the Act of Engagement. These fees are final and not subject to review. Tenders proposing fees above the exclusion level indicated in the Table of fees will be entirely and automatically excluded from the tender procedure.</w:t>
      </w:r>
    </w:p>
    <w:p w14:paraId="0D1B0DD6" w14:textId="61EE7021" w:rsidR="00214E68" w:rsidRDefault="00214E68" w:rsidP="009C3372">
      <w:pPr>
        <w:spacing w:line="276" w:lineRule="auto"/>
        <w:ind w:left="-142"/>
        <w:jc w:val="both"/>
        <w:rPr>
          <w:rFonts w:ascii="Tahoma" w:hAnsi="Tahoma" w:cs="Tahoma"/>
          <w:sz w:val="20"/>
          <w:szCs w:val="20"/>
        </w:rPr>
      </w:pPr>
    </w:p>
    <w:p w14:paraId="7AA0037F" w14:textId="77777777" w:rsidR="00214E68" w:rsidRPr="00214E68"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 xml:space="preserve">The fees indicated below will be applicable throughout the duration of the Framework Contract. </w:t>
      </w:r>
    </w:p>
    <w:p w14:paraId="13509455" w14:textId="67B31991" w:rsidR="00214E68" w:rsidRPr="009C3372"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Prices are indicated in Euros without VAT.</w:t>
      </w:r>
    </w:p>
    <w:p w14:paraId="3EB4FC93" w14:textId="77777777" w:rsidR="009C3372" w:rsidRPr="002A092A" w:rsidRDefault="009C3372" w:rsidP="0091107F">
      <w:pPr>
        <w:spacing w:line="276" w:lineRule="auto"/>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7F982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0F35D9C6" w:rsidR="003F5BE6" w:rsidRPr="002A092A" w:rsidRDefault="009C3372" w:rsidP="003F5BE6">
            <w:pPr>
              <w:spacing w:line="276" w:lineRule="auto"/>
              <w:ind w:left="34"/>
              <w:rPr>
                <w:rFonts w:ascii="Tahoma" w:hAnsi="Tahoma" w:cs="Tahoma"/>
                <w:sz w:val="18"/>
                <w:szCs w:val="18"/>
                <w:highlight w:val="yellow"/>
                <w:lang w:eastAsia="en-US"/>
              </w:rPr>
            </w:pPr>
            <w:r w:rsidRPr="009C3372">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BE52547" w:rsidR="003F5BE6" w:rsidRPr="002A092A" w:rsidRDefault="009C3372" w:rsidP="003F5BE6">
            <w:pPr>
              <w:spacing w:line="276" w:lineRule="auto"/>
              <w:ind w:left="-142" w:right="-91"/>
              <w:jc w:val="center"/>
              <w:rPr>
                <w:rFonts w:ascii="Tahoma" w:hAnsi="Tahoma" w:cs="Tahoma"/>
                <w:sz w:val="18"/>
                <w:szCs w:val="18"/>
                <w:highlight w:val="yellow"/>
                <w:lang w:eastAsia="en-US"/>
              </w:rPr>
            </w:pPr>
            <w:r w:rsidRPr="009C3372">
              <w:rPr>
                <w:rFonts w:ascii="Tahoma" w:hAnsi="Tahoma" w:cs="Tahoma"/>
                <w:sz w:val="18"/>
                <w:szCs w:val="18"/>
                <w:lang w:eastAsia="en-US"/>
              </w:rPr>
              <w:t>200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19T00:00:00Z">
                <w:dateFormat w:val="dd/MM/yyyy"/>
                <w:lid w:val="fr-FR"/>
                <w:storeMappedDataAs w:val="dateTime"/>
                <w:calendar w:val="gregorian"/>
              </w:date>
            </w:sdtPr>
            <w:sdtEndPr>
              <w:rPr>
                <w:rStyle w:val="Style71"/>
              </w:rPr>
            </w:sdtEndPr>
            <w:sdtContent>
              <w:p w14:paraId="46084A98" w14:textId="1DEF1151" w:rsidR="00352519" w:rsidRPr="002A092A" w:rsidRDefault="00357A57" w:rsidP="00357A57">
                <w:pPr>
                  <w:spacing w:before="120" w:after="120"/>
                  <w:rPr>
                    <w:rFonts w:ascii="Tahoma" w:hAnsi="Tahoma" w:cs="Tahoma"/>
                    <w:sz w:val="20"/>
                    <w:szCs w:val="20"/>
                  </w:rPr>
                </w:pPr>
                <w:r>
                  <w:rPr>
                    <w:rStyle w:val="Style71"/>
                    <w:rFonts w:ascii="Tahoma" w:hAnsi="Tahoma" w:cs="Tahoma"/>
                    <w:szCs w:val="20"/>
                    <w:lang w:val="fr-FR"/>
                  </w:rPr>
                  <w:t>19/12/2021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7D5AA4FF" w:rsidR="00352519" w:rsidRPr="002A092A" w:rsidRDefault="00357A57" w:rsidP="007F5119">
            <w:pPr>
              <w:spacing w:before="120" w:after="120"/>
              <w:rPr>
                <w:rFonts w:ascii="Tahoma" w:hAnsi="Tahoma" w:cs="Tahoma"/>
                <w:sz w:val="20"/>
                <w:szCs w:val="20"/>
              </w:rPr>
            </w:pPr>
            <w:r w:rsidRPr="00756A82">
              <w:rPr>
                <w:rFonts w:ascii="Tahoma" w:hAnsi="Tahoma" w:cs="Tahoma"/>
                <w:sz w:val="20"/>
                <w:szCs w:val="20"/>
              </w:rPr>
              <w:t>The Fra</w:t>
            </w:r>
            <w:r>
              <w:rPr>
                <w:rFonts w:ascii="Tahoma" w:hAnsi="Tahoma" w:cs="Tahoma"/>
                <w:sz w:val="20"/>
                <w:szCs w:val="20"/>
              </w:rPr>
              <w:t xml:space="preserve">mework Contract may be renewed </w:t>
            </w:r>
            <w:r w:rsidRPr="00E51EF2">
              <w:rPr>
                <w:rFonts w:ascii="Tahoma" w:hAnsi="Tahoma" w:cs="Tahoma"/>
                <w:sz w:val="20"/>
                <w:szCs w:val="20"/>
              </w:rPr>
              <w:t>annually</w:t>
            </w:r>
            <w:r>
              <w:rPr>
                <w:rFonts w:ascii="Tahoma" w:hAnsi="Tahoma" w:cs="Tahoma"/>
                <w:sz w:val="20"/>
                <w:szCs w:val="20"/>
              </w:rPr>
              <w:t xml:space="preserve"> </w:t>
            </w:r>
            <w:r w:rsidRPr="000C576F">
              <w:rPr>
                <w:rFonts w:ascii="Tahoma" w:hAnsi="Tahoma" w:cs="Tahoma"/>
                <w:sz w:val="20"/>
                <w:szCs w:val="20"/>
              </w:rPr>
              <w:t>in the event that the project is extended. In no case shall the total duration of the FC exceed five years</w:t>
            </w:r>
            <w:r>
              <w:rPr>
                <w:rFonts w:ascii="Tahoma" w:hAnsi="Tahoma" w:cs="Tahoma"/>
                <w:sz w:val="20"/>
                <w:szCs w:val="20"/>
              </w:rPr>
              <w:t>, until the end date</w:t>
            </w:r>
            <w:r w:rsidRPr="002A092A">
              <w:rPr>
                <w:rFonts w:ascii="Tahoma" w:hAnsi="Tahoma" w:cs="Tahoma"/>
                <w:sz w:val="20"/>
                <w:szCs w:val="20"/>
              </w:rPr>
              <w:t>:</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3-12-19T00:00:00Z">
                <w:dateFormat w:val="dd/MM/yyyy"/>
                <w:lid w:val="fr-FR"/>
                <w:storeMappedDataAs w:val="dateTime"/>
                <w:calendar w:val="gregorian"/>
              </w:date>
            </w:sdtPr>
            <w:sdtEndPr>
              <w:rPr>
                <w:rStyle w:val="Style71"/>
              </w:rPr>
            </w:sdtEndPr>
            <w:sdtContent>
              <w:p w14:paraId="72AFF1A8" w14:textId="7452F823" w:rsidR="00352519" w:rsidRPr="002A092A" w:rsidRDefault="00357A57" w:rsidP="00357A57">
                <w:pPr>
                  <w:spacing w:before="120" w:after="120"/>
                  <w:rPr>
                    <w:rStyle w:val="Style71"/>
                    <w:rFonts w:ascii="Tahoma" w:hAnsi="Tahoma" w:cs="Tahoma"/>
                    <w:szCs w:val="20"/>
                  </w:rPr>
                </w:pPr>
                <w:r>
                  <w:rPr>
                    <w:rStyle w:val="Style71"/>
                    <w:rFonts w:ascii="Tahoma" w:hAnsi="Tahoma" w:cs="Tahoma"/>
                    <w:szCs w:val="20"/>
                    <w:lang w:val="fr-FR"/>
                  </w:rPr>
                  <w:t>19/12/2023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6E4D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w:t>
      </w:r>
      <w:r w:rsidRPr="00D10930">
        <w:rPr>
          <w:rFonts w:ascii="Tahoma" w:hAnsi="Tahoma" w:cs="Tahoma"/>
          <w:sz w:val="18"/>
          <w:szCs w:val="18"/>
          <w:lang w:eastAsia="fr-FR"/>
        </w:rPr>
        <w:lastRenderedPageBreak/>
        <w:t>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66EFF" w14:textId="77777777" w:rsidR="000740B4" w:rsidRDefault="000740B4" w:rsidP="00D50F13">
      <w:r>
        <w:separator/>
      </w:r>
    </w:p>
  </w:endnote>
  <w:endnote w:type="continuationSeparator" w:id="0">
    <w:p w14:paraId="607F40C0" w14:textId="77777777" w:rsidR="000740B4" w:rsidRDefault="000740B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3454507" w:rsidR="00533AAF" w:rsidRPr="00AE2D2B" w:rsidRDefault="00357A57" w:rsidP="004965C8">
          <w:pPr>
            <w:rPr>
              <w:rFonts w:ascii="Arial Narrow" w:hAnsi="Arial Narrow"/>
              <w:caps/>
              <w:color w:val="000000"/>
              <w:sz w:val="18"/>
              <w:szCs w:val="18"/>
              <w:highlight w:val="cyan"/>
            </w:rPr>
          </w:pPr>
          <w:r>
            <w:rPr>
              <w:rFonts w:ascii="Arial Narrow" w:hAnsi="Arial Narrow"/>
              <w:caps/>
              <w:color w:val="000000"/>
              <w:sz w:val="18"/>
              <w:szCs w:val="18"/>
            </w:rPr>
            <w:t>NA</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3D7AB" w14:textId="77777777" w:rsidR="000740B4" w:rsidRDefault="000740B4" w:rsidP="00D50F13">
      <w:r>
        <w:separator/>
      </w:r>
    </w:p>
  </w:footnote>
  <w:footnote w:type="continuationSeparator" w:id="0">
    <w:p w14:paraId="23687FA5" w14:textId="77777777" w:rsidR="000740B4" w:rsidRDefault="000740B4"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C358A5" w:rsidRDefault="00C94EDA" w:rsidP="00C94EDA">
      <w:pPr>
        <w:pStyle w:val="FootnoteText"/>
        <w:rPr>
          <w:rFonts w:ascii="Tahoma" w:hAnsi="Tahoma" w:cs="Tahoma"/>
          <w:lang w:val="it-IT"/>
        </w:rPr>
      </w:pPr>
      <w:r w:rsidRPr="00622993">
        <w:rPr>
          <w:rStyle w:val="FootnoteReference"/>
          <w:rFonts w:ascii="Tahoma" w:hAnsi="Tahoma" w:cs="Tahoma"/>
        </w:rPr>
        <w:footnoteRef/>
      </w:r>
      <w:r w:rsidRPr="00C358A5">
        <w:rPr>
          <w:rFonts w:ascii="Tahoma" w:hAnsi="Tahoma" w:cs="Tahoma"/>
          <w:lang w:val="it-IT"/>
        </w:rPr>
        <w:t xml:space="preserve"> </w:t>
      </w:r>
      <w:r w:rsidRPr="00C358A5">
        <w:rPr>
          <w:rFonts w:ascii="Tahoma" w:hAnsi="Tahoma" w:cs="Tahoma"/>
          <w:sz w:val="18"/>
          <w:szCs w:val="18"/>
          <w:lang w:val="it-IT"/>
        </w:rPr>
        <w:t xml:space="preserve">CM/Del/Dec(2010)1089/11.3 appendix 9 </w:t>
      </w:r>
      <w:hyperlink r:id="rId1" w:history="1">
        <w:r w:rsidRPr="00C358A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D65E40">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D65E40">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740B4"/>
    <w:rsid w:val="0008106F"/>
    <w:rsid w:val="000837E6"/>
    <w:rsid w:val="000841B9"/>
    <w:rsid w:val="00084509"/>
    <w:rsid w:val="000852FE"/>
    <w:rsid w:val="00093155"/>
    <w:rsid w:val="000966F4"/>
    <w:rsid w:val="000A0D8A"/>
    <w:rsid w:val="000A19C2"/>
    <w:rsid w:val="000B26A2"/>
    <w:rsid w:val="000B2A67"/>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14E68"/>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57A57"/>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199C"/>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1F3F"/>
    <w:rsid w:val="00883C2D"/>
    <w:rsid w:val="008871ED"/>
    <w:rsid w:val="00887B2A"/>
    <w:rsid w:val="00890F8A"/>
    <w:rsid w:val="00892D73"/>
    <w:rsid w:val="008A486B"/>
    <w:rsid w:val="008B3EEE"/>
    <w:rsid w:val="008B6FDD"/>
    <w:rsid w:val="008C754F"/>
    <w:rsid w:val="008D113B"/>
    <w:rsid w:val="008D3220"/>
    <w:rsid w:val="008E2F48"/>
    <w:rsid w:val="008F2664"/>
    <w:rsid w:val="008F2874"/>
    <w:rsid w:val="008F2DBD"/>
    <w:rsid w:val="008F3844"/>
    <w:rsid w:val="008F3D21"/>
    <w:rsid w:val="008F6BD7"/>
    <w:rsid w:val="00901C1A"/>
    <w:rsid w:val="00904B93"/>
    <w:rsid w:val="009058FD"/>
    <w:rsid w:val="0091107F"/>
    <w:rsid w:val="0091141C"/>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3372"/>
    <w:rsid w:val="009D290D"/>
    <w:rsid w:val="009E0C9B"/>
    <w:rsid w:val="009E4346"/>
    <w:rsid w:val="009E55DF"/>
    <w:rsid w:val="009F32D6"/>
    <w:rsid w:val="009F49A6"/>
    <w:rsid w:val="009F6493"/>
    <w:rsid w:val="00A00374"/>
    <w:rsid w:val="00A01BC9"/>
    <w:rsid w:val="00A06007"/>
    <w:rsid w:val="00A12241"/>
    <w:rsid w:val="00A2459B"/>
    <w:rsid w:val="00A24F48"/>
    <w:rsid w:val="00A30FC9"/>
    <w:rsid w:val="00A34538"/>
    <w:rsid w:val="00A40899"/>
    <w:rsid w:val="00A4459E"/>
    <w:rsid w:val="00A51EDA"/>
    <w:rsid w:val="00A535BA"/>
    <w:rsid w:val="00A53BF2"/>
    <w:rsid w:val="00A65785"/>
    <w:rsid w:val="00A675CC"/>
    <w:rsid w:val="00A77DE0"/>
    <w:rsid w:val="00A81602"/>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3408"/>
    <w:rsid w:val="00C27AAD"/>
    <w:rsid w:val="00C358A5"/>
    <w:rsid w:val="00C35F97"/>
    <w:rsid w:val="00C4103C"/>
    <w:rsid w:val="00C475DE"/>
    <w:rsid w:val="00C5327B"/>
    <w:rsid w:val="00C53AF9"/>
    <w:rsid w:val="00C57EAD"/>
    <w:rsid w:val="00C61FDC"/>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5E40"/>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02EE"/>
    <w:rsid w:val="00E81D73"/>
    <w:rsid w:val="00E83B04"/>
    <w:rsid w:val="00E90DC4"/>
    <w:rsid w:val="00E90FE8"/>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5558BE4-362F-4E3D-BFB2-FA69CBC6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4983</Words>
  <Characters>28409</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AE.FC.RC.AllServicesandGoods</vt:lpstr>
      <vt:lpstr>AE.FC.RC.AllServicesandGoods</vt:lpstr>
    </vt:vector>
  </TitlesOfParts>
  <Company>Council of Europe</Company>
  <LinksUpToDate>false</LinksUpToDate>
  <CharactersWithSpaces>33326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GALLAIS Catherine</cp:lastModifiedBy>
  <cp:revision>2</cp:revision>
  <cp:lastPrinted>2016-04-12T12:31:00Z</cp:lastPrinted>
  <dcterms:created xsi:type="dcterms:W3CDTF">2019-07-02T10:28:00Z</dcterms:created>
  <dcterms:modified xsi:type="dcterms:W3CDTF">2019-07-02T10:28:00Z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