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Y="2229"/>
        <w:tblOverlap w:val="never"/>
        <w:tblW w:w="5058"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3006"/>
        <w:gridCol w:w="2042"/>
      </w:tblGrid>
      <w:tr w:rsidR="00E475F9" w:rsidRPr="00F96689" w14:paraId="0DC07908" w14:textId="77777777" w:rsidTr="007B2190">
        <w:trPr>
          <w:trHeight w:val="737"/>
        </w:trPr>
        <w:tc>
          <w:tcPr>
            <w:tcW w:w="1235" w:type="pct"/>
            <w:shd w:val="clear" w:color="auto" w:fill="auto"/>
            <w:vAlign w:val="center"/>
          </w:tcPr>
          <w:p w14:paraId="5A1DEF8D"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35" w:type="pct"/>
            <w:shd w:val="clear" w:color="auto" w:fill="auto"/>
            <w:vAlign w:val="center"/>
          </w:tcPr>
          <w:p w14:paraId="497BD69A" w14:textId="77777777" w:rsidR="002D11B8" w:rsidRPr="009C5258" w:rsidRDefault="0082709A" w:rsidP="00491E67">
            <w:pPr>
              <w:ind w:left="-108"/>
              <w:jc w:val="center"/>
              <w:rPr>
                <w:rFonts w:ascii="Arial Narrow" w:hAnsi="Arial Narrow" w:cs="Arial"/>
                <w:szCs w:val="20"/>
              </w:rPr>
            </w:pPr>
            <w:r>
              <w:rPr>
                <w:rFonts w:ascii="Arial Narrow" w:hAnsi="Arial Narrow" w:cs="Calibri"/>
                <w:szCs w:val="20"/>
              </w:rPr>
              <w:t>Décisions</w:t>
            </w:r>
          </w:p>
        </w:tc>
        <w:tc>
          <w:tcPr>
            <w:tcW w:w="1506" w:type="pct"/>
            <w:shd w:val="clear" w:color="auto" w:fill="auto"/>
            <w:vAlign w:val="center"/>
          </w:tcPr>
          <w:p w14:paraId="2EE4BEBE" w14:textId="75F60D1A" w:rsidR="002D11B8" w:rsidRPr="00A66510" w:rsidRDefault="00A66510" w:rsidP="00315C43">
            <w:pPr>
              <w:ind w:left="-40"/>
              <w:jc w:val="center"/>
              <w:rPr>
                <w:rFonts w:ascii="Arial Narrow" w:hAnsi="Arial Narrow" w:cs="Arial"/>
                <w:b/>
                <w:sz w:val="22"/>
              </w:rPr>
            </w:pPr>
            <w:r w:rsidRPr="00A66510">
              <w:rPr>
                <w:rFonts w:ascii="Arial Narrow" w:hAnsi="Arial Narrow" w:cs="Calibri"/>
                <w:b/>
                <w:sz w:val="22"/>
              </w:rPr>
              <w:t>CM/Del/</w:t>
            </w:r>
            <w:proofErr w:type="spellStart"/>
            <w:r w:rsidRPr="00A66510">
              <w:rPr>
                <w:rFonts w:ascii="Arial Narrow" w:hAnsi="Arial Narrow" w:cs="Calibri"/>
                <w:b/>
                <w:sz w:val="22"/>
              </w:rPr>
              <w:t>Dec</w:t>
            </w:r>
            <w:proofErr w:type="spellEnd"/>
            <w:r w:rsidRPr="00A66510">
              <w:rPr>
                <w:rFonts w:ascii="Arial Narrow" w:hAnsi="Arial Narrow" w:cs="Calibri"/>
                <w:b/>
                <w:sz w:val="22"/>
              </w:rPr>
              <w:t>(2021)1418/7.1</w:t>
            </w:r>
          </w:p>
        </w:tc>
        <w:tc>
          <w:tcPr>
            <w:tcW w:w="1023" w:type="pct"/>
            <w:shd w:val="clear" w:color="auto" w:fill="auto"/>
            <w:vAlign w:val="center"/>
          </w:tcPr>
          <w:p w14:paraId="18764EFA" w14:textId="5B8A57AC" w:rsidR="002D11B8" w:rsidRPr="00F96689" w:rsidRDefault="00CB313B" w:rsidP="0082709A">
            <w:pPr>
              <w:jc w:val="right"/>
              <w:rPr>
                <w:rFonts w:ascii="Arial Narrow" w:hAnsi="Arial Narrow" w:cs="Arial"/>
                <w:sz w:val="16"/>
                <w:szCs w:val="16"/>
              </w:rPr>
            </w:pPr>
            <w:r>
              <w:rPr>
                <w:rFonts w:ascii="Arial Narrow" w:hAnsi="Arial Narrow" w:cs="Calibri"/>
                <w:sz w:val="16"/>
                <w:szCs w:val="16"/>
              </w:rPr>
              <w:t>23</w:t>
            </w:r>
            <w:r w:rsidR="009400CD">
              <w:rPr>
                <w:rFonts w:ascii="Arial Narrow" w:hAnsi="Arial Narrow" w:cs="Calibri"/>
                <w:sz w:val="16"/>
                <w:szCs w:val="16"/>
              </w:rPr>
              <w:t xml:space="preserve"> novembre</w:t>
            </w:r>
            <w:r w:rsidR="002D11B8" w:rsidRPr="00F96689">
              <w:rPr>
                <w:rFonts w:ascii="Arial Narrow" w:hAnsi="Arial Narrow" w:cs="Calibri"/>
                <w:sz w:val="16"/>
                <w:szCs w:val="16"/>
              </w:rPr>
              <w:t xml:space="preserve"> </w:t>
            </w:r>
            <w:r w:rsidR="00311CE6">
              <w:rPr>
                <w:rFonts w:ascii="Arial Narrow" w:hAnsi="Arial Narrow" w:cs="Calibri"/>
                <w:sz w:val="16"/>
                <w:szCs w:val="16"/>
              </w:rPr>
              <w:t>2021</w:t>
            </w:r>
          </w:p>
        </w:tc>
      </w:tr>
    </w:tbl>
    <w:p w14:paraId="2BEFE1D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66510" w14:paraId="139481D6" w14:textId="77777777" w:rsidTr="006F26F0">
        <w:tc>
          <w:tcPr>
            <w:tcW w:w="9866" w:type="dxa"/>
            <w:shd w:val="clear" w:color="auto" w:fill="auto"/>
            <w:tcMar>
              <w:top w:w="227" w:type="dxa"/>
              <w:bottom w:w="227" w:type="dxa"/>
            </w:tcMar>
            <w:vAlign w:val="center"/>
          </w:tcPr>
          <w:p w14:paraId="2CB74527" w14:textId="60F6AEB4" w:rsidR="00E24C57" w:rsidRPr="00E5311E" w:rsidRDefault="003D6AC2" w:rsidP="00491E67">
            <w:pPr>
              <w:widowControl w:val="0"/>
              <w:autoSpaceDE w:val="0"/>
              <w:autoSpaceDN w:val="0"/>
              <w:adjustRightInd w:val="0"/>
              <w:rPr>
                <w:rFonts w:ascii="Arial Narrow" w:hAnsi="Arial Narrow" w:cs="Calibri"/>
                <w:b/>
                <w:bCs/>
                <w:sz w:val="32"/>
                <w:szCs w:val="32"/>
              </w:rPr>
            </w:pPr>
            <w:r w:rsidRPr="00E5311E">
              <w:rPr>
                <w:rFonts w:ascii="Arial Narrow" w:hAnsi="Arial Narrow" w:cs="Calibri"/>
                <w:b/>
                <w:bCs/>
                <w:sz w:val="32"/>
                <w:szCs w:val="32"/>
              </w:rPr>
              <w:t>1</w:t>
            </w:r>
            <w:r w:rsidR="00C71124">
              <w:rPr>
                <w:rFonts w:ascii="Arial Narrow" w:hAnsi="Arial Narrow" w:cs="Calibri"/>
                <w:b/>
                <w:bCs/>
                <w:sz w:val="32"/>
                <w:szCs w:val="32"/>
              </w:rPr>
              <w:t>4</w:t>
            </w:r>
            <w:r w:rsidR="009400CD">
              <w:rPr>
                <w:rFonts w:ascii="Arial Narrow" w:hAnsi="Arial Narrow" w:cs="Calibri"/>
                <w:b/>
                <w:bCs/>
                <w:sz w:val="32"/>
                <w:szCs w:val="32"/>
              </w:rPr>
              <w:t>1</w:t>
            </w:r>
            <w:r w:rsidR="00460730">
              <w:rPr>
                <w:rFonts w:ascii="Arial Narrow" w:hAnsi="Arial Narrow" w:cs="Calibri"/>
                <w:b/>
                <w:bCs/>
                <w:sz w:val="32"/>
                <w:szCs w:val="32"/>
              </w:rPr>
              <w:t>8</w:t>
            </w:r>
            <w:r w:rsidR="004D1C0F" w:rsidRPr="00E5311E">
              <w:rPr>
                <w:rFonts w:ascii="Arial Narrow" w:hAnsi="Arial Narrow" w:cs="Calibri"/>
                <w:b/>
                <w:bCs/>
                <w:sz w:val="32"/>
                <w:szCs w:val="32"/>
                <w:vertAlign w:val="superscript"/>
              </w:rPr>
              <w:t>e</w:t>
            </w:r>
            <w:r w:rsidR="004D1C0F" w:rsidRPr="00E5311E">
              <w:rPr>
                <w:rFonts w:ascii="Arial Narrow" w:hAnsi="Arial Narrow" w:cs="Calibri"/>
                <w:b/>
                <w:bCs/>
                <w:sz w:val="32"/>
                <w:szCs w:val="32"/>
              </w:rPr>
              <w:t xml:space="preserve"> réunion</w:t>
            </w:r>
            <w:r w:rsidR="00460730">
              <w:rPr>
                <w:rFonts w:ascii="Arial Narrow" w:hAnsi="Arial Narrow" w:cs="Calibri"/>
                <w:b/>
                <w:bCs/>
                <w:sz w:val="32"/>
                <w:szCs w:val="32"/>
              </w:rPr>
              <w:t xml:space="preserve"> (Budget)</w:t>
            </w:r>
            <w:r w:rsidRPr="00E5311E">
              <w:rPr>
                <w:rFonts w:ascii="Arial Narrow" w:hAnsi="Arial Narrow" w:cs="Calibri"/>
                <w:b/>
                <w:bCs/>
                <w:sz w:val="32"/>
                <w:szCs w:val="32"/>
              </w:rPr>
              <w:t xml:space="preserve">, </w:t>
            </w:r>
            <w:r w:rsidR="00460730">
              <w:rPr>
                <w:rFonts w:ascii="Arial Narrow" w:hAnsi="Arial Narrow" w:cs="Calibri"/>
                <w:b/>
                <w:bCs/>
                <w:sz w:val="32"/>
                <w:szCs w:val="32"/>
              </w:rPr>
              <w:t>23-24</w:t>
            </w:r>
            <w:r w:rsidR="009400CD">
              <w:rPr>
                <w:rFonts w:ascii="Arial Narrow" w:hAnsi="Arial Narrow" w:cs="Calibri"/>
                <w:b/>
                <w:bCs/>
                <w:sz w:val="32"/>
                <w:szCs w:val="32"/>
              </w:rPr>
              <w:t xml:space="preserve"> novembre</w:t>
            </w:r>
            <w:r w:rsidRPr="00E5311E">
              <w:rPr>
                <w:rFonts w:ascii="Arial Narrow" w:hAnsi="Arial Narrow" w:cs="Calibri"/>
                <w:b/>
                <w:bCs/>
                <w:sz w:val="32"/>
                <w:szCs w:val="32"/>
              </w:rPr>
              <w:t xml:space="preserve"> </w:t>
            </w:r>
            <w:r w:rsidR="00311CE6">
              <w:rPr>
                <w:rFonts w:ascii="Arial Narrow" w:hAnsi="Arial Narrow" w:cs="Calibri"/>
                <w:b/>
                <w:bCs/>
                <w:sz w:val="32"/>
                <w:szCs w:val="32"/>
              </w:rPr>
              <w:t>2021</w:t>
            </w:r>
          </w:p>
          <w:p w14:paraId="0DE4B96B" w14:textId="77777777" w:rsidR="0037200F" w:rsidRPr="00E5311E" w:rsidRDefault="00CE6FD2" w:rsidP="00491E67">
            <w:pPr>
              <w:rPr>
                <w:rFonts w:ascii="Arial Narrow" w:hAnsi="Arial Narrow" w:cs="Calibri"/>
                <w:i/>
                <w:szCs w:val="20"/>
              </w:rPr>
            </w:pPr>
            <w:r w:rsidRPr="00E5311E">
              <w:rPr>
                <w:rFonts w:ascii="Arial Narrow" w:hAnsi="Arial Narrow" w:cs="Calibri"/>
                <w:i/>
                <w:szCs w:val="20"/>
              </w:rPr>
              <w:t xml:space="preserve"> </w:t>
            </w:r>
          </w:p>
          <w:p w14:paraId="4CCD0EFE" w14:textId="77777777" w:rsidR="00DF06E3" w:rsidRPr="002C7D2C" w:rsidRDefault="00DF06E3" w:rsidP="00DF06E3">
            <w:pPr>
              <w:rPr>
                <w:rFonts w:ascii="Arial Narrow" w:hAnsi="Arial Narrow" w:cs="Calibri"/>
                <w:b/>
                <w:sz w:val="28"/>
                <w:szCs w:val="28"/>
              </w:rPr>
            </w:pPr>
            <w:r>
              <w:rPr>
                <w:rFonts w:ascii="Arial Narrow" w:hAnsi="Arial Narrow" w:cs="Calibri"/>
                <w:b/>
                <w:sz w:val="28"/>
                <w:szCs w:val="28"/>
              </w:rPr>
              <w:t>7</w:t>
            </w:r>
            <w:r w:rsidRPr="002C7D2C">
              <w:rPr>
                <w:rFonts w:ascii="Arial Narrow" w:hAnsi="Arial Narrow" w:cs="Calibri"/>
                <w:b/>
                <w:sz w:val="28"/>
                <w:szCs w:val="28"/>
              </w:rPr>
              <w:t xml:space="preserve">.1 </w:t>
            </w:r>
            <w:r w:rsidRPr="00490240">
              <w:rPr>
                <w:rFonts w:ascii="Arial Narrow" w:hAnsi="Arial Narrow" w:cs="Calibri"/>
                <w:b/>
                <w:sz w:val="28"/>
                <w:szCs w:val="28"/>
              </w:rPr>
              <w:t>Comité directeur de la culture, du patrimoine et du paysage (CDCPP)</w:t>
            </w:r>
          </w:p>
          <w:p w14:paraId="2D0BB358" w14:textId="71C50B6D" w:rsidR="00460730" w:rsidRPr="00260283" w:rsidRDefault="00DF06E3" w:rsidP="00DF06E3">
            <w:pPr>
              <w:rPr>
                <w:rFonts w:ascii="Arial Narrow" w:hAnsi="Arial Narrow" w:cs="Calibri"/>
                <w:sz w:val="22"/>
              </w:rPr>
            </w:pPr>
            <w:r>
              <w:rPr>
                <w:rFonts w:ascii="Arial Narrow" w:hAnsi="Arial Narrow" w:cs="Calibri"/>
                <w:sz w:val="22"/>
              </w:rPr>
              <w:t>Rapport abrégé de la 10</w:t>
            </w:r>
            <w:r w:rsidRPr="00490240">
              <w:rPr>
                <w:rFonts w:ascii="Arial Narrow" w:hAnsi="Arial Narrow" w:cs="Calibri"/>
                <w:sz w:val="22"/>
                <w:vertAlign w:val="superscript"/>
              </w:rPr>
              <w:t>e</w:t>
            </w:r>
            <w:r>
              <w:rPr>
                <w:rFonts w:ascii="Arial Narrow" w:hAnsi="Arial Narrow" w:cs="Calibri"/>
                <w:sz w:val="22"/>
              </w:rPr>
              <w:t xml:space="preserve"> réunion (Partie I, 18 juin 2021)</w:t>
            </w:r>
          </w:p>
          <w:p w14:paraId="007C80B0" w14:textId="77777777" w:rsidR="002E44D0" w:rsidRPr="00E5311E" w:rsidRDefault="002E44D0" w:rsidP="00491E67">
            <w:pPr>
              <w:rPr>
                <w:rFonts w:ascii="Arial Narrow" w:hAnsi="Arial Narrow" w:cs="Calibri"/>
                <w:szCs w:val="20"/>
              </w:rPr>
            </w:pPr>
            <w:r w:rsidRPr="00E5311E">
              <w:rPr>
                <w:rFonts w:ascii="Arial Narrow" w:hAnsi="Arial Narrow" w:cs="Calibri"/>
                <w:szCs w:val="20"/>
              </w:rPr>
              <w:t xml:space="preserve"> </w:t>
            </w:r>
          </w:p>
          <w:p w14:paraId="3C476515" w14:textId="77777777" w:rsidR="00DF06E3" w:rsidRPr="002C7D2C" w:rsidRDefault="00DF06E3" w:rsidP="00DF06E3">
            <w:pPr>
              <w:rPr>
                <w:rFonts w:ascii="Arial Narrow" w:hAnsi="Arial Narrow" w:cs="Calibri"/>
                <w:sz w:val="18"/>
                <w:szCs w:val="18"/>
              </w:rPr>
            </w:pPr>
            <w:r w:rsidRPr="002C7D2C">
              <w:rPr>
                <w:rFonts w:ascii="Arial Narrow" w:hAnsi="Arial Narrow" w:cs="Calibri"/>
                <w:sz w:val="18"/>
                <w:szCs w:val="18"/>
              </w:rPr>
              <w:t>Documents de référence</w:t>
            </w:r>
          </w:p>
          <w:bookmarkStart w:id="0" w:name="_ML_000000000001_VALID"/>
          <w:p w14:paraId="4361A219" w14:textId="77172541" w:rsidR="009400CD" w:rsidRPr="00A66510" w:rsidRDefault="00A66510" w:rsidP="00DF06E3">
            <w:pPr>
              <w:rPr>
                <w:rFonts w:ascii="Arial Narrow" w:hAnsi="Arial Narrow" w:cs="Calibri"/>
                <w:sz w:val="18"/>
                <w:szCs w:val="18"/>
                <w:lang w:val="en-GB"/>
              </w:rPr>
            </w:pPr>
            <w:r w:rsidRPr="00A66510">
              <w:rPr>
                <w:rFonts w:ascii="Arial Narrow" w:hAnsi="Arial Narrow" w:cs="Calibri"/>
                <w:sz w:val="18"/>
                <w:szCs w:val="18"/>
                <w:lang w:val="en-GB"/>
              </w:rPr>
              <w:fldChar w:fldCharType="begin"/>
            </w:r>
            <w:r w:rsidRPr="00A66510">
              <w:rPr>
                <w:rFonts w:ascii="Arial Narrow" w:hAnsi="Arial Narrow" w:cs="Calibri"/>
                <w:sz w:val="18"/>
                <w:szCs w:val="18"/>
                <w:lang w:val="en-GB"/>
              </w:rPr>
              <w:instrText xml:space="preserve"> HYPERLINK "https://search.coe.int/cm/Pages/result_details.aspx?Reference=CM(2021)150" \o "[1418/7.1] Comité directeur de la Culture, du Patrimoine et du Paysage (CDCPP) - a. Rapport abrégé de la 10e réunion, première partie (réunion en ligne du 18 juin 2021)" </w:instrText>
            </w:r>
            <w:r w:rsidRPr="00A66510">
              <w:rPr>
                <w:rFonts w:ascii="Arial Narrow" w:hAnsi="Arial Narrow" w:cs="Calibri"/>
                <w:sz w:val="18"/>
                <w:szCs w:val="18"/>
                <w:lang w:val="en-GB"/>
              </w:rPr>
            </w:r>
            <w:r w:rsidRPr="00A66510">
              <w:rPr>
                <w:rFonts w:ascii="Arial Narrow" w:hAnsi="Arial Narrow" w:cs="Calibri"/>
                <w:sz w:val="18"/>
                <w:szCs w:val="18"/>
                <w:lang w:val="en-GB"/>
              </w:rPr>
              <w:fldChar w:fldCharType="separate"/>
            </w:r>
            <w:bookmarkEnd w:id="0"/>
            <w:r w:rsidRPr="00A66510">
              <w:rPr>
                <w:rStyle w:val="Hyperlink"/>
                <w:rFonts w:ascii="Arial Narrow" w:hAnsi="Arial Narrow" w:cs="Calibri"/>
                <w:sz w:val="18"/>
                <w:szCs w:val="18"/>
                <w:lang w:val="en-GB"/>
              </w:rPr>
              <w:t>CM(2021)150</w:t>
            </w:r>
            <w:r w:rsidRPr="00A66510">
              <w:rPr>
                <w:rFonts w:ascii="Arial Narrow" w:hAnsi="Arial Narrow" w:cs="Calibri"/>
                <w:sz w:val="18"/>
                <w:szCs w:val="18"/>
                <w:lang w:val="en-GB"/>
              </w:rPr>
              <w:fldChar w:fldCharType="end"/>
            </w:r>
            <w:r w:rsidR="00DF06E3" w:rsidRPr="00A66510">
              <w:rPr>
                <w:rFonts w:ascii="Arial Narrow" w:hAnsi="Arial Narrow" w:cs="Calibri"/>
                <w:sz w:val="18"/>
                <w:szCs w:val="18"/>
                <w:lang w:val="en-GB"/>
              </w:rPr>
              <w:t xml:space="preserve">, </w:t>
            </w:r>
            <w:bookmarkStart w:id="1" w:name="_ML_000000000002_VALID"/>
            <w:r w:rsidRPr="00A66510">
              <w:rPr>
                <w:rFonts w:ascii="Arial Narrow" w:hAnsi="Arial Narrow" w:cs="Calibri"/>
                <w:sz w:val="18"/>
                <w:szCs w:val="18"/>
                <w:lang w:val="en-GB"/>
              </w:rPr>
              <w:fldChar w:fldCharType="begin"/>
            </w:r>
            <w:r w:rsidRPr="00A66510">
              <w:rPr>
                <w:rFonts w:ascii="Arial Narrow" w:hAnsi="Arial Narrow" w:cs="Calibri"/>
                <w:sz w:val="18"/>
                <w:szCs w:val="18"/>
                <w:lang w:val="en-GB"/>
              </w:rPr>
              <w:instrText xml:space="preserve"> HYPERLINK "https://search.coe.int/cm/Pages/result_details.aspx?Reference=CM(2021)151" \o "[1418/7.1] Comité directeur de la Culture, du Patrimoine et du Paysage (CDCPP) - b. Projet de Recommandation CM/Rec(2021)... du Comité des Ministres aux États membres pour la mise en œuvre de la Convention du Conseil de l’Europe sur le paysage – Paysage et responsabilités des acteurs pour un développement durable et harmonieux" </w:instrText>
            </w:r>
            <w:r w:rsidRPr="00A66510">
              <w:rPr>
                <w:rFonts w:ascii="Arial Narrow" w:hAnsi="Arial Narrow" w:cs="Calibri"/>
                <w:sz w:val="18"/>
                <w:szCs w:val="18"/>
                <w:lang w:val="en-GB"/>
              </w:rPr>
            </w:r>
            <w:r w:rsidRPr="00A66510">
              <w:rPr>
                <w:rFonts w:ascii="Arial Narrow" w:hAnsi="Arial Narrow" w:cs="Calibri"/>
                <w:sz w:val="18"/>
                <w:szCs w:val="18"/>
                <w:lang w:val="en-GB"/>
              </w:rPr>
              <w:fldChar w:fldCharType="separate"/>
            </w:r>
            <w:bookmarkEnd w:id="1"/>
            <w:r w:rsidRPr="00A66510">
              <w:rPr>
                <w:rStyle w:val="Hyperlink"/>
                <w:rFonts w:ascii="Arial Narrow" w:hAnsi="Arial Narrow" w:cs="Calibri"/>
                <w:sz w:val="18"/>
                <w:szCs w:val="18"/>
                <w:lang w:val="en-GB"/>
              </w:rPr>
              <w:t>CM(2021)151</w:t>
            </w:r>
            <w:r w:rsidRPr="00A66510">
              <w:rPr>
                <w:rFonts w:ascii="Arial Narrow" w:hAnsi="Arial Narrow" w:cs="Calibri"/>
                <w:sz w:val="18"/>
                <w:szCs w:val="18"/>
                <w:lang w:val="en-GB"/>
              </w:rPr>
              <w:fldChar w:fldCharType="end"/>
            </w:r>
            <w:r w:rsidR="00DF06E3" w:rsidRPr="00A66510">
              <w:rPr>
                <w:rFonts w:ascii="Arial Narrow" w:hAnsi="Arial Narrow" w:cs="Calibri"/>
                <w:sz w:val="18"/>
                <w:szCs w:val="18"/>
                <w:lang w:val="en-GB"/>
              </w:rPr>
              <w:t xml:space="preserve">, </w:t>
            </w:r>
            <w:bookmarkStart w:id="2" w:name="_ML_000000000003_VALID"/>
            <w:r w:rsidRPr="00A66510">
              <w:rPr>
                <w:rFonts w:ascii="Arial Narrow" w:hAnsi="Arial Narrow" w:cs="Calibri"/>
                <w:sz w:val="18"/>
                <w:szCs w:val="18"/>
                <w:lang w:val="en-GB"/>
              </w:rPr>
              <w:fldChar w:fldCharType="begin"/>
            </w:r>
            <w:r w:rsidRPr="00A66510">
              <w:rPr>
                <w:rFonts w:ascii="Arial Narrow" w:hAnsi="Arial Narrow" w:cs="Calibri"/>
                <w:sz w:val="18"/>
                <w:szCs w:val="18"/>
                <w:lang w:val="en-GB"/>
              </w:rPr>
              <w:instrText xml:space="preserve"> HYPERLINK "https://search.coe.int/cm/Pages/result_details.aspx?Reference=CM(2021)152" \o "[1418/7.1] Comité directeur de la Culture, du Patrimoine et du Paysage (CDCPP) - c. Projet de Recommandation CM/Rec(2021)... du Comité des Ministres aux États membres pour la mise en œuvre de la Convention du Conseil de l’Europe sur le paysage – Urbanisme et paysage" </w:instrText>
            </w:r>
            <w:r w:rsidRPr="00A66510">
              <w:rPr>
                <w:rFonts w:ascii="Arial Narrow" w:hAnsi="Arial Narrow" w:cs="Calibri"/>
                <w:sz w:val="18"/>
                <w:szCs w:val="18"/>
                <w:lang w:val="en-GB"/>
              </w:rPr>
            </w:r>
            <w:r w:rsidRPr="00A66510">
              <w:rPr>
                <w:rFonts w:ascii="Arial Narrow" w:hAnsi="Arial Narrow" w:cs="Calibri"/>
                <w:sz w:val="18"/>
                <w:szCs w:val="18"/>
                <w:lang w:val="en-GB"/>
              </w:rPr>
              <w:fldChar w:fldCharType="separate"/>
            </w:r>
            <w:bookmarkEnd w:id="2"/>
            <w:r w:rsidRPr="00A66510">
              <w:rPr>
                <w:rStyle w:val="Hyperlink"/>
                <w:rFonts w:ascii="Arial Narrow" w:hAnsi="Arial Narrow" w:cs="Calibri"/>
                <w:sz w:val="18"/>
                <w:szCs w:val="18"/>
                <w:lang w:val="en-GB"/>
              </w:rPr>
              <w:t>CM(2021)152</w:t>
            </w:r>
            <w:r w:rsidRPr="00A66510">
              <w:rPr>
                <w:rFonts w:ascii="Arial Narrow" w:hAnsi="Arial Narrow" w:cs="Calibri"/>
                <w:sz w:val="18"/>
                <w:szCs w:val="18"/>
                <w:lang w:val="en-GB"/>
              </w:rPr>
              <w:fldChar w:fldCharType="end"/>
            </w:r>
            <w:r w:rsidR="00DF06E3" w:rsidRPr="00A66510">
              <w:rPr>
                <w:rFonts w:ascii="Arial Narrow" w:hAnsi="Arial Narrow" w:cs="Calibri"/>
                <w:sz w:val="18"/>
                <w:szCs w:val="18"/>
                <w:lang w:val="en-GB"/>
              </w:rPr>
              <w:t xml:space="preserve">, </w:t>
            </w:r>
            <w:bookmarkStart w:id="3" w:name="_ML_000000000004_VALID"/>
            <w:r w:rsidRPr="00A66510">
              <w:rPr>
                <w:rFonts w:ascii="Arial Narrow" w:hAnsi="Arial Narrow" w:cs="Calibri"/>
                <w:sz w:val="18"/>
                <w:szCs w:val="18"/>
                <w:lang w:val="en-GB"/>
              </w:rPr>
              <w:fldChar w:fldCharType="begin"/>
            </w:r>
            <w:r w:rsidRPr="00A66510">
              <w:rPr>
                <w:rFonts w:ascii="Arial Narrow" w:hAnsi="Arial Narrow" w:cs="Calibri"/>
                <w:sz w:val="18"/>
                <w:szCs w:val="18"/>
                <w:lang w:val="en-GB"/>
              </w:rPr>
              <w:instrText xml:space="preserve"> HYPERLINK "https://search.coe.int/cm/Pages/result_details.aspx?Reference=CM(2021)152-add" \o "[1418/7.1] Comité directeur de la culture, du patrimoine et du paysage (CDCPP) - c. Projet de Recommandation CM/Rec(2021)... du Comité des Ministres aux États membres pour la mise en œuvre de la Convention du Conseil de l’Europe sur le paysage – Urbanisme et paysage – Document de référence" </w:instrText>
            </w:r>
            <w:r w:rsidRPr="00A66510">
              <w:rPr>
                <w:rFonts w:ascii="Arial Narrow" w:hAnsi="Arial Narrow" w:cs="Calibri"/>
                <w:sz w:val="18"/>
                <w:szCs w:val="18"/>
                <w:lang w:val="en-GB"/>
              </w:rPr>
            </w:r>
            <w:r w:rsidRPr="00A66510">
              <w:rPr>
                <w:rFonts w:ascii="Arial Narrow" w:hAnsi="Arial Narrow" w:cs="Calibri"/>
                <w:sz w:val="18"/>
                <w:szCs w:val="18"/>
                <w:lang w:val="en-GB"/>
              </w:rPr>
              <w:fldChar w:fldCharType="separate"/>
            </w:r>
            <w:bookmarkEnd w:id="3"/>
            <w:r w:rsidRPr="00A66510">
              <w:rPr>
                <w:rStyle w:val="Hyperlink"/>
                <w:rFonts w:ascii="Arial Narrow" w:hAnsi="Arial Narrow" w:cs="Calibri"/>
                <w:sz w:val="18"/>
                <w:szCs w:val="18"/>
                <w:lang w:val="en-GB"/>
              </w:rPr>
              <w:t>CM(2021)152-add</w:t>
            </w:r>
            <w:r w:rsidRPr="00A66510">
              <w:rPr>
                <w:rFonts w:ascii="Arial Narrow" w:hAnsi="Arial Narrow" w:cs="Calibri"/>
                <w:sz w:val="18"/>
                <w:szCs w:val="18"/>
                <w:lang w:val="en-GB"/>
              </w:rPr>
              <w:fldChar w:fldCharType="end"/>
            </w:r>
            <w:r w:rsidR="00DF06E3" w:rsidRPr="00A66510">
              <w:rPr>
                <w:rFonts w:ascii="Arial Narrow" w:hAnsi="Arial Narrow" w:cs="Calibri"/>
                <w:sz w:val="18"/>
                <w:szCs w:val="18"/>
                <w:lang w:val="en-GB"/>
              </w:rPr>
              <w:t xml:space="preserve">, </w:t>
            </w:r>
            <w:bookmarkStart w:id="4" w:name="_ML_000000000005_VALID"/>
            <w:r w:rsidRPr="00A66510">
              <w:rPr>
                <w:rFonts w:ascii="Arial Narrow" w:hAnsi="Arial Narrow" w:cs="Calibri"/>
                <w:sz w:val="18"/>
                <w:szCs w:val="18"/>
                <w:lang w:val="en-GB"/>
              </w:rPr>
              <w:fldChar w:fldCharType="begin"/>
            </w:r>
            <w:r w:rsidRPr="00A66510">
              <w:rPr>
                <w:rFonts w:ascii="Arial Narrow" w:hAnsi="Arial Narrow" w:cs="Calibri"/>
                <w:sz w:val="18"/>
                <w:szCs w:val="18"/>
                <w:lang w:val="en-GB"/>
              </w:rPr>
              <w:instrText xml:space="preserve"> HYPERLINK "https://search.coe.int/cm/Pages/result_details.aspx?Reference=CM(2021)156" \o "[1418/7.1] Comité directeur de la Culture, du Patrimoine et du Paysage (CDCPP) - d. Projet de Recommandation CM/Rec(2021)... du Comité des Ministres aux États membres pour la mise en œuvre de la Convention du Conseil de l’Europe sur le paysage – Paysage et agriculture" </w:instrText>
            </w:r>
            <w:r w:rsidRPr="00A66510">
              <w:rPr>
                <w:rFonts w:ascii="Arial Narrow" w:hAnsi="Arial Narrow" w:cs="Calibri"/>
                <w:sz w:val="18"/>
                <w:szCs w:val="18"/>
                <w:lang w:val="en-GB"/>
              </w:rPr>
            </w:r>
            <w:r w:rsidRPr="00A66510">
              <w:rPr>
                <w:rFonts w:ascii="Arial Narrow" w:hAnsi="Arial Narrow" w:cs="Calibri"/>
                <w:sz w:val="18"/>
                <w:szCs w:val="18"/>
                <w:lang w:val="en-GB"/>
              </w:rPr>
              <w:fldChar w:fldCharType="separate"/>
            </w:r>
            <w:bookmarkEnd w:id="4"/>
            <w:r w:rsidRPr="00A66510">
              <w:rPr>
                <w:rStyle w:val="Hyperlink"/>
                <w:rFonts w:ascii="Arial Narrow" w:hAnsi="Arial Narrow" w:cs="Calibri"/>
                <w:sz w:val="18"/>
                <w:szCs w:val="18"/>
                <w:lang w:val="en-GB"/>
              </w:rPr>
              <w:t>CM(2021)156</w:t>
            </w:r>
            <w:r w:rsidRPr="00A66510">
              <w:rPr>
                <w:rFonts w:ascii="Arial Narrow" w:hAnsi="Arial Narrow" w:cs="Calibri"/>
                <w:sz w:val="18"/>
                <w:szCs w:val="18"/>
                <w:lang w:val="en-GB"/>
              </w:rPr>
              <w:fldChar w:fldCharType="end"/>
            </w:r>
            <w:r w:rsidR="00DF06E3" w:rsidRPr="00A66510">
              <w:rPr>
                <w:rFonts w:ascii="Arial Narrow" w:hAnsi="Arial Narrow" w:cs="Calibri"/>
                <w:sz w:val="18"/>
                <w:szCs w:val="18"/>
                <w:lang w:val="en-GB"/>
              </w:rPr>
              <w:t xml:space="preserve">, </w:t>
            </w:r>
            <w:bookmarkStart w:id="5" w:name="_ML_000000000006_VALID"/>
            <w:r w:rsidRPr="00A66510">
              <w:rPr>
                <w:rFonts w:ascii="Arial Narrow" w:hAnsi="Arial Narrow" w:cs="Calibri"/>
                <w:sz w:val="18"/>
                <w:szCs w:val="18"/>
                <w:lang w:val="en-GB"/>
              </w:rPr>
              <w:fldChar w:fldCharType="begin"/>
            </w:r>
            <w:r w:rsidRPr="00A66510">
              <w:rPr>
                <w:rFonts w:ascii="Arial Narrow" w:hAnsi="Arial Narrow" w:cs="Calibri"/>
                <w:sz w:val="18"/>
                <w:szCs w:val="18"/>
                <w:lang w:val="en-GB"/>
              </w:rPr>
              <w:instrText xml:space="preserve"> HYPERLINK "https://search.coe.int/cm/Pages/result_details.aspx?Reference=CM(2021)156-add" \o "[1418/7.1] Comité directeur de la culture, du patrimoine et du paysage (CDCPP) - d. Projet de Recommandation CM/Rec(2021)... du Comité des Ministres aux États membres pour la mise en œuvre de la Convention du Conseil de l’Europe sur le paysage – Paysage et agriculture - Document de référence" </w:instrText>
            </w:r>
            <w:r w:rsidRPr="00A66510">
              <w:rPr>
                <w:rFonts w:ascii="Arial Narrow" w:hAnsi="Arial Narrow" w:cs="Calibri"/>
                <w:sz w:val="18"/>
                <w:szCs w:val="18"/>
                <w:lang w:val="en-GB"/>
              </w:rPr>
            </w:r>
            <w:r w:rsidRPr="00A66510">
              <w:rPr>
                <w:rFonts w:ascii="Arial Narrow" w:hAnsi="Arial Narrow" w:cs="Calibri"/>
                <w:sz w:val="18"/>
                <w:szCs w:val="18"/>
                <w:lang w:val="en-GB"/>
              </w:rPr>
              <w:fldChar w:fldCharType="separate"/>
            </w:r>
            <w:bookmarkEnd w:id="5"/>
            <w:r w:rsidRPr="00A66510">
              <w:rPr>
                <w:rStyle w:val="Hyperlink"/>
                <w:rFonts w:ascii="Arial Narrow" w:hAnsi="Arial Narrow" w:cs="Calibri"/>
                <w:sz w:val="18"/>
                <w:szCs w:val="18"/>
                <w:lang w:val="en-GB"/>
              </w:rPr>
              <w:t>CM(2021)156-add</w:t>
            </w:r>
            <w:r w:rsidRPr="00A66510">
              <w:rPr>
                <w:rFonts w:ascii="Arial Narrow" w:hAnsi="Arial Narrow" w:cs="Calibri"/>
                <w:sz w:val="18"/>
                <w:szCs w:val="18"/>
                <w:lang w:val="en-GB"/>
              </w:rPr>
              <w:fldChar w:fldCharType="end"/>
            </w:r>
            <w:r w:rsidR="00DF06E3" w:rsidRPr="00A66510">
              <w:rPr>
                <w:rFonts w:ascii="Arial Narrow" w:hAnsi="Arial Narrow" w:cs="Calibri"/>
                <w:sz w:val="18"/>
                <w:szCs w:val="18"/>
                <w:lang w:val="en-GB"/>
              </w:rPr>
              <w:t xml:space="preserve">, </w:t>
            </w:r>
            <w:bookmarkStart w:id="6" w:name="_ML_000000000007_VALID"/>
            <w:r w:rsidRPr="00A66510">
              <w:rPr>
                <w:rFonts w:ascii="Arial Narrow" w:hAnsi="Arial Narrow" w:cs="Calibri"/>
                <w:sz w:val="18"/>
                <w:szCs w:val="18"/>
              </w:rPr>
              <w:fldChar w:fldCharType="begin"/>
            </w:r>
            <w:r w:rsidRPr="00A66510">
              <w:rPr>
                <w:rFonts w:ascii="Arial Narrow" w:hAnsi="Arial Narrow" w:cs="Calibri"/>
                <w:sz w:val="18"/>
                <w:szCs w:val="18"/>
                <w:lang w:val="en-GB"/>
              </w:rPr>
              <w:instrText xml:space="preserve"> HYPERLINK "https://search.coe.int/cm/Pages/result_details.aspx?Reference=CM(2021)157" \o "[1418/7.1] Comité directeur de la Culture, du Patrimoine et du Paysage (CDCPP) - e. Projet de Recommandation CM/Rec(2021)... du Comité des Ministres aux États membres pour la mise en œuvre de la Convention du Conseil de l’Europe sur le paysage – L’intégration de la dimension du paysage dans les politiques sectorielles" </w:instrText>
            </w:r>
            <w:r w:rsidRPr="00A66510">
              <w:rPr>
                <w:rFonts w:ascii="Arial Narrow" w:hAnsi="Arial Narrow" w:cs="Calibri"/>
                <w:sz w:val="18"/>
                <w:szCs w:val="18"/>
              </w:rPr>
            </w:r>
            <w:r w:rsidRPr="00A66510">
              <w:rPr>
                <w:rFonts w:ascii="Arial Narrow" w:hAnsi="Arial Narrow" w:cs="Calibri"/>
                <w:sz w:val="18"/>
                <w:szCs w:val="18"/>
              </w:rPr>
              <w:fldChar w:fldCharType="separate"/>
            </w:r>
            <w:bookmarkEnd w:id="6"/>
            <w:r w:rsidRPr="00A66510">
              <w:rPr>
                <w:rStyle w:val="Hyperlink"/>
                <w:rFonts w:ascii="Arial Narrow" w:hAnsi="Arial Narrow" w:cs="Calibri"/>
                <w:sz w:val="18"/>
                <w:szCs w:val="18"/>
                <w:lang w:val="en-GB"/>
              </w:rPr>
              <w:t>CM(2021)157</w:t>
            </w:r>
            <w:r w:rsidRPr="00A66510">
              <w:rPr>
                <w:rFonts w:ascii="Arial Narrow" w:hAnsi="Arial Narrow" w:cs="Calibri"/>
                <w:sz w:val="18"/>
                <w:szCs w:val="18"/>
              </w:rPr>
              <w:fldChar w:fldCharType="end"/>
            </w:r>
          </w:p>
        </w:tc>
      </w:tr>
    </w:tbl>
    <w:p w14:paraId="4345AB22" w14:textId="77777777" w:rsidR="00491E67" w:rsidRPr="00A66510" w:rsidRDefault="00491E67" w:rsidP="0037200F">
      <w:pPr>
        <w:rPr>
          <w:rFonts w:eastAsia="Times New Roman"/>
          <w:szCs w:val="24"/>
          <w:lang w:val="en-GB"/>
        </w:rPr>
      </w:pPr>
      <w:r w:rsidRPr="00A66510">
        <w:rPr>
          <w:rFonts w:eastAsia="Times New Roman"/>
          <w:szCs w:val="24"/>
          <w:lang w:val="en-GB"/>
        </w:rPr>
        <w:t xml:space="preserve"> </w:t>
      </w:r>
    </w:p>
    <w:p w14:paraId="62C320A0" w14:textId="304E6F87" w:rsidR="0082709A" w:rsidRPr="0082709A" w:rsidRDefault="0082709A" w:rsidP="0037200F">
      <w:pPr>
        <w:rPr>
          <w:rFonts w:eastAsia="Times New Roman"/>
          <w:i/>
          <w:szCs w:val="24"/>
        </w:rPr>
      </w:pPr>
      <w:r w:rsidRPr="00E5311E">
        <w:rPr>
          <w:rFonts w:eastAsia="Times New Roman"/>
          <w:i/>
          <w:szCs w:val="24"/>
        </w:rPr>
        <w:t>Décision</w:t>
      </w:r>
      <w:r w:rsidR="00DF06E3">
        <w:rPr>
          <w:rFonts w:eastAsia="Times New Roman"/>
          <w:i/>
          <w:szCs w:val="24"/>
        </w:rPr>
        <w:t>s</w:t>
      </w:r>
    </w:p>
    <w:p w14:paraId="42903DED" w14:textId="77777777" w:rsidR="007B2190" w:rsidRDefault="007B2190" w:rsidP="007B2190">
      <w:pPr>
        <w:rPr>
          <w:iCs/>
          <w:spacing w:val="-3"/>
        </w:rPr>
      </w:pPr>
    </w:p>
    <w:p w14:paraId="75493602" w14:textId="77777777" w:rsidR="00DF06E3" w:rsidRPr="00ED11AD" w:rsidRDefault="00DF06E3" w:rsidP="00DF06E3">
      <w:r w:rsidRPr="00ED11AD">
        <w:t xml:space="preserve">Les Délégués </w:t>
      </w:r>
    </w:p>
    <w:p w14:paraId="14A9EEFA" w14:textId="77777777" w:rsidR="00DF06E3" w:rsidRPr="00ED11AD" w:rsidRDefault="00DF06E3" w:rsidP="00DF06E3"/>
    <w:p w14:paraId="5641B739" w14:textId="5DB50A5F" w:rsidR="00DF06E3" w:rsidRPr="00CD6DB1" w:rsidRDefault="00DF06E3" w:rsidP="00DF06E3">
      <w:pPr>
        <w:rPr>
          <w:rFonts w:eastAsia="Times New Roman"/>
          <w:szCs w:val="20"/>
        </w:rPr>
      </w:pPr>
      <w:r w:rsidRPr="00CD6DB1">
        <w:rPr>
          <w:rFonts w:eastAsia="Times New Roman"/>
          <w:szCs w:val="20"/>
        </w:rPr>
        <w:t>1.</w:t>
      </w:r>
      <w:r>
        <w:rPr>
          <w:rFonts w:eastAsia="Times New Roman"/>
          <w:szCs w:val="20"/>
        </w:rPr>
        <w:tab/>
      </w:r>
      <w:r w:rsidRPr="00CD6DB1">
        <w:rPr>
          <w:rFonts w:eastAsia="Times New Roman"/>
          <w:szCs w:val="20"/>
        </w:rPr>
        <w:t xml:space="preserve">adoptent la Recommandation </w:t>
      </w:r>
      <w:bookmarkStart w:id="7" w:name="_ML_000000000008_VALID"/>
      <w:r w:rsidR="00A66510" w:rsidRPr="00A66510">
        <w:rPr>
          <w:rFonts w:eastAsia="Times New Roman"/>
          <w:szCs w:val="20"/>
        </w:rPr>
        <w:fldChar w:fldCharType="begin"/>
      </w:r>
      <w:r w:rsidR="00A66510" w:rsidRPr="00A66510">
        <w:rPr>
          <w:rFonts w:eastAsia="Times New Roman"/>
          <w:szCs w:val="20"/>
        </w:rPr>
        <w:instrText xml:space="preserve"> HYPERLINK "https://search.coe.int/cm/Pages/result_details.aspx?Reference=CM/Rec(2021)9" \o "Recommandation  (adoptée par le Comité des Ministres le 23 novembre 2021, lors de la 1418e réunion (Budget) des Délégués des Ministres)" </w:instrText>
      </w:r>
      <w:r w:rsidR="00A66510" w:rsidRPr="00A66510">
        <w:rPr>
          <w:rFonts w:eastAsia="Times New Roman"/>
          <w:szCs w:val="20"/>
        </w:rPr>
      </w:r>
      <w:r w:rsidR="00A66510" w:rsidRPr="00A66510">
        <w:rPr>
          <w:rFonts w:eastAsia="Times New Roman"/>
          <w:szCs w:val="20"/>
        </w:rPr>
        <w:fldChar w:fldCharType="separate"/>
      </w:r>
      <w:bookmarkEnd w:id="7"/>
      <w:r w:rsidR="00A66510" w:rsidRPr="00A66510">
        <w:rPr>
          <w:rStyle w:val="Hyperlink"/>
          <w:rFonts w:eastAsia="Times New Roman"/>
          <w:szCs w:val="20"/>
        </w:rPr>
        <w:t>CM/Rec(2021)9</w:t>
      </w:r>
      <w:r w:rsidR="00A66510" w:rsidRPr="00A66510">
        <w:rPr>
          <w:rFonts w:eastAsia="Times New Roman"/>
          <w:szCs w:val="20"/>
        </w:rPr>
        <w:fldChar w:fldCharType="end"/>
      </w:r>
      <w:r w:rsidR="00CB313B">
        <w:rPr>
          <w:rFonts w:eastAsia="Times New Roman"/>
          <w:szCs w:val="20"/>
        </w:rPr>
        <w:t xml:space="preserve"> du Comité des Ministres aux États membres</w:t>
      </w:r>
      <w:r w:rsidRPr="00CD6DB1">
        <w:rPr>
          <w:rFonts w:eastAsia="Times New Roman"/>
          <w:szCs w:val="20"/>
        </w:rPr>
        <w:t xml:space="preserve"> pour la mise en œuvre de la Convention du Conseil de l’Europe sur le paysage – Paysage et responsabilités des acteurs pour un développement durable et harmonieux</w:t>
      </w:r>
      <w:r w:rsidR="00CB313B">
        <w:rPr>
          <w:rFonts w:eastAsia="Times New Roman"/>
          <w:szCs w:val="20"/>
        </w:rPr>
        <w:t xml:space="preserve"> </w:t>
      </w:r>
      <w:r w:rsidRPr="00CD6DB1">
        <w:rPr>
          <w:rFonts w:eastAsia="Times New Roman"/>
          <w:szCs w:val="20"/>
        </w:rPr>
        <w:t>;</w:t>
      </w:r>
    </w:p>
    <w:p w14:paraId="321EEDB5" w14:textId="77777777" w:rsidR="00DF06E3" w:rsidRPr="00CD6DB1" w:rsidRDefault="00DF06E3" w:rsidP="00DF06E3">
      <w:pPr>
        <w:rPr>
          <w:rFonts w:eastAsia="Times New Roman"/>
          <w:szCs w:val="20"/>
        </w:rPr>
      </w:pPr>
    </w:p>
    <w:p w14:paraId="67921716" w14:textId="3ADFAEAA" w:rsidR="00DF06E3" w:rsidRPr="00CD6DB1" w:rsidRDefault="00DF06E3" w:rsidP="00DF06E3">
      <w:pPr>
        <w:rPr>
          <w:rFonts w:eastAsia="Times New Roman"/>
          <w:szCs w:val="20"/>
        </w:rPr>
      </w:pPr>
      <w:r w:rsidRPr="00CD6DB1">
        <w:rPr>
          <w:rFonts w:eastAsia="Times New Roman"/>
          <w:szCs w:val="20"/>
        </w:rPr>
        <w:t>2.</w:t>
      </w:r>
      <w:r>
        <w:rPr>
          <w:rFonts w:eastAsia="Times New Roman"/>
          <w:szCs w:val="20"/>
        </w:rPr>
        <w:tab/>
      </w:r>
      <w:r w:rsidRPr="00CD6DB1">
        <w:rPr>
          <w:rFonts w:eastAsia="Times New Roman"/>
          <w:szCs w:val="20"/>
        </w:rPr>
        <w:t xml:space="preserve">adoptent la Recommandation </w:t>
      </w:r>
      <w:bookmarkStart w:id="8" w:name="_ML_000000000009_VALID"/>
      <w:r w:rsidR="00A66510" w:rsidRPr="00A66510">
        <w:rPr>
          <w:rFonts w:eastAsia="Times New Roman"/>
          <w:szCs w:val="20"/>
        </w:rPr>
        <w:fldChar w:fldCharType="begin"/>
      </w:r>
      <w:r w:rsidR="00A66510" w:rsidRPr="00A66510">
        <w:rPr>
          <w:rFonts w:eastAsia="Times New Roman"/>
          <w:szCs w:val="20"/>
        </w:rPr>
        <w:instrText xml:space="preserve"> HYPERLINK "https://search.coe.int/cm/Pages/result_details.aspx?Reference=CM/Rec(2021)10" \o "Recommandation  (adoptée par le Comité des Ministres le 23 novembre 2021, lors de la 1418e réunion (Budget) des Délégués des Ministres)" </w:instrText>
      </w:r>
      <w:r w:rsidR="00A66510" w:rsidRPr="00A66510">
        <w:rPr>
          <w:rFonts w:eastAsia="Times New Roman"/>
          <w:szCs w:val="20"/>
        </w:rPr>
      </w:r>
      <w:r w:rsidR="00A66510" w:rsidRPr="00A66510">
        <w:rPr>
          <w:rFonts w:eastAsia="Times New Roman"/>
          <w:szCs w:val="20"/>
        </w:rPr>
        <w:fldChar w:fldCharType="separate"/>
      </w:r>
      <w:bookmarkEnd w:id="8"/>
      <w:r w:rsidR="00A66510" w:rsidRPr="00A66510">
        <w:rPr>
          <w:rStyle w:val="Hyperlink"/>
          <w:rFonts w:eastAsia="Times New Roman"/>
          <w:szCs w:val="20"/>
        </w:rPr>
        <w:t>CM/Rec(2021)10</w:t>
      </w:r>
      <w:r w:rsidR="00A66510" w:rsidRPr="00A66510">
        <w:rPr>
          <w:rFonts w:eastAsia="Times New Roman"/>
          <w:szCs w:val="20"/>
        </w:rPr>
        <w:fldChar w:fldCharType="end"/>
      </w:r>
      <w:r w:rsidRPr="00CD6DB1">
        <w:rPr>
          <w:rFonts w:eastAsia="Times New Roman"/>
          <w:szCs w:val="20"/>
        </w:rPr>
        <w:t xml:space="preserve"> </w:t>
      </w:r>
      <w:r w:rsidR="00CB313B">
        <w:rPr>
          <w:rFonts w:eastAsia="Times New Roman"/>
          <w:szCs w:val="20"/>
        </w:rPr>
        <w:t>du Comité des Ministres aux États membres</w:t>
      </w:r>
      <w:r w:rsidR="00CB313B" w:rsidRPr="00CD6DB1">
        <w:rPr>
          <w:rFonts w:eastAsia="Times New Roman"/>
          <w:szCs w:val="20"/>
        </w:rPr>
        <w:t xml:space="preserve"> </w:t>
      </w:r>
      <w:r w:rsidRPr="00CD6DB1">
        <w:rPr>
          <w:rFonts w:eastAsia="Times New Roman"/>
          <w:szCs w:val="20"/>
        </w:rPr>
        <w:t xml:space="preserve">pour la mise en œuvre de la Convention du Conseil de l’Europe sur le paysage – Urbanisme et paysage et prennent note du document de référence qui s’y rapporte, tel qu’il figure dans le document </w:t>
      </w:r>
      <w:bookmarkStart w:id="9" w:name="_ML_000000000010_VALID"/>
      <w:r w:rsidR="00A66510" w:rsidRPr="00A66510">
        <w:rPr>
          <w:rFonts w:eastAsia="Times New Roman"/>
          <w:szCs w:val="20"/>
        </w:rPr>
        <w:fldChar w:fldCharType="begin"/>
      </w:r>
      <w:r w:rsidR="00A66510" w:rsidRPr="00A66510">
        <w:rPr>
          <w:rFonts w:eastAsia="Times New Roman"/>
          <w:szCs w:val="20"/>
        </w:rPr>
        <w:instrText xml:space="preserve"> HYPERLINK "https://search.coe.int/cm/Pages/result_details.aspx?Reference=CM(2021)152-add" \o "[1418/7.1] Comité directeur de la culture, du patrimoine et du paysage (CDCPP) - c. Projet de Recommandation CM/Rec(2021)... du Comité des Ministres aux États membres pour la mise en œuvre de la Convention du Conseil de l’Europe sur le paysage – Urbanisme et paysage – Document de référence" </w:instrText>
      </w:r>
      <w:r w:rsidR="00A66510" w:rsidRPr="00A66510">
        <w:rPr>
          <w:rFonts w:eastAsia="Times New Roman"/>
          <w:szCs w:val="20"/>
        </w:rPr>
      </w:r>
      <w:r w:rsidR="00A66510" w:rsidRPr="00A66510">
        <w:rPr>
          <w:rFonts w:eastAsia="Times New Roman"/>
          <w:szCs w:val="20"/>
        </w:rPr>
        <w:fldChar w:fldCharType="separate"/>
      </w:r>
      <w:bookmarkEnd w:id="9"/>
      <w:r w:rsidR="00A66510" w:rsidRPr="00A66510">
        <w:rPr>
          <w:rStyle w:val="Hyperlink"/>
          <w:rFonts w:eastAsia="Times New Roman"/>
          <w:szCs w:val="20"/>
        </w:rPr>
        <w:t>CM(2021)152-add</w:t>
      </w:r>
      <w:r w:rsidR="00A66510" w:rsidRPr="00A66510">
        <w:rPr>
          <w:rFonts w:eastAsia="Times New Roman"/>
          <w:szCs w:val="20"/>
        </w:rPr>
        <w:fldChar w:fldCharType="end"/>
      </w:r>
      <w:r w:rsidRPr="00CD6DB1">
        <w:rPr>
          <w:rFonts w:eastAsia="Times New Roman"/>
          <w:szCs w:val="20"/>
        </w:rPr>
        <w:t xml:space="preserve"> ;</w:t>
      </w:r>
    </w:p>
    <w:p w14:paraId="6A8C9B21" w14:textId="77777777" w:rsidR="00DF06E3" w:rsidRPr="00CD6DB1" w:rsidRDefault="00DF06E3" w:rsidP="00DF06E3">
      <w:pPr>
        <w:rPr>
          <w:rFonts w:eastAsia="Times New Roman"/>
          <w:szCs w:val="20"/>
        </w:rPr>
      </w:pPr>
    </w:p>
    <w:p w14:paraId="2F282FA9" w14:textId="7EBB3DFF" w:rsidR="00DF06E3" w:rsidRPr="00CD6DB1" w:rsidRDefault="00DF06E3" w:rsidP="00DF06E3">
      <w:pPr>
        <w:rPr>
          <w:rFonts w:eastAsia="Times New Roman"/>
          <w:szCs w:val="20"/>
        </w:rPr>
      </w:pPr>
      <w:r w:rsidRPr="00CD6DB1">
        <w:rPr>
          <w:rFonts w:eastAsia="Times New Roman"/>
          <w:szCs w:val="20"/>
        </w:rPr>
        <w:t>3.</w:t>
      </w:r>
      <w:r>
        <w:rPr>
          <w:rFonts w:eastAsia="Times New Roman"/>
          <w:szCs w:val="20"/>
        </w:rPr>
        <w:tab/>
      </w:r>
      <w:r w:rsidRPr="00CD6DB1">
        <w:rPr>
          <w:rFonts w:eastAsia="Times New Roman"/>
          <w:szCs w:val="20"/>
        </w:rPr>
        <w:t xml:space="preserve">adoptent la Recommandation </w:t>
      </w:r>
      <w:bookmarkStart w:id="10" w:name="_ML_000000000011_VALID"/>
      <w:r w:rsidR="00A66510" w:rsidRPr="00A66510">
        <w:rPr>
          <w:rFonts w:eastAsia="Times New Roman"/>
          <w:szCs w:val="20"/>
        </w:rPr>
        <w:fldChar w:fldCharType="begin"/>
      </w:r>
      <w:r w:rsidR="00A66510" w:rsidRPr="00A66510">
        <w:rPr>
          <w:rFonts w:eastAsia="Times New Roman"/>
          <w:szCs w:val="20"/>
        </w:rPr>
        <w:instrText xml:space="preserve"> HYPERLINK "https://search.coe.int/cm/Pages/result_details.aspx?Reference=CM/Rec(2021)11" \o "Recommandation  (adoptée par le Comité des Ministres le 23 novembre 2021, lors de la 1418e réunion (Budget) des Délégués des Ministres)" </w:instrText>
      </w:r>
      <w:r w:rsidR="00A66510" w:rsidRPr="00A66510">
        <w:rPr>
          <w:rFonts w:eastAsia="Times New Roman"/>
          <w:szCs w:val="20"/>
        </w:rPr>
      </w:r>
      <w:r w:rsidR="00A66510" w:rsidRPr="00A66510">
        <w:rPr>
          <w:rFonts w:eastAsia="Times New Roman"/>
          <w:szCs w:val="20"/>
        </w:rPr>
        <w:fldChar w:fldCharType="separate"/>
      </w:r>
      <w:bookmarkEnd w:id="10"/>
      <w:r w:rsidR="00A66510" w:rsidRPr="00A66510">
        <w:rPr>
          <w:rStyle w:val="Hyperlink"/>
          <w:rFonts w:eastAsia="Times New Roman"/>
          <w:szCs w:val="20"/>
        </w:rPr>
        <w:t>CM/Rec(2021)11</w:t>
      </w:r>
      <w:r w:rsidR="00A66510" w:rsidRPr="00A66510">
        <w:rPr>
          <w:rFonts w:eastAsia="Times New Roman"/>
          <w:szCs w:val="20"/>
        </w:rPr>
        <w:fldChar w:fldCharType="end"/>
      </w:r>
      <w:r w:rsidR="00CB313B">
        <w:rPr>
          <w:rFonts w:eastAsia="Times New Roman"/>
          <w:szCs w:val="20"/>
        </w:rPr>
        <w:t xml:space="preserve"> du Comité des Ministres aux États membres</w:t>
      </w:r>
      <w:r w:rsidRPr="00CD6DB1">
        <w:rPr>
          <w:rFonts w:eastAsia="Times New Roman"/>
          <w:szCs w:val="20"/>
        </w:rPr>
        <w:t xml:space="preserve"> pour la mise en œuvre de la Convention du Conseil de l’Europe sur le paysage – Paysage et agriculture et prennent note du document de référence qui s’y rapporte, tel qu’il figure dans le document </w:t>
      </w:r>
      <w:bookmarkStart w:id="11" w:name="_ML_000000000012_VALID"/>
      <w:r w:rsidR="00A66510" w:rsidRPr="00A66510">
        <w:rPr>
          <w:rFonts w:eastAsia="Times New Roman"/>
          <w:szCs w:val="20"/>
        </w:rPr>
        <w:fldChar w:fldCharType="begin"/>
      </w:r>
      <w:r w:rsidR="00A66510" w:rsidRPr="00A66510">
        <w:rPr>
          <w:rFonts w:eastAsia="Times New Roman"/>
          <w:szCs w:val="20"/>
        </w:rPr>
        <w:instrText xml:space="preserve"> HYPERLINK "https://search.coe.int/cm/Pages/result_details.aspx?Reference=CM(2021)156-add" \o "[1418/7.1] Comité directeur de la culture, du patrimoine et du paysage (CDCPP) - d. Projet de Recommandation CM/Rec(2021)... du Comité des Ministres aux États membres pour la mise en œuvre de la Convention du Conseil de l’Europe sur le paysage – Paysage et agriculture - Document de référence" </w:instrText>
      </w:r>
      <w:r w:rsidR="00A66510" w:rsidRPr="00A66510">
        <w:rPr>
          <w:rFonts w:eastAsia="Times New Roman"/>
          <w:szCs w:val="20"/>
        </w:rPr>
      </w:r>
      <w:r w:rsidR="00A66510" w:rsidRPr="00A66510">
        <w:rPr>
          <w:rFonts w:eastAsia="Times New Roman"/>
          <w:szCs w:val="20"/>
        </w:rPr>
        <w:fldChar w:fldCharType="separate"/>
      </w:r>
      <w:bookmarkEnd w:id="11"/>
      <w:r w:rsidR="00A66510" w:rsidRPr="00A66510">
        <w:rPr>
          <w:rStyle w:val="Hyperlink"/>
          <w:rFonts w:eastAsia="Times New Roman"/>
          <w:szCs w:val="20"/>
        </w:rPr>
        <w:t>CM(2021)156-add</w:t>
      </w:r>
      <w:r w:rsidR="00A66510" w:rsidRPr="00A66510">
        <w:rPr>
          <w:rFonts w:eastAsia="Times New Roman"/>
          <w:szCs w:val="20"/>
        </w:rPr>
        <w:fldChar w:fldCharType="end"/>
      </w:r>
      <w:r w:rsidRPr="00CD6DB1">
        <w:rPr>
          <w:rFonts w:eastAsia="Times New Roman"/>
          <w:szCs w:val="20"/>
        </w:rPr>
        <w:t xml:space="preserve"> ;</w:t>
      </w:r>
    </w:p>
    <w:p w14:paraId="33B924BC" w14:textId="77777777" w:rsidR="00DF06E3" w:rsidRPr="00CD6DB1" w:rsidRDefault="00DF06E3" w:rsidP="00DF06E3">
      <w:pPr>
        <w:rPr>
          <w:rFonts w:eastAsia="Times New Roman"/>
          <w:szCs w:val="20"/>
        </w:rPr>
      </w:pPr>
    </w:p>
    <w:p w14:paraId="60C31EEE" w14:textId="515F0BE8" w:rsidR="00DF06E3" w:rsidRPr="00CD6DB1" w:rsidRDefault="00DF06E3" w:rsidP="00DF06E3">
      <w:pPr>
        <w:rPr>
          <w:rFonts w:eastAsia="Times New Roman"/>
          <w:szCs w:val="20"/>
        </w:rPr>
      </w:pPr>
      <w:r w:rsidRPr="00CD6DB1">
        <w:rPr>
          <w:rFonts w:eastAsia="Times New Roman"/>
          <w:szCs w:val="20"/>
        </w:rPr>
        <w:t>4.</w:t>
      </w:r>
      <w:r>
        <w:rPr>
          <w:rFonts w:eastAsia="Times New Roman"/>
          <w:szCs w:val="20"/>
        </w:rPr>
        <w:tab/>
      </w:r>
      <w:r w:rsidRPr="00CD6DB1">
        <w:rPr>
          <w:rFonts w:eastAsia="Times New Roman"/>
          <w:szCs w:val="20"/>
        </w:rPr>
        <w:t xml:space="preserve">adoptent la Recommandation </w:t>
      </w:r>
      <w:bookmarkStart w:id="12" w:name="_ML_000000000013_VALID"/>
      <w:r w:rsidR="00A66510" w:rsidRPr="00A66510">
        <w:rPr>
          <w:rFonts w:eastAsia="Times New Roman"/>
          <w:szCs w:val="20"/>
        </w:rPr>
        <w:fldChar w:fldCharType="begin"/>
      </w:r>
      <w:r w:rsidR="00A66510" w:rsidRPr="00A66510">
        <w:rPr>
          <w:rFonts w:eastAsia="Times New Roman"/>
          <w:szCs w:val="20"/>
        </w:rPr>
        <w:instrText xml:space="preserve"> HYPERLINK "https://search.coe.int/cm/Pages/result_details.aspx?Reference=CM/Rec(2021)12" \o "Recommandation  (adoptée par le Comité des Ministres le 23 novembre 2021, lors de la 1418e réunion (Budget) des Délégués des Ministres)" </w:instrText>
      </w:r>
      <w:r w:rsidR="00A66510" w:rsidRPr="00A66510">
        <w:rPr>
          <w:rFonts w:eastAsia="Times New Roman"/>
          <w:szCs w:val="20"/>
        </w:rPr>
      </w:r>
      <w:r w:rsidR="00A66510" w:rsidRPr="00A66510">
        <w:rPr>
          <w:rFonts w:eastAsia="Times New Roman"/>
          <w:szCs w:val="20"/>
        </w:rPr>
        <w:fldChar w:fldCharType="separate"/>
      </w:r>
      <w:bookmarkEnd w:id="12"/>
      <w:r w:rsidR="00A66510" w:rsidRPr="00A66510">
        <w:rPr>
          <w:rStyle w:val="Hyperlink"/>
          <w:rFonts w:eastAsia="Times New Roman"/>
          <w:szCs w:val="20"/>
        </w:rPr>
        <w:t>CM/Rec(2021)12</w:t>
      </w:r>
      <w:r w:rsidR="00A66510" w:rsidRPr="00A66510">
        <w:rPr>
          <w:rFonts w:eastAsia="Times New Roman"/>
          <w:szCs w:val="20"/>
        </w:rPr>
        <w:fldChar w:fldCharType="end"/>
      </w:r>
      <w:r w:rsidR="00CB313B">
        <w:rPr>
          <w:rFonts w:eastAsia="Times New Roman"/>
          <w:szCs w:val="20"/>
        </w:rPr>
        <w:t xml:space="preserve"> du Comité des Ministres aux États membres</w:t>
      </w:r>
      <w:r w:rsidRPr="00CD6DB1">
        <w:rPr>
          <w:rFonts w:eastAsia="Times New Roman"/>
          <w:szCs w:val="20"/>
        </w:rPr>
        <w:t xml:space="preserve"> pour la mise en œuvre de la Convention du Conseil de l’Europe sur le paysage – L’intégration de la dimension du paysage dans les politiques sectorielles ;</w:t>
      </w:r>
    </w:p>
    <w:p w14:paraId="38867A1C" w14:textId="77777777" w:rsidR="00DF06E3" w:rsidRPr="00CD6DB1" w:rsidRDefault="00DF06E3" w:rsidP="00DF06E3">
      <w:pPr>
        <w:rPr>
          <w:rFonts w:eastAsia="Times New Roman"/>
          <w:szCs w:val="20"/>
        </w:rPr>
      </w:pPr>
    </w:p>
    <w:p w14:paraId="1A07625C" w14:textId="77777777" w:rsidR="00DF06E3" w:rsidRPr="00CD6DB1" w:rsidRDefault="00DF06E3" w:rsidP="00DF06E3">
      <w:pPr>
        <w:rPr>
          <w:rFonts w:eastAsia="Times New Roman"/>
          <w:szCs w:val="20"/>
        </w:rPr>
      </w:pPr>
      <w:r w:rsidRPr="00CD6DB1">
        <w:rPr>
          <w:rFonts w:eastAsia="Times New Roman"/>
          <w:szCs w:val="20"/>
        </w:rPr>
        <w:t>5.</w:t>
      </w:r>
      <w:r>
        <w:rPr>
          <w:rFonts w:eastAsia="Times New Roman"/>
          <w:szCs w:val="20"/>
        </w:rPr>
        <w:tab/>
      </w:r>
      <w:r w:rsidRPr="00CD6DB1">
        <w:rPr>
          <w:rFonts w:eastAsia="Times New Roman"/>
          <w:szCs w:val="20"/>
        </w:rPr>
        <w:t>en ce qui concerne la 7</w:t>
      </w:r>
      <w:r w:rsidRPr="00CD6DB1">
        <w:rPr>
          <w:rFonts w:eastAsia="Times New Roman"/>
          <w:szCs w:val="20"/>
          <w:vertAlign w:val="superscript"/>
        </w:rPr>
        <w:t>e</w:t>
      </w:r>
      <w:r w:rsidRPr="00CD6DB1">
        <w:rPr>
          <w:rFonts w:eastAsia="Times New Roman"/>
          <w:szCs w:val="20"/>
        </w:rPr>
        <w:t xml:space="preserve"> session du Prix du paysage (2020-2021), </w:t>
      </w:r>
    </w:p>
    <w:p w14:paraId="28552343" w14:textId="77777777" w:rsidR="00DF06E3" w:rsidRPr="00CD6DB1" w:rsidRDefault="00DF06E3" w:rsidP="00DF06E3">
      <w:pPr>
        <w:rPr>
          <w:rFonts w:eastAsia="Times New Roman"/>
          <w:szCs w:val="20"/>
        </w:rPr>
      </w:pPr>
    </w:p>
    <w:p w14:paraId="653691E3" w14:textId="77777777" w:rsidR="00DF06E3" w:rsidRPr="00CD6DB1" w:rsidRDefault="00DF06E3" w:rsidP="00DF06E3">
      <w:pPr>
        <w:pStyle w:val="ListParagraph"/>
        <w:numPr>
          <w:ilvl w:val="0"/>
          <w:numId w:val="1"/>
        </w:numPr>
        <w:ind w:left="0" w:firstLine="0"/>
        <w:rPr>
          <w:rFonts w:eastAsia="Times New Roman"/>
          <w:szCs w:val="20"/>
        </w:rPr>
      </w:pPr>
      <w:r w:rsidRPr="00CD6DB1">
        <w:rPr>
          <w:rFonts w:eastAsia="Times New Roman"/>
          <w:szCs w:val="20"/>
        </w:rPr>
        <w:t>attribuent le Prix du paysage de la Convention européenne du paysage du Conseil de l’Europe à la réalisation suivante :</w:t>
      </w:r>
    </w:p>
    <w:p w14:paraId="7987956A" w14:textId="77777777" w:rsidR="00DF06E3" w:rsidRPr="00CD6DB1" w:rsidRDefault="00DF06E3" w:rsidP="00DF06E3">
      <w:pPr>
        <w:rPr>
          <w:rFonts w:eastAsia="Times New Roman"/>
          <w:szCs w:val="20"/>
        </w:rPr>
      </w:pPr>
    </w:p>
    <w:p w14:paraId="617C0F8C" w14:textId="77777777" w:rsidR="00DF06E3" w:rsidRPr="00CD6DB1" w:rsidRDefault="00DF06E3" w:rsidP="00DF06E3">
      <w:pPr>
        <w:rPr>
          <w:rFonts w:eastAsia="Times New Roman"/>
          <w:szCs w:val="20"/>
        </w:rPr>
      </w:pPr>
      <w:r w:rsidRPr="00CD6DB1">
        <w:rPr>
          <w:rFonts w:eastAsia="Times New Roman"/>
          <w:szCs w:val="20"/>
        </w:rPr>
        <w:t>- La biodiversité dans la ville : Bergame et la vallée d’</w:t>
      </w:r>
      <w:proofErr w:type="spellStart"/>
      <w:r w:rsidRPr="00CD6DB1">
        <w:rPr>
          <w:rFonts w:eastAsia="Times New Roman"/>
          <w:szCs w:val="20"/>
        </w:rPr>
        <w:t>Astino</w:t>
      </w:r>
      <w:proofErr w:type="spellEnd"/>
      <w:r w:rsidRPr="00CD6DB1">
        <w:rPr>
          <w:rFonts w:eastAsia="Times New Roman"/>
          <w:szCs w:val="20"/>
        </w:rPr>
        <w:t xml:space="preserve">, Fondation </w:t>
      </w:r>
      <w:proofErr w:type="spellStart"/>
      <w:r w:rsidRPr="00CD6DB1">
        <w:rPr>
          <w:rFonts w:eastAsia="Times New Roman"/>
          <w:szCs w:val="20"/>
        </w:rPr>
        <w:t>della</w:t>
      </w:r>
      <w:proofErr w:type="spellEnd"/>
      <w:r w:rsidRPr="00CD6DB1">
        <w:rPr>
          <w:rFonts w:eastAsia="Times New Roman"/>
          <w:szCs w:val="20"/>
        </w:rPr>
        <w:t xml:space="preserve"> </w:t>
      </w:r>
      <w:proofErr w:type="spellStart"/>
      <w:r w:rsidRPr="00CD6DB1">
        <w:rPr>
          <w:rFonts w:eastAsia="Times New Roman"/>
          <w:szCs w:val="20"/>
        </w:rPr>
        <w:t>Misericordia</w:t>
      </w:r>
      <w:proofErr w:type="spellEnd"/>
      <w:r w:rsidRPr="00CD6DB1">
        <w:rPr>
          <w:rFonts w:eastAsia="Times New Roman"/>
          <w:szCs w:val="20"/>
        </w:rPr>
        <w:t xml:space="preserve"> </w:t>
      </w:r>
      <w:proofErr w:type="spellStart"/>
      <w:r w:rsidRPr="00CD6DB1">
        <w:rPr>
          <w:rFonts w:eastAsia="Times New Roman"/>
          <w:szCs w:val="20"/>
        </w:rPr>
        <w:t>Maggiore</w:t>
      </w:r>
      <w:proofErr w:type="spellEnd"/>
      <w:r w:rsidRPr="00CD6DB1">
        <w:rPr>
          <w:rFonts w:eastAsia="Times New Roman"/>
          <w:szCs w:val="20"/>
        </w:rPr>
        <w:t xml:space="preserve"> de Bergame, Italie ;</w:t>
      </w:r>
    </w:p>
    <w:p w14:paraId="6F6D5A6E" w14:textId="77777777" w:rsidR="00DF06E3" w:rsidRPr="00CD6DB1" w:rsidRDefault="00DF06E3" w:rsidP="00DF06E3">
      <w:pPr>
        <w:rPr>
          <w:rFonts w:eastAsia="Times New Roman"/>
          <w:szCs w:val="20"/>
        </w:rPr>
      </w:pPr>
    </w:p>
    <w:p w14:paraId="51330F5E" w14:textId="77777777" w:rsidR="00DF06E3" w:rsidRPr="00CD6DB1" w:rsidRDefault="00DF06E3" w:rsidP="00DF06E3">
      <w:pPr>
        <w:rPr>
          <w:rFonts w:eastAsia="Times New Roman"/>
          <w:szCs w:val="20"/>
        </w:rPr>
      </w:pPr>
      <w:r w:rsidRPr="00CD6DB1">
        <w:rPr>
          <w:rFonts w:eastAsia="Times New Roman"/>
          <w:szCs w:val="20"/>
        </w:rPr>
        <w:t>ii.</w:t>
      </w:r>
      <w:r>
        <w:rPr>
          <w:rFonts w:eastAsia="Times New Roman"/>
          <w:szCs w:val="20"/>
        </w:rPr>
        <w:tab/>
      </w:r>
      <w:r w:rsidRPr="00CD6DB1">
        <w:rPr>
          <w:rFonts w:eastAsia="Times New Roman"/>
          <w:szCs w:val="20"/>
        </w:rPr>
        <w:t>décernent une mention spéciale identique du Prix du paysage de la Convention européenne du paysage du Conseil de l’Europe aux réalisations suivantes :</w:t>
      </w:r>
    </w:p>
    <w:p w14:paraId="2EE16815" w14:textId="77777777" w:rsidR="00DF06E3" w:rsidRPr="00CD6DB1" w:rsidRDefault="00DF06E3" w:rsidP="00DF06E3">
      <w:pPr>
        <w:rPr>
          <w:rFonts w:eastAsia="Times New Roman"/>
          <w:szCs w:val="20"/>
        </w:rPr>
      </w:pPr>
    </w:p>
    <w:p w14:paraId="1862CCCA" w14:textId="77777777" w:rsidR="00DF06E3" w:rsidRPr="00CD6DB1" w:rsidRDefault="00DF06E3" w:rsidP="00DF06E3">
      <w:pPr>
        <w:rPr>
          <w:rFonts w:eastAsia="Times New Roman"/>
          <w:szCs w:val="20"/>
        </w:rPr>
      </w:pPr>
      <w:r w:rsidRPr="00CD6DB1">
        <w:rPr>
          <w:rFonts w:eastAsia="Times New Roman"/>
          <w:szCs w:val="20"/>
        </w:rPr>
        <w:t>- Le Sel de la vie, Fondation bulgare pour la biodiversité, Bulgarie ;</w:t>
      </w:r>
    </w:p>
    <w:p w14:paraId="21572F16" w14:textId="77777777" w:rsidR="00DF06E3" w:rsidRPr="00CD6DB1" w:rsidRDefault="00DF06E3" w:rsidP="00DF06E3">
      <w:pPr>
        <w:rPr>
          <w:rFonts w:eastAsia="Times New Roman"/>
          <w:szCs w:val="20"/>
        </w:rPr>
      </w:pPr>
    </w:p>
    <w:p w14:paraId="28B62055" w14:textId="77777777" w:rsidR="00DF06E3" w:rsidRPr="00CD6DB1" w:rsidRDefault="00DF06E3" w:rsidP="00DF06E3">
      <w:pPr>
        <w:rPr>
          <w:rFonts w:eastAsia="Times New Roman"/>
          <w:szCs w:val="20"/>
        </w:rPr>
      </w:pPr>
      <w:r w:rsidRPr="00CD6DB1">
        <w:rPr>
          <w:rFonts w:eastAsia="Times New Roman"/>
          <w:szCs w:val="20"/>
        </w:rPr>
        <w:t xml:space="preserve">- La gestion des prairies côtières de la baie de Botnie, Centre pour le développement économique, les transports et l’environnement, </w:t>
      </w:r>
      <w:proofErr w:type="spellStart"/>
      <w:r w:rsidRPr="00CD6DB1">
        <w:rPr>
          <w:rFonts w:eastAsia="Times New Roman"/>
          <w:szCs w:val="20"/>
        </w:rPr>
        <w:t>Ostrobotnie</w:t>
      </w:r>
      <w:proofErr w:type="spellEnd"/>
      <w:r w:rsidRPr="00CD6DB1">
        <w:rPr>
          <w:rFonts w:eastAsia="Times New Roman"/>
          <w:szCs w:val="20"/>
        </w:rPr>
        <w:t xml:space="preserve"> du Nord, Finlande ;</w:t>
      </w:r>
    </w:p>
    <w:p w14:paraId="6E031F56" w14:textId="77777777" w:rsidR="00DF06E3" w:rsidRPr="00CD6DB1" w:rsidRDefault="00DF06E3" w:rsidP="00DF06E3">
      <w:pPr>
        <w:rPr>
          <w:rFonts w:eastAsia="Times New Roman"/>
          <w:szCs w:val="20"/>
        </w:rPr>
      </w:pPr>
    </w:p>
    <w:p w14:paraId="08D62ADE" w14:textId="77777777" w:rsidR="00DF06E3" w:rsidRPr="00CD6DB1" w:rsidRDefault="00DF06E3" w:rsidP="00DF06E3">
      <w:pPr>
        <w:rPr>
          <w:rFonts w:eastAsia="Times New Roman"/>
          <w:szCs w:val="20"/>
        </w:rPr>
      </w:pPr>
      <w:r w:rsidRPr="00CD6DB1">
        <w:rPr>
          <w:rFonts w:eastAsia="Times New Roman"/>
          <w:szCs w:val="20"/>
        </w:rPr>
        <w:t xml:space="preserve">- Le Pays des abeilles, Association civique </w:t>
      </w:r>
      <w:proofErr w:type="spellStart"/>
      <w:r w:rsidRPr="00CD6DB1">
        <w:rPr>
          <w:rFonts w:eastAsia="Times New Roman"/>
          <w:szCs w:val="20"/>
        </w:rPr>
        <w:t>kRAJ</w:t>
      </w:r>
      <w:proofErr w:type="spellEnd"/>
      <w:r w:rsidRPr="00CD6DB1">
        <w:rPr>
          <w:rFonts w:eastAsia="Times New Roman"/>
          <w:szCs w:val="20"/>
        </w:rPr>
        <w:t>, République slovaque ;</w:t>
      </w:r>
    </w:p>
    <w:p w14:paraId="1B374D9C" w14:textId="77777777" w:rsidR="00DF06E3" w:rsidRPr="00CD6DB1" w:rsidRDefault="00DF06E3" w:rsidP="00DF06E3">
      <w:pPr>
        <w:rPr>
          <w:rFonts w:eastAsia="Times New Roman"/>
          <w:szCs w:val="20"/>
        </w:rPr>
      </w:pPr>
    </w:p>
    <w:p w14:paraId="33A90DAC" w14:textId="77777777" w:rsidR="00DF06E3" w:rsidRPr="00CD6DB1" w:rsidRDefault="00DF06E3" w:rsidP="00DF06E3">
      <w:pPr>
        <w:rPr>
          <w:rFonts w:eastAsia="Times New Roman"/>
          <w:szCs w:val="20"/>
        </w:rPr>
      </w:pPr>
      <w:r w:rsidRPr="00CD6DB1">
        <w:rPr>
          <w:rFonts w:eastAsia="Times New Roman"/>
          <w:szCs w:val="20"/>
        </w:rPr>
        <w:t>- Le développement de la destination touristique de Brda, Commune de Brda, Institut pour le tourisme, la culture, la jeunesse et le sport Brda, Slovénie ;</w:t>
      </w:r>
    </w:p>
    <w:p w14:paraId="777E5B91" w14:textId="77777777" w:rsidR="00DF06E3" w:rsidRPr="00CD6DB1" w:rsidRDefault="00DF06E3" w:rsidP="00DF06E3">
      <w:pPr>
        <w:rPr>
          <w:rFonts w:eastAsia="Times New Roman"/>
          <w:szCs w:val="20"/>
        </w:rPr>
      </w:pPr>
    </w:p>
    <w:p w14:paraId="458BD2F2" w14:textId="3623711C" w:rsidR="00DF06E3" w:rsidRPr="00CD6DB1" w:rsidRDefault="00DF06E3" w:rsidP="00DF06E3">
      <w:pPr>
        <w:rPr>
          <w:rFonts w:eastAsia="Times New Roman"/>
          <w:szCs w:val="20"/>
        </w:rPr>
      </w:pPr>
      <w:r w:rsidRPr="00CD6DB1">
        <w:rPr>
          <w:rFonts w:eastAsia="Times New Roman"/>
          <w:szCs w:val="20"/>
        </w:rPr>
        <w:t xml:space="preserve">- Le Parc </w:t>
      </w:r>
      <w:proofErr w:type="spellStart"/>
      <w:r w:rsidRPr="00CD6DB1">
        <w:rPr>
          <w:rFonts w:eastAsia="Times New Roman"/>
          <w:szCs w:val="20"/>
        </w:rPr>
        <w:t>Dokuma</w:t>
      </w:r>
      <w:proofErr w:type="spellEnd"/>
      <w:r w:rsidRPr="00CD6DB1">
        <w:rPr>
          <w:rFonts w:eastAsia="Times New Roman"/>
          <w:szCs w:val="20"/>
        </w:rPr>
        <w:t xml:space="preserve">, un parc de la culture, de la nature et de l’art pour la société, Municipalité d’Antalya </w:t>
      </w:r>
      <w:proofErr w:type="spellStart"/>
      <w:r w:rsidRPr="00CD6DB1">
        <w:rPr>
          <w:rFonts w:eastAsia="Times New Roman"/>
          <w:szCs w:val="20"/>
        </w:rPr>
        <w:t>Kepez</w:t>
      </w:r>
      <w:proofErr w:type="spellEnd"/>
      <w:r w:rsidRPr="00CD6DB1">
        <w:rPr>
          <w:rFonts w:eastAsia="Times New Roman"/>
          <w:szCs w:val="20"/>
        </w:rPr>
        <w:t>, Turquie</w:t>
      </w:r>
      <w:r w:rsidR="00CB313B">
        <w:rPr>
          <w:rFonts w:eastAsia="Times New Roman"/>
          <w:szCs w:val="20"/>
        </w:rPr>
        <w:t> ;</w:t>
      </w:r>
    </w:p>
    <w:p w14:paraId="6145E1C0" w14:textId="77777777" w:rsidR="00CB313B" w:rsidRDefault="00CB313B">
      <w:pPr>
        <w:rPr>
          <w:rFonts w:eastAsia="Times New Roman"/>
          <w:szCs w:val="20"/>
        </w:rPr>
      </w:pPr>
      <w:r>
        <w:rPr>
          <w:rFonts w:eastAsia="Times New Roman"/>
          <w:szCs w:val="20"/>
        </w:rPr>
        <w:br w:type="page"/>
      </w:r>
    </w:p>
    <w:p w14:paraId="47C8384E" w14:textId="666C3BFA" w:rsidR="00DF06E3" w:rsidRPr="00CD6DB1" w:rsidRDefault="00DF06E3" w:rsidP="00DF06E3">
      <w:pPr>
        <w:rPr>
          <w:rFonts w:eastAsia="Times New Roman"/>
          <w:szCs w:val="20"/>
        </w:rPr>
      </w:pPr>
      <w:r w:rsidRPr="00CD6DB1">
        <w:rPr>
          <w:rFonts w:eastAsia="Times New Roman"/>
          <w:szCs w:val="20"/>
        </w:rPr>
        <w:lastRenderedPageBreak/>
        <w:t>iii.</w:t>
      </w:r>
      <w:r>
        <w:rPr>
          <w:rFonts w:eastAsia="Times New Roman"/>
          <w:szCs w:val="20"/>
        </w:rPr>
        <w:tab/>
      </w:r>
      <w:r w:rsidRPr="00CD6DB1">
        <w:rPr>
          <w:rFonts w:eastAsia="Times New Roman"/>
          <w:szCs w:val="20"/>
        </w:rPr>
        <w:t>reconnaissent la grande valeur de chacune des réalisations suivantes et l’importance de les faire connaître comme sources d’inspiration :</w:t>
      </w:r>
    </w:p>
    <w:p w14:paraId="6724DD87" w14:textId="77777777" w:rsidR="00DF06E3" w:rsidRPr="00CD6DB1" w:rsidRDefault="00DF06E3" w:rsidP="00DF06E3">
      <w:pPr>
        <w:rPr>
          <w:rFonts w:eastAsia="Times New Roman"/>
          <w:szCs w:val="20"/>
        </w:rPr>
      </w:pPr>
    </w:p>
    <w:p w14:paraId="0C53720B" w14:textId="77777777" w:rsidR="00DF06E3" w:rsidRPr="00CD6DB1" w:rsidRDefault="00DF06E3" w:rsidP="00DF06E3">
      <w:pPr>
        <w:rPr>
          <w:rFonts w:eastAsia="Times New Roman"/>
          <w:szCs w:val="20"/>
        </w:rPr>
      </w:pPr>
      <w:r w:rsidRPr="00CD6DB1">
        <w:rPr>
          <w:rFonts w:eastAsia="Times New Roman"/>
          <w:szCs w:val="20"/>
        </w:rPr>
        <w:t>- Les paysages parlent, Fonds letton pour la nature, Lettonie ;</w:t>
      </w:r>
    </w:p>
    <w:p w14:paraId="784AB5FB" w14:textId="77777777" w:rsidR="00DF06E3" w:rsidRPr="00CD6DB1" w:rsidRDefault="00DF06E3" w:rsidP="00DF06E3">
      <w:pPr>
        <w:rPr>
          <w:rFonts w:eastAsia="Times New Roman"/>
          <w:szCs w:val="20"/>
        </w:rPr>
      </w:pPr>
    </w:p>
    <w:p w14:paraId="653461E8" w14:textId="77777777" w:rsidR="00DF06E3" w:rsidRPr="00CD6DB1" w:rsidRDefault="00DF06E3" w:rsidP="00DF06E3">
      <w:pPr>
        <w:rPr>
          <w:rFonts w:eastAsia="Times New Roman"/>
          <w:szCs w:val="20"/>
        </w:rPr>
      </w:pPr>
      <w:r w:rsidRPr="00CD6DB1">
        <w:rPr>
          <w:rFonts w:eastAsia="Times New Roman"/>
          <w:szCs w:val="20"/>
        </w:rPr>
        <w:t xml:space="preserve">- Un paysage vivant : la Région de la côte des fjords- et </w:t>
      </w:r>
      <w:proofErr w:type="spellStart"/>
      <w:r w:rsidRPr="00CD6DB1">
        <w:rPr>
          <w:rFonts w:eastAsia="Times New Roman"/>
          <w:szCs w:val="20"/>
        </w:rPr>
        <w:t>Géoparc</w:t>
      </w:r>
      <w:proofErr w:type="spellEnd"/>
      <w:r w:rsidRPr="00CD6DB1">
        <w:rPr>
          <w:rFonts w:eastAsia="Times New Roman"/>
          <w:szCs w:val="20"/>
        </w:rPr>
        <w:t xml:space="preserve">, Municipalités de </w:t>
      </w:r>
      <w:proofErr w:type="spellStart"/>
      <w:r w:rsidRPr="00CD6DB1">
        <w:rPr>
          <w:rFonts w:eastAsia="Times New Roman"/>
          <w:szCs w:val="20"/>
        </w:rPr>
        <w:t>Solund</w:t>
      </w:r>
      <w:proofErr w:type="spellEnd"/>
      <w:r w:rsidRPr="00CD6DB1">
        <w:rPr>
          <w:rFonts w:eastAsia="Times New Roman"/>
          <w:szCs w:val="20"/>
        </w:rPr>
        <w:t xml:space="preserve">, </w:t>
      </w:r>
      <w:proofErr w:type="spellStart"/>
      <w:r w:rsidRPr="00CD6DB1">
        <w:rPr>
          <w:rFonts w:eastAsia="Times New Roman"/>
          <w:szCs w:val="20"/>
        </w:rPr>
        <w:t>Fjaler</w:t>
      </w:r>
      <w:proofErr w:type="spellEnd"/>
      <w:r w:rsidRPr="00CD6DB1">
        <w:rPr>
          <w:rFonts w:eastAsia="Times New Roman"/>
          <w:szCs w:val="20"/>
        </w:rPr>
        <w:t xml:space="preserve">, </w:t>
      </w:r>
      <w:proofErr w:type="spellStart"/>
      <w:r w:rsidRPr="00CD6DB1">
        <w:rPr>
          <w:rFonts w:eastAsia="Times New Roman"/>
          <w:szCs w:val="20"/>
        </w:rPr>
        <w:t>Askvoll</w:t>
      </w:r>
      <w:proofErr w:type="spellEnd"/>
      <w:r w:rsidRPr="00CD6DB1">
        <w:rPr>
          <w:rFonts w:eastAsia="Times New Roman"/>
          <w:szCs w:val="20"/>
        </w:rPr>
        <w:t xml:space="preserve"> et d’</w:t>
      </w:r>
      <w:proofErr w:type="spellStart"/>
      <w:r w:rsidRPr="00CD6DB1">
        <w:rPr>
          <w:rFonts w:eastAsia="Times New Roman"/>
          <w:szCs w:val="20"/>
        </w:rPr>
        <w:t>Hyllestad</w:t>
      </w:r>
      <w:proofErr w:type="spellEnd"/>
      <w:r w:rsidRPr="00CD6DB1">
        <w:rPr>
          <w:rFonts w:eastAsia="Times New Roman"/>
          <w:szCs w:val="20"/>
        </w:rPr>
        <w:t>, Norvège ;</w:t>
      </w:r>
    </w:p>
    <w:p w14:paraId="259CE7B6" w14:textId="77777777" w:rsidR="00DF06E3" w:rsidRPr="00CD6DB1" w:rsidRDefault="00DF06E3" w:rsidP="00DF06E3">
      <w:pPr>
        <w:rPr>
          <w:rFonts w:eastAsia="Times New Roman"/>
          <w:szCs w:val="20"/>
        </w:rPr>
      </w:pPr>
    </w:p>
    <w:p w14:paraId="0F71F036" w14:textId="77777777" w:rsidR="00DF06E3" w:rsidRPr="00CD6DB1" w:rsidRDefault="00DF06E3" w:rsidP="00DF06E3">
      <w:pPr>
        <w:rPr>
          <w:rFonts w:eastAsia="Times New Roman"/>
          <w:szCs w:val="20"/>
        </w:rPr>
      </w:pPr>
      <w:r w:rsidRPr="00CD6DB1">
        <w:rPr>
          <w:rFonts w:eastAsia="Times New Roman"/>
          <w:szCs w:val="20"/>
        </w:rPr>
        <w:t>- La protection des précieux habitats non forestiers et des caractéristiques paysagères de la région du Parc paysager de l’</w:t>
      </w:r>
      <w:proofErr w:type="spellStart"/>
      <w:r w:rsidRPr="00CD6DB1">
        <w:rPr>
          <w:rFonts w:eastAsia="Times New Roman"/>
          <w:szCs w:val="20"/>
        </w:rPr>
        <w:t>Orle</w:t>
      </w:r>
      <w:proofErr w:type="spellEnd"/>
      <w:r w:rsidRPr="00CD6DB1">
        <w:rPr>
          <w:rFonts w:eastAsia="Times New Roman"/>
          <w:szCs w:val="20"/>
        </w:rPr>
        <w:t xml:space="preserve"> </w:t>
      </w:r>
      <w:proofErr w:type="spellStart"/>
      <w:r w:rsidRPr="00CD6DB1">
        <w:rPr>
          <w:rFonts w:eastAsia="Times New Roman"/>
          <w:szCs w:val="20"/>
        </w:rPr>
        <w:t>Gniazda</w:t>
      </w:r>
      <w:proofErr w:type="spellEnd"/>
      <w:r w:rsidRPr="00CD6DB1">
        <w:rPr>
          <w:rFonts w:eastAsia="Times New Roman"/>
          <w:szCs w:val="20"/>
        </w:rPr>
        <w:t>, Complexe de Parcs paysagers de la voïvodie de Silésie, Pologne ;</w:t>
      </w:r>
    </w:p>
    <w:p w14:paraId="2118F8D9" w14:textId="77777777" w:rsidR="00DF06E3" w:rsidRPr="00CD6DB1" w:rsidRDefault="00DF06E3" w:rsidP="00DF06E3">
      <w:pPr>
        <w:rPr>
          <w:rFonts w:eastAsia="Times New Roman"/>
          <w:szCs w:val="20"/>
        </w:rPr>
      </w:pPr>
    </w:p>
    <w:p w14:paraId="560F5D45" w14:textId="77777777" w:rsidR="00DF06E3" w:rsidRPr="00CD6DB1" w:rsidRDefault="00DF06E3" w:rsidP="00DF06E3">
      <w:pPr>
        <w:rPr>
          <w:rFonts w:eastAsia="Times New Roman"/>
          <w:szCs w:val="20"/>
        </w:rPr>
      </w:pPr>
      <w:r w:rsidRPr="00CD6DB1">
        <w:rPr>
          <w:rFonts w:eastAsia="Times New Roman"/>
          <w:szCs w:val="20"/>
        </w:rPr>
        <w:t xml:space="preserve">- </w:t>
      </w:r>
      <w:proofErr w:type="spellStart"/>
      <w:r w:rsidRPr="00CD6DB1">
        <w:rPr>
          <w:rFonts w:eastAsia="Times New Roman"/>
          <w:szCs w:val="20"/>
        </w:rPr>
        <w:t>Herdade</w:t>
      </w:r>
      <w:proofErr w:type="spellEnd"/>
      <w:r w:rsidRPr="00CD6DB1">
        <w:rPr>
          <w:rFonts w:eastAsia="Times New Roman"/>
          <w:szCs w:val="20"/>
        </w:rPr>
        <w:t xml:space="preserve"> da </w:t>
      </w:r>
      <w:proofErr w:type="spellStart"/>
      <w:r w:rsidRPr="00CD6DB1">
        <w:rPr>
          <w:rFonts w:eastAsia="Times New Roman"/>
          <w:szCs w:val="20"/>
        </w:rPr>
        <w:t>Contenda</w:t>
      </w:r>
      <w:proofErr w:type="spellEnd"/>
      <w:r w:rsidRPr="00CD6DB1">
        <w:rPr>
          <w:rFonts w:eastAsia="Times New Roman"/>
          <w:szCs w:val="20"/>
        </w:rPr>
        <w:t>, un conte de résilience pour la nature, Municipalité de Moura, Alentejo, Portugal ;</w:t>
      </w:r>
    </w:p>
    <w:p w14:paraId="267A0200" w14:textId="77777777" w:rsidR="00DF06E3" w:rsidRPr="00CD6DB1" w:rsidRDefault="00DF06E3" w:rsidP="00DF06E3">
      <w:pPr>
        <w:rPr>
          <w:rFonts w:eastAsia="Times New Roman"/>
          <w:szCs w:val="20"/>
        </w:rPr>
      </w:pPr>
    </w:p>
    <w:p w14:paraId="31AB7CFD" w14:textId="77777777" w:rsidR="00DF06E3" w:rsidRPr="00CD6DB1" w:rsidRDefault="00DF06E3" w:rsidP="00DF06E3">
      <w:pPr>
        <w:rPr>
          <w:rFonts w:eastAsia="Times New Roman"/>
          <w:szCs w:val="20"/>
        </w:rPr>
      </w:pPr>
      <w:r w:rsidRPr="00CD6DB1">
        <w:rPr>
          <w:rFonts w:eastAsia="Times New Roman"/>
          <w:szCs w:val="20"/>
        </w:rPr>
        <w:t xml:space="preserve">- Le Parc des jardins, Ville de </w:t>
      </w:r>
      <w:proofErr w:type="spellStart"/>
      <w:r w:rsidRPr="00CD6DB1">
        <w:rPr>
          <w:rFonts w:eastAsia="Times New Roman"/>
          <w:szCs w:val="20"/>
        </w:rPr>
        <w:t>Timișoara</w:t>
      </w:r>
      <w:proofErr w:type="spellEnd"/>
      <w:r w:rsidRPr="00CD6DB1">
        <w:rPr>
          <w:rFonts w:eastAsia="Times New Roman"/>
          <w:szCs w:val="20"/>
        </w:rPr>
        <w:t xml:space="preserve">, Comté de </w:t>
      </w:r>
      <w:proofErr w:type="spellStart"/>
      <w:r w:rsidRPr="00CD6DB1">
        <w:rPr>
          <w:rFonts w:eastAsia="Times New Roman"/>
          <w:szCs w:val="20"/>
        </w:rPr>
        <w:t>Timiș</w:t>
      </w:r>
      <w:proofErr w:type="spellEnd"/>
      <w:r w:rsidRPr="00CD6DB1">
        <w:rPr>
          <w:rFonts w:eastAsia="Times New Roman"/>
          <w:szCs w:val="20"/>
        </w:rPr>
        <w:t>, Roumanie ;</w:t>
      </w:r>
    </w:p>
    <w:p w14:paraId="1AE6B839" w14:textId="77777777" w:rsidR="00DF06E3" w:rsidRPr="00CD6DB1" w:rsidRDefault="00DF06E3" w:rsidP="00DF06E3">
      <w:pPr>
        <w:rPr>
          <w:rFonts w:eastAsia="Times New Roman"/>
          <w:szCs w:val="20"/>
        </w:rPr>
      </w:pPr>
    </w:p>
    <w:p w14:paraId="20363308" w14:textId="77777777" w:rsidR="00DF06E3" w:rsidRPr="00CD6DB1" w:rsidRDefault="00DF06E3" w:rsidP="00DF06E3">
      <w:pPr>
        <w:rPr>
          <w:rFonts w:eastAsia="Times New Roman"/>
          <w:szCs w:val="20"/>
        </w:rPr>
      </w:pPr>
      <w:r w:rsidRPr="00CD6DB1">
        <w:rPr>
          <w:rFonts w:eastAsia="Times New Roman"/>
          <w:szCs w:val="20"/>
        </w:rPr>
        <w:t xml:space="preserve">- Val </w:t>
      </w:r>
      <w:proofErr w:type="spellStart"/>
      <w:r w:rsidRPr="00CD6DB1">
        <w:rPr>
          <w:rFonts w:eastAsia="Times New Roman"/>
          <w:szCs w:val="20"/>
        </w:rPr>
        <w:t>Bregaglia</w:t>
      </w:r>
      <w:proofErr w:type="spellEnd"/>
      <w:r w:rsidRPr="00CD6DB1">
        <w:rPr>
          <w:rFonts w:eastAsia="Times New Roman"/>
          <w:szCs w:val="20"/>
        </w:rPr>
        <w:t xml:space="preserve">, une culture du paysage pour répondre aux enjeux du futur, Commune de </w:t>
      </w:r>
      <w:proofErr w:type="spellStart"/>
      <w:r w:rsidRPr="00CD6DB1">
        <w:rPr>
          <w:rFonts w:eastAsia="Times New Roman"/>
          <w:szCs w:val="20"/>
        </w:rPr>
        <w:t>Bregaglia</w:t>
      </w:r>
      <w:proofErr w:type="spellEnd"/>
      <w:r w:rsidRPr="00CD6DB1">
        <w:rPr>
          <w:rFonts w:eastAsia="Times New Roman"/>
          <w:szCs w:val="20"/>
        </w:rPr>
        <w:t>, Suisse ;</w:t>
      </w:r>
    </w:p>
    <w:p w14:paraId="5A5088F4" w14:textId="77777777" w:rsidR="00DF06E3" w:rsidRPr="00CD6DB1" w:rsidRDefault="00DF06E3" w:rsidP="00DF06E3">
      <w:pPr>
        <w:rPr>
          <w:rFonts w:eastAsia="Times New Roman"/>
          <w:szCs w:val="20"/>
        </w:rPr>
      </w:pPr>
    </w:p>
    <w:p w14:paraId="5EA2EAAE" w14:textId="7211B34C" w:rsidR="00DF06E3" w:rsidRPr="005D1278" w:rsidRDefault="00DF06E3" w:rsidP="00DF06E3">
      <w:pPr>
        <w:rPr>
          <w:rFonts w:eastAsia="Times New Roman"/>
          <w:szCs w:val="24"/>
        </w:rPr>
      </w:pPr>
      <w:r w:rsidRPr="00CD6DB1">
        <w:rPr>
          <w:rFonts w:eastAsia="Times New Roman"/>
          <w:szCs w:val="20"/>
        </w:rPr>
        <w:t>6.</w:t>
      </w:r>
      <w:r>
        <w:rPr>
          <w:rFonts w:eastAsia="Times New Roman"/>
          <w:szCs w:val="20"/>
        </w:rPr>
        <w:tab/>
      </w:r>
      <w:r w:rsidRPr="00CD6DB1">
        <w:rPr>
          <w:rFonts w:eastAsia="Times New Roman"/>
          <w:szCs w:val="20"/>
        </w:rPr>
        <w:t>compte tenu des décisions 1 à 5 ci-dessus, prennent note du rapport abrégé de la 10</w:t>
      </w:r>
      <w:r w:rsidRPr="00CD6DB1">
        <w:rPr>
          <w:rFonts w:eastAsia="Times New Roman"/>
          <w:szCs w:val="20"/>
          <w:vertAlign w:val="superscript"/>
        </w:rPr>
        <w:t>e</w:t>
      </w:r>
      <w:r w:rsidRPr="00CD6DB1">
        <w:rPr>
          <w:rFonts w:eastAsia="Times New Roman"/>
          <w:szCs w:val="20"/>
        </w:rPr>
        <w:t xml:space="preserve"> réunion</w:t>
      </w:r>
      <w:r>
        <w:rPr>
          <w:rFonts w:eastAsia="Times New Roman"/>
          <w:szCs w:val="20"/>
        </w:rPr>
        <w:br/>
      </w:r>
      <w:r w:rsidRPr="00CD6DB1">
        <w:rPr>
          <w:rFonts w:eastAsia="Times New Roman"/>
          <w:szCs w:val="20"/>
        </w:rPr>
        <w:t>(</w:t>
      </w:r>
      <w:r w:rsidR="00CB313B">
        <w:rPr>
          <w:rFonts w:eastAsia="Times New Roman"/>
          <w:szCs w:val="20"/>
        </w:rPr>
        <w:t>P</w:t>
      </w:r>
      <w:r w:rsidRPr="00CD6DB1">
        <w:rPr>
          <w:rFonts w:eastAsia="Times New Roman"/>
          <w:szCs w:val="20"/>
        </w:rPr>
        <w:t>artie</w:t>
      </w:r>
      <w:r w:rsidR="00CB313B">
        <w:rPr>
          <w:rFonts w:eastAsia="Times New Roman"/>
          <w:szCs w:val="20"/>
        </w:rPr>
        <w:t xml:space="preserve"> I</w:t>
      </w:r>
      <w:r w:rsidRPr="00CD6DB1">
        <w:rPr>
          <w:rFonts w:eastAsia="Times New Roman"/>
          <w:szCs w:val="20"/>
        </w:rPr>
        <w:t>) du CDCPP</w:t>
      </w:r>
      <w:r w:rsidR="00CB313B">
        <w:rPr>
          <w:rFonts w:eastAsia="Times New Roman"/>
          <w:szCs w:val="20"/>
        </w:rPr>
        <w:t xml:space="preserve">, tel qu’il figure dans le </w:t>
      </w:r>
      <w:r w:rsidRPr="00CD6DB1">
        <w:rPr>
          <w:rFonts w:eastAsia="Times New Roman"/>
          <w:szCs w:val="20"/>
        </w:rPr>
        <w:t xml:space="preserve">document </w:t>
      </w:r>
      <w:bookmarkStart w:id="13" w:name="_ML_000000000014_VALID"/>
      <w:r w:rsidR="00A66510" w:rsidRPr="00A66510">
        <w:rPr>
          <w:rFonts w:eastAsia="Times New Roman"/>
          <w:szCs w:val="20"/>
        </w:rPr>
        <w:fldChar w:fldCharType="begin"/>
      </w:r>
      <w:r w:rsidR="00A66510" w:rsidRPr="00A66510">
        <w:rPr>
          <w:rFonts w:eastAsia="Times New Roman"/>
          <w:szCs w:val="20"/>
        </w:rPr>
        <w:instrText xml:space="preserve"> HYPERLINK "https://search.coe.int/cm/Pages/result_details.aspx?Reference=CM(2021)150" \o "[1418/7.1] Comité directeur de la Culture, du Patrimoine et du Paysage (CDCPP) - a. Rapport abrégé de la 10e réunion, première partie (réunion en ligne du 18 juin 2021)" </w:instrText>
      </w:r>
      <w:r w:rsidR="00A66510" w:rsidRPr="00A66510">
        <w:rPr>
          <w:rFonts w:eastAsia="Times New Roman"/>
          <w:szCs w:val="20"/>
        </w:rPr>
      </w:r>
      <w:r w:rsidR="00A66510" w:rsidRPr="00A66510">
        <w:rPr>
          <w:rFonts w:eastAsia="Times New Roman"/>
          <w:szCs w:val="20"/>
        </w:rPr>
        <w:fldChar w:fldCharType="separate"/>
      </w:r>
      <w:bookmarkEnd w:id="13"/>
      <w:r w:rsidR="00A66510" w:rsidRPr="00A66510">
        <w:rPr>
          <w:rStyle w:val="Hyperlink"/>
          <w:rFonts w:eastAsia="Times New Roman"/>
          <w:szCs w:val="20"/>
        </w:rPr>
        <w:t>CM(2021)150</w:t>
      </w:r>
      <w:r w:rsidR="00A66510" w:rsidRPr="00A66510">
        <w:rPr>
          <w:rFonts w:eastAsia="Times New Roman"/>
          <w:szCs w:val="20"/>
        </w:rPr>
        <w:fldChar w:fldCharType="end"/>
      </w:r>
      <w:r w:rsidRPr="00CD6DB1">
        <w:rPr>
          <w:rFonts w:eastAsia="Times New Roman"/>
          <w:szCs w:val="20"/>
        </w:rPr>
        <w:t>, dans son ensemble.</w:t>
      </w:r>
    </w:p>
    <w:p w14:paraId="16703757" w14:textId="7E8CA956" w:rsidR="007B2190" w:rsidRPr="007B2190" w:rsidRDefault="007B2190" w:rsidP="00DF06E3"/>
    <w:sectPr w:rsidR="007B2190" w:rsidRPr="007B2190"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02733" w14:textId="77777777" w:rsidR="009400CD" w:rsidRDefault="009400CD" w:rsidP="00FD6043">
      <w:r>
        <w:separator/>
      </w:r>
    </w:p>
  </w:endnote>
  <w:endnote w:type="continuationSeparator" w:id="0">
    <w:p w14:paraId="216B4BBB" w14:textId="77777777" w:rsidR="009400CD" w:rsidRDefault="009400C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835D"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30004"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B760D" w14:textId="77777777" w:rsidR="009400CD" w:rsidRDefault="009400CD" w:rsidP="00FD6043">
      <w:r>
        <w:separator/>
      </w:r>
    </w:p>
  </w:footnote>
  <w:footnote w:type="continuationSeparator" w:id="0">
    <w:p w14:paraId="6D6A197F" w14:textId="77777777" w:rsidR="009400CD" w:rsidRDefault="009400CD"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19F9" w14:textId="47003645" w:rsidR="00E24C57" w:rsidRPr="00491E67" w:rsidRDefault="00460730" w:rsidP="00491E67">
    <w:pPr>
      <w:pStyle w:val="Header"/>
    </w:pPr>
    <w:r w:rsidRPr="00E54322">
      <w:t>CM</w:t>
    </w:r>
    <w:r>
      <w:t>/Del/</w:t>
    </w:r>
    <w:proofErr w:type="spellStart"/>
    <w:r>
      <w:t>Dec</w:t>
    </w:r>
    <w:proofErr w:type="spellEnd"/>
    <w:r w:rsidRPr="00E54322">
      <w:t>(</w:t>
    </w:r>
    <w:r>
      <w:t>2021</w:t>
    </w:r>
    <w:r w:rsidRPr="00E54322">
      <w:t>)</w:t>
    </w:r>
    <w:r>
      <w:t>1418/</w:t>
    </w:r>
    <w:r w:rsidR="001C679D">
      <w:t>7.1</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C6771A">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15264" w14:textId="73E39105"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C6771A">
      <w:rPr>
        <w:noProof/>
      </w:rPr>
      <w:t>3</w:t>
    </w:r>
    <w:r w:rsidRPr="00491E67">
      <w:fldChar w:fldCharType="end"/>
    </w:r>
    <w:r w:rsidR="00E475F9" w:rsidRPr="00491E67">
      <w:tab/>
    </w:r>
    <w:r w:rsidR="00460730" w:rsidRPr="00E54322">
      <w:t>CM</w:t>
    </w:r>
    <w:r w:rsidR="00460730">
      <w:t>/Del/</w:t>
    </w:r>
    <w:proofErr w:type="spellStart"/>
    <w:r w:rsidR="00460730">
      <w:t>Dec</w:t>
    </w:r>
    <w:proofErr w:type="spellEnd"/>
    <w:r w:rsidR="00460730" w:rsidRPr="00E54322">
      <w:t>(</w:t>
    </w:r>
    <w:r w:rsidR="00460730">
      <w:t>2021</w:t>
    </w:r>
    <w:r w:rsidR="00460730" w:rsidRPr="00E54322">
      <w:t>)</w:t>
    </w:r>
    <w:r w:rsidR="00460730">
      <w:t>1418/11.1 Part1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4228" w14:textId="77777777" w:rsidR="00135BDB" w:rsidRDefault="00137BB4" w:rsidP="00123CDD">
    <w:pPr>
      <w:pStyle w:val="Header"/>
      <w:spacing w:after="2280"/>
    </w:pPr>
    <w:r>
      <w:rPr>
        <w:noProof/>
        <w:lang w:val="en-GB" w:eastAsia="en-GB"/>
      </w:rPr>
      <w:drawing>
        <wp:anchor distT="0" distB="0" distL="114300" distR="114300" simplePos="0" relativeHeight="251657728" behindDoc="1" locked="0" layoutInCell="0" allowOverlap="0" wp14:anchorId="13FA299C" wp14:editId="7F1AFBC4">
          <wp:simplePos x="0" y="0"/>
          <wp:positionH relativeFrom="page">
            <wp:posOffset>0</wp:posOffset>
          </wp:positionH>
          <wp:positionV relativeFrom="page">
            <wp:posOffset>0</wp:posOffset>
          </wp:positionV>
          <wp:extent cx="7576583" cy="10717199"/>
          <wp:effectExtent l="0" t="0" r="5715" b="825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6583" cy="107171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4923"/>
    <w:multiLevelType w:val="hybridMultilevel"/>
    <w:tmpl w:val="0D96966A"/>
    <w:lvl w:ilvl="0" w:tplc="50D0B5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00CD"/>
    <w:rsid w:val="00027B2B"/>
    <w:rsid w:val="00035FDF"/>
    <w:rsid w:val="00071EA7"/>
    <w:rsid w:val="00072CBD"/>
    <w:rsid w:val="00082CEE"/>
    <w:rsid w:val="000A307B"/>
    <w:rsid w:val="000A5EA0"/>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948"/>
    <w:rsid w:val="00153BB3"/>
    <w:rsid w:val="00156DC1"/>
    <w:rsid w:val="00160B03"/>
    <w:rsid w:val="00171115"/>
    <w:rsid w:val="001A6076"/>
    <w:rsid w:val="001B7E0B"/>
    <w:rsid w:val="001C679D"/>
    <w:rsid w:val="001E7C29"/>
    <w:rsid w:val="001F297D"/>
    <w:rsid w:val="001F4F04"/>
    <w:rsid w:val="00214299"/>
    <w:rsid w:val="002250DD"/>
    <w:rsid w:val="0023437D"/>
    <w:rsid w:val="00242ABB"/>
    <w:rsid w:val="00251353"/>
    <w:rsid w:val="002569E4"/>
    <w:rsid w:val="00262B36"/>
    <w:rsid w:val="00265917"/>
    <w:rsid w:val="002861FB"/>
    <w:rsid w:val="00293EE6"/>
    <w:rsid w:val="002A3618"/>
    <w:rsid w:val="002B1EAE"/>
    <w:rsid w:val="002C0872"/>
    <w:rsid w:val="002C20BA"/>
    <w:rsid w:val="002C43B5"/>
    <w:rsid w:val="002C4704"/>
    <w:rsid w:val="002D0655"/>
    <w:rsid w:val="002D11B8"/>
    <w:rsid w:val="002E4089"/>
    <w:rsid w:val="002E44D0"/>
    <w:rsid w:val="002F3006"/>
    <w:rsid w:val="002F405C"/>
    <w:rsid w:val="002F6BB7"/>
    <w:rsid w:val="00303712"/>
    <w:rsid w:val="00311CE6"/>
    <w:rsid w:val="00315C43"/>
    <w:rsid w:val="003354C4"/>
    <w:rsid w:val="00335CAF"/>
    <w:rsid w:val="003364D1"/>
    <w:rsid w:val="003708B7"/>
    <w:rsid w:val="0037200F"/>
    <w:rsid w:val="00373957"/>
    <w:rsid w:val="00381C50"/>
    <w:rsid w:val="00385587"/>
    <w:rsid w:val="00392D1D"/>
    <w:rsid w:val="003A5509"/>
    <w:rsid w:val="003B2C8C"/>
    <w:rsid w:val="003B345B"/>
    <w:rsid w:val="003D3B17"/>
    <w:rsid w:val="003D48AE"/>
    <w:rsid w:val="003D6AC2"/>
    <w:rsid w:val="003F3702"/>
    <w:rsid w:val="003F3D4B"/>
    <w:rsid w:val="0040027C"/>
    <w:rsid w:val="00400868"/>
    <w:rsid w:val="00407981"/>
    <w:rsid w:val="00407FB1"/>
    <w:rsid w:val="004256CB"/>
    <w:rsid w:val="004329B7"/>
    <w:rsid w:val="00443709"/>
    <w:rsid w:val="00447D22"/>
    <w:rsid w:val="004553F6"/>
    <w:rsid w:val="00460730"/>
    <w:rsid w:val="004728F8"/>
    <w:rsid w:val="00480D8B"/>
    <w:rsid w:val="00491E67"/>
    <w:rsid w:val="00494F67"/>
    <w:rsid w:val="004A37E1"/>
    <w:rsid w:val="004C0C2F"/>
    <w:rsid w:val="004C11B3"/>
    <w:rsid w:val="004D1C0F"/>
    <w:rsid w:val="004F1D8B"/>
    <w:rsid w:val="0050115D"/>
    <w:rsid w:val="0054041B"/>
    <w:rsid w:val="00544F6A"/>
    <w:rsid w:val="00550B6C"/>
    <w:rsid w:val="00574663"/>
    <w:rsid w:val="005B1FA1"/>
    <w:rsid w:val="005B3604"/>
    <w:rsid w:val="005C73BB"/>
    <w:rsid w:val="005D7BB3"/>
    <w:rsid w:val="005D7CDF"/>
    <w:rsid w:val="005F093B"/>
    <w:rsid w:val="005F240A"/>
    <w:rsid w:val="005F3DC6"/>
    <w:rsid w:val="00614982"/>
    <w:rsid w:val="00631915"/>
    <w:rsid w:val="00643231"/>
    <w:rsid w:val="00643C3F"/>
    <w:rsid w:val="00644AD3"/>
    <w:rsid w:val="006455FA"/>
    <w:rsid w:val="00671684"/>
    <w:rsid w:val="00671EA2"/>
    <w:rsid w:val="006908C5"/>
    <w:rsid w:val="006F0318"/>
    <w:rsid w:val="006F26F0"/>
    <w:rsid w:val="006F6B48"/>
    <w:rsid w:val="00712E65"/>
    <w:rsid w:val="007150DE"/>
    <w:rsid w:val="00735569"/>
    <w:rsid w:val="00761627"/>
    <w:rsid w:val="00773CFE"/>
    <w:rsid w:val="007A543D"/>
    <w:rsid w:val="007B2190"/>
    <w:rsid w:val="007B3DD0"/>
    <w:rsid w:val="007B7E1A"/>
    <w:rsid w:val="007C0AD1"/>
    <w:rsid w:val="007D7B20"/>
    <w:rsid w:val="007E168C"/>
    <w:rsid w:val="007F6C46"/>
    <w:rsid w:val="00800A19"/>
    <w:rsid w:val="008042E6"/>
    <w:rsid w:val="00805F04"/>
    <w:rsid w:val="00810D5A"/>
    <w:rsid w:val="00814AA2"/>
    <w:rsid w:val="0082394F"/>
    <w:rsid w:val="0082709A"/>
    <w:rsid w:val="008526B3"/>
    <w:rsid w:val="00853C90"/>
    <w:rsid w:val="008575F2"/>
    <w:rsid w:val="0087380A"/>
    <w:rsid w:val="008B07D4"/>
    <w:rsid w:val="008C12CC"/>
    <w:rsid w:val="00915AB1"/>
    <w:rsid w:val="00916BF5"/>
    <w:rsid w:val="009215B8"/>
    <w:rsid w:val="00923554"/>
    <w:rsid w:val="009270C4"/>
    <w:rsid w:val="009342FF"/>
    <w:rsid w:val="00936298"/>
    <w:rsid w:val="009400CD"/>
    <w:rsid w:val="00940F14"/>
    <w:rsid w:val="00950D67"/>
    <w:rsid w:val="009527D7"/>
    <w:rsid w:val="00955512"/>
    <w:rsid w:val="00963962"/>
    <w:rsid w:val="00974C41"/>
    <w:rsid w:val="00990722"/>
    <w:rsid w:val="00992F5A"/>
    <w:rsid w:val="009B3AB7"/>
    <w:rsid w:val="009C5258"/>
    <w:rsid w:val="009D28F3"/>
    <w:rsid w:val="009D28F7"/>
    <w:rsid w:val="00A12DEC"/>
    <w:rsid w:val="00A13FA3"/>
    <w:rsid w:val="00A161B3"/>
    <w:rsid w:val="00A22D53"/>
    <w:rsid w:val="00A261D9"/>
    <w:rsid w:val="00A474E5"/>
    <w:rsid w:val="00A663CA"/>
    <w:rsid w:val="00A66510"/>
    <w:rsid w:val="00A842D4"/>
    <w:rsid w:val="00A93CA3"/>
    <w:rsid w:val="00AB6552"/>
    <w:rsid w:val="00AB67F8"/>
    <w:rsid w:val="00AB7727"/>
    <w:rsid w:val="00AC73AA"/>
    <w:rsid w:val="00AE76B8"/>
    <w:rsid w:val="00B06133"/>
    <w:rsid w:val="00B129D8"/>
    <w:rsid w:val="00B227AE"/>
    <w:rsid w:val="00B37819"/>
    <w:rsid w:val="00B41B03"/>
    <w:rsid w:val="00B41EC3"/>
    <w:rsid w:val="00B45B66"/>
    <w:rsid w:val="00B509CE"/>
    <w:rsid w:val="00B63F08"/>
    <w:rsid w:val="00B81BAC"/>
    <w:rsid w:val="00B849E0"/>
    <w:rsid w:val="00B90246"/>
    <w:rsid w:val="00B920E4"/>
    <w:rsid w:val="00BA79A3"/>
    <w:rsid w:val="00BB7DCE"/>
    <w:rsid w:val="00BC16E9"/>
    <w:rsid w:val="00BD25C0"/>
    <w:rsid w:val="00C049EE"/>
    <w:rsid w:val="00C109FD"/>
    <w:rsid w:val="00C14C2C"/>
    <w:rsid w:val="00C23618"/>
    <w:rsid w:val="00C409C2"/>
    <w:rsid w:val="00C6771A"/>
    <w:rsid w:val="00C71124"/>
    <w:rsid w:val="00C74E6F"/>
    <w:rsid w:val="00C8348A"/>
    <w:rsid w:val="00C92F89"/>
    <w:rsid w:val="00CB313B"/>
    <w:rsid w:val="00CC39DC"/>
    <w:rsid w:val="00CE1FF8"/>
    <w:rsid w:val="00CE4890"/>
    <w:rsid w:val="00CE6FD2"/>
    <w:rsid w:val="00D0182E"/>
    <w:rsid w:val="00D0265B"/>
    <w:rsid w:val="00D24A57"/>
    <w:rsid w:val="00D53526"/>
    <w:rsid w:val="00D554E6"/>
    <w:rsid w:val="00D70628"/>
    <w:rsid w:val="00D872CF"/>
    <w:rsid w:val="00DA7643"/>
    <w:rsid w:val="00DB029C"/>
    <w:rsid w:val="00DC162E"/>
    <w:rsid w:val="00DC4A39"/>
    <w:rsid w:val="00DE0A21"/>
    <w:rsid w:val="00DE637F"/>
    <w:rsid w:val="00DF06E3"/>
    <w:rsid w:val="00DF6796"/>
    <w:rsid w:val="00E125C6"/>
    <w:rsid w:val="00E15639"/>
    <w:rsid w:val="00E1656D"/>
    <w:rsid w:val="00E173B5"/>
    <w:rsid w:val="00E24C57"/>
    <w:rsid w:val="00E475F9"/>
    <w:rsid w:val="00E50974"/>
    <w:rsid w:val="00E5311E"/>
    <w:rsid w:val="00E86611"/>
    <w:rsid w:val="00E940BF"/>
    <w:rsid w:val="00EA643A"/>
    <w:rsid w:val="00EE34E3"/>
    <w:rsid w:val="00EF0BE4"/>
    <w:rsid w:val="00F01885"/>
    <w:rsid w:val="00F168A4"/>
    <w:rsid w:val="00F2380B"/>
    <w:rsid w:val="00F24713"/>
    <w:rsid w:val="00F40699"/>
    <w:rsid w:val="00F40B8D"/>
    <w:rsid w:val="00F433D6"/>
    <w:rsid w:val="00F51ECF"/>
    <w:rsid w:val="00F61D34"/>
    <w:rsid w:val="00F76BBD"/>
    <w:rsid w:val="00F96689"/>
    <w:rsid w:val="00FD0A2A"/>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EDB3F5"/>
  <w15:docId w15:val="{BD5E69CD-4BE6-4DAF-A55F-1B8DB2D2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n,Footnote Text Char1,Footnote Text Char Char,Footnote Text Char1 Char Char,Footnote Text Char Char Char Char,Footnote Text Char Char1,Footnote Text Char1 Char,Footnote Text Char Char Char,Footnote,Footnote Text Char2 Char Char,ftx"/>
    <w:basedOn w:val="Normal"/>
    <w:link w:val="FootnoteTextChar"/>
    <w:unhideWhenUsed/>
    <w:qFormat/>
    <w:rsid w:val="009C5258"/>
    <w:rPr>
      <w:sz w:val="16"/>
      <w:szCs w:val="20"/>
    </w:rPr>
  </w:style>
  <w:style w:type="character" w:customStyle="1" w:styleId="FootnoteTextChar">
    <w:name w:val="Footnote Text Char"/>
    <w:aliases w:val="n Char,Footnote Text Char1 Char1,Footnote Text Char Char Char1,Footnote Text Char1 Char Char Char,Footnote Text Char Char Char Char Char,Footnote Text Char Char1 Char,Footnote Text Char1 Char Char1,Footnote Text Char Char Char Char1"/>
    <w:link w:val="FootnoteText"/>
    <w:uiPriority w:val="99"/>
    <w:rsid w:val="009C5258"/>
    <w:rPr>
      <w:rFonts w:ascii="Arial" w:hAnsi="Arial"/>
      <w:sz w:val="16"/>
      <w:lang w:val="fr-FR" w:eastAsia="en-US"/>
    </w:rPr>
  </w:style>
  <w:style w:type="character" w:styleId="FootnoteReference">
    <w:name w:val="footnote reference"/>
    <w:aliases w:val="Footnote Reference Char Car Char Char Car Char Car Char Car Char,Footnotes refss,callout,Footnotes refss Char Char,callout Char Char,Appel note de bas de p Char Char,Footnotes refss Char Char Car Char Char"/>
    <w:link w:val="FootnotesrefssChar"/>
    <w:unhideWhenUsed/>
    <w:qFormat/>
    <w:rsid w:val="00853C90"/>
    <w:rPr>
      <w:vertAlign w:val="superscript"/>
    </w:rPr>
  </w:style>
  <w:style w:type="paragraph" w:customStyle="1" w:styleId="FootnotesrefssChar">
    <w:name w:val="Footnotes refss Char"/>
    <w:aliases w:val="callout Char,Appel note de bas de p Char,Footnote Reference Char Car Char Char Car Char Car Char Car Char Car Char Char Char Char,Footnotes refss Char Char Car Char,callout Char Char Car Char,callout Car Char,Footnotes ref"/>
    <w:basedOn w:val="Normal"/>
    <w:link w:val="FootnoteReference"/>
    <w:uiPriority w:val="99"/>
    <w:rsid w:val="006F26F0"/>
    <w:pPr>
      <w:spacing w:after="160" w:line="240" w:lineRule="exact"/>
    </w:pPr>
    <w:rPr>
      <w:rFonts w:ascii="Calibri" w:hAnsi="Calibri"/>
      <w:szCs w:val="20"/>
      <w:vertAlign w:val="superscript"/>
      <w:lang w:val="en-GB" w:eastAsia="en-GB"/>
    </w:rPr>
  </w:style>
  <w:style w:type="character" w:styleId="UnresolvedMention">
    <w:name w:val="Unresolved Mention"/>
    <w:basedOn w:val="DefaultParagraphFont"/>
    <w:uiPriority w:val="99"/>
    <w:semiHidden/>
    <w:unhideWhenUsed/>
    <w:rsid w:val="00B37819"/>
    <w:rPr>
      <w:color w:val="605E5C"/>
      <w:shd w:val="clear" w:color="auto" w:fill="E1DFDD"/>
    </w:rPr>
  </w:style>
  <w:style w:type="paragraph" w:customStyle="1" w:styleId="COENoLignes">
    <w:name w:val="COE_NoLignes"/>
    <w:link w:val="COENoLignesChar"/>
    <w:rsid w:val="00460730"/>
    <w:rPr>
      <w:rFonts w:ascii="Arial" w:eastAsia="Times New Roman" w:hAnsi="Arial"/>
      <w:lang w:val="en-US" w:eastAsia="en-US"/>
    </w:rPr>
  </w:style>
  <w:style w:type="character" w:customStyle="1" w:styleId="COENoLignesChar">
    <w:name w:val="COE_NoLignes Char"/>
    <w:link w:val="COENoLignes"/>
    <w:rsid w:val="00460730"/>
    <w:rPr>
      <w:rFonts w:ascii="Arial" w:eastAsia="Times New Roman" w:hAnsi="Arial"/>
      <w:lang w:val="en-US" w:eastAsia="en-US"/>
    </w:rPr>
  </w:style>
  <w:style w:type="paragraph" w:styleId="ListParagraph">
    <w:name w:val="List Paragraph"/>
    <w:basedOn w:val="Normal"/>
    <w:uiPriority w:val="34"/>
    <w:qFormat/>
    <w:rsid w:val="00DF0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F_Decision-Template%202749-2070-1187%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0905859-14F9-47CD-81C4-4E251652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F_Decision-Template 2749-2070-1187 v.2</Template>
  <TotalTime>2</TotalTime>
  <Pages>2</Pages>
  <Words>1259</Words>
  <Characters>6928</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8171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Elizabeth</cp:lastModifiedBy>
  <cp:revision>7</cp:revision>
  <cp:lastPrinted>2021-11-23T09:55:00Z</cp:lastPrinted>
  <dcterms:created xsi:type="dcterms:W3CDTF">2021-11-19T15:57:00Z</dcterms:created>
  <dcterms:modified xsi:type="dcterms:W3CDTF">2021-11-23T11:04:00Z</dcterms:modified>
</cp:coreProperties>
</file>