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lang w:val="en-GB"/>
        </w:rPr>
        <w:id w:val="368576273"/>
        <w:placeholder>
          <w:docPart w:val="AA42FE2BEB47413C977AB9A8F3661A24"/>
        </w:placeholder>
      </w:sdtPr>
      <w:sdtEndPr/>
      <w:sdtContent>
        <w:sdt>
          <w:sdtPr>
            <w:rPr>
              <w:rFonts w:ascii="Arial" w:hAnsi="Arial" w:cs="Arial"/>
              <w:b/>
              <w:bCs/>
              <w:lang w:val="en-GB"/>
            </w:rPr>
            <w:id w:val="-30423006"/>
            <w:placeholder>
              <w:docPart w:val="E0F0D22D025F4CA0A472C8095C38243A"/>
            </w:placeholder>
          </w:sdtPr>
          <w:sdtEndPr/>
          <w:sdtContent>
            <w:sdt>
              <w:sdtPr>
                <w:rPr>
                  <w:rFonts w:ascii="Arial" w:hAnsi="Arial" w:cs="Arial"/>
                  <w:b/>
                  <w:bCs/>
                  <w:lang w:val="en-GB"/>
                </w:rPr>
                <w:id w:val="-864590114"/>
                <w:placeholder>
                  <w:docPart w:val="FE61EE9CC3354E57B918D1E3A1B689B3"/>
                </w:placeholder>
              </w:sdtPr>
              <w:sdtContent>
                <w:p w14:paraId="165B42FD" w14:textId="50D53D19" w:rsidR="00890C59" w:rsidRDefault="00890C59" w:rsidP="00C57378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lang w:val="en-GB"/>
                      </w:rPr>
                      <w:id w:val="1106614141"/>
                      <w:placeholder>
                        <w:docPart w:val="F2890521A24446028B608901A0CD0E7C"/>
                      </w:placeholder>
                    </w:sdtPr>
                    <w:sdtContent>
                      <w:r w:rsidRPr="00C57378"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Grants for Cross-Border Co-operation projects</w:t>
                      </w:r>
                    </w:sdtContent>
                  </w:sdt>
                </w:p>
                <w:p w14:paraId="4C5F989D" w14:textId="39F8BC44" w:rsidR="00C57378" w:rsidRPr="00C57378" w:rsidRDefault="00C57378" w:rsidP="00C57378">
                  <w:pPr>
                    <w:jc w:val="center"/>
                    <w:rPr>
                      <w:rFonts w:ascii="Arial" w:hAnsi="Arial" w:cs="Arial"/>
                      <w:b/>
                      <w:bCs/>
                      <w:lang w:val="en-GB"/>
                    </w:rPr>
                  </w:pPr>
                  <w:r w:rsidRPr="00C57378">
                    <w:rPr>
                      <w:rFonts w:ascii="Arial" w:hAnsi="Arial" w:cs="Arial"/>
                      <w:b/>
                      <w:bCs/>
                      <w:lang w:val="en-GB"/>
                    </w:rPr>
                    <w:t>8900-2025-03</w:t>
                  </w:r>
                </w:p>
              </w:sdtContent>
            </w:sdt>
          </w:sdtContent>
        </w:sdt>
      </w:sdtContent>
    </w:sdt>
    <w:p w14:paraId="5404BE55" w14:textId="77777777" w:rsidR="00890C59" w:rsidRPr="00A7079A" w:rsidRDefault="00890C59" w:rsidP="00E54F4E">
      <w:pPr>
        <w:jc w:val="center"/>
        <w:rPr>
          <w:rFonts w:ascii="Arial" w:hAnsi="Arial" w:cs="Arial"/>
          <w:b/>
          <w:bCs/>
          <w:sz w:val="10"/>
          <w:szCs w:val="10"/>
          <w:lang w:val="en-GB"/>
        </w:rPr>
      </w:pPr>
    </w:p>
    <w:p w14:paraId="238343AC" w14:textId="50F7F87D" w:rsidR="002C569C" w:rsidRDefault="00961142" w:rsidP="00E54F4E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Questions and answers</w:t>
      </w:r>
      <w:r w:rsidR="002C569C" w:rsidRPr="00C57378">
        <w:rPr>
          <w:rFonts w:ascii="Arial" w:hAnsi="Arial" w:cs="Arial"/>
          <w:b/>
          <w:bCs/>
          <w:lang w:val="en-GB"/>
        </w:rPr>
        <w:t xml:space="preserve">. </w:t>
      </w:r>
      <w:r w:rsidR="00C57378" w:rsidRPr="00C57378">
        <w:rPr>
          <w:rFonts w:ascii="Arial" w:hAnsi="Arial" w:cs="Arial"/>
          <w:b/>
          <w:bCs/>
          <w:lang w:val="en-GB"/>
        </w:rPr>
        <w:t>CBC projects</w:t>
      </w:r>
      <w:r w:rsidR="00C57378" w:rsidRPr="00C57378">
        <w:rPr>
          <w:rFonts w:ascii="Arial" w:hAnsi="Arial" w:cs="Arial"/>
          <w:b/>
          <w:bCs/>
          <w:lang w:val="en-GB"/>
        </w:rPr>
        <w:t xml:space="preserve"> </w:t>
      </w:r>
    </w:p>
    <w:p w14:paraId="7C5D56A9" w14:textId="77777777" w:rsidR="00A7079A" w:rsidRPr="00A7079A" w:rsidRDefault="00A7079A" w:rsidP="00E54F4E">
      <w:pPr>
        <w:jc w:val="center"/>
        <w:rPr>
          <w:rFonts w:ascii="Arial" w:hAnsi="Arial" w:cs="Arial"/>
          <w:b/>
          <w:bCs/>
          <w:sz w:val="10"/>
          <w:szCs w:val="10"/>
          <w:lang w:val="en-GB"/>
        </w:rPr>
      </w:pPr>
    </w:p>
    <w:tbl>
      <w:tblPr>
        <w:tblStyle w:val="TableGrid"/>
        <w:tblW w:w="11219" w:type="dxa"/>
        <w:tblInd w:w="-905" w:type="dxa"/>
        <w:tblLook w:val="04A0" w:firstRow="1" w:lastRow="0" w:firstColumn="1" w:lastColumn="0" w:noHBand="0" w:noVBand="1"/>
      </w:tblPr>
      <w:tblGrid>
        <w:gridCol w:w="5408"/>
        <w:gridCol w:w="5811"/>
      </w:tblGrid>
      <w:tr w:rsidR="009127A2" w:rsidRPr="0073456E" w14:paraId="547724A9" w14:textId="77777777" w:rsidTr="00711359">
        <w:trPr>
          <w:trHeight w:val="1095"/>
        </w:trPr>
        <w:tc>
          <w:tcPr>
            <w:tcW w:w="5408" w:type="dxa"/>
          </w:tcPr>
          <w:p w14:paraId="4AF0AB60" w14:textId="77777777" w:rsidR="00D81511" w:rsidRDefault="00D81511" w:rsidP="00890C59">
            <w:pPr>
              <w:jc w:val="both"/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</w:p>
          <w:p w14:paraId="7ADF2331" w14:textId="2E5D436E" w:rsidR="009127A2" w:rsidRDefault="00890C59" w:rsidP="00890C59">
            <w:pPr>
              <w:jc w:val="both"/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  <w:r w:rsidRPr="00890C59"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  <w:t>Does the Georgian side also have the opportunity to apply for this grant?</w:t>
            </w:r>
          </w:p>
          <w:p w14:paraId="491A5014" w14:textId="77777777" w:rsidR="00890C59" w:rsidRDefault="00890C59" w:rsidP="00DD5503">
            <w:pPr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</w:p>
          <w:p w14:paraId="7026BFB7" w14:textId="77777777" w:rsidR="00890C59" w:rsidRPr="000B02B6" w:rsidRDefault="00890C59" w:rsidP="00DD5503">
            <w:pPr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</w:p>
        </w:tc>
        <w:tc>
          <w:tcPr>
            <w:tcW w:w="5811" w:type="dxa"/>
          </w:tcPr>
          <w:p w14:paraId="1B18B6E9" w14:textId="77777777" w:rsidR="00D81511" w:rsidRDefault="00D81511" w:rsidP="00711359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13B147DC" w14:textId="0DEB689B" w:rsidR="00711359" w:rsidRPr="00A7079A" w:rsidRDefault="00711359" w:rsidP="00711359">
            <w:pPr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 w:rsidRPr="00711359">
              <w:rPr>
                <w:rFonts w:ascii="Arial" w:hAnsi="Arial" w:cs="Arial"/>
                <w:lang w:val="en-US"/>
              </w:rPr>
              <w:t xml:space="preserve">No, the call for CBC grant projects is open only to </w:t>
            </w:r>
            <w:r w:rsidRPr="00711359">
              <w:rPr>
                <w:rFonts w:ascii="Arial" w:hAnsi="Arial" w:cs="Arial"/>
                <w:b/>
                <w:bCs/>
                <w:lang w:val="en-US"/>
              </w:rPr>
              <w:t>21 communities from Lori, Shirak and Tavush regions</w:t>
            </w:r>
            <w:r w:rsidRPr="00A7079A">
              <w:rPr>
                <w:rFonts w:ascii="Arial" w:hAnsi="Arial" w:cs="Arial"/>
                <w:b/>
                <w:bCs/>
                <w:lang w:val="en-US"/>
              </w:rPr>
              <w:t xml:space="preserve"> of Armenia</w:t>
            </w:r>
            <w:r w:rsidRPr="00711359">
              <w:rPr>
                <w:rFonts w:ascii="Arial" w:hAnsi="Arial" w:cs="Arial"/>
                <w:b/>
                <w:bCs/>
                <w:lang w:val="en-US"/>
              </w:rPr>
              <w:t>.</w:t>
            </w:r>
          </w:p>
          <w:p w14:paraId="5E87E10C" w14:textId="77777777" w:rsidR="00D81511" w:rsidRPr="00711359" w:rsidRDefault="00D81511" w:rsidP="00711359">
            <w:pPr>
              <w:jc w:val="both"/>
              <w:rPr>
                <w:rFonts w:ascii="Arial" w:hAnsi="Arial" w:cs="Arial"/>
                <w:lang/>
              </w:rPr>
            </w:pPr>
          </w:p>
          <w:p w14:paraId="310CD5E9" w14:textId="79C63923" w:rsidR="009127A2" w:rsidRPr="00711359" w:rsidRDefault="009127A2" w:rsidP="00711359">
            <w:pPr>
              <w:jc w:val="both"/>
              <w:rPr>
                <w:rFonts w:ascii="Arial" w:hAnsi="Arial" w:cs="Arial"/>
                <w:lang/>
              </w:rPr>
            </w:pPr>
          </w:p>
        </w:tc>
      </w:tr>
      <w:tr w:rsidR="009127A2" w:rsidRPr="0073456E" w14:paraId="1EB4113D" w14:textId="77777777" w:rsidTr="00711359">
        <w:trPr>
          <w:trHeight w:val="797"/>
        </w:trPr>
        <w:tc>
          <w:tcPr>
            <w:tcW w:w="5408" w:type="dxa"/>
          </w:tcPr>
          <w:p w14:paraId="16BEE306" w14:textId="77777777" w:rsidR="00711359" w:rsidRDefault="00711359" w:rsidP="00711359">
            <w:pPr>
              <w:jc w:val="both"/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</w:p>
          <w:p w14:paraId="1BD35CBB" w14:textId="77777777" w:rsidR="00890C59" w:rsidRDefault="00890C59" w:rsidP="00711359">
            <w:pPr>
              <w:jc w:val="both"/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  <w:r w:rsidRPr="00890C59"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  <w:t>Should the project be implemented only on the territory of the Republic of Armenia?</w:t>
            </w:r>
          </w:p>
          <w:p w14:paraId="1C0176D1" w14:textId="1F5EE689" w:rsidR="00711359" w:rsidRPr="00890C59" w:rsidRDefault="00711359" w:rsidP="00711359">
            <w:pPr>
              <w:jc w:val="both"/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</w:p>
        </w:tc>
        <w:tc>
          <w:tcPr>
            <w:tcW w:w="5811" w:type="dxa"/>
          </w:tcPr>
          <w:p w14:paraId="0C905B12" w14:textId="77777777" w:rsidR="00711359" w:rsidRDefault="00711359" w:rsidP="00711359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25ECE56" w14:textId="16992796" w:rsidR="00711359" w:rsidRPr="00711359" w:rsidRDefault="00711359" w:rsidP="00711359">
            <w:pPr>
              <w:jc w:val="both"/>
              <w:rPr>
                <w:rFonts w:ascii="Arial" w:hAnsi="Arial" w:cs="Arial"/>
                <w:lang w:val="en-GB"/>
              </w:rPr>
            </w:pPr>
            <w:r w:rsidRPr="00711359">
              <w:rPr>
                <w:rFonts w:ascii="Arial" w:hAnsi="Arial" w:cs="Arial"/>
                <w:lang/>
              </w:rPr>
              <w:t>Yes, grants should be implemented only on the territory of the Republic of Armenia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7F37E75F" w14:textId="72E99636" w:rsidR="009127A2" w:rsidRPr="00711359" w:rsidRDefault="009127A2" w:rsidP="009127A2">
            <w:pPr>
              <w:jc w:val="both"/>
              <w:rPr>
                <w:rFonts w:ascii="Arial" w:hAnsi="Arial" w:cs="Arial"/>
                <w:lang/>
              </w:rPr>
            </w:pPr>
          </w:p>
        </w:tc>
      </w:tr>
      <w:tr w:rsidR="00D95D2D" w:rsidRPr="00561C64" w14:paraId="687C7BDA" w14:textId="77777777" w:rsidTr="00711359">
        <w:trPr>
          <w:trHeight w:val="1024"/>
        </w:trPr>
        <w:tc>
          <w:tcPr>
            <w:tcW w:w="5408" w:type="dxa"/>
          </w:tcPr>
          <w:p w14:paraId="0D951489" w14:textId="77777777" w:rsidR="00711359" w:rsidRDefault="00711359" w:rsidP="00D95D2D">
            <w:pPr>
              <w:jc w:val="both"/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</w:p>
          <w:p w14:paraId="20CA7D1A" w14:textId="19027026" w:rsidR="00D95D2D" w:rsidRPr="000B02B6" w:rsidRDefault="00890C59" w:rsidP="00D95D2D">
            <w:pPr>
              <w:jc w:val="both"/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  <w:r w:rsidRPr="00890C59"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  <w:t>For what purpose can the amount provided through the grant be spent?</w:t>
            </w:r>
          </w:p>
        </w:tc>
        <w:tc>
          <w:tcPr>
            <w:tcW w:w="5811" w:type="dxa"/>
          </w:tcPr>
          <w:p w14:paraId="0A904781" w14:textId="77777777" w:rsidR="00711359" w:rsidRDefault="00711359" w:rsidP="00711359">
            <w:pPr>
              <w:jc w:val="both"/>
              <w:rPr>
                <w:rFonts w:ascii="Arial" w:hAnsi="Arial" w:cs="Arial"/>
                <w:lang w:val="en-US"/>
              </w:rPr>
            </w:pPr>
          </w:p>
          <w:p w14:paraId="531EB4AC" w14:textId="2B417E1F" w:rsidR="00711359" w:rsidRPr="00711359" w:rsidRDefault="00711359" w:rsidP="00711359">
            <w:pPr>
              <w:jc w:val="both"/>
              <w:rPr>
                <w:rFonts w:ascii="Arial" w:hAnsi="Arial" w:cs="Arial"/>
                <w:lang/>
              </w:rPr>
            </w:pPr>
            <w:r w:rsidRPr="00711359">
              <w:rPr>
                <w:rFonts w:ascii="Arial" w:hAnsi="Arial" w:cs="Arial"/>
                <w:lang w:val="en-US"/>
              </w:rPr>
              <w:t>The grant funds can be used for the following initiatives that are of mutual interest for both Armenian and Georgian borderline communities:</w:t>
            </w:r>
          </w:p>
          <w:p w14:paraId="5C0615DB" w14:textId="77777777" w:rsidR="00711359" w:rsidRPr="00711359" w:rsidRDefault="00711359" w:rsidP="00711359">
            <w:pPr>
              <w:jc w:val="both"/>
              <w:rPr>
                <w:rFonts w:ascii="Arial" w:hAnsi="Arial" w:cs="Arial"/>
                <w:lang/>
              </w:rPr>
            </w:pPr>
            <w:r w:rsidRPr="00711359">
              <w:rPr>
                <w:rFonts w:ascii="Arial" w:hAnsi="Arial" w:cs="Arial"/>
                <w:lang w:val="en-US"/>
              </w:rPr>
              <w:t> </w:t>
            </w:r>
          </w:p>
          <w:p w14:paraId="7081578F" w14:textId="052C6E42" w:rsidR="00711359" w:rsidRPr="00711359" w:rsidRDefault="00711359" w:rsidP="00711359">
            <w:pPr>
              <w:ind w:left="603" w:hanging="425"/>
              <w:jc w:val="both"/>
              <w:rPr>
                <w:rFonts w:ascii="Arial" w:hAnsi="Arial" w:cs="Arial"/>
                <w:lang/>
              </w:rPr>
            </w:pPr>
            <w:r w:rsidRPr="00711359">
              <w:rPr>
                <w:rFonts w:ascii="Arial" w:hAnsi="Arial" w:cs="Arial"/>
                <w:lang w:val="en-US"/>
              </w:rPr>
              <w:t>·      </w:t>
            </w:r>
            <w:proofErr w:type="gramStart"/>
            <w:r w:rsidRPr="00711359">
              <w:rPr>
                <w:rFonts w:ascii="Arial" w:hAnsi="Arial" w:cs="Arial"/>
                <w:lang w:val="en-US"/>
              </w:rPr>
              <w:t>cross</w:t>
            </w:r>
            <w:proofErr w:type="gramEnd"/>
            <w:r w:rsidRPr="00711359">
              <w:rPr>
                <w:rFonts w:ascii="Arial" w:hAnsi="Arial" w:cs="Arial"/>
                <w:lang w:val="en-US"/>
              </w:rPr>
              <w:t>-border co-operation aiming at promoting or protecting human rights;</w:t>
            </w:r>
          </w:p>
          <w:p w14:paraId="2D090375" w14:textId="148E94CC" w:rsidR="00711359" w:rsidRPr="00711359" w:rsidRDefault="00711359" w:rsidP="00711359">
            <w:pPr>
              <w:ind w:left="603" w:hanging="425"/>
              <w:jc w:val="both"/>
              <w:rPr>
                <w:rFonts w:ascii="Arial" w:hAnsi="Arial" w:cs="Arial"/>
                <w:lang/>
              </w:rPr>
            </w:pPr>
            <w:r w:rsidRPr="00711359">
              <w:rPr>
                <w:rFonts w:ascii="Arial" w:hAnsi="Arial" w:cs="Arial"/>
                <w:lang w:val="en-US"/>
              </w:rPr>
              <w:t>·      </w:t>
            </w:r>
            <w:proofErr w:type="gramStart"/>
            <w:r w:rsidRPr="00711359">
              <w:rPr>
                <w:rFonts w:ascii="Arial" w:hAnsi="Arial" w:cs="Arial"/>
                <w:lang w:val="en-US"/>
              </w:rPr>
              <w:t>cross</w:t>
            </w:r>
            <w:proofErr w:type="gramEnd"/>
            <w:r w:rsidRPr="00711359">
              <w:rPr>
                <w:rFonts w:ascii="Arial" w:hAnsi="Arial" w:cs="Arial"/>
                <w:lang w:val="en-US"/>
              </w:rPr>
              <w:t>-border co-operation for educational, youth or cultural services;</w:t>
            </w:r>
          </w:p>
          <w:p w14:paraId="4DD678BE" w14:textId="3CEF2024" w:rsidR="00711359" w:rsidRPr="00711359" w:rsidRDefault="00711359" w:rsidP="00711359">
            <w:pPr>
              <w:ind w:left="603" w:hanging="425"/>
              <w:jc w:val="both"/>
              <w:rPr>
                <w:rFonts w:ascii="Arial" w:hAnsi="Arial" w:cs="Arial"/>
                <w:lang/>
              </w:rPr>
            </w:pPr>
            <w:r w:rsidRPr="00711359">
              <w:rPr>
                <w:rFonts w:ascii="Arial" w:hAnsi="Arial" w:cs="Arial"/>
                <w:lang w:val="en-US"/>
              </w:rPr>
              <w:t>·      </w:t>
            </w:r>
            <w:proofErr w:type="gramStart"/>
            <w:r w:rsidRPr="00711359">
              <w:rPr>
                <w:rFonts w:ascii="Arial" w:hAnsi="Arial" w:cs="Arial"/>
                <w:lang w:val="en-US"/>
              </w:rPr>
              <w:t>cross</w:t>
            </w:r>
            <w:proofErr w:type="gramEnd"/>
            <w:r w:rsidRPr="00711359">
              <w:rPr>
                <w:rFonts w:ascii="Arial" w:hAnsi="Arial" w:cs="Arial"/>
                <w:lang w:val="en-US"/>
              </w:rPr>
              <w:t>-border co-operation for tourism-related services;</w:t>
            </w:r>
          </w:p>
          <w:p w14:paraId="37E2F7AD" w14:textId="3CB0CA3D" w:rsidR="00711359" w:rsidRPr="00711359" w:rsidRDefault="00711359" w:rsidP="00711359">
            <w:pPr>
              <w:ind w:left="603" w:hanging="425"/>
              <w:jc w:val="both"/>
              <w:rPr>
                <w:rFonts w:ascii="Arial" w:hAnsi="Arial" w:cs="Arial"/>
                <w:lang/>
              </w:rPr>
            </w:pPr>
            <w:r w:rsidRPr="00711359">
              <w:rPr>
                <w:rFonts w:ascii="Arial" w:hAnsi="Arial" w:cs="Arial"/>
                <w:lang w:val="en-US"/>
              </w:rPr>
              <w:t>·      </w:t>
            </w:r>
            <w:proofErr w:type="gramStart"/>
            <w:r w:rsidRPr="00711359">
              <w:rPr>
                <w:rFonts w:ascii="Arial" w:hAnsi="Arial" w:cs="Arial"/>
                <w:lang w:val="en-US"/>
              </w:rPr>
              <w:t>cross</w:t>
            </w:r>
            <w:proofErr w:type="gramEnd"/>
            <w:r w:rsidRPr="00711359">
              <w:rPr>
                <w:rFonts w:ascii="Arial" w:hAnsi="Arial" w:cs="Arial"/>
                <w:lang w:val="en-US"/>
              </w:rPr>
              <w:t>-border co-operation for environment management, such as natural resources management and energy efficiency;</w:t>
            </w:r>
          </w:p>
          <w:p w14:paraId="19447BD8" w14:textId="654B52BC" w:rsidR="00711359" w:rsidRPr="00711359" w:rsidRDefault="00711359" w:rsidP="00711359">
            <w:pPr>
              <w:ind w:left="603" w:hanging="425"/>
              <w:jc w:val="both"/>
              <w:rPr>
                <w:rFonts w:ascii="Arial" w:hAnsi="Arial" w:cs="Arial"/>
                <w:lang/>
              </w:rPr>
            </w:pPr>
            <w:r w:rsidRPr="00711359">
              <w:rPr>
                <w:rFonts w:ascii="Arial" w:hAnsi="Arial" w:cs="Arial"/>
                <w:lang w:val="en-US"/>
              </w:rPr>
              <w:t>·      </w:t>
            </w:r>
            <w:proofErr w:type="gramStart"/>
            <w:r w:rsidRPr="00711359">
              <w:rPr>
                <w:rFonts w:ascii="Arial" w:hAnsi="Arial" w:cs="Arial"/>
                <w:lang w:val="en-US"/>
              </w:rPr>
              <w:t>cross</w:t>
            </w:r>
            <w:proofErr w:type="gramEnd"/>
            <w:r w:rsidRPr="00711359">
              <w:rPr>
                <w:rFonts w:ascii="Arial" w:hAnsi="Arial" w:cs="Arial"/>
                <w:lang w:val="en-US"/>
              </w:rPr>
              <w:t>-border co-operation for economic development;</w:t>
            </w:r>
          </w:p>
          <w:p w14:paraId="734FD8B2" w14:textId="15B1E891" w:rsidR="00711359" w:rsidRPr="00711359" w:rsidRDefault="00711359" w:rsidP="00711359">
            <w:pPr>
              <w:ind w:left="603" w:hanging="425"/>
              <w:jc w:val="both"/>
              <w:rPr>
                <w:rFonts w:ascii="Arial" w:hAnsi="Arial" w:cs="Arial"/>
                <w:lang/>
              </w:rPr>
            </w:pPr>
            <w:r w:rsidRPr="00711359">
              <w:rPr>
                <w:rFonts w:ascii="Arial" w:hAnsi="Arial" w:cs="Arial"/>
                <w:lang w:val="en-US"/>
              </w:rPr>
              <w:t>·      </w:t>
            </w:r>
            <w:proofErr w:type="gramStart"/>
            <w:r w:rsidRPr="00711359">
              <w:rPr>
                <w:rFonts w:ascii="Arial" w:hAnsi="Arial" w:cs="Arial"/>
                <w:lang w:val="en-US"/>
              </w:rPr>
              <w:t>cross</w:t>
            </w:r>
            <w:proofErr w:type="gramEnd"/>
            <w:r w:rsidRPr="00711359">
              <w:rPr>
                <w:rFonts w:ascii="Arial" w:hAnsi="Arial" w:cs="Arial"/>
                <w:lang w:val="en-US"/>
              </w:rPr>
              <w:t>-border co-operation for urban development;</w:t>
            </w:r>
          </w:p>
          <w:p w14:paraId="59390C97" w14:textId="6533B639" w:rsidR="00711359" w:rsidRPr="00711359" w:rsidRDefault="00711359" w:rsidP="00711359">
            <w:pPr>
              <w:ind w:left="603" w:hanging="425"/>
              <w:jc w:val="both"/>
              <w:rPr>
                <w:rFonts w:ascii="Arial" w:hAnsi="Arial" w:cs="Arial"/>
                <w:lang/>
              </w:rPr>
            </w:pPr>
            <w:r w:rsidRPr="00711359">
              <w:rPr>
                <w:rFonts w:ascii="Arial" w:hAnsi="Arial" w:cs="Arial"/>
                <w:lang w:val="en-US"/>
              </w:rPr>
              <w:t>·      </w:t>
            </w:r>
            <w:proofErr w:type="gramStart"/>
            <w:r w:rsidRPr="00711359">
              <w:rPr>
                <w:rFonts w:ascii="Arial" w:hAnsi="Arial" w:cs="Arial"/>
                <w:lang w:val="en-US"/>
              </w:rPr>
              <w:t>cross</w:t>
            </w:r>
            <w:proofErr w:type="gramEnd"/>
            <w:r w:rsidRPr="00711359">
              <w:rPr>
                <w:rFonts w:ascii="Arial" w:hAnsi="Arial" w:cs="Arial"/>
                <w:lang w:val="en-US"/>
              </w:rPr>
              <w:t>-border co-operation for public transport management;</w:t>
            </w:r>
          </w:p>
          <w:p w14:paraId="1A3A160C" w14:textId="3F1F92B7" w:rsidR="00020A48" w:rsidRPr="00711359" w:rsidRDefault="00711359" w:rsidP="00711359">
            <w:pPr>
              <w:ind w:left="603" w:hanging="425"/>
              <w:jc w:val="both"/>
              <w:rPr>
                <w:rFonts w:ascii="Arial" w:hAnsi="Arial" w:cs="Arial"/>
                <w:lang w:val="en-GB"/>
              </w:rPr>
            </w:pPr>
            <w:r w:rsidRPr="00711359">
              <w:rPr>
                <w:rFonts w:ascii="Arial" w:hAnsi="Arial" w:cs="Arial"/>
                <w:lang w:val="en-US"/>
              </w:rPr>
              <w:t>·      </w:t>
            </w:r>
            <w:proofErr w:type="gramStart"/>
            <w:r w:rsidRPr="00711359">
              <w:rPr>
                <w:rFonts w:ascii="Arial" w:hAnsi="Arial" w:cs="Arial"/>
                <w:lang w:val="en-US"/>
              </w:rPr>
              <w:t>cross</w:t>
            </w:r>
            <w:proofErr w:type="gramEnd"/>
            <w:r w:rsidRPr="00711359">
              <w:rPr>
                <w:rFonts w:ascii="Arial" w:hAnsi="Arial" w:cs="Arial"/>
                <w:lang w:val="en-US"/>
              </w:rPr>
              <w:t>-border co-operation for water supply, sanitation and/or waste management.</w:t>
            </w:r>
          </w:p>
          <w:p w14:paraId="132E0B84" w14:textId="06347DB2" w:rsidR="00EF7F03" w:rsidRPr="00711359" w:rsidRDefault="00EF7F03" w:rsidP="00F855CF">
            <w:pPr>
              <w:jc w:val="both"/>
              <w:rPr>
                <w:rFonts w:ascii="Arial" w:hAnsi="Arial" w:cs="Arial"/>
                <w:lang/>
              </w:rPr>
            </w:pPr>
          </w:p>
        </w:tc>
      </w:tr>
      <w:tr w:rsidR="00FF7DE5" w:rsidRPr="00956F81" w14:paraId="286C4724" w14:textId="77777777" w:rsidTr="00544E41">
        <w:trPr>
          <w:trHeight w:val="1617"/>
        </w:trPr>
        <w:tc>
          <w:tcPr>
            <w:tcW w:w="5408" w:type="dxa"/>
          </w:tcPr>
          <w:p w14:paraId="48360F73" w14:textId="77777777" w:rsidR="004D40FF" w:rsidRDefault="00561C64" w:rsidP="00890C59">
            <w:pPr>
              <w:jc w:val="both"/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  <w:r w:rsidRPr="00890C59"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  <w:br w:type="page"/>
            </w:r>
          </w:p>
          <w:p w14:paraId="27F307AA" w14:textId="7A41053A" w:rsidR="0063778A" w:rsidRPr="00890C59" w:rsidRDefault="00890C59" w:rsidP="00544E41">
            <w:pPr>
              <w:jc w:val="both"/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</w:pPr>
            <w:r w:rsidRPr="00890C59">
              <w:rPr>
                <w:rFonts w:ascii="Arial" w:hAnsi="Arial" w:cs="Arial"/>
                <w:color w:val="2C2D2E"/>
                <w:shd w:val="clear" w:color="auto" w:fill="FFFFFF"/>
                <w:lang w:val="hy-AM"/>
              </w:rPr>
              <w:t>Can the amount be spent for the organisation of peer visits for exchange of experience?</w:t>
            </w:r>
          </w:p>
        </w:tc>
        <w:tc>
          <w:tcPr>
            <w:tcW w:w="5811" w:type="dxa"/>
          </w:tcPr>
          <w:p w14:paraId="39F8568E" w14:textId="77777777" w:rsidR="00544E41" w:rsidRDefault="00544E41" w:rsidP="00544E41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179CAF8" w14:textId="19E501A5" w:rsidR="00FF7DE5" w:rsidRPr="00927156" w:rsidRDefault="00544E41" w:rsidP="00544E41">
            <w:pPr>
              <w:jc w:val="both"/>
              <w:rPr>
                <w:rFonts w:ascii="Arial" w:hAnsi="Arial" w:cs="Arial"/>
                <w:lang w:val="hy-AM"/>
              </w:rPr>
            </w:pPr>
            <w:r w:rsidRPr="00544E41">
              <w:rPr>
                <w:rFonts w:ascii="Arial" w:hAnsi="Arial" w:cs="Arial"/>
                <w:lang/>
              </w:rPr>
              <w:t xml:space="preserve">If the peer visits are organised in the frames of the initiatives mentioned </w:t>
            </w:r>
            <w:r>
              <w:rPr>
                <w:rFonts w:ascii="Arial" w:hAnsi="Arial" w:cs="Arial"/>
                <w:lang w:val="en-GB"/>
              </w:rPr>
              <w:t>above</w:t>
            </w:r>
            <w:r w:rsidR="00930239">
              <w:rPr>
                <w:rFonts w:ascii="Arial" w:hAnsi="Arial" w:cs="Arial"/>
                <w:lang w:val="en-GB"/>
              </w:rPr>
              <w:t xml:space="preserve"> </w:t>
            </w:r>
            <w:r w:rsidR="00930239" w:rsidRPr="00930239">
              <w:rPr>
                <w:rFonts w:ascii="Arial" w:hAnsi="Arial" w:cs="Arial"/>
                <w:i/>
                <w:iCs/>
                <w:lang w:val="en-GB"/>
              </w:rPr>
              <w:t>(</w:t>
            </w:r>
            <w:r w:rsidRPr="00544E41">
              <w:rPr>
                <w:rFonts w:ascii="Arial" w:hAnsi="Arial" w:cs="Arial"/>
                <w:i/>
                <w:iCs/>
                <w:lang/>
              </w:rPr>
              <w:t xml:space="preserve">in </w:t>
            </w:r>
            <w:r w:rsidRPr="00930239">
              <w:rPr>
                <w:rFonts w:ascii="Arial" w:hAnsi="Arial" w:cs="Arial"/>
                <w:i/>
                <w:iCs/>
                <w:lang w:val="en-GB"/>
              </w:rPr>
              <w:t xml:space="preserve">the </w:t>
            </w:r>
            <w:r w:rsidRPr="00544E41">
              <w:rPr>
                <w:rFonts w:ascii="Arial" w:hAnsi="Arial" w:cs="Arial"/>
                <w:i/>
                <w:iCs/>
                <w:lang/>
              </w:rPr>
              <w:t>Answer 3</w:t>
            </w:r>
            <w:r w:rsidR="00930239" w:rsidRPr="00930239">
              <w:rPr>
                <w:rFonts w:ascii="Arial" w:hAnsi="Arial" w:cs="Arial"/>
                <w:i/>
                <w:iCs/>
                <w:lang w:val="en-GB"/>
              </w:rPr>
              <w:t>)</w:t>
            </w:r>
            <w:r w:rsidRPr="00544E41">
              <w:rPr>
                <w:rFonts w:ascii="Arial" w:hAnsi="Arial" w:cs="Arial"/>
                <w:i/>
                <w:iCs/>
                <w:lang/>
              </w:rPr>
              <w:t>,</w:t>
            </w:r>
            <w:r w:rsidRPr="00544E41">
              <w:rPr>
                <w:rFonts w:ascii="Arial" w:hAnsi="Arial" w:cs="Arial"/>
                <w:lang/>
              </w:rPr>
              <w:t xml:space="preserve"> then, yes. However, the need for those visits should be very well justified.</w:t>
            </w:r>
          </w:p>
        </w:tc>
      </w:tr>
      <w:tr w:rsidR="00FF7DE5" w:rsidRPr="0073456E" w14:paraId="3C662DEF" w14:textId="77777777" w:rsidTr="00F855CF">
        <w:trPr>
          <w:trHeight w:val="50"/>
        </w:trPr>
        <w:tc>
          <w:tcPr>
            <w:tcW w:w="5408" w:type="dxa"/>
          </w:tcPr>
          <w:p w14:paraId="392DA1A4" w14:textId="77777777" w:rsidR="004D40FF" w:rsidRDefault="004D40FF" w:rsidP="006E3083">
            <w:pPr>
              <w:rPr>
                <w:rFonts w:ascii="Arial" w:hAnsi="Arial" w:cs="Arial"/>
                <w:color w:val="2C2D2E"/>
                <w:shd w:val="clear" w:color="auto" w:fill="FFFFFF"/>
                <w:lang w:val="en-US"/>
              </w:rPr>
            </w:pPr>
          </w:p>
          <w:p w14:paraId="5CF1E8A6" w14:textId="5CFB8BC3" w:rsidR="00FF7DE5" w:rsidRPr="00544522" w:rsidRDefault="00890C59" w:rsidP="006E3083">
            <w:pPr>
              <w:rPr>
                <w:rFonts w:ascii="Arial" w:hAnsi="Arial" w:cs="Arial"/>
              </w:rPr>
            </w:pPr>
            <w:r w:rsidRPr="00890C59">
              <w:rPr>
                <w:rFonts w:ascii="Arial" w:hAnsi="Arial" w:cs="Arial"/>
                <w:color w:val="2C2D2E"/>
                <w:shd w:val="clear" w:color="auto" w:fill="FFFFFF"/>
                <w:lang w:val="en-US"/>
              </w:rPr>
              <w:t>Is there a consultant hired to whom we can turn for advice?</w:t>
            </w:r>
          </w:p>
        </w:tc>
        <w:tc>
          <w:tcPr>
            <w:tcW w:w="5811" w:type="dxa"/>
          </w:tcPr>
          <w:p w14:paraId="77D369A0" w14:textId="77777777" w:rsidR="00AA4E8C" w:rsidRDefault="00AA4E8C" w:rsidP="00F855CF">
            <w:pPr>
              <w:jc w:val="both"/>
              <w:rPr>
                <w:rFonts w:ascii="Arial" w:hAnsi="Arial" w:cs="Arial"/>
                <w:lang w:val="hy-AM"/>
              </w:rPr>
            </w:pPr>
          </w:p>
          <w:p w14:paraId="5D56217B" w14:textId="087569B0" w:rsidR="00004B83" w:rsidRPr="00004B83" w:rsidRDefault="00004B83" w:rsidP="00004B83">
            <w:pPr>
              <w:jc w:val="both"/>
              <w:rPr>
                <w:rFonts w:ascii="Arial" w:hAnsi="Arial" w:cs="Arial"/>
                <w:lang w:val="en-GB"/>
              </w:rPr>
            </w:pPr>
            <w:r w:rsidRPr="00004B83">
              <w:rPr>
                <w:rFonts w:ascii="Arial" w:hAnsi="Arial" w:cs="Arial"/>
                <w:lang/>
              </w:rPr>
              <w:t>No, not a specific consultant is engaged under the call for grant pr</w:t>
            </w:r>
            <w:proofErr w:type="spellStart"/>
            <w:r>
              <w:rPr>
                <w:rFonts w:ascii="Arial" w:hAnsi="Arial" w:cs="Arial"/>
                <w:lang w:val="en-GB"/>
              </w:rPr>
              <w:t>oject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proposals on cross-border co-operation.</w:t>
            </w:r>
          </w:p>
          <w:p w14:paraId="47770777" w14:textId="4F1FE465" w:rsidR="00004B83" w:rsidRPr="00004B83" w:rsidRDefault="00004B83" w:rsidP="00F855CF">
            <w:pPr>
              <w:jc w:val="both"/>
              <w:rPr>
                <w:rFonts w:ascii="Arial" w:hAnsi="Arial" w:cs="Arial"/>
                <w:lang/>
              </w:rPr>
            </w:pPr>
          </w:p>
        </w:tc>
      </w:tr>
    </w:tbl>
    <w:p w14:paraId="62991CB3" w14:textId="77777777" w:rsidR="00FF7DE5" w:rsidRPr="009179D0" w:rsidRDefault="00FF7DE5" w:rsidP="00927156">
      <w:pPr>
        <w:pStyle w:val="ListParagraph"/>
        <w:spacing w:before="240" w:line="360" w:lineRule="auto"/>
        <w:ind w:left="-414"/>
        <w:jc w:val="both"/>
        <w:rPr>
          <w:rFonts w:ascii="Arial" w:hAnsi="Arial" w:cs="Arial"/>
          <w:sz w:val="24"/>
          <w:szCs w:val="24"/>
          <w:lang w:val="hy-AM"/>
        </w:rPr>
      </w:pPr>
    </w:p>
    <w:sectPr w:rsidR="00FF7DE5" w:rsidRPr="009179D0" w:rsidSect="00AA4E8C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671B0"/>
    <w:multiLevelType w:val="multilevel"/>
    <w:tmpl w:val="850C8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5C49B7"/>
    <w:multiLevelType w:val="multilevel"/>
    <w:tmpl w:val="5C02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167C8A"/>
    <w:multiLevelType w:val="hybridMultilevel"/>
    <w:tmpl w:val="85B4EC58"/>
    <w:lvl w:ilvl="0" w:tplc="83304054">
      <w:start w:val="2"/>
      <w:numFmt w:val="bullet"/>
      <w:lvlText w:val="-"/>
      <w:lvlJc w:val="left"/>
      <w:pPr>
        <w:ind w:left="786" w:hanging="360"/>
      </w:pPr>
      <w:rPr>
        <w:rFonts w:ascii="Corbel" w:hAnsi="Corbel" w:cs="Calibri" w:hint="default"/>
        <w:sz w:val="22"/>
        <w:lang w:val="en-GB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C1945DF"/>
    <w:multiLevelType w:val="hybridMultilevel"/>
    <w:tmpl w:val="7F5C8DB0"/>
    <w:lvl w:ilvl="0" w:tplc="9962C426">
      <w:numFmt w:val="bullet"/>
      <w:lvlText w:val="-"/>
      <w:lvlJc w:val="left"/>
      <w:pPr>
        <w:ind w:left="1146" w:hanging="360"/>
      </w:pPr>
      <w:rPr>
        <w:rFonts w:ascii="Garamond" w:eastAsia="Times New Roman" w:hAnsi="Garamond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2405F32"/>
    <w:multiLevelType w:val="hybridMultilevel"/>
    <w:tmpl w:val="9B4639C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 w16cid:durableId="1123888412">
    <w:abstractNumId w:val="4"/>
  </w:num>
  <w:num w:numId="2" w16cid:durableId="686096905">
    <w:abstractNumId w:val="3"/>
  </w:num>
  <w:num w:numId="3" w16cid:durableId="175853696">
    <w:abstractNumId w:val="0"/>
  </w:num>
  <w:num w:numId="4" w16cid:durableId="1653366643">
    <w:abstractNumId w:val="1"/>
  </w:num>
  <w:num w:numId="5" w16cid:durableId="299654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F4E"/>
    <w:rsid w:val="000022F6"/>
    <w:rsid w:val="00004B83"/>
    <w:rsid w:val="000105DA"/>
    <w:rsid w:val="00020A48"/>
    <w:rsid w:val="00043A2B"/>
    <w:rsid w:val="00067FB2"/>
    <w:rsid w:val="00074DD9"/>
    <w:rsid w:val="000A257C"/>
    <w:rsid w:val="000B02B6"/>
    <w:rsid w:val="000C2315"/>
    <w:rsid w:val="000C5A71"/>
    <w:rsid w:val="000E6418"/>
    <w:rsid w:val="000F22DB"/>
    <w:rsid w:val="000F709A"/>
    <w:rsid w:val="00111977"/>
    <w:rsid w:val="00125443"/>
    <w:rsid w:val="00126CCC"/>
    <w:rsid w:val="00135262"/>
    <w:rsid w:val="00153C3A"/>
    <w:rsid w:val="00165103"/>
    <w:rsid w:val="001F2A10"/>
    <w:rsid w:val="00235A3E"/>
    <w:rsid w:val="002537B1"/>
    <w:rsid w:val="002C569C"/>
    <w:rsid w:val="002D5023"/>
    <w:rsid w:val="0031517D"/>
    <w:rsid w:val="0034472F"/>
    <w:rsid w:val="0036349C"/>
    <w:rsid w:val="003721B8"/>
    <w:rsid w:val="00393FD5"/>
    <w:rsid w:val="00394A5F"/>
    <w:rsid w:val="003A164F"/>
    <w:rsid w:val="003E454E"/>
    <w:rsid w:val="003E4F04"/>
    <w:rsid w:val="00412D12"/>
    <w:rsid w:val="00436828"/>
    <w:rsid w:val="00443139"/>
    <w:rsid w:val="00473D29"/>
    <w:rsid w:val="00474E7F"/>
    <w:rsid w:val="004A0740"/>
    <w:rsid w:val="004B33A8"/>
    <w:rsid w:val="004C1740"/>
    <w:rsid w:val="004D1279"/>
    <w:rsid w:val="004D40FF"/>
    <w:rsid w:val="0053334F"/>
    <w:rsid w:val="00541270"/>
    <w:rsid w:val="00544522"/>
    <w:rsid w:val="00544E41"/>
    <w:rsid w:val="00561C64"/>
    <w:rsid w:val="005A3976"/>
    <w:rsid w:val="005C08FF"/>
    <w:rsid w:val="00604021"/>
    <w:rsid w:val="00636579"/>
    <w:rsid w:val="0063778A"/>
    <w:rsid w:val="006E3083"/>
    <w:rsid w:val="00711359"/>
    <w:rsid w:val="007313F1"/>
    <w:rsid w:val="0073456E"/>
    <w:rsid w:val="00743CD0"/>
    <w:rsid w:val="00754865"/>
    <w:rsid w:val="00777B9D"/>
    <w:rsid w:val="00785347"/>
    <w:rsid w:val="007A24F4"/>
    <w:rsid w:val="007A6F03"/>
    <w:rsid w:val="007A78DE"/>
    <w:rsid w:val="007C2EA5"/>
    <w:rsid w:val="00826AC6"/>
    <w:rsid w:val="00860E27"/>
    <w:rsid w:val="00866AC1"/>
    <w:rsid w:val="00871C4C"/>
    <w:rsid w:val="00877B03"/>
    <w:rsid w:val="00890C59"/>
    <w:rsid w:val="00897123"/>
    <w:rsid w:val="008A0F5E"/>
    <w:rsid w:val="008F4434"/>
    <w:rsid w:val="009127A2"/>
    <w:rsid w:val="009179D0"/>
    <w:rsid w:val="00920906"/>
    <w:rsid w:val="00927156"/>
    <w:rsid w:val="00930239"/>
    <w:rsid w:val="00942071"/>
    <w:rsid w:val="00955AEB"/>
    <w:rsid w:val="00956F81"/>
    <w:rsid w:val="00961142"/>
    <w:rsid w:val="009621DA"/>
    <w:rsid w:val="009C3376"/>
    <w:rsid w:val="009D5E15"/>
    <w:rsid w:val="009F1995"/>
    <w:rsid w:val="00A05AD2"/>
    <w:rsid w:val="00A421A5"/>
    <w:rsid w:val="00A466F9"/>
    <w:rsid w:val="00A637A6"/>
    <w:rsid w:val="00A7079A"/>
    <w:rsid w:val="00A77096"/>
    <w:rsid w:val="00AA4E8C"/>
    <w:rsid w:val="00AB1BDD"/>
    <w:rsid w:val="00AB7D09"/>
    <w:rsid w:val="00AC00AF"/>
    <w:rsid w:val="00AD25FE"/>
    <w:rsid w:val="00B52425"/>
    <w:rsid w:val="00B70131"/>
    <w:rsid w:val="00B731DF"/>
    <w:rsid w:val="00BB541D"/>
    <w:rsid w:val="00BD57A4"/>
    <w:rsid w:val="00BD787F"/>
    <w:rsid w:val="00BE2633"/>
    <w:rsid w:val="00C25BFD"/>
    <w:rsid w:val="00C30A53"/>
    <w:rsid w:val="00C57378"/>
    <w:rsid w:val="00C6169F"/>
    <w:rsid w:val="00C938C2"/>
    <w:rsid w:val="00CB07A9"/>
    <w:rsid w:val="00CD40D9"/>
    <w:rsid w:val="00D21E2A"/>
    <w:rsid w:val="00D81511"/>
    <w:rsid w:val="00D91E2E"/>
    <w:rsid w:val="00D95D2D"/>
    <w:rsid w:val="00DB595C"/>
    <w:rsid w:val="00DD178E"/>
    <w:rsid w:val="00DE01E1"/>
    <w:rsid w:val="00E446E1"/>
    <w:rsid w:val="00E45C64"/>
    <w:rsid w:val="00E54F4E"/>
    <w:rsid w:val="00E90C3E"/>
    <w:rsid w:val="00E95BFD"/>
    <w:rsid w:val="00EA0801"/>
    <w:rsid w:val="00EF7F03"/>
    <w:rsid w:val="00F56012"/>
    <w:rsid w:val="00F730DD"/>
    <w:rsid w:val="00F855CF"/>
    <w:rsid w:val="00FA0927"/>
    <w:rsid w:val="00FE3ADC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4B60"/>
  <w15:docId w15:val="{1C4108F3-408F-40A7-AFEF-3C4AFC0A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cssattr">
    <w:name w:val="_mr_css_attr"/>
    <w:basedOn w:val="Normal"/>
    <w:rsid w:val="00E54F4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FF7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Bullet1,List Paragraph (numbered (a)),Normal 1,List Paragraph 1,Bullets,NumberedParas,List Paragraph1,Numbered List Paragraph,References,Numbered Paragraph,Main numbered paragraph,List_Paragraph,Multilevel para_II"/>
    <w:basedOn w:val="Normal"/>
    <w:link w:val="ListParagraphChar"/>
    <w:uiPriority w:val="34"/>
    <w:qFormat/>
    <w:rsid w:val="00FF7DE5"/>
    <w:pPr>
      <w:spacing w:after="200" w:line="276" w:lineRule="auto"/>
      <w:ind w:left="720"/>
      <w:contextualSpacing/>
    </w:pPr>
  </w:style>
  <w:style w:type="character" w:customStyle="1" w:styleId="Style1">
    <w:name w:val="Style1"/>
    <w:basedOn w:val="DefaultParagraphFont"/>
    <w:uiPriority w:val="1"/>
    <w:rsid w:val="00942071"/>
    <w:rPr>
      <w:rFonts w:ascii="Times New Roman" w:hAnsi="Times New Roman"/>
      <w:color w:val="auto"/>
      <w:sz w:val="22"/>
    </w:rPr>
  </w:style>
  <w:style w:type="character" w:customStyle="1" w:styleId="Style2">
    <w:name w:val="Style2"/>
    <w:basedOn w:val="DefaultParagraphFont"/>
    <w:uiPriority w:val="1"/>
    <w:rsid w:val="00942071"/>
    <w:rPr>
      <w:rFonts w:ascii="Times New Roman" w:hAnsi="Times New Roman"/>
      <w:color w:val="auto"/>
      <w:sz w:val="22"/>
    </w:rPr>
  </w:style>
  <w:style w:type="character" w:customStyle="1" w:styleId="ListParagraphChar">
    <w:name w:val="List Paragraph Char"/>
    <w:aliases w:val="Akapit z listą BS Char,Bullet1 Char,List Paragraph (numbered (a)) Char,Normal 1 Char,List Paragraph 1 Char,Bullets Char,NumberedParas Char,List Paragraph1 Char,Numbered List Paragraph Char,References Char,Numbered Paragraph Char"/>
    <w:basedOn w:val="DefaultParagraphFont"/>
    <w:link w:val="ListParagraph"/>
    <w:uiPriority w:val="34"/>
    <w:qFormat/>
    <w:locked/>
    <w:rsid w:val="00EF7F03"/>
    <w:rPr>
      <w:lang w:val="en"/>
    </w:rPr>
  </w:style>
  <w:style w:type="paragraph" w:styleId="NoSpacing">
    <w:name w:val="No Spacing"/>
    <w:uiPriority w:val="1"/>
    <w:qFormat/>
    <w:rsid w:val="00C573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42FE2BEB47413C977AB9A8F366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D3960-853F-4253-BA70-CCC2F948059B}"/>
      </w:docPartPr>
      <w:docPartBody>
        <w:p w:rsidR="00A207AD" w:rsidRDefault="00A7475E" w:rsidP="00A7475E">
          <w:pPr>
            <w:pStyle w:val="AA42FE2BEB47413C977AB9A8F3661A24"/>
          </w:pPr>
          <w:r w:rsidRPr="007730B5">
            <w:rPr>
              <w:rStyle w:val="PlaceholderText"/>
              <w:rFonts w:eastAsiaTheme="minorHAnsi"/>
            </w:rPr>
            <w:t>Click here to enter the subject of the grant award procedure</w:t>
          </w:r>
        </w:p>
      </w:docPartBody>
    </w:docPart>
    <w:docPart>
      <w:docPartPr>
        <w:name w:val="E0F0D22D025F4CA0A472C8095C382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30CA-3688-46C7-8CCD-972B79AEFD87}"/>
      </w:docPartPr>
      <w:docPartBody>
        <w:p w:rsidR="00A207AD" w:rsidRDefault="00A7475E" w:rsidP="00A7475E">
          <w:pPr>
            <w:pStyle w:val="E0F0D22D025F4CA0A472C8095C38243A"/>
          </w:pPr>
          <w:r>
            <w:rPr>
              <w:rStyle w:val="PlaceholderText"/>
              <w:rFonts w:eastAsiaTheme="minorHAnsi"/>
            </w:rPr>
            <w:t>Click here to enter the reference of the grant award procedure</w:t>
          </w:r>
        </w:p>
      </w:docPartBody>
    </w:docPart>
    <w:docPart>
      <w:docPartPr>
        <w:name w:val="FE61EE9CC3354E57B918D1E3A1B6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1EBE-5E53-435F-B6F3-FFB482BA859E}"/>
      </w:docPartPr>
      <w:docPartBody>
        <w:p w:rsidR="00000000" w:rsidRDefault="00CA5504" w:rsidP="00CA5504">
          <w:pPr>
            <w:pStyle w:val="FE61EE9CC3354E57B918D1E3A1B689B3"/>
          </w:pPr>
          <w:r>
            <w:rPr>
              <w:rStyle w:val="PlaceholderText"/>
              <w:rFonts w:eastAsiaTheme="minorHAnsi"/>
            </w:rPr>
            <w:t>Click here to enter the reference of the grant award procedure</w:t>
          </w:r>
        </w:p>
      </w:docPartBody>
    </w:docPart>
    <w:docPart>
      <w:docPartPr>
        <w:name w:val="F2890521A24446028B608901A0CD0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6056-6655-40C2-8561-A0E5EC13B256}"/>
      </w:docPartPr>
      <w:docPartBody>
        <w:p w:rsidR="00000000" w:rsidRDefault="00CA5504" w:rsidP="00CA5504">
          <w:pPr>
            <w:pStyle w:val="F2890521A24446028B608901A0CD0E7C"/>
          </w:pPr>
          <w:r w:rsidRPr="007730B5">
            <w:rPr>
              <w:rStyle w:val="PlaceholderText"/>
              <w:rFonts w:eastAsiaTheme="minorHAnsi"/>
            </w:rPr>
            <w:t xml:space="preserve">Click here to enter </w:t>
          </w:r>
          <w:r>
            <w:rPr>
              <w:rStyle w:val="PlaceholderText"/>
              <w:rFonts w:eastAsiaTheme="minorHAnsi"/>
            </w:rPr>
            <w:t>the subject of the grant award procedure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5E"/>
    <w:rsid w:val="001A5A4B"/>
    <w:rsid w:val="003D38E7"/>
    <w:rsid w:val="00403494"/>
    <w:rsid w:val="00455114"/>
    <w:rsid w:val="004C526D"/>
    <w:rsid w:val="005333AC"/>
    <w:rsid w:val="00640485"/>
    <w:rsid w:val="007607D0"/>
    <w:rsid w:val="00855CEF"/>
    <w:rsid w:val="00916108"/>
    <w:rsid w:val="00A207AD"/>
    <w:rsid w:val="00A7475E"/>
    <w:rsid w:val="00B43779"/>
    <w:rsid w:val="00BF31A8"/>
    <w:rsid w:val="00C44885"/>
    <w:rsid w:val="00CA5504"/>
    <w:rsid w:val="00D91E2E"/>
    <w:rsid w:val="00E3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504"/>
    <w:rPr>
      <w:color w:val="808080"/>
    </w:rPr>
  </w:style>
  <w:style w:type="paragraph" w:customStyle="1" w:styleId="AA42FE2BEB47413C977AB9A8F3661A24">
    <w:name w:val="AA42FE2BEB47413C977AB9A8F3661A24"/>
    <w:rsid w:val="00A7475E"/>
  </w:style>
  <w:style w:type="paragraph" w:customStyle="1" w:styleId="E0F0D22D025F4CA0A472C8095C38243A">
    <w:name w:val="E0F0D22D025F4CA0A472C8095C38243A"/>
    <w:rsid w:val="00A7475E"/>
  </w:style>
  <w:style w:type="paragraph" w:customStyle="1" w:styleId="ED515E44CABB4FEAAE4DCDFC16DF76EC">
    <w:name w:val="ED515E44CABB4FEAAE4DCDFC16DF76EC"/>
    <w:rsid w:val="00C44885"/>
  </w:style>
  <w:style w:type="paragraph" w:customStyle="1" w:styleId="9D83B671F9CB454A982347785C00634C">
    <w:name w:val="9D83B671F9CB454A982347785C00634C"/>
    <w:rsid w:val="00CA5504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FE61EE9CC3354E57B918D1E3A1B689B3">
    <w:name w:val="FE61EE9CC3354E57B918D1E3A1B689B3"/>
    <w:rsid w:val="00CA5504"/>
    <w:pPr>
      <w:spacing w:line="278" w:lineRule="auto"/>
    </w:pPr>
    <w:rPr>
      <w:kern w:val="2"/>
      <w:sz w:val="24"/>
      <w:szCs w:val="24"/>
      <w:lang/>
      <w14:ligatures w14:val="standardContextual"/>
    </w:rPr>
  </w:style>
  <w:style w:type="paragraph" w:customStyle="1" w:styleId="F2890521A24446028B608901A0CD0E7C">
    <w:name w:val="F2890521A24446028B608901A0CD0E7C"/>
    <w:rsid w:val="00CA5504"/>
    <w:pPr>
      <w:spacing w:line="278" w:lineRule="auto"/>
    </w:pPr>
    <w:rPr>
      <w:kern w:val="2"/>
      <w:sz w:val="24"/>
      <w:szCs w:val="24"/>
      <w:lang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DARBINYAN Anna</dc:creator>
  <cp:keywords/>
  <dc:description/>
  <cp:lastModifiedBy>DALLAKYAN Ani</cp:lastModifiedBy>
  <cp:revision>42</cp:revision>
  <dcterms:created xsi:type="dcterms:W3CDTF">2023-12-22T12:42:00Z</dcterms:created>
  <dcterms:modified xsi:type="dcterms:W3CDTF">2025-04-11T18:05:00Z</dcterms:modified>
</cp:coreProperties>
</file>