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94250" w14:textId="77777777" w:rsidR="000F4C68" w:rsidRPr="00D0024D" w:rsidRDefault="000F4C68" w:rsidP="000F4C68">
      <w:pPr>
        <w:spacing w:line="240" w:lineRule="auto"/>
        <w:jc w:val="right"/>
        <w:rPr>
          <w:rFonts w:ascii="Arial" w:eastAsia="Times New Roman" w:hAnsi="Arial" w:cs="Arial"/>
          <w:b/>
          <w:lang w:eastAsia="fr-FR"/>
        </w:rPr>
      </w:pPr>
      <w:bookmarkStart w:id="0" w:name="_Hlk29557147"/>
      <w:r w:rsidRPr="00D0024D">
        <w:rPr>
          <w:rFonts w:ascii="Arial" w:eastAsia="Times New Roman" w:hAnsi="Arial" w:cs="Arial"/>
          <w:noProof/>
          <w:lang w:eastAsia="en-GB"/>
        </w:rPr>
        <w:drawing>
          <wp:inline distT="0" distB="0" distL="0" distR="0" wp14:anchorId="3C3988D0" wp14:editId="06426E4E">
            <wp:extent cx="1255395" cy="1014095"/>
            <wp:effectExtent l="0" t="0" r="1905" b="0"/>
            <wp:docPr id="2"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1014095"/>
                    </a:xfrm>
                    <a:prstGeom prst="rect">
                      <a:avLst/>
                    </a:prstGeom>
                    <a:noFill/>
                    <a:ln>
                      <a:noFill/>
                    </a:ln>
                  </pic:spPr>
                </pic:pic>
              </a:graphicData>
            </a:graphic>
          </wp:inline>
        </w:drawing>
      </w:r>
    </w:p>
    <w:p w14:paraId="0E81D21B" w14:textId="77777777" w:rsidR="000F4C68" w:rsidRPr="00D0024D" w:rsidRDefault="000F4C68" w:rsidP="000F4C68">
      <w:pPr>
        <w:spacing w:line="240" w:lineRule="auto"/>
        <w:jc w:val="right"/>
        <w:rPr>
          <w:rFonts w:ascii="Arial" w:eastAsia="Times New Roman" w:hAnsi="Arial" w:cs="Arial"/>
          <w:b/>
          <w:lang w:eastAsia="fr-FR"/>
        </w:rPr>
      </w:pPr>
    </w:p>
    <w:p w14:paraId="22270C06" w14:textId="77777777" w:rsidR="001077AA" w:rsidRDefault="001077AA" w:rsidP="008F49B1">
      <w:pPr>
        <w:tabs>
          <w:tab w:val="left" w:pos="7088"/>
        </w:tabs>
        <w:spacing w:line="240" w:lineRule="auto"/>
        <w:ind w:right="-188"/>
        <w:rPr>
          <w:rFonts w:ascii="Arial" w:eastAsia="Times New Roman" w:hAnsi="Arial" w:cs="Arial"/>
          <w:lang w:eastAsia="fr-FR"/>
        </w:rPr>
      </w:pPr>
    </w:p>
    <w:p w14:paraId="2565FD86" w14:textId="75F3B9AD" w:rsidR="000F4C68" w:rsidRPr="00D0024D" w:rsidRDefault="000F4C68" w:rsidP="008F49B1">
      <w:pPr>
        <w:tabs>
          <w:tab w:val="left" w:pos="7088"/>
        </w:tabs>
        <w:spacing w:line="240" w:lineRule="auto"/>
        <w:ind w:right="-188"/>
        <w:rPr>
          <w:rFonts w:ascii="Arial" w:eastAsia="Times New Roman" w:hAnsi="Arial" w:cs="Arial"/>
          <w:lang w:eastAsia="fr-FR"/>
        </w:rPr>
      </w:pPr>
      <w:r w:rsidRPr="00D0024D">
        <w:rPr>
          <w:rFonts w:ascii="Arial" w:eastAsia="Times New Roman" w:hAnsi="Arial" w:cs="Arial"/>
          <w:lang w:eastAsia="fr-FR"/>
        </w:rPr>
        <w:t xml:space="preserve">Strasbourg, </w:t>
      </w:r>
      <w:r w:rsidR="00E27064">
        <w:rPr>
          <w:rFonts w:ascii="Arial" w:eastAsia="Times New Roman" w:hAnsi="Arial" w:cs="Arial"/>
          <w:lang w:eastAsia="fr-FR"/>
        </w:rPr>
        <w:t>2</w:t>
      </w:r>
      <w:r w:rsidR="001077AA">
        <w:rPr>
          <w:rFonts w:ascii="Arial" w:eastAsia="Times New Roman" w:hAnsi="Arial" w:cs="Arial"/>
          <w:lang w:eastAsia="fr-FR"/>
        </w:rPr>
        <w:t>2</w:t>
      </w:r>
      <w:r w:rsidR="00EF7296">
        <w:rPr>
          <w:rFonts w:ascii="Arial" w:eastAsia="Times New Roman" w:hAnsi="Arial" w:cs="Arial"/>
          <w:lang w:eastAsia="fr-FR"/>
        </w:rPr>
        <w:t xml:space="preserve"> September</w:t>
      </w:r>
      <w:r w:rsidRPr="00D0024D">
        <w:rPr>
          <w:rFonts w:ascii="Arial" w:eastAsia="Times New Roman" w:hAnsi="Arial" w:cs="Arial"/>
          <w:lang w:eastAsia="fr-FR"/>
        </w:rPr>
        <w:t xml:space="preserve"> 20</w:t>
      </w:r>
      <w:r w:rsidR="00A73975" w:rsidRPr="00D0024D">
        <w:rPr>
          <w:rFonts w:ascii="Arial" w:eastAsia="Times New Roman" w:hAnsi="Arial" w:cs="Arial"/>
          <w:lang w:eastAsia="fr-FR"/>
        </w:rPr>
        <w:t>20</w:t>
      </w:r>
      <w:r w:rsidR="00D0024D">
        <w:rPr>
          <w:rFonts w:ascii="Arial" w:eastAsia="Times New Roman" w:hAnsi="Arial" w:cs="Arial"/>
          <w:lang w:eastAsia="fr-FR"/>
        </w:rPr>
        <w:t xml:space="preserve">                                                    </w:t>
      </w:r>
      <w:bookmarkStart w:id="1" w:name="_Hlk49335732"/>
      <w:r w:rsidR="00D0024D" w:rsidRPr="00D0024D">
        <w:rPr>
          <w:rFonts w:ascii="Arial" w:eastAsia="Times New Roman" w:hAnsi="Arial" w:cs="Arial"/>
          <w:lang w:eastAsia="fr-FR"/>
        </w:rPr>
        <w:t>CJ/ENF-ISE(2020)OJ1ANN</w:t>
      </w:r>
      <w:bookmarkEnd w:id="1"/>
    </w:p>
    <w:p w14:paraId="54BBBB7F" w14:textId="720C12FD" w:rsidR="00B165C4" w:rsidRDefault="00B165C4" w:rsidP="008F49B1">
      <w:pPr>
        <w:rPr>
          <w:rFonts w:cs="Arial"/>
          <w:b/>
          <w:sz w:val="18"/>
          <w:szCs w:val="18"/>
          <w:u w:val="single"/>
        </w:rPr>
      </w:pPr>
    </w:p>
    <w:p w14:paraId="54417888" w14:textId="77777777" w:rsidR="00E27064" w:rsidRPr="00D0024D" w:rsidRDefault="00E27064" w:rsidP="008F49B1">
      <w:pPr>
        <w:rPr>
          <w:rFonts w:cs="Arial"/>
          <w:b/>
          <w:sz w:val="18"/>
          <w:szCs w:val="18"/>
          <w:u w:val="single"/>
        </w:rPr>
      </w:pPr>
    </w:p>
    <w:bookmarkEnd w:id="0"/>
    <w:p w14:paraId="252DD830" w14:textId="77777777" w:rsidR="00DD7C30" w:rsidRDefault="00D0024D" w:rsidP="00DD7C30">
      <w:pPr>
        <w:jc w:val="center"/>
        <w:rPr>
          <w:rFonts w:ascii="Arial" w:hAnsi="Arial" w:cs="Arial"/>
          <w:b/>
          <w:u w:val="single"/>
        </w:rPr>
      </w:pPr>
      <w:r w:rsidRPr="00DD7C30">
        <w:rPr>
          <w:rFonts w:ascii="Arial" w:hAnsi="Arial" w:cs="Arial"/>
          <w:b/>
          <w:u w:val="single"/>
        </w:rPr>
        <w:t>COMMITTEE OF EXPERTS</w:t>
      </w:r>
    </w:p>
    <w:p w14:paraId="1708CB10" w14:textId="77777777" w:rsidR="00DD7C30" w:rsidRDefault="00D0024D" w:rsidP="00DD7C30">
      <w:pPr>
        <w:jc w:val="center"/>
        <w:rPr>
          <w:rFonts w:ascii="Arial" w:hAnsi="Arial" w:cs="Arial"/>
          <w:b/>
          <w:u w:val="single"/>
        </w:rPr>
      </w:pPr>
      <w:r w:rsidRPr="00DD7C30">
        <w:rPr>
          <w:rFonts w:ascii="Arial" w:hAnsi="Arial" w:cs="Arial"/>
          <w:b/>
          <w:u w:val="single"/>
        </w:rPr>
        <w:t xml:space="preserve"> ON THE RIGHTS AND </w:t>
      </w:r>
      <w:bookmarkStart w:id="2" w:name="_Hlk49343641"/>
      <w:r w:rsidRPr="00DD7C30">
        <w:rPr>
          <w:rFonts w:ascii="Arial" w:hAnsi="Arial" w:cs="Arial"/>
          <w:b/>
          <w:u w:val="single"/>
        </w:rPr>
        <w:t xml:space="preserve">THE BEST INTERESTS OF THE CHILD </w:t>
      </w:r>
    </w:p>
    <w:p w14:paraId="685E8D9A" w14:textId="6ACB5F02" w:rsidR="00FE2AB1" w:rsidRPr="00DD7C30" w:rsidRDefault="00D0024D" w:rsidP="00DD7C30">
      <w:pPr>
        <w:jc w:val="center"/>
        <w:rPr>
          <w:rFonts w:ascii="Arial" w:hAnsi="Arial" w:cs="Arial"/>
          <w:b/>
          <w:u w:val="single"/>
        </w:rPr>
      </w:pPr>
      <w:r w:rsidRPr="00DD7C30">
        <w:rPr>
          <w:rFonts w:ascii="Arial" w:hAnsi="Arial" w:cs="Arial"/>
          <w:b/>
          <w:u w:val="single"/>
        </w:rPr>
        <w:t xml:space="preserve">IN PARENTAL SEPARATION AND IN CARE PROCEEDINGS </w:t>
      </w:r>
      <w:bookmarkEnd w:id="2"/>
      <w:r w:rsidR="004E689B" w:rsidRPr="00DD7C30">
        <w:rPr>
          <w:rFonts w:ascii="Arial" w:hAnsi="Arial" w:cs="Arial"/>
          <w:b/>
          <w:u w:val="single"/>
        </w:rPr>
        <w:t>(CJ/ENF-ISE)</w:t>
      </w:r>
    </w:p>
    <w:p w14:paraId="5D8B2146" w14:textId="77777777" w:rsidR="00097CBE" w:rsidRPr="00DD7C30" w:rsidRDefault="00097CBE" w:rsidP="00097CBE">
      <w:pPr>
        <w:spacing w:line="240" w:lineRule="auto"/>
        <w:jc w:val="center"/>
        <w:rPr>
          <w:rFonts w:ascii="Arial" w:hAnsi="Arial" w:cs="Arial"/>
          <w:b/>
          <w:sz w:val="24"/>
          <w:szCs w:val="24"/>
        </w:rPr>
      </w:pPr>
    </w:p>
    <w:p w14:paraId="268ACEAF" w14:textId="2D0D3F45" w:rsidR="00AE0B86" w:rsidRPr="00DD7C30" w:rsidRDefault="00DD7C30" w:rsidP="00DD7C30">
      <w:pPr>
        <w:jc w:val="center"/>
        <w:rPr>
          <w:rFonts w:ascii="Arial" w:hAnsi="Arial" w:cs="Arial"/>
          <w:b/>
          <w:bCs/>
        </w:rPr>
      </w:pPr>
      <w:r w:rsidRPr="00DD7C30">
        <w:rPr>
          <w:rFonts w:ascii="Arial" w:hAnsi="Arial" w:cs="Arial"/>
          <w:b/>
          <w:bCs/>
        </w:rPr>
        <w:t xml:space="preserve">First meeting, 24 and 25 September 2020 </w:t>
      </w:r>
    </w:p>
    <w:p w14:paraId="3627CED1" w14:textId="77777777" w:rsidR="00B165C4" w:rsidRPr="00DD7C30" w:rsidRDefault="00B165C4" w:rsidP="00B165C4">
      <w:pPr>
        <w:jc w:val="center"/>
        <w:rPr>
          <w:rFonts w:ascii="Arial" w:hAnsi="Arial" w:cs="Arial"/>
        </w:rPr>
      </w:pPr>
    </w:p>
    <w:p w14:paraId="3035E717" w14:textId="1D3C243D" w:rsidR="00AD1AFE" w:rsidRPr="00DD7C30" w:rsidRDefault="000060B1" w:rsidP="00AD1AFE">
      <w:pPr>
        <w:tabs>
          <w:tab w:val="left" w:pos="567"/>
        </w:tabs>
        <w:spacing w:line="240" w:lineRule="auto"/>
        <w:jc w:val="center"/>
        <w:rPr>
          <w:rFonts w:ascii="Arial" w:hAnsi="Arial" w:cs="Arial"/>
          <w:b/>
        </w:rPr>
      </w:pPr>
      <w:r w:rsidRPr="00DD7C30">
        <w:rPr>
          <w:rFonts w:ascii="Arial" w:hAnsi="Arial" w:cs="Arial"/>
          <w:b/>
        </w:rPr>
        <w:t>D</w:t>
      </w:r>
      <w:r w:rsidR="00B165C4" w:rsidRPr="00DD7C30">
        <w:rPr>
          <w:rFonts w:ascii="Arial" w:hAnsi="Arial" w:cs="Arial"/>
          <w:b/>
        </w:rPr>
        <w:t>RAFT</w:t>
      </w:r>
      <w:r w:rsidR="00FE2AB1" w:rsidRPr="00DD7C30">
        <w:rPr>
          <w:rFonts w:ascii="Arial" w:hAnsi="Arial" w:cs="Arial"/>
          <w:b/>
        </w:rPr>
        <w:t xml:space="preserve"> </w:t>
      </w:r>
      <w:r w:rsidR="00B165C4" w:rsidRPr="00DD7C30">
        <w:rPr>
          <w:rFonts w:ascii="Arial" w:hAnsi="Arial" w:cs="Arial"/>
          <w:b/>
        </w:rPr>
        <w:t>AGENDA</w:t>
      </w:r>
      <w:r w:rsidRPr="00DD7C30">
        <w:rPr>
          <w:rFonts w:ascii="Arial" w:hAnsi="Arial" w:cs="Arial"/>
          <w:b/>
        </w:rPr>
        <w:t xml:space="preserve"> (ANNOTATED)</w:t>
      </w:r>
    </w:p>
    <w:p w14:paraId="2746EAF7" w14:textId="77777777" w:rsidR="001077AA" w:rsidRPr="00DD7C30" w:rsidRDefault="001077AA" w:rsidP="00AD1AFE">
      <w:pPr>
        <w:tabs>
          <w:tab w:val="left" w:pos="567"/>
        </w:tabs>
        <w:spacing w:line="240" w:lineRule="auto"/>
        <w:jc w:val="center"/>
        <w:rPr>
          <w:rFonts w:ascii="Arial" w:hAnsi="Arial" w:cs="Arial"/>
          <w:b/>
        </w:rPr>
      </w:pPr>
    </w:p>
    <w:p w14:paraId="09D5B3CD" w14:textId="77777777" w:rsidR="00E27064" w:rsidRPr="00DD7C30" w:rsidRDefault="00E27064" w:rsidP="00E27064">
      <w:pPr>
        <w:rPr>
          <w:rFonts w:ascii="Arial" w:hAnsi="Arial" w:cs="Arial"/>
        </w:rPr>
      </w:pPr>
    </w:p>
    <w:p w14:paraId="5ADA62B0" w14:textId="36AB7609" w:rsidR="00F72AAF" w:rsidRPr="00DD7C30" w:rsidRDefault="00260546" w:rsidP="003C7A93">
      <w:pPr>
        <w:rPr>
          <w:rFonts w:ascii="Arial" w:hAnsi="Arial" w:cs="Arial"/>
          <w:b/>
          <w:bCs/>
        </w:rPr>
      </w:pPr>
      <w:r w:rsidRPr="00DD7C30">
        <w:rPr>
          <w:rFonts w:ascii="Arial" w:hAnsi="Arial" w:cs="Arial"/>
          <w:b/>
          <w:bCs/>
        </w:rPr>
        <w:t>Thursday, 24 September 2020</w:t>
      </w:r>
    </w:p>
    <w:p w14:paraId="313A31CA" w14:textId="5FED3282" w:rsidR="00E27064" w:rsidRDefault="00E27064" w:rsidP="00E27064">
      <w:pPr>
        <w:rPr>
          <w:rFonts w:ascii="Arial" w:hAnsi="Arial" w:cs="Arial"/>
          <w:sz w:val="18"/>
          <w:szCs w:val="18"/>
        </w:rPr>
      </w:pPr>
    </w:p>
    <w:tbl>
      <w:tblPr>
        <w:tblStyle w:val="TableGrid"/>
        <w:tblW w:w="0" w:type="auto"/>
        <w:tblLayout w:type="fixed"/>
        <w:tblLook w:val="04A0" w:firstRow="1" w:lastRow="0" w:firstColumn="1" w:lastColumn="0" w:noHBand="0" w:noVBand="1"/>
      </w:tblPr>
      <w:tblGrid>
        <w:gridCol w:w="7366"/>
        <w:gridCol w:w="1650"/>
      </w:tblGrid>
      <w:tr w:rsidR="00260546" w:rsidRPr="00D0024D" w14:paraId="279D7EBF" w14:textId="77777777" w:rsidTr="00E8520A">
        <w:tc>
          <w:tcPr>
            <w:tcW w:w="7366" w:type="dxa"/>
            <w:vAlign w:val="center"/>
          </w:tcPr>
          <w:p w14:paraId="21BF2B5D" w14:textId="1BB9F09E" w:rsidR="00260546" w:rsidRPr="00260546" w:rsidRDefault="00260546" w:rsidP="00260546">
            <w:pPr>
              <w:pStyle w:val="ListParagraph"/>
              <w:numPr>
                <w:ilvl w:val="0"/>
                <w:numId w:val="35"/>
              </w:numPr>
              <w:tabs>
                <w:tab w:val="left" w:pos="567"/>
              </w:tabs>
              <w:spacing w:before="120" w:after="120"/>
              <w:ind w:left="284" w:hanging="284"/>
              <w:rPr>
                <w:rFonts w:ascii="Arial" w:hAnsi="Arial" w:cs="Arial"/>
                <w:b/>
                <w:bCs/>
              </w:rPr>
            </w:pPr>
            <w:r w:rsidRPr="00E27064">
              <w:rPr>
                <w:rFonts w:ascii="Arial" w:hAnsi="Arial" w:cs="Arial"/>
                <w:b/>
                <w:bCs/>
              </w:rPr>
              <w:t>Opening of the meeting and welcome</w:t>
            </w:r>
          </w:p>
        </w:tc>
        <w:tc>
          <w:tcPr>
            <w:tcW w:w="1650" w:type="dxa"/>
            <w:vAlign w:val="center"/>
          </w:tcPr>
          <w:p w14:paraId="234BA249" w14:textId="1DDE7118" w:rsidR="00260546" w:rsidRPr="00D0024D" w:rsidRDefault="00260546" w:rsidP="00E8520A">
            <w:pPr>
              <w:jc w:val="right"/>
              <w:rPr>
                <w:rFonts w:ascii="Arial" w:hAnsi="Arial" w:cs="Arial"/>
              </w:rPr>
            </w:pPr>
            <w:r>
              <w:rPr>
                <w:rFonts w:ascii="Arial" w:hAnsi="Arial" w:cs="Arial"/>
              </w:rPr>
              <w:t>2 p.m.</w:t>
            </w:r>
          </w:p>
        </w:tc>
      </w:tr>
    </w:tbl>
    <w:p w14:paraId="0850E072" w14:textId="77777777" w:rsidR="00260546" w:rsidRDefault="00260546" w:rsidP="00E27064">
      <w:pPr>
        <w:tabs>
          <w:tab w:val="left" w:pos="567"/>
        </w:tabs>
        <w:rPr>
          <w:rFonts w:ascii="Arial" w:hAnsi="Arial" w:cs="Arial"/>
          <w:b/>
          <w:bCs/>
        </w:rPr>
      </w:pPr>
    </w:p>
    <w:p w14:paraId="4A74E102" w14:textId="208FCB7A" w:rsidR="00E27064" w:rsidRDefault="00E27064" w:rsidP="00E27064">
      <w:pPr>
        <w:tabs>
          <w:tab w:val="left" w:pos="567"/>
        </w:tabs>
        <w:rPr>
          <w:rFonts w:ascii="Arial" w:hAnsi="Arial" w:cs="Arial"/>
        </w:rPr>
      </w:pPr>
      <w:r>
        <w:rPr>
          <w:rFonts w:ascii="Arial" w:hAnsi="Arial" w:cs="Arial"/>
        </w:rPr>
        <w:t xml:space="preserve">Chair: </w:t>
      </w:r>
      <w:r w:rsidRPr="00BE323E">
        <w:rPr>
          <w:rFonts w:ascii="Arial" w:hAnsi="Arial" w:cs="Arial"/>
        </w:rPr>
        <w:t>Mr</w:t>
      </w:r>
      <w:r w:rsidRPr="00BE323E">
        <w:t xml:space="preserve"> </w:t>
      </w:r>
      <w:r w:rsidRPr="00BE323E">
        <w:rPr>
          <w:rFonts w:ascii="Arial" w:hAnsi="Arial" w:cs="Arial"/>
        </w:rPr>
        <w:t xml:space="preserve">Seamus </w:t>
      </w:r>
      <w:r w:rsidR="008F1B99">
        <w:rPr>
          <w:rFonts w:ascii="Arial" w:hAnsi="Arial" w:cs="Arial"/>
        </w:rPr>
        <w:t xml:space="preserve">S. </w:t>
      </w:r>
      <w:r w:rsidRPr="00BE323E">
        <w:rPr>
          <w:rFonts w:ascii="Arial" w:hAnsi="Arial" w:cs="Arial"/>
        </w:rPr>
        <w:t>Carroll</w:t>
      </w:r>
      <w:r>
        <w:rPr>
          <w:rFonts w:ascii="Arial" w:hAnsi="Arial" w:cs="Arial"/>
        </w:rPr>
        <w:t xml:space="preserve"> (Ireland)</w:t>
      </w:r>
    </w:p>
    <w:p w14:paraId="0088ED6A" w14:textId="2008ADDD" w:rsidR="00E27064" w:rsidRDefault="00E27064" w:rsidP="00E27064">
      <w:pPr>
        <w:tabs>
          <w:tab w:val="left" w:pos="567"/>
        </w:tabs>
        <w:rPr>
          <w:rFonts w:ascii="Arial" w:hAnsi="Arial" w:cs="Arial"/>
        </w:rPr>
      </w:pPr>
    </w:p>
    <w:p w14:paraId="78898A92" w14:textId="77777777" w:rsidR="002B5635" w:rsidRDefault="00E27064" w:rsidP="00E27064">
      <w:pPr>
        <w:tabs>
          <w:tab w:val="left" w:pos="567"/>
        </w:tabs>
        <w:rPr>
          <w:rFonts w:ascii="Arial" w:hAnsi="Arial" w:cs="Arial"/>
        </w:rPr>
      </w:pPr>
      <w:r>
        <w:rPr>
          <w:rFonts w:ascii="Arial" w:hAnsi="Arial" w:cs="Arial"/>
        </w:rPr>
        <w:t xml:space="preserve">Welcome </w:t>
      </w:r>
      <w:r w:rsidR="002B5635">
        <w:rPr>
          <w:rFonts w:ascii="Arial" w:hAnsi="Arial" w:cs="Arial"/>
        </w:rPr>
        <w:t xml:space="preserve">address </w:t>
      </w:r>
    </w:p>
    <w:p w14:paraId="2CBE208D" w14:textId="77777777" w:rsidR="00DD7C30" w:rsidRDefault="00E27064" w:rsidP="00DD7C30">
      <w:pPr>
        <w:pStyle w:val="ListParagraph"/>
        <w:numPr>
          <w:ilvl w:val="0"/>
          <w:numId w:val="36"/>
        </w:numPr>
        <w:tabs>
          <w:tab w:val="left" w:pos="567"/>
        </w:tabs>
        <w:rPr>
          <w:rFonts w:ascii="Arial" w:hAnsi="Arial" w:cs="Arial"/>
        </w:rPr>
      </w:pPr>
      <w:r w:rsidRPr="002B5635">
        <w:rPr>
          <w:rFonts w:ascii="Arial" w:hAnsi="Arial" w:cs="Arial"/>
        </w:rPr>
        <w:t>Mr Christoph</w:t>
      </w:r>
      <w:r w:rsidR="00DD7C30">
        <w:rPr>
          <w:rFonts w:ascii="Arial" w:hAnsi="Arial" w:cs="Arial"/>
        </w:rPr>
        <w:t>e</w:t>
      </w:r>
      <w:r w:rsidRPr="002B5635">
        <w:rPr>
          <w:rFonts w:ascii="Arial" w:hAnsi="Arial" w:cs="Arial"/>
        </w:rPr>
        <w:t xml:space="preserve"> Poirel, Director of Human Rights</w:t>
      </w:r>
      <w:r w:rsidR="00DD7C30">
        <w:rPr>
          <w:rFonts w:ascii="Arial" w:hAnsi="Arial" w:cs="Arial"/>
        </w:rPr>
        <w:t>, Directorate General Human Rights and Rule of Law</w:t>
      </w:r>
    </w:p>
    <w:p w14:paraId="0802AD2A" w14:textId="46CFCB7C" w:rsidR="00E27064" w:rsidRPr="00DD7C30" w:rsidRDefault="00E27064" w:rsidP="00DD7C30">
      <w:pPr>
        <w:pStyle w:val="ListParagraph"/>
        <w:numPr>
          <w:ilvl w:val="0"/>
          <w:numId w:val="36"/>
        </w:numPr>
        <w:tabs>
          <w:tab w:val="left" w:pos="567"/>
        </w:tabs>
        <w:rPr>
          <w:rFonts w:ascii="Arial" w:hAnsi="Arial" w:cs="Arial"/>
        </w:rPr>
      </w:pPr>
      <w:r w:rsidRPr="00DD7C30">
        <w:rPr>
          <w:rFonts w:ascii="Arial" w:hAnsi="Arial" w:cs="Arial"/>
        </w:rPr>
        <w:t>Mr Jeroen Schokkenbroek, Director of Anti-discrimination</w:t>
      </w:r>
      <w:r w:rsidR="00DD7C30" w:rsidRPr="00DD7C30">
        <w:rPr>
          <w:rFonts w:ascii="Arial" w:hAnsi="Arial" w:cs="Arial"/>
        </w:rPr>
        <w:t>, Directorate General of Democracy</w:t>
      </w:r>
    </w:p>
    <w:p w14:paraId="18186F5D" w14:textId="292B823C" w:rsidR="00E27064" w:rsidRDefault="00E27064" w:rsidP="00E27064">
      <w:pPr>
        <w:pStyle w:val="ListParagraph"/>
        <w:tabs>
          <w:tab w:val="left" w:pos="567"/>
        </w:tabs>
        <w:rPr>
          <w:rFonts w:ascii="Arial" w:hAnsi="Arial" w:cs="Arial"/>
        </w:rPr>
      </w:pPr>
    </w:p>
    <w:tbl>
      <w:tblPr>
        <w:tblStyle w:val="TableGrid"/>
        <w:tblW w:w="0" w:type="auto"/>
        <w:tblLayout w:type="fixed"/>
        <w:tblLook w:val="04A0" w:firstRow="1" w:lastRow="0" w:firstColumn="1" w:lastColumn="0" w:noHBand="0" w:noVBand="1"/>
      </w:tblPr>
      <w:tblGrid>
        <w:gridCol w:w="7366"/>
        <w:gridCol w:w="1650"/>
      </w:tblGrid>
      <w:tr w:rsidR="00260546" w:rsidRPr="00D0024D" w14:paraId="4556A6D3" w14:textId="77777777" w:rsidTr="00E8520A">
        <w:tc>
          <w:tcPr>
            <w:tcW w:w="7366" w:type="dxa"/>
            <w:vAlign w:val="center"/>
          </w:tcPr>
          <w:p w14:paraId="1B6D0214" w14:textId="6426D74E" w:rsidR="00260546" w:rsidRPr="00260546" w:rsidRDefault="00260546" w:rsidP="00260546">
            <w:pPr>
              <w:pStyle w:val="ListParagraph"/>
              <w:numPr>
                <w:ilvl w:val="0"/>
                <w:numId w:val="35"/>
              </w:numPr>
              <w:tabs>
                <w:tab w:val="left" w:pos="567"/>
              </w:tabs>
              <w:spacing w:before="120" w:after="120"/>
              <w:ind w:left="284" w:hanging="284"/>
              <w:rPr>
                <w:rFonts w:ascii="Arial" w:hAnsi="Arial" w:cs="Arial"/>
                <w:b/>
                <w:bCs/>
              </w:rPr>
            </w:pPr>
            <w:r w:rsidRPr="00E27064">
              <w:rPr>
                <w:rFonts w:ascii="Arial" w:hAnsi="Arial" w:cs="Arial"/>
                <w:b/>
                <w:bCs/>
              </w:rPr>
              <w:t>Adoption of the agenda</w:t>
            </w:r>
          </w:p>
        </w:tc>
        <w:tc>
          <w:tcPr>
            <w:tcW w:w="1650" w:type="dxa"/>
            <w:vAlign w:val="center"/>
          </w:tcPr>
          <w:p w14:paraId="3FF56CAB" w14:textId="5D33F74B" w:rsidR="00260546" w:rsidRPr="00D0024D" w:rsidRDefault="00260546" w:rsidP="00E8520A">
            <w:pPr>
              <w:jc w:val="right"/>
              <w:rPr>
                <w:rFonts w:ascii="Arial" w:hAnsi="Arial" w:cs="Arial"/>
              </w:rPr>
            </w:pPr>
            <w:r>
              <w:rPr>
                <w:rFonts w:ascii="Arial" w:hAnsi="Arial" w:cs="Arial"/>
              </w:rPr>
              <w:t>2.20 p.m.</w:t>
            </w:r>
          </w:p>
        </w:tc>
      </w:tr>
      <w:tr w:rsidR="005B60CB" w:rsidRPr="005B60CB" w14:paraId="50538B96" w14:textId="77777777" w:rsidTr="005B60CB">
        <w:tc>
          <w:tcPr>
            <w:tcW w:w="9016" w:type="dxa"/>
            <w:gridSpan w:val="2"/>
          </w:tcPr>
          <w:p w14:paraId="6983F882" w14:textId="6987B4A2" w:rsidR="005B60CB" w:rsidRPr="005B60CB" w:rsidRDefault="005B60CB" w:rsidP="005B60CB">
            <w:pPr>
              <w:pStyle w:val="BodyText"/>
              <w:ind w:right="290"/>
              <w:jc w:val="both"/>
              <w:rPr>
                <w:rFonts w:ascii="Arial" w:hAnsi="Arial" w:cs="Arial"/>
                <w:bCs/>
              </w:rPr>
            </w:pPr>
            <w:r w:rsidRPr="008F1B99">
              <w:rPr>
                <w:rFonts w:ascii="Arial" w:hAnsi="Arial" w:cs="Arial"/>
                <w:bCs/>
                <w:u w:val="single"/>
              </w:rPr>
              <w:t>Working documents</w:t>
            </w:r>
            <w:r w:rsidRPr="005B60CB">
              <w:rPr>
                <w:rFonts w:ascii="Arial" w:hAnsi="Arial" w:cs="Arial"/>
                <w:bCs/>
              </w:rPr>
              <w:t>:</w:t>
            </w:r>
          </w:p>
          <w:p w14:paraId="3B1C7587" w14:textId="48B023B9" w:rsidR="005B60CB" w:rsidRDefault="001C7F81" w:rsidP="005B60CB">
            <w:pPr>
              <w:tabs>
                <w:tab w:val="left" w:pos="567"/>
              </w:tabs>
              <w:ind w:right="1371"/>
              <w:jc w:val="both"/>
              <w:rPr>
                <w:rFonts w:ascii="Arial" w:hAnsi="Arial" w:cs="Arial"/>
              </w:rPr>
            </w:pPr>
            <w:hyperlink r:id="rId9" w:history="1">
              <w:r w:rsidR="00B33826" w:rsidRPr="00B33826">
                <w:rPr>
                  <w:rStyle w:val="Hyperlink"/>
                  <w:rFonts w:ascii="Arial" w:hAnsi="Arial" w:cs="Arial"/>
                </w:rPr>
                <w:t>CJ/ENF-ISE(2020)OJ1Rev1</w:t>
              </w:r>
              <w:r w:rsidR="005B60CB" w:rsidRPr="00B33826">
                <w:rPr>
                  <w:rStyle w:val="Hyperlink"/>
                  <w:rFonts w:ascii="Arial" w:hAnsi="Arial" w:cs="Arial"/>
                </w:rPr>
                <w:t xml:space="preserve"> </w:t>
              </w:r>
            </w:hyperlink>
            <w:r w:rsidR="005B60CB">
              <w:rPr>
                <w:rFonts w:ascii="Arial" w:hAnsi="Arial" w:cs="Arial"/>
              </w:rPr>
              <w:t xml:space="preserve"> - </w:t>
            </w:r>
            <w:r w:rsidR="00DD7C30">
              <w:rPr>
                <w:rFonts w:ascii="Arial" w:hAnsi="Arial" w:cs="Arial"/>
              </w:rPr>
              <w:t>D</w:t>
            </w:r>
            <w:r w:rsidR="005B60CB">
              <w:rPr>
                <w:rFonts w:ascii="Arial" w:hAnsi="Arial" w:cs="Arial"/>
              </w:rPr>
              <w:t>raft agenda</w:t>
            </w:r>
          </w:p>
          <w:p w14:paraId="0D2F0E80" w14:textId="2A1FADB3" w:rsidR="005B60CB" w:rsidRPr="005B60CB" w:rsidRDefault="005B60CB" w:rsidP="005B60CB">
            <w:pPr>
              <w:tabs>
                <w:tab w:val="left" w:pos="567"/>
              </w:tabs>
              <w:ind w:right="1371"/>
              <w:jc w:val="both"/>
              <w:rPr>
                <w:rFonts w:ascii="Arial" w:hAnsi="Arial" w:cs="Arial"/>
                <w:u w:val="single"/>
              </w:rPr>
            </w:pPr>
            <w:r w:rsidRPr="005B60CB">
              <w:rPr>
                <w:rFonts w:ascii="Arial" w:hAnsi="Arial" w:cs="Arial"/>
              </w:rPr>
              <w:t>CJ/ENF-ISE(2020)OJ1ANN</w:t>
            </w:r>
            <w:r w:rsidRPr="005B60CB">
              <w:rPr>
                <w:rFonts w:ascii="Arial" w:hAnsi="Arial" w:cs="Arial"/>
                <w:bCs/>
              </w:rPr>
              <w:t xml:space="preserve"> </w:t>
            </w:r>
            <w:r>
              <w:rPr>
                <w:rFonts w:ascii="Arial" w:hAnsi="Arial" w:cs="Arial"/>
                <w:bCs/>
              </w:rPr>
              <w:t xml:space="preserve">- </w:t>
            </w:r>
            <w:r w:rsidRPr="005B60CB">
              <w:rPr>
                <w:rFonts w:ascii="Arial" w:hAnsi="Arial" w:cs="Arial"/>
                <w:bCs/>
              </w:rPr>
              <w:t>Draft Annotated Agenda and Order of Business</w:t>
            </w:r>
          </w:p>
          <w:p w14:paraId="7F7BED82" w14:textId="1C5769D8" w:rsidR="005B60CB" w:rsidRPr="005B60CB" w:rsidRDefault="005B60CB" w:rsidP="005B60CB">
            <w:pPr>
              <w:tabs>
                <w:tab w:val="left" w:pos="567"/>
              </w:tabs>
              <w:ind w:right="1371"/>
              <w:jc w:val="both"/>
              <w:rPr>
                <w:rFonts w:ascii="Arial" w:hAnsi="Arial" w:cs="Arial"/>
                <w:bCs/>
              </w:rPr>
            </w:pPr>
          </w:p>
        </w:tc>
      </w:tr>
    </w:tbl>
    <w:p w14:paraId="0DF6764F" w14:textId="77777777" w:rsidR="00731C8A" w:rsidRPr="005B60CB" w:rsidRDefault="00731C8A" w:rsidP="00731C8A">
      <w:pPr>
        <w:rPr>
          <w:rFonts w:ascii="Arial" w:hAnsi="Arial" w:cs="Arial"/>
        </w:rPr>
      </w:pPr>
    </w:p>
    <w:p w14:paraId="621EDDE2" w14:textId="40515BF6" w:rsidR="002B5635" w:rsidRPr="005B60CB" w:rsidRDefault="002B5635" w:rsidP="001077AA">
      <w:pPr>
        <w:tabs>
          <w:tab w:val="left" w:pos="567"/>
        </w:tabs>
        <w:spacing w:line="240" w:lineRule="auto"/>
        <w:ind w:right="-46"/>
        <w:jc w:val="both"/>
        <w:rPr>
          <w:rFonts w:ascii="Arial" w:hAnsi="Arial" w:cs="Arial"/>
        </w:rPr>
      </w:pPr>
      <w:r>
        <w:rPr>
          <w:rFonts w:ascii="Arial" w:hAnsi="Arial" w:cs="Arial"/>
        </w:rPr>
        <w:t>CJ/ENF-ISE is invited to</w:t>
      </w:r>
      <w:r w:rsidRPr="005B60CB">
        <w:rPr>
          <w:rFonts w:ascii="Arial" w:hAnsi="Arial" w:cs="Arial"/>
        </w:rPr>
        <w:t xml:space="preserve"> review and adopt the draft agenda</w:t>
      </w:r>
      <w:r w:rsidR="005B60CB">
        <w:rPr>
          <w:rFonts w:ascii="Arial" w:hAnsi="Arial" w:cs="Arial"/>
        </w:rPr>
        <w:t xml:space="preserve"> and order of business</w:t>
      </w:r>
      <w:r w:rsidR="001077AA">
        <w:rPr>
          <w:rFonts w:ascii="Arial" w:hAnsi="Arial" w:cs="Arial"/>
        </w:rPr>
        <w:t>.</w:t>
      </w:r>
    </w:p>
    <w:p w14:paraId="2FB1EDC4" w14:textId="55164B4C" w:rsidR="002B5635" w:rsidRDefault="002B5635" w:rsidP="002B5635">
      <w:pPr>
        <w:tabs>
          <w:tab w:val="left" w:pos="567"/>
        </w:tabs>
        <w:spacing w:line="240" w:lineRule="auto"/>
        <w:ind w:right="-46"/>
        <w:jc w:val="both"/>
        <w:rPr>
          <w:rFonts w:ascii="Arial" w:hAnsi="Arial" w:cs="Arial"/>
        </w:rPr>
      </w:pPr>
    </w:p>
    <w:tbl>
      <w:tblPr>
        <w:tblStyle w:val="TableGrid"/>
        <w:tblW w:w="0" w:type="auto"/>
        <w:tblLayout w:type="fixed"/>
        <w:tblLook w:val="04A0" w:firstRow="1" w:lastRow="0" w:firstColumn="1" w:lastColumn="0" w:noHBand="0" w:noVBand="1"/>
      </w:tblPr>
      <w:tblGrid>
        <w:gridCol w:w="7366"/>
        <w:gridCol w:w="1650"/>
      </w:tblGrid>
      <w:tr w:rsidR="00260546" w:rsidRPr="00D0024D" w14:paraId="04AF088D" w14:textId="77777777" w:rsidTr="00E8520A">
        <w:tc>
          <w:tcPr>
            <w:tcW w:w="7366" w:type="dxa"/>
            <w:vAlign w:val="center"/>
          </w:tcPr>
          <w:p w14:paraId="42938E9D" w14:textId="4FFC3F80" w:rsidR="00260546" w:rsidRPr="00260546" w:rsidRDefault="00260546" w:rsidP="00260546">
            <w:pPr>
              <w:pStyle w:val="ListParagraph"/>
              <w:numPr>
                <w:ilvl w:val="0"/>
                <w:numId w:val="35"/>
              </w:numPr>
              <w:tabs>
                <w:tab w:val="left" w:pos="567"/>
              </w:tabs>
              <w:spacing w:before="120" w:after="120"/>
              <w:ind w:left="284" w:hanging="284"/>
              <w:rPr>
                <w:rFonts w:ascii="Arial" w:hAnsi="Arial" w:cs="Arial"/>
                <w:b/>
                <w:bCs/>
                <w:lang w:val="fr-FR"/>
              </w:rPr>
            </w:pPr>
            <w:r w:rsidRPr="00260546">
              <w:rPr>
                <w:rFonts w:ascii="Arial" w:hAnsi="Arial" w:cs="Arial"/>
                <w:b/>
                <w:bCs/>
                <w:lang w:val="fr-FR"/>
              </w:rPr>
              <w:t>CJ/ENF-ISE Tour de Table</w:t>
            </w:r>
          </w:p>
        </w:tc>
        <w:tc>
          <w:tcPr>
            <w:tcW w:w="1650" w:type="dxa"/>
            <w:vAlign w:val="center"/>
          </w:tcPr>
          <w:p w14:paraId="31D2F288" w14:textId="24EDED00" w:rsidR="00260546" w:rsidRPr="00D0024D" w:rsidRDefault="00260546" w:rsidP="00E8520A">
            <w:pPr>
              <w:jc w:val="right"/>
              <w:rPr>
                <w:rFonts w:ascii="Arial" w:hAnsi="Arial" w:cs="Arial"/>
              </w:rPr>
            </w:pPr>
            <w:r>
              <w:rPr>
                <w:rFonts w:ascii="Arial" w:hAnsi="Arial" w:cs="Arial"/>
              </w:rPr>
              <w:t>2.25 p.m.</w:t>
            </w:r>
          </w:p>
        </w:tc>
      </w:tr>
      <w:tr w:rsidR="005B60CB" w14:paraId="5821FE51" w14:textId="77777777" w:rsidTr="00DA1533">
        <w:tc>
          <w:tcPr>
            <w:tcW w:w="9016" w:type="dxa"/>
            <w:gridSpan w:val="2"/>
          </w:tcPr>
          <w:p w14:paraId="26546B32" w14:textId="77777777" w:rsidR="005B60CB" w:rsidRPr="00D23651" w:rsidRDefault="005B60CB" w:rsidP="00DA1533">
            <w:pPr>
              <w:tabs>
                <w:tab w:val="left" w:pos="567"/>
              </w:tabs>
              <w:ind w:right="1371"/>
              <w:jc w:val="both"/>
              <w:rPr>
                <w:rFonts w:ascii="Arial" w:hAnsi="Arial" w:cs="Arial"/>
                <w:u w:val="single"/>
              </w:rPr>
            </w:pPr>
          </w:p>
          <w:p w14:paraId="3A613B27" w14:textId="412AE9B4" w:rsidR="005B60CB" w:rsidRPr="005B60CB" w:rsidRDefault="005B60CB" w:rsidP="00DA1533">
            <w:pPr>
              <w:tabs>
                <w:tab w:val="left" w:pos="567"/>
              </w:tabs>
              <w:ind w:right="1371"/>
              <w:jc w:val="both"/>
              <w:rPr>
                <w:rFonts w:ascii="Arial" w:hAnsi="Arial" w:cs="Arial"/>
                <w:u w:val="single"/>
              </w:rPr>
            </w:pPr>
            <w:r w:rsidRPr="005B60CB">
              <w:rPr>
                <w:rFonts w:ascii="Arial" w:hAnsi="Arial" w:cs="Arial"/>
                <w:u w:val="single"/>
              </w:rPr>
              <w:t>Working document</w:t>
            </w:r>
          </w:p>
          <w:p w14:paraId="32138939" w14:textId="641A2E26" w:rsidR="005B60CB" w:rsidRDefault="005B60CB" w:rsidP="00DA1533">
            <w:pPr>
              <w:tabs>
                <w:tab w:val="left" w:pos="567"/>
                <w:tab w:val="left" w:pos="1134"/>
              </w:tabs>
              <w:rPr>
                <w:rFonts w:ascii="Arial" w:hAnsi="Arial" w:cs="Arial"/>
              </w:rPr>
            </w:pPr>
            <w:r w:rsidRPr="000976E8">
              <w:rPr>
                <w:rFonts w:ascii="Arial" w:hAnsi="Arial" w:cs="Arial"/>
              </w:rPr>
              <w:t xml:space="preserve">List of </w:t>
            </w:r>
            <w:r>
              <w:rPr>
                <w:rFonts w:ascii="Arial" w:hAnsi="Arial" w:cs="Arial"/>
              </w:rPr>
              <w:t xml:space="preserve">participants - </w:t>
            </w:r>
            <w:hyperlink r:id="rId10" w:history="1">
              <w:r w:rsidRPr="0096308D">
                <w:rPr>
                  <w:rStyle w:val="Hyperlink"/>
                  <w:rFonts w:ascii="Arial" w:hAnsi="Arial" w:cs="Arial"/>
                </w:rPr>
                <w:t>CJ/ENF-ISE(2020)LOP1</w:t>
              </w:r>
            </w:hyperlink>
            <w:r w:rsidRPr="000976E8">
              <w:rPr>
                <w:rFonts w:ascii="Arial" w:hAnsi="Arial" w:cs="Arial"/>
              </w:rPr>
              <w:t xml:space="preserve"> </w:t>
            </w:r>
          </w:p>
          <w:p w14:paraId="3F270CC7" w14:textId="0FA1179D" w:rsidR="005B60CB" w:rsidRDefault="005B60CB" w:rsidP="00DA1533">
            <w:pPr>
              <w:tabs>
                <w:tab w:val="left" w:pos="567"/>
                <w:tab w:val="left" w:pos="1134"/>
              </w:tabs>
              <w:rPr>
                <w:rFonts w:ascii="Arial" w:hAnsi="Arial" w:cs="Arial"/>
              </w:rPr>
            </w:pPr>
          </w:p>
        </w:tc>
      </w:tr>
    </w:tbl>
    <w:p w14:paraId="75E3D9E4" w14:textId="77777777" w:rsidR="005B60CB" w:rsidRDefault="005B60CB" w:rsidP="00A44C79">
      <w:pPr>
        <w:tabs>
          <w:tab w:val="left" w:pos="567"/>
        </w:tabs>
        <w:jc w:val="both"/>
        <w:rPr>
          <w:rFonts w:ascii="Arial" w:hAnsi="Arial" w:cs="Arial"/>
        </w:rPr>
      </w:pPr>
    </w:p>
    <w:p w14:paraId="75A0DB1E" w14:textId="28C339BB" w:rsidR="00C33232" w:rsidRDefault="00DF35B7" w:rsidP="00C847EA">
      <w:pPr>
        <w:tabs>
          <w:tab w:val="left" w:pos="567"/>
        </w:tabs>
        <w:jc w:val="both"/>
        <w:rPr>
          <w:rFonts w:ascii="Arial" w:hAnsi="Arial" w:cs="Arial"/>
        </w:rPr>
      </w:pPr>
      <w:r>
        <w:rPr>
          <w:rFonts w:ascii="Arial" w:hAnsi="Arial" w:cs="Arial"/>
        </w:rPr>
        <w:t xml:space="preserve">CJ/ENF-ISE members, </w:t>
      </w:r>
      <w:r w:rsidR="00FC765C" w:rsidRPr="00BE323E">
        <w:rPr>
          <w:rFonts w:ascii="Arial" w:hAnsi="Arial" w:cs="Arial"/>
        </w:rPr>
        <w:t>p</w:t>
      </w:r>
      <w:r w:rsidR="00DB258F" w:rsidRPr="00BE323E">
        <w:rPr>
          <w:rFonts w:ascii="Arial" w:hAnsi="Arial" w:cs="Arial"/>
        </w:rPr>
        <w:t>articipants</w:t>
      </w:r>
      <w:r>
        <w:rPr>
          <w:rFonts w:ascii="Arial" w:hAnsi="Arial" w:cs="Arial"/>
        </w:rPr>
        <w:t xml:space="preserve"> and observers are invited to </w:t>
      </w:r>
      <w:r w:rsidR="00DB258F">
        <w:rPr>
          <w:rFonts w:ascii="Arial" w:hAnsi="Arial" w:cs="Arial"/>
        </w:rPr>
        <w:t xml:space="preserve">introduce themselves and </w:t>
      </w:r>
      <w:r w:rsidR="0096308D">
        <w:rPr>
          <w:rFonts w:ascii="Arial" w:hAnsi="Arial" w:cs="Arial"/>
        </w:rPr>
        <w:t xml:space="preserve">make short interventions on their experience and expertise in the fields of children’s rights and justice, as well as specific areas of interest </w:t>
      </w:r>
      <w:r w:rsidR="005B60CB">
        <w:rPr>
          <w:rFonts w:ascii="Arial" w:hAnsi="Arial" w:cs="Arial"/>
        </w:rPr>
        <w:t>(</w:t>
      </w:r>
      <w:r w:rsidR="0096308D">
        <w:rPr>
          <w:rFonts w:ascii="Arial" w:hAnsi="Arial" w:cs="Arial"/>
        </w:rPr>
        <w:t xml:space="preserve">up to </w:t>
      </w:r>
      <w:r w:rsidR="005B60CB">
        <w:rPr>
          <w:rFonts w:ascii="Arial" w:hAnsi="Arial" w:cs="Arial"/>
        </w:rPr>
        <w:t>2 minutes per intervention).</w:t>
      </w:r>
    </w:p>
    <w:p w14:paraId="648A8BC8" w14:textId="77777777" w:rsidR="003C7A93" w:rsidRDefault="003C7A93" w:rsidP="00C847EA">
      <w:pPr>
        <w:tabs>
          <w:tab w:val="left" w:pos="567"/>
        </w:tabs>
        <w:jc w:val="both"/>
        <w:rPr>
          <w:rFonts w:ascii="Arial" w:hAnsi="Arial" w:cs="Arial"/>
        </w:rPr>
      </w:pPr>
    </w:p>
    <w:tbl>
      <w:tblPr>
        <w:tblStyle w:val="TableGrid"/>
        <w:tblW w:w="0" w:type="auto"/>
        <w:tblLayout w:type="fixed"/>
        <w:tblLook w:val="04A0" w:firstRow="1" w:lastRow="0" w:firstColumn="1" w:lastColumn="0" w:noHBand="0" w:noVBand="1"/>
      </w:tblPr>
      <w:tblGrid>
        <w:gridCol w:w="7366"/>
        <w:gridCol w:w="1650"/>
      </w:tblGrid>
      <w:tr w:rsidR="00260546" w:rsidRPr="00D0024D" w14:paraId="5BD5F5FF" w14:textId="77777777" w:rsidTr="00E8520A">
        <w:tc>
          <w:tcPr>
            <w:tcW w:w="7366" w:type="dxa"/>
            <w:vAlign w:val="center"/>
          </w:tcPr>
          <w:p w14:paraId="5FF1400E" w14:textId="26E63A49" w:rsidR="00260546" w:rsidRPr="00260546" w:rsidRDefault="00260546" w:rsidP="00260546">
            <w:pPr>
              <w:pStyle w:val="ListParagraph"/>
              <w:numPr>
                <w:ilvl w:val="0"/>
                <w:numId w:val="35"/>
              </w:numPr>
              <w:tabs>
                <w:tab w:val="left" w:pos="567"/>
              </w:tabs>
              <w:spacing w:before="120" w:after="120"/>
              <w:ind w:left="284" w:hanging="284"/>
              <w:rPr>
                <w:rFonts w:ascii="Arial" w:hAnsi="Arial" w:cs="Arial"/>
                <w:b/>
                <w:bCs/>
              </w:rPr>
            </w:pPr>
            <w:r w:rsidRPr="00260546">
              <w:rPr>
                <w:rFonts w:ascii="Arial" w:hAnsi="Arial" w:cs="Arial"/>
                <w:b/>
                <w:bCs/>
              </w:rPr>
              <w:lastRenderedPageBreak/>
              <w:t>Terms of reference of the CJ/ENF-ISE for 2020-2021</w:t>
            </w:r>
          </w:p>
        </w:tc>
        <w:tc>
          <w:tcPr>
            <w:tcW w:w="1650" w:type="dxa"/>
            <w:vAlign w:val="center"/>
          </w:tcPr>
          <w:p w14:paraId="45334B20" w14:textId="63A12709" w:rsidR="00260546" w:rsidRPr="00D0024D" w:rsidRDefault="00C847EA" w:rsidP="00E8520A">
            <w:pPr>
              <w:jc w:val="right"/>
              <w:rPr>
                <w:rFonts w:ascii="Arial" w:hAnsi="Arial" w:cs="Arial"/>
              </w:rPr>
            </w:pPr>
            <w:r>
              <w:rPr>
                <w:rFonts w:ascii="Arial" w:hAnsi="Arial" w:cs="Arial"/>
              </w:rPr>
              <w:t>3</w:t>
            </w:r>
            <w:r w:rsidR="00260546">
              <w:rPr>
                <w:rFonts w:ascii="Arial" w:hAnsi="Arial" w:cs="Arial"/>
              </w:rPr>
              <w:t>.</w:t>
            </w:r>
            <w:r>
              <w:rPr>
                <w:rFonts w:ascii="Arial" w:hAnsi="Arial" w:cs="Arial"/>
              </w:rPr>
              <w:t>00</w:t>
            </w:r>
            <w:r w:rsidR="00260546">
              <w:rPr>
                <w:rFonts w:ascii="Arial" w:hAnsi="Arial" w:cs="Arial"/>
              </w:rPr>
              <w:t xml:space="preserve"> p.m.</w:t>
            </w:r>
          </w:p>
        </w:tc>
      </w:tr>
      <w:tr w:rsidR="005B60CB" w14:paraId="5238C79A" w14:textId="77777777" w:rsidTr="005B60CB">
        <w:tc>
          <w:tcPr>
            <w:tcW w:w="9016" w:type="dxa"/>
            <w:gridSpan w:val="2"/>
          </w:tcPr>
          <w:p w14:paraId="69B6FA42" w14:textId="77777777" w:rsidR="005B60CB" w:rsidRDefault="005B60CB" w:rsidP="005B60CB">
            <w:pPr>
              <w:tabs>
                <w:tab w:val="left" w:pos="567"/>
                <w:tab w:val="left" w:pos="1134"/>
              </w:tabs>
              <w:rPr>
                <w:rFonts w:ascii="Arial" w:hAnsi="Arial" w:cs="Arial"/>
                <w:u w:val="single"/>
              </w:rPr>
            </w:pPr>
          </w:p>
          <w:p w14:paraId="7F901D62" w14:textId="0C71181E" w:rsidR="005B60CB" w:rsidRPr="00D0024D" w:rsidRDefault="005B60CB" w:rsidP="005B60CB">
            <w:pPr>
              <w:tabs>
                <w:tab w:val="left" w:pos="567"/>
                <w:tab w:val="left" w:pos="1134"/>
              </w:tabs>
              <w:rPr>
                <w:rFonts w:ascii="Arial" w:hAnsi="Arial" w:cs="Arial"/>
              </w:rPr>
            </w:pPr>
            <w:r>
              <w:rPr>
                <w:rFonts w:ascii="Arial" w:hAnsi="Arial" w:cs="Arial"/>
                <w:u w:val="single"/>
              </w:rPr>
              <w:t>Working documents:</w:t>
            </w:r>
          </w:p>
          <w:p w14:paraId="56C429BE" w14:textId="77777777" w:rsidR="005B60CB" w:rsidRPr="00BE323E" w:rsidRDefault="001C7F81" w:rsidP="005B60CB">
            <w:pPr>
              <w:pStyle w:val="ListParagraph"/>
              <w:numPr>
                <w:ilvl w:val="0"/>
                <w:numId w:val="30"/>
              </w:numPr>
              <w:rPr>
                <w:rFonts w:ascii="Tahoma" w:hAnsi="Tahoma" w:cs="Tahoma"/>
                <w:lang w:val="en-US" w:eastAsia="en-GB"/>
              </w:rPr>
            </w:pPr>
            <w:hyperlink r:id="rId11" w:history="1">
              <w:r w:rsidR="005B60CB" w:rsidRPr="00BE323E">
                <w:rPr>
                  <w:rStyle w:val="Hyperlink"/>
                  <w:rFonts w:ascii="Tahoma" w:hAnsi="Tahoma" w:cs="Tahoma"/>
                </w:rPr>
                <w:t>Terms of reference of the CJ/ENF-ISE</w:t>
              </w:r>
            </w:hyperlink>
          </w:p>
          <w:p w14:paraId="3E8242A7" w14:textId="77777777" w:rsidR="005B60CB" w:rsidRPr="00534264" w:rsidRDefault="005B60CB" w:rsidP="005B60CB">
            <w:pPr>
              <w:pStyle w:val="ListParagraph"/>
              <w:numPr>
                <w:ilvl w:val="0"/>
                <w:numId w:val="30"/>
              </w:numPr>
              <w:rPr>
                <w:rFonts w:ascii="Tahoma" w:hAnsi="Tahoma" w:cs="Tahoma"/>
                <w:lang w:val="en-US" w:eastAsia="en-GB"/>
              </w:rPr>
            </w:pPr>
            <w:r w:rsidRPr="00534264">
              <w:rPr>
                <w:rFonts w:ascii="Tahoma" w:hAnsi="Tahoma" w:cs="Tahoma"/>
              </w:rPr>
              <w:t xml:space="preserve">Background information – excerpts of meeting reports of the CDCJ and CDENF on the scope of work of the subordinate committee - </w:t>
            </w:r>
            <w:hyperlink r:id="rId12" w:history="1">
              <w:r w:rsidRPr="00534264">
                <w:rPr>
                  <w:rStyle w:val="Hyperlink"/>
                  <w:rFonts w:ascii="Tahoma" w:hAnsi="Tahoma" w:cs="Tahoma"/>
                </w:rPr>
                <w:t>CJ/ENF-ISE(2020)INF1</w:t>
              </w:r>
            </w:hyperlink>
          </w:p>
          <w:p w14:paraId="2643D856" w14:textId="77777777" w:rsidR="005B60CB" w:rsidRPr="00BE323E" w:rsidRDefault="001C7F81" w:rsidP="005B60CB">
            <w:pPr>
              <w:pStyle w:val="ListParagraph"/>
              <w:numPr>
                <w:ilvl w:val="0"/>
                <w:numId w:val="30"/>
              </w:numPr>
              <w:rPr>
                <w:rFonts w:ascii="Tahoma" w:hAnsi="Tahoma" w:cs="Tahoma"/>
                <w:lang w:val="en-US" w:eastAsia="en-GB"/>
              </w:rPr>
            </w:pPr>
            <w:hyperlink r:id="rId13" w:history="1">
              <w:r w:rsidR="005B60CB" w:rsidRPr="00BE323E">
                <w:rPr>
                  <w:rStyle w:val="Hyperlink"/>
                  <w:rFonts w:ascii="Tahoma" w:hAnsi="Tahoma" w:cs="Tahoma"/>
                  <w:lang w:val="en-US"/>
                </w:rPr>
                <w:t>Council of Europe Strategy for the Rights of the Child (2016-2021)</w:t>
              </w:r>
            </w:hyperlink>
          </w:p>
          <w:p w14:paraId="13CF22A7" w14:textId="77777777" w:rsidR="005B60CB" w:rsidRPr="00BE323E" w:rsidRDefault="001C7F81" w:rsidP="005B60CB">
            <w:pPr>
              <w:pStyle w:val="ListParagraph"/>
              <w:numPr>
                <w:ilvl w:val="0"/>
                <w:numId w:val="30"/>
              </w:numPr>
              <w:rPr>
                <w:rFonts w:ascii="Arial" w:hAnsi="Arial" w:cs="Arial"/>
              </w:rPr>
            </w:pPr>
            <w:hyperlink r:id="rId14" w:history="1">
              <w:r w:rsidR="005B60CB" w:rsidRPr="00BE323E">
                <w:rPr>
                  <w:rStyle w:val="Hyperlink"/>
                  <w:rFonts w:ascii="Tahoma" w:hAnsi="Tahoma" w:cs="Tahoma"/>
                  <w:lang w:val="en-US"/>
                </w:rPr>
                <w:t>Report: Workshop 7 – The Power of Family Relations respecting the best interests of the child in divorce or separation</w:t>
              </w:r>
            </w:hyperlink>
          </w:p>
          <w:p w14:paraId="2AF348B3" w14:textId="77777777" w:rsidR="005B60CB" w:rsidRDefault="005B60CB" w:rsidP="005B60CB">
            <w:pPr>
              <w:tabs>
                <w:tab w:val="left" w:pos="567"/>
              </w:tabs>
              <w:rPr>
                <w:rFonts w:ascii="Arial" w:hAnsi="Arial" w:cs="Arial"/>
              </w:rPr>
            </w:pPr>
          </w:p>
        </w:tc>
      </w:tr>
    </w:tbl>
    <w:p w14:paraId="03861FAD" w14:textId="77777777" w:rsidR="005B60CB" w:rsidRPr="00D0024D" w:rsidRDefault="005B60CB" w:rsidP="005B60CB">
      <w:pPr>
        <w:tabs>
          <w:tab w:val="left" w:pos="567"/>
        </w:tabs>
        <w:rPr>
          <w:rFonts w:ascii="Arial" w:hAnsi="Arial" w:cs="Arial"/>
        </w:rPr>
      </w:pPr>
    </w:p>
    <w:p w14:paraId="116490D7" w14:textId="4CFCA324" w:rsidR="00A44C79" w:rsidRPr="003C7A93" w:rsidRDefault="005B60CB" w:rsidP="003C7A93">
      <w:pPr>
        <w:pStyle w:val="ListParagraph"/>
        <w:numPr>
          <w:ilvl w:val="0"/>
          <w:numId w:val="42"/>
        </w:numPr>
        <w:tabs>
          <w:tab w:val="left" w:pos="567"/>
        </w:tabs>
        <w:ind w:left="567" w:hanging="207"/>
        <w:jc w:val="both"/>
        <w:rPr>
          <w:rFonts w:ascii="Arial" w:hAnsi="Arial" w:cs="Arial"/>
        </w:rPr>
      </w:pPr>
      <w:r w:rsidRPr="003C7A93">
        <w:rPr>
          <w:rFonts w:ascii="Arial" w:hAnsi="Arial" w:cs="Arial"/>
        </w:rPr>
        <w:t xml:space="preserve">Intervention by Ms </w:t>
      </w:r>
      <w:r w:rsidR="001077AA" w:rsidRPr="003C7A93">
        <w:rPr>
          <w:rFonts w:ascii="Arial" w:hAnsi="Arial" w:cs="Arial"/>
        </w:rPr>
        <w:t xml:space="preserve">Regína Jensdóttir, Children’s Rights Coordinator of the Council of Europe and Head of the Children’s Rights Division </w:t>
      </w:r>
      <w:r w:rsidRPr="003C7A93">
        <w:rPr>
          <w:rFonts w:ascii="Arial" w:hAnsi="Arial" w:cs="Arial"/>
        </w:rPr>
        <w:t>on the background of the creation of the CJ/ENF-ISE, the terms of reference and specific tasks for 2020 and 2021.</w:t>
      </w:r>
    </w:p>
    <w:p w14:paraId="1679B5AA" w14:textId="77777777" w:rsidR="001077AA" w:rsidRDefault="001077AA" w:rsidP="00FE2AB1">
      <w:pPr>
        <w:tabs>
          <w:tab w:val="left" w:pos="567"/>
        </w:tabs>
        <w:rPr>
          <w:rFonts w:ascii="Arial" w:hAnsi="Arial" w:cs="Arial"/>
        </w:rPr>
      </w:pPr>
    </w:p>
    <w:p w14:paraId="5E514589" w14:textId="77777777" w:rsidR="005B60CB" w:rsidRPr="005B60CB" w:rsidRDefault="005B60CB" w:rsidP="000976E8">
      <w:pPr>
        <w:tabs>
          <w:tab w:val="left" w:pos="567"/>
          <w:tab w:val="left" w:pos="1134"/>
        </w:tabs>
        <w:rPr>
          <w:rFonts w:ascii="Arial" w:hAnsi="Arial" w:cs="Arial"/>
        </w:rPr>
      </w:pPr>
      <w:r w:rsidRPr="005B60CB">
        <w:rPr>
          <w:rFonts w:ascii="Arial" w:hAnsi="Arial" w:cs="Arial"/>
        </w:rPr>
        <w:t>CJ/ENF-ISE is invited to:</w:t>
      </w:r>
    </w:p>
    <w:p w14:paraId="14184842" w14:textId="77777777" w:rsidR="005B60CB" w:rsidRDefault="005B60CB" w:rsidP="003C7A93">
      <w:pPr>
        <w:pStyle w:val="ListParagraph"/>
        <w:numPr>
          <w:ilvl w:val="0"/>
          <w:numId w:val="37"/>
        </w:numPr>
        <w:tabs>
          <w:tab w:val="left" w:pos="567"/>
        </w:tabs>
        <w:ind w:left="567"/>
        <w:rPr>
          <w:rFonts w:ascii="Arial" w:hAnsi="Arial" w:cs="Arial"/>
        </w:rPr>
      </w:pPr>
      <w:r>
        <w:rPr>
          <w:rFonts w:ascii="Arial" w:hAnsi="Arial" w:cs="Arial"/>
        </w:rPr>
        <w:t>t</w:t>
      </w:r>
      <w:r w:rsidR="006345C9" w:rsidRPr="005B60CB">
        <w:rPr>
          <w:rFonts w:ascii="Arial" w:hAnsi="Arial" w:cs="Arial"/>
        </w:rPr>
        <w:t xml:space="preserve">ake note </w:t>
      </w:r>
      <w:r>
        <w:rPr>
          <w:rFonts w:ascii="Arial" w:hAnsi="Arial" w:cs="Arial"/>
        </w:rPr>
        <w:t>of the presentation</w:t>
      </w:r>
    </w:p>
    <w:p w14:paraId="66451228" w14:textId="369F57A3" w:rsidR="00F54DAE" w:rsidRDefault="00DB258F" w:rsidP="003C7A93">
      <w:pPr>
        <w:pStyle w:val="ListParagraph"/>
        <w:numPr>
          <w:ilvl w:val="0"/>
          <w:numId w:val="37"/>
        </w:numPr>
        <w:tabs>
          <w:tab w:val="left" w:pos="567"/>
        </w:tabs>
        <w:ind w:left="567"/>
        <w:rPr>
          <w:rFonts w:ascii="Arial" w:hAnsi="Arial" w:cs="Arial"/>
        </w:rPr>
      </w:pPr>
      <w:r w:rsidRPr="005B60CB">
        <w:rPr>
          <w:rFonts w:ascii="Arial" w:hAnsi="Arial" w:cs="Arial"/>
        </w:rPr>
        <w:t>discuss the</w:t>
      </w:r>
      <w:r w:rsidR="005B60CB" w:rsidRPr="005B60CB">
        <w:rPr>
          <w:rFonts w:ascii="Arial" w:hAnsi="Arial" w:cs="Arial"/>
        </w:rPr>
        <w:t xml:space="preserve"> specific tasks </w:t>
      </w:r>
      <w:r w:rsidR="005B60CB">
        <w:rPr>
          <w:rFonts w:ascii="Arial" w:hAnsi="Arial" w:cs="Arial"/>
        </w:rPr>
        <w:t xml:space="preserve">set out in </w:t>
      </w:r>
      <w:r w:rsidR="0096308D">
        <w:rPr>
          <w:rFonts w:ascii="Arial" w:hAnsi="Arial" w:cs="Arial"/>
        </w:rPr>
        <w:t xml:space="preserve">CJ/ENF-ISE </w:t>
      </w:r>
      <w:r w:rsidR="005B60CB">
        <w:rPr>
          <w:rFonts w:ascii="Arial" w:hAnsi="Arial" w:cs="Arial"/>
        </w:rPr>
        <w:t xml:space="preserve">Terms of reference </w:t>
      </w:r>
      <w:r w:rsidR="0096308D">
        <w:rPr>
          <w:rFonts w:ascii="Arial" w:hAnsi="Arial" w:cs="Arial"/>
        </w:rPr>
        <w:t>and indicate their expectations for the work of the committee</w:t>
      </w:r>
    </w:p>
    <w:p w14:paraId="56C0D9A0" w14:textId="77777777" w:rsidR="005B60CB" w:rsidRPr="005B60CB" w:rsidRDefault="005B60CB" w:rsidP="005B60CB">
      <w:pPr>
        <w:pStyle w:val="ListParagraph"/>
        <w:tabs>
          <w:tab w:val="left" w:pos="567"/>
          <w:tab w:val="left" w:pos="1134"/>
        </w:tabs>
        <w:rPr>
          <w:rFonts w:ascii="Arial" w:hAnsi="Arial" w:cs="Arial"/>
        </w:rPr>
      </w:pPr>
    </w:p>
    <w:tbl>
      <w:tblPr>
        <w:tblStyle w:val="TableGrid"/>
        <w:tblW w:w="0" w:type="auto"/>
        <w:tblLayout w:type="fixed"/>
        <w:tblLook w:val="04A0" w:firstRow="1" w:lastRow="0" w:firstColumn="1" w:lastColumn="0" w:noHBand="0" w:noVBand="1"/>
      </w:tblPr>
      <w:tblGrid>
        <w:gridCol w:w="7366"/>
        <w:gridCol w:w="1650"/>
      </w:tblGrid>
      <w:tr w:rsidR="00C847EA" w:rsidRPr="00D0024D" w14:paraId="7AE3E6DE" w14:textId="77777777" w:rsidTr="00E8520A">
        <w:tc>
          <w:tcPr>
            <w:tcW w:w="7366" w:type="dxa"/>
            <w:vAlign w:val="center"/>
          </w:tcPr>
          <w:p w14:paraId="2D9E4491" w14:textId="1DA95A78" w:rsidR="00C847EA" w:rsidRPr="00260546" w:rsidRDefault="00C847EA" w:rsidP="00E8520A">
            <w:pPr>
              <w:pStyle w:val="ListParagraph"/>
              <w:numPr>
                <w:ilvl w:val="0"/>
                <w:numId w:val="35"/>
              </w:numPr>
              <w:tabs>
                <w:tab w:val="left" w:pos="567"/>
              </w:tabs>
              <w:spacing w:before="120" w:after="120"/>
              <w:ind w:left="284" w:hanging="284"/>
              <w:rPr>
                <w:rFonts w:ascii="Arial" w:hAnsi="Arial" w:cs="Arial"/>
                <w:b/>
                <w:bCs/>
              </w:rPr>
            </w:pPr>
            <w:r w:rsidRPr="00534264">
              <w:rPr>
                <w:rFonts w:ascii="Arial" w:hAnsi="Arial" w:cs="Arial"/>
                <w:b/>
                <w:bCs/>
              </w:rPr>
              <w:t>Presentation of the Council of Europe’s typology of legal instruments</w:t>
            </w:r>
          </w:p>
        </w:tc>
        <w:tc>
          <w:tcPr>
            <w:tcW w:w="1650" w:type="dxa"/>
            <w:vAlign w:val="center"/>
          </w:tcPr>
          <w:p w14:paraId="2BB932F0" w14:textId="5B28E519" w:rsidR="00C847EA" w:rsidRPr="00D0024D" w:rsidRDefault="00C847EA" w:rsidP="00E8520A">
            <w:pPr>
              <w:jc w:val="right"/>
              <w:rPr>
                <w:rFonts w:ascii="Arial" w:hAnsi="Arial" w:cs="Arial"/>
              </w:rPr>
            </w:pPr>
            <w:r>
              <w:rPr>
                <w:rFonts w:ascii="Arial" w:hAnsi="Arial" w:cs="Arial"/>
              </w:rPr>
              <w:t>3.30 p.m.</w:t>
            </w:r>
          </w:p>
        </w:tc>
      </w:tr>
    </w:tbl>
    <w:p w14:paraId="53743EE9" w14:textId="77777777" w:rsidR="00C847EA" w:rsidRPr="00D0024D" w:rsidRDefault="00C847EA" w:rsidP="00BB37C6">
      <w:pPr>
        <w:tabs>
          <w:tab w:val="left" w:pos="567"/>
        </w:tabs>
        <w:rPr>
          <w:rFonts w:ascii="Arial" w:hAnsi="Arial" w:cs="Arial"/>
        </w:rPr>
      </w:pPr>
    </w:p>
    <w:p w14:paraId="34795D5E" w14:textId="09456718" w:rsidR="00BB37C6" w:rsidRPr="00D0024D" w:rsidRDefault="006345C9" w:rsidP="00534264">
      <w:pPr>
        <w:tabs>
          <w:tab w:val="left" w:pos="567"/>
        </w:tabs>
        <w:jc w:val="both"/>
        <w:rPr>
          <w:rFonts w:ascii="Arial" w:hAnsi="Arial" w:cs="Arial"/>
        </w:rPr>
      </w:pPr>
      <w:r>
        <w:rPr>
          <w:rFonts w:ascii="Arial" w:hAnsi="Arial" w:cs="Arial"/>
        </w:rPr>
        <w:t xml:space="preserve">The </w:t>
      </w:r>
      <w:r w:rsidR="00093BD1">
        <w:rPr>
          <w:rFonts w:ascii="Arial" w:hAnsi="Arial" w:cs="Arial"/>
        </w:rPr>
        <w:t>s</w:t>
      </w:r>
      <w:r>
        <w:rPr>
          <w:rFonts w:ascii="Arial" w:hAnsi="Arial" w:cs="Arial"/>
        </w:rPr>
        <w:t xml:space="preserve">ecretariat will </w:t>
      </w:r>
      <w:r w:rsidR="00584FC5">
        <w:rPr>
          <w:rFonts w:ascii="Arial" w:hAnsi="Arial" w:cs="Arial"/>
        </w:rPr>
        <w:t xml:space="preserve">provide </w:t>
      </w:r>
      <w:r>
        <w:rPr>
          <w:rFonts w:ascii="Arial" w:hAnsi="Arial" w:cs="Arial"/>
        </w:rPr>
        <w:t>an overview of the types of legal instruments</w:t>
      </w:r>
      <w:r w:rsidR="0096308D">
        <w:rPr>
          <w:rFonts w:ascii="Arial" w:hAnsi="Arial" w:cs="Arial"/>
        </w:rPr>
        <w:t xml:space="preserve"> and tools elaborated by t</w:t>
      </w:r>
      <w:r>
        <w:rPr>
          <w:rFonts w:ascii="Arial" w:hAnsi="Arial" w:cs="Arial"/>
        </w:rPr>
        <w:t>he Council of Europe</w:t>
      </w:r>
      <w:r w:rsidR="0096308D">
        <w:rPr>
          <w:rFonts w:ascii="Arial" w:hAnsi="Arial" w:cs="Arial"/>
        </w:rPr>
        <w:t xml:space="preserve">, in order </w:t>
      </w:r>
      <w:r>
        <w:rPr>
          <w:rFonts w:ascii="Arial" w:hAnsi="Arial" w:cs="Arial"/>
        </w:rPr>
        <w:t xml:space="preserve">to assist the </w:t>
      </w:r>
      <w:r w:rsidR="0096308D">
        <w:rPr>
          <w:rFonts w:ascii="Arial" w:hAnsi="Arial" w:cs="Arial"/>
        </w:rPr>
        <w:t xml:space="preserve">CJ/ENF-ISE’s future discussions on </w:t>
      </w:r>
      <w:r>
        <w:rPr>
          <w:rFonts w:ascii="Arial" w:hAnsi="Arial" w:cs="Arial"/>
        </w:rPr>
        <w:t xml:space="preserve">the possible instruments and tools </w:t>
      </w:r>
      <w:r w:rsidR="0096308D">
        <w:rPr>
          <w:rFonts w:ascii="Arial" w:hAnsi="Arial" w:cs="Arial"/>
        </w:rPr>
        <w:t>which could be developed</w:t>
      </w:r>
      <w:r>
        <w:rPr>
          <w:rFonts w:ascii="Arial" w:hAnsi="Arial" w:cs="Arial"/>
        </w:rPr>
        <w:t>.</w:t>
      </w:r>
    </w:p>
    <w:p w14:paraId="2C6E5ACC" w14:textId="77777777" w:rsidR="00BB37C6" w:rsidRPr="00D0024D" w:rsidRDefault="00BB37C6" w:rsidP="00BB37C6">
      <w:pPr>
        <w:tabs>
          <w:tab w:val="left" w:pos="1134"/>
        </w:tabs>
        <w:jc w:val="both"/>
        <w:rPr>
          <w:rFonts w:ascii="Arial" w:hAnsi="Arial" w:cs="Arial"/>
          <w:u w:val="single"/>
        </w:rPr>
      </w:pPr>
    </w:p>
    <w:p w14:paraId="6DE7723F" w14:textId="77777777" w:rsidR="0096308D" w:rsidRPr="005B60CB" w:rsidRDefault="0096308D" w:rsidP="0096308D">
      <w:pPr>
        <w:tabs>
          <w:tab w:val="left" w:pos="567"/>
          <w:tab w:val="left" w:pos="1134"/>
        </w:tabs>
        <w:rPr>
          <w:rFonts w:ascii="Arial" w:hAnsi="Arial" w:cs="Arial"/>
        </w:rPr>
      </w:pPr>
      <w:r w:rsidRPr="005B60CB">
        <w:rPr>
          <w:rFonts w:ascii="Arial" w:hAnsi="Arial" w:cs="Arial"/>
        </w:rPr>
        <w:t>CJ/ENF-ISE is invited to:</w:t>
      </w:r>
    </w:p>
    <w:p w14:paraId="1DA0B5F3" w14:textId="0B129E11" w:rsidR="0096308D" w:rsidRDefault="0096308D" w:rsidP="003C7A93">
      <w:pPr>
        <w:pStyle w:val="ListParagraph"/>
        <w:numPr>
          <w:ilvl w:val="0"/>
          <w:numId w:val="37"/>
        </w:numPr>
        <w:tabs>
          <w:tab w:val="left" w:pos="567"/>
        </w:tabs>
        <w:ind w:left="567"/>
        <w:rPr>
          <w:rFonts w:ascii="Arial" w:hAnsi="Arial" w:cs="Arial"/>
        </w:rPr>
      </w:pPr>
      <w:r>
        <w:rPr>
          <w:rFonts w:ascii="Arial" w:hAnsi="Arial" w:cs="Arial"/>
        </w:rPr>
        <w:t>t</w:t>
      </w:r>
      <w:r w:rsidRPr="005B60CB">
        <w:rPr>
          <w:rFonts w:ascii="Arial" w:hAnsi="Arial" w:cs="Arial"/>
        </w:rPr>
        <w:t xml:space="preserve">ake note </w:t>
      </w:r>
      <w:r>
        <w:rPr>
          <w:rFonts w:ascii="Arial" w:hAnsi="Arial" w:cs="Arial"/>
        </w:rPr>
        <w:t>of the information provided by the secretariat</w:t>
      </w:r>
      <w:r w:rsidR="00260546">
        <w:rPr>
          <w:rFonts w:ascii="Arial" w:hAnsi="Arial" w:cs="Arial"/>
        </w:rPr>
        <w:t xml:space="preserve"> and </w:t>
      </w:r>
      <w:r w:rsidRPr="00260546">
        <w:rPr>
          <w:rFonts w:ascii="Arial" w:hAnsi="Arial" w:cs="Arial"/>
        </w:rPr>
        <w:t>reflect on the various options and proposals provided</w:t>
      </w:r>
      <w:r w:rsidR="00260546">
        <w:rPr>
          <w:rFonts w:ascii="Arial" w:hAnsi="Arial" w:cs="Arial"/>
        </w:rPr>
        <w:t>;</w:t>
      </w:r>
    </w:p>
    <w:p w14:paraId="42E00DE0" w14:textId="6A0CE0A2" w:rsidR="00272FB4" w:rsidRPr="00260546" w:rsidRDefault="00260546" w:rsidP="003C7A93">
      <w:pPr>
        <w:pStyle w:val="ListParagraph"/>
        <w:numPr>
          <w:ilvl w:val="0"/>
          <w:numId w:val="37"/>
        </w:numPr>
        <w:tabs>
          <w:tab w:val="left" w:pos="567"/>
          <w:tab w:val="left" w:pos="1134"/>
        </w:tabs>
        <w:ind w:left="567"/>
        <w:rPr>
          <w:rFonts w:ascii="Arial" w:hAnsi="Arial" w:cs="Arial"/>
        </w:rPr>
      </w:pPr>
      <w:r>
        <w:rPr>
          <w:rFonts w:ascii="Arial" w:hAnsi="Arial" w:cs="Arial"/>
        </w:rPr>
        <w:t xml:space="preserve">consider possible directions </w:t>
      </w:r>
      <w:r w:rsidR="009610E0" w:rsidRPr="00260546">
        <w:rPr>
          <w:rFonts w:ascii="Arial" w:hAnsi="Arial" w:cs="Arial"/>
        </w:rPr>
        <w:t xml:space="preserve">for the development of the </w:t>
      </w:r>
      <w:r w:rsidR="00C1387A" w:rsidRPr="00260546">
        <w:rPr>
          <w:rFonts w:ascii="Arial" w:hAnsi="Arial" w:cs="Arial"/>
        </w:rPr>
        <w:t xml:space="preserve">future </w:t>
      </w:r>
      <w:r w:rsidR="009610E0" w:rsidRPr="00260546">
        <w:rPr>
          <w:rFonts w:ascii="Arial" w:hAnsi="Arial" w:cs="Arial"/>
        </w:rPr>
        <w:t xml:space="preserve">legal instruments and tools as appropriate </w:t>
      </w:r>
      <w:r w:rsidR="00584FC5" w:rsidRPr="00260546">
        <w:rPr>
          <w:rFonts w:ascii="Arial" w:hAnsi="Arial" w:cs="Arial"/>
        </w:rPr>
        <w:t>during the discussion of item 6 of the agenda.</w:t>
      </w:r>
    </w:p>
    <w:p w14:paraId="47317416" w14:textId="4F3F3F0A" w:rsidR="00093BD1" w:rsidRDefault="00093BD1" w:rsidP="00A44C79">
      <w:pPr>
        <w:tabs>
          <w:tab w:val="left" w:pos="567"/>
        </w:tabs>
        <w:jc w:val="both"/>
        <w:rPr>
          <w:rFonts w:ascii="Arial" w:hAnsi="Arial" w:cs="Arial"/>
        </w:rPr>
      </w:pPr>
    </w:p>
    <w:p w14:paraId="5549AB32" w14:textId="77777777" w:rsidR="00C847EA" w:rsidRDefault="00C847EA" w:rsidP="00260546">
      <w:pPr>
        <w:tabs>
          <w:tab w:val="left" w:pos="567"/>
        </w:tabs>
        <w:rPr>
          <w:rFonts w:ascii="Arial" w:hAnsi="Arial" w:cs="Arial"/>
          <w:b/>
          <w:bCs/>
        </w:rPr>
      </w:pPr>
      <w:r>
        <w:rPr>
          <w:rFonts w:ascii="Arial" w:hAnsi="Arial" w:cs="Arial"/>
          <w:b/>
          <w:bCs/>
        </w:rPr>
        <w:t xml:space="preserve">6. </w:t>
      </w:r>
      <w:r w:rsidRPr="00534264">
        <w:rPr>
          <w:rFonts w:ascii="Arial" w:hAnsi="Arial" w:cs="Arial"/>
          <w:b/>
          <w:bCs/>
        </w:rPr>
        <w:t xml:space="preserve">Exchange of views on the preparation of the reviews and on the scope and nature of the Council of Europe’s possible legal instruments and/or tools to be prepared </w:t>
      </w:r>
    </w:p>
    <w:p w14:paraId="6820D5CE" w14:textId="61E8EDC9" w:rsidR="00C847EA" w:rsidRDefault="00C847EA" w:rsidP="00260546">
      <w:pPr>
        <w:tabs>
          <w:tab w:val="left" w:pos="567"/>
        </w:tabs>
        <w:rPr>
          <w:rFonts w:ascii="Arial" w:hAnsi="Arial" w:cs="Arial"/>
          <w:b/>
          <w:bCs/>
        </w:rPr>
      </w:pPr>
    </w:p>
    <w:tbl>
      <w:tblPr>
        <w:tblStyle w:val="TableGrid"/>
        <w:tblW w:w="0" w:type="auto"/>
        <w:tblLayout w:type="fixed"/>
        <w:tblLook w:val="04A0" w:firstRow="1" w:lastRow="0" w:firstColumn="1" w:lastColumn="0" w:noHBand="0" w:noVBand="1"/>
      </w:tblPr>
      <w:tblGrid>
        <w:gridCol w:w="7366"/>
        <w:gridCol w:w="1650"/>
      </w:tblGrid>
      <w:tr w:rsidR="00C847EA" w:rsidRPr="00D0024D" w14:paraId="15AB8B9C" w14:textId="77777777" w:rsidTr="00E8520A">
        <w:tc>
          <w:tcPr>
            <w:tcW w:w="7366" w:type="dxa"/>
            <w:vAlign w:val="center"/>
          </w:tcPr>
          <w:p w14:paraId="05B6E81D" w14:textId="3CB609BC" w:rsidR="00C847EA" w:rsidRPr="00C847EA" w:rsidRDefault="00C847EA" w:rsidP="00C847EA">
            <w:pPr>
              <w:tabs>
                <w:tab w:val="left" w:pos="567"/>
              </w:tabs>
              <w:spacing w:line="276" w:lineRule="auto"/>
              <w:rPr>
                <w:rFonts w:ascii="Arial" w:hAnsi="Arial" w:cs="Arial"/>
                <w:b/>
                <w:bCs/>
              </w:rPr>
            </w:pPr>
            <w:bookmarkStart w:id="3" w:name="_Hlk51792516"/>
            <w:r w:rsidRPr="00534264">
              <w:rPr>
                <w:rFonts w:ascii="Arial" w:hAnsi="Arial" w:cs="Arial"/>
                <w:b/>
                <w:bCs/>
              </w:rPr>
              <w:t>6.1</w:t>
            </w:r>
            <w:r w:rsidRPr="00534264">
              <w:rPr>
                <w:rFonts w:ascii="Arial" w:hAnsi="Arial" w:cs="Arial"/>
                <w:b/>
                <w:bCs/>
              </w:rPr>
              <w:tab/>
              <w:t>Protection of the best interests of the child and their rights in situations of parental separation</w:t>
            </w:r>
          </w:p>
        </w:tc>
        <w:tc>
          <w:tcPr>
            <w:tcW w:w="1650" w:type="dxa"/>
            <w:vAlign w:val="center"/>
          </w:tcPr>
          <w:p w14:paraId="54F3525D" w14:textId="77777777" w:rsidR="00C847EA" w:rsidRPr="00D0024D" w:rsidRDefault="00C847EA" w:rsidP="00E8520A">
            <w:pPr>
              <w:jc w:val="right"/>
              <w:rPr>
                <w:rFonts w:ascii="Arial" w:hAnsi="Arial" w:cs="Arial"/>
              </w:rPr>
            </w:pPr>
            <w:r>
              <w:rPr>
                <w:rFonts w:ascii="Arial" w:hAnsi="Arial" w:cs="Arial"/>
              </w:rPr>
              <w:t>3.50 p.m.</w:t>
            </w:r>
          </w:p>
        </w:tc>
      </w:tr>
      <w:tr w:rsidR="00C847EA" w14:paraId="79F49E00" w14:textId="77777777" w:rsidTr="00E8520A">
        <w:tc>
          <w:tcPr>
            <w:tcW w:w="9016" w:type="dxa"/>
            <w:gridSpan w:val="2"/>
          </w:tcPr>
          <w:p w14:paraId="1DB003D5" w14:textId="77777777" w:rsidR="00C847EA" w:rsidRDefault="00C847EA" w:rsidP="00E8520A">
            <w:pPr>
              <w:tabs>
                <w:tab w:val="left" w:pos="567"/>
                <w:tab w:val="left" w:pos="1134"/>
              </w:tabs>
              <w:rPr>
                <w:rFonts w:ascii="Arial" w:hAnsi="Arial" w:cs="Arial"/>
                <w:u w:val="single"/>
              </w:rPr>
            </w:pPr>
          </w:p>
          <w:p w14:paraId="048FC704" w14:textId="77777777" w:rsidR="00C847EA" w:rsidRPr="00D0024D" w:rsidRDefault="00C847EA" w:rsidP="00E8520A">
            <w:pPr>
              <w:tabs>
                <w:tab w:val="left" w:pos="567"/>
                <w:tab w:val="left" w:pos="1134"/>
              </w:tabs>
              <w:rPr>
                <w:rFonts w:ascii="Arial" w:hAnsi="Arial" w:cs="Arial"/>
              </w:rPr>
            </w:pPr>
            <w:r>
              <w:rPr>
                <w:rFonts w:ascii="Arial" w:hAnsi="Arial" w:cs="Arial"/>
                <w:u w:val="single"/>
              </w:rPr>
              <w:t>Working documents:</w:t>
            </w:r>
          </w:p>
          <w:p w14:paraId="1D48F2C5" w14:textId="77777777" w:rsidR="00C847EA" w:rsidRPr="00534264" w:rsidRDefault="00C847EA" w:rsidP="00C847EA">
            <w:pPr>
              <w:pStyle w:val="ListParagraph"/>
              <w:numPr>
                <w:ilvl w:val="0"/>
                <w:numId w:val="31"/>
              </w:numPr>
              <w:tabs>
                <w:tab w:val="left" w:pos="1134"/>
              </w:tabs>
              <w:rPr>
                <w:rFonts w:ascii="Arial" w:hAnsi="Arial" w:cs="Arial"/>
              </w:rPr>
            </w:pPr>
            <w:r w:rsidRPr="00534264">
              <w:rPr>
                <w:rFonts w:ascii="Arial" w:hAnsi="Arial" w:cs="Arial"/>
              </w:rPr>
              <w:t xml:space="preserve">Table of contributions received – </w:t>
            </w:r>
            <w:hyperlink r:id="rId15" w:history="1">
              <w:r w:rsidRPr="00534264">
                <w:rPr>
                  <w:rStyle w:val="Hyperlink"/>
                  <w:rFonts w:ascii="Arial" w:hAnsi="Arial" w:cs="Arial"/>
                </w:rPr>
                <w:t>CJ/ENF-ISE(2020)01</w:t>
              </w:r>
            </w:hyperlink>
          </w:p>
          <w:p w14:paraId="12963F85" w14:textId="77777777" w:rsidR="00C847EA" w:rsidRPr="00534264" w:rsidRDefault="00C847EA" w:rsidP="00C847EA">
            <w:pPr>
              <w:pStyle w:val="ListParagraph"/>
              <w:numPr>
                <w:ilvl w:val="0"/>
                <w:numId w:val="31"/>
              </w:numPr>
              <w:tabs>
                <w:tab w:val="left" w:pos="1134"/>
              </w:tabs>
              <w:rPr>
                <w:rFonts w:ascii="Arial" w:hAnsi="Arial" w:cs="Arial"/>
              </w:rPr>
            </w:pPr>
            <w:r w:rsidRPr="00534264">
              <w:rPr>
                <w:rFonts w:ascii="Arial" w:hAnsi="Arial" w:cs="Arial"/>
              </w:rPr>
              <w:t>Compilation of written contributions – CJ/ENF-ISE(2020)02 (restricted document)</w:t>
            </w:r>
          </w:p>
          <w:p w14:paraId="1947FE54" w14:textId="29CFA54C" w:rsidR="00C847EA" w:rsidRPr="00C847EA" w:rsidRDefault="00C847EA" w:rsidP="00C847EA">
            <w:pPr>
              <w:pStyle w:val="ListParagraph"/>
              <w:numPr>
                <w:ilvl w:val="0"/>
                <w:numId w:val="31"/>
              </w:numPr>
              <w:tabs>
                <w:tab w:val="left" w:pos="1134"/>
              </w:tabs>
              <w:rPr>
                <w:rFonts w:ascii="Arial" w:hAnsi="Arial" w:cs="Arial"/>
              </w:rPr>
            </w:pPr>
            <w:r w:rsidRPr="00534264">
              <w:rPr>
                <w:rFonts w:ascii="Arial" w:hAnsi="Arial" w:cs="Arial"/>
              </w:rPr>
              <w:t xml:space="preserve">Best interests of the child and children’s rights in parental separation - relevant international and European instruments - </w:t>
            </w:r>
            <w:hyperlink r:id="rId16" w:history="1">
              <w:r w:rsidRPr="00534264">
                <w:rPr>
                  <w:rStyle w:val="Hyperlink"/>
                  <w:rFonts w:ascii="Arial" w:hAnsi="Arial" w:cs="Arial"/>
                </w:rPr>
                <w:t>CJ/ENF-ISE(2020)INF2</w:t>
              </w:r>
            </w:hyperlink>
          </w:p>
        </w:tc>
      </w:tr>
      <w:bookmarkEnd w:id="3"/>
    </w:tbl>
    <w:p w14:paraId="479C9A53" w14:textId="5DD94522" w:rsidR="00260546" w:rsidRDefault="00260546" w:rsidP="00260546">
      <w:pPr>
        <w:tabs>
          <w:tab w:val="left" w:pos="567"/>
        </w:tabs>
        <w:rPr>
          <w:rFonts w:ascii="Arial" w:hAnsi="Arial" w:cs="Arial"/>
          <w:b/>
          <w:bCs/>
        </w:rPr>
      </w:pPr>
    </w:p>
    <w:p w14:paraId="321D6CA0" w14:textId="0D19AEE0" w:rsidR="00C847EA" w:rsidRDefault="00C847EA" w:rsidP="00C847EA">
      <w:pPr>
        <w:tabs>
          <w:tab w:val="left" w:pos="1134"/>
        </w:tabs>
        <w:contextualSpacing/>
        <w:jc w:val="both"/>
        <w:rPr>
          <w:rFonts w:ascii="Arial" w:hAnsi="Arial" w:cs="Arial"/>
        </w:rPr>
      </w:pPr>
      <w:r>
        <w:rPr>
          <w:rFonts w:ascii="Arial" w:hAnsi="Arial" w:cs="Arial"/>
        </w:rPr>
        <w:t xml:space="preserve">CJ/ENF-ISE is invited </w:t>
      </w:r>
      <w:r w:rsidR="002443F8">
        <w:rPr>
          <w:rFonts w:ascii="Arial" w:hAnsi="Arial" w:cs="Arial"/>
        </w:rPr>
        <w:t>to:</w:t>
      </w:r>
    </w:p>
    <w:p w14:paraId="09247B99" w14:textId="5A99A081" w:rsidR="00C847EA" w:rsidRDefault="00C847EA" w:rsidP="00C847EA">
      <w:pPr>
        <w:pStyle w:val="ListParagraph"/>
        <w:numPr>
          <w:ilvl w:val="0"/>
          <w:numId w:val="37"/>
        </w:numPr>
        <w:tabs>
          <w:tab w:val="left" w:pos="1134"/>
        </w:tabs>
        <w:jc w:val="both"/>
        <w:rPr>
          <w:rFonts w:ascii="Arial" w:hAnsi="Arial" w:cs="Arial"/>
        </w:rPr>
      </w:pPr>
      <w:r w:rsidRPr="00C847EA">
        <w:rPr>
          <w:rFonts w:ascii="Arial" w:hAnsi="Arial" w:cs="Arial"/>
        </w:rPr>
        <w:t xml:space="preserve">hold an exchange of views </w:t>
      </w:r>
      <w:r w:rsidR="00BA5483">
        <w:rPr>
          <w:rFonts w:ascii="Arial" w:hAnsi="Arial" w:cs="Arial"/>
        </w:rPr>
        <w:t xml:space="preserve">and agree </w:t>
      </w:r>
      <w:r w:rsidRPr="00C847EA">
        <w:rPr>
          <w:rFonts w:ascii="Arial" w:hAnsi="Arial" w:cs="Arial"/>
        </w:rPr>
        <w:t xml:space="preserve">on </w:t>
      </w:r>
      <w:r>
        <w:rPr>
          <w:rFonts w:ascii="Arial" w:hAnsi="Arial" w:cs="Arial"/>
        </w:rPr>
        <w:t xml:space="preserve">the scope of the review of law, policy and practice on how the best interests of the child and their rights are protected in situations of parental separation, </w:t>
      </w:r>
    </w:p>
    <w:p w14:paraId="0B4CD81A" w14:textId="5EDB5248" w:rsidR="00C847EA" w:rsidRDefault="00C847EA" w:rsidP="00C847EA">
      <w:pPr>
        <w:pStyle w:val="ListParagraph"/>
        <w:numPr>
          <w:ilvl w:val="0"/>
          <w:numId w:val="37"/>
        </w:numPr>
        <w:tabs>
          <w:tab w:val="left" w:pos="1134"/>
        </w:tabs>
        <w:jc w:val="both"/>
        <w:rPr>
          <w:rFonts w:ascii="Arial" w:hAnsi="Arial" w:cs="Arial"/>
        </w:rPr>
      </w:pPr>
      <w:r>
        <w:rPr>
          <w:rFonts w:ascii="Arial" w:hAnsi="Arial" w:cs="Arial"/>
        </w:rPr>
        <w:lastRenderedPageBreak/>
        <w:t>review the contributions received from its members and observers</w:t>
      </w:r>
      <w:r w:rsidR="00D5398A">
        <w:rPr>
          <w:rFonts w:ascii="Arial" w:hAnsi="Arial" w:cs="Arial"/>
        </w:rPr>
        <w:t>,</w:t>
      </w:r>
      <w:r w:rsidR="002443F8">
        <w:rPr>
          <w:rFonts w:ascii="Arial" w:hAnsi="Arial" w:cs="Arial"/>
        </w:rPr>
        <w:t xml:space="preserve"> </w:t>
      </w:r>
      <w:r>
        <w:rPr>
          <w:rFonts w:ascii="Arial" w:hAnsi="Arial" w:cs="Arial"/>
        </w:rPr>
        <w:t xml:space="preserve">identify </w:t>
      </w:r>
      <w:r w:rsidR="00D5398A">
        <w:rPr>
          <w:rFonts w:ascii="Arial" w:hAnsi="Arial" w:cs="Arial"/>
        </w:rPr>
        <w:t xml:space="preserve">the </w:t>
      </w:r>
      <w:r>
        <w:rPr>
          <w:rFonts w:ascii="Arial" w:hAnsi="Arial" w:cs="Arial"/>
        </w:rPr>
        <w:t xml:space="preserve">key </w:t>
      </w:r>
      <w:r w:rsidR="00D5398A">
        <w:rPr>
          <w:rFonts w:ascii="Arial" w:hAnsi="Arial" w:cs="Arial"/>
        </w:rPr>
        <w:t>aspects</w:t>
      </w:r>
      <w:r>
        <w:rPr>
          <w:rFonts w:ascii="Arial" w:hAnsi="Arial" w:cs="Arial"/>
        </w:rPr>
        <w:t xml:space="preserve"> that should be addressed by the</w:t>
      </w:r>
      <w:r w:rsidR="00D5398A">
        <w:rPr>
          <w:rFonts w:ascii="Arial" w:hAnsi="Arial" w:cs="Arial"/>
        </w:rPr>
        <w:t xml:space="preserve"> above-mentioned</w:t>
      </w:r>
      <w:r>
        <w:rPr>
          <w:rFonts w:ascii="Arial" w:hAnsi="Arial" w:cs="Arial"/>
        </w:rPr>
        <w:t xml:space="preserve"> review</w:t>
      </w:r>
      <w:r w:rsidR="00D5398A">
        <w:rPr>
          <w:rFonts w:ascii="Arial" w:hAnsi="Arial" w:cs="Arial"/>
        </w:rPr>
        <w:t xml:space="preserve"> and any related information gaps that should be further explored and/or collected from states through a targeted questionnaire,</w:t>
      </w:r>
    </w:p>
    <w:p w14:paraId="4F69BF09" w14:textId="2E6D0AA9" w:rsidR="00D5398A" w:rsidRDefault="00D5398A" w:rsidP="00C847EA">
      <w:pPr>
        <w:pStyle w:val="ListParagraph"/>
        <w:numPr>
          <w:ilvl w:val="0"/>
          <w:numId w:val="37"/>
        </w:numPr>
        <w:tabs>
          <w:tab w:val="left" w:pos="1134"/>
        </w:tabs>
        <w:jc w:val="both"/>
        <w:rPr>
          <w:rFonts w:ascii="Arial" w:hAnsi="Arial" w:cs="Arial"/>
        </w:rPr>
      </w:pPr>
      <w:r>
        <w:rPr>
          <w:rFonts w:ascii="Arial" w:hAnsi="Arial" w:cs="Arial"/>
        </w:rPr>
        <w:t>review the information paper compiling relevant excerpts of international and European instruments on the best interests of the child and children’s rights in parental separation situations and provide suggestions for its finalisation,</w:t>
      </w:r>
    </w:p>
    <w:p w14:paraId="25274EA2" w14:textId="6DE612D3" w:rsidR="00D5398A" w:rsidRDefault="00C847EA" w:rsidP="00D5398A">
      <w:pPr>
        <w:pStyle w:val="ListParagraph"/>
        <w:numPr>
          <w:ilvl w:val="0"/>
          <w:numId w:val="37"/>
        </w:numPr>
        <w:tabs>
          <w:tab w:val="left" w:pos="1134"/>
        </w:tabs>
        <w:jc w:val="both"/>
        <w:rPr>
          <w:rFonts w:ascii="Arial" w:hAnsi="Arial" w:cs="Arial"/>
        </w:rPr>
      </w:pPr>
      <w:r>
        <w:rPr>
          <w:rFonts w:ascii="Arial" w:hAnsi="Arial" w:cs="Arial"/>
        </w:rPr>
        <w:t xml:space="preserve">discuss </w:t>
      </w:r>
      <w:r w:rsidR="00D5398A">
        <w:rPr>
          <w:rFonts w:ascii="Arial" w:hAnsi="Arial" w:cs="Arial"/>
        </w:rPr>
        <w:t xml:space="preserve">any other aspects related to the process for </w:t>
      </w:r>
      <w:r>
        <w:rPr>
          <w:rFonts w:ascii="Arial" w:hAnsi="Arial" w:cs="Arial"/>
        </w:rPr>
        <w:t>conducting</w:t>
      </w:r>
      <w:r w:rsidR="00D5398A">
        <w:rPr>
          <w:rFonts w:ascii="Arial" w:hAnsi="Arial" w:cs="Arial"/>
        </w:rPr>
        <w:t xml:space="preserve"> and finalising</w:t>
      </w:r>
      <w:r>
        <w:rPr>
          <w:rFonts w:ascii="Arial" w:hAnsi="Arial" w:cs="Arial"/>
        </w:rPr>
        <w:t xml:space="preserve"> the </w:t>
      </w:r>
      <w:r w:rsidR="00D5398A">
        <w:rPr>
          <w:rFonts w:ascii="Arial" w:hAnsi="Arial" w:cs="Arial"/>
        </w:rPr>
        <w:t xml:space="preserve">research on this dimension of the committee’s work. </w:t>
      </w:r>
    </w:p>
    <w:p w14:paraId="4F02105F" w14:textId="1D3AFDF5" w:rsidR="00260546" w:rsidRDefault="00260546" w:rsidP="00260546">
      <w:pPr>
        <w:tabs>
          <w:tab w:val="left" w:pos="567"/>
        </w:tabs>
        <w:rPr>
          <w:rFonts w:ascii="Arial" w:hAnsi="Arial" w:cs="Arial"/>
          <w:b/>
          <w:bCs/>
        </w:rPr>
      </w:pPr>
    </w:p>
    <w:tbl>
      <w:tblPr>
        <w:tblStyle w:val="TableGrid"/>
        <w:tblW w:w="0" w:type="auto"/>
        <w:tblLayout w:type="fixed"/>
        <w:tblLook w:val="04A0" w:firstRow="1" w:lastRow="0" w:firstColumn="1" w:lastColumn="0" w:noHBand="0" w:noVBand="1"/>
      </w:tblPr>
      <w:tblGrid>
        <w:gridCol w:w="7366"/>
        <w:gridCol w:w="1650"/>
      </w:tblGrid>
      <w:tr w:rsidR="00C847EA" w:rsidRPr="00D0024D" w14:paraId="79DAE6B6" w14:textId="77777777" w:rsidTr="00E8520A">
        <w:tc>
          <w:tcPr>
            <w:tcW w:w="7366" w:type="dxa"/>
            <w:vAlign w:val="center"/>
          </w:tcPr>
          <w:p w14:paraId="6D2968EA" w14:textId="09FC6FCB" w:rsidR="00C847EA" w:rsidRPr="00C847EA" w:rsidRDefault="00C847EA" w:rsidP="00C847EA">
            <w:pPr>
              <w:tabs>
                <w:tab w:val="left" w:pos="567"/>
              </w:tabs>
              <w:rPr>
                <w:rFonts w:ascii="Arial" w:hAnsi="Arial" w:cs="Arial"/>
                <w:b/>
                <w:bCs/>
              </w:rPr>
            </w:pPr>
            <w:r w:rsidRPr="00534264">
              <w:rPr>
                <w:rFonts w:ascii="Arial" w:hAnsi="Arial" w:cs="Arial"/>
                <w:b/>
                <w:bCs/>
              </w:rPr>
              <w:t>6.2</w:t>
            </w:r>
            <w:r w:rsidRPr="00534264">
              <w:rPr>
                <w:rFonts w:ascii="Arial" w:hAnsi="Arial" w:cs="Arial"/>
                <w:b/>
                <w:bCs/>
              </w:rPr>
              <w:tab/>
              <w:t>Protection of the best interests of the child in domestic law proceedings by public authorities to limit parental responsibilities or place a child in care</w:t>
            </w:r>
          </w:p>
        </w:tc>
        <w:tc>
          <w:tcPr>
            <w:tcW w:w="1650" w:type="dxa"/>
            <w:vAlign w:val="center"/>
          </w:tcPr>
          <w:p w14:paraId="68AAC1D5" w14:textId="7AB760CE" w:rsidR="00C847EA" w:rsidRPr="00D0024D" w:rsidRDefault="00C847EA" w:rsidP="00E8520A">
            <w:pPr>
              <w:jc w:val="right"/>
              <w:rPr>
                <w:rFonts w:ascii="Arial" w:hAnsi="Arial" w:cs="Arial"/>
              </w:rPr>
            </w:pPr>
            <w:r>
              <w:rPr>
                <w:rFonts w:ascii="Arial" w:hAnsi="Arial" w:cs="Arial"/>
              </w:rPr>
              <w:t>4.45 p.m.</w:t>
            </w:r>
          </w:p>
        </w:tc>
      </w:tr>
      <w:tr w:rsidR="00C847EA" w14:paraId="58F9A5F8" w14:textId="77777777" w:rsidTr="00E8520A">
        <w:tc>
          <w:tcPr>
            <w:tcW w:w="9016" w:type="dxa"/>
            <w:gridSpan w:val="2"/>
          </w:tcPr>
          <w:p w14:paraId="5DD1C841" w14:textId="77777777" w:rsidR="00C847EA" w:rsidRDefault="00C847EA" w:rsidP="00E8520A">
            <w:pPr>
              <w:tabs>
                <w:tab w:val="left" w:pos="567"/>
                <w:tab w:val="left" w:pos="1134"/>
              </w:tabs>
              <w:rPr>
                <w:rFonts w:ascii="Arial" w:hAnsi="Arial" w:cs="Arial"/>
                <w:u w:val="single"/>
              </w:rPr>
            </w:pPr>
          </w:p>
          <w:p w14:paraId="53FC546E" w14:textId="77777777" w:rsidR="00C847EA" w:rsidRPr="00D0024D" w:rsidRDefault="00C847EA" w:rsidP="00E8520A">
            <w:pPr>
              <w:tabs>
                <w:tab w:val="left" w:pos="567"/>
                <w:tab w:val="left" w:pos="1134"/>
              </w:tabs>
              <w:rPr>
                <w:rFonts w:ascii="Arial" w:hAnsi="Arial" w:cs="Arial"/>
              </w:rPr>
            </w:pPr>
            <w:r>
              <w:rPr>
                <w:rFonts w:ascii="Arial" w:hAnsi="Arial" w:cs="Arial"/>
                <w:u w:val="single"/>
              </w:rPr>
              <w:t>Working documents:</w:t>
            </w:r>
          </w:p>
          <w:p w14:paraId="123FF29B" w14:textId="77777777" w:rsidR="00C847EA" w:rsidRPr="00534264" w:rsidRDefault="00C847EA" w:rsidP="00E8520A">
            <w:pPr>
              <w:pStyle w:val="ListParagraph"/>
              <w:numPr>
                <w:ilvl w:val="0"/>
                <w:numId w:val="31"/>
              </w:numPr>
              <w:tabs>
                <w:tab w:val="left" w:pos="1134"/>
              </w:tabs>
              <w:rPr>
                <w:rFonts w:ascii="Arial" w:hAnsi="Arial" w:cs="Arial"/>
              </w:rPr>
            </w:pPr>
            <w:r w:rsidRPr="00534264">
              <w:rPr>
                <w:rFonts w:ascii="Arial" w:hAnsi="Arial" w:cs="Arial"/>
              </w:rPr>
              <w:t xml:space="preserve">Table of contributions received – </w:t>
            </w:r>
            <w:hyperlink r:id="rId17" w:history="1">
              <w:r w:rsidRPr="00534264">
                <w:rPr>
                  <w:rStyle w:val="Hyperlink"/>
                  <w:rFonts w:ascii="Arial" w:hAnsi="Arial" w:cs="Arial"/>
                </w:rPr>
                <w:t>CJ/ENF-ISE(2020)01</w:t>
              </w:r>
            </w:hyperlink>
          </w:p>
          <w:p w14:paraId="3A4AD457" w14:textId="77777777" w:rsidR="00C847EA" w:rsidRPr="00534264" w:rsidRDefault="00C847EA" w:rsidP="00E8520A">
            <w:pPr>
              <w:pStyle w:val="ListParagraph"/>
              <w:numPr>
                <w:ilvl w:val="0"/>
                <w:numId w:val="31"/>
              </w:numPr>
              <w:tabs>
                <w:tab w:val="left" w:pos="1134"/>
              </w:tabs>
              <w:rPr>
                <w:rFonts w:ascii="Arial" w:hAnsi="Arial" w:cs="Arial"/>
              </w:rPr>
            </w:pPr>
            <w:r w:rsidRPr="00534264">
              <w:rPr>
                <w:rFonts w:ascii="Arial" w:hAnsi="Arial" w:cs="Arial"/>
              </w:rPr>
              <w:t>Compilation of written contributions – CJ/ENF-ISE(2020)02 (restricted document)</w:t>
            </w:r>
          </w:p>
          <w:p w14:paraId="773757B7" w14:textId="77777777" w:rsidR="00C847EA" w:rsidRPr="00534264" w:rsidRDefault="00C847EA" w:rsidP="00E8520A">
            <w:pPr>
              <w:pStyle w:val="ListParagraph"/>
              <w:numPr>
                <w:ilvl w:val="0"/>
                <w:numId w:val="31"/>
              </w:numPr>
              <w:tabs>
                <w:tab w:val="left" w:pos="1134"/>
              </w:tabs>
              <w:rPr>
                <w:rFonts w:ascii="Arial" w:hAnsi="Arial" w:cs="Arial"/>
              </w:rPr>
            </w:pPr>
            <w:r w:rsidRPr="00534264">
              <w:rPr>
                <w:rFonts w:ascii="Arial" w:hAnsi="Arial" w:cs="Arial"/>
              </w:rPr>
              <w:t xml:space="preserve">Best interests of the child in care proceedings – relevant international and European instruments – </w:t>
            </w:r>
            <w:hyperlink r:id="rId18" w:history="1">
              <w:r w:rsidRPr="00534264">
                <w:rPr>
                  <w:rStyle w:val="Hyperlink"/>
                  <w:rFonts w:ascii="Arial" w:hAnsi="Arial" w:cs="Arial"/>
                </w:rPr>
                <w:t>CJ/ENF-ISE(2020)INF3</w:t>
              </w:r>
            </w:hyperlink>
          </w:p>
          <w:p w14:paraId="212D1133" w14:textId="77777777" w:rsidR="00C847EA" w:rsidRDefault="00C847EA" w:rsidP="00E8520A">
            <w:pPr>
              <w:tabs>
                <w:tab w:val="left" w:pos="567"/>
              </w:tabs>
              <w:rPr>
                <w:rFonts w:ascii="Arial" w:hAnsi="Arial" w:cs="Arial"/>
              </w:rPr>
            </w:pPr>
          </w:p>
        </w:tc>
      </w:tr>
    </w:tbl>
    <w:p w14:paraId="7B2D53A0" w14:textId="1B657059" w:rsidR="00260546" w:rsidRDefault="00260546" w:rsidP="00260546">
      <w:pPr>
        <w:tabs>
          <w:tab w:val="left" w:pos="567"/>
        </w:tabs>
        <w:rPr>
          <w:rFonts w:ascii="Arial" w:hAnsi="Arial" w:cs="Arial"/>
          <w:b/>
          <w:bCs/>
        </w:rPr>
      </w:pPr>
    </w:p>
    <w:p w14:paraId="61CA7762" w14:textId="77777777" w:rsidR="00D5398A" w:rsidRDefault="00D5398A" w:rsidP="00D5398A">
      <w:pPr>
        <w:tabs>
          <w:tab w:val="left" w:pos="1134"/>
        </w:tabs>
        <w:contextualSpacing/>
        <w:jc w:val="both"/>
        <w:rPr>
          <w:rFonts w:ascii="Arial" w:hAnsi="Arial" w:cs="Arial"/>
        </w:rPr>
      </w:pPr>
      <w:r>
        <w:rPr>
          <w:rFonts w:ascii="Arial" w:hAnsi="Arial" w:cs="Arial"/>
        </w:rPr>
        <w:t>CJ/ENF-ISE is invited to :</w:t>
      </w:r>
    </w:p>
    <w:p w14:paraId="3B460E94" w14:textId="2D567E73" w:rsidR="00D5398A" w:rsidRPr="00BA5483" w:rsidRDefault="00D5398A" w:rsidP="00BA5483">
      <w:pPr>
        <w:pStyle w:val="ListParagraph"/>
        <w:numPr>
          <w:ilvl w:val="0"/>
          <w:numId w:val="37"/>
        </w:numPr>
        <w:tabs>
          <w:tab w:val="left" w:pos="1134"/>
        </w:tabs>
        <w:jc w:val="both"/>
        <w:rPr>
          <w:rFonts w:ascii="Arial" w:hAnsi="Arial" w:cs="Arial"/>
        </w:rPr>
      </w:pPr>
      <w:r w:rsidRPr="00C847EA">
        <w:rPr>
          <w:rFonts w:ascii="Arial" w:hAnsi="Arial" w:cs="Arial"/>
        </w:rPr>
        <w:t xml:space="preserve">hold an exchange of views </w:t>
      </w:r>
      <w:r w:rsidR="00BA5483">
        <w:rPr>
          <w:rFonts w:ascii="Arial" w:hAnsi="Arial" w:cs="Arial"/>
        </w:rPr>
        <w:t xml:space="preserve">and agree </w:t>
      </w:r>
      <w:r w:rsidRPr="00C847EA">
        <w:rPr>
          <w:rFonts w:ascii="Arial" w:hAnsi="Arial" w:cs="Arial"/>
        </w:rPr>
        <w:t xml:space="preserve">on </w:t>
      </w:r>
      <w:r>
        <w:rPr>
          <w:rFonts w:ascii="Arial" w:hAnsi="Arial" w:cs="Arial"/>
        </w:rPr>
        <w:t>the scope of the review of law, policy and practice on how the best interests of the child are protected in domestic law proceedings by public authorities to limit parental responsibilities or place a child in care,</w:t>
      </w:r>
    </w:p>
    <w:p w14:paraId="1A0F7DA2" w14:textId="6A3DC8A8" w:rsidR="00D5398A" w:rsidRDefault="00D5398A" w:rsidP="00D5398A">
      <w:pPr>
        <w:pStyle w:val="ListParagraph"/>
        <w:numPr>
          <w:ilvl w:val="0"/>
          <w:numId w:val="37"/>
        </w:numPr>
        <w:tabs>
          <w:tab w:val="left" w:pos="1134"/>
        </w:tabs>
        <w:jc w:val="both"/>
        <w:rPr>
          <w:rFonts w:ascii="Arial" w:hAnsi="Arial" w:cs="Arial"/>
        </w:rPr>
      </w:pPr>
      <w:r>
        <w:rPr>
          <w:rFonts w:ascii="Arial" w:hAnsi="Arial" w:cs="Arial"/>
        </w:rPr>
        <w:t>review the substantive contributions received from its members and observers, identify the key aspects that should be addressed by the above-mentioned review and any related information gaps that should be further explored and/or collected from states through a targeted questionnaire,</w:t>
      </w:r>
    </w:p>
    <w:p w14:paraId="5F536C04" w14:textId="39417066" w:rsidR="00D5398A" w:rsidRDefault="00D5398A" w:rsidP="00D5398A">
      <w:pPr>
        <w:pStyle w:val="ListParagraph"/>
        <w:numPr>
          <w:ilvl w:val="0"/>
          <w:numId w:val="37"/>
        </w:numPr>
        <w:tabs>
          <w:tab w:val="left" w:pos="1134"/>
        </w:tabs>
        <w:jc w:val="both"/>
        <w:rPr>
          <w:rFonts w:ascii="Arial" w:hAnsi="Arial" w:cs="Arial"/>
        </w:rPr>
      </w:pPr>
      <w:r>
        <w:rPr>
          <w:rFonts w:ascii="Arial" w:hAnsi="Arial" w:cs="Arial"/>
        </w:rPr>
        <w:t xml:space="preserve">review the information paper compiling relevant excerpts of international and European instruments </w:t>
      </w:r>
      <w:r w:rsidR="00BA5483">
        <w:rPr>
          <w:rFonts w:ascii="Arial" w:hAnsi="Arial" w:cs="Arial"/>
        </w:rPr>
        <w:t xml:space="preserve">in this area and </w:t>
      </w:r>
      <w:r>
        <w:rPr>
          <w:rFonts w:ascii="Arial" w:hAnsi="Arial" w:cs="Arial"/>
        </w:rPr>
        <w:t>provide suggestions for its finalisation,</w:t>
      </w:r>
    </w:p>
    <w:p w14:paraId="1E63D030" w14:textId="4A3BDF32" w:rsidR="00D5398A" w:rsidRDefault="00D5398A" w:rsidP="00D5398A">
      <w:pPr>
        <w:pStyle w:val="ListParagraph"/>
        <w:numPr>
          <w:ilvl w:val="0"/>
          <w:numId w:val="37"/>
        </w:numPr>
        <w:tabs>
          <w:tab w:val="left" w:pos="1134"/>
        </w:tabs>
        <w:jc w:val="both"/>
        <w:rPr>
          <w:rFonts w:ascii="Arial" w:hAnsi="Arial" w:cs="Arial"/>
        </w:rPr>
      </w:pPr>
      <w:r>
        <w:rPr>
          <w:rFonts w:ascii="Arial" w:hAnsi="Arial" w:cs="Arial"/>
        </w:rPr>
        <w:t xml:space="preserve">discuss any other aspects related to the process for conducting and finalising the research on this dimension of the committee’s work.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187"/>
      </w:tblGrid>
      <w:tr w:rsidR="00D5398A" w:rsidRPr="00C847EA" w14:paraId="714D0E41" w14:textId="77777777" w:rsidTr="00E8520A">
        <w:trPr>
          <w:trHeight w:val="185"/>
        </w:trPr>
        <w:tc>
          <w:tcPr>
            <w:tcW w:w="8187" w:type="dxa"/>
          </w:tcPr>
          <w:p w14:paraId="4A4C6F0C" w14:textId="77777777" w:rsidR="00D5398A" w:rsidRPr="00C847EA" w:rsidRDefault="00D5398A" w:rsidP="00E8520A">
            <w:pPr>
              <w:autoSpaceDE w:val="0"/>
              <w:autoSpaceDN w:val="0"/>
              <w:adjustRightInd w:val="0"/>
              <w:spacing w:line="240" w:lineRule="auto"/>
              <w:rPr>
                <w:rFonts w:ascii="Arial" w:hAnsi="Arial" w:cs="Arial"/>
                <w:color w:val="000000"/>
                <w:sz w:val="18"/>
                <w:szCs w:val="18"/>
              </w:rPr>
            </w:pPr>
          </w:p>
        </w:tc>
      </w:tr>
    </w:tbl>
    <w:p w14:paraId="54BE8DEE" w14:textId="67AE7A11" w:rsidR="00BA5483" w:rsidRDefault="00BA5483" w:rsidP="003C7A93">
      <w:pPr>
        <w:rPr>
          <w:rFonts w:ascii="Arial" w:hAnsi="Arial" w:cs="Arial"/>
          <w:b/>
          <w:bCs/>
          <w:sz w:val="24"/>
          <w:szCs w:val="24"/>
        </w:rPr>
      </w:pPr>
      <w:r>
        <w:rPr>
          <w:rFonts w:ascii="Arial" w:hAnsi="Arial" w:cs="Arial"/>
          <w:b/>
          <w:bCs/>
          <w:sz w:val="24"/>
          <w:szCs w:val="24"/>
        </w:rPr>
        <w:t xml:space="preserve">Friday, </w:t>
      </w:r>
      <w:r w:rsidRPr="00260546">
        <w:rPr>
          <w:rFonts w:ascii="Arial" w:hAnsi="Arial" w:cs="Arial"/>
          <w:b/>
          <w:bCs/>
          <w:sz w:val="24"/>
          <w:szCs w:val="24"/>
        </w:rPr>
        <w:t>2</w:t>
      </w:r>
      <w:r>
        <w:rPr>
          <w:rFonts w:ascii="Arial" w:hAnsi="Arial" w:cs="Arial"/>
          <w:b/>
          <w:bCs/>
          <w:sz w:val="24"/>
          <w:szCs w:val="24"/>
        </w:rPr>
        <w:t>5</w:t>
      </w:r>
      <w:r w:rsidRPr="00260546">
        <w:rPr>
          <w:rFonts w:ascii="Arial" w:hAnsi="Arial" w:cs="Arial"/>
          <w:b/>
          <w:bCs/>
          <w:sz w:val="24"/>
          <w:szCs w:val="24"/>
        </w:rPr>
        <w:t xml:space="preserve"> September 2020</w:t>
      </w:r>
    </w:p>
    <w:p w14:paraId="6C893B22" w14:textId="77777777" w:rsidR="003C7A93" w:rsidRPr="003C7A93" w:rsidRDefault="003C7A93" w:rsidP="003C7A93">
      <w:pPr>
        <w:rPr>
          <w:rFonts w:ascii="Arial" w:hAnsi="Arial" w:cs="Arial"/>
          <w:b/>
          <w:bCs/>
          <w:sz w:val="24"/>
          <w:szCs w:val="24"/>
        </w:rPr>
      </w:pPr>
    </w:p>
    <w:p w14:paraId="1935914A" w14:textId="5F47CECA" w:rsidR="00BA5483" w:rsidRDefault="00BA5483" w:rsidP="00BA5483">
      <w:pPr>
        <w:tabs>
          <w:tab w:val="left" w:pos="567"/>
        </w:tabs>
        <w:rPr>
          <w:rFonts w:ascii="Arial" w:hAnsi="Arial" w:cs="Arial"/>
          <w:b/>
          <w:bCs/>
        </w:rPr>
      </w:pPr>
      <w:r>
        <w:rPr>
          <w:rFonts w:ascii="Arial" w:hAnsi="Arial" w:cs="Arial"/>
          <w:b/>
          <w:bCs/>
        </w:rPr>
        <w:t xml:space="preserve">6. </w:t>
      </w:r>
      <w:r w:rsidRPr="00BA5483">
        <w:rPr>
          <w:rFonts w:ascii="Arial" w:hAnsi="Arial" w:cs="Arial"/>
          <w:b/>
          <w:bCs/>
          <w:i/>
          <w:iCs/>
        </w:rPr>
        <w:t xml:space="preserve">(continued) </w:t>
      </w:r>
      <w:r w:rsidRPr="00534264">
        <w:rPr>
          <w:rFonts w:ascii="Arial" w:hAnsi="Arial" w:cs="Arial"/>
          <w:b/>
          <w:bCs/>
        </w:rPr>
        <w:t xml:space="preserve">Exchange of views on the preparation of the reviews and on the scope and nature of the Council of Europe’s possible legal instruments and/or tools to be prepared </w:t>
      </w:r>
    </w:p>
    <w:p w14:paraId="1B369D19" w14:textId="77777777" w:rsidR="00BA5483" w:rsidRPr="00D0024D" w:rsidRDefault="00BA5483" w:rsidP="00A44C79">
      <w:pPr>
        <w:tabs>
          <w:tab w:val="left" w:pos="567"/>
        </w:tabs>
        <w:jc w:val="both"/>
        <w:rPr>
          <w:rFonts w:ascii="Arial" w:hAnsi="Arial" w:cs="Arial"/>
        </w:rPr>
      </w:pPr>
    </w:p>
    <w:tbl>
      <w:tblPr>
        <w:tblStyle w:val="TableGrid"/>
        <w:tblW w:w="0" w:type="auto"/>
        <w:tblLook w:val="04A0" w:firstRow="1" w:lastRow="0" w:firstColumn="1" w:lastColumn="0" w:noHBand="0" w:noVBand="1"/>
      </w:tblPr>
      <w:tblGrid>
        <w:gridCol w:w="7366"/>
        <w:gridCol w:w="1650"/>
      </w:tblGrid>
      <w:tr w:rsidR="003F5996" w:rsidRPr="00D0024D" w14:paraId="14787164" w14:textId="500ED70B" w:rsidTr="00534264">
        <w:tc>
          <w:tcPr>
            <w:tcW w:w="7366" w:type="dxa"/>
            <w:vAlign w:val="center"/>
          </w:tcPr>
          <w:p w14:paraId="7340B54E" w14:textId="2B98BCFB" w:rsidR="00A40ED2" w:rsidRPr="00093BD1" w:rsidRDefault="00D27E64" w:rsidP="00534264">
            <w:pPr>
              <w:tabs>
                <w:tab w:val="left" w:pos="567"/>
              </w:tabs>
              <w:rPr>
                <w:rFonts w:ascii="Arial" w:hAnsi="Arial" w:cs="Arial"/>
                <w:b/>
                <w:bCs/>
              </w:rPr>
            </w:pPr>
            <w:r w:rsidRPr="00534264">
              <w:rPr>
                <w:rFonts w:ascii="Arial" w:hAnsi="Arial" w:cs="Arial"/>
                <w:b/>
                <w:bCs/>
              </w:rPr>
              <w:t>6.3</w:t>
            </w:r>
            <w:r w:rsidRPr="00534264">
              <w:rPr>
                <w:rFonts w:ascii="Arial" w:hAnsi="Arial" w:cs="Arial"/>
                <w:b/>
                <w:bCs/>
              </w:rPr>
              <w:tab/>
              <w:t xml:space="preserve">Preliminary exchange of views on possible legal instruments/tools to be prepared in the above-mentioned fields, considerations related to the structure of future guidelines, common factors and differences </w:t>
            </w:r>
          </w:p>
        </w:tc>
        <w:tc>
          <w:tcPr>
            <w:tcW w:w="1650" w:type="dxa"/>
          </w:tcPr>
          <w:p w14:paraId="0AB3E6F5" w14:textId="6FC4A67C" w:rsidR="00093BD1" w:rsidRDefault="00BA5483" w:rsidP="00093BD1">
            <w:pPr>
              <w:jc w:val="right"/>
              <w:rPr>
                <w:rFonts w:ascii="Arial" w:hAnsi="Arial" w:cs="Arial"/>
              </w:rPr>
            </w:pPr>
            <w:r>
              <w:rPr>
                <w:rFonts w:ascii="Arial" w:hAnsi="Arial" w:cs="Arial"/>
              </w:rPr>
              <w:t>2.00 p</w:t>
            </w:r>
            <w:r w:rsidR="00A365F3">
              <w:rPr>
                <w:rFonts w:ascii="Arial" w:hAnsi="Arial" w:cs="Arial"/>
              </w:rPr>
              <w:t>.</w:t>
            </w:r>
            <w:r>
              <w:rPr>
                <w:rFonts w:ascii="Arial" w:hAnsi="Arial" w:cs="Arial"/>
              </w:rPr>
              <w:t>m</w:t>
            </w:r>
            <w:r w:rsidR="00A365F3">
              <w:rPr>
                <w:rFonts w:ascii="Arial" w:hAnsi="Arial" w:cs="Arial"/>
              </w:rPr>
              <w:t>.</w:t>
            </w:r>
          </w:p>
          <w:p w14:paraId="223E6AFB" w14:textId="77777777" w:rsidR="00093BD1" w:rsidRDefault="00093BD1" w:rsidP="00093BD1">
            <w:pPr>
              <w:jc w:val="right"/>
              <w:rPr>
                <w:rFonts w:ascii="Arial" w:hAnsi="Arial" w:cs="Arial"/>
              </w:rPr>
            </w:pPr>
          </w:p>
          <w:p w14:paraId="645CA519" w14:textId="4DF86B42" w:rsidR="00093BD1" w:rsidRPr="00D0024D" w:rsidRDefault="00093BD1" w:rsidP="00093BD1">
            <w:pPr>
              <w:jc w:val="right"/>
              <w:rPr>
                <w:rFonts w:ascii="Arial" w:hAnsi="Arial" w:cs="Arial"/>
              </w:rPr>
            </w:pPr>
          </w:p>
        </w:tc>
      </w:tr>
    </w:tbl>
    <w:p w14:paraId="152AFC22" w14:textId="36CF7A89" w:rsidR="008B077A" w:rsidRPr="00D0024D" w:rsidRDefault="008B077A" w:rsidP="00FE2AB1">
      <w:pPr>
        <w:tabs>
          <w:tab w:val="left" w:pos="567"/>
        </w:tabs>
        <w:rPr>
          <w:rFonts w:ascii="Arial" w:hAnsi="Arial" w:cs="Arial"/>
        </w:rPr>
      </w:pPr>
    </w:p>
    <w:p w14:paraId="6033E116" w14:textId="60D4FB97" w:rsidR="00BA5483" w:rsidRDefault="00BA5483" w:rsidP="00BA5483">
      <w:pPr>
        <w:tabs>
          <w:tab w:val="left" w:pos="1134"/>
        </w:tabs>
        <w:contextualSpacing/>
        <w:jc w:val="both"/>
        <w:rPr>
          <w:rFonts w:ascii="Arial" w:hAnsi="Arial" w:cs="Arial"/>
        </w:rPr>
      </w:pPr>
      <w:r>
        <w:rPr>
          <w:rFonts w:ascii="Arial" w:hAnsi="Arial" w:cs="Arial"/>
        </w:rPr>
        <w:t>CJ/ENF-ISE is invited to:</w:t>
      </w:r>
    </w:p>
    <w:p w14:paraId="54581CFE" w14:textId="3C4D83E2" w:rsidR="00BA5483" w:rsidRDefault="00BA5483" w:rsidP="003C7A93">
      <w:pPr>
        <w:pStyle w:val="ListParagraph"/>
        <w:numPr>
          <w:ilvl w:val="0"/>
          <w:numId w:val="37"/>
        </w:numPr>
        <w:tabs>
          <w:tab w:val="left" w:pos="567"/>
        </w:tabs>
        <w:ind w:left="567" w:hanging="207"/>
        <w:rPr>
          <w:rFonts w:ascii="Arial" w:hAnsi="Arial" w:cs="Arial"/>
        </w:rPr>
      </w:pPr>
      <w:r>
        <w:rPr>
          <w:rFonts w:ascii="Arial" w:hAnsi="Arial" w:cs="Arial"/>
        </w:rPr>
        <w:t>hold a</w:t>
      </w:r>
      <w:r w:rsidR="00A365F3">
        <w:rPr>
          <w:rFonts w:ascii="Arial" w:hAnsi="Arial" w:cs="Arial"/>
        </w:rPr>
        <w:t xml:space="preserve"> first</w:t>
      </w:r>
      <w:r>
        <w:rPr>
          <w:rFonts w:ascii="Arial" w:hAnsi="Arial" w:cs="Arial"/>
        </w:rPr>
        <w:t xml:space="preserve"> exchange of views on possible options for legal instruments and/or tools which could be proposed </w:t>
      </w:r>
      <w:r w:rsidR="00A365F3">
        <w:rPr>
          <w:rFonts w:ascii="Arial" w:hAnsi="Arial" w:cs="Arial"/>
        </w:rPr>
        <w:t xml:space="preserve">to be considered by the steering committees, including any relevant considerations related to the structure of possible future  guidelines, identified </w:t>
      </w:r>
      <w:r>
        <w:rPr>
          <w:rFonts w:ascii="Arial" w:hAnsi="Arial" w:cs="Arial"/>
        </w:rPr>
        <w:t>needs</w:t>
      </w:r>
      <w:r w:rsidR="00A365F3">
        <w:rPr>
          <w:rFonts w:ascii="Arial" w:hAnsi="Arial" w:cs="Arial"/>
        </w:rPr>
        <w:t xml:space="preserve"> of relevant professionals, target audience of these instruments/tools, expected impact and added value, etc;</w:t>
      </w:r>
    </w:p>
    <w:p w14:paraId="0787046E" w14:textId="35160268" w:rsidR="00093BD1" w:rsidRDefault="00093BD1" w:rsidP="00C74122">
      <w:pPr>
        <w:tabs>
          <w:tab w:val="left" w:pos="567"/>
        </w:tabs>
        <w:jc w:val="both"/>
        <w:rPr>
          <w:rFonts w:ascii="Arial" w:hAnsi="Arial" w:cs="Arial"/>
          <w:i/>
          <w:iCs/>
        </w:rPr>
      </w:pPr>
    </w:p>
    <w:tbl>
      <w:tblPr>
        <w:tblStyle w:val="TableGrid"/>
        <w:tblW w:w="0" w:type="auto"/>
        <w:tblLook w:val="04A0" w:firstRow="1" w:lastRow="0" w:firstColumn="1" w:lastColumn="0" w:noHBand="0" w:noVBand="1"/>
      </w:tblPr>
      <w:tblGrid>
        <w:gridCol w:w="7366"/>
        <w:gridCol w:w="1650"/>
      </w:tblGrid>
      <w:tr w:rsidR="00093BD1" w:rsidRPr="00D0024D" w14:paraId="68D90A36" w14:textId="77777777" w:rsidTr="0080200B">
        <w:tc>
          <w:tcPr>
            <w:tcW w:w="7366" w:type="dxa"/>
            <w:vAlign w:val="center"/>
          </w:tcPr>
          <w:p w14:paraId="19F39C15" w14:textId="528AA2EA" w:rsidR="00093BD1" w:rsidRPr="00093BD1" w:rsidRDefault="00093BD1" w:rsidP="00093BD1">
            <w:pPr>
              <w:tabs>
                <w:tab w:val="left" w:pos="567"/>
              </w:tabs>
              <w:jc w:val="both"/>
              <w:rPr>
                <w:rFonts w:ascii="Arial" w:hAnsi="Arial" w:cs="Arial"/>
                <w:i/>
                <w:iCs/>
              </w:rPr>
            </w:pPr>
            <w:r w:rsidRPr="00534264">
              <w:rPr>
                <w:rFonts w:ascii="Arial" w:hAnsi="Arial" w:cs="Arial"/>
                <w:b/>
                <w:bCs/>
              </w:rPr>
              <w:t>6.4</w:t>
            </w:r>
            <w:r w:rsidRPr="00534264">
              <w:rPr>
                <w:rFonts w:ascii="Arial" w:hAnsi="Arial" w:cs="Arial"/>
                <w:b/>
                <w:bCs/>
              </w:rPr>
              <w:tab/>
              <w:t>Identification of information gaps, discussion and approval of draft questionnaire(s)</w:t>
            </w:r>
          </w:p>
        </w:tc>
        <w:tc>
          <w:tcPr>
            <w:tcW w:w="1650" w:type="dxa"/>
            <w:vAlign w:val="center"/>
          </w:tcPr>
          <w:p w14:paraId="31B78794" w14:textId="770CEA58" w:rsidR="00CD02DF" w:rsidRPr="00D0024D" w:rsidRDefault="00A365F3" w:rsidP="00CD02DF">
            <w:pPr>
              <w:tabs>
                <w:tab w:val="left" w:pos="567"/>
              </w:tabs>
              <w:jc w:val="right"/>
              <w:rPr>
                <w:rFonts w:ascii="Arial" w:hAnsi="Arial" w:cs="Arial"/>
                <w:color w:val="FF0000"/>
              </w:rPr>
            </w:pPr>
            <w:r>
              <w:rPr>
                <w:rFonts w:ascii="Arial" w:hAnsi="Arial" w:cs="Arial"/>
              </w:rPr>
              <w:t>3.00 p.m.</w:t>
            </w:r>
          </w:p>
        </w:tc>
      </w:tr>
      <w:tr w:rsidR="00A365F3" w:rsidRPr="007F3A7E" w14:paraId="19AAA706" w14:textId="77777777" w:rsidTr="00E8520A">
        <w:tc>
          <w:tcPr>
            <w:tcW w:w="9016" w:type="dxa"/>
            <w:gridSpan w:val="2"/>
          </w:tcPr>
          <w:p w14:paraId="20B0840D" w14:textId="77777777" w:rsidR="00A365F3" w:rsidRDefault="00A365F3" w:rsidP="00E8520A">
            <w:pPr>
              <w:tabs>
                <w:tab w:val="left" w:pos="567"/>
                <w:tab w:val="left" w:pos="1134"/>
              </w:tabs>
              <w:rPr>
                <w:rFonts w:ascii="Arial" w:hAnsi="Arial" w:cs="Arial"/>
                <w:u w:val="single"/>
              </w:rPr>
            </w:pPr>
          </w:p>
          <w:p w14:paraId="2EC6A25E" w14:textId="77777777" w:rsidR="00A365F3" w:rsidRPr="00D0024D" w:rsidRDefault="00A365F3" w:rsidP="00E8520A">
            <w:pPr>
              <w:tabs>
                <w:tab w:val="left" w:pos="567"/>
                <w:tab w:val="left" w:pos="1134"/>
              </w:tabs>
              <w:rPr>
                <w:rFonts w:ascii="Arial" w:hAnsi="Arial" w:cs="Arial"/>
              </w:rPr>
            </w:pPr>
            <w:r>
              <w:rPr>
                <w:rFonts w:ascii="Arial" w:hAnsi="Arial" w:cs="Arial"/>
                <w:u w:val="single"/>
              </w:rPr>
              <w:t>Working documents:</w:t>
            </w:r>
          </w:p>
          <w:p w14:paraId="2EA35C00" w14:textId="77777777" w:rsidR="00A365F3" w:rsidRPr="00534264" w:rsidRDefault="00A365F3" w:rsidP="00E8520A">
            <w:pPr>
              <w:pStyle w:val="ListParagraph"/>
              <w:numPr>
                <w:ilvl w:val="0"/>
                <w:numId w:val="31"/>
              </w:numPr>
              <w:tabs>
                <w:tab w:val="left" w:pos="1134"/>
              </w:tabs>
              <w:rPr>
                <w:rFonts w:ascii="Arial" w:hAnsi="Arial" w:cs="Arial"/>
              </w:rPr>
            </w:pPr>
            <w:r w:rsidRPr="00534264">
              <w:rPr>
                <w:rFonts w:ascii="Arial" w:hAnsi="Arial" w:cs="Arial"/>
              </w:rPr>
              <w:t>Compilation of written contributions – CJ/ENF-ISE(2020)02 (restricted document)</w:t>
            </w:r>
          </w:p>
          <w:p w14:paraId="32DE6A8E" w14:textId="6DD377C4" w:rsidR="00A365F3" w:rsidRPr="00A365F3" w:rsidRDefault="00A365F3" w:rsidP="00A365F3">
            <w:pPr>
              <w:pStyle w:val="ListParagraph"/>
              <w:numPr>
                <w:ilvl w:val="0"/>
                <w:numId w:val="31"/>
              </w:numPr>
              <w:tabs>
                <w:tab w:val="left" w:pos="1134"/>
              </w:tabs>
              <w:rPr>
                <w:rFonts w:ascii="Arial" w:hAnsi="Arial" w:cs="Arial"/>
                <w:lang w:val="fr-FR"/>
              </w:rPr>
            </w:pPr>
            <w:r w:rsidRPr="00534264">
              <w:rPr>
                <w:rFonts w:ascii="Arial" w:hAnsi="Arial" w:cs="Arial"/>
                <w:lang w:val="fr-FR"/>
              </w:rPr>
              <w:t xml:space="preserve">Draft questionnaire – </w:t>
            </w:r>
            <w:bookmarkStart w:id="4" w:name="_GoBack"/>
            <w:bookmarkEnd w:id="4"/>
            <w:r w:rsidRPr="007F3A7E">
              <w:rPr>
                <w:rFonts w:ascii="Arial" w:hAnsi="Arial" w:cs="Arial"/>
                <w:lang w:val="fr-FR"/>
              </w:rPr>
              <w:t>CJ/ENF-ISE(2020)03Prov</w:t>
            </w:r>
            <w:r w:rsidRPr="00534264">
              <w:rPr>
                <w:rFonts w:ascii="Arial" w:hAnsi="Arial" w:cs="Arial"/>
                <w:lang w:val="fr-FR"/>
              </w:rPr>
              <w:t xml:space="preserve"> (</w:t>
            </w:r>
            <w:r w:rsidR="00611D1C">
              <w:rPr>
                <w:rFonts w:ascii="Arial" w:hAnsi="Arial" w:cs="Arial"/>
                <w:lang w:val="fr-FR"/>
              </w:rPr>
              <w:t>Room document</w:t>
            </w:r>
            <w:r w:rsidRPr="00534264">
              <w:rPr>
                <w:rFonts w:ascii="Arial" w:hAnsi="Arial" w:cs="Arial"/>
                <w:lang w:val="fr-FR"/>
              </w:rPr>
              <w:t>)</w:t>
            </w:r>
          </w:p>
        </w:tc>
      </w:tr>
    </w:tbl>
    <w:p w14:paraId="16387934" w14:textId="77777777" w:rsidR="00A365F3" w:rsidRPr="00611D1C" w:rsidRDefault="00A365F3" w:rsidP="00A365F3">
      <w:pPr>
        <w:tabs>
          <w:tab w:val="left" w:pos="1134"/>
        </w:tabs>
        <w:contextualSpacing/>
        <w:jc w:val="both"/>
        <w:rPr>
          <w:rFonts w:ascii="Arial" w:hAnsi="Arial" w:cs="Arial"/>
          <w:lang w:val="fr-FR"/>
        </w:rPr>
      </w:pPr>
    </w:p>
    <w:p w14:paraId="0BBB89C0" w14:textId="4BE6C214" w:rsidR="00A365F3" w:rsidRDefault="00A365F3" w:rsidP="00A365F3">
      <w:pPr>
        <w:tabs>
          <w:tab w:val="left" w:pos="1134"/>
        </w:tabs>
        <w:contextualSpacing/>
        <w:jc w:val="both"/>
        <w:rPr>
          <w:rFonts w:ascii="Arial" w:hAnsi="Arial" w:cs="Arial"/>
        </w:rPr>
      </w:pPr>
      <w:r>
        <w:rPr>
          <w:rFonts w:ascii="Arial" w:hAnsi="Arial" w:cs="Arial"/>
        </w:rPr>
        <w:t>CJ/ENF-ISE is invited to:</w:t>
      </w:r>
    </w:p>
    <w:p w14:paraId="2D0D9DB5" w14:textId="345AD652" w:rsidR="00A365F3" w:rsidRDefault="00A365F3" w:rsidP="003C7A93">
      <w:pPr>
        <w:pStyle w:val="ListParagraph"/>
        <w:numPr>
          <w:ilvl w:val="0"/>
          <w:numId w:val="37"/>
        </w:numPr>
        <w:tabs>
          <w:tab w:val="left" w:pos="567"/>
        </w:tabs>
        <w:ind w:left="567"/>
        <w:rPr>
          <w:rFonts w:ascii="Arial" w:hAnsi="Arial" w:cs="Arial"/>
        </w:rPr>
      </w:pPr>
      <w:r>
        <w:rPr>
          <w:rFonts w:ascii="Arial" w:hAnsi="Arial" w:cs="Arial"/>
        </w:rPr>
        <w:t>Discuss the questions that should be included in a draft questionnaire to support the preparation of the studies</w:t>
      </w:r>
      <w:r w:rsidR="00611D1C">
        <w:rPr>
          <w:rFonts w:ascii="Arial" w:hAnsi="Arial" w:cs="Arial"/>
        </w:rPr>
        <w:t xml:space="preserve"> and the target audience of the questionnaire,</w:t>
      </w:r>
    </w:p>
    <w:p w14:paraId="57681EF4" w14:textId="47C3208E" w:rsidR="00D5398A" w:rsidRPr="00611D1C" w:rsidRDefault="00A365F3" w:rsidP="003C7A93">
      <w:pPr>
        <w:pStyle w:val="ListParagraph"/>
        <w:numPr>
          <w:ilvl w:val="0"/>
          <w:numId w:val="37"/>
        </w:numPr>
        <w:tabs>
          <w:tab w:val="left" w:pos="567"/>
        </w:tabs>
        <w:ind w:left="567"/>
        <w:rPr>
          <w:rFonts w:ascii="Arial" w:hAnsi="Arial" w:cs="Arial"/>
        </w:rPr>
      </w:pPr>
      <w:r>
        <w:rPr>
          <w:rFonts w:ascii="Arial" w:hAnsi="Arial" w:cs="Arial"/>
        </w:rPr>
        <w:t>Approve the draft questionnaire(s) and agree on its communication for final approval by the CDCJ and CDENF</w:t>
      </w:r>
      <w:r w:rsidR="00611D1C">
        <w:rPr>
          <w:rFonts w:ascii="Arial" w:hAnsi="Arial" w:cs="Arial"/>
        </w:rPr>
        <w:t>.</w:t>
      </w:r>
    </w:p>
    <w:p w14:paraId="1FB4D7C7" w14:textId="507862FC" w:rsidR="00D5398A" w:rsidRDefault="00D5398A" w:rsidP="00FE2AB1">
      <w:pPr>
        <w:tabs>
          <w:tab w:val="left" w:pos="567"/>
        </w:tabs>
        <w:rPr>
          <w:rFonts w:ascii="Arial" w:hAnsi="Arial" w:cs="Arial"/>
        </w:rPr>
      </w:pPr>
    </w:p>
    <w:tbl>
      <w:tblPr>
        <w:tblStyle w:val="TableGrid"/>
        <w:tblW w:w="0" w:type="auto"/>
        <w:tblLook w:val="04A0" w:firstRow="1" w:lastRow="0" w:firstColumn="1" w:lastColumn="0" w:noHBand="0" w:noVBand="1"/>
      </w:tblPr>
      <w:tblGrid>
        <w:gridCol w:w="7366"/>
        <w:gridCol w:w="1650"/>
      </w:tblGrid>
      <w:tr w:rsidR="003F5996" w:rsidRPr="00D0024D" w14:paraId="7DEEC08F" w14:textId="54453567" w:rsidTr="000563E8">
        <w:tc>
          <w:tcPr>
            <w:tcW w:w="7366" w:type="dxa"/>
            <w:vAlign w:val="center"/>
          </w:tcPr>
          <w:p w14:paraId="5643B11E" w14:textId="4E914D87" w:rsidR="00A40ED2" w:rsidRPr="00534264" w:rsidRDefault="00D27E64" w:rsidP="00534264">
            <w:pPr>
              <w:tabs>
                <w:tab w:val="left" w:pos="567"/>
              </w:tabs>
              <w:rPr>
                <w:rFonts w:ascii="Arial" w:hAnsi="Arial" w:cs="Arial"/>
                <w:b/>
                <w:bCs/>
              </w:rPr>
            </w:pPr>
            <w:r w:rsidRPr="00534264">
              <w:rPr>
                <w:rFonts w:ascii="Arial" w:hAnsi="Arial" w:cs="Arial"/>
                <w:b/>
                <w:bCs/>
              </w:rPr>
              <w:t>7.</w:t>
            </w:r>
            <w:r w:rsidRPr="00534264">
              <w:rPr>
                <w:rFonts w:ascii="Arial" w:hAnsi="Arial" w:cs="Arial"/>
                <w:b/>
                <w:bCs/>
              </w:rPr>
              <w:tab/>
              <w:t>Organisation of consultations with relevant stakeholders, including child participation</w:t>
            </w:r>
          </w:p>
        </w:tc>
        <w:tc>
          <w:tcPr>
            <w:tcW w:w="1650" w:type="dxa"/>
            <w:vAlign w:val="center"/>
          </w:tcPr>
          <w:p w14:paraId="7E1E9D6F" w14:textId="6934AAE1" w:rsidR="00CD02DF" w:rsidRPr="00D0024D" w:rsidRDefault="00611D1C" w:rsidP="00CD02DF">
            <w:pPr>
              <w:tabs>
                <w:tab w:val="left" w:pos="567"/>
              </w:tabs>
              <w:jc w:val="right"/>
              <w:rPr>
                <w:rFonts w:ascii="Arial" w:hAnsi="Arial" w:cs="Arial"/>
                <w:color w:val="FF0000"/>
              </w:rPr>
            </w:pPr>
            <w:r>
              <w:rPr>
                <w:rFonts w:ascii="Arial" w:hAnsi="Arial" w:cs="Arial"/>
              </w:rPr>
              <w:t>4.00</w:t>
            </w:r>
            <w:r w:rsidR="00CD02DF" w:rsidRPr="00CD02DF">
              <w:rPr>
                <w:rFonts w:ascii="Arial" w:hAnsi="Arial" w:cs="Arial"/>
              </w:rPr>
              <w:t xml:space="preserve"> p.m.</w:t>
            </w:r>
          </w:p>
        </w:tc>
      </w:tr>
    </w:tbl>
    <w:p w14:paraId="1567BE2E" w14:textId="77777777" w:rsidR="00C74122" w:rsidRDefault="00C74122" w:rsidP="00FE2AB1">
      <w:pPr>
        <w:tabs>
          <w:tab w:val="left" w:pos="567"/>
        </w:tabs>
        <w:rPr>
          <w:rFonts w:ascii="Arial" w:hAnsi="Arial" w:cs="Arial"/>
        </w:rPr>
      </w:pPr>
    </w:p>
    <w:p w14:paraId="6719C273" w14:textId="6EB057BF" w:rsidR="00611D1C" w:rsidRDefault="00611D1C" w:rsidP="00611D1C">
      <w:pPr>
        <w:tabs>
          <w:tab w:val="left" w:pos="1134"/>
        </w:tabs>
        <w:contextualSpacing/>
        <w:jc w:val="both"/>
        <w:rPr>
          <w:rFonts w:ascii="Arial" w:hAnsi="Arial" w:cs="Arial"/>
        </w:rPr>
      </w:pPr>
      <w:r>
        <w:rPr>
          <w:rFonts w:ascii="Arial" w:hAnsi="Arial" w:cs="Arial"/>
        </w:rPr>
        <w:t>CJ/ENF-ISE is invited to:</w:t>
      </w:r>
    </w:p>
    <w:p w14:paraId="17F9837E" w14:textId="241D20CD" w:rsidR="00611D1C" w:rsidRDefault="00611D1C" w:rsidP="003C7A93">
      <w:pPr>
        <w:pStyle w:val="ListParagraph"/>
        <w:numPr>
          <w:ilvl w:val="0"/>
          <w:numId w:val="37"/>
        </w:numPr>
        <w:tabs>
          <w:tab w:val="left" w:pos="567"/>
        </w:tabs>
        <w:ind w:left="567"/>
        <w:rPr>
          <w:rFonts w:ascii="Arial" w:hAnsi="Arial" w:cs="Arial"/>
        </w:rPr>
      </w:pPr>
      <w:r>
        <w:rPr>
          <w:rFonts w:ascii="Arial" w:hAnsi="Arial" w:cs="Arial"/>
        </w:rPr>
        <w:t>Discuss and agree on how to obtain the views of relevant stakeholders through an inclusive participation and consultation of a broad range of stakeholders, including children and Council of Europe’s relevant bodies</w:t>
      </w:r>
      <w:r w:rsidR="003C7A93">
        <w:rPr>
          <w:rFonts w:ascii="Arial" w:hAnsi="Arial" w:cs="Arial"/>
        </w:rPr>
        <w:t>,</w:t>
      </w:r>
    </w:p>
    <w:p w14:paraId="2DF1074D" w14:textId="18C57523" w:rsidR="00611D1C" w:rsidRDefault="00611D1C" w:rsidP="003C7A93">
      <w:pPr>
        <w:pStyle w:val="ListParagraph"/>
        <w:numPr>
          <w:ilvl w:val="0"/>
          <w:numId w:val="37"/>
        </w:numPr>
        <w:tabs>
          <w:tab w:val="left" w:pos="567"/>
        </w:tabs>
        <w:ind w:left="567"/>
        <w:rPr>
          <w:rFonts w:ascii="Arial" w:hAnsi="Arial" w:cs="Arial"/>
        </w:rPr>
      </w:pPr>
      <w:r>
        <w:rPr>
          <w:rFonts w:ascii="Arial" w:hAnsi="Arial" w:cs="Arial"/>
        </w:rPr>
        <w:t>Take stock and note of preliminary ideas of the consultative process and initiate the development of the methodology and organisation of relevant consultations with stakeholders, including child participation.</w:t>
      </w:r>
    </w:p>
    <w:p w14:paraId="7ED00B47" w14:textId="77777777" w:rsidR="00D83CD8" w:rsidRPr="00D0024D" w:rsidRDefault="00D83CD8" w:rsidP="00FE2AB1">
      <w:pPr>
        <w:tabs>
          <w:tab w:val="left" w:pos="567"/>
        </w:tabs>
        <w:rPr>
          <w:rFonts w:ascii="Arial" w:hAnsi="Arial" w:cs="Arial"/>
        </w:rPr>
      </w:pPr>
    </w:p>
    <w:tbl>
      <w:tblPr>
        <w:tblStyle w:val="TableGrid"/>
        <w:tblW w:w="0" w:type="auto"/>
        <w:tblLayout w:type="fixed"/>
        <w:tblLook w:val="04A0" w:firstRow="1" w:lastRow="0" w:firstColumn="1" w:lastColumn="0" w:noHBand="0" w:noVBand="1"/>
      </w:tblPr>
      <w:tblGrid>
        <w:gridCol w:w="7366"/>
        <w:gridCol w:w="1650"/>
      </w:tblGrid>
      <w:tr w:rsidR="003F5996" w:rsidRPr="00D0024D" w14:paraId="50D148E2" w14:textId="024DAE7A" w:rsidTr="000563E8">
        <w:tc>
          <w:tcPr>
            <w:tcW w:w="7366" w:type="dxa"/>
            <w:vAlign w:val="center"/>
          </w:tcPr>
          <w:p w14:paraId="760C4C1F" w14:textId="28A71B6A" w:rsidR="00A40ED2" w:rsidRPr="00534264" w:rsidRDefault="00D27E64" w:rsidP="00534264">
            <w:pPr>
              <w:tabs>
                <w:tab w:val="left" w:pos="567"/>
                <w:tab w:val="left" w:pos="800"/>
              </w:tabs>
              <w:rPr>
                <w:rFonts w:ascii="Arial" w:hAnsi="Arial" w:cs="Arial"/>
                <w:b/>
                <w:bCs/>
              </w:rPr>
            </w:pPr>
            <w:r w:rsidRPr="00534264">
              <w:rPr>
                <w:rFonts w:ascii="Arial" w:hAnsi="Arial" w:cs="Arial"/>
                <w:b/>
                <w:bCs/>
              </w:rPr>
              <w:t>8.</w:t>
            </w:r>
            <w:r w:rsidRPr="00534264">
              <w:rPr>
                <w:rFonts w:ascii="Arial" w:hAnsi="Arial" w:cs="Arial"/>
                <w:b/>
                <w:bCs/>
              </w:rPr>
              <w:tab/>
              <w:t>Discussion of the proposed workplan and organisation of future work</w:t>
            </w:r>
          </w:p>
        </w:tc>
        <w:tc>
          <w:tcPr>
            <w:tcW w:w="1650" w:type="dxa"/>
            <w:vAlign w:val="center"/>
          </w:tcPr>
          <w:p w14:paraId="792B3264" w14:textId="1A44EC88" w:rsidR="00CD02DF" w:rsidRPr="00D0024D" w:rsidRDefault="00611D1C" w:rsidP="00CD02DF">
            <w:pPr>
              <w:jc w:val="right"/>
              <w:rPr>
                <w:rFonts w:ascii="Arial" w:hAnsi="Arial" w:cs="Arial"/>
              </w:rPr>
            </w:pPr>
            <w:r>
              <w:rPr>
                <w:rFonts w:ascii="Arial" w:hAnsi="Arial" w:cs="Arial"/>
              </w:rPr>
              <w:t>4.45</w:t>
            </w:r>
            <w:r w:rsidR="00CD02DF">
              <w:rPr>
                <w:rFonts w:ascii="Arial" w:hAnsi="Arial" w:cs="Arial"/>
              </w:rPr>
              <w:t xml:space="preserve"> p.m.</w:t>
            </w:r>
          </w:p>
        </w:tc>
      </w:tr>
      <w:tr w:rsidR="00611D1C" w:rsidRPr="00611D1C" w14:paraId="54CAABD9" w14:textId="77777777" w:rsidTr="00E8520A">
        <w:tc>
          <w:tcPr>
            <w:tcW w:w="9016" w:type="dxa"/>
            <w:gridSpan w:val="2"/>
          </w:tcPr>
          <w:p w14:paraId="52A05455" w14:textId="77777777" w:rsidR="00611D1C" w:rsidRDefault="00611D1C" w:rsidP="00E8520A">
            <w:pPr>
              <w:tabs>
                <w:tab w:val="left" w:pos="567"/>
                <w:tab w:val="left" w:pos="1134"/>
              </w:tabs>
              <w:rPr>
                <w:rFonts w:ascii="Arial" w:hAnsi="Arial" w:cs="Arial"/>
                <w:u w:val="single"/>
              </w:rPr>
            </w:pPr>
          </w:p>
          <w:p w14:paraId="6BD012EC" w14:textId="5CA8DF0F" w:rsidR="00611D1C" w:rsidRPr="00D0024D" w:rsidRDefault="00611D1C" w:rsidP="00E8520A">
            <w:pPr>
              <w:tabs>
                <w:tab w:val="left" w:pos="567"/>
                <w:tab w:val="left" w:pos="1134"/>
              </w:tabs>
              <w:rPr>
                <w:rFonts w:ascii="Arial" w:hAnsi="Arial" w:cs="Arial"/>
              </w:rPr>
            </w:pPr>
            <w:r>
              <w:rPr>
                <w:rFonts w:ascii="Arial" w:hAnsi="Arial" w:cs="Arial"/>
                <w:u w:val="single"/>
              </w:rPr>
              <w:t>Working document:</w:t>
            </w:r>
          </w:p>
          <w:p w14:paraId="5AA05ADD" w14:textId="2DFDE1A6" w:rsidR="00611D1C" w:rsidRPr="00611D1C" w:rsidRDefault="00611D1C" w:rsidP="00611D1C">
            <w:pPr>
              <w:pStyle w:val="ListParagraph"/>
              <w:numPr>
                <w:ilvl w:val="0"/>
                <w:numId w:val="41"/>
              </w:numPr>
              <w:tabs>
                <w:tab w:val="left" w:pos="567"/>
                <w:tab w:val="left" w:pos="1134"/>
              </w:tabs>
              <w:jc w:val="both"/>
              <w:rPr>
                <w:rFonts w:ascii="Arial" w:eastAsia="Times New Roman" w:hAnsi="Arial" w:cs="Arial"/>
                <w:lang w:eastAsia="fr-FR"/>
              </w:rPr>
            </w:pPr>
            <w:r w:rsidRPr="00611D1C">
              <w:rPr>
                <w:rFonts w:ascii="Arial" w:eastAsia="Times New Roman" w:hAnsi="Arial" w:cs="Arial"/>
                <w:lang w:eastAsia="fr-FR"/>
              </w:rPr>
              <w:t xml:space="preserve">Working methods and workplan - </w:t>
            </w:r>
            <w:hyperlink r:id="rId19" w:history="1">
              <w:r w:rsidRPr="00611D1C">
                <w:rPr>
                  <w:rStyle w:val="Hyperlink"/>
                  <w:rFonts w:ascii="Arial" w:eastAsia="Times New Roman" w:hAnsi="Arial" w:cs="Arial"/>
                  <w:lang w:eastAsia="fr-FR"/>
                </w:rPr>
                <w:t>CJ/ENF-ISE(2020)04</w:t>
              </w:r>
            </w:hyperlink>
          </w:p>
        </w:tc>
      </w:tr>
    </w:tbl>
    <w:p w14:paraId="25BCD933" w14:textId="6E50671E" w:rsidR="00D42DDE" w:rsidRPr="00611D1C" w:rsidRDefault="00D42DDE" w:rsidP="00D27E64">
      <w:pPr>
        <w:tabs>
          <w:tab w:val="left" w:pos="567"/>
          <w:tab w:val="left" w:pos="1134"/>
        </w:tabs>
        <w:spacing w:line="240" w:lineRule="auto"/>
        <w:jc w:val="both"/>
        <w:rPr>
          <w:rFonts w:ascii="Arial" w:eastAsia="Times New Roman" w:hAnsi="Arial" w:cs="Arial"/>
          <w:lang w:eastAsia="fr-FR"/>
        </w:rPr>
      </w:pPr>
    </w:p>
    <w:p w14:paraId="3286EC64" w14:textId="7E233C75" w:rsidR="00611D1C" w:rsidRDefault="00611D1C" w:rsidP="003C7A93">
      <w:pPr>
        <w:tabs>
          <w:tab w:val="left" w:pos="567"/>
        </w:tabs>
        <w:rPr>
          <w:rFonts w:ascii="Arial" w:hAnsi="Arial" w:cs="Arial"/>
        </w:rPr>
      </w:pPr>
      <w:r>
        <w:rPr>
          <w:rFonts w:ascii="Arial" w:hAnsi="Arial" w:cs="Arial"/>
        </w:rPr>
        <w:t xml:space="preserve">Presentation by the secretariat of the </w:t>
      </w:r>
      <w:r>
        <w:rPr>
          <w:rFonts w:ascii="Arial" w:eastAsia="Times New Roman" w:hAnsi="Arial" w:cs="Arial"/>
          <w:lang w:eastAsia="fr-FR"/>
        </w:rPr>
        <w:t>draft workplan for the work of the CJ/ENF-ISE to the participants for their review and adoption.</w:t>
      </w:r>
      <w:r w:rsidR="003C7A93">
        <w:rPr>
          <w:rFonts w:ascii="Arial" w:eastAsia="Times New Roman" w:hAnsi="Arial" w:cs="Arial"/>
          <w:lang w:eastAsia="fr-FR"/>
        </w:rPr>
        <w:t xml:space="preserve"> </w:t>
      </w:r>
      <w:r>
        <w:rPr>
          <w:rFonts w:ascii="Arial" w:hAnsi="Arial" w:cs="Arial"/>
        </w:rPr>
        <w:t>CJ/ENF-ISE is invited to:</w:t>
      </w:r>
    </w:p>
    <w:p w14:paraId="6F59C211" w14:textId="4E3A084D" w:rsidR="00D27E64" w:rsidRPr="00611D1C" w:rsidRDefault="006345C9" w:rsidP="00611D1C">
      <w:pPr>
        <w:pStyle w:val="ListParagraph"/>
        <w:numPr>
          <w:ilvl w:val="0"/>
          <w:numId w:val="37"/>
        </w:numPr>
        <w:tabs>
          <w:tab w:val="left" w:pos="567"/>
          <w:tab w:val="left" w:pos="1134"/>
        </w:tabs>
        <w:spacing w:line="240" w:lineRule="auto"/>
        <w:jc w:val="both"/>
        <w:rPr>
          <w:rFonts w:ascii="Arial" w:eastAsia="Times New Roman" w:hAnsi="Arial" w:cs="Arial"/>
          <w:lang w:eastAsia="fr-FR"/>
        </w:rPr>
      </w:pPr>
      <w:r w:rsidRPr="00611D1C">
        <w:rPr>
          <w:rFonts w:ascii="Arial" w:eastAsia="Times New Roman" w:hAnsi="Arial" w:cs="Arial"/>
          <w:lang w:eastAsia="fr-FR"/>
        </w:rPr>
        <w:t>Review and approv</w:t>
      </w:r>
      <w:r w:rsidR="00611D1C">
        <w:rPr>
          <w:rFonts w:ascii="Arial" w:eastAsia="Times New Roman" w:hAnsi="Arial" w:cs="Arial"/>
          <w:lang w:eastAsia="fr-FR"/>
        </w:rPr>
        <w:t>e</w:t>
      </w:r>
      <w:r w:rsidRPr="00611D1C">
        <w:rPr>
          <w:rFonts w:ascii="Arial" w:eastAsia="Times New Roman" w:hAnsi="Arial" w:cs="Arial"/>
          <w:lang w:eastAsia="fr-FR"/>
        </w:rPr>
        <w:t xml:space="preserve"> the workplan and working methods</w:t>
      </w:r>
      <w:r w:rsidR="00A44C79" w:rsidRPr="00611D1C">
        <w:rPr>
          <w:rFonts w:ascii="Arial" w:eastAsia="Times New Roman" w:hAnsi="Arial" w:cs="Arial"/>
          <w:lang w:eastAsia="fr-FR"/>
        </w:rPr>
        <w:t xml:space="preserve"> of the CJ/ENF-ISE</w:t>
      </w:r>
    </w:p>
    <w:p w14:paraId="1E9D58FD" w14:textId="77777777" w:rsidR="00F17D53" w:rsidRPr="00D0024D" w:rsidRDefault="00F17D53" w:rsidP="00D65184">
      <w:pPr>
        <w:tabs>
          <w:tab w:val="left" w:pos="567"/>
          <w:tab w:val="left" w:pos="1134"/>
        </w:tabs>
        <w:spacing w:line="240" w:lineRule="auto"/>
        <w:jc w:val="both"/>
        <w:rPr>
          <w:rFonts w:ascii="Arial" w:eastAsia="Times New Roman" w:hAnsi="Arial" w:cs="Arial"/>
          <w:lang w:eastAsia="fr-FR"/>
        </w:rPr>
      </w:pPr>
    </w:p>
    <w:tbl>
      <w:tblPr>
        <w:tblStyle w:val="TableGrid"/>
        <w:tblW w:w="0" w:type="auto"/>
        <w:tblLook w:val="04A0" w:firstRow="1" w:lastRow="0" w:firstColumn="1" w:lastColumn="0" w:noHBand="0" w:noVBand="1"/>
      </w:tblPr>
      <w:tblGrid>
        <w:gridCol w:w="7366"/>
        <w:gridCol w:w="1650"/>
      </w:tblGrid>
      <w:tr w:rsidR="003F5996" w:rsidRPr="00D0024D" w14:paraId="0A480A5A" w14:textId="7E12C3DB" w:rsidTr="00534264">
        <w:tc>
          <w:tcPr>
            <w:tcW w:w="7366" w:type="dxa"/>
            <w:vAlign w:val="center"/>
          </w:tcPr>
          <w:p w14:paraId="357FFE35" w14:textId="565EC04E" w:rsidR="00A40ED2" w:rsidRPr="00534264" w:rsidRDefault="00D27E64" w:rsidP="00534264">
            <w:pPr>
              <w:tabs>
                <w:tab w:val="left" w:pos="567"/>
              </w:tabs>
              <w:rPr>
                <w:rFonts w:ascii="Arial" w:hAnsi="Arial" w:cs="Arial"/>
                <w:b/>
                <w:bCs/>
              </w:rPr>
            </w:pPr>
            <w:r w:rsidRPr="00534264">
              <w:rPr>
                <w:rFonts w:ascii="Arial" w:hAnsi="Arial" w:cs="Arial"/>
                <w:b/>
                <w:bCs/>
              </w:rPr>
              <w:t>9.       Dates of next meetings</w:t>
            </w:r>
          </w:p>
        </w:tc>
        <w:tc>
          <w:tcPr>
            <w:tcW w:w="1650" w:type="dxa"/>
          </w:tcPr>
          <w:p w14:paraId="30F09E46" w14:textId="4ADE0142" w:rsidR="00CD02DF" w:rsidRPr="00D0024D" w:rsidRDefault="00CD02DF" w:rsidP="00CD02DF">
            <w:pPr>
              <w:tabs>
                <w:tab w:val="left" w:pos="567"/>
              </w:tabs>
              <w:jc w:val="right"/>
              <w:rPr>
                <w:rFonts w:ascii="Arial" w:hAnsi="Arial" w:cs="Arial"/>
              </w:rPr>
            </w:pPr>
            <w:r>
              <w:rPr>
                <w:rFonts w:ascii="Arial" w:hAnsi="Arial" w:cs="Arial"/>
              </w:rPr>
              <w:t>5</w:t>
            </w:r>
            <w:r w:rsidR="00611D1C">
              <w:rPr>
                <w:rFonts w:ascii="Arial" w:hAnsi="Arial" w:cs="Arial"/>
              </w:rPr>
              <w:t>.10</w:t>
            </w:r>
            <w:r>
              <w:rPr>
                <w:rFonts w:ascii="Arial" w:hAnsi="Arial" w:cs="Arial"/>
              </w:rPr>
              <w:t xml:space="preserve"> p.m.</w:t>
            </w:r>
          </w:p>
        </w:tc>
      </w:tr>
    </w:tbl>
    <w:p w14:paraId="0B6BD833" w14:textId="7E83FEDF" w:rsidR="008B077A" w:rsidRPr="00D0024D" w:rsidRDefault="008B077A" w:rsidP="00FE2AB1">
      <w:pPr>
        <w:pStyle w:val="ListParagraph"/>
        <w:ind w:left="0"/>
        <w:rPr>
          <w:rFonts w:ascii="Arial" w:hAnsi="Arial" w:cs="Arial"/>
        </w:rPr>
      </w:pPr>
    </w:p>
    <w:p w14:paraId="02C76200" w14:textId="50485FC6" w:rsidR="000563E8" w:rsidRDefault="000563E8" w:rsidP="00C3339F">
      <w:pPr>
        <w:rPr>
          <w:rFonts w:ascii="Arial" w:hAnsi="Arial" w:cs="Arial"/>
        </w:rPr>
      </w:pPr>
      <w:r>
        <w:rPr>
          <w:rFonts w:ascii="Arial" w:hAnsi="Arial" w:cs="Arial"/>
        </w:rPr>
        <w:t>All meetings organised before the end of 2020 will be held fully virtually.</w:t>
      </w:r>
      <w:r w:rsidR="00611D1C">
        <w:rPr>
          <w:rFonts w:ascii="Arial" w:hAnsi="Arial" w:cs="Arial"/>
        </w:rPr>
        <w:t xml:space="preserve"> CJ/ENF-ISE is invited to take note of the dates of the next meeting</w:t>
      </w:r>
      <w:r w:rsidR="003C7A93">
        <w:rPr>
          <w:rFonts w:ascii="Arial" w:hAnsi="Arial" w:cs="Arial"/>
        </w:rPr>
        <w:t xml:space="preserve"> (10-11 December 2020). </w:t>
      </w:r>
    </w:p>
    <w:p w14:paraId="75851B25" w14:textId="77777777" w:rsidR="00611D1C" w:rsidRPr="003C7A93" w:rsidRDefault="00611D1C" w:rsidP="003C7A93">
      <w:pPr>
        <w:rPr>
          <w:rFonts w:ascii="Arial" w:hAnsi="Arial" w:cs="Arial"/>
        </w:rPr>
      </w:pPr>
    </w:p>
    <w:tbl>
      <w:tblPr>
        <w:tblStyle w:val="TableGrid"/>
        <w:tblW w:w="0" w:type="auto"/>
        <w:tblLook w:val="04A0" w:firstRow="1" w:lastRow="0" w:firstColumn="1" w:lastColumn="0" w:noHBand="0" w:noVBand="1"/>
      </w:tblPr>
      <w:tblGrid>
        <w:gridCol w:w="7366"/>
        <w:gridCol w:w="1650"/>
      </w:tblGrid>
      <w:tr w:rsidR="0005516A" w:rsidRPr="00D0024D" w14:paraId="10FDE2A6" w14:textId="69BAB3EB" w:rsidTr="00534264">
        <w:tc>
          <w:tcPr>
            <w:tcW w:w="7366" w:type="dxa"/>
            <w:vAlign w:val="center"/>
          </w:tcPr>
          <w:p w14:paraId="1E7F3416" w14:textId="3A628118" w:rsidR="00A40ED2" w:rsidRPr="00534264" w:rsidRDefault="00EF7296" w:rsidP="00534264">
            <w:pPr>
              <w:tabs>
                <w:tab w:val="left" w:pos="567"/>
              </w:tabs>
              <w:rPr>
                <w:rFonts w:ascii="Arial" w:hAnsi="Arial" w:cs="Arial"/>
                <w:i/>
                <w:iCs/>
              </w:rPr>
            </w:pPr>
            <w:r>
              <w:rPr>
                <w:rFonts w:ascii="Arial" w:hAnsi="Arial" w:cs="Arial"/>
                <w:b/>
                <w:bCs/>
              </w:rPr>
              <w:t>10</w:t>
            </w:r>
            <w:r w:rsidR="00CC7BF9" w:rsidRPr="00534264">
              <w:rPr>
                <w:rFonts w:ascii="Arial" w:hAnsi="Arial" w:cs="Arial"/>
                <w:b/>
                <w:bCs/>
              </w:rPr>
              <w:t>.  Any other business</w:t>
            </w:r>
          </w:p>
        </w:tc>
        <w:tc>
          <w:tcPr>
            <w:tcW w:w="1650" w:type="dxa"/>
          </w:tcPr>
          <w:p w14:paraId="3A953FB3" w14:textId="589BC0B9" w:rsidR="00CD02DF" w:rsidRPr="00D0024D" w:rsidRDefault="00CD02DF" w:rsidP="00CD02DF">
            <w:pPr>
              <w:tabs>
                <w:tab w:val="left" w:pos="567"/>
              </w:tabs>
              <w:jc w:val="right"/>
              <w:rPr>
                <w:rFonts w:ascii="Arial" w:hAnsi="Arial" w:cs="Arial"/>
              </w:rPr>
            </w:pPr>
            <w:r>
              <w:rPr>
                <w:rFonts w:ascii="Arial" w:hAnsi="Arial" w:cs="Arial"/>
              </w:rPr>
              <w:t>5.</w:t>
            </w:r>
            <w:r w:rsidR="00611D1C">
              <w:rPr>
                <w:rFonts w:ascii="Arial" w:hAnsi="Arial" w:cs="Arial"/>
              </w:rPr>
              <w:t>15</w:t>
            </w:r>
            <w:r>
              <w:rPr>
                <w:rFonts w:ascii="Arial" w:hAnsi="Arial" w:cs="Arial"/>
              </w:rPr>
              <w:t xml:space="preserve"> p.m.</w:t>
            </w:r>
          </w:p>
        </w:tc>
      </w:tr>
    </w:tbl>
    <w:p w14:paraId="2D8CB5F2" w14:textId="227D268D" w:rsidR="00382D02" w:rsidRPr="00D0024D" w:rsidRDefault="00893D68" w:rsidP="00C3339F">
      <w:pPr>
        <w:pStyle w:val="ListParagraph"/>
        <w:tabs>
          <w:tab w:val="left" w:pos="1134"/>
        </w:tabs>
        <w:ind w:left="0"/>
        <w:rPr>
          <w:rFonts w:ascii="Arial" w:hAnsi="Arial" w:cs="Arial"/>
        </w:rPr>
      </w:pPr>
      <w:r w:rsidRPr="00D0024D">
        <w:rPr>
          <w:rFonts w:ascii="Arial" w:hAnsi="Arial" w:cs="Arial"/>
        </w:rPr>
        <w:tab/>
      </w:r>
    </w:p>
    <w:tbl>
      <w:tblPr>
        <w:tblStyle w:val="TableGrid"/>
        <w:tblW w:w="0" w:type="auto"/>
        <w:tblLook w:val="04A0" w:firstRow="1" w:lastRow="0" w:firstColumn="1" w:lastColumn="0" w:noHBand="0" w:noVBand="1"/>
      </w:tblPr>
      <w:tblGrid>
        <w:gridCol w:w="7366"/>
        <w:gridCol w:w="1650"/>
      </w:tblGrid>
      <w:tr w:rsidR="00C7230D" w:rsidRPr="00D0024D" w14:paraId="33FA02BE" w14:textId="0815BAC7" w:rsidTr="00534264">
        <w:tc>
          <w:tcPr>
            <w:tcW w:w="7366" w:type="dxa"/>
            <w:vAlign w:val="center"/>
          </w:tcPr>
          <w:p w14:paraId="3B3D267B" w14:textId="6FFF4D4F" w:rsidR="00A40ED2" w:rsidRPr="00534264" w:rsidRDefault="00EF7296" w:rsidP="00534264">
            <w:pPr>
              <w:keepNext/>
              <w:tabs>
                <w:tab w:val="left" w:pos="567"/>
              </w:tabs>
              <w:rPr>
                <w:rFonts w:ascii="Arial" w:hAnsi="Arial" w:cs="Arial"/>
                <w:b/>
                <w:bCs/>
              </w:rPr>
            </w:pPr>
            <w:r>
              <w:rPr>
                <w:rFonts w:ascii="Arial" w:hAnsi="Arial" w:cs="Arial"/>
                <w:b/>
                <w:bCs/>
              </w:rPr>
              <w:t>11</w:t>
            </w:r>
            <w:r w:rsidR="00CC7BF9" w:rsidRPr="00534264">
              <w:rPr>
                <w:rFonts w:ascii="Arial" w:hAnsi="Arial" w:cs="Arial"/>
                <w:b/>
                <w:bCs/>
              </w:rPr>
              <w:t>. Adoption of the abridged report</w:t>
            </w:r>
          </w:p>
        </w:tc>
        <w:tc>
          <w:tcPr>
            <w:tcW w:w="1650" w:type="dxa"/>
          </w:tcPr>
          <w:p w14:paraId="44AB1632" w14:textId="7DF96D14" w:rsidR="00CD02DF" w:rsidRPr="00D0024D" w:rsidRDefault="00CD02DF" w:rsidP="00CD02DF">
            <w:pPr>
              <w:keepNext/>
              <w:tabs>
                <w:tab w:val="left" w:pos="567"/>
              </w:tabs>
              <w:jc w:val="right"/>
              <w:rPr>
                <w:rFonts w:ascii="Arial" w:hAnsi="Arial" w:cs="Arial"/>
              </w:rPr>
            </w:pPr>
            <w:r>
              <w:rPr>
                <w:rFonts w:ascii="Arial" w:hAnsi="Arial" w:cs="Arial"/>
              </w:rPr>
              <w:t>5.</w:t>
            </w:r>
            <w:r w:rsidR="00611D1C">
              <w:rPr>
                <w:rFonts w:ascii="Arial" w:hAnsi="Arial" w:cs="Arial"/>
              </w:rPr>
              <w:t>20</w:t>
            </w:r>
            <w:r>
              <w:rPr>
                <w:rFonts w:ascii="Arial" w:hAnsi="Arial" w:cs="Arial"/>
              </w:rPr>
              <w:t xml:space="preserve"> p.m.</w:t>
            </w:r>
          </w:p>
        </w:tc>
      </w:tr>
    </w:tbl>
    <w:p w14:paraId="6C077D0E" w14:textId="77777777" w:rsidR="003C7A93" w:rsidRDefault="003C7A93" w:rsidP="00611D1C">
      <w:pPr>
        <w:pStyle w:val="ListParagraph"/>
        <w:ind w:left="0"/>
        <w:jc w:val="both"/>
        <w:rPr>
          <w:rFonts w:ascii="Arial" w:hAnsi="Arial" w:cs="Arial"/>
        </w:rPr>
      </w:pPr>
    </w:p>
    <w:p w14:paraId="0D994867" w14:textId="77777777" w:rsidR="003C7A93" w:rsidRDefault="00611D1C" w:rsidP="003C7A93">
      <w:pPr>
        <w:pStyle w:val="ListParagraph"/>
        <w:ind w:left="0"/>
        <w:jc w:val="both"/>
        <w:rPr>
          <w:rFonts w:ascii="Arial" w:hAnsi="Arial" w:cs="Arial"/>
        </w:rPr>
      </w:pPr>
      <w:r>
        <w:rPr>
          <w:rFonts w:ascii="Arial" w:hAnsi="Arial" w:cs="Arial"/>
        </w:rPr>
        <w:t>The CJ/ENF-ISE is invited to agree on a process whereby the secretariat will draft the abridged report and send it to</w:t>
      </w:r>
      <w:r w:rsidR="001077AA">
        <w:rPr>
          <w:rFonts w:ascii="Arial" w:hAnsi="Arial" w:cs="Arial"/>
        </w:rPr>
        <w:t xml:space="preserve"> all</w:t>
      </w:r>
      <w:r>
        <w:rPr>
          <w:rFonts w:ascii="Arial" w:hAnsi="Arial" w:cs="Arial"/>
        </w:rPr>
        <w:t xml:space="preserve"> participants for their </w:t>
      </w:r>
      <w:r w:rsidR="003C7A93">
        <w:rPr>
          <w:rFonts w:ascii="Arial" w:hAnsi="Arial" w:cs="Arial"/>
        </w:rPr>
        <w:t xml:space="preserve">tacit </w:t>
      </w:r>
      <w:r>
        <w:rPr>
          <w:rFonts w:ascii="Arial" w:hAnsi="Arial" w:cs="Arial"/>
        </w:rPr>
        <w:t>approval through written procedure</w:t>
      </w:r>
      <w:r w:rsidR="003C7A93">
        <w:rPr>
          <w:rFonts w:ascii="Arial" w:hAnsi="Arial" w:cs="Arial"/>
        </w:rPr>
        <w:t xml:space="preserve"> after the meeting. </w:t>
      </w:r>
    </w:p>
    <w:p w14:paraId="30D2866B" w14:textId="77777777" w:rsidR="003C7A93" w:rsidRDefault="003C7A93" w:rsidP="003C7A93">
      <w:pPr>
        <w:pStyle w:val="ListParagraph"/>
        <w:ind w:left="0"/>
        <w:jc w:val="both"/>
        <w:rPr>
          <w:rFonts w:ascii="Arial" w:hAnsi="Arial" w:cs="Arial"/>
        </w:rPr>
      </w:pPr>
    </w:p>
    <w:p w14:paraId="25516937" w14:textId="4C7B49FE" w:rsidR="008B077A" w:rsidRPr="00D0024D" w:rsidRDefault="00611D1C" w:rsidP="003C7A93">
      <w:pPr>
        <w:pStyle w:val="ListParagraph"/>
        <w:ind w:left="0"/>
        <w:jc w:val="both"/>
        <w:rPr>
          <w:rFonts w:ascii="Arial" w:hAnsi="Arial" w:cs="Arial"/>
        </w:rPr>
      </w:pPr>
      <w:r>
        <w:rPr>
          <w:rFonts w:ascii="Arial" w:hAnsi="Arial" w:cs="Arial"/>
        </w:rPr>
        <w:t>Closing words by the Chair</w:t>
      </w:r>
      <w:r w:rsidR="001077AA">
        <w:rPr>
          <w:rFonts w:ascii="Arial" w:hAnsi="Arial" w:cs="Arial"/>
        </w:rPr>
        <w:t xml:space="preserve">. </w:t>
      </w:r>
    </w:p>
    <w:sectPr w:rsidR="008B077A" w:rsidRPr="00D0024D" w:rsidSect="00DD7C30">
      <w:headerReference w:type="even" r:id="rId20"/>
      <w:footerReference w:type="even" r:id="rId21"/>
      <w:footerReference w:type="default" r:id="rId22"/>
      <w:footerReference w:type="first" r:id="rId23"/>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E0D1" w14:textId="77777777" w:rsidR="001C7F81" w:rsidRDefault="001C7F81" w:rsidP="000F4C68">
      <w:pPr>
        <w:spacing w:line="240" w:lineRule="auto"/>
      </w:pPr>
      <w:r>
        <w:separator/>
      </w:r>
    </w:p>
  </w:endnote>
  <w:endnote w:type="continuationSeparator" w:id="0">
    <w:p w14:paraId="72D96C66" w14:textId="77777777" w:rsidR="001C7F81" w:rsidRDefault="001C7F81" w:rsidP="000F4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971791"/>
      <w:docPartObj>
        <w:docPartGallery w:val="Page Numbers (Bottom of Page)"/>
        <w:docPartUnique/>
      </w:docPartObj>
    </w:sdtPr>
    <w:sdtEndPr/>
    <w:sdtContent>
      <w:p w14:paraId="00048BCC" w14:textId="77777777" w:rsidR="009610E0" w:rsidRDefault="009610E0" w:rsidP="000F4C68">
        <w:pPr>
          <w:pStyle w:val="Footer"/>
          <w:jc w:val="center"/>
        </w:pPr>
        <w:r>
          <w:fldChar w:fldCharType="begin"/>
        </w:r>
        <w:r>
          <w:instrText>PAGE   \* MERGEFORMAT</w:instrText>
        </w:r>
        <w:r>
          <w:fldChar w:fldCharType="separate"/>
        </w:r>
        <w:r w:rsidRPr="00AF4242">
          <w:rPr>
            <w:noProof/>
            <w:lang w:val="fr-F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421382"/>
      <w:docPartObj>
        <w:docPartGallery w:val="Page Numbers (Bottom of Page)"/>
        <w:docPartUnique/>
      </w:docPartObj>
    </w:sdtPr>
    <w:sdtEndPr/>
    <w:sdtContent>
      <w:p w14:paraId="013EC0C7" w14:textId="7E885174" w:rsidR="009610E0" w:rsidRDefault="009610E0" w:rsidP="003445B6">
        <w:pPr>
          <w:pStyle w:val="Footer"/>
          <w:jc w:val="center"/>
        </w:pPr>
        <w:r>
          <w:fldChar w:fldCharType="begin"/>
        </w:r>
        <w:r>
          <w:instrText>PAGE   \* MERGEFORMAT</w:instrText>
        </w:r>
        <w:r>
          <w:fldChar w:fldCharType="separate"/>
        </w:r>
        <w:r>
          <w:rPr>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397285"/>
      <w:docPartObj>
        <w:docPartGallery w:val="Page Numbers (Bottom of Page)"/>
        <w:docPartUnique/>
      </w:docPartObj>
    </w:sdtPr>
    <w:sdtEndPr>
      <w:rPr>
        <w:rFonts w:ascii="Arial" w:hAnsi="Arial" w:cs="Arial"/>
        <w:sz w:val="18"/>
        <w:szCs w:val="18"/>
      </w:rPr>
    </w:sdtEndPr>
    <w:sdtContent>
      <w:p w14:paraId="7A4C3486" w14:textId="77777777" w:rsidR="009610E0" w:rsidRPr="00DD7C30" w:rsidRDefault="009610E0" w:rsidP="000F4C68">
        <w:pPr>
          <w:pStyle w:val="Footer"/>
          <w:jc w:val="center"/>
          <w:rPr>
            <w:rFonts w:ascii="Arial" w:hAnsi="Arial" w:cs="Arial"/>
            <w:sz w:val="18"/>
            <w:szCs w:val="18"/>
          </w:rPr>
        </w:pPr>
        <w:r w:rsidRPr="00DD7C30">
          <w:rPr>
            <w:rFonts w:ascii="Arial" w:hAnsi="Arial" w:cs="Arial"/>
            <w:sz w:val="18"/>
            <w:szCs w:val="18"/>
          </w:rPr>
          <w:fldChar w:fldCharType="begin"/>
        </w:r>
        <w:r w:rsidRPr="00DD7C30">
          <w:rPr>
            <w:rFonts w:ascii="Arial" w:hAnsi="Arial" w:cs="Arial"/>
            <w:sz w:val="18"/>
            <w:szCs w:val="18"/>
          </w:rPr>
          <w:instrText>PAGE   \* MERGEFORMAT</w:instrText>
        </w:r>
        <w:r w:rsidRPr="00DD7C30">
          <w:rPr>
            <w:rFonts w:ascii="Arial" w:hAnsi="Arial" w:cs="Arial"/>
            <w:sz w:val="18"/>
            <w:szCs w:val="18"/>
          </w:rPr>
          <w:fldChar w:fldCharType="separate"/>
        </w:r>
        <w:r w:rsidRPr="00DD7C30">
          <w:rPr>
            <w:rFonts w:ascii="Arial" w:hAnsi="Arial" w:cs="Arial"/>
            <w:noProof/>
            <w:sz w:val="18"/>
            <w:szCs w:val="18"/>
            <w:lang w:val="fr-FR"/>
          </w:rPr>
          <w:t>1</w:t>
        </w:r>
        <w:r w:rsidRPr="00DD7C30">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9205D" w14:textId="77777777" w:rsidR="001C7F81" w:rsidRDefault="001C7F81" w:rsidP="000F4C68">
      <w:pPr>
        <w:spacing w:line="240" w:lineRule="auto"/>
      </w:pPr>
      <w:r>
        <w:separator/>
      </w:r>
    </w:p>
  </w:footnote>
  <w:footnote w:type="continuationSeparator" w:id="0">
    <w:p w14:paraId="2A1AE359" w14:textId="77777777" w:rsidR="001C7F81" w:rsidRDefault="001C7F81" w:rsidP="000F4C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F8F9B" w14:textId="2F37AA0E" w:rsidR="009610E0" w:rsidRPr="006345C9" w:rsidRDefault="009610E0" w:rsidP="006345C9">
    <w:pPr>
      <w:pStyle w:val="Header"/>
    </w:pPr>
    <w:r w:rsidRPr="006345C9">
      <w:t>CJ/ENF-ISE(2020)OJ1ANN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0412C2"/>
    <w:multiLevelType w:val="hybridMultilevel"/>
    <w:tmpl w:val="78D61BC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FD0783"/>
    <w:multiLevelType w:val="hybridMultilevel"/>
    <w:tmpl w:val="4069E9E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678E4"/>
    <w:multiLevelType w:val="hybridMultilevel"/>
    <w:tmpl w:val="3724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F27F5C"/>
    <w:multiLevelType w:val="hybridMultilevel"/>
    <w:tmpl w:val="A7527A30"/>
    <w:lvl w:ilvl="0" w:tplc="540E0B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586C2E"/>
    <w:multiLevelType w:val="hybridMultilevel"/>
    <w:tmpl w:val="DA629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3751D"/>
    <w:multiLevelType w:val="hybridMultilevel"/>
    <w:tmpl w:val="58AC2206"/>
    <w:lvl w:ilvl="0" w:tplc="7A4C137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75B0A"/>
    <w:multiLevelType w:val="hybridMultilevel"/>
    <w:tmpl w:val="35B8498C"/>
    <w:lvl w:ilvl="0" w:tplc="D754408E">
      <w:start w:val="23"/>
      <w:numFmt w:val="decimal"/>
      <w:lvlText w:val="%1"/>
      <w:lvlJc w:val="left"/>
      <w:pPr>
        <w:ind w:left="720" w:hanging="360"/>
      </w:pPr>
      <w:rPr>
        <w:rFonts w:hint="default"/>
        <w:lang w:val="pt-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1F4D31"/>
    <w:multiLevelType w:val="hybridMultilevel"/>
    <w:tmpl w:val="37AAE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60758"/>
    <w:multiLevelType w:val="hybridMultilevel"/>
    <w:tmpl w:val="AA9EE74E"/>
    <w:lvl w:ilvl="0" w:tplc="15861456">
      <w:start w:val="2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BB3A03"/>
    <w:multiLevelType w:val="hybridMultilevel"/>
    <w:tmpl w:val="2798802A"/>
    <w:lvl w:ilvl="0" w:tplc="4A0E6B94">
      <w:start w:val="1"/>
      <w:numFmt w:val="lowerRoman"/>
      <w:lvlText w:val="(%1)"/>
      <w:lvlJc w:val="left"/>
      <w:pPr>
        <w:ind w:left="1077" w:hanging="720"/>
      </w:pPr>
      <w:rPr>
        <w:rFonts w:cs="Calibri"/>
        <w:b w:val="0"/>
        <w:bCs w:val="0"/>
        <w:color w:val="00000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start w:val="1"/>
      <w:numFmt w:val="lowerLetter"/>
      <w:lvlText w:val="%5."/>
      <w:lvlJc w:val="left"/>
      <w:pPr>
        <w:ind w:left="3597" w:hanging="360"/>
      </w:pPr>
    </w:lvl>
    <w:lvl w:ilvl="5" w:tplc="040C001B">
      <w:start w:val="1"/>
      <w:numFmt w:val="lowerRoman"/>
      <w:lvlText w:val="%6."/>
      <w:lvlJc w:val="right"/>
      <w:pPr>
        <w:ind w:left="4317" w:hanging="180"/>
      </w:pPr>
    </w:lvl>
    <w:lvl w:ilvl="6" w:tplc="040C000F">
      <w:start w:val="1"/>
      <w:numFmt w:val="decimal"/>
      <w:lvlText w:val="%7."/>
      <w:lvlJc w:val="left"/>
      <w:pPr>
        <w:ind w:left="5037" w:hanging="360"/>
      </w:pPr>
    </w:lvl>
    <w:lvl w:ilvl="7" w:tplc="040C0019">
      <w:start w:val="1"/>
      <w:numFmt w:val="lowerLetter"/>
      <w:lvlText w:val="%8."/>
      <w:lvlJc w:val="left"/>
      <w:pPr>
        <w:ind w:left="5757" w:hanging="360"/>
      </w:pPr>
    </w:lvl>
    <w:lvl w:ilvl="8" w:tplc="040C001B">
      <w:start w:val="1"/>
      <w:numFmt w:val="lowerRoman"/>
      <w:lvlText w:val="%9."/>
      <w:lvlJc w:val="right"/>
      <w:pPr>
        <w:ind w:left="6477" w:hanging="180"/>
      </w:pPr>
    </w:lvl>
  </w:abstractNum>
  <w:abstractNum w:abstractNumId="10" w15:restartNumberingAfterBreak="0">
    <w:nsid w:val="1DB97BD8"/>
    <w:multiLevelType w:val="hybridMultilevel"/>
    <w:tmpl w:val="E5E88B78"/>
    <w:lvl w:ilvl="0" w:tplc="FD16E978">
      <w:start w:val="1"/>
      <w:numFmt w:val="lowerLetter"/>
      <w:lvlText w:val="%1."/>
      <w:lvlJc w:val="left"/>
      <w:pPr>
        <w:ind w:left="811" w:hanging="360"/>
      </w:pPr>
      <w:rPr>
        <w:rFonts w:hint="default"/>
        <w:i/>
        <w:iCs/>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11" w15:restartNumberingAfterBreak="0">
    <w:nsid w:val="207D03A9"/>
    <w:multiLevelType w:val="hybridMultilevel"/>
    <w:tmpl w:val="168C7856"/>
    <w:lvl w:ilvl="0" w:tplc="5E904CD0">
      <w:start w:val="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843B8"/>
    <w:multiLevelType w:val="hybridMultilevel"/>
    <w:tmpl w:val="95E6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AC0159"/>
    <w:multiLevelType w:val="hybridMultilevel"/>
    <w:tmpl w:val="DC2E8A7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FA112C"/>
    <w:multiLevelType w:val="hybridMultilevel"/>
    <w:tmpl w:val="FA0EA02A"/>
    <w:lvl w:ilvl="0" w:tplc="FD16E978">
      <w:start w:val="1"/>
      <w:numFmt w:val="lowerLetter"/>
      <w:lvlText w:val="%1."/>
      <w:lvlJc w:val="left"/>
      <w:pPr>
        <w:ind w:left="811" w:hanging="360"/>
      </w:pPr>
      <w:rPr>
        <w:rFonts w:hint="default"/>
        <w:i/>
        <w:iCs/>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15" w15:restartNumberingAfterBreak="0">
    <w:nsid w:val="310A7CFD"/>
    <w:multiLevelType w:val="hybridMultilevel"/>
    <w:tmpl w:val="36E8F260"/>
    <w:lvl w:ilvl="0" w:tplc="CF92C8B2">
      <w:start w:val="1"/>
      <w:numFmt w:val="lowerLetter"/>
      <w:lvlText w:val="%1."/>
      <w:lvlJc w:val="left"/>
      <w:pPr>
        <w:ind w:left="811" w:hanging="360"/>
      </w:pPr>
      <w:rPr>
        <w:rFonts w:hint="default"/>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16" w15:restartNumberingAfterBreak="0">
    <w:nsid w:val="34490E77"/>
    <w:multiLevelType w:val="hybridMultilevel"/>
    <w:tmpl w:val="DC2E8A7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CE24A7"/>
    <w:multiLevelType w:val="hybridMultilevel"/>
    <w:tmpl w:val="CAFA5180"/>
    <w:lvl w:ilvl="0" w:tplc="FD52DCE4">
      <w:start w:val="1"/>
      <w:numFmt w:val="lowerLetter"/>
      <w:lvlText w:val="%1."/>
      <w:lvlJc w:val="left"/>
      <w:pPr>
        <w:ind w:left="72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E6594F"/>
    <w:multiLevelType w:val="hybridMultilevel"/>
    <w:tmpl w:val="892E45FC"/>
    <w:lvl w:ilvl="0" w:tplc="44443CB6">
      <w:start w:val="1"/>
      <w:numFmt w:val="lowerLetter"/>
      <w:lvlText w:val="%1."/>
      <w:lvlJc w:val="left"/>
      <w:pPr>
        <w:ind w:left="811" w:hanging="360"/>
      </w:pPr>
      <w:rPr>
        <w:rFonts w:hint="default"/>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19" w15:restartNumberingAfterBreak="0">
    <w:nsid w:val="3BAF62DA"/>
    <w:multiLevelType w:val="hybridMultilevel"/>
    <w:tmpl w:val="1A1ABCC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3DBC1150"/>
    <w:multiLevelType w:val="hybridMultilevel"/>
    <w:tmpl w:val="CA22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A42EC"/>
    <w:multiLevelType w:val="hybridMultilevel"/>
    <w:tmpl w:val="DC2E8A7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A20CAC"/>
    <w:multiLevelType w:val="hybridMultilevel"/>
    <w:tmpl w:val="E6EEFD94"/>
    <w:lvl w:ilvl="0" w:tplc="C4C2C4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435EF"/>
    <w:multiLevelType w:val="hybridMultilevel"/>
    <w:tmpl w:val="BBE02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94887"/>
    <w:multiLevelType w:val="hybridMultilevel"/>
    <w:tmpl w:val="5BEE542E"/>
    <w:lvl w:ilvl="0" w:tplc="C8920862">
      <w:start w:val="1"/>
      <w:numFmt w:val="upperRoman"/>
      <w:lvlText w:val="%1."/>
      <w:lvlJc w:val="left"/>
      <w:pPr>
        <w:ind w:left="4123" w:hanging="720"/>
      </w:pPr>
      <w:rPr>
        <w:rFonts w:hint="default"/>
        <w:b w:val="0"/>
        <w:i w:val="0"/>
        <w:color w:val="auto"/>
      </w:rPr>
    </w:lvl>
    <w:lvl w:ilvl="1" w:tplc="040C0019">
      <w:start w:val="1"/>
      <w:numFmt w:val="lowerLetter"/>
      <w:lvlText w:val="%2."/>
      <w:lvlJc w:val="left"/>
      <w:pPr>
        <w:ind w:left="4483" w:hanging="360"/>
      </w:pPr>
    </w:lvl>
    <w:lvl w:ilvl="2" w:tplc="040C001B">
      <w:start w:val="1"/>
      <w:numFmt w:val="lowerRoman"/>
      <w:lvlText w:val="%3."/>
      <w:lvlJc w:val="right"/>
      <w:pPr>
        <w:ind w:left="5203" w:hanging="180"/>
      </w:pPr>
    </w:lvl>
    <w:lvl w:ilvl="3" w:tplc="040C000F">
      <w:start w:val="1"/>
      <w:numFmt w:val="decimal"/>
      <w:lvlText w:val="%4."/>
      <w:lvlJc w:val="left"/>
      <w:pPr>
        <w:ind w:left="5923" w:hanging="360"/>
      </w:pPr>
    </w:lvl>
    <w:lvl w:ilvl="4" w:tplc="040C0019">
      <w:start w:val="1"/>
      <w:numFmt w:val="lowerLetter"/>
      <w:lvlText w:val="%5."/>
      <w:lvlJc w:val="left"/>
      <w:pPr>
        <w:ind w:left="6643" w:hanging="360"/>
      </w:pPr>
    </w:lvl>
    <w:lvl w:ilvl="5" w:tplc="040C001B">
      <w:start w:val="1"/>
      <w:numFmt w:val="lowerRoman"/>
      <w:lvlText w:val="%6."/>
      <w:lvlJc w:val="right"/>
      <w:pPr>
        <w:ind w:left="7363" w:hanging="180"/>
      </w:pPr>
    </w:lvl>
    <w:lvl w:ilvl="6" w:tplc="040C000F">
      <w:start w:val="1"/>
      <w:numFmt w:val="decimal"/>
      <w:lvlText w:val="%7."/>
      <w:lvlJc w:val="left"/>
      <w:pPr>
        <w:ind w:left="8083" w:hanging="360"/>
      </w:pPr>
    </w:lvl>
    <w:lvl w:ilvl="7" w:tplc="040C0019">
      <w:start w:val="1"/>
      <w:numFmt w:val="lowerLetter"/>
      <w:lvlText w:val="%8."/>
      <w:lvlJc w:val="left"/>
      <w:pPr>
        <w:ind w:left="8803" w:hanging="360"/>
      </w:pPr>
    </w:lvl>
    <w:lvl w:ilvl="8" w:tplc="040C001B">
      <w:start w:val="1"/>
      <w:numFmt w:val="lowerRoman"/>
      <w:lvlText w:val="%9."/>
      <w:lvlJc w:val="right"/>
      <w:pPr>
        <w:ind w:left="9523" w:hanging="180"/>
      </w:pPr>
    </w:lvl>
  </w:abstractNum>
  <w:abstractNum w:abstractNumId="25" w15:restartNumberingAfterBreak="0">
    <w:nsid w:val="4E123D68"/>
    <w:multiLevelType w:val="hybridMultilevel"/>
    <w:tmpl w:val="0A4C7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2642B1"/>
    <w:multiLevelType w:val="hybridMultilevel"/>
    <w:tmpl w:val="FA0EA02A"/>
    <w:lvl w:ilvl="0" w:tplc="FD16E978">
      <w:start w:val="1"/>
      <w:numFmt w:val="lowerLetter"/>
      <w:lvlText w:val="%1."/>
      <w:lvlJc w:val="left"/>
      <w:pPr>
        <w:ind w:left="811" w:hanging="360"/>
      </w:pPr>
      <w:rPr>
        <w:rFonts w:hint="default"/>
        <w:i/>
        <w:iCs/>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27" w15:restartNumberingAfterBreak="0">
    <w:nsid w:val="54243333"/>
    <w:multiLevelType w:val="hybridMultilevel"/>
    <w:tmpl w:val="DC2E8A7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614675"/>
    <w:multiLevelType w:val="hybridMultilevel"/>
    <w:tmpl w:val="C5560B3C"/>
    <w:lvl w:ilvl="0" w:tplc="FD7071CA">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19270A"/>
    <w:multiLevelType w:val="hybridMultilevel"/>
    <w:tmpl w:val="70DAF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A6CAE"/>
    <w:multiLevelType w:val="hybridMultilevel"/>
    <w:tmpl w:val="2C9244AC"/>
    <w:lvl w:ilvl="0" w:tplc="A1106CE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34F79"/>
    <w:multiLevelType w:val="hybridMultilevel"/>
    <w:tmpl w:val="CA2E0392"/>
    <w:lvl w:ilvl="0" w:tplc="A1106CEA">
      <w:start w:val="1"/>
      <w:numFmt w:val="upp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256B4"/>
    <w:multiLevelType w:val="hybridMultilevel"/>
    <w:tmpl w:val="FAC60C16"/>
    <w:lvl w:ilvl="0" w:tplc="FD16E978">
      <w:start w:val="1"/>
      <w:numFmt w:val="lowerLetter"/>
      <w:lvlText w:val="%1."/>
      <w:lvlJc w:val="left"/>
      <w:pPr>
        <w:ind w:left="811" w:hanging="360"/>
      </w:pPr>
      <w:rPr>
        <w:rFonts w:hint="default"/>
        <w:i/>
        <w:iCs/>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33" w15:restartNumberingAfterBreak="0">
    <w:nsid w:val="65792C23"/>
    <w:multiLevelType w:val="multilevel"/>
    <w:tmpl w:val="B96E2B06"/>
    <w:lvl w:ilvl="0">
      <w:start w:val="1"/>
      <w:numFmt w:val="decimal"/>
      <w:lvlText w:val="%1."/>
      <w:lvlJc w:val="left"/>
      <w:pPr>
        <w:ind w:left="720" w:hanging="360"/>
      </w:pPr>
      <w:rPr>
        <w:rFonts w:hint="default"/>
        <w:b w:val="0"/>
        <w:i w:val="0"/>
      </w:rPr>
    </w:lvl>
    <w:lvl w:ilvl="1">
      <w:start w:val="1"/>
      <w:numFmt w:val="decimal"/>
      <w:isLgl/>
      <w:lvlText w:val="%1.%2"/>
      <w:lvlJc w:val="left"/>
      <w:pPr>
        <w:ind w:left="1004" w:hanging="360"/>
      </w:pPr>
      <w:rPr>
        <w:rFonts w:hint="default"/>
        <w:b/>
        <w:i w:val="0"/>
      </w:rPr>
    </w:lvl>
    <w:lvl w:ilvl="2">
      <w:start w:val="1"/>
      <w:numFmt w:val="decimal"/>
      <w:isLgl/>
      <w:lvlText w:val="%1.%2.%3"/>
      <w:lvlJc w:val="left"/>
      <w:pPr>
        <w:ind w:left="1648" w:hanging="720"/>
      </w:pPr>
      <w:rPr>
        <w:rFonts w:hint="default"/>
        <w:i w:val="0"/>
      </w:rPr>
    </w:lvl>
    <w:lvl w:ilvl="3">
      <w:start w:val="1"/>
      <w:numFmt w:val="decimal"/>
      <w:isLgl/>
      <w:lvlText w:val="%1.%2.%3.%4"/>
      <w:lvlJc w:val="left"/>
      <w:pPr>
        <w:ind w:left="2292" w:hanging="1080"/>
      </w:pPr>
      <w:rPr>
        <w:rFonts w:hint="default"/>
        <w:i w:val="0"/>
      </w:rPr>
    </w:lvl>
    <w:lvl w:ilvl="4">
      <w:start w:val="1"/>
      <w:numFmt w:val="decimal"/>
      <w:isLgl/>
      <w:lvlText w:val="%1.%2.%3.%4.%5"/>
      <w:lvlJc w:val="left"/>
      <w:pPr>
        <w:ind w:left="2576" w:hanging="1080"/>
      </w:pPr>
      <w:rPr>
        <w:rFonts w:hint="default"/>
        <w:i w:val="0"/>
      </w:rPr>
    </w:lvl>
    <w:lvl w:ilvl="5">
      <w:start w:val="1"/>
      <w:numFmt w:val="decimal"/>
      <w:isLgl/>
      <w:lvlText w:val="%1.%2.%3.%4.%5.%6"/>
      <w:lvlJc w:val="left"/>
      <w:pPr>
        <w:ind w:left="3220" w:hanging="1440"/>
      </w:pPr>
      <w:rPr>
        <w:rFonts w:hint="default"/>
        <w:i w:val="0"/>
      </w:rPr>
    </w:lvl>
    <w:lvl w:ilvl="6">
      <w:start w:val="1"/>
      <w:numFmt w:val="decimal"/>
      <w:isLgl/>
      <w:lvlText w:val="%1.%2.%3.%4.%5.%6.%7"/>
      <w:lvlJc w:val="left"/>
      <w:pPr>
        <w:ind w:left="3504" w:hanging="1440"/>
      </w:pPr>
      <w:rPr>
        <w:rFonts w:hint="default"/>
        <w:i w:val="0"/>
      </w:rPr>
    </w:lvl>
    <w:lvl w:ilvl="7">
      <w:start w:val="1"/>
      <w:numFmt w:val="decimal"/>
      <w:isLgl/>
      <w:lvlText w:val="%1.%2.%3.%4.%5.%6.%7.%8"/>
      <w:lvlJc w:val="left"/>
      <w:pPr>
        <w:ind w:left="4148" w:hanging="1800"/>
      </w:pPr>
      <w:rPr>
        <w:rFonts w:hint="default"/>
        <w:i w:val="0"/>
      </w:rPr>
    </w:lvl>
    <w:lvl w:ilvl="8">
      <w:start w:val="1"/>
      <w:numFmt w:val="decimal"/>
      <w:isLgl/>
      <w:lvlText w:val="%1.%2.%3.%4.%5.%6.%7.%8.%9"/>
      <w:lvlJc w:val="left"/>
      <w:pPr>
        <w:ind w:left="4792" w:hanging="2160"/>
      </w:pPr>
      <w:rPr>
        <w:rFonts w:hint="default"/>
        <w:i w:val="0"/>
      </w:rPr>
    </w:lvl>
  </w:abstractNum>
  <w:abstractNum w:abstractNumId="34" w15:restartNumberingAfterBreak="0">
    <w:nsid w:val="67DE6D7C"/>
    <w:multiLevelType w:val="hybridMultilevel"/>
    <w:tmpl w:val="3F7CE58E"/>
    <w:lvl w:ilvl="0" w:tplc="179AD486">
      <w:start w:val="1"/>
      <w:numFmt w:val="decimal"/>
      <w:lvlText w:val="%1."/>
      <w:lvlJc w:val="left"/>
      <w:pPr>
        <w:ind w:left="720" w:hanging="360"/>
      </w:pPr>
      <w:rPr>
        <w:b w:val="0"/>
        <w:i w:val="0"/>
        <w:strike w:val="0"/>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394522"/>
    <w:multiLevelType w:val="hybridMultilevel"/>
    <w:tmpl w:val="89DC5320"/>
    <w:lvl w:ilvl="0" w:tplc="94D06DAA">
      <w:start w:val="23"/>
      <w:numFmt w:val="bullet"/>
      <w:lvlText w:val="-"/>
      <w:lvlJc w:val="left"/>
      <w:pPr>
        <w:ind w:left="811" w:hanging="360"/>
      </w:pPr>
      <w:rPr>
        <w:rFonts w:ascii="Arial" w:eastAsiaTheme="minorHAnsi" w:hAnsi="Arial" w:cs="Arial" w:hint="default"/>
        <w:color w:val="FF0000"/>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36" w15:restartNumberingAfterBreak="0">
    <w:nsid w:val="73195CF9"/>
    <w:multiLevelType w:val="hybridMultilevel"/>
    <w:tmpl w:val="D5FA8010"/>
    <w:lvl w:ilvl="0" w:tplc="04C0BCA0">
      <w:start w:val="13"/>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3473500"/>
    <w:multiLevelType w:val="hybridMultilevel"/>
    <w:tmpl w:val="86BEB832"/>
    <w:lvl w:ilvl="0" w:tplc="FD16E978">
      <w:start w:val="1"/>
      <w:numFmt w:val="lowerLetter"/>
      <w:lvlText w:val="%1."/>
      <w:lvlJc w:val="left"/>
      <w:pPr>
        <w:ind w:left="811" w:hanging="360"/>
      </w:pPr>
      <w:rPr>
        <w:rFonts w:hint="default"/>
        <w:i/>
        <w:iCs/>
        <w:color w:val="FF0000"/>
      </w:rPr>
    </w:lvl>
    <w:lvl w:ilvl="1" w:tplc="040C0019" w:tentative="1">
      <w:start w:val="1"/>
      <w:numFmt w:val="lowerLetter"/>
      <w:lvlText w:val="%2."/>
      <w:lvlJc w:val="left"/>
      <w:pPr>
        <w:ind w:left="1531" w:hanging="360"/>
      </w:pPr>
    </w:lvl>
    <w:lvl w:ilvl="2" w:tplc="040C001B" w:tentative="1">
      <w:start w:val="1"/>
      <w:numFmt w:val="lowerRoman"/>
      <w:lvlText w:val="%3."/>
      <w:lvlJc w:val="right"/>
      <w:pPr>
        <w:ind w:left="2251" w:hanging="180"/>
      </w:pPr>
    </w:lvl>
    <w:lvl w:ilvl="3" w:tplc="040C000F" w:tentative="1">
      <w:start w:val="1"/>
      <w:numFmt w:val="decimal"/>
      <w:lvlText w:val="%4."/>
      <w:lvlJc w:val="left"/>
      <w:pPr>
        <w:ind w:left="2971" w:hanging="360"/>
      </w:pPr>
    </w:lvl>
    <w:lvl w:ilvl="4" w:tplc="040C0019" w:tentative="1">
      <w:start w:val="1"/>
      <w:numFmt w:val="lowerLetter"/>
      <w:lvlText w:val="%5."/>
      <w:lvlJc w:val="left"/>
      <w:pPr>
        <w:ind w:left="3691" w:hanging="360"/>
      </w:pPr>
    </w:lvl>
    <w:lvl w:ilvl="5" w:tplc="040C001B" w:tentative="1">
      <w:start w:val="1"/>
      <w:numFmt w:val="lowerRoman"/>
      <w:lvlText w:val="%6."/>
      <w:lvlJc w:val="right"/>
      <w:pPr>
        <w:ind w:left="4411" w:hanging="180"/>
      </w:pPr>
    </w:lvl>
    <w:lvl w:ilvl="6" w:tplc="040C000F" w:tentative="1">
      <w:start w:val="1"/>
      <w:numFmt w:val="decimal"/>
      <w:lvlText w:val="%7."/>
      <w:lvlJc w:val="left"/>
      <w:pPr>
        <w:ind w:left="5131" w:hanging="360"/>
      </w:pPr>
    </w:lvl>
    <w:lvl w:ilvl="7" w:tplc="040C0019" w:tentative="1">
      <w:start w:val="1"/>
      <w:numFmt w:val="lowerLetter"/>
      <w:lvlText w:val="%8."/>
      <w:lvlJc w:val="left"/>
      <w:pPr>
        <w:ind w:left="5851" w:hanging="360"/>
      </w:pPr>
    </w:lvl>
    <w:lvl w:ilvl="8" w:tplc="040C001B" w:tentative="1">
      <w:start w:val="1"/>
      <w:numFmt w:val="lowerRoman"/>
      <w:lvlText w:val="%9."/>
      <w:lvlJc w:val="right"/>
      <w:pPr>
        <w:ind w:left="6571" w:hanging="180"/>
      </w:pPr>
    </w:lvl>
  </w:abstractNum>
  <w:abstractNum w:abstractNumId="38" w15:restartNumberingAfterBreak="0">
    <w:nsid w:val="74EF47DF"/>
    <w:multiLevelType w:val="hybridMultilevel"/>
    <w:tmpl w:val="12C2FD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6155AFF"/>
    <w:multiLevelType w:val="hybridMultilevel"/>
    <w:tmpl w:val="87925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615368"/>
    <w:multiLevelType w:val="hybridMultilevel"/>
    <w:tmpl w:val="7CA0A154"/>
    <w:lvl w:ilvl="0" w:tplc="7AB053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31"/>
  </w:num>
  <w:num w:numId="4">
    <w:abstractNumId w:val="17"/>
  </w:num>
  <w:num w:numId="5">
    <w:abstractNumId w:val="24"/>
  </w:num>
  <w:num w:numId="6">
    <w:abstractNumId w:val="30"/>
  </w:num>
  <w:num w:numId="7">
    <w:abstractNumId w:val="27"/>
  </w:num>
  <w:num w:numId="8">
    <w:abstractNumId w:val="22"/>
  </w:num>
  <w:num w:numId="9">
    <w:abstractNumId w:val="16"/>
  </w:num>
  <w:num w:numId="10">
    <w:abstractNumId w:val="15"/>
  </w:num>
  <w:num w:numId="11">
    <w:abstractNumId w:val="26"/>
  </w:num>
  <w:num w:numId="12">
    <w:abstractNumId w:val="37"/>
  </w:num>
  <w:num w:numId="13">
    <w:abstractNumId w:val="32"/>
  </w:num>
  <w:num w:numId="14">
    <w:abstractNumId w:val="13"/>
  </w:num>
  <w:num w:numId="15">
    <w:abstractNumId w:val="34"/>
  </w:num>
  <w:num w:numId="16">
    <w:abstractNumId w:val="8"/>
  </w:num>
  <w:num w:numId="17">
    <w:abstractNumId w:val="35"/>
  </w:num>
  <w:num w:numId="18">
    <w:abstractNumId w:val="10"/>
  </w:num>
  <w:num w:numId="19">
    <w:abstractNumId w:val="14"/>
  </w:num>
  <w:num w:numId="20">
    <w:abstractNumId w:val="6"/>
  </w:num>
  <w:num w:numId="21">
    <w:abstractNumId w:val="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21"/>
  </w:num>
  <w:num w:numId="26">
    <w:abstractNumId w:val="33"/>
  </w:num>
  <w:num w:numId="27">
    <w:abstractNumId w:val="40"/>
  </w:num>
  <w:num w:numId="28">
    <w:abstractNumId w:val="20"/>
  </w:num>
  <w:num w:numId="29">
    <w:abstractNumId w:val="38"/>
  </w:num>
  <w:num w:numId="30">
    <w:abstractNumId w:val="25"/>
  </w:num>
  <w:num w:numId="31">
    <w:abstractNumId w:val="19"/>
  </w:num>
  <w:num w:numId="32">
    <w:abstractNumId w:val="2"/>
  </w:num>
  <w:num w:numId="33">
    <w:abstractNumId w:val="12"/>
  </w:num>
  <w:num w:numId="34">
    <w:abstractNumId w:val="23"/>
  </w:num>
  <w:num w:numId="35">
    <w:abstractNumId w:val="29"/>
  </w:num>
  <w:num w:numId="36">
    <w:abstractNumId w:val="28"/>
  </w:num>
  <w:num w:numId="37">
    <w:abstractNumId w:val="5"/>
  </w:num>
  <w:num w:numId="38">
    <w:abstractNumId w:val="3"/>
  </w:num>
  <w:num w:numId="39">
    <w:abstractNumId w:val="1"/>
  </w:num>
  <w:num w:numId="40">
    <w:abstractNumId w:val="0"/>
  </w:num>
  <w:num w:numId="41">
    <w:abstractNumId w:val="7"/>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8"/>
    <w:rsid w:val="00003A69"/>
    <w:rsid w:val="000060B1"/>
    <w:rsid w:val="000104B9"/>
    <w:rsid w:val="0001722B"/>
    <w:rsid w:val="00031E9D"/>
    <w:rsid w:val="00035B0B"/>
    <w:rsid w:val="00041455"/>
    <w:rsid w:val="00045F20"/>
    <w:rsid w:val="00046A9A"/>
    <w:rsid w:val="00052D74"/>
    <w:rsid w:val="000548F7"/>
    <w:rsid w:val="0005516A"/>
    <w:rsid w:val="000563E8"/>
    <w:rsid w:val="000571D1"/>
    <w:rsid w:val="0008634E"/>
    <w:rsid w:val="000933DE"/>
    <w:rsid w:val="00093BD1"/>
    <w:rsid w:val="00096BDC"/>
    <w:rsid w:val="000976E8"/>
    <w:rsid w:val="00097CBE"/>
    <w:rsid w:val="000A6089"/>
    <w:rsid w:val="000B1F82"/>
    <w:rsid w:val="000C55EE"/>
    <w:rsid w:val="000D0F32"/>
    <w:rsid w:val="000D6294"/>
    <w:rsid w:val="000D6AC5"/>
    <w:rsid w:val="000E0AA7"/>
    <w:rsid w:val="000E3F1F"/>
    <w:rsid w:val="000F329B"/>
    <w:rsid w:val="000F4C68"/>
    <w:rsid w:val="001077AA"/>
    <w:rsid w:val="00147F43"/>
    <w:rsid w:val="00153AB6"/>
    <w:rsid w:val="00173460"/>
    <w:rsid w:val="001907E9"/>
    <w:rsid w:val="00191CB8"/>
    <w:rsid w:val="00196641"/>
    <w:rsid w:val="001A21FE"/>
    <w:rsid w:val="001B5078"/>
    <w:rsid w:val="001B508F"/>
    <w:rsid w:val="001C071D"/>
    <w:rsid w:val="001C7F81"/>
    <w:rsid w:val="001D03C7"/>
    <w:rsid w:val="001E254B"/>
    <w:rsid w:val="001F7FC6"/>
    <w:rsid w:val="00200385"/>
    <w:rsid w:val="00203EF6"/>
    <w:rsid w:val="00217150"/>
    <w:rsid w:val="002271C8"/>
    <w:rsid w:val="0024043E"/>
    <w:rsid w:val="002443F8"/>
    <w:rsid w:val="00244E3A"/>
    <w:rsid w:val="00257E8F"/>
    <w:rsid w:val="00260546"/>
    <w:rsid w:val="00272FB4"/>
    <w:rsid w:val="002755B2"/>
    <w:rsid w:val="00283BB9"/>
    <w:rsid w:val="00286777"/>
    <w:rsid w:val="002B1AFB"/>
    <w:rsid w:val="002B5635"/>
    <w:rsid w:val="002C39AE"/>
    <w:rsid w:val="002C785F"/>
    <w:rsid w:val="002D1B49"/>
    <w:rsid w:val="002D2FB4"/>
    <w:rsid w:val="002E1F36"/>
    <w:rsid w:val="002E3DED"/>
    <w:rsid w:val="002F4A99"/>
    <w:rsid w:val="00301587"/>
    <w:rsid w:val="00304242"/>
    <w:rsid w:val="00322722"/>
    <w:rsid w:val="00325FCB"/>
    <w:rsid w:val="003445B6"/>
    <w:rsid w:val="00361BD4"/>
    <w:rsid w:val="0036583E"/>
    <w:rsid w:val="00371609"/>
    <w:rsid w:val="00382D02"/>
    <w:rsid w:val="00394DFC"/>
    <w:rsid w:val="003B7100"/>
    <w:rsid w:val="003C172A"/>
    <w:rsid w:val="003C2154"/>
    <w:rsid w:val="003C4581"/>
    <w:rsid w:val="003C61F5"/>
    <w:rsid w:val="003C7A93"/>
    <w:rsid w:val="003D5FE8"/>
    <w:rsid w:val="003F1B9B"/>
    <w:rsid w:val="003F5996"/>
    <w:rsid w:val="00405B17"/>
    <w:rsid w:val="00425C7F"/>
    <w:rsid w:val="00445C5F"/>
    <w:rsid w:val="00447F9A"/>
    <w:rsid w:val="00450EEE"/>
    <w:rsid w:val="0046471F"/>
    <w:rsid w:val="004648CD"/>
    <w:rsid w:val="00467D1C"/>
    <w:rsid w:val="004779C2"/>
    <w:rsid w:val="00484547"/>
    <w:rsid w:val="004B0E22"/>
    <w:rsid w:val="004B72D3"/>
    <w:rsid w:val="004D328B"/>
    <w:rsid w:val="004D7E55"/>
    <w:rsid w:val="004E689B"/>
    <w:rsid w:val="004F66F5"/>
    <w:rsid w:val="004F76F6"/>
    <w:rsid w:val="004F78B3"/>
    <w:rsid w:val="00511AF4"/>
    <w:rsid w:val="00514B61"/>
    <w:rsid w:val="00521646"/>
    <w:rsid w:val="00523C4E"/>
    <w:rsid w:val="00533692"/>
    <w:rsid w:val="0053416F"/>
    <w:rsid w:val="00534264"/>
    <w:rsid w:val="00546E5E"/>
    <w:rsid w:val="00555211"/>
    <w:rsid w:val="00561F20"/>
    <w:rsid w:val="00566BC9"/>
    <w:rsid w:val="0057058C"/>
    <w:rsid w:val="00580BFB"/>
    <w:rsid w:val="00584FC5"/>
    <w:rsid w:val="00586AE5"/>
    <w:rsid w:val="005A30B7"/>
    <w:rsid w:val="005A50ED"/>
    <w:rsid w:val="005B10D0"/>
    <w:rsid w:val="005B1D0F"/>
    <w:rsid w:val="005B60CB"/>
    <w:rsid w:val="005C4801"/>
    <w:rsid w:val="005C55EB"/>
    <w:rsid w:val="005D4E24"/>
    <w:rsid w:val="005F4382"/>
    <w:rsid w:val="005F4CC6"/>
    <w:rsid w:val="00611D1C"/>
    <w:rsid w:val="006345C9"/>
    <w:rsid w:val="00635B3A"/>
    <w:rsid w:val="00642123"/>
    <w:rsid w:val="00645621"/>
    <w:rsid w:val="00660A3F"/>
    <w:rsid w:val="00677C71"/>
    <w:rsid w:val="00686219"/>
    <w:rsid w:val="00691AF0"/>
    <w:rsid w:val="006966F8"/>
    <w:rsid w:val="006A710E"/>
    <w:rsid w:val="006B0333"/>
    <w:rsid w:val="006C588E"/>
    <w:rsid w:val="006C6D3B"/>
    <w:rsid w:val="006D087B"/>
    <w:rsid w:val="006E0161"/>
    <w:rsid w:val="006E6F1A"/>
    <w:rsid w:val="006F1E4B"/>
    <w:rsid w:val="00710AB4"/>
    <w:rsid w:val="00712D43"/>
    <w:rsid w:val="007140F7"/>
    <w:rsid w:val="00731C8A"/>
    <w:rsid w:val="00743DBB"/>
    <w:rsid w:val="00773721"/>
    <w:rsid w:val="00780710"/>
    <w:rsid w:val="00787614"/>
    <w:rsid w:val="0079326A"/>
    <w:rsid w:val="00797D0C"/>
    <w:rsid w:val="007A7D27"/>
    <w:rsid w:val="007E1DED"/>
    <w:rsid w:val="007E5D1B"/>
    <w:rsid w:val="007F2BBF"/>
    <w:rsid w:val="007F3A7E"/>
    <w:rsid w:val="0080638C"/>
    <w:rsid w:val="00806AE1"/>
    <w:rsid w:val="0081647F"/>
    <w:rsid w:val="008260C3"/>
    <w:rsid w:val="00830BF3"/>
    <w:rsid w:val="008324C3"/>
    <w:rsid w:val="008339FF"/>
    <w:rsid w:val="00836230"/>
    <w:rsid w:val="00836D3E"/>
    <w:rsid w:val="00851F9C"/>
    <w:rsid w:val="00852B8B"/>
    <w:rsid w:val="00855BD5"/>
    <w:rsid w:val="008606AC"/>
    <w:rsid w:val="00875FD0"/>
    <w:rsid w:val="00876BA0"/>
    <w:rsid w:val="008829D4"/>
    <w:rsid w:val="008912E4"/>
    <w:rsid w:val="00893D68"/>
    <w:rsid w:val="008A44B8"/>
    <w:rsid w:val="008B077A"/>
    <w:rsid w:val="008B1AF6"/>
    <w:rsid w:val="008B2DB8"/>
    <w:rsid w:val="008C3849"/>
    <w:rsid w:val="008C7D3C"/>
    <w:rsid w:val="008D0C44"/>
    <w:rsid w:val="008D196D"/>
    <w:rsid w:val="008D36AD"/>
    <w:rsid w:val="008D6DBA"/>
    <w:rsid w:val="008E6D4D"/>
    <w:rsid w:val="008F1B99"/>
    <w:rsid w:val="008F49B1"/>
    <w:rsid w:val="008F4E83"/>
    <w:rsid w:val="00912F49"/>
    <w:rsid w:val="00927B5F"/>
    <w:rsid w:val="00935B8C"/>
    <w:rsid w:val="00935E12"/>
    <w:rsid w:val="009373F4"/>
    <w:rsid w:val="00943DFB"/>
    <w:rsid w:val="009475AC"/>
    <w:rsid w:val="00954D6D"/>
    <w:rsid w:val="009610E0"/>
    <w:rsid w:val="00962E8B"/>
    <w:rsid w:val="0096308D"/>
    <w:rsid w:val="009736FA"/>
    <w:rsid w:val="00974AC1"/>
    <w:rsid w:val="00982B11"/>
    <w:rsid w:val="00982C95"/>
    <w:rsid w:val="0098367F"/>
    <w:rsid w:val="00990DB1"/>
    <w:rsid w:val="00993694"/>
    <w:rsid w:val="009A250E"/>
    <w:rsid w:val="009A3483"/>
    <w:rsid w:val="009A4861"/>
    <w:rsid w:val="009A4D6A"/>
    <w:rsid w:val="009A7060"/>
    <w:rsid w:val="009C01BA"/>
    <w:rsid w:val="009C1A84"/>
    <w:rsid w:val="009D054A"/>
    <w:rsid w:val="009D0CF7"/>
    <w:rsid w:val="009E5161"/>
    <w:rsid w:val="009F7699"/>
    <w:rsid w:val="00A02F73"/>
    <w:rsid w:val="00A13BD1"/>
    <w:rsid w:val="00A25473"/>
    <w:rsid w:val="00A365F3"/>
    <w:rsid w:val="00A40ED2"/>
    <w:rsid w:val="00A43742"/>
    <w:rsid w:val="00A44C79"/>
    <w:rsid w:val="00A46791"/>
    <w:rsid w:val="00A540C6"/>
    <w:rsid w:val="00A64DFB"/>
    <w:rsid w:val="00A73975"/>
    <w:rsid w:val="00A77ADD"/>
    <w:rsid w:val="00A81460"/>
    <w:rsid w:val="00A82E1B"/>
    <w:rsid w:val="00A9480B"/>
    <w:rsid w:val="00A94DE8"/>
    <w:rsid w:val="00AB01D6"/>
    <w:rsid w:val="00AB2FF1"/>
    <w:rsid w:val="00AB3ECA"/>
    <w:rsid w:val="00AC70D9"/>
    <w:rsid w:val="00AD1AFE"/>
    <w:rsid w:val="00AD6E47"/>
    <w:rsid w:val="00AE0B86"/>
    <w:rsid w:val="00AF4242"/>
    <w:rsid w:val="00B165C4"/>
    <w:rsid w:val="00B2103D"/>
    <w:rsid w:val="00B31791"/>
    <w:rsid w:val="00B33826"/>
    <w:rsid w:val="00B51C37"/>
    <w:rsid w:val="00B602EF"/>
    <w:rsid w:val="00B67664"/>
    <w:rsid w:val="00B77592"/>
    <w:rsid w:val="00B8016A"/>
    <w:rsid w:val="00B83857"/>
    <w:rsid w:val="00BA5483"/>
    <w:rsid w:val="00BB37C6"/>
    <w:rsid w:val="00BB537D"/>
    <w:rsid w:val="00BB6727"/>
    <w:rsid w:val="00BB7266"/>
    <w:rsid w:val="00BC1505"/>
    <w:rsid w:val="00BE19C8"/>
    <w:rsid w:val="00BE323E"/>
    <w:rsid w:val="00BE3EB1"/>
    <w:rsid w:val="00BE452D"/>
    <w:rsid w:val="00BF064F"/>
    <w:rsid w:val="00C06295"/>
    <w:rsid w:val="00C06572"/>
    <w:rsid w:val="00C06F9B"/>
    <w:rsid w:val="00C07D35"/>
    <w:rsid w:val="00C1387A"/>
    <w:rsid w:val="00C13E33"/>
    <w:rsid w:val="00C21FA8"/>
    <w:rsid w:val="00C32C7D"/>
    <w:rsid w:val="00C33232"/>
    <w:rsid w:val="00C3339F"/>
    <w:rsid w:val="00C334C6"/>
    <w:rsid w:val="00C47428"/>
    <w:rsid w:val="00C51919"/>
    <w:rsid w:val="00C62AC3"/>
    <w:rsid w:val="00C6574B"/>
    <w:rsid w:val="00C7230D"/>
    <w:rsid w:val="00C74122"/>
    <w:rsid w:val="00C8382D"/>
    <w:rsid w:val="00C847EA"/>
    <w:rsid w:val="00C84C6F"/>
    <w:rsid w:val="00C8773F"/>
    <w:rsid w:val="00CA031C"/>
    <w:rsid w:val="00CA39C5"/>
    <w:rsid w:val="00CB4A4A"/>
    <w:rsid w:val="00CB5D76"/>
    <w:rsid w:val="00CB6613"/>
    <w:rsid w:val="00CB761D"/>
    <w:rsid w:val="00CB7CB7"/>
    <w:rsid w:val="00CC0E06"/>
    <w:rsid w:val="00CC7BF9"/>
    <w:rsid w:val="00CD02DF"/>
    <w:rsid w:val="00CD1CE3"/>
    <w:rsid w:val="00CD1E19"/>
    <w:rsid w:val="00CD421A"/>
    <w:rsid w:val="00CD57F4"/>
    <w:rsid w:val="00CD6BEE"/>
    <w:rsid w:val="00CE2026"/>
    <w:rsid w:val="00CE424A"/>
    <w:rsid w:val="00CE64B8"/>
    <w:rsid w:val="00CE6D2B"/>
    <w:rsid w:val="00CF1072"/>
    <w:rsid w:val="00CF6FAF"/>
    <w:rsid w:val="00CF76BE"/>
    <w:rsid w:val="00D0024D"/>
    <w:rsid w:val="00D028E1"/>
    <w:rsid w:val="00D10ACF"/>
    <w:rsid w:val="00D23651"/>
    <w:rsid w:val="00D27E64"/>
    <w:rsid w:val="00D42DDE"/>
    <w:rsid w:val="00D51750"/>
    <w:rsid w:val="00D5398A"/>
    <w:rsid w:val="00D62A63"/>
    <w:rsid w:val="00D65184"/>
    <w:rsid w:val="00D7690C"/>
    <w:rsid w:val="00D774A5"/>
    <w:rsid w:val="00D83CD8"/>
    <w:rsid w:val="00D91D5F"/>
    <w:rsid w:val="00DA0AAC"/>
    <w:rsid w:val="00DB258F"/>
    <w:rsid w:val="00DC18E1"/>
    <w:rsid w:val="00DC7901"/>
    <w:rsid w:val="00DD38C5"/>
    <w:rsid w:val="00DD6338"/>
    <w:rsid w:val="00DD6EE2"/>
    <w:rsid w:val="00DD7C30"/>
    <w:rsid w:val="00DF35B7"/>
    <w:rsid w:val="00DF3B33"/>
    <w:rsid w:val="00E019FE"/>
    <w:rsid w:val="00E27064"/>
    <w:rsid w:val="00E46331"/>
    <w:rsid w:val="00E607E6"/>
    <w:rsid w:val="00E711E4"/>
    <w:rsid w:val="00E85704"/>
    <w:rsid w:val="00E91E02"/>
    <w:rsid w:val="00E9526B"/>
    <w:rsid w:val="00E96525"/>
    <w:rsid w:val="00EA696B"/>
    <w:rsid w:val="00EB39C7"/>
    <w:rsid w:val="00EB4FAC"/>
    <w:rsid w:val="00EC0A52"/>
    <w:rsid w:val="00EC1959"/>
    <w:rsid w:val="00EC3608"/>
    <w:rsid w:val="00EC5235"/>
    <w:rsid w:val="00EC6E15"/>
    <w:rsid w:val="00ED0720"/>
    <w:rsid w:val="00ED670A"/>
    <w:rsid w:val="00ED73A5"/>
    <w:rsid w:val="00EF7296"/>
    <w:rsid w:val="00F101C4"/>
    <w:rsid w:val="00F17D53"/>
    <w:rsid w:val="00F23222"/>
    <w:rsid w:val="00F25651"/>
    <w:rsid w:val="00F258C5"/>
    <w:rsid w:val="00F42847"/>
    <w:rsid w:val="00F43207"/>
    <w:rsid w:val="00F54DAE"/>
    <w:rsid w:val="00F72AAF"/>
    <w:rsid w:val="00FA1033"/>
    <w:rsid w:val="00FA3991"/>
    <w:rsid w:val="00FA67D8"/>
    <w:rsid w:val="00FA7EBD"/>
    <w:rsid w:val="00FB6963"/>
    <w:rsid w:val="00FC352D"/>
    <w:rsid w:val="00FC4817"/>
    <w:rsid w:val="00FC765C"/>
    <w:rsid w:val="00FD1620"/>
    <w:rsid w:val="00FD22F1"/>
    <w:rsid w:val="00FD79F8"/>
    <w:rsid w:val="00FE2AB1"/>
    <w:rsid w:val="00FE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68"/>
    <w:pPr>
      <w:spacing w:after="0"/>
    </w:pPr>
    <w:rPr>
      <w:lang w:val="en-GB"/>
    </w:rPr>
  </w:style>
  <w:style w:type="paragraph" w:styleId="Heading1">
    <w:name w:val="heading 1"/>
    <w:basedOn w:val="BodyText"/>
    <w:next w:val="BodyText"/>
    <w:link w:val="Heading1Char"/>
    <w:uiPriority w:val="1"/>
    <w:qFormat/>
    <w:rsid w:val="00BC1505"/>
    <w:pPr>
      <w:keepNext/>
      <w:keepLines/>
      <w:tabs>
        <w:tab w:val="left" w:pos="1701"/>
        <w:tab w:val="left" w:pos="3600"/>
        <w:tab w:val="left" w:pos="5387"/>
      </w:tabs>
      <w:spacing w:before="320" w:after="80"/>
      <w:outlineLvl w:val="0"/>
    </w:pPr>
    <w:rPr>
      <w:rFonts w:asciiTheme="majorHAnsi" w:eastAsiaTheme="majorEastAsia" w:hAnsiTheme="majorHAnsi" w:cstheme="majorBidi"/>
      <w:sz w:val="24"/>
      <w:szCs w:val="32"/>
      <w:lang w:val="sv-SE"/>
    </w:rPr>
  </w:style>
  <w:style w:type="paragraph" w:styleId="Heading2">
    <w:name w:val="heading 2"/>
    <w:basedOn w:val="Normal"/>
    <w:next w:val="Normal"/>
    <w:link w:val="Heading2Char"/>
    <w:uiPriority w:val="9"/>
    <w:unhideWhenUsed/>
    <w:qFormat/>
    <w:rsid w:val="00BC15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BodyText"/>
    <w:next w:val="BodyText"/>
    <w:link w:val="Heading3Char"/>
    <w:uiPriority w:val="9"/>
    <w:qFormat/>
    <w:rsid w:val="00BC1505"/>
    <w:pPr>
      <w:keepNext/>
      <w:keepLines/>
      <w:tabs>
        <w:tab w:val="left" w:pos="1701"/>
        <w:tab w:val="left" w:pos="3600"/>
        <w:tab w:val="left" w:pos="5387"/>
      </w:tabs>
      <w:spacing w:before="320" w:after="80"/>
      <w:outlineLvl w:val="2"/>
    </w:pPr>
    <w:rPr>
      <w:rFonts w:asciiTheme="majorHAnsi" w:eastAsiaTheme="majorEastAsia" w:hAnsiTheme="majorHAnsi" w:cstheme="majorBidi"/>
      <w:szCs w:val="24"/>
      <w:lang w:val="sv-SE"/>
    </w:rPr>
  </w:style>
  <w:style w:type="paragraph" w:styleId="Heading4">
    <w:name w:val="heading 4"/>
    <w:basedOn w:val="Normal"/>
    <w:next w:val="BodyText"/>
    <w:link w:val="Heading4Char"/>
    <w:uiPriority w:val="1"/>
    <w:unhideWhenUsed/>
    <w:qFormat/>
    <w:rsid w:val="00BC1505"/>
    <w:pPr>
      <w:keepNext/>
      <w:keepLines/>
      <w:spacing w:before="320" w:after="80"/>
      <w:outlineLvl w:val="3"/>
    </w:pPr>
    <w:rPr>
      <w:rFonts w:asciiTheme="majorHAnsi" w:eastAsiaTheme="majorEastAsia" w:hAnsiTheme="majorHAnsi" w:cstheme="majorBidi"/>
      <w:b/>
      <w:iCs/>
      <w:sz w:val="20"/>
      <w:szCs w:val="25"/>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2utannumrering">
    <w:name w:val="Rubrik 2 utan numrering"/>
    <w:basedOn w:val="Heading2"/>
    <w:next w:val="BodyText"/>
    <w:uiPriority w:val="1"/>
    <w:qFormat/>
    <w:rsid w:val="00BC1505"/>
    <w:pPr>
      <w:tabs>
        <w:tab w:val="left" w:pos="1701"/>
        <w:tab w:val="left" w:pos="3600"/>
        <w:tab w:val="left" w:pos="5387"/>
      </w:tabs>
      <w:spacing w:before="320" w:after="80"/>
    </w:pPr>
    <w:rPr>
      <w:bCs w:val="0"/>
      <w:color w:val="auto"/>
      <w:sz w:val="22"/>
      <w:lang w:val="sv-SE"/>
    </w:rPr>
  </w:style>
  <w:style w:type="character" w:customStyle="1" w:styleId="Heading2Char">
    <w:name w:val="Heading 2 Char"/>
    <w:basedOn w:val="DefaultParagraphFont"/>
    <w:link w:val="Heading2"/>
    <w:uiPriority w:val="9"/>
    <w:rsid w:val="00BC150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BC1505"/>
    <w:pPr>
      <w:spacing w:after="120"/>
    </w:pPr>
  </w:style>
  <w:style w:type="character" w:customStyle="1" w:styleId="BodyTextChar">
    <w:name w:val="Body Text Char"/>
    <w:basedOn w:val="DefaultParagraphFont"/>
    <w:link w:val="BodyText"/>
    <w:uiPriority w:val="99"/>
    <w:semiHidden/>
    <w:rsid w:val="00BC1505"/>
  </w:style>
  <w:style w:type="character" w:customStyle="1" w:styleId="Heading1Char">
    <w:name w:val="Heading 1 Char"/>
    <w:basedOn w:val="DefaultParagraphFont"/>
    <w:link w:val="Heading1"/>
    <w:uiPriority w:val="1"/>
    <w:rsid w:val="00BC1505"/>
    <w:rPr>
      <w:rFonts w:asciiTheme="majorHAnsi" w:eastAsiaTheme="majorEastAsia" w:hAnsiTheme="majorHAnsi" w:cstheme="majorBidi"/>
      <w:sz w:val="24"/>
      <w:szCs w:val="32"/>
      <w:lang w:val="sv-SE"/>
    </w:rPr>
  </w:style>
  <w:style w:type="character" w:customStyle="1" w:styleId="Heading3Char">
    <w:name w:val="Heading 3 Char"/>
    <w:basedOn w:val="DefaultParagraphFont"/>
    <w:link w:val="Heading3"/>
    <w:uiPriority w:val="9"/>
    <w:rsid w:val="00BC1505"/>
    <w:rPr>
      <w:rFonts w:asciiTheme="majorHAnsi" w:eastAsiaTheme="majorEastAsia" w:hAnsiTheme="majorHAnsi" w:cstheme="majorBidi"/>
      <w:szCs w:val="24"/>
      <w:lang w:val="sv-SE"/>
    </w:rPr>
  </w:style>
  <w:style w:type="character" w:customStyle="1" w:styleId="Heading4Char">
    <w:name w:val="Heading 4 Char"/>
    <w:basedOn w:val="DefaultParagraphFont"/>
    <w:link w:val="Heading4"/>
    <w:uiPriority w:val="1"/>
    <w:rsid w:val="00BC1505"/>
    <w:rPr>
      <w:rFonts w:asciiTheme="majorHAnsi" w:eastAsiaTheme="majorEastAsia" w:hAnsiTheme="majorHAnsi" w:cstheme="majorBidi"/>
      <w:b/>
      <w:iCs/>
      <w:sz w:val="20"/>
      <w:szCs w:val="25"/>
      <w:lang w:val="sv-SE"/>
    </w:rPr>
  </w:style>
  <w:style w:type="character" w:styleId="Strong">
    <w:name w:val="Strong"/>
    <w:basedOn w:val="DefaultParagraphFont"/>
    <w:uiPriority w:val="22"/>
    <w:qFormat/>
    <w:rsid w:val="00BC1505"/>
    <w:rPr>
      <w:b/>
      <w:bCs/>
      <w:noProof w:val="0"/>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BC1505"/>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BC1505"/>
  </w:style>
  <w:style w:type="paragraph" w:styleId="BalloonText">
    <w:name w:val="Balloon Text"/>
    <w:basedOn w:val="Normal"/>
    <w:link w:val="BalloonTextChar"/>
    <w:uiPriority w:val="99"/>
    <w:semiHidden/>
    <w:unhideWhenUsed/>
    <w:rsid w:val="000F4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68"/>
    <w:rPr>
      <w:rFonts w:ascii="Tahoma" w:hAnsi="Tahoma" w:cs="Tahoma"/>
      <w:sz w:val="16"/>
      <w:szCs w:val="16"/>
      <w:lang w:val="en-GB"/>
    </w:rPr>
  </w:style>
  <w:style w:type="paragraph" w:styleId="Header">
    <w:name w:val="header"/>
    <w:basedOn w:val="Normal"/>
    <w:link w:val="HeaderChar"/>
    <w:uiPriority w:val="99"/>
    <w:unhideWhenUsed/>
    <w:rsid w:val="000F4C68"/>
    <w:pPr>
      <w:tabs>
        <w:tab w:val="center" w:pos="4513"/>
        <w:tab w:val="right" w:pos="9026"/>
      </w:tabs>
      <w:spacing w:line="240" w:lineRule="auto"/>
    </w:pPr>
  </w:style>
  <w:style w:type="character" w:customStyle="1" w:styleId="HeaderChar">
    <w:name w:val="Header Char"/>
    <w:basedOn w:val="DefaultParagraphFont"/>
    <w:link w:val="Header"/>
    <w:uiPriority w:val="99"/>
    <w:rsid w:val="000F4C68"/>
    <w:rPr>
      <w:lang w:val="en-GB"/>
    </w:rPr>
  </w:style>
  <w:style w:type="paragraph" w:styleId="Footer">
    <w:name w:val="footer"/>
    <w:basedOn w:val="Normal"/>
    <w:link w:val="FooterChar"/>
    <w:uiPriority w:val="99"/>
    <w:unhideWhenUsed/>
    <w:rsid w:val="000F4C68"/>
    <w:pPr>
      <w:tabs>
        <w:tab w:val="center" w:pos="4513"/>
        <w:tab w:val="right" w:pos="9026"/>
      </w:tabs>
      <w:spacing w:line="240" w:lineRule="auto"/>
    </w:pPr>
  </w:style>
  <w:style w:type="character" w:customStyle="1" w:styleId="FooterChar">
    <w:name w:val="Footer Char"/>
    <w:basedOn w:val="DefaultParagraphFont"/>
    <w:link w:val="Footer"/>
    <w:uiPriority w:val="99"/>
    <w:rsid w:val="000F4C68"/>
    <w:rPr>
      <w:lang w:val="en-GB"/>
    </w:rPr>
  </w:style>
  <w:style w:type="table" w:styleId="TableGrid">
    <w:name w:val="Table Grid"/>
    <w:basedOn w:val="TableNormal"/>
    <w:uiPriority w:val="39"/>
    <w:unhideWhenUsed/>
    <w:rsid w:val="00FE2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B1AF6"/>
    <w:rPr>
      <w:color w:val="0000FF"/>
      <w:u w:val="single"/>
    </w:rPr>
  </w:style>
  <w:style w:type="character" w:customStyle="1" w:styleId="small">
    <w:name w:val="small"/>
    <w:basedOn w:val="DefaultParagraphFont"/>
    <w:rsid w:val="008B1AF6"/>
  </w:style>
  <w:style w:type="paragraph" w:styleId="FootnoteText">
    <w:name w:val="footnote text"/>
    <w:basedOn w:val="Normal"/>
    <w:link w:val="FootnoteTextChar"/>
    <w:uiPriority w:val="99"/>
    <w:semiHidden/>
    <w:unhideWhenUsed/>
    <w:rsid w:val="008606AC"/>
    <w:pPr>
      <w:spacing w:line="240" w:lineRule="auto"/>
    </w:pPr>
    <w:rPr>
      <w:sz w:val="20"/>
      <w:szCs w:val="20"/>
    </w:rPr>
  </w:style>
  <w:style w:type="character" w:customStyle="1" w:styleId="FootnoteTextChar">
    <w:name w:val="Footnote Text Char"/>
    <w:basedOn w:val="DefaultParagraphFont"/>
    <w:link w:val="FootnoteText"/>
    <w:uiPriority w:val="99"/>
    <w:semiHidden/>
    <w:rsid w:val="008606AC"/>
    <w:rPr>
      <w:sz w:val="20"/>
      <w:szCs w:val="20"/>
      <w:lang w:val="en-GB"/>
    </w:rPr>
  </w:style>
  <w:style w:type="character" w:styleId="FootnoteReference">
    <w:name w:val="footnote reference"/>
    <w:basedOn w:val="DefaultParagraphFont"/>
    <w:uiPriority w:val="99"/>
    <w:semiHidden/>
    <w:unhideWhenUsed/>
    <w:rsid w:val="008606AC"/>
    <w:rPr>
      <w:vertAlign w:val="superscript"/>
    </w:rPr>
  </w:style>
  <w:style w:type="paragraph" w:customStyle="1" w:styleId="Default">
    <w:name w:val="Default"/>
    <w:rsid w:val="00CE64B8"/>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rsid w:val="00CE64B8"/>
    <w:rPr>
      <w:color w:val="605E5C"/>
      <w:shd w:val="clear" w:color="auto" w:fill="E1DFDD"/>
    </w:rPr>
  </w:style>
  <w:style w:type="character" w:styleId="FollowedHyperlink">
    <w:name w:val="FollowedHyperlink"/>
    <w:basedOn w:val="DefaultParagraphFont"/>
    <w:uiPriority w:val="99"/>
    <w:semiHidden/>
    <w:unhideWhenUsed/>
    <w:rsid w:val="00BE323E"/>
    <w:rPr>
      <w:color w:val="800080" w:themeColor="followedHyperlink"/>
      <w:u w:val="single"/>
    </w:rPr>
  </w:style>
  <w:style w:type="character" w:styleId="CommentReference">
    <w:name w:val="annotation reference"/>
    <w:basedOn w:val="DefaultParagraphFont"/>
    <w:uiPriority w:val="99"/>
    <w:semiHidden/>
    <w:unhideWhenUsed/>
    <w:rsid w:val="00534264"/>
    <w:rPr>
      <w:sz w:val="16"/>
      <w:szCs w:val="16"/>
    </w:rPr>
  </w:style>
  <w:style w:type="paragraph" w:styleId="CommentText">
    <w:name w:val="annotation text"/>
    <w:basedOn w:val="Normal"/>
    <w:link w:val="CommentTextChar"/>
    <w:uiPriority w:val="99"/>
    <w:semiHidden/>
    <w:unhideWhenUsed/>
    <w:rsid w:val="00534264"/>
    <w:pPr>
      <w:spacing w:line="240" w:lineRule="auto"/>
    </w:pPr>
    <w:rPr>
      <w:sz w:val="20"/>
      <w:szCs w:val="20"/>
    </w:rPr>
  </w:style>
  <w:style w:type="character" w:customStyle="1" w:styleId="CommentTextChar">
    <w:name w:val="Comment Text Char"/>
    <w:basedOn w:val="DefaultParagraphFont"/>
    <w:link w:val="CommentText"/>
    <w:uiPriority w:val="99"/>
    <w:semiHidden/>
    <w:rsid w:val="00534264"/>
    <w:rPr>
      <w:sz w:val="20"/>
      <w:szCs w:val="20"/>
      <w:lang w:val="en-GB"/>
    </w:rPr>
  </w:style>
  <w:style w:type="paragraph" w:styleId="CommentSubject">
    <w:name w:val="annotation subject"/>
    <w:basedOn w:val="CommentText"/>
    <w:next w:val="CommentText"/>
    <w:link w:val="CommentSubjectChar"/>
    <w:uiPriority w:val="99"/>
    <w:semiHidden/>
    <w:unhideWhenUsed/>
    <w:rsid w:val="00534264"/>
    <w:rPr>
      <w:b/>
      <w:bCs/>
    </w:rPr>
  </w:style>
  <w:style w:type="character" w:customStyle="1" w:styleId="CommentSubjectChar">
    <w:name w:val="Comment Subject Char"/>
    <w:basedOn w:val="CommentTextChar"/>
    <w:link w:val="CommentSubject"/>
    <w:uiPriority w:val="99"/>
    <w:semiHidden/>
    <w:rsid w:val="00534264"/>
    <w:rPr>
      <w:b/>
      <w:bCs/>
      <w:sz w:val="20"/>
      <w:szCs w:val="20"/>
      <w:lang w:val="en-GB"/>
    </w:rPr>
  </w:style>
  <w:style w:type="paragraph" w:styleId="NormalWeb">
    <w:name w:val="Normal (Web)"/>
    <w:basedOn w:val="Normal"/>
    <w:uiPriority w:val="99"/>
    <w:unhideWhenUsed/>
    <w:rsid w:val="00DD7C30"/>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6416">
      <w:bodyDiv w:val="1"/>
      <w:marLeft w:val="0"/>
      <w:marRight w:val="0"/>
      <w:marTop w:val="0"/>
      <w:marBottom w:val="0"/>
      <w:divBdr>
        <w:top w:val="none" w:sz="0" w:space="0" w:color="auto"/>
        <w:left w:val="none" w:sz="0" w:space="0" w:color="auto"/>
        <w:bottom w:val="none" w:sz="0" w:space="0" w:color="auto"/>
        <w:right w:val="none" w:sz="0" w:space="0" w:color="auto"/>
      </w:divBdr>
    </w:div>
    <w:div w:id="339239733">
      <w:bodyDiv w:val="1"/>
      <w:marLeft w:val="0"/>
      <w:marRight w:val="0"/>
      <w:marTop w:val="0"/>
      <w:marBottom w:val="0"/>
      <w:divBdr>
        <w:top w:val="none" w:sz="0" w:space="0" w:color="auto"/>
        <w:left w:val="none" w:sz="0" w:space="0" w:color="auto"/>
        <w:bottom w:val="none" w:sz="0" w:space="0" w:color="auto"/>
        <w:right w:val="none" w:sz="0" w:space="0" w:color="auto"/>
      </w:divBdr>
    </w:div>
    <w:div w:id="503127458">
      <w:bodyDiv w:val="1"/>
      <w:marLeft w:val="0"/>
      <w:marRight w:val="0"/>
      <w:marTop w:val="0"/>
      <w:marBottom w:val="0"/>
      <w:divBdr>
        <w:top w:val="none" w:sz="0" w:space="0" w:color="auto"/>
        <w:left w:val="none" w:sz="0" w:space="0" w:color="auto"/>
        <w:bottom w:val="none" w:sz="0" w:space="0" w:color="auto"/>
        <w:right w:val="none" w:sz="0" w:space="0" w:color="auto"/>
      </w:divBdr>
    </w:div>
    <w:div w:id="533228676">
      <w:bodyDiv w:val="1"/>
      <w:marLeft w:val="0"/>
      <w:marRight w:val="0"/>
      <w:marTop w:val="0"/>
      <w:marBottom w:val="0"/>
      <w:divBdr>
        <w:top w:val="none" w:sz="0" w:space="0" w:color="auto"/>
        <w:left w:val="none" w:sz="0" w:space="0" w:color="auto"/>
        <w:bottom w:val="none" w:sz="0" w:space="0" w:color="auto"/>
        <w:right w:val="none" w:sz="0" w:space="0" w:color="auto"/>
      </w:divBdr>
    </w:div>
    <w:div w:id="1034844676">
      <w:bodyDiv w:val="1"/>
      <w:marLeft w:val="0"/>
      <w:marRight w:val="0"/>
      <w:marTop w:val="0"/>
      <w:marBottom w:val="0"/>
      <w:divBdr>
        <w:top w:val="none" w:sz="0" w:space="0" w:color="auto"/>
        <w:left w:val="none" w:sz="0" w:space="0" w:color="auto"/>
        <w:bottom w:val="none" w:sz="0" w:space="0" w:color="auto"/>
        <w:right w:val="none" w:sz="0" w:space="0" w:color="auto"/>
      </w:divBdr>
    </w:div>
    <w:div w:id="1330600001">
      <w:bodyDiv w:val="1"/>
      <w:marLeft w:val="0"/>
      <w:marRight w:val="0"/>
      <w:marTop w:val="0"/>
      <w:marBottom w:val="0"/>
      <w:divBdr>
        <w:top w:val="none" w:sz="0" w:space="0" w:color="auto"/>
        <w:left w:val="none" w:sz="0" w:space="0" w:color="auto"/>
        <w:bottom w:val="none" w:sz="0" w:space="0" w:color="auto"/>
        <w:right w:val="none" w:sz="0" w:space="0" w:color="auto"/>
      </w:divBdr>
    </w:div>
    <w:div w:id="1344940466">
      <w:bodyDiv w:val="1"/>
      <w:marLeft w:val="0"/>
      <w:marRight w:val="0"/>
      <w:marTop w:val="0"/>
      <w:marBottom w:val="0"/>
      <w:divBdr>
        <w:top w:val="none" w:sz="0" w:space="0" w:color="auto"/>
        <w:left w:val="none" w:sz="0" w:space="0" w:color="auto"/>
        <w:bottom w:val="none" w:sz="0" w:space="0" w:color="auto"/>
        <w:right w:val="none" w:sz="0" w:space="0" w:color="auto"/>
      </w:divBdr>
    </w:div>
    <w:div w:id="1381634636">
      <w:bodyDiv w:val="1"/>
      <w:marLeft w:val="0"/>
      <w:marRight w:val="0"/>
      <w:marTop w:val="0"/>
      <w:marBottom w:val="0"/>
      <w:divBdr>
        <w:top w:val="none" w:sz="0" w:space="0" w:color="auto"/>
        <w:left w:val="none" w:sz="0" w:space="0" w:color="auto"/>
        <w:bottom w:val="none" w:sz="0" w:space="0" w:color="auto"/>
        <w:right w:val="none" w:sz="0" w:space="0" w:color="auto"/>
      </w:divBdr>
    </w:div>
    <w:div w:id="20787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m.coe.int/CoERMPublicCommonSearchServices/DisplayDCTMContent?documentId=090000168066cff8" TargetMode="External"/><Relationship Id="rId18" Type="http://schemas.openxmlformats.org/officeDocument/2006/relationships/hyperlink" Target="https://rm.coe.int/cj-enf-ise-2020-inf3-careproceedings-en/16809f8f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m.coe.int/cj-enf-ise-2020-inf1-excerptscahenfcdenfcdcj-en/16809f8efc" TargetMode="External"/><Relationship Id="rId17" Type="http://schemas.openxmlformats.org/officeDocument/2006/relationships/hyperlink" Target="https://rm.coe.int/cj-enf-ise-2020-01-table-of-contributions-received/16809f8e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m.coe.int/cj-enf-ise-2020-inf2-parental-separation-en/16809f8ef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j-enf-ise-2020-2021-en/1680992cb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m.coe.int/cj-enf-ise-2020-01-table-of-contributions-received/16809f8ebf" TargetMode="External"/><Relationship Id="rId23" Type="http://schemas.openxmlformats.org/officeDocument/2006/relationships/footer" Target="footer3.xml"/><Relationship Id="rId10" Type="http://schemas.openxmlformats.org/officeDocument/2006/relationships/hyperlink" Target="https://rm.coe.int/cj-enf-ise-2020-lop1-list-of-participants-bilingual-first-meeting-sept/pdf/16809facfe" TargetMode="External"/><Relationship Id="rId19" Type="http://schemas.openxmlformats.org/officeDocument/2006/relationships/hyperlink" Target="https://rm.coe.int/cj-enf-ise-2020-04-working-methods-and-workplan-en/16809f8f51" TargetMode="External"/><Relationship Id="rId4" Type="http://schemas.openxmlformats.org/officeDocument/2006/relationships/settings" Target="settings.xml"/><Relationship Id="rId9" Type="http://schemas.openxmlformats.org/officeDocument/2006/relationships/hyperlink" Target="https://rm.coe.int/cj-enf-ise-2020-oj1-prov-draft-agenda-rev1/16809f8f02" TargetMode="External"/><Relationship Id="rId14" Type="http://schemas.openxmlformats.org/officeDocument/2006/relationships/hyperlink" Target="https://rm.coe.int/report-pt-child-freindly-justice-conf-nov-19/16809a465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A83F-77BE-4BAC-AE4D-81F951B7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2020-09-24T07:19:00Z</dcterms:created>
  <dcterms:modified xsi:type="dcterms:W3CDTF">2020-09-29T12:28:00Z</dcterms:modified>
</cp:coreProperties>
</file>