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B01461" w:rsidRDefault="00D70688" w:rsidP="00D70688">
            <w:pPr>
              <w:jc w:val="right"/>
              <w:rPr>
                <w:rFonts w:ascii="Tahoma" w:hAnsi="Tahoma" w:cs="Tahoma"/>
                <w:b/>
                <w:caps/>
                <w:sz w:val="28"/>
                <w:szCs w:val="28"/>
              </w:rPr>
            </w:pPr>
            <w:r w:rsidRPr="00B01461">
              <w:rPr>
                <w:rFonts w:ascii="Tahoma" w:hAnsi="Tahoma" w:cs="Tahoma"/>
                <w:sz w:val="18"/>
                <w:szCs w:val="18"/>
              </w:rPr>
              <w:t xml:space="preserve">Contract No. </w:t>
            </w:r>
            <w:r w:rsidRPr="00B01461">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1A7A63CE" w:rsidR="00D70688" w:rsidRPr="00B01461" w:rsidRDefault="007F0650" w:rsidP="00D70688">
            <w:pPr>
              <w:rPr>
                <w:rFonts w:ascii="Tahoma" w:hAnsi="Tahoma" w:cs="Tahoma"/>
                <w:caps/>
                <w:color w:val="000000" w:themeColor="text1"/>
                <w:sz w:val="18"/>
                <w:szCs w:val="18"/>
              </w:rPr>
            </w:pPr>
            <w:r>
              <w:rPr>
                <w:rFonts w:ascii="Tahoma" w:hAnsi="Tahoma" w:cs="Tahoma"/>
                <w:caps/>
                <w:color w:val="000000" w:themeColor="text1"/>
                <w:sz w:val="18"/>
                <w:szCs w:val="18"/>
              </w:rPr>
              <w:t>sc077/2022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ECB5589" w:rsidR="00D70688" w:rsidRPr="00D0286A" w:rsidRDefault="00B01461" w:rsidP="00D70688">
            <w:pPr>
              <w:rPr>
                <w:rFonts w:ascii="Tahoma" w:hAnsi="Tahoma" w:cs="Tahoma"/>
                <w:caps/>
                <w:color w:val="000000" w:themeColor="text1"/>
                <w:sz w:val="18"/>
                <w:szCs w:val="18"/>
                <w:highlight w:val="cyan"/>
              </w:rPr>
            </w:pPr>
            <w:r w:rsidRPr="00B01461">
              <w:rPr>
                <w:rFonts w:ascii="Tahoma" w:hAnsi="Tahoma" w:cs="Tahoma"/>
                <w:caps/>
                <w:color w:val="000000" w:themeColor="text1"/>
                <w:sz w:val="18"/>
                <w:szCs w:val="18"/>
              </w:rPr>
              <w:t>1325</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13391FFE" w:rsidR="00D70688" w:rsidRPr="00D0286A" w:rsidRDefault="00B01461" w:rsidP="00D70688">
            <w:pPr>
              <w:rPr>
                <w:rFonts w:ascii="Tahoma" w:hAnsi="Tahoma" w:cs="Tahoma"/>
                <w:b/>
                <w:caps/>
                <w:color w:val="000000" w:themeColor="text1"/>
                <w:sz w:val="18"/>
                <w:szCs w:val="18"/>
                <w:highlight w:val="cyan"/>
              </w:rPr>
            </w:pPr>
            <w:proofErr w:type="spellStart"/>
            <w:r w:rsidRPr="00B01461">
              <w:rPr>
                <w:rFonts w:ascii="Tahoma" w:hAnsi="Tahoma" w:cs="Tahoma"/>
                <w:color w:val="000000" w:themeColor="text1"/>
                <w:sz w:val="18"/>
                <w:szCs w:val="18"/>
              </w:rPr>
              <w:t>Başak</w:t>
            </w:r>
            <w:proofErr w:type="spellEnd"/>
            <w:r w:rsidRPr="00B01461">
              <w:rPr>
                <w:rFonts w:ascii="Tahoma" w:hAnsi="Tahoma" w:cs="Tahoma"/>
                <w:color w:val="000000" w:themeColor="text1"/>
                <w:sz w:val="18"/>
                <w:szCs w:val="18"/>
              </w:rPr>
              <w:t xml:space="preserve"> </w:t>
            </w:r>
            <w:proofErr w:type="spellStart"/>
            <w:r w:rsidRPr="00B01461">
              <w:rPr>
                <w:rFonts w:ascii="Tahoma" w:hAnsi="Tahoma" w:cs="Tahoma"/>
                <w:color w:val="000000" w:themeColor="text1"/>
                <w:sz w:val="18"/>
                <w:szCs w:val="18"/>
              </w:rPr>
              <w:t>Cansu</w:t>
            </w:r>
            <w:proofErr w:type="spellEnd"/>
            <w:r w:rsidRPr="00B01461">
              <w:rPr>
                <w:rFonts w:ascii="Tahoma" w:hAnsi="Tahoma" w:cs="Tahoma"/>
                <w:color w:val="000000" w:themeColor="text1"/>
                <w:sz w:val="18"/>
                <w:szCs w:val="18"/>
              </w:rPr>
              <w:t xml:space="preserve"> </w:t>
            </w:r>
            <w:hyperlink r:id="rId11" w:history="1">
              <w:r w:rsidRPr="00B01461">
                <w:rPr>
                  <w:rStyle w:val="Hyperlink"/>
                  <w:rFonts w:ascii="Tahoma" w:hAnsi="Tahoma" w:cs="Tahoma"/>
                  <w:color w:val="auto"/>
                  <w:sz w:val="18"/>
                  <w:szCs w:val="18"/>
                  <w:u w:val="none"/>
                </w:rPr>
                <w:t>Boyoglu /basak.boyoglu@coe.int/ 0090</w:t>
              </w:r>
            </w:hyperlink>
            <w:r w:rsidRPr="00B01461">
              <w:rPr>
                <w:rFonts w:ascii="Tahoma" w:hAnsi="Tahoma" w:cs="Tahoma"/>
                <w:sz w:val="18"/>
                <w:szCs w:val="18"/>
              </w:rPr>
              <w:t xml:space="preserve"> 312 468 84 64/1305</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0BD5A1AD" w:rsidR="003840F5" w:rsidRPr="00187636" w:rsidRDefault="00BD6B89" w:rsidP="00E7585E">
      <w:pPr>
        <w:spacing w:before="60" w:after="120"/>
        <w:jc w:val="both"/>
        <w:rPr>
          <w:rFonts w:ascii="Tahoma" w:hAnsi="Tahoma" w:cs="Tahoma"/>
          <w:b/>
          <w:i/>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E7585E">
        <w:rPr>
          <w:rFonts w:ascii="Tahoma" w:hAnsi="Tahoma" w:cs="Tahoma"/>
          <w:b/>
        </w:rPr>
        <w:t>)</w:t>
      </w:r>
      <w:r w:rsidR="00764810" w:rsidRPr="00D0286A">
        <w:rPr>
          <w:rFonts w:ascii="Tahoma" w:hAnsi="Tahoma" w:cs="Tahoma"/>
          <w:b/>
        </w:rPr>
        <w:t xml:space="preserve"> </w:t>
      </w:r>
      <w:bookmarkStart w:id="0" w:name="_Hlk85634036"/>
      <w:r w:rsidR="00E7585E" w:rsidRPr="00D0286A">
        <w:rPr>
          <w:rFonts w:ascii="Tahoma" w:hAnsi="Tahoma" w:cs="Tahoma"/>
          <w:b/>
        </w:rPr>
        <w:t xml:space="preserve">for </w:t>
      </w:r>
      <w:r w:rsidR="00E7585E">
        <w:rPr>
          <w:rFonts w:ascii="Tahoma" w:hAnsi="Tahoma" w:cs="Tahoma"/>
          <w:b/>
        </w:rPr>
        <w:t>translation</w:t>
      </w:r>
      <w:r w:rsidR="00274EE5">
        <w:rPr>
          <w:rFonts w:ascii="Tahoma" w:hAnsi="Tahoma" w:cs="Tahoma"/>
          <w:b/>
        </w:rPr>
        <w:t xml:space="preserve"> </w:t>
      </w:r>
      <w:r w:rsidR="00F73697">
        <w:rPr>
          <w:rFonts w:ascii="Tahoma" w:hAnsi="Tahoma" w:cs="Tahoma"/>
          <w:b/>
        </w:rPr>
        <w:t xml:space="preserve">from </w:t>
      </w:r>
      <w:r w:rsidR="00F91904" w:rsidRPr="00653724">
        <w:rPr>
          <w:rFonts w:ascii="Tahoma" w:hAnsi="Tahoma" w:cs="Tahoma"/>
          <w:b/>
        </w:rPr>
        <w:t>English</w:t>
      </w:r>
      <w:r w:rsidR="00F73697">
        <w:rPr>
          <w:rFonts w:ascii="Tahoma" w:hAnsi="Tahoma" w:cs="Tahoma"/>
          <w:b/>
        </w:rPr>
        <w:t xml:space="preserve"> </w:t>
      </w:r>
      <w:r w:rsidR="00274EE5">
        <w:rPr>
          <w:rFonts w:ascii="Tahoma" w:hAnsi="Tahoma" w:cs="Tahoma"/>
          <w:b/>
        </w:rPr>
        <w:t>to Turkish and publication of books as hardcopy and e-book</w:t>
      </w:r>
      <w:bookmarkEnd w:id="0"/>
      <w:r w:rsidR="0078469D">
        <w:rPr>
          <w:rFonts w:ascii="Tahoma" w:hAnsi="Tahoma" w:cs="Tahoma"/>
          <w:b/>
        </w:rPr>
        <w:t xml:space="preserve"> for online access</w:t>
      </w:r>
      <w:r w:rsidR="009673DC" w:rsidRPr="009673DC">
        <w:rPr>
          <w:i/>
        </w:rPr>
        <w:t xml:space="preserve"> </w:t>
      </w:r>
      <w:r w:rsidR="009673DC" w:rsidRPr="009673DC">
        <w:rPr>
          <w:rFonts w:ascii="Tahoma" w:hAnsi="Tahoma" w:cs="Tahoma"/>
          <w:b/>
          <w:iCs/>
        </w:rPr>
        <w:t xml:space="preserve">in the framework of the Project </w:t>
      </w:r>
      <w:r w:rsidR="00187636">
        <w:rPr>
          <w:rFonts w:ascii="Tahoma" w:hAnsi="Tahoma" w:cs="Tahoma"/>
          <w:b/>
          <w:iCs/>
        </w:rPr>
        <w:t xml:space="preserve">on </w:t>
      </w:r>
      <w:r w:rsidR="009673DC" w:rsidRPr="009673DC">
        <w:rPr>
          <w:rFonts w:ascii="Tahoma" w:hAnsi="Tahoma" w:cs="Tahoma"/>
          <w:b/>
          <w:iCs/>
        </w:rPr>
        <w:t>"</w:t>
      </w:r>
      <w:r w:rsidR="00604825" w:rsidRPr="00604825">
        <w:rPr>
          <w:rFonts w:ascii="Tahoma" w:hAnsi="Tahoma" w:cs="Tahoma"/>
          <w:b/>
          <w:i/>
        </w:rPr>
        <w:t>Strengthening the Criminal Justice System and the Capacity of Justice Professionals on Prevention of European Convention on Human Rights Violation in Turkey</w:t>
      </w:r>
      <w:r w:rsidR="009673DC" w:rsidRPr="009673DC">
        <w:rPr>
          <w:rFonts w:ascii="Tahoma" w:hAnsi="Tahoma" w:cs="Tahoma"/>
          <w:b/>
          <w:iCs/>
        </w:rPr>
        <w:t>"</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E86601"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E86601"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4336BB1F" w:rsidR="005C0824" w:rsidRPr="005C0824" w:rsidRDefault="005C0824" w:rsidP="005C0824">
            <w:pPr>
              <w:rPr>
                <w:rFonts w:ascii="Tahoma" w:hAnsi="Tahoma" w:cs="Tahoma"/>
                <w:color w:val="000000"/>
                <w:sz w:val="20"/>
                <w:szCs w:val="20"/>
              </w:rPr>
            </w:pPr>
          </w:p>
        </w:tc>
      </w:tr>
      <w:tr w:rsidR="005C0824" w:rsidRPr="00D0286A" w14:paraId="18179D7D" w14:textId="77777777" w:rsidTr="00F634B6">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F634B6">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F634B6">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F634B6">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F634B6">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F634B6">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3A3DA19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 on</w:t>
      </w:r>
      <w:r w:rsidR="00B707B9">
        <w:rPr>
          <w:rFonts w:ascii="Tahoma" w:hAnsi="Tahoma" w:cs="Tahoma"/>
          <w:sz w:val="20"/>
          <w:szCs w:val="20"/>
        </w:rPr>
        <w:t xml:space="preserve"> </w:t>
      </w:r>
      <w:r w:rsidR="00F73697">
        <w:rPr>
          <w:rFonts w:ascii="Tahoma" w:hAnsi="Tahoma" w:cs="Tahoma"/>
          <w:sz w:val="20"/>
          <w:szCs w:val="20"/>
        </w:rPr>
        <w:t>“</w:t>
      </w:r>
      <w:r w:rsidR="00B707B9" w:rsidRPr="00B707B9">
        <w:rPr>
          <w:rFonts w:ascii="Tahoma" w:hAnsi="Tahoma" w:cs="Tahoma"/>
          <w:sz w:val="20"/>
          <w:szCs w:val="20"/>
        </w:rPr>
        <w:t xml:space="preserve">Strengthening the Criminal Justice System and the Capacity of </w:t>
      </w:r>
      <w:r w:rsidR="00B707B9" w:rsidRPr="007E0E6A">
        <w:rPr>
          <w:rFonts w:ascii="Tahoma" w:hAnsi="Tahoma" w:cs="Tahoma"/>
          <w:sz w:val="20"/>
          <w:szCs w:val="20"/>
        </w:rPr>
        <w:t>Justice Professionals on Prevention of European Convention on Human Rights Violation in Turkey</w:t>
      </w:r>
      <w:r w:rsidR="00F73697">
        <w:rPr>
          <w:rFonts w:ascii="Tahoma" w:hAnsi="Tahoma" w:cs="Tahoma"/>
          <w:sz w:val="20"/>
          <w:szCs w:val="20"/>
        </w:rPr>
        <w:t>”</w:t>
      </w:r>
      <w:r w:rsidR="00E7585E" w:rsidRPr="007E0E6A">
        <w:rPr>
          <w:rFonts w:ascii="Tahoma" w:hAnsi="Tahoma" w:cs="Tahoma"/>
          <w:sz w:val="20"/>
          <w:szCs w:val="20"/>
        </w:rPr>
        <w:t>.</w:t>
      </w:r>
      <w:r w:rsidRPr="007E0E6A">
        <w:rPr>
          <w:rFonts w:ascii="Tahoma" w:hAnsi="Tahoma" w:cs="Tahoma"/>
          <w:sz w:val="20"/>
          <w:szCs w:val="20"/>
        </w:rPr>
        <w:t xml:space="preserve"> In that context, it is looking for Provider(s) (see below) for</w:t>
      </w:r>
      <w:r w:rsidR="007909EB" w:rsidRPr="007E0E6A">
        <w:t xml:space="preserve"> </w:t>
      </w:r>
      <w:r w:rsidR="007909EB" w:rsidRPr="007E0E6A">
        <w:rPr>
          <w:rFonts w:ascii="Tahoma" w:hAnsi="Tahoma" w:cs="Tahoma"/>
          <w:sz w:val="20"/>
          <w:szCs w:val="20"/>
        </w:rPr>
        <w:t>translation</w:t>
      </w:r>
      <w:r w:rsidR="0078469D" w:rsidRPr="007E0E6A">
        <w:rPr>
          <w:rFonts w:ascii="Tahoma" w:hAnsi="Tahoma" w:cs="Tahoma"/>
          <w:sz w:val="20"/>
          <w:szCs w:val="20"/>
        </w:rPr>
        <w:t xml:space="preserve"> of books from German</w:t>
      </w:r>
      <w:r w:rsidR="007909EB" w:rsidRPr="007E0E6A">
        <w:rPr>
          <w:rFonts w:ascii="Tahoma" w:hAnsi="Tahoma" w:cs="Tahoma"/>
          <w:sz w:val="20"/>
          <w:szCs w:val="20"/>
        </w:rPr>
        <w:t xml:space="preserve"> to Turkish and publication of </w:t>
      </w:r>
      <w:r w:rsidR="0078469D" w:rsidRPr="007E0E6A">
        <w:rPr>
          <w:rFonts w:ascii="Tahoma" w:hAnsi="Tahoma" w:cs="Tahoma"/>
          <w:sz w:val="20"/>
          <w:szCs w:val="20"/>
        </w:rPr>
        <w:t xml:space="preserve">the </w:t>
      </w:r>
      <w:r w:rsidR="007909EB" w:rsidRPr="007E0E6A">
        <w:rPr>
          <w:rFonts w:ascii="Tahoma" w:hAnsi="Tahoma" w:cs="Tahoma"/>
          <w:sz w:val="20"/>
          <w:szCs w:val="20"/>
        </w:rPr>
        <w:t>books as hardcopy and e-book</w:t>
      </w:r>
      <w:r w:rsidR="00653724">
        <w:rPr>
          <w:rFonts w:ascii="Tahoma" w:hAnsi="Tahoma" w:cs="Tahoma"/>
          <w:sz w:val="20"/>
          <w:szCs w:val="20"/>
        </w:rPr>
        <w:t xml:space="preserve"> (which is expected to be finalized </w:t>
      </w:r>
      <w:r w:rsidR="005F7F31">
        <w:rPr>
          <w:rFonts w:ascii="Tahoma" w:hAnsi="Tahoma" w:cs="Tahoma"/>
          <w:sz w:val="20"/>
          <w:szCs w:val="20"/>
        </w:rPr>
        <w:t>until</w:t>
      </w:r>
      <w:r w:rsidR="00653724">
        <w:rPr>
          <w:rFonts w:ascii="Tahoma" w:hAnsi="Tahoma" w:cs="Tahoma"/>
          <w:sz w:val="20"/>
          <w:szCs w:val="20"/>
        </w:rPr>
        <w:t xml:space="preserve"> January 2023) </w:t>
      </w:r>
      <w:r w:rsidR="006B1664" w:rsidRPr="007E0E6A">
        <w:t xml:space="preserve">, </w:t>
      </w:r>
      <w:r w:rsidR="006B1664" w:rsidRPr="007E0E6A">
        <w:rPr>
          <w:rFonts w:ascii="Tahoma" w:hAnsi="Tahoma" w:cs="Tahoma"/>
          <w:sz w:val="20"/>
          <w:szCs w:val="20"/>
        </w:rPr>
        <w:t>including acquisition of the respective rights (including copyright, licencing fee and a flat fee if needed)</w:t>
      </w:r>
      <w:r w:rsidR="00B01461">
        <w:rPr>
          <w:rFonts w:ascii="Tahoma" w:hAnsi="Tahoma" w:cs="Tahoma"/>
          <w:sz w:val="20"/>
          <w:szCs w:val="20"/>
        </w:rPr>
        <w:t xml:space="preserve"> </w:t>
      </w:r>
      <w:r w:rsidRPr="007E0E6A">
        <w:rPr>
          <w:rFonts w:ascii="Tahoma" w:hAnsi="Tahoma" w:cs="Tahoma"/>
          <w:sz w:val="20"/>
          <w:szCs w:val="20"/>
        </w:rPr>
        <w:t>to be requested by the Council on an as needed basis, in compliance with the ordering procedure defined below.</w:t>
      </w:r>
      <w:r w:rsidRPr="00D0286A">
        <w:rPr>
          <w:rFonts w:ascii="Tahoma" w:hAnsi="Tahoma" w:cs="Tahoma"/>
          <w:sz w:val="20"/>
          <w:szCs w:val="20"/>
        </w:rPr>
        <w:t xml:space="preserve">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25E1D73" w:rsidR="00B133A9"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09642F">
        <w:rPr>
          <w:rFonts w:ascii="Tahoma" w:hAnsi="Tahoma" w:cs="Tahoma"/>
          <w:sz w:val="20"/>
          <w:szCs w:val="20"/>
        </w:rPr>
        <w:t>2</w:t>
      </w:r>
      <w:r w:rsidRPr="00D0286A">
        <w:rPr>
          <w:rFonts w:ascii="Tahoma" w:hAnsi="Tahoma" w:cs="Tahoma"/>
          <w:sz w:val="20"/>
          <w:szCs w:val="20"/>
        </w:rPr>
        <w:t xml:space="preserve"> (</w:t>
      </w:r>
      <w:r w:rsidR="0009642F">
        <w:rPr>
          <w:rFonts w:ascii="Tahoma" w:hAnsi="Tahoma" w:cs="Tahoma"/>
          <w:sz w:val="20"/>
          <w:szCs w:val="20"/>
        </w:rPr>
        <w:t>two</w:t>
      </w:r>
      <w:r w:rsidRPr="00D0286A">
        <w:rPr>
          <w:rFonts w:ascii="Tahoma" w:hAnsi="Tahoma" w:cs="Tahoma"/>
          <w:sz w:val="20"/>
          <w:szCs w:val="20"/>
        </w:rPr>
        <w:t xml:space="preserve">) working days after its reception. </w:t>
      </w:r>
    </w:p>
    <w:p w14:paraId="7575A1A1" w14:textId="77777777" w:rsidR="00B133A9" w:rsidRPr="00D0286A" w:rsidRDefault="00B133A9" w:rsidP="00653724">
      <w:pPr>
        <w:spacing w:line="276" w:lineRule="auto"/>
        <w:jc w:val="both"/>
        <w:rPr>
          <w:rFonts w:ascii="Tahoma" w:hAnsi="Tahoma" w:cs="Tahoma"/>
          <w:sz w:val="20"/>
          <w:szCs w:val="20"/>
        </w:rPr>
      </w:pPr>
    </w:p>
    <w:p w14:paraId="2B915655" w14:textId="77777777" w:rsidR="00B133A9" w:rsidRPr="00A25BB8" w:rsidRDefault="00B133A9" w:rsidP="00B133A9">
      <w:pPr>
        <w:spacing w:line="276" w:lineRule="auto"/>
        <w:jc w:val="both"/>
        <w:rPr>
          <w:rFonts w:ascii="Tahoma" w:hAnsi="Tahoma" w:cs="Tahoma"/>
          <w:b/>
          <w:sz w:val="20"/>
          <w:szCs w:val="20"/>
        </w:rPr>
      </w:pPr>
      <w:r w:rsidRPr="00A25BB8">
        <w:rPr>
          <w:rFonts w:ascii="Tahoma" w:hAnsi="Tahoma" w:cs="Tahoma"/>
          <w:b/>
          <w:sz w:val="20"/>
          <w:szCs w:val="20"/>
        </w:rPr>
        <w:t>Pooling</w:t>
      </w:r>
    </w:p>
    <w:p w14:paraId="01A9D193" w14:textId="77777777" w:rsidR="00B133A9" w:rsidRPr="00A25BB8" w:rsidRDefault="00B133A9" w:rsidP="00B133A9">
      <w:pPr>
        <w:spacing w:line="276" w:lineRule="auto"/>
        <w:jc w:val="both"/>
        <w:rPr>
          <w:rFonts w:ascii="Tahoma" w:hAnsi="Tahoma" w:cs="Tahoma"/>
          <w:sz w:val="20"/>
          <w:szCs w:val="20"/>
        </w:rPr>
      </w:pPr>
      <w:r w:rsidRPr="00A25BB8">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A25BB8" w:rsidRDefault="00B133A9" w:rsidP="00311C90">
      <w:pPr>
        <w:pStyle w:val="Default"/>
        <w:numPr>
          <w:ilvl w:val="0"/>
          <w:numId w:val="6"/>
        </w:numPr>
        <w:ind w:left="709"/>
        <w:rPr>
          <w:rFonts w:ascii="Tahoma" w:hAnsi="Tahoma" w:cs="Tahoma"/>
          <w:sz w:val="20"/>
          <w:szCs w:val="20"/>
        </w:rPr>
      </w:pPr>
      <w:r w:rsidRPr="00A25BB8">
        <w:rPr>
          <w:rFonts w:ascii="Tahoma" w:hAnsi="Tahoma" w:cs="Tahoma"/>
          <w:sz w:val="20"/>
          <w:szCs w:val="20"/>
        </w:rPr>
        <w:t>quality (including as appropriate: capability, expertise, past performance, availability of resources and proposed methods of undertaking the work</w:t>
      </w:r>
      <w:proofErr w:type="gramStart"/>
      <w:r w:rsidRPr="00A25BB8">
        <w:rPr>
          <w:rFonts w:ascii="Tahoma" w:hAnsi="Tahoma" w:cs="Tahoma"/>
          <w:sz w:val="20"/>
          <w:szCs w:val="20"/>
        </w:rPr>
        <w:t>);</w:t>
      </w:r>
      <w:proofErr w:type="gramEnd"/>
    </w:p>
    <w:p w14:paraId="3BF309F0" w14:textId="3A3D8D94" w:rsidR="00B133A9" w:rsidRPr="00A25BB8" w:rsidRDefault="00B133A9" w:rsidP="00311C90">
      <w:pPr>
        <w:pStyle w:val="Default"/>
        <w:numPr>
          <w:ilvl w:val="0"/>
          <w:numId w:val="6"/>
        </w:numPr>
        <w:ind w:left="709"/>
        <w:rPr>
          <w:rFonts w:ascii="Tahoma" w:hAnsi="Tahoma" w:cs="Tahoma"/>
          <w:sz w:val="20"/>
          <w:szCs w:val="20"/>
        </w:rPr>
      </w:pPr>
      <w:r w:rsidRPr="00A25BB8">
        <w:rPr>
          <w:rFonts w:ascii="Tahoma" w:hAnsi="Tahoma" w:cs="Tahoma"/>
          <w:sz w:val="20"/>
          <w:szCs w:val="20"/>
        </w:rPr>
        <w:t>availability (including, without limitation, capacity to meet required deadlines); and</w:t>
      </w:r>
    </w:p>
    <w:p w14:paraId="75D10624" w14:textId="77777777" w:rsidR="00B133A9" w:rsidRPr="00A25BB8" w:rsidRDefault="00B133A9" w:rsidP="00311C90">
      <w:pPr>
        <w:pStyle w:val="Default"/>
        <w:numPr>
          <w:ilvl w:val="0"/>
          <w:numId w:val="6"/>
        </w:numPr>
        <w:ind w:left="709"/>
        <w:rPr>
          <w:rFonts w:ascii="Tahoma" w:hAnsi="Tahoma" w:cs="Tahoma"/>
          <w:sz w:val="20"/>
          <w:szCs w:val="20"/>
        </w:rPr>
      </w:pPr>
      <w:r w:rsidRPr="00A25BB8">
        <w:rPr>
          <w:rFonts w:ascii="Tahoma" w:hAnsi="Tahoma" w:cs="Tahoma"/>
          <w:sz w:val="20"/>
          <w:szCs w:val="20"/>
        </w:rPr>
        <w:t>price.</w:t>
      </w:r>
    </w:p>
    <w:p w14:paraId="6EE577A1" w14:textId="77777777" w:rsidR="00B133A9" w:rsidRPr="00A25BB8" w:rsidRDefault="00B133A9" w:rsidP="00B133A9">
      <w:pPr>
        <w:spacing w:line="276" w:lineRule="auto"/>
        <w:jc w:val="both"/>
        <w:rPr>
          <w:rFonts w:ascii="Tahoma" w:hAnsi="Tahoma" w:cs="Tahoma"/>
          <w:sz w:val="20"/>
          <w:szCs w:val="20"/>
        </w:rPr>
      </w:pPr>
      <w:r w:rsidRPr="00A25BB8">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19C0B7BC" w:rsidR="00B133A9" w:rsidRDefault="00B133A9" w:rsidP="00E7585E">
      <w:pPr>
        <w:spacing w:line="276" w:lineRule="auto"/>
        <w:jc w:val="both"/>
        <w:rPr>
          <w:rFonts w:ascii="Tahoma" w:hAnsi="Tahoma" w:cs="Tahoma"/>
          <w:sz w:val="20"/>
          <w:szCs w:val="20"/>
        </w:rPr>
      </w:pPr>
    </w:p>
    <w:p w14:paraId="11555B4D" w14:textId="77777777" w:rsidR="00E7585E" w:rsidRPr="00D0286A" w:rsidRDefault="00E7585E" w:rsidP="00E7585E">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F73697"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b/>
          <w:bCs/>
          <w:color w:val="FF0000"/>
          <w:sz w:val="18"/>
          <w:szCs w:val="18"/>
        </w:rPr>
      </w:pPr>
      <w:r w:rsidRPr="00F73697">
        <w:rPr>
          <w:rFonts w:ascii="Tahoma" w:hAnsi="Tahoma" w:cs="Tahoma"/>
          <w:b/>
          <w:bCs/>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7EEF1F4F">
                <wp:simplePos x="0" y="0"/>
                <wp:positionH relativeFrom="column">
                  <wp:posOffset>186690</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E303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7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" adj="5244" strokecolor="red">
                <o:lock v:ext="edit" aspectratio="t"/>
                <v:textbox style="layout-flow:vertical-ideographic"/>
                <w10:anchorlock/>
              </v:shape>
            </w:pict>
          </mc:Fallback>
        </mc:AlternateContent>
      </w:r>
    </w:p>
    <w:tbl>
      <w:tblPr>
        <w:tblW w:w="1006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7349"/>
        <w:gridCol w:w="2127"/>
      </w:tblGrid>
      <w:tr w:rsidR="00B133A9" w:rsidRPr="00D0286A" w14:paraId="5C5B7FFB" w14:textId="77777777" w:rsidTr="00517F50">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F634B6">
            <w:pPr>
              <w:ind w:left="-142"/>
              <w:jc w:val="center"/>
              <w:rPr>
                <w:rFonts w:ascii="Tahoma" w:eastAsia="Calibri" w:hAnsi="Tahoma" w:cs="Tahoma"/>
                <w:bCs/>
                <w:sz w:val="36"/>
                <w:szCs w:val="36"/>
                <w:lang w:val="en-US" w:eastAsia="en-US"/>
              </w:rPr>
            </w:pPr>
          </w:p>
        </w:tc>
        <w:tc>
          <w:tcPr>
            <w:tcW w:w="734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F634B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127" w:type="dxa"/>
            <w:tcBorders>
              <w:left w:val="single" w:sz="2" w:space="0" w:color="808080" w:themeColor="background1" w:themeShade="80"/>
              <w:bottom w:val="single" w:sz="2" w:space="0" w:color="808080"/>
            </w:tcBorders>
            <w:shd w:val="clear" w:color="auto" w:fill="F2F2F2" w:themeFill="background1" w:themeFillShade="F2"/>
            <w:vAlign w:val="center"/>
          </w:tcPr>
          <w:p w14:paraId="792D1FFF" w14:textId="77777777" w:rsidR="00517F50" w:rsidRDefault="00B133A9" w:rsidP="00F634B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F73697">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w:t>
            </w:r>
          </w:p>
          <w:p w14:paraId="15864D98" w14:textId="5012B817" w:rsidR="00B133A9" w:rsidRPr="00D0286A" w:rsidRDefault="00B133A9" w:rsidP="00F634B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selected</w:t>
            </w:r>
          </w:p>
        </w:tc>
      </w:tr>
      <w:tr w:rsidR="00B133A9" w:rsidRPr="00D0286A" w14:paraId="10D45989" w14:textId="77777777" w:rsidTr="00517F50">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5A684FEB" w:rsidR="00B133A9" w:rsidRPr="00D0286A" w:rsidRDefault="00AE7B6E"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34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DDA53E1" w14:textId="7822DDFC" w:rsidR="00C84E1D" w:rsidRPr="00C84E1D" w:rsidRDefault="00B133A9" w:rsidP="00C84E1D">
            <w:pPr>
              <w:spacing w:before="60" w:after="60"/>
              <w:ind w:left="6"/>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1 -</w:t>
            </w:r>
            <w:r w:rsidR="00F634B6">
              <w:rPr>
                <w:rFonts w:ascii="Tahoma" w:eastAsia="Calibri" w:hAnsi="Tahoma" w:cs="Tahoma"/>
                <w:b/>
                <w:bCs/>
                <w:sz w:val="18"/>
                <w:szCs w:val="18"/>
                <w:lang w:val="en-US" w:eastAsia="en-US"/>
              </w:rPr>
              <w:t xml:space="preserve"> </w:t>
            </w:r>
            <w:r w:rsidR="00C84E1D" w:rsidRPr="00C84E1D">
              <w:rPr>
                <w:rFonts w:ascii="Tahoma" w:eastAsia="Calibri" w:hAnsi="Tahoma" w:cs="Tahoma"/>
                <w:b/>
                <w:bCs/>
                <w:sz w:val="18"/>
                <w:szCs w:val="18"/>
                <w:lang w:val="en-US" w:eastAsia="en-US"/>
              </w:rPr>
              <w:t xml:space="preserve">“On Law and Reason, author Aleksander </w:t>
            </w:r>
            <w:proofErr w:type="spellStart"/>
            <w:r w:rsidR="00C84E1D" w:rsidRPr="00C84E1D">
              <w:rPr>
                <w:rFonts w:ascii="Tahoma" w:eastAsia="Calibri" w:hAnsi="Tahoma" w:cs="Tahoma"/>
                <w:b/>
                <w:bCs/>
                <w:sz w:val="18"/>
                <w:szCs w:val="18"/>
                <w:lang w:val="en-US" w:eastAsia="en-US"/>
              </w:rPr>
              <w:t>Peczenik</w:t>
            </w:r>
            <w:proofErr w:type="spellEnd"/>
            <w:r w:rsidR="00C84E1D" w:rsidRPr="00C84E1D">
              <w:rPr>
                <w:rFonts w:ascii="Tahoma" w:eastAsia="Calibri" w:hAnsi="Tahoma" w:cs="Tahoma"/>
                <w:b/>
                <w:bCs/>
                <w:sz w:val="18"/>
                <w:szCs w:val="18"/>
                <w:lang w:val="en-US" w:eastAsia="en-US"/>
              </w:rPr>
              <w:t xml:space="preserve">, Volume 8, 1989, Publisher: Springer </w:t>
            </w:r>
            <w:proofErr w:type="spellStart"/>
            <w:r w:rsidR="00C84E1D" w:rsidRPr="00C84E1D">
              <w:rPr>
                <w:rFonts w:ascii="Tahoma" w:eastAsia="Calibri" w:hAnsi="Tahoma" w:cs="Tahoma"/>
                <w:b/>
                <w:bCs/>
                <w:sz w:val="18"/>
                <w:szCs w:val="18"/>
                <w:lang w:val="en-US" w:eastAsia="en-US"/>
              </w:rPr>
              <w:t>Science+Business</w:t>
            </w:r>
            <w:proofErr w:type="spellEnd"/>
            <w:r w:rsidR="00C84E1D" w:rsidRPr="00C84E1D">
              <w:rPr>
                <w:rFonts w:ascii="Tahoma" w:eastAsia="Calibri" w:hAnsi="Tahoma" w:cs="Tahoma"/>
                <w:b/>
                <w:bCs/>
                <w:sz w:val="18"/>
                <w:szCs w:val="18"/>
                <w:lang w:val="en-US" w:eastAsia="en-US"/>
              </w:rPr>
              <w:t>”</w:t>
            </w:r>
          </w:p>
          <w:p w14:paraId="7BD0BA5F" w14:textId="77777777" w:rsidR="00C84E1D" w:rsidRPr="00C84E1D" w:rsidRDefault="00E86601" w:rsidP="00C84E1D">
            <w:pPr>
              <w:spacing w:before="60" w:after="60"/>
              <w:ind w:left="6"/>
              <w:rPr>
                <w:rFonts w:ascii="Tahoma" w:eastAsia="Calibri" w:hAnsi="Tahoma" w:cs="Tahoma"/>
                <w:b/>
                <w:bCs/>
                <w:sz w:val="18"/>
                <w:szCs w:val="18"/>
                <w:lang w:val="en-US" w:eastAsia="en-US"/>
              </w:rPr>
            </w:pPr>
            <w:hyperlink r:id="rId12" w:history="1">
              <w:r w:rsidR="00C84E1D" w:rsidRPr="00C84E1D">
                <w:rPr>
                  <w:rStyle w:val="Hyperlink"/>
                  <w:rFonts w:ascii="Tahoma" w:eastAsia="Calibri" w:hAnsi="Tahoma" w:cs="Tahoma"/>
                  <w:b/>
                  <w:bCs/>
                  <w:sz w:val="18"/>
                  <w:szCs w:val="18"/>
                  <w:lang w:val="en-US" w:eastAsia="en-US"/>
                </w:rPr>
                <w:t>https://link.springer.com/book/10.1007/978-1-4020-8730-1</w:t>
              </w:r>
            </w:hyperlink>
            <w:r w:rsidR="00C84E1D" w:rsidRPr="00C84E1D">
              <w:rPr>
                <w:rFonts w:ascii="Tahoma" w:eastAsia="Calibri" w:hAnsi="Tahoma" w:cs="Tahoma"/>
                <w:b/>
                <w:bCs/>
                <w:sz w:val="18"/>
                <w:szCs w:val="18"/>
                <w:lang w:val="en-US" w:eastAsia="en-US"/>
              </w:rPr>
              <w:t xml:space="preserve"> </w:t>
            </w:r>
          </w:p>
          <w:p w14:paraId="640E1A5F" w14:textId="77777777" w:rsidR="0009642F" w:rsidRDefault="0009642F" w:rsidP="00C84E1D">
            <w:pPr>
              <w:spacing w:before="60" w:after="60"/>
              <w:jc w:val="both"/>
              <w:rPr>
                <w:rFonts w:ascii="Tahoma" w:hAnsi="Tahoma" w:cs="Tahoma"/>
                <w:color w:val="000000" w:themeColor="text1"/>
                <w:sz w:val="20"/>
                <w:szCs w:val="20"/>
              </w:rPr>
            </w:pPr>
          </w:p>
          <w:p w14:paraId="14029283" w14:textId="7B04264C" w:rsidR="00B133A9" w:rsidRPr="00C84E1D" w:rsidRDefault="00612ED8" w:rsidP="00C84E1D">
            <w:pPr>
              <w:spacing w:before="60" w:after="60"/>
              <w:ind w:right="33"/>
              <w:jc w:val="both"/>
              <w:rPr>
                <w:rFonts w:ascii="Tahoma" w:hAnsi="Tahoma" w:cs="Tahoma"/>
                <w:color w:val="000000" w:themeColor="text1"/>
                <w:sz w:val="20"/>
                <w:szCs w:val="20"/>
              </w:rPr>
            </w:pPr>
            <w:r>
              <w:rPr>
                <w:rFonts w:ascii="Tahoma" w:hAnsi="Tahoma" w:cs="Tahoma"/>
                <w:b/>
                <w:bCs/>
                <w:color w:val="000000" w:themeColor="text1"/>
                <w:sz w:val="20"/>
                <w:szCs w:val="20"/>
              </w:rPr>
              <w:t>T</w:t>
            </w:r>
            <w:r w:rsidR="00F634B6" w:rsidRPr="006A6743">
              <w:rPr>
                <w:rFonts w:ascii="Tahoma" w:hAnsi="Tahoma" w:cs="Tahoma"/>
                <w:b/>
                <w:bCs/>
                <w:color w:val="000000" w:themeColor="text1"/>
                <w:sz w:val="20"/>
                <w:szCs w:val="20"/>
              </w:rPr>
              <w:t>ranslation</w:t>
            </w:r>
            <w:r w:rsidR="00F634B6" w:rsidRPr="006A6743">
              <w:rPr>
                <w:rFonts w:ascii="Tahoma" w:hAnsi="Tahoma" w:cs="Tahoma"/>
                <w:color w:val="000000" w:themeColor="text1"/>
                <w:sz w:val="20"/>
                <w:szCs w:val="20"/>
              </w:rPr>
              <w:t xml:space="preserve"> of the book </w:t>
            </w:r>
            <w:r w:rsidR="00C84E1D" w:rsidRPr="00C84E1D">
              <w:rPr>
                <w:rFonts w:ascii="Tahoma" w:hAnsi="Tahoma" w:cs="Tahoma"/>
                <w:color w:val="000000" w:themeColor="text1"/>
                <w:sz w:val="20"/>
                <w:szCs w:val="20"/>
              </w:rPr>
              <w:t xml:space="preserve">“On Law and Reason, author Aleksander </w:t>
            </w:r>
            <w:proofErr w:type="spellStart"/>
            <w:r w:rsidR="00C84E1D" w:rsidRPr="00C84E1D">
              <w:rPr>
                <w:rFonts w:ascii="Tahoma" w:hAnsi="Tahoma" w:cs="Tahoma"/>
                <w:color w:val="000000" w:themeColor="text1"/>
                <w:sz w:val="20"/>
                <w:szCs w:val="20"/>
              </w:rPr>
              <w:t>Peczenik</w:t>
            </w:r>
            <w:proofErr w:type="spellEnd"/>
            <w:r w:rsidR="00C84E1D" w:rsidRPr="00C84E1D">
              <w:rPr>
                <w:rFonts w:ascii="Tahoma" w:hAnsi="Tahoma" w:cs="Tahoma"/>
                <w:color w:val="000000" w:themeColor="text1"/>
                <w:sz w:val="20"/>
                <w:szCs w:val="20"/>
              </w:rPr>
              <w:t>, Volume 8, 198</w:t>
            </w:r>
            <w:r w:rsidR="00C84E1D">
              <w:rPr>
                <w:rFonts w:ascii="Tahoma" w:hAnsi="Tahoma" w:cs="Tahoma"/>
                <w:color w:val="000000" w:themeColor="text1"/>
                <w:sz w:val="20"/>
                <w:szCs w:val="20"/>
              </w:rPr>
              <w:t>9</w:t>
            </w:r>
            <w:r w:rsidR="00D36786" w:rsidRPr="006A6743">
              <w:rPr>
                <w:rFonts w:ascii="Tahoma" w:hAnsi="Tahoma" w:cs="Tahoma"/>
                <w:color w:val="000000" w:themeColor="text1"/>
                <w:sz w:val="20"/>
                <w:szCs w:val="20"/>
              </w:rPr>
              <w:t>”</w:t>
            </w:r>
            <w:r w:rsidR="00E27083" w:rsidRPr="006A6743">
              <w:rPr>
                <w:rFonts w:ascii="Tahoma" w:hAnsi="Tahoma" w:cs="Tahoma"/>
                <w:color w:val="000000" w:themeColor="text1"/>
                <w:sz w:val="20"/>
                <w:szCs w:val="20"/>
              </w:rPr>
              <w:t xml:space="preserve"> from </w:t>
            </w:r>
            <w:r w:rsidR="00C84E1D">
              <w:rPr>
                <w:rFonts w:ascii="Tahoma" w:hAnsi="Tahoma" w:cs="Tahoma"/>
                <w:color w:val="000000" w:themeColor="text1"/>
                <w:sz w:val="20"/>
                <w:szCs w:val="20"/>
              </w:rPr>
              <w:t>English</w:t>
            </w:r>
            <w:r w:rsidR="00E27083" w:rsidRPr="006A6743">
              <w:rPr>
                <w:rFonts w:ascii="Tahoma" w:hAnsi="Tahoma" w:cs="Tahoma"/>
                <w:color w:val="000000" w:themeColor="text1"/>
                <w:sz w:val="20"/>
                <w:szCs w:val="20"/>
              </w:rPr>
              <w:t xml:space="preserve"> to Turkish</w:t>
            </w:r>
            <w:r w:rsidR="0009642F">
              <w:rPr>
                <w:rFonts w:ascii="Tahoma" w:hAnsi="Tahoma" w:cs="Tahoma"/>
                <w:color w:val="000000" w:themeColor="text1"/>
                <w:sz w:val="20"/>
                <w:szCs w:val="20"/>
              </w:rPr>
              <w:t xml:space="preserve"> (including the respective rights (e.g., copyright, licensing fee and flat fee</w:t>
            </w:r>
            <w:r>
              <w:rPr>
                <w:rFonts w:ascii="Tahoma" w:hAnsi="Tahoma" w:cs="Tahoma"/>
                <w:color w:val="000000" w:themeColor="text1"/>
                <w:sz w:val="20"/>
                <w:szCs w:val="20"/>
              </w:rPr>
              <w:t xml:space="preserve"> etc.</w:t>
            </w:r>
            <w:r w:rsidR="0009642F">
              <w:rPr>
                <w:rFonts w:ascii="Tahoma" w:hAnsi="Tahoma" w:cs="Tahoma"/>
                <w:color w:val="000000" w:themeColor="text1"/>
                <w:sz w:val="20"/>
                <w:szCs w:val="20"/>
              </w:rPr>
              <w:t xml:space="preserve">). </w:t>
            </w:r>
            <w:r w:rsidR="00E27083" w:rsidRPr="006A6743">
              <w:rPr>
                <w:rFonts w:ascii="Tahoma" w:hAnsi="Tahoma" w:cs="Tahoma"/>
                <w:color w:val="000000" w:themeColor="text1"/>
                <w:sz w:val="20"/>
                <w:szCs w:val="20"/>
              </w:rPr>
              <w:t xml:space="preserve"> </w:t>
            </w:r>
            <w:r w:rsidR="00D36786" w:rsidRPr="006A6743">
              <w:rPr>
                <w:rFonts w:ascii="Tahoma" w:hAnsi="Tahoma" w:cs="Tahoma"/>
                <w:color w:val="000000" w:themeColor="text1"/>
                <w:sz w:val="20"/>
                <w:szCs w:val="20"/>
              </w:rPr>
              <w:t xml:space="preserve"> </w:t>
            </w:r>
          </w:p>
          <w:p w14:paraId="6E662345" w14:textId="77777777" w:rsidR="00F634B6" w:rsidRDefault="00F634B6" w:rsidP="000C7CD3">
            <w:pPr>
              <w:spacing w:before="60" w:after="60"/>
              <w:ind w:left="-142" w:right="33"/>
              <w:jc w:val="both"/>
              <w:rPr>
                <w:rFonts w:ascii="Tahoma" w:hAnsi="Tahoma" w:cs="Tahoma"/>
                <w:color w:val="000000"/>
                <w:sz w:val="18"/>
                <w:szCs w:val="18"/>
                <w:highlight w:val="yellow"/>
              </w:rPr>
            </w:pPr>
          </w:p>
          <w:p w14:paraId="6956AB4B" w14:textId="65C9FE44" w:rsidR="007A097C" w:rsidRDefault="00612ED8" w:rsidP="000C7CD3">
            <w:pPr>
              <w:spacing w:before="60" w:after="60"/>
              <w:ind w:right="33"/>
              <w:jc w:val="both"/>
              <w:rPr>
                <w:rFonts w:ascii="Tahoma" w:hAnsi="Tahoma" w:cs="Tahoma"/>
                <w:color w:val="000000" w:themeColor="text1"/>
                <w:sz w:val="20"/>
                <w:szCs w:val="20"/>
              </w:rPr>
            </w:pPr>
            <w:r w:rsidRPr="00612ED8">
              <w:rPr>
                <w:rFonts w:ascii="Tahoma" w:hAnsi="Tahoma" w:cs="Tahoma"/>
                <w:b/>
                <w:bCs/>
                <w:color w:val="000000"/>
                <w:sz w:val="20"/>
                <w:szCs w:val="20"/>
              </w:rPr>
              <w:t>P</w:t>
            </w:r>
            <w:r w:rsidR="00F634B6" w:rsidRPr="006A6743">
              <w:rPr>
                <w:rFonts w:ascii="Tahoma" w:hAnsi="Tahoma" w:cs="Tahoma"/>
                <w:b/>
                <w:bCs/>
                <w:color w:val="000000"/>
                <w:sz w:val="20"/>
                <w:szCs w:val="20"/>
              </w:rPr>
              <w:t>ublication</w:t>
            </w:r>
            <w:r w:rsidR="00F634B6" w:rsidRPr="006A6743">
              <w:rPr>
                <w:rFonts w:ascii="Tahoma" w:hAnsi="Tahoma" w:cs="Tahoma"/>
                <w:color w:val="000000"/>
                <w:sz w:val="20"/>
                <w:szCs w:val="20"/>
              </w:rPr>
              <w:t xml:space="preserve"> of the </w:t>
            </w:r>
            <w:r w:rsidR="00653AA7">
              <w:rPr>
                <w:rFonts w:ascii="Tahoma" w:hAnsi="Tahoma" w:cs="Tahoma"/>
                <w:color w:val="000000"/>
                <w:sz w:val="20"/>
                <w:szCs w:val="20"/>
              </w:rPr>
              <w:t xml:space="preserve">Turkish translation of the </w:t>
            </w:r>
            <w:r w:rsidR="00F634B6" w:rsidRPr="006A6743">
              <w:rPr>
                <w:rFonts w:ascii="Tahoma" w:hAnsi="Tahoma" w:cs="Tahoma"/>
                <w:color w:val="000000"/>
                <w:sz w:val="20"/>
                <w:szCs w:val="20"/>
              </w:rPr>
              <w:t xml:space="preserve">book </w:t>
            </w:r>
            <w:r w:rsidR="00C84E1D" w:rsidRPr="00C84E1D">
              <w:rPr>
                <w:rFonts w:ascii="Tahoma" w:hAnsi="Tahoma" w:cs="Tahoma"/>
                <w:color w:val="000000"/>
                <w:sz w:val="20"/>
                <w:szCs w:val="20"/>
              </w:rPr>
              <w:t xml:space="preserve">“On Law and Reason, author Aleksander </w:t>
            </w:r>
            <w:proofErr w:type="spellStart"/>
            <w:r w:rsidR="00C84E1D" w:rsidRPr="00C84E1D">
              <w:rPr>
                <w:rFonts w:ascii="Tahoma" w:hAnsi="Tahoma" w:cs="Tahoma"/>
                <w:color w:val="000000"/>
                <w:sz w:val="20"/>
                <w:szCs w:val="20"/>
              </w:rPr>
              <w:t>Peczenik</w:t>
            </w:r>
            <w:proofErr w:type="spellEnd"/>
            <w:r w:rsidR="00C84E1D" w:rsidRPr="00C84E1D">
              <w:rPr>
                <w:rFonts w:ascii="Tahoma" w:hAnsi="Tahoma" w:cs="Tahoma"/>
                <w:color w:val="000000"/>
                <w:sz w:val="20"/>
                <w:szCs w:val="20"/>
              </w:rPr>
              <w:t xml:space="preserve">, Volume 8, 1989” </w:t>
            </w:r>
            <w:r w:rsidR="00F634B6" w:rsidRPr="006A6743">
              <w:rPr>
                <w:rFonts w:ascii="Tahoma" w:hAnsi="Tahoma" w:cs="Tahoma"/>
                <w:color w:val="000000"/>
                <w:sz w:val="20"/>
                <w:szCs w:val="20"/>
              </w:rPr>
              <w:t xml:space="preserve">as </w:t>
            </w:r>
            <w:r w:rsidR="00F73697">
              <w:rPr>
                <w:rFonts w:ascii="Tahoma" w:hAnsi="Tahoma" w:cs="Tahoma"/>
                <w:color w:val="000000"/>
                <w:sz w:val="20"/>
                <w:szCs w:val="20"/>
              </w:rPr>
              <w:t>250</w:t>
            </w:r>
            <w:r w:rsidR="00F634B6" w:rsidRPr="006A6743">
              <w:rPr>
                <w:rFonts w:ascii="Tahoma" w:hAnsi="Tahoma" w:cs="Tahoma"/>
                <w:color w:val="000000"/>
                <w:sz w:val="20"/>
                <w:szCs w:val="20"/>
              </w:rPr>
              <w:t xml:space="preserve"> hardcop</w:t>
            </w:r>
            <w:r w:rsidR="00F73697">
              <w:rPr>
                <w:rFonts w:ascii="Tahoma" w:hAnsi="Tahoma" w:cs="Tahoma"/>
                <w:color w:val="000000"/>
                <w:sz w:val="20"/>
                <w:szCs w:val="20"/>
              </w:rPr>
              <w:t>ies</w:t>
            </w:r>
            <w:r w:rsidR="00F634B6" w:rsidRPr="006A6743">
              <w:rPr>
                <w:rFonts w:ascii="Tahoma" w:hAnsi="Tahoma" w:cs="Tahoma"/>
                <w:color w:val="000000"/>
                <w:sz w:val="20"/>
                <w:szCs w:val="20"/>
              </w:rPr>
              <w:t xml:space="preserve"> </w:t>
            </w:r>
            <w:r w:rsidR="00F634B6" w:rsidRPr="0009642F">
              <w:rPr>
                <w:rFonts w:ascii="Tahoma" w:hAnsi="Tahoma" w:cs="Tahoma"/>
                <w:color w:val="000000"/>
                <w:sz w:val="20"/>
                <w:szCs w:val="20"/>
              </w:rPr>
              <w:t xml:space="preserve">and </w:t>
            </w:r>
            <w:r w:rsidR="00517F50" w:rsidRPr="00517F50">
              <w:rPr>
                <w:rFonts w:ascii="Tahoma" w:hAnsi="Tahoma" w:cs="Tahoma"/>
                <w:b/>
                <w:bCs/>
                <w:color w:val="000000"/>
                <w:sz w:val="20"/>
                <w:szCs w:val="20"/>
              </w:rPr>
              <w:t>digital publication</w:t>
            </w:r>
            <w:r w:rsidR="00517F50">
              <w:rPr>
                <w:rFonts w:ascii="Tahoma" w:hAnsi="Tahoma" w:cs="Tahoma"/>
                <w:color w:val="000000"/>
                <w:sz w:val="20"/>
                <w:szCs w:val="20"/>
              </w:rPr>
              <w:t xml:space="preserve"> as </w:t>
            </w:r>
            <w:r w:rsidR="00F634B6" w:rsidRPr="0009642F">
              <w:rPr>
                <w:rFonts w:ascii="Tahoma" w:hAnsi="Tahoma" w:cs="Tahoma"/>
                <w:color w:val="000000"/>
                <w:sz w:val="20"/>
                <w:szCs w:val="20"/>
              </w:rPr>
              <w:t>e-book</w:t>
            </w:r>
            <w:r w:rsidR="00F634B6" w:rsidRPr="0009642F">
              <w:rPr>
                <w:sz w:val="24"/>
                <w:szCs w:val="24"/>
              </w:rPr>
              <w:t xml:space="preserve"> </w:t>
            </w:r>
            <w:r w:rsidR="000C7CD3" w:rsidRPr="0009642F">
              <w:rPr>
                <w:rFonts w:ascii="Tahoma" w:hAnsi="Tahoma" w:cs="Tahoma"/>
                <w:color w:val="000000"/>
                <w:sz w:val="20"/>
                <w:szCs w:val="20"/>
              </w:rPr>
              <w:t>for</w:t>
            </w:r>
            <w:r w:rsidR="00F634B6" w:rsidRPr="0009642F">
              <w:rPr>
                <w:rFonts w:ascii="Tahoma" w:hAnsi="Tahoma" w:cs="Tahoma"/>
                <w:color w:val="000000"/>
                <w:sz w:val="20"/>
                <w:szCs w:val="20"/>
              </w:rPr>
              <w:t xml:space="preserve"> online access</w:t>
            </w:r>
            <w:r>
              <w:rPr>
                <w:rFonts w:ascii="Tahoma" w:hAnsi="Tahoma" w:cs="Tahoma"/>
                <w:color w:val="000000"/>
                <w:sz w:val="20"/>
                <w:szCs w:val="20"/>
              </w:rPr>
              <w:t xml:space="preserve"> </w:t>
            </w:r>
            <w:r>
              <w:rPr>
                <w:rFonts w:ascii="Tahoma" w:hAnsi="Tahoma" w:cs="Tahoma"/>
                <w:color w:val="000000" w:themeColor="text1"/>
                <w:sz w:val="20"/>
                <w:szCs w:val="20"/>
              </w:rPr>
              <w:t>(including the respective rights (e.g., copyright, licensing fee and flat fee etc.).</w:t>
            </w:r>
          </w:p>
          <w:p w14:paraId="4FE134FF" w14:textId="77777777" w:rsidR="007A097C" w:rsidRDefault="007A097C" w:rsidP="000C7CD3">
            <w:pPr>
              <w:spacing w:before="60" w:after="60"/>
              <w:ind w:right="33"/>
              <w:jc w:val="both"/>
              <w:rPr>
                <w:rFonts w:ascii="Tahoma" w:hAnsi="Tahoma" w:cs="Tahoma"/>
                <w:color w:val="000000" w:themeColor="text1"/>
                <w:sz w:val="20"/>
                <w:szCs w:val="20"/>
              </w:rPr>
            </w:pPr>
          </w:p>
          <w:p w14:paraId="5849DD59" w14:textId="628EB36B" w:rsidR="006A6743" w:rsidRDefault="007A097C" w:rsidP="000C7CD3">
            <w:pPr>
              <w:spacing w:before="60" w:after="60"/>
              <w:ind w:right="33"/>
              <w:jc w:val="both"/>
              <w:rPr>
                <w:rFonts w:ascii="Tahoma" w:hAnsi="Tahoma" w:cs="Tahoma"/>
                <w:color w:val="000000"/>
                <w:sz w:val="20"/>
                <w:szCs w:val="20"/>
              </w:rPr>
            </w:pPr>
            <w:r w:rsidRPr="007A097C">
              <w:rPr>
                <w:rFonts w:ascii="Tahoma" w:hAnsi="Tahoma" w:cs="Tahoma"/>
                <w:b/>
                <w:bCs/>
                <w:color w:val="000000" w:themeColor="text1"/>
                <w:sz w:val="20"/>
                <w:szCs w:val="20"/>
              </w:rPr>
              <w:t>Delivering</w:t>
            </w:r>
            <w:r>
              <w:rPr>
                <w:rFonts w:ascii="Tahoma" w:hAnsi="Tahoma" w:cs="Tahoma"/>
                <w:color w:val="000000" w:themeColor="text1"/>
                <w:sz w:val="20"/>
                <w:szCs w:val="20"/>
              </w:rPr>
              <w:t xml:space="preserve"> the books to </w:t>
            </w:r>
            <w:r w:rsidR="00517F50">
              <w:rPr>
                <w:rFonts w:ascii="Tahoma" w:hAnsi="Tahoma" w:cs="Tahoma"/>
                <w:color w:val="000000" w:themeColor="text1"/>
                <w:sz w:val="20"/>
                <w:szCs w:val="20"/>
              </w:rPr>
              <w:t xml:space="preserve">two </w:t>
            </w:r>
            <w:r>
              <w:rPr>
                <w:rFonts w:ascii="Tahoma" w:hAnsi="Tahoma" w:cs="Tahoma"/>
                <w:color w:val="000000" w:themeColor="text1"/>
                <w:sz w:val="20"/>
                <w:szCs w:val="20"/>
              </w:rPr>
              <w:t>requested address</w:t>
            </w:r>
            <w:r w:rsidR="00F73697">
              <w:rPr>
                <w:rFonts w:ascii="Tahoma" w:hAnsi="Tahoma" w:cs="Tahoma"/>
                <w:color w:val="000000" w:themeColor="text1"/>
                <w:sz w:val="20"/>
                <w:szCs w:val="20"/>
              </w:rPr>
              <w:t>es in Ankara</w:t>
            </w:r>
            <w:r>
              <w:rPr>
                <w:rFonts w:ascii="Tahoma" w:hAnsi="Tahoma" w:cs="Tahoma"/>
                <w:color w:val="000000" w:themeColor="text1"/>
                <w:sz w:val="20"/>
                <w:szCs w:val="20"/>
              </w:rPr>
              <w:t xml:space="preserve">. </w:t>
            </w:r>
            <w:r w:rsidR="00612ED8">
              <w:rPr>
                <w:rFonts w:ascii="Tahoma" w:hAnsi="Tahoma" w:cs="Tahoma"/>
                <w:color w:val="000000" w:themeColor="text1"/>
                <w:sz w:val="20"/>
                <w:szCs w:val="20"/>
              </w:rPr>
              <w:t xml:space="preserve"> </w:t>
            </w:r>
            <w:r w:rsidR="00612ED8" w:rsidRPr="006A6743">
              <w:rPr>
                <w:rFonts w:ascii="Tahoma" w:hAnsi="Tahoma" w:cs="Tahoma"/>
                <w:color w:val="000000" w:themeColor="text1"/>
                <w:sz w:val="20"/>
                <w:szCs w:val="20"/>
              </w:rPr>
              <w:t xml:space="preserve">  </w:t>
            </w:r>
          </w:p>
          <w:p w14:paraId="30F5E442" w14:textId="77777777" w:rsidR="00F634B6" w:rsidRDefault="00F634B6" w:rsidP="00F634B6">
            <w:pPr>
              <w:spacing w:before="60" w:after="60"/>
              <w:ind w:left="-142" w:right="-249"/>
              <w:rPr>
                <w:rFonts w:ascii="Tahoma" w:hAnsi="Tahoma" w:cs="Tahoma"/>
                <w:color w:val="000000"/>
                <w:sz w:val="20"/>
                <w:szCs w:val="20"/>
              </w:rPr>
            </w:pPr>
            <w:r w:rsidRPr="00F8146D">
              <w:rPr>
                <w:rFonts w:ascii="Tahoma" w:hAnsi="Tahoma" w:cs="Tahoma"/>
                <w:color w:val="000000"/>
                <w:sz w:val="20"/>
                <w:szCs w:val="20"/>
              </w:rPr>
              <w:t xml:space="preserve">  </w:t>
            </w:r>
          </w:p>
          <w:p w14:paraId="4EF6A3B3" w14:textId="19A3836E" w:rsidR="007A097C" w:rsidRPr="00F8146D" w:rsidRDefault="007A097C" w:rsidP="00F634B6">
            <w:pPr>
              <w:spacing w:before="60" w:after="60"/>
              <w:ind w:left="-142" w:right="-249"/>
              <w:rPr>
                <w:rFonts w:ascii="Tahoma" w:hAnsi="Tahoma" w:cs="Tahoma"/>
                <w:color w:val="000000"/>
                <w:sz w:val="18"/>
                <w:szCs w:val="18"/>
                <w:highlight w:val="yellow"/>
              </w:rPr>
            </w:pPr>
          </w:p>
        </w:tc>
        <w:tc>
          <w:tcPr>
            <w:tcW w:w="212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50823DB" w:rsidR="00B133A9" w:rsidRPr="00D0286A" w:rsidRDefault="00DD588C" w:rsidP="00F634B6">
            <w:pPr>
              <w:spacing w:before="60" w:after="60"/>
              <w:ind w:left="-142"/>
              <w:jc w:val="center"/>
              <w:rPr>
                <w:rFonts w:ascii="Tahoma" w:eastAsia="Calibri" w:hAnsi="Tahoma" w:cs="Tahoma"/>
                <w:b/>
                <w:bCs/>
                <w:sz w:val="18"/>
                <w:szCs w:val="18"/>
                <w:lang w:val="en-US" w:eastAsia="en-US"/>
              </w:rPr>
            </w:pPr>
            <w:r w:rsidRPr="00F76524">
              <w:rPr>
                <w:rFonts w:ascii="Tahoma" w:eastAsia="Calibri" w:hAnsi="Tahoma" w:cs="Tahoma"/>
                <w:b/>
                <w:bCs/>
                <w:sz w:val="18"/>
                <w:szCs w:val="18"/>
                <w:lang w:val="en-US" w:eastAsia="en-US"/>
              </w:rPr>
              <w:t>5</w:t>
            </w:r>
          </w:p>
        </w:tc>
      </w:tr>
      <w:tr w:rsidR="00B133A9" w:rsidRPr="00D0286A" w14:paraId="0F91EE37" w14:textId="77777777" w:rsidTr="00517F50">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6EDF0934" w:rsidR="00B133A9" w:rsidRPr="00D0286A" w:rsidRDefault="00AE7B6E"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34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A6C67EA" w14:textId="4B3992D0" w:rsidR="00F634B6" w:rsidRDefault="00B133A9" w:rsidP="00B03E7C">
            <w:pPr>
              <w:spacing w:before="60" w:after="60"/>
              <w:ind w:right="32"/>
              <w:rPr>
                <w:rFonts w:ascii="Tahoma" w:eastAsia="Calibri" w:hAnsi="Tahoma" w:cs="Tahoma"/>
                <w:b/>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F634B6">
              <w:rPr>
                <w:rFonts w:ascii="Tahoma" w:eastAsia="Calibri" w:hAnsi="Tahoma" w:cs="Tahoma"/>
                <w:bCs/>
                <w:sz w:val="18"/>
                <w:szCs w:val="18"/>
                <w:lang w:val="en-US" w:eastAsia="en-US"/>
              </w:rPr>
              <w:t>–</w:t>
            </w:r>
            <w:r w:rsidR="0009642F">
              <w:t xml:space="preserve"> </w:t>
            </w:r>
            <w:r w:rsidR="00B03E7C" w:rsidRPr="00B03E7C">
              <w:rPr>
                <w:rFonts w:ascii="Tahoma" w:eastAsia="Calibri" w:hAnsi="Tahoma" w:cs="Tahoma"/>
                <w:b/>
                <w:sz w:val="18"/>
                <w:szCs w:val="18"/>
                <w:lang w:eastAsia="en-US"/>
              </w:rPr>
              <w:t>“</w:t>
            </w:r>
            <w:r w:rsidR="00B03E7C" w:rsidRPr="00B03E7C">
              <w:rPr>
                <w:rFonts w:ascii="Tahoma" w:eastAsia="Calibri" w:hAnsi="Tahoma" w:cs="Tahoma"/>
                <w:b/>
                <w:sz w:val="18"/>
                <w:szCs w:val="18"/>
                <w:lang w:val="en-US" w:eastAsia="en-US"/>
              </w:rPr>
              <w:t xml:space="preserve">Law, Truth, and Reason: A Treatise on Legal Argumentation, author </w:t>
            </w:r>
            <w:proofErr w:type="spellStart"/>
            <w:r w:rsidR="00B03E7C" w:rsidRPr="00B03E7C">
              <w:rPr>
                <w:rFonts w:ascii="Tahoma" w:eastAsia="Calibri" w:hAnsi="Tahoma" w:cs="Tahoma"/>
                <w:b/>
                <w:sz w:val="18"/>
                <w:szCs w:val="18"/>
                <w:lang w:val="en-US" w:eastAsia="en-US"/>
              </w:rPr>
              <w:t>Raimo</w:t>
            </w:r>
            <w:proofErr w:type="spellEnd"/>
            <w:r w:rsidR="00B03E7C" w:rsidRPr="00B03E7C">
              <w:rPr>
                <w:rFonts w:ascii="Tahoma" w:eastAsia="Calibri" w:hAnsi="Tahoma" w:cs="Tahoma"/>
                <w:b/>
                <w:sz w:val="18"/>
                <w:szCs w:val="18"/>
                <w:lang w:val="en-US" w:eastAsia="en-US"/>
              </w:rPr>
              <w:t xml:space="preserve"> </w:t>
            </w:r>
            <w:proofErr w:type="spellStart"/>
            <w:r w:rsidR="00B03E7C" w:rsidRPr="00B03E7C">
              <w:rPr>
                <w:rFonts w:ascii="Tahoma" w:eastAsia="Calibri" w:hAnsi="Tahoma" w:cs="Tahoma"/>
                <w:b/>
                <w:sz w:val="18"/>
                <w:szCs w:val="18"/>
                <w:lang w:val="en-US" w:eastAsia="en-US"/>
              </w:rPr>
              <w:t>Siltala</w:t>
            </w:r>
            <w:proofErr w:type="spellEnd"/>
            <w:r w:rsidR="00B03E7C" w:rsidRPr="00B03E7C">
              <w:rPr>
                <w:rFonts w:ascii="Tahoma" w:eastAsia="Calibri" w:hAnsi="Tahoma" w:cs="Tahoma"/>
                <w:b/>
                <w:sz w:val="18"/>
                <w:szCs w:val="18"/>
                <w:lang w:val="en-US" w:eastAsia="en-US"/>
              </w:rPr>
              <w:t xml:space="preserve">, 2011, Publisher: Springer </w:t>
            </w:r>
            <w:proofErr w:type="spellStart"/>
            <w:r w:rsidR="00B03E7C" w:rsidRPr="00B03E7C">
              <w:rPr>
                <w:rFonts w:ascii="Tahoma" w:eastAsia="Calibri" w:hAnsi="Tahoma" w:cs="Tahoma"/>
                <w:b/>
                <w:sz w:val="18"/>
                <w:szCs w:val="18"/>
                <w:lang w:val="en-US" w:eastAsia="en-US"/>
              </w:rPr>
              <w:t>Science+Business</w:t>
            </w:r>
            <w:proofErr w:type="spellEnd"/>
            <w:r w:rsidR="00B03E7C" w:rsidRPr="00B03E7C">
              <w:rPr>
                <w:rFonts w:ascii="Tahoma" w:eastAsia="Calibri" w:hAnsi="Tahoma" w:cs="Tahoma"/>
                <w:b/>
                <w:sz w:val="18"/>
                <w:szCs w:val="18"/>
                <w:lang w:val="en-US" w:eastAsia="en-US"/>
              </w:rPr>
              <w:t>”</w:t>
            </w:r>
            <w:r w:rsidR="00B03E7C" w:rsidRPr="00B03E7C">
              <w:rPr>
                <w:rFonts w:ascii="Tahoma" w:eastAsia="Calibri" w:hAnsi="Tahoma" w:cs="Tahoma"/>
                <w:b/>
                <w:sz w:val="18"/>
                <w:szCs w:val="18"/>
                <w:lang w:eastAsia="en-US"/>
              </w:rPr>
              <w:t xml:space="preserve"> </w:t>
            </w:r>
            <w:hyperlink r:id="rId13" w:history="1">
              <w:r w:rsidR="00B03E7C" w:rsidRPr="00B03E7C">
                <w:rPr>
                  <w:rStyle w:val="Hyperlink"/>
                  <w:rFonts w:ascii="Tahoma" w:eastAsia="Calibri" w:hAnsi="Tahoma" w:cs="Tahoma"/>
                  <w:b/>
                  <w:sz w:val="18"/>
                  <w:szCs w:val="18"/>
                  <w:lang w:val="en-US" w:eastAsia="en-US"/>
                </w:rPr>
                <w:t>https://link.springer.com/book/10.1007/978-94-007-1872-2</w:t>
              </w:r>
            </w:hyperlink>
          </w:p>
          <w:p w14:paraId="244DB82C" w14:textId="77777777" w:rsidR="007E0E6A" w:rsidRDefault="007E0E6A" w:rsidP="0009642F">
            <w:pPr>
              <w:spacing w:before="60" w:after="60"/>
              <w:ind w:right="32"/>
              <w:rPr>
                <w:rFonts w:ascii="Tahoma" w:eastAsia="Calibri" w:hAnsi="Tahoma" w:cs="Tahoma"/>
                <w:bCs/>
                <w:sz w:val="18"/>
                <w:szCs w:val="18"/>
                <w:lang w:val="en-US" w:eastAsia="en-US"/>
              </w:rPr>
            </w:pPr>
          </w:p>
          <w:p w14:paraId="25BB08E0" w14:textId="1714907C" w:rsidR="00F634B6" w:rsidRPr="00F8146D" w:rsidRDefault="00612ED8" w:rsidP="000C7CD3">
            <w:pPr>
              <w:spacing w:before="60" w:after="60"/>
              <w:ind w:left="18" w:right="33"/>
              <w:rPr>
                <w:rFonts w:ascii="Tahoma" w:eastAsia="Calibri" w:hAnsi="Tahoma" w:cs="Tahoma"/>
                <w:bCs/>
                <w:sz w:val="20"/>
                <w:szCs w:val="20"/>
                <w:lang w:val="en-US" w:eastAsia="en-US"/>
              </w:rPr>
            </w:pPr>
            <w:r>
              <w:rPr>
                <w:rFonts w:ascii="Tahoma" w:eastAsia="Calibri" w:hAnsi="Tahoma" w:cs="Tahoma"/>
                <w:b/>
                <w:sz w:val="20"/>
                <w:szCs w:val="20"/>
                <w:lang w:val="en-US" w:eastAsia="en-US"/>
              </w:rPr>
              <w:t>T</w:t>
            </w:r>
            <w:r w:rsidR="00F634B6" w:rsidRPr="00F8146D">
              <w:rPr>
                <w:rFonts w:ascii="Tahoma" w:eastAsia="Calibri" w:hAnsi="Tahoma" w:cs="Tahoma"/>
                <w:b/>
                <w:sz w:val="20"/>
                <w:szCs w:val="20"/>
                <w:lang w:val="en-US" w:eastAsia="en-US"/>
              </w:rPr>
              <w:t>ranslation</w:t>
            </w:r>
            <w:r w:rsidR="00F634B6" w:rsidRPr="00F8146D">
              <w:rPr>
                <w:rFonts w:ascii="Tahoma" w:eastAsia="Calibri" w:hAnsi="Tahoma" w:cs="Tahoma"/>
                <w:bCs/>
                <w:sz w:val="20"/>
                <w:szCs w:val="20"/>
                <w:lang w:val="en-US" w:eastAsia="en-US"/>
              </w:rPr>
              <w:t xml:space="preserve"> of the book</w:t>
            </w:r>
            <w:r w:rsidR="00F634B6" w:rsidRPr="00F8146D">
              <w:rPr>
                <w:sz w:val="20"/>
                <w:szCs w:val="20"/>
              </w:rPr>
              <w:t xml:space="preserve"> </w:t>
            </w:r>
            <w:r w:rsidR="00D36786" w:rsidRPr="00D36786">
              <w:rPr>
                <w:sz w:val="20"/>
                <w:szCs w:val="20"/>
              </w:rPr>
              <w:t>“</w:t>
            </w:r>
            <w:r w:rsidR="00B03E7C" w:rsidRPr="00B03E7C">
              <w:rPr>
                <w:sz w:val="20"/>
                <w:szCs w:val="20"/>
              </w:rPr>
              <w:t xml:space="preserve">Law, Truth, and Reason: A Treatise on Legal Argumentation, author </w:t>
            </w:r>
            <w:proofErr w:type="spellStart"/>
            <w:r w:rsidR="00B03E7C" w:rsidRPr="00B03E7C">
              <w:rPr>
                <w:sz w:val="20"/>
                <w:szCs w:val="20"/>
              </w:rPr>
              <w:t>Raimo</w:t>
            </w:r>
            <w:proofErr w:type="spellEnd"/>
            <w:r w:rsidR="00B03E7C" w:rsidRPr="00B03E7C">
              <w:rPr>
                <w:sz w:val="20"/>
                <w:szCs w:val="20"/>
              </w:rPr>
              <w:t xml:space="preserve"> </w:t>
            </w:r>
            <w:proofErr w:type="spellStart"/>
            <w:r w:rsidR="00B03E7C" w:rsidRPr="00B03E7C">
              <w:rPr>
                <w:sz w:val="20"/>
                <w:szCs w:val="20"/>
              </w:rPr>
              <w:t>Siltala</w:t>
            </w:r>
            <w:proofErr w:type="spellEnd"/>
            <w:r w:rsidR="00B03E7C" w:rsidRPr="00B03E7C">
              <w:rPr>
                <w:sz w:val="20"/>
                <w:szCs w:val="20"/>
              </w:rPr>
              <w:t xml:space="preserve">, 2011, Publisher: Springer </w:t>
            </w:r>
            <w:proofErr w:type="spellStart"/>
            <w:r w:rsidR="00B03E7C" w:rsidRPr="00B03E7C">
              <w:rPr>
                <w:sz w:val="20"/>
                <w:szCs w:val="20"/>
              </w:rPr>
              <w:lastRenderedPageBreak/>
              <w:t>Science+Business</w:t>
            </w:r>
            <w:proofErr w:type="spellEnd"/>
            <w:r w:rsidR="00D36786" w:rsidRPr="00D36786">
              <w:rPr>
                <w:sz w:val="20"/>
                <w:szCs w:val="20"/>
              </w:rPr>
              <w:t>”</w:t>
            </w:r>
            <w:r w:rsidR="00E27083">
              <w:rPr>
                <w:sz w:val="20"/>
                <w:szCs w:val="20"/>
              </w:rPr>
              <w:t xml:space="preserve"> from </w:t>
            </w:r>
            <w:r w:rsidR="00B03E7C">
              <w:rPr>
                <w:sz w:val="20"/>
                <w:szCs w:val="20"/>
              </w:rPr>
              <w:t>English</w:t>
            </w:r>
            <w:r w:rsidR="00E27083">
              <w:rPr>
                <w:sz w:val="20"/>
                <w:szCs w:val="20"/>
              </w:rPr>
              <w:t xml:space="preserve"> to Turkish</w:t>
            </w:r>
            <w:r w:rsidR="0009642F">
              <w:rPr>
                <w:sz w:val="20"/>
                <w:szCs w:val="20"/>
              </w:rPr>
              <w:t xml:space="preserve"> </w:t>
            </w:r>
            <w:r w:rsidR="0009642F" w:rsidRPr="0009642F">
              <w:rPr>
                <w:sz w:val="20"/>
                <w:szCs w:val="20"/>
              </w:rPr>
              <w:t>(including the respective rights (e.g., copyright, licensing fee and flat fee</w:t>
            </w:r>
            <w:r>
              <w:rPr>
                <w:sz w:val="20"/>
                <w:szCs w:val="20"/>
              </w:rPr>
              <w:t xml:space="preserve"> etc.</w:t>
            </w:r>
            <w:r w:rsidR="0009642F" w:rsidRPr="0009642F">
              <w:rPr>
                <w:sz w:val="20"/>
                <w:szCs w:val="20"/>
              </w:rPr>
              <w:t xml:space="preserve">).   </w:t>
            </w:r>
          </w:p>
          <w:p w14:paraId="0698F014" w14:textId="77777777" w:rsidR="00F634B6" w:rsidRPr="00F8146D" w:rsidRDefault="00F634B6" w:rsidP="000C7CD3">
            <w:pPr>
              <w:spacing w:before="60" w:after="60"/>
              <w:ind w:left="18" w:right="33"/>
              <w:rPr>
                <w:rFonts w:ascii="Tahoma" w:eastAsia="Calibri" w:hAnsi="Tahoma" w:cs="Tahoma"/>
                <w:bCs/>
                <w:sz w:val="20"/>
                <w:szCs w:val="20"/>
                <w:lang w:val="en-US" w:eastAsia="en-US"/>
              </w:rPr>
            </w:pPr>
          </w:p>
          <w:p w14:paraId="393C3D93" w14:textId="30F2136C" w:rsidR="007A097C" w:rsidRDefault="00612ED8" w:rsidP="000C7CD3">
            <w:pPr>
              <w:spacing w:before="60" w:after="60"/>
              <w:ind w:left="18" w:right="33"/>
              <w:rPr>
                <w:rFonts w:ascii="Tahoma" w:eastAsia="Calibri" w:hAnsi="Tahoma" w:cs="Tahoma"/>
                <w:bCs/>
                <w:sz w:val="20"/>
                <w:szCs w:val="20"/>
                <w:lang w:val="en-US" w:eastAsia="en-US"/>
              </w:rPr>
            </w:pPr>
            <w:r w:rsidRPr="00612ED8">
              <w:rPr>
                <w:rFonts w:ascii="Tahoma" w:eastAsia="Calibri" w:hAnsi="Tahoma" w:cs="Tahoma"/>
                <w:b/>
                <w:sz w:val="20"/>
                <w:szCs w:val="20"/>
                <w:lang w:val="en-US" w:eastAsia="en-US"/>
              </w:rPr>
              <w:t>P</w:t>
            </w:r>
            <w:r w:rsidR="00DD588C" w:rsidRPr="00F8146D">
              <w:rPr>
                <w:rFonts w:ascii="Tahoma" w:eastAsia="Calibri" w:hAnsi="Tahoma" w:cs="Tahoma"/>
                <w:b/>
                <w:sz w:val="20"/>
                <w:szCs w:val="20"/>
                <w:lang w:val="en-US" w:eastAsia="en-US"/>
              </w:rPr>
              <w:t xml:space="preserve">ublication </w:t>
            </w:r>
            <w:r w:rsidR="00036A2F" w:rsidRPr="00036A2F">
              <w:rPr>
                <w:rFonts w:ascii="Tahoma" w:eastAsia="Calibri" w:hAnsi="Tahoma" w:cs="Tahoma"/>
                <w:bCs/>
                <w:sz w:val="20"/>
                <w:szCs w:val="20"/>
                <w:lang w:eastAsia="en-US"/>
              </w:rPr>
              <w:t xml:space="preserve">of the Turkish translation of the </w:t>
            </w:r>
            <w:r w:rsidR="00DD588C" w:rsidRPr="00D36786">
              <w:rPr>
                <w:rFonts w:ascii="Tahoma" w:eastAsia="Calibri" w:hAnsi="Tahoma" w:cs="Tahoma"/>
                <w:bCs/>
                <w:sz w:val="20"/>
                <w:szCs w:val="20"/>
                <w:lang w:val="en-US" w:eastAsia="en-US"/>
              </w:rPr>
              <w:t>book</w:t>
            </w:r>
            <w:r w:rsidR="00DD588C" w:rsidRPr="00F8146D">
              <w:rPr>
                <w:sz w:val="20"/>
                <w:szCs w:val="20"/>
              </w:rPr>
              <w:t xml:space="preserve"> </w:t>
            </w:r>
            <w:r w:rsidR="00B03E7C">
              <w:rPr>
                <w:sz w:val="20"/>
                <w:szCs w:val="20"/>
              </w:rPr>
              <w:t>“</w:t>
            </w:r>
            <w:r w:rsidR="00B03E7C" w:rsidRPr="00B03E7C">
              <w:rPr>
                <w:sz w:val="20"/>
                <w:szCs w:val="20"/>
              </w:rPr>
              <w:t xml:space="preserve">Law, Truth, and Reason: A Treatise on Legal Argumentation, author </w:t>
            </w:r>
            <w:proofErr w:type="spellStart"/>
            <w:r w:rsidR="00B03E7C" w:rsidRPr="00B03E7C">
              <w:rPr>
                <w:sz w:val="20"/>
                <w:szCs w:val="20"/>
              </w:rPr>
              <w:t>Raimo</w:t>
            </w:r>
            <w:proofErr w:type="spellEnd"/>
            <w:r w:rsidR="00B03E7C" w:rsidRPr="00B03E7C">
              <w:rPr>
                <w:sz w:val="20"/>
                <w:szCs w:val="20"/>
              </w:rPr>
              <w:t xml:space="preserve"> </w:t>
            </w:r>
            <w:proofErr w:type="spellStart"/>
            <w:r w:rsidR="00B03E7C" w:rsidRPr="00B03E7C">
              <w:rPr>
                <w:sz w:val="20"/>
                <w:szCs w:val="20"/>
              </w:rPr>
              <w:t>Siltala</w:t>
            </w:r>
            <w:proofErr w:type="spellEnd"/>
            <w:r w:rsidR="00B03E7C" w:rsidRPr="00B03E7C">
              <w:rPr>
                <w:sz w:val="20"/>
                <w:szCs w:val="20"/>
              </w:rPr>
              <w:t xml:space="preserve">, 2011, Publisher: Springer </w:t>
            </w:r>
            <w:proofErr w:type="spellStart"/>
            <w:r w:rsidR="00B03E7C" w:rsidRPr="00B03E7C">
              <w:rPr>
                <w:sz w:val="20"/>
                <w:szCs w:val="20"/>
              </w:rPr>
              <w:t>Science+Business</w:t>
            </w:r>
            <w:proofErr w:type="spellEnd"/>
            <w:r w:rsidR="00D36786" w:rsidRPr="00F8146D">
              <w:rPr>
                <w:sz w:val="20"/>
                <w:szCs w:val="20"/>
              </w:rPr>
              <w:t>”</w:t>
            </w:r>
            <w:r w:rsidR="00B03E7C">
              <w:rPr>
                <w:sz w:val="20"/>
                <w:szCs w:val="20"/>
              </w:rPr>
              <w:t xml:space="preserve"> </w:t>
            </w:r>
            <w:r w:rsidR="00DD588C" w:rsidRPr="00D36786">
              <w:rPr>
                <w:rFonts w:ascii="Tahoma" w:eastAsia="Calibri" w:hAnsi="Tahoma" w:cs="Tahoma"/>
                <w:bCs/>
                <w:sz w:val="20"/>
                <w:szCs w:val="20"/>
                <w:lang w:val="en-US" w:eastAsia="en-US"/>
              </w:rPr>
              <w:t xml:space="preserve">as </w:t>
            </w:r>
            <w:r w:rsidR="00F73697">
              <w:rPr>
                <w:rFonts w:ascii="Tahoma" w:eastAsia="Calibri" w:hAnsi="Tahoma" w:cs="Tahoma"/>
                <w:bCs/>
                <w:sz w:val="20"/>
                <w:szCs w:val="20"/>
                <w:lang w:val="en-US" w:eastAsia="en-US"/>
              </w:rPr>
              <w:t>250</w:t>
            </w:r>
            <w:r w:rsidR="00DD588C" w:rsidRPr="00D36786">
              <w:rPr>
                <w:rFonts w:ascii="Tahoma" w:eastAsia="Calibri" w:hAnsi="Tahoma" w:cs="Tahoma"/>
                <w:bCs/>
                <w:sz w:val="20"/>
                <w:szCs w:val="20"/>
                <w:lang w:val="en-US" w:eastAsia="en-US"/>
              </w:rPr>
              <w:t xml:space="preserve"> hardcop</w:t>
            </w:r>
            <w:r w:rsidR="00F73697">
              <w:rPr>
                <w:rFonts w:ascii="Tahoma" w:eastAsia="Calibri" w:hAnsi="Tahoma" w:cs="Tahoma"/>
                <w:bCs/>
                <w:sz w:val="20"/>
                <w:szCs w:val="20"/>
                <w:lang w:val="en-US" w:eastAsia="en-US"/>
              </w:rPr>
              <w:t>ies</w:t>
            </w:r>
            <w:r w:rsidR="00DD588C" w:rsidRPr="00D36786">
              <w:rPr>
                <w:rFonts w:ascii="Tahoma" w:eastAsia="Calibri" w:hAnsi="Tahoma" w:cs="Tahoma"/>
                <w:bCs/>
                <w:sz w:val="20"/>
                <w:szCs w:val="20"/>
                <w:lang w:val="en-US" w:eastAsia="en-US"/>
              </w:rPr>
              <w:t xml:space="preserve"> and </w:t>
            </w:r>
            <w:r w:rsidR="00517F50" w:rsidRPr="00517F50">
              <w:rPr>
                <w:rFonts w:ascii="Tahoma" w:eastAsia="Calibri" w:hAnsi="Tahoma" w:cs="Tahoma"/>
                <w:b/>
                <w:sz w:val="20"/>
                <w:szCs w:val="20"/>
                <w:lang w:val="en-US" w:eastAsia="en-US"/>
              </w:rPr>
              <w:t>digital publication</w:t>
            </w:r>
            <w:r w:rsidR="00517F50">
              <w:rPr>
                <w:rFonts w:ascii="Tahoma" w:eastAsia="Calibri" w:hAnsi="Tahoma" w:cs="Tahoma"/>
                <w:bCs/>
                <w:sz w:val="20"/>
                <w:szCs w:val="20"/>
                <w:lang w:val="en-US" w:eastAsia="en-US"/>
              </w:rPr>
              <w:t xml:space="preserve"> as </w:t>
            </w:r>
            <w:r w:rsidR="00DD588C" w:rsidRPr="00D36786">
              <w:rPr>
                <w:rFonts w:ascii="Tahoma" w:eastAsia="Calibri" w:hAnsi="Tahoma" w:cs="Tahoma"/>
                <w:bCs/>
                <w:sz w:val="20"/>
                <w:szCs w:val="20"/>
                <w:lang w:val="en-US" w:eastAsia="en-US"/>
              </w:rPr>
              <w:t>e-book with online access</w:t>
            </w:r>
            <w:r>
              <w:rPr>
                <w:rFonts w:ascii="Tahoma" w:eastAsia="Calibri" w:hAnsi="Tahoma" w:cs="Tahoma"/>
                <w:bCs/>
                <w:sz w:val="20"/>
                <w:szCs w:val="20"/>
                <w:lang w:val="en-US" w:eastAsia="en-US"/>
              </w:rPr>
              <w:t xml:space="preserve"> </w:t>
            </w:r>
            <w:r w:rsidRPr="00612ED8">
              <w:rPr>
                <w:rFonts w:ascii="Tahoma" w:eastAsia="Calibri" w:hAnsi="Tahoma" w:cs="Tahoma"/>
                <w:bCs/>
                <w:sz w:val="20"/>
                <w:szCs w:val="20"/>
                <w:lang w:val="en-US" w:eastAsia="en-US"/>
              </w:rPr>
              <w:t>(including the respective rights (e.g., copyright, licensing fee and flat fee</w:t>
            </w:r>
            <w:r>
              <w:rPr>
                <w:rFonts w:ascii="Tahoma" w:eastAsia="Calibri" w:hAnsi="Tahoma" w:cs="Tahoma"/>
                <w:bCs/>
                <w:sz w:val="20"/>
                <w:szCs w:val="20"/>
                <w:lang w:val="en-US" w:eastAsia="en-US"/>
              </w:rPr>
              <w:t xml:space="preserve"> etc.</w:t>
            </w:r>
            <w:r w:rsidRPr="00612ED8">
              <w:rPr>
                <w:rFonts w:ascii="Tahoma" w:eastAsia="Calibri" w:hAnsi="Tahoma" w:cs="Tahoma"/>
                <w:bCs/>
                <w:sz w:val="20"/>
                <w:szCs w:val="20"/>
                <w:lang w:val="en-US" w:eastAsia="en-US"/>
              </w:rPr>
              <w:t>).</w:t>
            </w:r>
          </w:p>
          <w:p w14:paraId="0FA807C5" w14:textId="77777777" w:rsidR="007A097C" w:rsidRDefault="007A097C" w:rsidP="000C7CD3">
            <w:pPr>
              <w:spacing w:before="60" w:after="60"/>
              <w:ind w:left="18" w:right="33"/>
              <w:rPr>
                <w:rFonts w:ascii="Tahoma" w:eastAsia="Calibri" w:hAnsi="Tahoma" w:cs="Tahoma"/>
                <w:bCs/>
                <w:sz w:val="20"/>
                <w:szCs w:val="20"/>
                <w:lang w:val="en-US" w:eastAsia="en-US"/>
              </w:rPr>
            </w:pPr>
          </w:p>
          <w:p w14:paraId="499F2613" w14:textId="4E72D456" w:rsidR="006F374E" w:rsidRDefault="000F28AA" w:rsidP="000C7CD3">
            <w:pPr>
              <w:spacing w:before="60" w:after="60"/>
              <w:ind w:left="18" w:right="33"/>
              <w:rPr>
                <w:rFonts w:ascii="Tahoma" w:eastAsia="Calibri" w:hAnsi="Tahoma" w:cs="Tahoma"/>
                <w:bCs/>
                <w:lang w:val="en-US" w:eastAsia="en-US"/>
              </w:rPr>
            </w:pPr>
            <w:r w:rsidRPr="007A097C">
              <w:rPr>
                <w:rFonts w:ascii="Tahoma" w:hAnsi="Tahoma" w:cs="Tahoma"/>
                <w:b/>
                <w:bCs/>
                <w:color w:val="000000" w:themeColor="text1"/>
                <w:sz w:val="20"/>
                <w:szCs w:val="20"/>
              </w:rPr>
              <w:t>Delivering</w:t>
            </w:r>
            <w:r>
              <w:rPr>
                <w:rFonts w:ascii="Tahoma" w:hAnsi="Tahoma" w:cs="Tahoma"/>
                <w:color w:val="000000" w:themeColor="text1"/>
                <w:sz w:val="20"/>
                <w:szCs w:val="20"/>
              </w:rPr>
              <w:t xml:space="preserve"> the books to</w:t>
            </w:r>
            <w:r w:rsidR="00517F50">
              <w:rPr>
                <w:rFonts w:ascii="Tahoma" w:hAnsi="Tahoma" w:cs="Tahoma"/>
                <w:color w:val="000000" w:themeColor="text1"/>
                <w:sz w:val="20"/>
                <w:szCs w:val="20"/>
              </w:rPr>
              <w:t xml:space="preserve"> two</w:t>
            </w:r>
            <w:r>
              <w:rPr>
                <w:rFonts w:ascii="Tahoma" w:hAnsi="Tahoma" w:cs="Tahoma"/>
                <w:color w:val="000000" w:themeColor="text1"/>
                <w:sz w:val="20"/>
                <w:szCs w:val="20"/>
              </w:rPr>
              <w:t xml:space="preserve"> requested address</w:t>
            </w:r>
            <w:r w:rsidR="00F73697">
              <w:rPr>
                <w:rFonts w:ascii="Tahoma" w:hAnsi="Tahoma" w:cs="Tahoma"/>
                <w:color w:val="000000" w:themeColor="text1"/>
                <w:sz w:val="20"/>
                <w:szCs w:val="20"/>
              </w:rPr>
              <w:t>es in Ankara</w:t>
            </w:r>
            <w:r>
              <w:rPr>
                <w:rFonts w:ascii="Tahoma" w:hAnsi="Tahoma" w:cs="Tahoma"/>
                <w:color w:val="000000" w:themeColor="text1"/>
                <w:sz w:val="20"/>
                <w:szCs w:val="20"/>
              </w:rPr>
              <w:t xml:space="preserve">. </w:t>
            </w:r>
            <w:r w:rsidR="00612ED8" w:rsidRPr="00612ED8">
              <w:rPr>
                <w:rFonts w:ascii="Tahoma" w:eastAsia="Calibri" w:hAnsi="Tahoma" w:cs="Tahoma"/>
                <w:bCs/>
                <w:sz w:val="20"/>
                <w:szCs w:val="20"/>
                <w:lang w:val="en-US" w:eastAsia="en-US"/>
              </w:rPr>
              <w:t xml:space="preserve">  </w:t>
            </w:r>
          </w:p>
          <w:p w14:paraId="4B870DF5" w14:textId="4AE6EA64" w:rsidR="006F374E" w:rsidRPr="00D0286A" w:rsidRDefault="006F374E" w:rsidP="00F634B6">
            <w:pPr>
              <w:spacing w:before="60" w:after="60"/>
              <w:ind w:left="-142" w:right="-249"/>
              <w:rPr>
                <w:rFonts w:ascii="Tahoma" w:eastAsia="Calibri" w:hAnsi="Tahoma" w:cs="Tahoma"/>
                <w:bCs/>
                <w:sz w:val="18"/>
                <w:szCs w:val="18"/>
                <w:lang w:val="en-US" w:eastAsia="en-US"/>
              </w:rPr>
            </w:pP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6C2F6B67" w:rsidR="00B133A9" w:rsidRPr="00D0286A" w:rsidRDefault="00DD588C" w:rsidP="00F634B6">
            <w:pPr>
              <w:spacing w:before="60" w:after="60"/>
              <w:ind w:left="-142"/>
              <w:jc w:val="center"/>
              <w:rPr>
                <w:rFonts w:ascii="Tahoma" w:eastAsia="Calibri" w:hAnsi="Tahoma" w:cs="Tahoma"/>
                <w:b/>
                <w:bCs/>
                <w:sz w:val="18"/>
                <w:szCs w:val="18"/>
                <w:lang w:val="en-US" w:eastAsia="en-US"/>
              </w:rPr>
            </w:pPr>
            <w:r w:rsidRPr="00F76524">
              <w:rPr>
                <w:rFonts w:ascii="Tahoma" w:eastAsia="Calibri" w:hAnsi="Tahoma" w:cs="Tahoma"/>
                <w:b/>
                <w:bCs/>
                <w:sz w:val="18"/>
                <w:szCs w:val="18"/>
                <w:lang w:val="en-US" w:eastAsia="en-US"/>
              </w:rPr>
              <w:lastRenderedPageBreak/>
              <w:t>5</w:t>
            </w:r>
          </w:p>
        </w:tc>
      </w:tr>
      <w:tr w:rsidR="00AE7B6E" w:rsidRPr="00D0286A" w14:paraId="1808FE19" w14:textId="77777777" w:rsidTr="00517F50">
        <w:trPr>
          <w:trHeight w:val="420"/>
          <w:jc w:val="center"/>
        </w:trPr>
        <w:sdt>
          <w:sdtPr>
            <w:rPr>
              <w:rFonts w:ascii="Tahoma" w:eastAsia="Calibri" w:hAnsi="Tahoma" w:cs="Tahoma"/>
              <w:bCs/>
              <w:sz w:val="36"/>
              <w:szCs w:val="36"/>
              <w:lang w:val="en-US" w:eastAsia="en-US"/>
            </w:rPr>
            <w:id w:val="1934006162"/>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13F86B" w14:textId="39E4F13C" w:rsidR="00AE7B6E" w:rsidRDefault="00AE7B6E" w:rsidP="00AE7B6E">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34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EA42B21" w14:textId="3CDE5489" w:rsidR="00AE7B6E" w:rsidRDefault="00AE7B6E" w:rsidP="00AE7B6E">
            <w:pPr>
              <w:spacing w:before="60" w:after="60"/>
              <w:ind w:right="32"/>
              <w:rPr>
                <w:rFonts w:ascii="Tahoma" w:eastAsia="Calibri" w:hAnsi="Tahoma" w:cs="Tahoma"/>
                <w:b/>
                <w:sz w:val="18"/>
                <w:szCs w:val="18"/>
                <w:lang w:val="en-US" w:eastAsia="en-US"/>
              </w:rPr>
            </w:pPr>
            <w:r w:rsidRPr="00D0286A">
              <w:rPr>
                <w:rFonts w:ascii="Tahoma" w:eastAsia="Calibri" w:hAnsi="Tahoma" w:cs="Tahoma"/>
                <w:b/>
                <w:bCs/>
                <w:sz w:val="18"/>
                <w:szCs w:val="18"/>
                <w:lang w:val="en-US" w:eastAsia="en-US"/>
              </w:rPr>
              <w:t xml:space="preserve">Lot </w:t>
            </w:r>
            <w:r w:rsidR="0097205E">
              <w:rPr>
                <w:rFonts w:ascii="Tahoma" w:eastAsia="Calibri" w:hAnsi="Tahoma" w:cs="Tahoma"/>
                <w:b/>
                <w:bCs/>
                <w:sz w:val="18"/>
                <w:szCs w:val="18"/>
                <w:lang w:val="en-US" w:eastAsia="en-US"/>
              </w:rPr>
              <w:t>3</w:t>
            </w:r>
            <w:r w:rsidRPr="00D0286A">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w:t>
            </w:r>
            <w:r>
              <w:t xml:space="preserve"> </w:t>
            </w:r>
            <w:r w:rsidRPr="00B03E7C">
              <w:rPr>
                <w:rFonts w:ascii="Tahoma" w:eastAsia="Calibri" w:hAnsi="Tahoma" w:cs="Tahoma"/>
                <w:b/>
                <w:sz w:val="18"/>
                <w:szCs w:val="18"/>
                <w:lang w:eastAsia="en-US"/>
              </w:rPr>
              <w:t>“</w:t>
            </w:r>
            <w:r w:rsidRPr="00AE7B6E">
              <w:rPr>
                <w:rFonts w:ascii="Tahoma" w:eastAsia="Calibri" w:hAnsi="Tahoma" w:cs="Tahoma"/>
                <w:b/>
                <w:sz w:val="18"/>
                <w:szCs w:val="18"/>
                <w:lang w:eastAsia="en-US"/>
              </w:rPr>
              <w:t>Writing Reasons: A Handbook for Judges, 5th edition, author Edward Berry, November 18, 2020, Publisher: LexisNexis Canada</w:t>
            </w:r>
            <w:r w:rsidR="0097205E">
              <w:rPr>
                <w:rFonts w:ascii="Tahoma" w:eastAsia="Calibri" w:hAnsi="Tahoma" w:cs="Tahoma"/>
                <w:b/>
                <w:sz w:val="18"/>
                <w:szCs w:val="18"/>
                <w:lang w:eastAsia="en-US"/>
              </w:rPr>
              <w:t xml:space="preserve">” </w:t>
            </w:r>
          </w:p>
          <w:p w14:paraId="6B1758C4" w14:textId="77777777" w:rsidR="00AE7B6E" w:rsidRDefault="00AE7B6E" w:rsidP="00AE7B6E">
            <w:pPr>
              <w:spacing w:before="60" w:after="60"/>
              <w:ind w:right="32"/>
              <w:rPr>
                <w:rFonts w:ascii="Tahoma" w:eastAsia="Calibri" w:hAnsi="Tahoma" w:cs="Tahoma"/>
                <w:bCs/>
                <w:sz w:val="18"/>
                <w:szCs w:val="18"/>
                <w:lang w:val="en-US" w:eastAsia="en-US"/>
              </w:rPr>
            </w:pPr>
          </w:p>
          <w:p w14:paraId="79B557DA" w14:textId="0CBB7109" w:rsidR="00AE7B6E" w:rsidRPr="00F8146D" w:rsidRDefault="00AE7B6E" w:rsidP="00AE7B6E">
            <w:pPr>
              <w:spacing w:before="60" w:after="60"/>
              <w:ind w:left="18" w:right="33"/>
              <w:rPr>
                <w:rFonts w:ascii="Tahoma" w:eastAsia="Calibri" w:hAnsi="Tahoma" w:cs="Tahoma"/>
                <w:bCs/>
                <w:sz w:val="20"/>
                <w:szCs w:val="20"/>
                <w:lang w:val="en-US" w:eastAsia="en-US"/>
              </w:rPr>
            </w:pPr>
            <w:r>
              <w:rPr>
                <w:rFonts w:ascii="Tahoma" w:eastAsia="Calibri" w:hAnsi="Tahoma" w:cs="Tahoma"/>
                <w:b/>
                <w:sz w:val="20"/>
                <w:szCs w:val="20"/>
                <w:lang w:val="en-US" w:eastAsia="en-US"/>
              </w:rPr>
              <w:t>T</w:t>
            </w:r>
            <w:r w:rsidRPr="00F8146D">
              <w:rPr>
                <w:rFonts w:ascii="Tahoma" w:eastAsia="Calibri" w:hAnsi="Tahoma" w:cs="Tahoma"/>
                <w:b/>
                <w:sz w:val="20"/>
                <w:szCs w:val="20"/>
                <w:lang w:val="en-US" w:eastAsia="en-US"/>
              </w:rPr>
              <w:t>ranslation</w:t>
            </w:r>
            <w:r w:rsidRPr="00F8146D">
              <w:rPr>
                <w:rFonts w:ascii="Tahoma" w:eastAsia="Calibri" w:hAnsi="Tahoma" w:cs="Tahoma"/>
                <w:bCs/>
                <w:sz w:val="20"/>
                <w:szCs w:val="20"/>
                <w:lang w:val="en-US" w:eastAsia="en-US"/>
              </w:rPr>
              <w:t xml:space="preserve"> of the book</w:t>
            </w:r>
            <w:r w:rsidRPr="00F8146D">
              <w:rPr>
                <w:sz w:val="20"/>
                <w:szCs w:val="20"/>
              </w:rPr>
              <w:t xml:space="preserve"> </w:t>
            </w:r>
            <w:r w:rsidRPr="00D36786">
              <w:rPr>
                <w:sz w:val="20"/>
                <w:szCs w:val="20"/>
              </w:rPr>
              <w:t>“</w:t>
            </w:r>
            <w:r w:rsidR="0097205E" w:rsidRPr="0097205E">
              <w:rPr>
                <w:sz w:val="20"/>
                <w:szCs w:val="20"/>
              </w:rPr>
              <w:t>Writing Reasons: A Handbook for Judges, 5th edition, author Edward Berry, November 18, 2020, Publisher: LexisNexis Canada</w:t>
            </w:r>
            <w:r w:rsidRPr="00D36786">
              <w:rPr>
                <w:sz w:val="20"/>
                <w:szCs w:val="20"/>
              </w:rPr>
              <w:t>”</w:t>
            </w:r>
            <w:r>
              <w:rPr>
                <w:sz w:val="20"/>
                <w:szCs w:val="20"/>
              </w:rPr>
              <w:t xml:space="preserve"> from English to Turkish </w:t>
            </w:r>
            <w:r w:rsidRPr="0009642F">
              <w:rPr>
                <w:sz w:val="20"/>
                <w:szCs w:val="20"/>
              </w:rPr>
              <w:t>(including the respective rights (e.g., copyright, licensing fee and flat fee</w:t>
            </w:r>
            <w:r>
              <w:rPr>
                <w:sz w:val="20"/>
                <w:szCs w:val="20"/>
              </w:rPr>
              <w:t xml:space="preserve"> etc.</w:t>
            </w:r>
            <w:r w:rsidRPr="0009642F">
              <w:rPr>
                <w:sz w:val="20"/>
                <w:szCs w:val="20"/>
              </w:rPr>
              <w:t xml:space="preserve">).   </w:t>
            </w:r>
          </w:p>
          <w:p w14:paraId="3CF841C1" w14:textId="77777777" w:rsidR="00AE7B6E" w:rsidRPr="00F8146D" w:rsidRDefault="00AE7B6E" w:rsidP="00AE7B6E">
            <w:pPr>
              <w:spacing w:before="60" w:after="60"/>
              <w:ind w:left="18" w:right="33"/>
              <w:rPr>
                <w:rFonts w:ascii="Tahoma" w:eastAsia="Calibri" w:hAnsi="Tahoma" w:cs="Tahoma"/>
                <w:bCs/>
                <w:sz w:val="20"/>
                <w:szCs w:val="20"/>
                <w:lang w:val="en-US" w:eastAsia="en-US"/>
              </w:rPr>
            </w:pPr>
          </w:p>
          <w:p w14:paraId="1AFF50D2" w14:textId="4F9EC81A" w:rsidR="00AE7B6E" w:rsidRDefault="00AE7B6E" w:rsidP="00AE7B6E">
            <w:pPr>
              <w:spacing w:before="60" w:after="60"/>
              <w:ind w:left="18" w:right="33"/>
              <w:rPr>
                <w:rFonts w:ascii="Tahoma" w:eastAsia="Calibri" w:hAnsi="Tahoma" w:cs="Tahoma"/>
                <w:bCs/>
                <w:sz w:val="20"/>
                <w:szCs w:val="20"/>
                <w:lang w:val="en-US" w:eastAsia="en-US"/>
              </w:rPr>
            </w:pPr>
            <w:r w:rsidRPr="00612ED8">
              <w:rPr>
                <w:rFonts w:ascii="Tahoma" w:eastAsia="Calibri" w:hAnsi="Tahoma" w:cs="Tahoma"/>
                <w:b/>
                <w:sz w:val="20"/>
                <w:szCs w:val="20"/>
                <w:lang w:val="en-US" w:eastAsia="en-US"/>
              </w:rPr>
              <w:t>P</w:t>
            </w:r>
            <w:r w:rsidRPr="00F8146D">
              <w:rPr>
                <w:rFonts w:ascii="Tahoma" w:eastAsia="Calibri" w:hAnsi="Tahoma" w:cs="Tahoma"/>
                <w:b/>
                <w:sz w:val="20"/>
                <w:szCs w:val="20"/>
                <w:lang w:val="en-US" w:eastAsia="en-US"/>
              </w:rPr>
              <w:t xml:space="preserve">ublication </w:t>
            </w:r>
            <w:r w:rsidRPr="00036A2F">
              <w:rPr>
                <w:rFonts w:ascii="Tahoma" w:eastAsia="Calibri" w:hAnsi="Tahoma" w:cs="Tahoma"/>
                <w:bCs/>
                <w:sz w:val="20"/>
                <w:szCs w:val="20"/>
                <w:lang w:eastAsia="en-US"/>
              </w:rPr>
              <w:t xml:space="preserve">of the Turkish translation of the </w:t>
            </w:r>
            <w:r w:rsidRPr="00D36786">
              <w:rPr>
                <w:rFonts w:ascii="Tahoma" w:eastAsia="Calibri" w:hAnsi="Tahoma" w:cs="Tahoma"/>
                <w:bCs/>
                <w:sz w:val="20"/>
                <w:szCs w:val="20"/>
                <w:lang w:val="en-US" w:eastAsia="en-US"/>
              </w:rPr>
              <w:t>book</w:t>
            </w:r>
            <w:r w:rsidRPr="00F8146D">
              <w:rPr>
                <w:sz w:val="20"/>
                <w:szCs w:val="20"/>
              </w:rPr>
              <w:t xml:space="preserve"> </w:t>
            </w:r>
            <w:r w:rsidR="0097205E">
              <w:rPr>
                <w:sz w:val="20"/>
                <w:szCs w:val="20"/>
              </w:rPr>
              <w:t>“</w:t>
            </w:r>
            <w:r w:rsidR="0097205E" w:rsidRPr="0097205E">
              <w:rPr>
                <w:sz w:val="20"/>
                <w:szCs w:val="20"/>
              </w:rPr>
              <w:t>Writing Reasons: A Handbook for Judges, 5th edition, author Edward Berry, November 18, 2020, Publisher: LexisNexis Canada</w:t>
            </w:r>
            <w:r w:rsidRPr="00F8146D">
              <w:rPr>
                <w:sz w:val="20"/>
                <w:szCs w:val="20"/>
              </w:rPr>
              <w:t>”</w:t>
            </w:r>
            <w:r>
              <w:rPr>
                <w:sz w:val="20"/>
                <w:szCs w:val="20"/>
              </w:rPr>
              <w:t xml:space="preserve"> </w:t>
            </w:r>
            <w:r w:rsidRPr="00D36786">
              <w:rPr>
                <w:rFonts w:ascii="Tahoma" w:eastAsia="Calibri" w:hAnsi="Tahoma" w:cs="Tahoma"/>
                <w:bCs/>
                <w:sz w:val="20"/>
                <w:szCs w:val="20"/>
                <w:lang w:val="en-US" w:eastAsia="en-US"/>
              </w:rPr>
              <w:t xml:space="preserve">as </w:t>
            </w:r>
            <w:r>
              <w:rPr>
                <w:rFonts w:ascii="Tahoma" w:eastAsia="Calibri" w:hAnsi="Tahoma" w:cs="Tahoma"/>
                <w:bCs/>
                <w:sz w:val="20"/>
                <w:szCs w:val="20"/>
                <w:lang w:val="en-US" w:eastAsia="en-US"/>
              </w:rPr>
              <w:t>250</w:t>
            </w:r>
            <w:r w:rsidRPr="00D36786">
              <w:rPr>
                <w:rFonts w:ascii="Tahoma" w:eastAsia="Calibri" w:hAnsi="Tahoma" w:cs="Tahoma"/>
                <w:bCs/>
                <w:sz w:val="20"/>
                <w:szCs w:val="20"/>
                <w:lang w:val="en-US" w:eastAsia="en-US"/>
              </w:rPr>
              <w:t xml:space="preserve"> hardcop</w:t>
            </w:r>
            <w:r>
              <w:rPr>
                <w:rFonts w:ascii="Tahoma" w:eastAsia="Calibri" w:hAnsi="Tahoma" w:cs="Tahoma"/>
                <w:bCs/>
                <w:sz w:val="20"/>
                <w:szCs w:val="20"/>
                <w:lang w:val="en-US" w:eastAsia="en-US"/>
              </w:rPr>
              <w:t>ies</w:t>
            </w:r>
            <w:r w:rsidRPr="00D36786">
              <w:rPr>
                <w:rFonts w:ascii="Tahoma" w:eastAsia="Calibri" w:hAnsi="Tahoma" w:cs="Tahoma"/>
                <w:bCs/>
                <w:sz w:val="20"/>
                <w:szCs w:val="20"/>
                <w:lang w:val="en-US" w:eastAsia="en-US"/>
              </w:rPr>
              <w:t xml:space="preserve"> and </w:t>
            </w:r>
            <w:r w:rsidRPr="00517F50">
              <w:rPr>
                <w:rFonts w:ascii="Tahoma" w:eastAsia="Calibri" w:hAnsi="Tahoma" w:cs="Tahoma"/>
                <w:b/>
                <w:sz w:val="20"/>
                <w:szCs w:val="20"/>
                <w:lang w:val="en-US" w:eastAsia="en-US"/>
              </w:rPr>
              <w:t>digital publication</w:t>
            </w:r>
            <w:r>
              <w:rPr>
                <w:rFonts w:ascii="Tahoma" w:eastAsia="Calibri" w:hAnsi="Tahoma" w:cs="Tahoma"/>
                <w:bCs/>
                <w:sz w:val="20"/>
                <w:szCs w:val="20"/>
                <w:lang w:val="en-US" w:eastAsia="en-US"/>
              </w:rPr>
              <w:t xml:space="preserve"> as </w:t>
            </w:r>
            <w:r w:rsidRPr="00D36786">
              <w:rPr>
                <w:rFonts w:ascii="Tahoma" w:eastAsia="Calibri" w:hAnsi="Tahoma" w:cs="Tahoma"/>
                <w:bCs/>
                <w:sz w:val="20"/>
                <w:szCs w:val="20"/>
                <w:lang w:val="en-US" w:eastAsia="en-US"/>
              </w:rPr>
              <w:t>e-book with online access</w:t>
            </w:r>
            <w:r>
              <w:rPr>
                <w:rFonts w:ascii="Tahoma" w:eastAsia="Calibri" w:hAnsi="Tahoma" w:cs="Tahoma"/>
                <w:bCs/>
                <w:sz w:val="20"/>
                <w:szCs w:val="20"/>
                <w:lang w:val="en-US" w:eastAsia="en-US"/>
              </w:rPr>
              <w:t xml:space="preserve"> </w:t>
            </w:r>
            <w:r w:rsidRPr="00612ED8">
              <w:rPr>
                <w:rFonts w:ascii="Tahoma" w:eastAsia="Calibri" w:hAnsi="Tahoma" w:cs="Tahoma"/>
                <w:bCs/>
                <w:sz w:val="20"/>
                <w:szCs w:val="20"/>
                <w:lang w:val="en-US" w:eastAsia="en-US"/>
              </w:rPr>
              <w:t>(including the respective rights (e.g., copyright, licensing fee and flat fee</w:t>
            </w:r>
            <w:r>
              <w:rPr>
                <w:rFonts w:ascii="Tahoma" w:eastAsia="Calibri" w:hAnsi="Tahoma" w:cs="Tahoma"/>
                <w:bCs/>
                <w:sz w:val="20"/>
                <w:szCs w:val="20"/>
                <w:lang w:val="en-US" w:eastAsia="en-US"/>
              </w:rPr>
              <w:t xml:space="preserve"> etc.</w:t>
            </w:r>
            <w:r w:rsidRPr="00612ED8">
              <w:rPr>
                <w:rFonts w:ascii="Tahoma" w:eastAsia="Calibri" w:hAnsi="Tahoma" w:cs="Tahoma"/>
                <w:bCs/>
                <w:sz w:val="20"/>
                <w:szCs w:val="20"/>
                <w:lang w:val="en-US" w:eastAsia="en-US"/>
              </w:rPr>
              <w:t>).</w:t>
            </w:r>
          </w:p>
          <w:p w14:paraId="4FCC5B9C" w14:textId="77777777" w:rsidR="00AE7B6E" w:rsidRDefault="00AE7B6E" w:rsidP="00AE7B6E">
            <w:pPr>
              <w:spacing w:before="60" w:after="60"/>
              <w:ind w:left="18" w:right="33"/>
              <w:rPr>
                <w:rFonts w:ascii="Tahoma" w:eastAsia="Calibri" w:hAnsi="Tahoma" w:cs="Tahoma"/>
                <w:bCs/>
                <w:sz w:val="20"/>
                <w:szCs w:val="20"/>
                <w:lang w:val="en-US" w:eastAsia="en-US"/>
              </w:rPr>
            </w:pPr>
          </w:p>
          <w:p w14:paraId="6DE348E9" w14:textId="77777777" w:rsidR="00AE7B6E" w:rsidRDefault="00AE7B6E" w:rsidP="00AE7B6E">
            <w:pPr>
              <w:spacing w:before="60" w:after="60"/>
              <w:ind w:left="18" w:right="33"/>
              <w:rPr>
                <w:rFonts w:ascii="Tahoma" w:eastAsia="Calibri" w:hAnsi="Tahoma" w:cs="Tahoma"/>
                <w:bCs/>
                <w:lang w:val="en-US" w:eastAsia="en-US"/>
              </w:rPr>
            </w:pPr>
            <w:r w:rsidRPr="007A097C">
              <w:rPr>
                <w:rFonts w:ascii="Tahoma" w:hAnsi="Tahoma" w:cs="Tahoma"/>
                <w:b/>
                <w:bCs/>
                <w:color w:val="000000" w:themeColor="text1"/>
                <w:sz w:val="20"/>
                <w:szCs w:val="20"/>
              </w:rPr>
              <w:t>Delivering</w:t>
            </w:r>
            <w:r>
              <w:rPr>
                <w:rFonts w:ascii="Tahoma" w:hAnsi="Tahoma" w:cs="Tahoma"/>
                <w:color w:val="000000" w:themeColor="text1"/>
                <w:sz w:val="20"/>
                <w:szCs w:val="20"/>
              </w:rPr>
              <w:t xml:space="preserve"> the books to two requested addresses in Ankara. </w:t>
            </w:r>
            <w:r w:rsidRPr="00612ED8">
              <w:rPr>
                <w:rFonts w:ascii="Tahoma" w:eastAsia="Calibri" w:hAnsi="Tahoma" w:cs="Tahoma"/>
                <w:bCs/>
                <w:sz w:val="20"/>
                <w:szCs w:val="20"/>
                <w:lang w:val="en-US" w:eastAsia="en-US"/>
              </w:rPr>
              <w:t xml:space="preserve">  </w:t>
            </w:r>
          </w:p>
          <w:p w14:paraId="512DD000" w14:textId="77777777" w:rsidR="00AE7B6E" w:rsidRPr="00D0286A" w:rsidRDefault="00AE7B6E" w:rsidP="00AE7B6E">
            <w:pPr>
              <w:spacing w:before="60" w:after="60"/>
              <w:ind w:right="32"/>
              <w:rPr>
                <w:rFonts w:ascii="Tahoma" w:eastAsia="Calibri" w:hAnsi="Tahoma" w:cs="Tahoma"/>
                <w:b/>
                <w:bCs/>
                <w:sz w:val="18"/>
                <w:szCs w:val="18"/>
                <w:lang w:val="en-US" w:eastAsia="en-US"/>
              </w:rPr>
            </w:pP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5917381" w14:textId="50323B90" w:rsidR="00AE7B6E" w:rsidRPr="00F76524" w:rsidRDefault="00974451" w:rsidP="00AE7B6E">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EC32207"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007E0E6A" w:rsidRPr="007E0E6A">
        <w:rPr>
          <w:rFonts w:ascii="Tahoma" w:hAnsi="Tahoma" w:cs="Tahoma"/>
          <w:color w:val="000000"/>
          <w:sz w:val="20"/>
          <w:szCs w:val="20"/>
          <w:lang w:eastAsia="en-US"/>
        </w:rPr>
        <w:t xml:space="preserve">Euros </w:t>
      </w:r>
      <w:r w:rsidR="007E0E6A" w:rsidRPr="00D0286A">
        <w:rPr>
          <w:rFonts w:ascii="Tahoma" w:hAnsi="Tahoma" w:cs="Tahoma"/>
          <w:color w:val="000000"/>
          <w:sz w:val="20"/>
          <w:szCs w:val="20"/>
          <w:lang w:eastAsia="en-US"/>
        </w:rPr>
        <w:t>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Prices are indicated in </w:t>
      </w:r>
      <w:r w:rsidRPr="007E0E6A">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w:t>
      </w:r>
      <w:r w:rsidR="00BB20F8">
        <w:rPr>
          <w:rFonts w:ascii="Tahoma" w:hAnsi="Tahoma" w:cs="Tahoma"/>
          <w:color w:val="000000"/>
          <w:sz w:val="20"/>
          <w:szCs w:val="20"/>
          <w:lang w:eastAsia="en-US"/>
        </w:rPr>
        <w:t xml:space="preserve"> Fees for acquisition of the respective rights (</w:t>
      </w:r>
      <w:r w:rsidR="00BB20F8" w:rsidRPr="00A82916">
        <w:rPr>
          <w:rFonts w:ascii="Tahoma" w:hAnsi="Tahoma" w:cs="Tahoma"/>
          <w:color w:val="000000"/>
          <w:sz w:val="20"/>
          <w:szCs w:val="20"/>
          <w:lang w:eastAsia="en-US"/>
        </w:rPr>
        <w:t>including copyright), t</w:t>
      </w:r>
      <w:r w:rsidR="009C1946" w:rsidRPr="00A82916">
        <w:rPr>
          <w:rFonts w:ascii="Tahoma" w:hAnsi="Tahoma" w:cs="Tahoma"/>
          <w:color w:val="000000"/>
          <w:sz w:val="20"/>
          <w:szCs w:val="20"/>
          <w:lang w:eastAsia="en-US"/>
        </w:rPr>
        <w:t>he licencing fee</w:t>
      </w:r>
      <w:r w:rsidR="00BB20F8" w:rsidRPr="00A82916">
        <w:rPr>
          <w:rFonts w:ascii="Tahoma" w:hAnsi="Tahoma" w:cs="Tahoma"/>
          <w:color w:val="000000"/>
          <w:sz w:val="20"/>
          <w:szCs w:val="20"/>
          <w:lang w:eastAsia="en-US"/>
        </w:rPr>
        <w:t xml:space="preserve"> and the flat fee</w:t>
      </w:r>
      <w:r w:rsidR="009C1946" w:rsidRPr="00A82916">
        <w:rPr>
          <w:rFonts w:ascii="Tahoma" w:hAnsi="Tahoma" w:cs="Tahoma"/>
          <w:color w:val="000000"/>
          <w:sz w:val="20"/>
          <w:szCs w:val="20"/>
          <w:lang w:eastAsia="en-US"/>
        </w:rPr>
        <w:t xml:space="preserve"> </w:t>
      </w:r>
      <w:r w:rsidR="00BB20F8" w:rsidRPr="00A82916">
        <w:rPr>
          <w:rFonts w:ascii="Tahoma" w:hAnsi="Tahoma" w:cs="Tahoma"/>
          <w:color w:val="000000"/>
          <w:sz w:val="20"/>
          <w:szCs w:val="20"/>
          <w:lang w:eastAsia="en-US"/>
        </w:rPr>
        <w:t>are</w:t>
      </w:r>
      <w:r w:rsidR="009C1946" w:rsidRPr="00A82916">
        <w:rPr>
          <w:rFonts w:ascii="Tahoma" w:hAnsi="Tahoma" w:cs="Tahoma"/>
          <w:color w:val="000000"/>
          <w:sz w:val="20"/>
          <w:szCs w:val="20"/>
          <w:lang w:eastAsia="en-US"/>
        </w:rPr>
        <w:t xml:space="preserve"> required to be paid</w:t>
      </w:r>
      <w:r w:rsidR="009C05FC" w:rsidRPr="00A82916">
        <w:rPr>
          <w:rFonts w:ascii="Tahoma" w:hAnsi="Tahoma" w:cs="Tahoma"/>
          <w:color w:val="000000"/>
          <w:sz w:val="20"/>
          <w:szCs w:val="20"/>
          <w:lang w:eastAsia="en-US"/>
        </w:rPr>
        <w:t xml:space="preserve"> </w:t>
      </w:r>
      <w:r w:rsidR="00F73697">
        <w:rPr>
          <w:rFonts w:ascii="Tahoma" w:hAnsi="Tahoma" w:cs="Tahoma"/>
          <w:color w:val="000000"/>
          <w:sz w:val="20"/>
          <w:szCs w:val="20"/>
          <w:lang w:eastAsia="en-US"/>
        </w:rPr>
        <w:t xml:space="preserve">by the providers </w:t>
      </w:r>
      <w:r w:rsidR="009C05FC" w:rsidRPr="00A82916">
        <w:rPr>
          <w:rFonts w:ascii="Tahoma" w:hAnsi="Tahoma" w:cs="Tahoma"/>
          <w:color w:val="000000"/>
          <w:sz w:val="20"/>
          <w:szCs w:val="20"/>
          <w:lang w:eastAsia="en-US"/>
        </w:rPr>
        <w:t xml:space="preserve">for </w:t>
      </w:r>
      <w:r w:rsidR="009C1946" w:rsidRPr="00A82916">
        <w:rPr>
          <w:rFonts w:ascii="Tahoma" w:hAnsi="Tahoma" w:cs="Tahoma"/>
          <w:color w:val="000000"/>
          <w:sz w:val="20"/>
          <w:szCs w:val="20"/>
          <w:lang w:eastAsia="en-US"/>
        </w:rPr>
        <w:t>the translation, printing</w:t>
      </w:r>
      <w:r w:rsidR="00E27083" w:rsidRPr="00A82916">
        <w:rPr>
          <w:rFonts w:ascii="Tahoma" w:hAnsi="Tahoma" w:cs="Tahoma"/>
          <w:color w:val="000000"/>
          <w:sz w:val="20"/>
          <w:szCs w:val="20"/>
          <w:lang w:eastAsia="en-US"/>
        </w:rPr>
        <w:t>, publication of the books and the provision of access to the electronic versions of the books as e-books</w:t>
      </w:r>
      <w:r w:rsidR="009C1946" w:rsidRPr="00A82916">
        <w:rPr>
          <w:rFonts w:ascii="Tahoma" w:hAnsi="Tahoma" w:cs="Tahoma"/>
          <w:color w:val="000000"/>
          <w:sz w:val="20"/>
          <w:szCs w:val="20"/>
          <w:lang w:eastAsia="en-US"/>
        </w:rPr>
        <w:t xml:space="preserve">. </w:t>
      </w:r>
      <w:r w:rsidRPr="00A82916">
        <w:rPr>
          <w:rFonts w:ascii="Tahoma" w:hAnsi="Tahoma" w:cs="Tahoma"/>
          <w:b/>
          <w:color w:val="000000"/>
          <w:sz w:val="20"/>
          <w:szCs w:val="20"/>
          <w:u w:val="single"/>
          <w:lang w:eastAsia="en-US"/>
        </w:rPr>
        <w:t>Tender</w:t>
      </w:r>
      <w:r w:rsidR="00F73697">
        <w:rPr>
          <w:rFonts w:ascii="Tahoma" w:hAnsi="Tahoma" w:cs="Tahoma"/>
          <w:b/>
          <w:color w:val="000000"/>
          <w:sz w:val="20"/>
          <w:szCs w:val="20"/>
          <w:u w:val="single"/>
          <w:lang w:eastAsia="en-US"/>
        </w:rPr>
        <w:t>er</w:t>
      </w:r>
      <w:r w:rsidRPr="00A82916">
        <w:rPr>
          <w:rFonts w:ascii="Tahoma" w:hAnsi="Tahoma" w:cs="Tahoma"/>
          <w:b/>
          <w:color w:val="000000"/>
          <w:sz w:val="20"/>
          <w:szCs w:val="20"/>
          <w:u w:val="single"/>
          <w:lang w:eastAsia="en-US"/>
        </w:rPr>
        <w:t xml:space="preserve">s proposing a </w:t>
      </w:r>
      <w:r w:rsidR="00517F50">
        <w:rPr>
          <w:rFonts w:ascii="Tahoma" w:hAnsi="Tahoma" w:cs="Tahoma"/>
          <w:b/>
          <w:color w:val="000000"/>
          <w:sz w:val="20"/>
          <w:szCs w:val="20"/>
          <w:u w:val="single"/>
          <w:lang w:eastAsia="en-US"/>
        </w:rPr>
        <w:t xml:space="preserve">total </w:t>
      </w:r>
      <w:r w:rsidRPr="00A82916">
        <w:rPr>
          <w:rFonts w:ascii="Tahoma" w:hAnsi="Tahoma" w:cs="Tahoma"/>
          <w:b/>
          <w:color w:val="000000"/>
          <w:sz w:val="20"/>
          <w:szCs w:val="20"/>
          <w:u w:val="single"/>
          <w:lang w:eastAsia="en-US"/>
        </w:rPr>
        <w:t xml:space="preserve">fee above </w:t>
      </w:r>
      <w:r w:rsidR="006F374E" w:rsidRPr="00A82916">
        <w:rPr>
          <w:rFonts w:ascii="Tahoma" w:hAnsi="Tahoma" w:cs="Tahoma"/>
          <w:b/>
          <w:color w:val="000000"/>
          <w:sz w:val="20"/>
          <w:szCs w:val="20"/>
          <w:u w:val="single"/>
          <w:lang w:eastAsia="en-US"/>
        </w:rPr>
        <w:t>55,000 Euro</w:t>
      </w:r>
      <w:r w:rsidRPr="00A82916">
        <w:rPr>
          <w:rFonts w:ascii="Tahoma" w:hAnsi="Tahoma" w:cs="Tahoma"/>
          <w:b/>
          <w:color w:val="000000"/>
          <w:sz w:val="20"/>
          <w:szCs w:val="20"/>
          <w:u w:val="single"/>
          <w:lang w:eastAsia="en-US"/>
        </w:rPr>
        <w:t xml:space="preserve"> will be entirely and automatically excluded from the tender procedure.</w:t>
      </w:r>
    </w:p>
    <w:p w14:paraId="7E5516B8" w14:textId="0F64BE25" w:rsidR="00B133A9" w:rsidRDefault="00B133A9" w:rsidP="00B133A9">
      <w:pPr>
        <w:spacing w:line="276" w:lineRule="auto"/>
        <w:ind w:left="-142"/>
        <w:jc w:val="both"/>
        <w:rPr>
          <w:rFonts w:ascii="Tahoma" w:hAnsi="Tahoma" w:cs="Tahoma"/>
          <w:sz w:val="20"/>
          <w:szCs w:val="20"/>
        </w:rPr>
      </w:pPr>
    </w:p>
    <w:p w14:paraId="26DF3CE7" w14:textId="5D302AE1" w:rsidR="00920693" w:rsidRDefault="00920693" w:rsidP="00B133A9">
      <w:pPr>
        <w:spacing w:line="276" w:lineRule="auto"/>
        <w:ind w:left="-142"/>
        <w:jc w:val="both"/>
        <w:rPr>
          <w:rFonts w:ascii="Tahoma" w:hAnsi="Tahoma" w:cs="Tahoma"/>
          <w:sz w:val="20"/>
          <w:szCs w:val="20"/>
        </w:rPr>
      </w:pPr>
    </w:p>
    <w:p w14:paraId="1BE9E616" w14:textId="772CA67E" w:rsidR="00920693" w:rsidRDefault="00920693" w:rsidP="00B133A9">
      <w:pPr>
        <w:spacing w:line="276" w:lineRule="auto"/>
        <w:ind w:left="-142"/>
        <w:jc w:val="both"/>
        <w:rPr>
          <w:rFonts w:ascii="Tahoma" w:hAnsi="Tahoma" w:cs="Tahoma"/>
          <w:sz w:val="20"/>
          <w:szCs w:val="20"/>
        </w:rPr>
      </w:pPr>
    </w:p>
    <w:p w14:paraId="06FC1B13" w14:textId="10A75F94" w:rsidR="00920693" w:rsidRDefault="00920693" w:rsidP="00B133A9">
      <w:pPr>
        <w:spacing w:line="276" w:lineRule="auto"/>
        <w:ind w:left="-142"/>
        <w:jc w:val="both"/>
        <w:rPr>
          <w:rFonts w:ascii="Tahoma" w:hAnsi="Tahoma" w:cs="Tahoma"/>
          <w:sz w:val="20"/>
          <w:szCs w:val="20"/>
        </w:rPr>
      </w:pPr>
    </w:p>
    <w:p w14:paraId="000A62AC" w14:textId="297812EA" w:rsidR="00920693" w:rsidRDefault="00920693" w:rsidP="00B133A9">
      <w:pPr>
        <w:spacing w:line="276" w:lineRule="auto"/>
        <w:ind w:left="-142"/>
        <w:jc w:val="both"/>
        <w:rPr>
          <w:rFonts w:ascii="Tahoma" w:hAnsi="Tahoma" w:cs="Tahoma"/>
          <w:sz w:val="20"/>
          <w:szCs w:val="20"/>
        </w:rPr>
      </w:pPr>
    </w:p>
    <w:p w14:paraId="7E7A57D9" w14:textId="36891A31" w:rsidR="00920693" w:rsidRDefault="00920693" w:rsidP="00B133A9">
      <w:pPr>
        <w:spacing w:line="276" w:lineRule="auto"/>
        <w:ind w:left="-142"/>
        <w:jc w:val="both"/>
        <w:rPr>
          <w:rFonts w:ascii="Tahoma" w:hAnsi="Tahoma" w:cs="Tahoma"/>
          <w:sz w:val="20"/>
          <w:szCs w:val="20"/>
        </w:rPr>
      </w:pPr>
    </w:p>
    <w:p w14:paraId="44BE951B" w14:textId="5E6AF556" w:rsidR="00920693" w:rsidRDefault="00920693" w:rsidP="00B133A9">
      <w:pPr>
        <w:spacing w:line="276" w:lineRule="auto"/>
        <w:ind w:left="-142"/>
        <w:jc w:val="both"/>
        <w:rPr>
          <w:rFonts w:ascii="Tahoma" w:hAnsi="Tahoma" w:cs="Tahoma"/>
          <w:sz w:val="20"/>
          <w:szCs w:val="20"/>
        </w:rPr>
      </w:pPr>
    </w:p>
    <w:p w14:paraId="4852DDDA" w14:textId="2FE04754" w:rsidR="00920693" w:rsidRDefault="00A25BB8" w:rsidP="00A25BB8">
      <w:pPr>
        <w:tabs>
          <w:tab w:val="left" w:pos="2745"/>
        </w:tabs>
        <w:spacing w:line="276" w:lineRule="auto"/>
        <w:ind w:left="-142"/>
        <w:jc w:val="both"/>
        <w:rPr>
          <w:rFonts w:ascii="Tahoma" w:hAnsi="Tahoma" w:cs="Tahoma"/>
          <w:sz w:val="20"/>
          <w:szCs w:val="20"/>
        </w:rPr>
      </w:pPr>
      <w:r>
        <w:rPr>
          <w:rFonts w:ascii="Tahoma" w:hAnsi="Tahoma" w:cs="Tahoma"/>
          <w:sz w:val="20"/>
          <w:szCs w:val="20"/>
        </w:rPr>
        <w:tab/>
      </w:r>
    </w:p>
    <w:p w14:paraId="146BAE02" w14:textId="01FF2FFD" w:rsidR="00920693" w:rsidRDefault="00920693" w:rsidP="00B133A9">
      <w:pPr>
        <w:spacing w:line="276" w:lineRule="auto"/>
        <w:ind w:left="-142"/>
        <w:jc w:val="both"/>
        <w:rPr>
          <w:rFonts w:ascii="Tahoma" w:hAnsi="Tahoma" w:cs="Tahoma"/>
          <w:sz w:val="20"/>
          <w:szCs w:val="20"/>
        </w:rPr>
      </w:pPr>
    </w:p>
    <w:p w14:paraId="35E0A54C" w14:textId="06322AC8" w:rsidR="00920693" w:rsidRDefault="00920693" w:rsidP="00B133A9">
      <w:pPr>
        <w:spacing w:line="276" w:lineRule="auto"/>
        <w:ind w:left="-142"/>
        <w:jc w:val="both"/>
        <w:rPr>
          <w:rFonts w:ascii="Tahoma" w:hAnsi="Tahoma" w:cs="Tahoma"/>
          <w:sz w:val="20"/>
          <w:szCs w:val="20"/>
        </w:rPr>
      </w:pPr>
    </w:p>
    <w:p w14:paraId="4DA000CA" w14:textId="0E4B1FD3" w:rsidR="00920693" w:rsidRDefault="00920693" w:rsidP="00B133A9">
      <w:pPr>
        <w:spacing w:line="276" w:lineRule="auto"/>
        <w:ind w:left="-142"/>
        <w:jc w:val="both"/>
        <w:rPr>
          <w:rFonts w:ascii="Tahoma" w:hAnsi="Tahoma" w:cs="Tahoma"/>
          <w:sz w:val="20"/>
          <w:szCs w:val="20"/>
        </w:rPr>
      </w:pPr>
    </w:p>
    <w:p w14:paraId="73109E57" w14:textId="5F9774C0" w:rsidR="00920693" w:rsidRDefault="00920693" w:rsidP="00B133A9">
      <w:pPr>
        <w:spacing w:line="276" w:lineRule="auto"/>
        <w:ind w:left="-142"/>
        <w:jc w:val="both"/>
        <w:rPr>
          <w:rFonts w:ascii="Tahoma" w:hAnsi="Tahoma" w:cs="Tahoma"/>
          <w:sz w:val="20"/>
          <w:szCs w:val="20"/>
        </w:rPr>
      </w:pPr>
    </w:p>
    <w:p w14:paraId="5066E169" w14:textId="15E2560F" w:rsidR="00920693" w:rsidRDefault="00920693" w:rsidP="00B133A9">
      <w:pPr>
        <w:spacing w:line="276" w:lineRule="auto"/>
        <w:ind w:left="-142"/>
        <w:jc w:val="both"/>
        <w:rPr>
          <w:rFonts w:ascii="Tahoma" w:hAnsi="Tahoma" w:cs="Tahoma"/>
          <w:sz w:val="20"/>
          <w:szCs w:val="20"/>
        </w:rPr>
      </w:pPr>
    </w:p>
    <w:p w14:paraId="270C39EB" w14:textId="1B16B641" w:rsidR="00920693" w:rsidRDefault="00920693" w:rsidP="00B133A9">
      <w:pPr>
        <w:spacing w:line="276" w:lineRule="auto"/>
        <w:ind w:left="-142"/>
        <w:jc w:val="both"/>
        <w:rPr>
          <w:rFonts w:ascii="Tahoma" w:hAnsi="Tahoma" w:cs="Tahoma"/>
          <w:sz w:val="20"/>
          <w:szCs w:val="20"/>
        </w:rPr>
      </w:pPr>
    </w:p>
    <w:p w14:paraId="515A92D6" w14:textId="1ABFF090" w:rsidR="00920693" w:rsidRDefault="00920693" w:rsidP="00B133A9">
      <w:pPr>
        <w:spacing w:line="276" w:lineRule="auto"/>
        <w:ind w:left="-142"/>
        <w:jc w:val="both"/>
        <w:rPr>
          <w:rFonts w:ascii="Tahoma" w:hAnsi="Tahoma" w:cs="Tahoma"/>
          <w:sz w:val="20"/>
          <w:szCs w:val="20"/>
        </w:rPr>
      </w:pPr>
    </w:p>
    <w:p w14:paraId="507C8F77" w14:textId="5598A930" w:rsidR="00920693" w:rsidRDefault="00920693" w:rsidP="00B133A9">
      <w:pPr>
        <w:spacing w:line="276" w:lineRule="auto"/>
        <w:ind w:left="-142"/>
        <w:jc w:val="both"/>
        <w:rPr>
          <w:rFonts w:ascii="Tahoma" w:hAnsi="Tahoma" w:cs="Tahoma"/>
          <w:sz w:val="20"/>
          <w:szCs w:val="20"/>
        </w:rPr>
      </w:pPr>
    </w:p>
    <w:p w14:paraId="5C9F71EC" w14:textId="6BE2629E" w:rsidR="00920693" w:rsidRDefault="00920693" w:rsidP="00B133A9">
      <w:pPr>
        <w:spacing w:line="276" w:lineRule="auto"/>
        <w:ind w:left="-142"/>
        <w:jc w:val="both"/>
        <w:rPr>
          <w:rFonts w:ascii="Tahoma" w:hAnsi="Tahoma" w:cs="Tahoma"/>
          <w:sz w:val="20"/>
          <w:szCs w:val="20"/>
        </w:rPr>
      </w:pPr>
    </w:p>
    <w:p w14:paraId="66EE3936" w14:textId="5C15C985" w:rsidR="00920693" w:rsidRDefault="00920693" w:rsidP="00B133A9">
      <w:pPr>
        <w:spacing w:line="276" w:lineRule="auto"/>
        <w:ind w:left="-142"/>
        <w:jc w:val="both"/>
        <w:rPr>
          <w:rFonts w:ascii="Tahoma" w:hAnsi="Tahoma" w:cs="Tahoma"/>
          <w:sz w:val="20"/>
          <w:szCs w:val="20"/>
        </w:rPr>
      </w:pPr>
    </w:p>
    <w:p w14:paraId="4AE0EBA7" w14:textId="31BD3492" w:rsidR="00920693" w:rsidRDefault="00920693" w:rsidP="00B133A9">
      <w:pPr>
        <w:spacing w:line="276" w:lineRule="auto"/>
        <w:ind w:left="-142"/>
        <w:jc w:val="both"/>
        <w:rPr>
          <w:rFonts w:ascii="Tahoma" w:hAnsi="Tahoma" w:cs="Tahoma"/>
          <w:sz w:val="20"/>
          <w:szCs w:val="20"/>
        </w:rPr>
      </w:pPr>
    </w:p>
    <w:p w14:paraId="429682C8" w14:textId="2323FFE9" w:rsidR="00920693" w:rsidRDefault="00920693" w:rsidP="00B133A9">
      <w:pPr>
        <w:spacing w:line="276" w:lineRule="auto"/>
        <w:ind w:left="-142"/>
        <w:jc w:val="both"/>
        <w:rPr>
          <w:rFonts w:ascii="Tahoma" w:hAnsi="Tahoma" w:cs="Tahoma"/>
          <w:sz w:val="20"/>
          <w:szCs w:val="20"/>
        </w:rPr>
      </w:pPr>
    </w:p>
    <w:p w14:paraId="463D1004" w14:textId="50A4E5A5" w:rsidR="00920693" w:rsidRDefault="00920693">
      <w:pPr>
        <w:rPr>
          <w:rFonts w:ascii="Tahoma" w:hAnsi="Tahoma" w:cs="Tahoma"/>
          <w:sz w:val="20"/>
          <w:szCs w:val="20"/>
        </w:rPr>
      </w:pPr>
    </w:p>
    <w:p w14:paraId="191EE24D" w14:textId="77777777" w:rsidR="00920693" w:rsidRPr="00D0286A" w:rsidRDefault="00920693" w:rsidP="00B133A9">
      <w:pPr>
        <w:spacing w:line="276" w:lineRule="auto"/>
        <w:ind w:left="-142"/>
        <w:jc w:val="both"/>
        <w:rPr>
          <w:rFonts w:ascii="Tahoma" w:hAnsi="Tahoma" w:cs="Tahoma"/>
          <w:sz w:val="20"/>
          <w:szCs w:val="20"/>
        </w:rPr>
      </w:pPr>
    </w:p>
    <w:p w14:paraId="2155862F" w14:textId="77777777" w:rsidR="00B133A9" w:rsidRPr="00F73697"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b/>
          <w:bCs/>
          <w:color w:val="FF0000"/>
          <w:sz w:val="20"/>
          <w:szCs w:val="20"/>
          <w:highlight w:val="yellow"/>
          <w:lang w:eastAsia="en-US"/>
        </w:rPr>
      </w:pPr>
      <w:r w:rsidRPr="00F73697">
        <w:rPr>
          <w:rFonts w:ascii="Tahoma" w:hAnsi="Tahoma" w:cs="Tahoma"/>
          <w:b/>
          <w:bCs/>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57251047">
                <wp:simplePos x="0" y="0"/>
                <wp:positionH relativeFrom="column">
                  <wp:posOffset>5196840</wp:posOffset>
                </wp:positionH>
                <wp:positionV relativeFrom="paragraph">
                  <wp:posOffset>-35560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0321E" id="Up Arrow 7" o:spid="_x0000_s1026" type="#_x0000_t68" style="position:absolute;margin-left:409.2pt;margin-top:-2.8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" adj="3973" strokecolor="red">
                <o:lock v:ext="edit" aspectratio="t"/>
                <v:textbox style="layout-flow:vertical-ideographic"/>
                <w10:anchorlock/>
              </v:shape>
            </w:pict>
          </mc:Fallback>
        </mc:AlternateContent>
      </w:r>
    </w:p>
    <w:tbl>
      <w:tblPr>
        <w:tblW w:w="878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08"/>
        <w:gridCol w:w="1275"/>
      </w:tblGrid>
      <w:tr w:rsidR="00AD5F2D" w:rsidRPr="00D0286A" w14:paraId="0FC50086" w14:textId="3AE213AE" w:rsidTr="00AD5F2D">
        <w:trPr>
          <w:trHeight w:val="688"/>
          <w:jc w:val="center"/>
        </w:trPr>
        <w:tc>
          <w:tcPr>
            <w:tcW w:w="7508" w:type="dxa"/>
            <w:shd w:val="clear" w:color="auto" w:fill="DBE5F1" w:themeFill="accent1" w:themeFillTint="33"/>
            <w:vAlign w:val="center"/>
          </w:tcPr>
          <w:p w14:paraId="199E7A8D" w14:textId="77777777" w:rsidR="00AD5F2D" w:rsidRPr="00D0286A" w:rsidRDefault="00AD5F2D" w:rsidP="00665CCD">
            <w:pPr>
              <w:tabs>
                <w:tab w:val="left" w:pos="0"/>
              </w:tabs>
              <w:spacing w:line="276" w:lineRule="auto"/>
              <w:ind w:left="-142"/>
              <w:jc w:val="center"/>
              <w:rPr>
                <w:rFonts w:ascii="Tahoma" w:hAnsi="Tahoma" w:cs="Tahoma"/>
                <w:b/>
                <w:sz w:val="18"/>
                <w:szCs w:val="18"/>
                <w:lang w:eastAsia="en-US"/>
              </w:rPr>
            </w:pPr>
            <w:bookmarkStart w:id="1" w:name="_Hlk86162691"/>
            <w:r w:rsidRPr="00D0286A">
              <w:rPr>
                <w:rFonts w:ascii="Tahoma" w:hAnsi="Tahoma" w:cs="Tahoma"/>
                <w:b/>
                <w:sz w:val="18"/>
                <w:szCs w:val="18"/>
                <w:lang w:eastAsia="en-US"/>
              </w:rPr>
              <w:t xml:space="preserve">LOT 1 – Type of Units </w:t>
            </w:r>
            <w:r w:rsidRPr="00D0286A">
              <w:rPr>
                <w:b/>
                <w:sz w:val="18"/>
                <w:szCs w:val="18"/>
                <w:lang w:eastAsia="en-US"/>
              </w:rPr>
              <w:t>▼</w:t>
            </w:r>
          </w:p>
        </w:tc>
        <w:tc>
          <w:tcPr>
            <w:tcW w:w="1275" w:type="dxa"/>
            <w:tcBorders>
              <w:bottom w:val="single" w:sz="4" w:space="0" w:color="auto"/>
            </w:tcBorders>
            <w:shd w:val="clear" w:color="auto" w:fill="DBE5F1" w:themeFill="accent1" w:themeFillTint="33"/>
          </w:tcPr>
          <w:p w14:paraId="7E5C13AD" w14:textId="0BA09C33" w:rsidR="00AD5F2D" w:rsidRDefault="00AD5F2D" w:rsidP="00170A41">
            <w:pPr>
              <w:spacing w:line="276" w:lineRule="auto"/>
              <w:ind w:left="-142" w:right="-154"/>
              <w:jc w:val="center"/>
              <w:rPr>
                <w:rFonts w:ascii="Tahoma" w:hAnsi="Tahoma" w:cs="Tahoma"/>
                <w:b/>
                <w:sz w:val="18"/>
                <w:szCs w:val="18"/>
                <w:lang w:eastAsia="en-US"/>
              </w:rPr>
            </w:pPr>
          </w:p>
          <w:p w14:paraId="78B9A9CC" w14:textId="11517E04" w:rsidR="00AD5F2D" w:rsidRPr="00D0286A" w:rsidRDefault="00AD5F2D" w:rsidP="00170A41">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66ADAB65" w14:textId="05B3EEB3" w:rsidR="00AD5F2D" w:rsidRPr="00D0286A" w:rsidRDefault="00AD5F2D" w:rsidP="00170A41">
            <w:pPr>
              <w:spacing w:line="276" w:lineRule="auto"/>
              <w:ind w:left="-142" w:right="-126"/>
              <w:jc w:val="center"/>
              <w:rPr>
                <w:rFonts w:ascii="Tahoma" w:hAnsi="Tahoma" w:cs="Tahoma"/>
                <w:b/>
                <w:sz w:val="18"/>
                <w:szCs w:val="18"/>
                <w:highlight w:val="cyan"/>
                <w:lang w:eastAsia="en-US"/>
              </w:rPr>
            </w:pPr>
            <w:r w:rsidRPr="00D0286A">
              <w:rPr>
                <w:b/>
                <w:sz w:val="18"/>
                <w:szCs w:val="18"/>
                <w:lang w:eastAsia="en-US"/>
              </w:rPr>
              <w:t>▼</w:t>
            </w:r>
          </w:p>
        </w:tc>
      </w:tr>
      <w:tr w:rsidR="00AD5F2D" w:rsidRPr="00D0286A" w14:paraId="73F183FE" w14:textId="0FD7892C" w:rsidTr="00AD5F2D">
        <w:trPr>
          <w:trHeight w:val="883"/>
          <w:jc w:val="center"/>
        </w:trPr>
        <w:tc>
          <w:tcPr>
            <w:tcW w:w="7508" w:type="dxa"/>
            <w:vMerge w:val="restart"/>
            <w:tcBorders>
              <w:right w:val="single" w:sz="4" w:space="0" w:color="auto"/>
            </w:tcBorders>
            <w:shd w:val="clear" w:color="auto" w:fill="F2F2F2" w:themeFill="background1" w:themeFillShade="F2"/>
            <w:vAlign w:val="center"/>
          </w:tcPr>
          <w:p w14:paraId="13B1CDEE" w14:textId="39BEB255" w:rsidR="00AD5F2D" w:rsidRPr="00517F50" w:rsidRDefault="00AD5F2D" w:rsidP="00B03E7C">
            <w:pPr>
              <w:pStyle w:val="ListParagraph"/>
              <w:numPr>
                <w:ilvl w:val="0"/>
                <w:numId w:val="35"/>
              </w:numPr>
              <w:pBdr>
                <w:between w:val="single" w:sz="4" w:space="1" w:color="auto"/>
              </w:pBdr>
              <w:spacing w:line="276" w:lineRule="auto"/>
              <w:rPr>
                <w:rFonts w:ascii="Tahoma" w:hAnsi="Tahoma" w:cs="Tahoma"/>
                <w:sz w:val="18"/>
                <w:szCs w:val="18"/>
                <w:lang w:eastAsia="en-US"/>
              </w:rPr>
            </w:pPr>
            <w:r w:rsidRPr="00517F50">
              <w:rPr>
                <w:rFonts w:ascii="Tahoma" w:hAnsi="Tahoma" w:cs="Tahoma"/>
                <w:b/>
                <w:bCs/>
                <w:sz w:val="18"/>
                <w:szCs w:val="18"/>
                <w:lang w:eastAsia="en-US"/>
              </w:rPr>
              <w:t>Translation</w:t>
            </w:r>
            <w:r>
              <w:rPr>
                <w:rFonts w:ascii="Tahoma" w:hAnsi="Tahoma" w:cs="Tahoma"/>
                <w:b/>
                <w:bCs/>
                <w:sz w:val="18"/>
                <w:szCs w:val="18"/>
                <w:lang w:eastAsia="en-US"/>
              </w:rPr>
              <w:t xml:space="preserve"> from English to Turkish</w:t>
            </w:r>
            <w:r w:rsidRPr="00F73697">
              <w:rPr>
                <w:rFonts w:ascii="Tahoma" w:hAnsi="Tahoma" w:cs="Tahoma"/>
                <w:sz w:val="18"/>
                <w:szCs w:val="18"/>
                <w:lang w:eastAsia="en-US"/>
              </w:rPr>
              <w:t xml:space="preserve"> of the book</w:t>
            </w:r>
            <w:r w:rsidRPr="00F73697">
              <w:rPr>
                <w:rFonts w:ascii="Tahoma" w:hAnsi="Tahoma" w:cs="Tahoma"/>
                <w:b/>
                <w:bCs/>
                <w:sz w:val="18"/>
                <w:szCs w:val="18"/>
                <w:lang w:val="en-US" w:eastAsia="en-US"/>
              </w:rPr>
              <w:t xml:space="preserve"> </w:t>
            </w:r>
            <w:r>
              <w:rPr>
                <w:rFonts w:ascii="Tahoma" w:hAnsi="Tahoma" w:cs="Tahoma"/>
                <w:b/>
                <w:bCs/>
                <w:sz w:val="18"/>
                <w:szCs w:val="18"/>
                <w:lang w:val="en-US" w:eastAsia="en-US"/>
              </w:rPr>
              <w:t>“</w:t>
            </w:r>
            <w:r w:rsidRPr="00B03E7C">
              <w:rPr>
                <w:rFonts w:ascii="Tahoma" w:hAnsi="Tahoma" w:cs="Tahoma"/>
                <w:sz w:val="18"/>
                <w:szCs w:val="18"/>
                <w:lang w:val="en-US" w:eastAsia="en-US"/>
              </w:rPr>
              <w:t xml:space="preserve">Law, Truth, and Reason: A Treatise on Legal Argumentation, author </w:t>
            </w:r>
            <w:proofErr w:type="spellStart"/>
            <w:r w:rsidRPr="00B03E7C">
              <w:rPr>
                <w:rFonts w:ascii="Tahoma" w:hAnsi="Tahoma" w:cs="Tahoma"/>
                <w:sz w:val="18"/>
                <w:szCs w:val="18"/>
                <w:lang w:val="en-US" w:eastAsia="en-US"/>
              </w:rPr>
              <w:t>Raimo</w:t>
            </w:r>
            <w:proofErr w:type="spellEnd"/>
            <w:r w:rsidRPr="00B03E7C">
              <w:rPr>
                <w:rFonts w:ascii="Tahoma" w:hAnsi="Tahoma" w:cs="Tahoma"/>
                <w:sz w:val="18"/>
                <w:szCs w:val="18"/>
                <w:lang w:val="en-US" w:eastAsia="en-US"/>
              </w:rPr>
              <w:t xml:space="preserve"> </w:t>
            </w:r>
            <w:proofErr w:type="spellStart"/>
            <w:r w:rsidRPr="00B03E7C">
              <w:rPr>
                <w:rFonts w:ascii="Tahoma" w:hAnsi="Tahoma" w:cs="Tahoma"/>
                <w:sz w:val="18"/>
                <w:szCs w:val="18"/>
                <w:lang w:val="en-US" w:eastAsia="en-US"/>
              </w:rPr>
              <w:t>Siltala</w:t>
            </w:r>
            <w:proofErr w:type="spellEnd"/>
            <w:r w:rsidRPr="00B03E7C">
              <w:rPr>
                <w:rFonts w:ascii="Tahoma" w:hAnsi="Tahoma" w:cs="Tahoma"/>
                <w:sz w:val="18"/>
                <w:szCs w:val="18"/>
                <w:lang w:val="en-US" w:eastAsia="en-US"/>
              </w:rPr>
              <w:t>, 2011, Publisher: Springer</w:t>
            </w:r>
            <w:r>
              <w:rPr>
                <w:rFonts w:ascii="Tahoma" w:hAnsi="Tahoma" w:cs="Tahoma"/>
                <w:sz w:val="18"/>
                <w:szCs w:val="18"/>
                <w:lang w:val="en-US" w:eastAsia="en-US"/>
              </w:rPr>
              <w:t>”</w:t>
            </w:r>
            <w:r w:rsidRPr="00B03E7C">
              <w:rPr>
                <w:rFonts w:ascii="Tahoma" w:hAnsi="Tahoma" w:cs="Tahoma"/>
                <w:sz w:val="18"/>
                <w:szCs w:val="18"/>
                <w:lang w:val="en-US" w:eastAsia="en-US"/>
              </w:rPr>
              <w:t xml:space="preserve"> </w:t>
            </w:r>
            <w:proofErr w:type="spellStart"/>
            <w:r w:rsidRPr="00B03E7C">
              <w:rPr>
                <w:rFonts w:ascii="Tahoma" w:hAnsi="Tahoma" w:cs="Tahoma"/>
                <w:sz w:val="18"/>
                <w:szCs w:val="18"/>
                <w:lang w:val="en-US" w:eastAsia="en-US"/>
              </w:rPr>
              <w:t>Science+Business</w:t>
            </w:r>
            <w:proofErr w:type="spellEnd"/>
            <w:r w:rsidRPr="00B03E7C">
              <w:rPr>
                <w:rFonts w:ascii="Tahoma" w:hAnsi="Tahoma" w:cs="Tahoma"/>
                <w:sz w:val="18"/>
                <w:szCs w:val="18"/>
                <w:lang w:val="en-US" w:eastAsia="en-US"/>
              </w:rPr>
              <w:t xml:space="preserve"> </w:t>
            </w:r>
            <w:r w:rsidRPr="00B03E7C">
              <w:rPr>
                <w:rFonts w:ascii="Tahoma" w:hAnsi="Tahoma" w:cs="Tahoma"/>
                <w:b/>
                <w:bCs/>
                <w:sz w:val="18"/>
                <w:szCs w:val="18"/>
                <w:lang w:val="en-US" w:eastAsia="en-US"/>
              </w:rPr>
              <w:t>(</w:t>
            </w:r>
            <w:hyperlink r:id="rId14" w:history="1">
              <w:r w:rsidRPr="009C4DD8">
                <w:rPr>
                  <w:rStyle w:val="Hyperlink"/>
                  <w:rFonts w:ascii="Tahoma" w:hAnsi="Tahoma" w:cs="Tahoma"/>
                  <w:b/>
                  <w:bCs/>
                  <w:sz w:val="18"/>
                  <w:szCs w:val="18"/>
                  <w:lang w:val="en-US" w:eastAsia="en-US"/>
                </w:rPr>
                <w:t>https://link.springer.com/book/10.1007/978-1-4020-8730-1</w:t>
              </w:r>
            </w:hyperlink>
            <w:r>
              <w:rPr>
                <w:rFonts w:ascii="Tahoma" w:hAnsi="Tahoma" w:cs="Tahoma"/>
                <w:b/>
                <w:bCs/>
                <w:sz w:val="18"/>
                <w:szCs w:val="18"/>
                <w:lang w:val="en-US" w:eastAsia="en-US"/>
              </w:rPr>
              <w:t xml:space="preserve"> </w:t>
            </w:r>
            <w:r w:rsidRPr="00B03E7C">
              <w:rPr>
                <w:rFonts w:ascii="Tahoma" w:hAnsi="Tahoma" w:cs="Tahoma"/>
                <w:b/>
                <w:bCs/>
                <w:sz w:val="18"/>
                <w:szCs w:val="18"/>
                <w:lang w:val="en-US" w:eastAsia="en-US"/>
              </w:rPr>
              <w:t xml:space="preserve">)  </w:t>
            </w:r>
            <w:r w:rsidRPr="00F73697">
              <w:rPr>
                <w:rFonts w:ascii="Tahoma" w:hAnsi="Tahoma" w:cs="Tahoma"/>
                <w:sz w:val="18"/>
                <w:szCs w:val="18"/>
                <w:lang w:eastAsia="en-US"/>
              </w:rPr>
              <w:t>(including proofreading by experts in the field of human rights law and law)</w:t>
            </w:r>
          </w:p>
        </w:tc>
        <w:tc>
          <w:tcPr>
            <w:tcW w:w="1275" w:type="dxa"/>
            <w:tcBorders>
              <w:top w:val="single" w:sz="4" w:space="0" w:color="auto"/>
              <w:left w:val="single" w:sz="4" w:space="0" w:color="auto"/>
              <w:bottom w:val="nil"/>
              <w:right w:val="single" w:sz="4" w:space="0" w:color="auto"/>
            </w:tcBorders>
            <w:shd w:val="clear" w:color="auto" w:fill="F2F2F2" w:themeFill="background1" w:themeFillShade="F2"/>
          </w:tcPr>
          <w:p w14:paraId="0C24BED5" w14:textId="6A35A339" w:rsidR="00AD5F2D" w:rsidRDefault="00AD5F2D" w:rsidP="00887455">
            <w:pPr>
              <w:spacing w:line="276" w:lineRule="auto"/>
              <w:ind w:left="-142" w:right="-91"/>
              <w:jc w:val="center"/>
              <w:rPr>
                <w:rFonts w:ascii="Tahoma" w:hAnsi="Tahoma" w:cs="Tahoma"/>
                <w:sz w:val="18"/>
                <w:szCs w:val="18"/>
                <w:highlight w:val="yellow"/>
                <w:lang w:eastAsia="en-US"/>
              </w:rPr>
            </w:pPr>
          </w:p>
        </w:tc>
      </w:tr>
      <w:tr w:rsidR="00AD5F2D" w:rsidRPr="00D0286A" w14:paraId="3C80DD0E" w14:textId="1945A6A4" w:rsidTr="00AD5F2D">
        <w:trPr>
          <w:trHeight w:val="897"/>
          <w:jc w:val="center"/>
        </w:trPr>
        <w:tc>
          <w:tcPr>
            <w:tcW w:w="7508" w:type="dxa"/>
            <w:vMerge/>
            <w:tcBorders>
              <w:right w:val="single" w:sz="4" w:space="0" w:color="auto"/>
            </w:tcBorders>
            <w:shd w:val="clear" w:color="auto" w:fill="F2F2F2" w:themeFill="background1" w:themeFillShade="F2"/>
            <w:vAlign w:val="center"/>
          </w:tcPr>
          <w:p w14:paraId="057471D5" w14:textId="77777777" w:rsidR="00AD5F2D" w:rsidRDefault="00AD5F2D" w:rsidP="00612ED8">
            <w:pPr>
              <w:pStyle w:val="ListParagraph"/>
              <w:spacing w:line="276" w:lineRule="auto"/>
              <w:rPr>
                <w:rFonts w:ascii="Tahoma" w:hAnsi="Tahoma" w:cs="Tahoma"/>
                <w:sz w:val="18"/>
                <w:szCs w:val="18"/>
                <w:lang w:eastAsia="en-US"/>
              </w:rPr>
            </w:pPr>
          </w:p>
        </w:tc>
        <w:tc>
          <w:tcPr>
            <w:tcW w:w="1275" w:type="dxa"/>
            <w:tcBorders>
              <w:top w:val="nil"/>
              <w:left w:val="single" w:sz="4" w:space="0" w:color="auto"/>
              <w:bottom w:val="nil"/>
              <w:right w:val="single" w:sz="4" w:space="0" w:color="auto"/>
            </w:tcBorders>
            <w:shd w:val="clear" w:color="auto" w:fill="F2F2F2" w:themeFill="background1" w:themeFillShade="F2"/>
          </w:tcPr>
          <w:p w14:paraId="2896E365" w14:textId="2FC64C6F" w:rsidR="00AD5F2D" w:rsidRPr="00517F50" w:rsidRDefault="00AD5F2D" w:rsidP="00887455">
            <w:pPr>
              <w:spacing w:line="276" w:lineRule="auto"/>
              <w:ind w:left="-142" w:right="-91"/>
              <w:jc w:val="center"/>
              <w:rPr>
                <w:rFonts w:ascii="Tahoma" w:hAnsi="Tahoma" w:cs="Tahoma"/>
                <w:sz w:val="18"/>
                <w:szCs w:val="18"/>
                <w:lang w:eastAsia="en-US"/>
              </w:rPr>
            </w:pPr>
            <w:r w:rsidRPr="00517F50">
              <w:rPr>
                <w:rFonts w:ascii="Tahoma" w:hAnsi="Tahoma" w:cs="Tahoma"/>
                <w:sz w:val="18"/>
                <w:szCs w:val="18"/>
                <w:lang w:eastAsia="en-US"/>
              </w:rPr>
              <w:t>…… EUR</w:t>
            </w:r>
          </w:p>
        </w:tc>
      </w:tr>
      <w:tr w:rsidR="00AD5F2D" w:rsidRPr="00D0286A" w14:paraId="3C4FC46B" w14:textId="1E6F3F9B" w:rsidTr="00AD5F2D">
        <w:trPr>
          <w:trHeight w:val="75"/>
          <w:jc w:val="center"/>
        </w:trPr>
        <w:tc>
          <w:tcPr>
            <w:tcW w:w="7508" w:type="dxa"/>
            <w:vMerge/>
            <w:tcBorders>
              <w:bottom w:val="single" w:sz="4" w:space="0" w:color="auto"/>
              <w:right w:val="single" w:sz="4" w:space="0" w:color="auto"/>
            </w:tcBorders>
            <w:shd w:val="clear" w:color="auto" w:fill="F2F2F2" w:themeFill="background1" w:themeFillShade="F2"/>
            <w:vAlign w:val="center"/>
          </w:tcPr>
          <w:p w14:paraId="2B20B1CB" w14:textId="77777777" w:rsidR="00AD5F2D" w:rsidRDefault="00AD5F2D" w:rsidP="00612ED8">
            <w:pPr>
              <w:pStyle w:val="ListParagraph"/>
              <w:spacing w:line="276" w:lineRule="auto"/>
              <w:rPr>
                <w:rFonts w:ascii="Tahoma" w:hAnsi="Tahoma" w:cs="Tahoma"/>
                <w:sz w:val="18"/>
                <w:szCs w:val="18"/>
                <w:lang w:eastAsia="en-US"/>
              </w:rPr>
            </w:pPr>
          </w:p>
        </w:tc>
        <w:tc>
          <w:tcPr>
            <w:tcW w:w="1275" w:type="dxa"/>
            <w:tcBorders>
              <w:top w:val="nil"/>
              <w:left w:val="single" w:sz="4" w:space="0" w:color="auto"/>
              <w:bottom w:val="single" w:sz="4" w:space="0" w:color="auto"/>
              <w:right w:val="single" w:sz="4" w:space="0" w:color="auto"/>
            </w:tcBorders>
            <w:shd w:val="clear" w:color="auto" w:fill="F2F2F2" w:themeFill="background1" w:themeFillShade="F2"/>
          </w:tcPr>
          <w:p w14:paraId="718E9766" w14:textId="77777777" w:rsidR="00AD5F2D" w:rsidRPr="00517F50" w:rsidRDefault="00AD5F2D" w:rsidP="00887455">
            <w:pPr>
              <w:spacing w:line="276" w:lineRule="auto"/>
              <w:ind w:left="-142" w:right="-91"/>
              <w:jc w:val="center"/>
              <w:rPr>
                <w:rFonts w:ascii="Tahoma" w:hAnsi="Tahoma" w:cs="Tahoma"/>
                <w:sz w:val="18"/>
                <w:szCs w:val="18"/>
                <w:lang w:eastAsia="en-US"/>
              </w:rPr>
            </w:pPr>
          </w:p>
        </w:tc>
      </w:tr>
      <w:tr w:rsidR="00AD5F2D" w:rsidRPr="00D0286A" w14:paraId="18D596CF" w14:textId="53A087EF" w:rsidTr="00AD5F2D">
        <w:trPr>
          <w:trHeight w:val="617"/>
          <w:jc w:val="center"/>
        </w:trPr>
        <w:tc>
          <w:tcPr>
            <w:tcW w:w="7508" w:type="dxa"/>
            <w:vMerge w:val="restart"/>
            <w:tcBorders>
              <w:top w:val="single" w:sz="4" w:space="0" w:color="auto"/>
              <w:right w:val="single" w:sz="4" w:space="0" w:color="auto"/>
            </w:tcBorders>
            <w:shd w:val="clear" w:color="auto" w:fill="F2F2F2" w:themeFill="background1" w:themeFillShade="F2"/>
            <w:vAlign w:val="center"/>
          </w:tcPr>
          <w:p w14:paraId="3C0ED3FC" w14:textId="4D8759BF" w:rsidR="00AD5F2D" w:rsidRPr="00F73697" w:rsidRDefault="00AD5F2D" w:rsidP="00F73697">
            <w:pPr>
              <w:pStyle w:val="ListParagraph"/>
              <w:numPr>
                <w:ilvl w:val="0"/>
                <w:numId w:val="35"/>
              </w:numPr>
              <w:spacing w:line="276" w:lineRule="auto"/>
              <w:ind w:right="-91"/>
              <w:rPr>
                <w:rFonts w:ascii="Tahoma" w:hAnsi="Tahoma" w:cs="Tahoma"/>
                <w:sz w:val="18"/>
                <w:szCs w:val="18"/>
                <w:lang w:eastAsia="en-US"/>
              </w:rPr>
            </w:pPr>
            <w:r w:rsidRPr="00517F50">
              <w:rPr>
                <w:rFonts w:ascii="Tahoma" w:hAnsi="Tahoma" w:cs="Tahoma"/>
                <w:b/>
                <w:bCs/>
                <w:sz w:val="18"/>
                <w:szCs w:val="18"/>
                <w:lang w:eastAsia="en-US"/>
              </w:rPr>
              <w:t>Publication</w:t>
            </w:r>
            <w:r w:rsidRPr="00F73697">
              <w:rPr>
                <w:rFonts w:ascii="Tahoma" w:hAnsi="Tahoma" w:cs="Tahoma"/>
                <w:sz w:val="18"/>
                <w:szCs w:val="18"/>
                <w:lang w:eastAsia="en-US"/>
              </w:rPr>
              <w:t xml:space="preserve"> </w:t>
            </w:r>
            <w:r w:rsidRPr="00036A2F">
              <w:rPr>
                <w:rFonts w:ascii="Tahoma" w:hAnsi="Tahoma" w:cs="Tahoma"/>
                <w:bCs/>
                <w:sz w:val="18"/>
                <w:szCs w:val="18"/>
                <w:lang w:eastAsia="en-US"/>
              </w:rPr>
              <w:t xml:space="preserve">of the Turkish translation of the </w:t>
            </w:r>
            <w:r w:rsidRPr="00036A2F">
              <w:rPr>
                <w:rFonts w:ascii="Tahoma" w:hAnsi="Tahoma" w:cs="Tahoma"/>
                <w:bCs/>
                <w:sz w:val="18"/>
                <w:szCs w:val="18"/>
                <w:lang w:val="en-US" w:eastAsia="en-US"/>
              </w:rPr>
              <w:t>book</w:t>
            </w:r>
            <w:r w:rsidRPr="00F73697">
              <w:rPr>
                <w:rFonts w:ascii="Tahoma" w:hAnsi="Tahoma" w:cs="Tahoma"/>
                <w:sz w:val="18"/>
                <w:szCs w:val="18"/>
                <w:lang w:eastAsia="en-US"/>
              </w:rPr>
              <w:t xml:space="preserve"> 250 copies as hard copy (The Council may decide to order additional copies at later stage) </w:t>
            </w:r>
          </w:p>
          <w:p w14:paraId="4E4D8E8F" w14:textId="77777777" w:rsidR="00AD5F2D" w:rsidRPr="00E4223C" w:rsidRDefault="00AD5F2D" w:rsidP="00E4223C">
            <w:pPr>
              <w:spacing w:line="276" w:lineRule="auto"/>
              <w:ind w:right="-91"/>
              <w:rPr>
                <w:rFonts w:ascii="Tahoma" w:hAnsi="Tahoma" w:cs="Tahoma"/>
                <w:sz w:val="18"/>
                <w:szCs w:val="18"/>
                <w:lang w:eastAsia="en-US"/>
              </w:rPr>
            </w:pPr>
          </w:p>
          <w:p w14:paraId="1062D3E7" w14:textId="6C7FA1F0" w:rsidR="00AD5F2D" w:rsidRPr="00E4223C" w:rsidRDefault="00AD5F2D" w:rsidP="00E4223C">
            <w:pPr>
              <w:spacing w:line="276" w:lineRule="auto"/>
              <w:ind w:right="-91"/>
              <w:rPr>
                <w:rFonts w:ascii="Tahoma" w:hAnsi="Tahoma" w:cs="Tahoma"/>
                <w:sz w:val="18"/>
                <w:szCs w:val="18"/>
                <w:lang w:eastAsia="en-US"/>
              </w:rPr>
            </w:pPr>
            <w:r w:rsidRPr="00E4223C">
              <w:rPr>
                <w:rFonts w:ascii="Tahoma" w:hAnsi="Tahoma" w:cs="Tahoma"/>
                <w:sz w:val="18"/>
                <w:szCs w:val="18"/>
                <w:lang w:eastAsia="en-US"/>
              </w:rPr>
              <w:t>*</w:t>
            </w:r>
            <w:r>
              <w:rPr>
                <w:rFonts w:ascii="Tahoma" w:hAnsi="Tahoma" w:cs="Tahoma"/>
                <w:sz w:val="18"/>
                <w:szCs w:val="18"/>
                <w:lang w:eastAsia="en-US"/>
              </w:rPr>
              <w:t xml:space="preserve"> </w:t>
            </w:r>
            <w:r w:rsidRPr="00E4223C">
              <w:rPr>
                <w:rFonts w:ascii="Tahoma" w:hAnsi="Tahoma" w:cs="Tahoma"/>
                <w:sz w:val="18"/>
                <w:szCs w:val="18"/>
                <w:lang w:eastAsia="en-US"/>
              </w:rPr>
              <w:t xml:space="preserve">Unit fee should include fees for </w:t>
            </w:r>
            <w:r w:rsidRPr="00517F50">
              <w:rPr>
                <w:rFonts w:ascii="Tahoma" w:hAnsi="Tahoma" w:cs="Tahoma"/>
                <w:b/>
                <w:bCs/>
                <w:sz w:val="18"/>
                <w:szCs w:val="18"/>
                <w:lang w:eastAsia="en-US"/>
              </w:rPr>
              <w:t>the acquisition of the respective rights (including copyright, licensing fee and flat fee)</w:t>
            </w:r>
            <w:r w:rsidRPr="00E4223C">
              <w:rPr>
                <w:rFonts w:ascii="Tahoma" w:hAnsi="Tahoma" w:cs="Tahoma"/>
                <w:sz w:val="18"/>
                <w:szCs w:val="18"/>
                <w:lang w:eastAsia="en-US"/>
              </w:rPr>
              <w:t xml:space="preserve"> for translation, preparation of the design of the publication layout, and publication as hard copy</w:t>
            </w:r>
            <w:r>
              <w:rPr>
                <w:rFonts w:ascii="Tahoma" w:hAnsi="Tahoma" w:cs="Tahoma"/>
                <w:sz w:val="18"/>
                <w:szCs w:val="18"/>
                <w:lang w:eastAsia="en-US"/>
              </w:rPr>
              <w:t xml:space="preserve">. </w:t>
            </w:r>
          </w:p>
          <w:p w14:paraId="5FB6AB67" w14:textId="151D5246" w:rsidR="00AD5F2D" w:rsidRPr="00E4223C" w:rsidRDefault="00AD5F2D" w:rsidP="00E4223C">
            <w:pPr>
              <w:rPr>
                <w:rFonts w:ascii="Tahoma" w:hAnsi="Tahoma" w:cs="Tahoma"/>
                <w:sz w:val="18"/>
                <w:szCs w:val="18"/>
                <w:lang w:eastAsia="en-US"/>
              </w:rPr>
            </w:pPr>
          </w:p>
        </w:tc>
        <w:tc>
          <w:tcPr>
            <w:tcW w:w="1275" w:type="dxa"/>
            <w:tcBorders>
              <w:top w:val="single" w:sz="4" w:space="0" w:color="auto"/>
              <w:left w:val="single" w:sz="4" w:space="0" w:color="auto"/>
              <w:bottom w:val="nil"/>
              <w:right w:val="single" w:sz="4" w:space="0" w:color="auto"/>
            </w:tcBorders>
            <w:shd w:val="clear" w:color="auto" w:fill="F2F2F2" w:themeFill="background1" w:themeFillShade="F2"/>
          </w:tcPr>
          <w:p w14:paraId="3FDE5224" w14:textId="77777777" w:rsidR="00AD5F2D" w:rsidRPr="00517F50" w:rsidRDefault="00AD5F2D" w:rsidP="00887455">
            <w:pPr>
              <w:spacing w:line="276" w:lineRule="auto"/>
              <w:ind w:left="-142" w:right="-91"/>
              <w:jc w:val="center"/>
              <w:rPr>
                <w:rFonts w:ascii="Tahoma" w:hAnsi="Tahoma" w:cs="Tahoma"/>
                <w:sz w:val="18"/>
                <w:szCs w:val="18"/>
                <w:lang w:eastAsia="en-US"/>
              </w:rPr>
            </w:pPr>
          </w:p>
        </w:tc>
      </w:tr>
      <w:tr w:rsidR="00AD5F2D" w:rsidRPr="00D0286A" w14:paraId="1C2883A7" w14:textId="1ACACC2C" w:rsidTr="00AD5F2D">
        <w:trPr>
          <w:trHeight w:val="709"/>
          <w:jc w:val="center"/>
        </w:trPr>
        <w:tc>
          <w:tcPr>
            <w:tcW w:w="7508" w:type="dxa"/>
            <w:vMerge/>
            <w:tcBorders>
              <w:bottom w:val="single" w:sz="4" w:space="0" w:color="auto"/>
              <w:right w:val="single" w:sz="4" w:space="0" w:color="auto"/>
            </w:tcBorders>
            <w:shd w:val="clear" w:color="auto" w:fill="F2F2F2" w:themeFill="background1" w:themeFillShade="F2"/>
            <w:vAlign w:val="center"/>
          </w:tcPr>
          <w:p w14:paraId="2F1EF9D3" w14:textId="77777777" w:rsidR="00AD5F2D" w:rsidRDefault="00AD5F2D" w:rsidP="00612ED8">
            <w:pPr>
              <w:pStyle w:val="ListParagraph"/>
              <w:spacing w:line="276" w:lineRule="auto"/>
              <w:rPr>
                <w:rFonts w:ascii="Tahoma" w:hAnsi="Tahoma" w:cs="Tahoma"/>
                <w:sz w:val="18"/>
                <w:szCs w:val="18"/>
                <w:lang w:eastAsia="en-US"/>
              </w:rPr>
            </w:pPr>
          </w:p>
        </w:tc>
        <w:tc>
          <w:tcPr>
            <w:tcW w:w="1275" w:type="dxa"/>
            <w:tcBorders>
              <w:top w:val="nil"/>
              <w:left w:val="single" w:sz="4" w:space="0" w:color="auto"/>
              <w:bottom w:val="single" w:sz="4" w:space="0" w:color="auto"/>
              <w:right w:val="single" w:sz="4" w:space="0" w:color="auto"/>
            </w:tcBorders>
            <w:shd w:val="clear" w:color="auto" w:fill="F2F2F2" w:themeFill="background1" w:themeFillShade="F2"/>
          </w:tcPr>
          <w:p w14:paraId="0E17E140" w14:textId="0CD66A33" w:rsidR="00AD5F2D" w:rsidRPr="00517F50" w:rsidRDefault="00AD5F2D" w:rsidP="00887455">
            <w:pPr>
              <w:spacing w:line="276" w:lineRule="auto"/>
              <w:ind w:left="-142" w:right="-91"/>
              <w:jc w:val="center"/>
              <w:rPr>
                <w:rFonts w:ascii="Tahoma" w:hAnsi="Tahoma" w:cs="Tahoma"/>
                <w:sz w:val="18"/>
                <w:szCs w:val="18"/>
                <w:lang w:eastAsia="en-US"/>
              </w:rPr>
            </w:pPr>
            <w:r w:rsidRPr="00517F50">
              <w:rPr>
                <w:rFonts w:ascii="Tahoma" w:hAnsi="Tahoma" w:cs="Tahoma"/>
                <w:sz w:val="18"/>
                <w:szCs w:val="18"/>
                <w:lang w:eastAsia="en-US"/>
              </w:rPr>
              <w:t>…….. EUR</w:t>
            </w:r>
          </w:p>
          <w:p w14:paraId="54E5FC0A" w14:textId="77777777" w:rsidR="00AD5F2D" w:rsidRPr="00517F50" w:rsidRDefault="00AD5F2D" w:rsidP="00887455">
            <w:pPr>
              <w:spacing w:line="276" w:lineRule="auto"/>
              <w:ind w:left="-142" w:right="-91"/>
              <w:jc w:val="center"/>
              <w:rPr>
                <w:rFonts w:ascii="Tahoma" w:hAnsi="Tahoma" w:cs="Tahoma"/>
                <w:sz w:val="18"/>
                <w:szCs w:val="18"/>
                <w:lang w:eastAsia="en-US"/>
              </w:rPr>
            </w:pPr>
          </w:p>
          <w:p w14:paraId="34F39257" w14:textId="45291A62" w:rsidR="00AD5F2D" w:rsidRPr="00517F50" w:rsidRDefault="00AD5F2D" w:rsidP="00887455">
            <w:pPr>
              <w:spacing w:line="276" w:lineRule="auto"/>
              <w:ind w:left="-142" w:right="-91"/>
              <w:jc w:val="center"/>
              <w:rPr>
                <w:rFonts w:ascii="Tahoma" w:hAnsi="Tahoma" w:cs="Tahoma"/>
                <w:sz w:val="18"/>
                <w:szCs w:val="18"/>
                <w:lang w:eastAsia="en-US"/>
              </w:rPr>
            </w:pPr>
            <w:r w:rsidRPr="00517F50">
              <w:rPr>
                <w:rFonts w:ascii="Tahoma" w:hAnsi="Tahoma" w:cs="Tahoma"/>
                <w:sz w:val="18"/>
                <w:szCs w:val="18"/>
                <w:lang w:eastAsia="en-US"/>
              </w:rPr>
              <w:t>(</w:t>
            </w:r>
            <w:proofErr w:type="gramStart"/>
            <w:r w:rsidRPr="00517F50">
              <w:rPr>
                <w:rFonts w:ascii="Tahoma" w:hAnsi="Tahoma" w:cs="Tahoma"/>
                <w:sz w:val="18"/>
                <w:szCs w:val="18"/>
                <w:lang w:eastAsia="en-US"/>
              </w:rPr>
              <w:t>per</w:t>
            </w:r>
            <w:proofErr w:type="gramEnd"/>
            <w:r w:rsidRPr="00517F50">
              <w:rPr>
                <w:rFonts w:ascii="Tahoma" w:hAnsi="Tahoma" w:cs="Tahoma"/>
                <w:sz w:val="18"/>
                <w:szCs w:val="18"/>
                <w:lang w:eastAsia="en-US"/>
              </w:rPr>
              <w:t xml:space="preserve"> book) </w:t>
            </w:r>
          </w:p>
        </w:tc>
      </w:tr>
      <w:tr w:rsidR="00AD5F2D" w:rsidRPr="00D0286A" w14:paraId="557D8173" w14:textId="488B3853" w:rsidTr="00AD5F2D">
        <w:trPr>
          <w:trHeight w:val="250"/>
          <w:jc w:val="center"/>
        </w:trPr>
        <w:tc>
          <w:tcPr>
            <w:tcW w:w="7508" w:type="dxa"/>
            <w:vMerge w:val="restart"/>
            <w:tcBorders>
              <w:top w:val="single" w:sz="4" w:space="0" w:color="auto"/>
              <w:right w:val="single" w:sz="4" w:space="0" w:color="auto"/>
            </w:tcBorders>
            <w:shd w:val="clear" w:color="auto" w:fill="F2F2F2" w:themeFill="background1" w:themeFillShade="F2"/>
            <w:vAlign w:val="center"/>
          </w:tcPr>
          <w:p w14:paraId="5FB01CA2" w14:textId="571E2F94" w:rsidR="00AD5F2D" w:rsidRDefault="00AD5F2D" w:rsidP="00F73697">
            <w:pPr>
              <w:numPr>
                <w:ilvl w:val="0"/>
                <w:numId w:val="35"/>
              </w:numPr>
              <w:rPr>
                <w:rFonts w:ascii="Tahoma" w:hAnsi="Tahoma" w:cs="Tahoma"/>
                <w:sz w:val="18"/>
                <w:szCs w:val="18"/>
                <w:lang w:eastAsia="en-US"/>
              </w:rPr>
            </w:pPr>
            <w:r w:rsidRPr="00517F50">
              <w:rPr>
                <w:rFonts w:ascii="Tahoma" w:hAnsi="Tahoma" w:cs="Tahoma"/>
                <w:b/>
                <w:bCs/>
                <w:sz w:val="18"/>
                <w:szCs w:val="18"/>
                <w:lang w:eastAsia="en-US"/>
              </w:rPr>
              <w:t>Digital publication</w:t>
            </w:r>
            <w:r w:rsidRPr="00E4223C">
              <w:rPr>
                <w:rFonts w:ascii="Tahoma" w:hAnsi="Tahoma" w:cs="Tahoma"/>
                <w:sz w:val="18"/>
                <w:szCs w:val="18"/>
                <w:lang w:eastAsia="en-US"/>
              </w:rPr>
              <w:t xml:space="preserve"> </w:t>
            </w:r>
            <w:r w:rsidRPr="00036A2F">
              <w:rPr>
                <w:rFonts w:ascii="Tahoma" w:hAnsi="Tahoma" w:cs="Tahoma"/>
                <w:bCs/>
                <w:sz w:val="18"/>
                <w:szCs w:val="18"/>
                <w:lang w:eastAsia="en-US"/>
              </w:rPr>
              <w:t xml:space="preserve">of the Turkish translation of the </w:t>
            </w:r>
            <w:r w:rsidRPr="00036A2F">
              <w:rPr>
                <w:rFonts w:ascii="Tahoma" w:hAnsi="Tahoma" w:cs="Tahoma"/>
                <w:bCs/>
                <w:sz w:val="18"/>
                <w:szCs w:val="18"/>
                <w:lang w:val="en-US" w:eastAsia="en-US"/>
              </w:rPr>
              <w:t>book</w:t>
            </w:r>
            <w:r w:rsidRPr="00036A2F">
              <w:rPr>
                <w:rFonts w:ascii="Tahoma" w:hAnsi="Tahoma" w:cs="Tahoma"/>
                <w:sz w:val="18"/>
                <w:szCs w:val="18"/>
                <w:lang w:eastAsia="en-US"/>
              </w:rPr>
              <w:t xml:space="preserve"> </w:t>
            </w:r>
            <w:r w:rsidRPr="00E4223C">
              <w:rPr>
                <w:rFonts w:ascii="Tahoma" w:hAnsi="Tahoma" w:cs="Tahoma"/>
                <w:sz w:val="18"/>
                <w:szCs w:val="18"/>
                <w:lang w:eastAsia="en-US"/>
              </w:rPr>
              <w:t>as e-book</w:t>
            </w:r>
          </w:p>
          <w:p w14:paraId="02B09155" w14:textId="77777777" w:rsidR="00AD5F2D" w:rsidRPr="00E4223C" w:rsidRDefault="00AD5F2D" w:rsidP="00E4223C">
            <w:pPr>
              <w:ind w:left="720"/>
              <w:rPr>
                <w:rFonts w:ascii="Tahoma" w:hAnsi="Tahoma" w:cs="Tahoma"/>
                <w:sz w:val="18"/>
                <w:szCs w:val="18"/>
                <w:lang w:eastAsia="en-US"/>
              </w:rPr>
            </w:pPr>
          </w:p>
          <w:p w14:paraId="69654AFA" w14:textId="08AA24C4" w:rsidR="00AD5F2D" w:rsidRDefault="00AD5F2D" w:rsidP="00E4223C">
            <w:pPr>
              <w:rPr>
                <w:rFonts w:ascii="Tahoma" w:hAnsi="Tahoma" w:cs="Tahoma"/>
                <w:sz w:val="18"/>
                <w:szCs w:val="18"/>
                <w:lang w:eastAsia="en-US"/>
              </w:rPr>
            </w:pPr>
            <w:r w:rsidRPr="00E4223C">
              <w:rPr>
                <w:rFonts w:ascii="Tahoma" w:hAnsi="Tahoma" w:cs="Tahoma"/>
                <w:sz w:val="18"/>
                <w:szCs w:val="18"/>
                <w:lang w:eastAsia="en-US"/>
              </w:rPr>
              <w:t>**</w:t>
            </w:r>
            <w:r>
              <w:rPr>
                <w:rFonts w:ascii="Tahoma" w:hAnsi="Tahoma" w:cs="Tahoma"/>
                <w:sz w:val="18"/>
                <w:szCs w:val="18"/>
                <w:lang w:eastAsia="en-US"/>
              </w:rPr>
              <w:t>Unit fee</w:t>
            </w:r>
            <w:r w:rsidRPr="00E4223C">
              <w:rPr>
                <w:rFonts w:ascii="Tahoma" w:hAnsi="Tahoma" w:cs="Tahoma"/>
                <w:sz w:val="18"/>
                <w:szCs w:val="18"/>
                <w:lang w:eastAsia="en-US"/>
              </w:rPr>
              <w:t xml:space="preserve"> </w:t>
            </w:r>
            <w:r>
              <w:rPr>
                <w:rFonts w:ascii="Tahoma" w:hAnsi="Tahoma" w:cs="Tahoma"/>
                <w:sz w:val="18"/>
                <w:szCs w:val="18"/>
                <w:lang w:eastAsia="en-US"/>
              </w:rPr>
              <w:t>should</w:t>
            </w:r>
            <w:r w:rsidRPr="00E4223C">
              <w:rPr>
                <w:rFonts w:ascii="Tahoma" w:hAnsi="Tahoma" w:cs="Tahoma"/>
                <w:sz w:val="18"/>
                <w:szCs w:val="18"/>
                <w:lang w:eastAsia="en-US"/>
              </w:rPr>
              <w:t xml:space="preserve"> include the cost of download or digital view (the minimum number of e-book users should be 5000 for digital viewing or minimum download should be 10.000).</w:t>
            </w:r>
          </w:p>
          <w:p w14:paraId="316D6D27" w14:textId="4E013713" w:rsidR="00AD5F2D" w:rsidRDefault="00AD5F2D" w:rsidP="00E4223C">
            <w:pPr>
              <w:rPr>
                <w:rFonts w:ascii="Tahoma" w:hAnsi="Tahoma" w:cs="Tahoma"/>
                <w:sz w:val="18"/>
                <w:szCs w:val="18"/>
                <w:lang w:eastAsia="en-US"/>
              </w:rPr>
            </w:pPr>
          </w:p>
          <w:p w14:paraId="1FAABFCD" w14:textId="77777777" w:rsidR="00AD5F2D" w:rsidRDefault="00AD5F2D" w:rsidP="00E4223C">
            <w:pPr>
              <w:rPr>
                <w:rFonts w:ascii="Tahoma" w:hAnsi="Tahoma" w:cs="Tahoma"/>
                <w:sz w:val="18"/>
                <w:szCs w:val="18"/>
                <w:lang w:eastAsia="en-US"/>
              </w:rPr>
            </w:pPr>
          </w:p>
          <w:p w14:paraId="79336F2E" w14:textId="19CAB481" w:rsidR="00AD5F2D" w:rsidRDefault="00AD5F2D" w:rsidP="00517F50">
            <w:pPr>
              <w:rPr>
                <w:rFonts w:ascii="Tahoma" w:hAnsi="Tahoma" w:cs="Tahoma"/>
                <w:sz w:val="18"/>
                <w:szCs w:val="18"/>
                <w:lang w:eastAsia="en-US"/>
              </w:rPr>
            </w:pPr>
            <w:r>
              <w:rPr>
                <w:rFonts w:ascii="Tahoma" w:hAnsi="Tahoma" w:cs="Tahoma"/>
                <w:sz w:val="18"/>
                <w:szCs w:val="18"/>
                <w:lang w:eastAsia="en-US"/>
              </w:rPr>
              <w:t>***</w:t>
            </w:r>
            <w:r>
              <w:t xml:space="preserve"> </w:t>
            </w:r>
            <w:r w:rsidRPr="00986C1D">
              <w:rPr>
                <w:rFonts w:ascii="Tahoma" w:hAnsi="Tahoma" w:cs="Tahoma"/>
                <w:sz w:val="18"/>
                <w:szCs w:val="18"/>
                <w:lang w:eastAsia="en-US"/>
              </w:rPr>
              <w:t xml:space="preserve">Unit fee should include fees for </w:t>
            </w:r>
            <w:r w:rsidRPr="00517F50">
              <w:rPr>
                <w:rFonts w:ascii="Tahoma" w:hAnsi="Tahoma" w:cs="Tahoma"/>
                <w:b/>
                <w:bCs/>
                <w:sz w:val="18"/>
                <w:szCs w:val="18"/>
                <w:lang w:eastAsia="en-US"/>
              </w:rPr>
              <w:t>the acquisition of the respective rights (including copyright, licensing fee and flat fee)</w:t>
            </w:r>
            <w:r w:rsidRPr="00986C1D">
              <w:rPr>
                <w:rFonts w:ascii="Tahoma" w:hAnsi="Tahoma" w:cs="Tahoma"/>
                <w:sz w:val="18"/>
                <w:szCs w:val="18"/>
                <w:lang w:eastAsia="en-US"/>
              </w:rPr>
              <w:t xml:space="preserve"> for translation, preparation of the design of the publication layout, and publication</w:t>
            </w:r>
            <w:r>
              <w:rPr>
                <w:rFonts w:ascii="Tahoma" w:hAnsi="Tahoma" w:cs="Tahoma"/>
                <w:sz w:val="18"/>
                <w:szCs w:val="18"/>
                <w:lang w:eastAsia="en-US"/>
              </w:rPr>
              <w:t xml:space="preserve"> as e-book </w:t>
            </w:r>
          </w:p>
        </w:tc>
        <w:tc>
          <w:tcPr>
            <w:tcW w:w="1275" w:type="dxa"/>
            <w:tcBorders>
              <w:top w:val="single" w:sz="4" w:space="0" w:color="auto"/>
              <w:left w:val="single" w:sz="4" w:space="0" w:color="auto"/>
              <w:bottom w:val="nil"/>
              <w:right w:val="single" w:sz="4" w:space="0" w:color="auto"/>
            </w:tcBorders>
            <w:shd w:val="clear" w:color="auto" w:fill="F2F2F2" w:themeFill="background1" w:themeFillShade="F2"/>
          </w:tcPr>
          <w:p w14:paraId="453D233C" w14:textId="77777777" w:rsidR="00AD5F2D" w:rsidRDefault="00AD5F2D" w:rsidP="00887455">
            <w:pPr>
              <w:spacing w:line="276" w:lineRule="auto"/>
              <w:ind w:left="-142" w:right="-91"/>
              <w:jc w:val="center"/>
              <w:rPr>
                <w:rFonts w:ascii="Tahoma" w:hAnsi="Tahoma" w:cs="Tahoma"/>
                <w:sz w:val="18"/>
                <w:szCs w:val="18"/>
                <w:highlight w:val="yellow"/>
                <w:lang w:eastAsia="en-US"/>
              </w:rPr>
            </w:pPr>
          </w:p>
        </w:tc>
      </w:tr>
      <w:tr w:rsidR="00AD5F2D" w:rsidRPr="00D0286A" w14:paraId="1E63E15B" w14:textId="3C7A40F1" w:rsidTr="00AD5F2D">
        <w:trPr>
          <w:trHeight w:val="2189"/>
          <w:jc w:val="center"/>
        </w:trPr>
        <w:tc>
          <w:tcPr>
            <w:tcW w:w="7508" w:type="dxa"/>
            <w:vMerge/>
            <w:tcBorders>
              <w:bottom w:val="single" w:sz="4" w:space="0" w:color="auto"/>
              <w:right w:val="single" w:sz="4" w:space="0" w:color="auto"/>
            </w:tcBorders>
            <w:shd w:val="clear" w:color="auto" w:fill="F2F2F2" w:themeFill="background1" w:themeFillShade="F2"/>
            <w:vAlign w:val="center"/>
          </w:tcPr>
          <w:p w14:paraId="158CBC65" w14:textId="77777777" w:rsidR="00AD5F2D" w:rsidRDefault="00AD5F2D" w:rsidP="00612ED8">
            <w:pPr>
              <w:pStyle w:val="ListParagraph"/>
              <w:spacing w:line="276" w:lineRule="auto"/>
              <w:rPr>
                <w:rFonts w:ascii="Tahoma" w:hAnsi="Tahoma" w:cs="Tahoma"/>
                <w:sz w:val="18"/>
                <w:szCs w:val="18"/>
                <w:lang w:eastAsia="en-US"/>
              </w:rPr>
            </w:pPr>
          </w:p>
        </w:tc>
        <w:tc>
          <w:tcPr>
            <w:tcW w:w="1275" w:type="dxa"/>
            <w:tcBorders>
              <w:top w:val="nil"/>
              <w:left w:val="single" w:sz="4" w:space="0" w:color="auto"/>
              <w:bottom w:val="single" w:sz="4" w:space="0" w:color="auto"/>
              <w:right w:val="single" w:sz="4" w:space="0" w:color="auto"/>
            </w:tcBorders>
            <w:shd w:val="clear" w:color="auto" w:fill="F2F2F2" w:themeFill="background1" w:themeFillShade="F2"/>
          </w:tcPr>
          <w:p w14:paraId="5DD6E567" w14:textId="77777777" w:rsidR="00AD5F2D" w:rsidRDefault="00AD5F2D" w:rsidP="00887455">
            <w:pPr>
              <w:spacing w:line="276" w:lineRule="auto"/>
              <w:ind w:left="-142" w:right="-91"/>
              <w:jc w:val="center"/>
              <w:rPr>
                <w:rFonts w:ascii="Tahoma" w:hAnsi="Tahoma" w:cs="Tahoma"/>
                <w:sz w:val="18"/>
                <w:szCs w:val="18"/>
                <w:highlight w:val="yellow"/>
                <w:lang w:eastAsia="en-US"/>
              </w:rPr>
            </w:pPr>
            <w:r>
              <w:rPr>
                <w:rFonts w:ascii="Tahoma" w:hAnsi="Tahoma" w:cs="Tahoma"/>
                <w:sz w:val="18"/>
                <w:szCs w:val="18"/>
                <w:highlight w:val="yellow"/>
                <w:lang w:eastAsia="en-US"/>
              </w:rPr>
              <w:t xml:space="preserve">  </w:t>
            </w:r>
          </w:p>
          <w:p w14:paraId="580C3B7E" w14:textId="77777777" w:rsidR="00AD5F2D" w:rsidRDefault="00AD5F2D" w:rsidP="00887455">
            <w:pPr>
              <w:spacing w:line="276" w:lineRule="auto"/>
              <w:ind w:left="-142" w:right="-91"/>
              <w:jc w:val="center"/>
              <w:rPr>
                <w:rFonts w:ascii="Tahoma" w:hAnsi="Tahoma" w:cs="Tahoma"/>
                <w:sz w:val="18"/>
                <w:szCs w:val="18"/>
                <w:highlight w:val="yellow"/>
                <w:lang w:eastAsia="en-US"/>
              </w:rPr>
            </w:pPr>
          </w:p>
          <w:p w14:paraId="58F5A1F3" w14:textId="77777777" w:rsidR="00AD5F2D" w:rsidRDefault="00AD5F2D" w:rsidP="00887455">
            <w:pPr>
              <w:spacing w:line="276" w:lineRule="auto"/>
              <w:ind w:left="-142" w:right="-91"/>
              <w:jc w:val="center"/>
              <w:rPr>
                <w:rFonts w:ascii="Tahoma" w:hAnsi="Tahoma" w:cs="Tahoma"/>
                <w:sz w:val="18"/>
                <w:szCs w:val="18"/>
                <w:highlight w:val="yellow"/>
                <w:lang w:eastAsia="en-US"/>
              </w:rPr>
            </w:pPr>
          </w:p>
          <w:p w14:paraId="1BCD2D50" w14:textId="77777777" w:rsidR="00AD5F2D" w:rsidRPr="00E4223C" w:rsidRDefault="00AD5F2D" w:rsidP="00887455">
            <w:pPr>
              <w:spacing w:line="276" w:lineRule="auto"/>
              <w:ind w:left="-142" w:right="-91"/>
              <w:jc w:val="center"/>
              <w:rPr>
                <w:rFonts w:ascii="Tahoma" w:hAnsi="Tahoma" w:cs="Tahoma"/>
                <w:sz w:val="18"/>
                <w:szCs w:val="18"/>
                <w:lang w:eastAsia="en-US"/>
              </w:rPr>
            </w:pPr>
          </w:p>
          <w:p w14:paraId="71F02E4F" w14:textId="77777777" w:rsidR="00AD5F2D" w:rsidRPr="00293133" w:rsidRDefault="00AD5F2D" w:rsidP="00517F50">
            <w:pPr>
              <w:spacing w:line="276" w:lineRule="auto"/>
              <w:ind w:left="-142" w:right="-91"/>
              <w:jc w:val="center"/>
              <w:rPr>
                <w:rFonts w:ascii="Tahoma" w:hAnsi="Tahoma" w:cs="Tahoma"/>
                <w:sz w:val="18"/>
                <w:szCs w:val="18"/>
                <w:lang w:eastAsia="en-US"/>
              </w:rPr>
            </w:pPr>
            <w:r w:rsidRPr="00517F50">
              <w:rPr>
                <w:rFonts w:ascii="Tahoma" w:hAnsi="Tahoma" w:cs="Tahoma"/>
                <w:sz w:val="18"/>
                <w:szCs w:val="18"/>
                <w:lang w:eastAsia="en-US"/>
              </w:rPr>
              <w:t>…….. EUR</w:t>
            </w:r>
          </w:p>
          <w:p w14:paraId="2FF4329E" w14:textId="19194D93" w:rsidR="00AD5F2D" w:rsidRDefault="00AD5F2D" w:rsidP="00887455">
            <w:pPr>
              <w:spacing w:line="276" w:lineRule="auto"/>
              <w:ind w:left="-142" w:right="-91"/>
              <w:jc w:val="center"/>
              <w:rPr>
                <w:rFonts w:ascii="Tahoma" w:hAnsi="Tahoma" w:cs="Tahoma"/>
                <w:sz w:val="18"/>
                <w:szCs w:val="18"/>
                <w:highlight w:val="yellow"/>
                <w:lang w:eastAsia="en-US"/>
              </w:rPr>
            </w:pPr>
          </w:p>
        </w:tc>
      </w:tr>
      <w:tr w:rsidR="00AD5F2D" w:rsidRPr="00D0286A" w14:paraId="6FE35E50" w14:textId="3E2D849A" w:rsidTr="00AD5F2D">
        <w:trPr>
          <w:trHeight w:val="885"/>
          <w:jc w:val="center"/>
        </w:trPr>
        <w:tc>
          <w:tcPr>
            <w:tcW w:w="7508" w:type="dxa"/>
            <w:tcBorders>
              <w:top w:val="single" w:sz="4" w:space="0" w:color="auto"/>
              <w:right w:val="single" w:sz="4" w:space="0" w:color="auto"/>
            </w:tcBorders>
            <w:shd w:val="clear" w:color="auto" w:fill="F2F2F2" w:themeFill="background1" w:themeFillShade="F2"/>
            <w:vAlign w:val="center"/>
          </w:tcPr>
          <w:p w14:paraId="013AF90F" w14:textId="5C8ACFB9" w:rsidR="00AD5F2D" w:rsidRDefault="00AD5F2D" w:rsidP="00F73697">
            <w:pPr>
              <w:pStyle w:val="ListParagraph"/>
              <w:numPr>
                <w:ilvl w:val="0"/>
                <w:numId w:val="35"/>
              </w:numPr>
              <w:spacing w:line="276" w:lineRule="auto"/>
              <w:rPr>
                <w:rFonts w:ascii="Tahoma" w:hAnsi="Tahoma" w:cs="Tahoma"/>
                <w:sz w:val="18"/>
                <w:szCs w:val="18"/>
                <w:lang w:eastAsia="en-US"/>
              </w:rPr>
            </w:pPr>
            <w:r w:rsidRPr="00517F50">
              <w:rPr>
                <w:rFonts w:ascii="Tahoma" w:hAnsi="Tahoma" w:cs="Tahoma"/>
                <w:b/>
                <w:bCs/>
                <w:sz w:val="18"/>
                <w:szCs w:val="18"/>
                <w:lang w:eastAsia="en-US"/>
              </w:rPr>
              <w:t>Delivery</w:t>
            </w:r>
            <w:r w:rsidRPr="00E4223C">
              <w:rPr>
                <w:rFonts w:ascii="Tahoma" w:hAnsi="Tahoma" w:cs="Tahoma"/>
                <w:sz w:val="18"/>
                <w:szCs w:val="18"/>
                <w:lang w:eastAsia="en-US"/>
              </w:rPr>
              <w:t xml:space="preserve"> of the books to</w:t>
            </w:r>
            <w:r>
              <w:rPr>
                <w:rFonts w:ascii="Tahoma" w:hAnsi="Tahoma" w:cs="Tahoma"/>
                <w:sz w:val="18"/>
                <w:szCs w:val="18"/>
                <w:lang w:eastAsia="en-US"/>
              </w:rPr>
              <w:t xml:space="preserve"> two </w:t>
            </w:r>
            <w:r w:rsidRPr="00E4223C">
              <w:rPr>
                <w:rFonts w:ascii="Tahoma" w:hAnsi="Tahoma" w:cs="Tahoma"/>
                <w:sz w:val="18"/>
                <w:szCs w:val="18"/>
                <w:lang w:eastAsia="en-US"/>
              </w:rPr>
              <w:t>requested address</w:t>
            </w:r>
            <w:r>
              <w:rPr>
                <w:rFonts w:ascii="Tahoma" w:hAnsi="Tahoma" w:cs="Tahoma"/>
                <w:sz w:val="18"/>
                <w:szCs w:val="18"/>
                <w:lang w:eastAsia="en-US"/>
              </w:rPr>
              <w:t>es</w:t>
            </w:r>
            <w:r w:rsidRPr="00E4223C">
              <w:rPr>
                <w:rFonts w:ascii="Tahoma" w:hAnsi="Tahoma" w:cs="Tahoma"/>
                <w:sz w:val="18"/>
                <w:szCs w:val="18"/>
                <w:lang w:eastAsia="en-US"/>
              </w:rPr>
              <w:t xml:space="preserve"> in</w:t>
            </w:r>
            <w:r>
              <w:rPr>
                <w:rFonts w:ascii="Tahoma" w:hAnsi="Tahoma" w:cs="Tahoma"/>
                <w:sz w:val="18"/>
                <w:szCs w:val="18"/>
                <w:lang w:eastAsia="en-US"/>
              </w:rPr>
              <w:t xml:space="preserve"> Ankara</w:t>
            </w:r>
            <w:r w:rsidRPr="00E4223C">
              <w:rPr>
                <w:rFonts w:ascii="Tahoma" w:hAnsi="Tahoma" w:cs="Tahoma"/>
                <w:sz w:val="18"/>
                <w:szCs w:val="18"/>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E160C9" w14:textId="77777777" w:rsidR="00AD5F2D" w:rsidRDefault="00AD5F2D" w:rsidP="00887455">
            <w:pPr>
              <w:spacing w:line="276" w:lineRule="auto"/>
              <w:ind w:left="-142" w:right="-91"/>
              <w:jc w:val="center"/>
              <w:rPr>
                <w:rFonts w:ascii="Tahoma" w:hAnsi="Tahoma" w:cs="Tahoma"/>
                <w:sz w:val="18"/>
                <w:szCs w:val="18"/>
                <w:highlight w:val="yellow"/>
                <w:lang w:eastAsia="en-US"/>
              </w:rPr>
            </w:pPr>
          </w:p>
          <w:p w14:paraId="262D81AA" w14:textId="77777777" w:rsidR="00AD5F2D" w:rsidRPr="00293133" w:rsidRDefault="00AD5F2D" w:rsidP="00517F50">
            <w:pPr>
              <w:spacing w:line="276" w:lineRule="auto"/>
              <w:ind w:left="-142" w:right="-91"/>
              <w:jc w:val="center"/>
              <w:rPr>
                <w:rFonts w:ascii="Tahoma" w:hAnsi="Tahoma" w:cs="Tahoma"/>
                <w:sz w:val="18"/>
                <w:szCs w:val="18"/>
                <w:lang w:eastAsia="en-US"/>
              </w:rPr>
            </w:pPr>
            <w:r w:rsidRPr="00517F50">
              <w:rPr>
                <w:rFonts w:ascii="Tahoma" w:hAnsi="Tahoma" w:cs="Tahoma"/>
                <w:sz w:val="18"/>
                <w:szCs w:val="18"/>
                <w:lang w:eastAsia="en-US"/>
              </w:rPr>
              <w:t>…….. EUR</w:t>
            </w:r>
          </w:p>
          <w:p w14:paraId="4E716959" w14:textId="6B4ABF15" w:rsidR="00AD5F2D" w:rsidRDefault="00AD5F2D" w:rsidP="00517F50">
            <w:pPr>
              <w:spacing w:line="276" w:lineRule="auto"/>
              <w:ind w:right="-91"/>
              <w:rPr>
                <w:rFonts w:ascii="Tahoma" w:hAnsi="Tahoma" w:cs="Tahoma"/>
                <w:sz w:val="18"/>
                <w:szCs w:val="18"/>
                <w:highlight w:val="yellow"/>
                <w:lang w:eastAsia="en-US"/>
              </w:rPr>
            </w:pPr>
          </w:p>
        </w:tc>
      </w:tr>
      <w:bookmarkEnd w:id="1"/>
    </w:tbl>
    <w:p w14:paraId="6137B9B3" w14:textId="486AA08B" w:rsidR="00B133A9" w:rsidRDefault="00B133A9" w:rsidP="00B133A9">
      <w:pPr>
        <w:spacing w:line="276" w:lineRule="auto"/>
        <w:ind w:left="-142"/>
        <w:jc w:val="both"/>
        <w:rPr>
          <w:rFonts w:ascii="Tahoma" w:hAnsi="Tahoma" w:cs="Tahoma"/>
          <w:sz w:val="18"/>
          <w:szCs w:val="18"/>
          <w:lang w:eastAsia="en-US"/>
        </w:rPr>
      </w:pPr>
    </w:p>
    <w:p w14:paraId="502B584A" w14:textId="54551D7E" w:rsidR="005C0824" w:rsidRPr="00026E8A" w:rsidRDefault="005C0824" w:rsidP="00E4223C">
      <w:pPr>
        <w:pBdr>
          <w:bottom w:val="single" w:sz="2" w:space="0" w:color="808080" w:themeColor="background1" w:themeShade="80"/>
        </w:pBdr>
        <w:rPr>
          <w:rFonts w:ascii="Tahoma" w:hAnsi="Tahoma" w:cs="Tahoma"/>
          <w:bCs/>
          <w:highlight w:val="cyan"/>
        </w:rPr>
      </w:pPr>
      <w:bookmarkStart w:id="2" w:name="_Hlk86055377"/>
      <w:bookmarkStart w:id="3" w:name="_Hlk62556255"/>
      <w:bookmarkStart w:id="4"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2D704A" w:rsidRPr="00026E8A" w14:paraId="72DDBC5A" w14:textId="77777777" w:rsidTr="00FE1BA4">
        <w:tc>
          <w:tcPr>
            <w:tcW w:w="9105" w:type="dxa"/>
            <w:shd w:val="clear" w:color="auto" w:fill="DBE5F1" w:themeFill="accent1" w:themeFillTint="33"/>
            <w:vAlign w:val="center"/>
          </w:tcPr>
          <w:p w14:paraId="39A8CD65" w14:textId="77777777" w:rsidR="002D704A" w:rsidRPr="00517F50" w:rsidRDefault="002D704A" w:rsidP="00FE1BA4">
            <w:pPr>
              <w:spacing w:before="120" w:after="120"/>
              <w:rPr>
                <w:rFonts w:ascii="Tahoma" w:hAnsi="Tahoma" w:cs="Tahoma"/>
                <w:sz w:val="20"/>
                <w:szCs w:val="20"/>
              </w:rPr>
            </w:pPr>
            <w:bookmarkStart w:id="5" w:name="_Hlk100842883"/>
            <w:bookmarkEnd w:id="2"/>
            <w:r w:rsidRPr="00517F50">
              <w:rPr>
                <w:rFonts w:ascii="Tahoma" w:hAnsi="Tahoma" w:cs="Tahoma"/>
                <w:sz w:val="20"/>
                <w:szCs w:val="20"/>
              </w:rPr>
              <w:t>This Framework Contract</w:t>
            </w:r>
            <w:r w:rsidRPr="00517F50">
              <w:rPr>
                <w:rFonts w:ascii="Tahoma" w:eastAsia="Calibri" w:hAnsi="Tahoma" w:cs="Tahoma"/>
                <w:sz w:val="20"/>
                <w:szCs w:val="20"/>
                <w:lang w:val="en-US" w:eastAsia="en-US"/>
              </w:rPr>
              <w:t xml:space="preserve"> takes effect as from the date of its signature by both parties</w:t>
            </w:r>
            <w:r w:rsidRPr="00517F50">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shd w:val="clear" w:color="auto" w:fill="FFFFFF" w:themeFill="background1"/>
              </w:rPr>
              <w:id w:val="-1855721920"/>
              <w:placeholder>
                <w:docPart w:val="380F866A0E004923BAF6F2D6D0FB426D"/>
              </w:placeholder>
              <w:date w:fullDate="2023-03-14T00:00:00Z">
                <w:dateFormat w:val="dd/MM/yyyy"/>
                <w:lid w:val="fr-FR"/>
                <w:storeMappedDataAs w:val="dateTime"/>
                <w:calendar w:val="gregorian"/>
              </w:date>
            </w:sdtPr>
            <w:sdtEndPr>
              <w:rPr>
                <w:rStyle w:val="Style71"/>
              </w:rPr>
            </w:sdtEndPr>
            <w:sdtContent>
              <w:p w14:paraId="1BDC70BD" w14:textId="04838BC9" w:rsidR="002D704A" w:rsidRPr="00517F50" w:rsidRDefault="002D704A" w:rsidP="00FE1BA4">
                <w:pPr>
                  <w:spacing w:before="120" w:after="120"/>
                  <w:rPr>
                    <w:rFonts w:ascii="Tahoma" w:hAnsi="Tahoma" w:cs="Tahoma"/>
                    <w:sz w:val="20"/>
                    <w:szCs w:val="20"/>
                  </w:rPr>
                </w:pPr>
                <w:r w:rsidRPr="00517F50">
                  <w:rPr>
                    <w:rStyle w:val="Style71"/>
                    <w:rFonts w:ascii="Tahoma" w:hAnsi="Tahoma" w:cs="Tahoma"/>
                    <w:szCs w:val="20"/>
                    <w:shd w:val="clear" w:color="auto" w:fill="FFFFFF" w:themeFill="background1"/>
                    <w:lang w:val="fr-FR"/>
                  </w:rPr>
                  <w:t>14/03/2023</w:t>
                </w:r>
              </w:p>
            </w:sdtContent>
          </w:sdt>
        </w:tc>
      </w:tr>
      <w:tr w:rsidR="002D704A" w:rsidRPr="00026E8A" w14:paraId="0951BA5C" w14:textId="77777777" w:rsidTr="00FE1BA4">
        <w:tc>
          <w:tcPr>
            <w:tcW w:w="10449" w:type="dxa"/>
            <w:gridSpan w:val="2"/>
            <w:shd w:val="clear" w:color="auto" w:fill="DBE5F1" w:themeFill="accent1" w:themeFillTint="33"/>
            <w:vAlign w:val="center"/>
          </w:tcPr>
          <w:p w14:paraId="3F8FC3A7" w14:textId="77777777" w:rsidR="002D704A" w:rsidRPr="00026E8A" w:rsidRDefault="002D704A" w:rsidP="00FE1BA4">
            <w:pPr>
              <w:spacing w:before="120" w:after="120"/>
              <w:rPr>
                <w:rStyle w:val="Style71"/>
                <w:rFonts w:ascii="Tahoma" w:hAnsi="Tahoma" w:cs="Tahoma"/>
                <w:highlight w:val="cyan"/>
              </w:rPr>
            </w:pPr>
            <w:r w:rsidRPr="002D704A">
              <w:rPr>
                <w:rFonts w:ascii="Tahoma" w:hAnsi="Tahoma" w:cs="Tahoma"/>
                <w:sz w:val="20"/>
                <w:szCs w:val="20"/>
              </w:rPr>
              <w:t>The Framework Contract cannot be renewed.</w:t>
            </w:r>
          </w:p>
        </w:tc>
      </w:tr>
      <w:bookmarkEnd w:id="5"/>
    </w:tbl>
    <w:p w14:paraId="0F44DBB6" w14:textId="77777777" w:rsidR="005C0824" w:rsidRDefault="005C0824" w:rsidP="005C0824">
      <w:pPr>
        <w:pBdr>
          <w:bottom w:val="single" w:sz="2" w:space="0" w:color="808080" w:themeColor="background1" w:themeShade="80"/>
        </w:pBdr>
        <w:rPr>
          <w:rFonts w:ascii="Tahoma" w:hAnsi="Tahoma" w:cs="Tahoma"/>
          <w:b/>
          <w:highlight w:val="cyan"/>
        </w:rPr>
      </w:pPr>
    </w:p>
    <w:p w14:paraId="70AA70B0" w14:textId="142A2ED3" w:rsidR="00920693" w:rsidRDefault="00920693" w:rsidP="005C0824">
      <w:pPr>
        <w:pBdr>
          <w:bottom w:val="single" w:sz="2" w:space="0" w:color="808080" w:themeColor="background1" w:themeShade="80"/>
        </w:pBdr>
        <w:rPr>
          <w:rFonts w:ascii="Tahoma" w:hAnsi="Tahoma" w:cs="Tahoma"/>
          <w:b/>
          <w:highlight w:val="cyan"/>
        </w:rPr>
      </w:pPr>
    </w:p>
    <w:p w14:paraId="3153128B" w14:textId="23913BA1" w:rsidR="00920693" w:rsidRDefault="00920693" w:rsidP="005C0824">
      <w:pPr>
        <w:pBdr>
          <w:bottom w:val="single" w:sz="2" w:space="0" w:color="808080" w:themeColor="background1" w:themeShade="80"/>
        </w:pBdr>
        <w:rPr>
          <w:rFonts w:ascii="Tahoma" w:hAnsi="Tahoma" w:cs="Tahoma"/>
          <w:b/>
          <w:highlight w:val="cyan"/>
        </w:rPr>
      </w:pPr>
    </w:p>
    <w:p w14:paraId="67619BCB" w14:textId="24852D58" w:rsidR="00920693" w:rsidRDefault="00920693" w:rsidP="005C0824">
      <w:pPr>
        <w:pBdr>
          <w:bottom w:val="single" w:sz="2" w:space="0" w:color="808080" w:themeColor="background1" w:themeShade="80"/>
        </w:pBdr>
        <w:rPr>
          <w:rFonts w:ascii="Tahoma" w:hAnsi="Tahoma" w:cs="Tahoma"/>
          <w:b/>
          <w:highlight w:val="cyan"/>
        </w:rPr>
      </w:pPr>
    </w:p>
    <w:p w14:paraId="24295EB0" w14:textId="04F5029F" w:rsidR="00920693" w:rsidRDefault="00920693" w:rsidP="005C0824">
      <w:pPr>
        <w:pBdr>
          <w:bottom w:val="single" w:sz="2" w:space="0" w:color="808080" w:themeColor="background1" w:themeShade="80"/>
        </w:pBdr>
        <w:rPr>
          <w:rFonts w:ascii="Tahoma" w:hAnsi="Tahoma" w:cs="Tahoma"/>
          <w:b/>
          <w:highlight w:val="cyan"/>
        </w:rPr>
      </w:pPr>
    </w:p>
    <w:p w14:paraId="276B6F71" w14:textId="32E70F9D" w:rsidR="00920693" w:rsidRDefault="00920693">
      <w:pPr>
        <w:rPr>
          <w:rFonts w:ascii="Tahoma" w:hAnsi="Tahoma" w:cs="Tahoma"/>
          <w:b/>
          <w:highlight w:val="cyan"/>
        </w:rPr>
      </w:pPr>
      <w:r>
        <w:rPr>
          <w:rFonts w:ascii="Tahoma" w:hAnsi="Tahoma" w:cs="Tahoma"/>
          <w:b/>
          <w:highlight w:val="cyan"/>
        </w:rPr>
        <w:br w:type="page"/>
      </w:r>
    </w:p>
    <w:bookmarkEnd w:id="3"/>
    <w:bookmarkEnd w:id="4"/>
    <w:p w14:paraId="6022B3E4" w14:textId="77777777" w:rsidR="00B133A9" w:rsidRPr="00517F50"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b/>
          <w:bCs/>
          <w:color w:val="FF0000"/>
          <w:sz w:val="20"/>
          <w:szCs w:val="20"/>
          <w:highlight w:val="yellow"/>
          <w:lang w:eastAsia="en-US"/>
        </w:rPr>
      </w:pPr>
      <w:r w:rsidRPr="00517F50">
        <w:rPr>
          <w:rFonts w:ascii="Tahoma" w:hAnsi="Tahoma" w:cs="Tahoma"/>
          <w:b/>
          <w:bCs/>
          <w:color w:val="FF0000"/>
          <w:sz w:val="20"/>
          <w:szCs w:val="20"/>
        </w:rPr>
        <w:lastRenderedPageBreak/>
        <w:t>The Provider shall indicate its proposed fee(s) in the box(es) below.</w:t>
      </w:r>
    </w:p>
    <w:tbl>
      <w:tblPr>
        <w:tblW w:w="868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294"/>
        <w:gridCol w:w="1388"/>
      </w:tblGrid>
      <w:tr w:rsidR="00AD5F2D" w:rsidRPr="00D0286A" w14:paraId="44EC469F" w14:textId="653A5572" w:rsidTr="00AD5F2D">
        <w:trPr>
          <w:trHeight w:val="688"/>
          <w:jc w:val="center"/>
        </w:trPr>
        <w:tc>
          <w:tcPr>
            <w:tcW w:w="7294" w:type="dxa"/>
            <w:shd w:val="clear" w:color="auto" w:fill="DBE5F1" w:themeFill="accent1" w:themeFillTint="33"/>
            <w:vAlign w:val="center"/>
          </w:tcPr>
          <w:p w14:paraId="6A8C97E0" w14:textId="7CE3B618" w:rsidR="00AD5F2D" w:rsidRPr="00D0286A" w:rsidRDefault="00AD5F2D" w:rsidP="00FE1BA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388" w:type="dxa"/>
            <w:tcBorders>
              <w:bottom w:val="single" w:sz="4" w:space="0" w:color="auto"/>
            </w:tcBorders>
            <w:shd w:val="clear" w:color="auto" w:fill="DBE5F1" w:themeFill="accent1" w:themeFillTint="33"/>
          </w:tcPr>
          <w:p w14:paraId="2EAB4D8F" w14:textId="62B56951" w:rsidR="00AD5F2D" w:rsidRDefault="00AD5F2D" w:rsidP="00FE1BA4">
            <w:pPr>
              <w:spacing w:line="276" w:lineRule="auto"/>
              <w:ind w:left="-142" w:right="-154"/>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2576" behindDoc="0" locked="1" layoutInCell="1" allowOverlap="1" wp14:anchorId="64962962" wp14:editId="5A023995">
                      <wp:simplePos x="0" y="0"/>
                      <wp:positionH relativeFrom="column">
                        <wp:posOffset>-48260</wp:posOffset>
                      </wp:positionH>
                      <wp:positionV relativeFrom="paragraph">
                        <wp:posOffset>0</wp:posOffset>
                      </wp:positionV>
                      <wp:extent cx="163195" cy="525145"/>
                      <wp:effectExtent l="19050" t="0" r="27305" b="46355"/>
                      <wp:wrapThrough wrapText="bothSides">
                        <wp:wrapPolygon edited="0">
                          <wp:start x="21600" y="21600"/>
                          <wp:lineTo x="24121" y="2011"/>
                          <wp:lineTo x="16557" y="-1123"/>
                          <wp:lineTo x="3950" y="-1123"/>
                          <wp:lineTo x="1429" y="-340"/>
                          <wp:lineTo x="-1093" y="5929"/>
                          <wp:lineTo x="-1093" y="21600"/>
                          <wp:lineTo x="21600" y="21600"/>
                        </wp:wrapPolygon>
                      </wp:wrapThrough>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A9F3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8pt;margin-top:0;width:12.85pt;height:41.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" adj="3973" strokecolor="red">
                      <o:lock v:ext="edit" aspectratio="t"/>
                      <v:textbox style="layout-flow:vertical-ideographic"/>
                      <w10:wrap type="through"/>
                      <w10:anchorlock/>
                    </v:shape>
                  </w:pict>
                </mc:Fallback>
              </mc:AlternateContent>
            </w:r>
          </w:p>
          <w:p w14:paraId="7CCB30FA" w14:textId="77777777" w:rsidR="00AD5F2D" w:rsidRPr="00D0286A" w:rsidRDefault="00AD5F2D" w:rsidP="00517F50">
            <w:pPr>
              <w:spacing w:line="276" w:lineRule="auto"/>
              <w:ind w:left="-142" w:right="-154"/>
              <w:rPr>
                <w:rFonts w:ascii="Tahoma" w:hAnsi="Tahoma" w:cs="Tahoma"/>
                <w:b/>
                <w:sz w:val="18"/>
                <w:szCs w:val="18"/>
                <w:lang w:eastAsia="en-US"/>
              </w:rPr>
            </w:pPr>
            <w:r w:rsidRPr="00D0286A">
              <w:rPr>
                <w:rFonts w:ascii="Tahoma" w:hAnsi="Tahoma" w:cs="Tahoma"/>
                <w:b/>
                <w:sz w:val="18"/>
                <w:szCs w:val="18"/>
                <w:lang w:eastAsia="en-US"/>
              </w:rPr>
              <w:t>Unit fee</w:t>
            </w:r>
          </w:p>
          <w:p w14:paraId="1A22D258" w14:textId="77777777" w:rsidR="00AD5F2D" w:rsidRPr="00D0286A" w:rsidRDefault="00AD5F2D" w:rsidP="00FE1BA4">
            <w:pPr>
              <w:spacing w:line="276" w:lineRule="auto"/>
              <w:ind w:left="-142" w:right="-126"/>
              <w:jc w:val="center"/>
              <w:rPr>
                <w:rFonts w:ascii="Tahoma" w:hAnsi="Tahoma" w:cs="Tahoma"/>
                <w:b/>
                <w:sz w:val="18"/>
                <w:szCs w:val="18"/>
                <w:highlight w:val="cyan"/>
                <w:lang w:eastAsia="en-US"/>
              </w:rPr>
            </w:pPr>
            <w:r w:rsidRPr="00D0286A">
              <w:rPr>
                <w:b/>
                <w:sz w:val="18"/>
                <w:szCs w:val="18"/>
                <w:lang w:eastAsia="en-US"/>
              </w:rPr>
              <w:t>▼</w:t>
            </w:r>
          </w:p>
        </w:tc>
      </w:tr>
      <w:tr w:rsidR="00AD5F2D" w14:paraId="7915901B" w14:textId="5E7C6E15" w:rsidTr="00AD5F2D">
        <w:trPr>
          <w:trHeight w:val="883"/>
          <w:jc w:val="center"/>
        </w:trPr>
        <w:tc>
          <w:tcPr>
            <w:tcW w:w="7294" w:type="dxa"/>
            <w:vMerge w:val="restart"/>
            <w:tcBorders>
              <w:right w:val="single" w:sz="4" w:space="0" w:color="auto"/>
            </w:tcBorders>
            <w:shd w:val="clear" w:color="auto" w:fill="F2F2F2" w:themeFill="background1" w:themeFillShade="F2"/>
            <w:vAlign w:val="center"/>
          </w:tcPr>
          <w:p w14:paraId="536A72F5" w14:textId="76BBF10E" w:rsidR="00AD5F2D" w:rsidRPr="00B03E7C" w:rsidRDefault="00AD5F2D" w:rsidP="00B03E7C">
            <w:pPr>
              <w:pStyle w:val="ListParagraph"/>
              <w:numPr>
                <w:ilvl w:val="0"/>
                <w:numId w:val="36"/>
              </w:numPr>
              <w:pBdr>
                <w:between w:val="single" w:sz="4" w:space="1" w:color="auto"/>
              </w:pBdr>
              <w:spacing w:line="276" w:lineRule="auto"/>
              <w:jc w:val="both"/>
              <w:rPr>
                <w:rFonts w:ascii="Tahoma" w:hAnsi="Tahoma" w:cs="Tahoma"/>
                <w:b/>
                <w:bCs/>
                <w:sz w:val="18"/>
                <w:szCs w:val="18"/>
                <w:lang w:val="en-US" w:eastAsia="en-US"/>
              </w:rPr>
            </w:pPr>
            <w:r w:rsidRPr="00AA676E">
              <w:rPr>
                <w:rFonts w:ascii="Tahoma" w:hAnsi="Tahoma" w:cs="Tahoma"/>
                <w:b/>
                <w:bCs/>
                <w:sz w:val="18"/>
                <w:szCs w:val="18"/>
                <w:lang w:eastAsia="en-US"/>
              </w:rPr>
              <w:t>Translation from English  to Turkish</w:t>
            </w:r>
            <w:r>
              <w:rPr>
                <w:rFonts w:ascii="Tahoma" w:hAnsi="Tahoma" w:cs="Tahoma"/>
                <w:sz w:val="18"/>
                <w:szCs w:val="18"/>
                <w:lang w:eastAsia="en-US"/>
              </w:rPr>
              <w:t xml:space="preserve"> </w:t>
            </w:r>
            <w:r w:rsidRPr="00517F50">
              <w:rPr>
                <w:rFonts w:ascii="Tahoma" w:hAnsi="Tahoma" w:cs="Tahoma"/>
                <w:sz w:val="18"/>
                <w:szCs w:val="18"/>
                <w:lang w:eastAsia="en-US"/>
              </w:rPr>
              <w:t>of the book</w:t>
            </w:r>
            <w:r>
              <w:t xml:space="preserve"> </w:t>
            </w:r>
            <w:r w:rsidRPr="00B03E7C">
              <w:rPr>
                <w:rFonts w:ascii="Tahoma" w:eastAsia="Calibri" w:hAnsi="Tahoma" w:cs="Tahoma"/>
                <w:bCs/>
                <w:i/>
                <w:iCs/>
                <w:sz w:val="18"/>
                <w:szCs w:val="18"/>
                <w:lang w:val="en-US" w:eastAsia="en-US"/>
              </w:rPr>
              <w:t xml:space="preserve">Law, Truth, and Reason: A Treatise on Legal Argumentation, author </w:t>
            </w:r>
            <w:proofErr w:type="spellStart"/>
            <w:r w:rsidRPr="00B03E7C">
              <w:rPr>
                <w:rFonts w:ascii="Tahoma" w:eastAsia="Calibri" w:hAnsi="Tahoma" w:cs="Tahoma"/>
                <w:bCs/>
                <w:i/>
                <w:iCs/>
                <w:sz w:val="18"/>
                <w:szCs w:val="18"/>
                <w:lang w:val="en-US" w:eastAsia="en-US"/>
              </w:rPr>
              <w:t>Raimo</w:t>
            </w:r>
            <w:proofErr w:type="spellEnd"/>
            <w:r w:rsidRPr="00B03E7C">
              <w:rPr>
                <w:rFonts w:ascii="Tahoma" w:eastAsia="Calibri" w:hAnsi="Tahoma" w:cs="Tahoma"/>
                <w:bCs/>
                <w:i/>
                <w:iCs/>
                <w:sz w:val="18"/>
                <w:szCs w:val="18"/>
                <w:lang w:val="en-US" w:eastAsia="en-US"/>
              </w:rPr>
              <w:t xml:space="preserve"> </w:t>
            </w:r>
            <w:proofErr w:type="spellStart"/>
            <w:r w:rsidRPr="00B03E7C">
              <w:rPr>
                <w:rFonts w:ascii="Tahoma" w:eastAsia="Calibri" w:hAnsi="Tahoma" w:cs="Tahoma"/>
                <w:bCs/>
                <w:i/>
                <w:iCs/>
                <w:sz w:val="18"/>
                <w:szCs w:val="18"/>
                <w:lang w:val="en-US" w:eastAsia="en-US"/>
              </w:rPr>
              <w:t>Siltala</w:t>
            </w:r>
            <w:proofErr w:type="spellEnd"/>
            <w:r w:rsidRPr="00B03E7C">
              <w:rPr>
                <w:rFonts w:ascii="Tahoma" w:eastAsia="Calibri" w:hAnsi="Tahoma" w:cs="Tahoma"/>
                <w:bCs/>
                <w:i/>
                <w:iCs/>
                <w:sz w:val="18"/>
                <w:szCs w:val="18"/>
                <w:lang w:val="en-US" w:eastAsia="en-US"/>
              </w:rPr>
              <w:t xml:space="preserve">, 2011, Publisher: Springer </w:t>
            </w:r>
            <w:proofErr w:type="spellStart"/>
            <w:r w:rsidRPr="00B03E7C">
              <w:rPr>
                <w:rFonts w:ascii="Tahoma" w:eastAsia="Calibri" w:hAnsi="Tahoma" w:cs="Tahoma"/>
                <w:bCs/>
                <w:i/>
                <w:iCs/>
                <w:sz w:val="18"/>
                <w:szCs w:val="18"/>
                <w:lang w:val="en-US" w:eastAsia="en-US"/>
              </w:rPr>
              <w:t>Science+Business</w:t>
            </w:r>
            <w:proofErr w:type="spellEnd"/>
            <w:r w:rsidRPr="00B03E7C">
              <w:rPr>
                <w:rFonts w:ascii="Tahoma" w:eastAsia="Calibri" w:hAnsi="Tahoma" w:cs="Tahoma"/>
                <w:bCs/>
                <w:i/>
                <w:iCs/>
                <w:sz w:val="18"/>
                <w:szCs w:val="18"/>
                <w:lang w:val="en-US" w:eastAsia="en-US"/>
              </w:rPr>
              <w:t>”</w:t>
            </w:r>
            <w:r w:rsidRPr="00B03E7C">
              <w:rPr>
                <w:rFonts w:ascii="Tahoma" w:eastAsia="Calibri" w:hAnsi="Tahoma" w:cs="Tahoma"/>
                <w:bCs/>
                <w:i/>
                <w:iCs/>
                <w:sz w:val="18"/>
                <w:szCs w:val="18"/>
                <w:lang w:eastAsia="en-US"/>
              </w:rPr>
              <w:t xml:space="preserve"> </w:t>
            </w:r>
            <w:r>
              <w:rPr>
                <w:rFonts w:ascii="Tahoma" w:eastAsia="Calibri" w:hAnsi="Tahoma" w:cs="Tahoma"/>
                <w:bCs/>
                <w:sz w:val="18"/>
                <w:szCs w:val="18"/>
                <w:lang w:eastAsia="en-US"/>
              </w:rPr>
              <w:t>(</w:t>
            </w:r>
            <w:hyperlink r:id="rId15" w:history="1">
              <w:r w:rsidRPr="009C4DD8">
                <w:rPr>
                  <w:rStyle w:val="Hyperlink"/>
                  <w:rFonts w:ascii="Tahoma" w:eastAsia="Calibri" w:hAnsi="Tahoma" w:cs="Tahoma"/>
                  <w:b/>
                  <w:sz w:val="18"/>
                  <w:szCs w:val="18"/>
                  <w:lang w:val="en-US" w:eastAsia="en-US"/>
                </w:rPr>
                <w:t>https://link.springer.com/book/10.1007/978-94-007-1872-2</w:t>
              </w:r>
            </w:hyperlink>
            <w:r>
              <w:rPr>
                <w:rFonts w:ascii="Tahoma" w:eastAsia="Calibri" w:hAnsi="Tahoma" w:cs="Tahoma"/>
                <w:b/>
                <w:sz w:val="18"/>
                <w:szCs w:val="18"/>
                <w:lang w:eastAsia="en-US"/>
              </w:rPr>
              <w:t xml:space="preserve">) </w:t>
            </w:r>
            <w:r w:rsidRPr="00B03E7C">
              <w:rPr>
                <w:rFonts w:ascii="Tahoma" w:hAnsi="Tahoma" w:cs="Tahoma"/>
                <w:sz w:val="18"/>
                <w:szCs w:val="18"/>
                <w:lang w:eastAsia="en-US"/>
              </w:rPr>
              <w:t>(including proofreading by experts in the field of human rights law and law)</w:t>
            </w:r>
          </w:p>
        </w:tc>
        <w:tc>
          <w:tcPr>
            <w:tcW w:w="1388" w:type="dxa"/>
            <w:tcBorders>
              <w:top w:val="single" w:sz="4" w:space="0" w:color="auto"/>
              <w:left w:val="single" w:sz="4" w:space="0" w:color="auto"/>
              <w:bottom w:val="nil"/>
              <w:right w:val="single" w:sz="4" w:space="0" w:color="auto"/>
            </w:tcBorders>
            <w:shd w:val="clear" w:color="auto" w:fill="F2F2F2" w:themeFill="background1" w:themeFillShade="F2"/>
          </w:tcPr>
          <w:p w14:paraId="35C8F2C0" w14:textId="77777777" w:rsidR="00AD5F2D" w:rsidRDefault="00AD5F2D" w:rsidP="00FE1BA4">
            <w:pPr>
              <w:spacing w:line="276" w:lineRule="auto"/>
              <w:ind w:left="-142" w:right="-91"/>
              <w:jc w:val="center"/>
              <w:rPr>
                <w:rFonts w:ascii="Tahoma" w:hAnsi="Tahoma" w:cs="Tahoma"/>
                <w:sz w:val="18"/>
                <w:szCs w:val="18"/>
                <w:highlight w:val="yellow"/>
                <w:lang w:eastAsia="en-US"/>
              </w:rPr>
            </w:pPr>
          </w:p>
        </w:tc>
      </w:tr>
      <w:tr w:rsidR="00AD5F2D" w14:paraId="217E0510" w14:textId="72B8BFD6" w:rsidTr="00AD5F2D">
        <w:trPr>
          <w:trHeight w:val="897"/>
          <w:jc w:val="center"/>
        </w:trPr>
        <w:tc>
          <w:tcPr>
            <w:tcW w:w="7294" w:type="dxa"/>
            <w:vMerge/>
            <w:tcBorders>
              <w:right w:val="single" w:sz="4" w:space="0" w:color="auto"/>
            </w:tcBorders>
            <w:shd w:val="clear" w:color="auto" w:fill="F2F2F2" w:themeFill="background1" w:themeFillShade="F2"/>
            <w:vAlign w:val="center"/>
          </w:tcPr>
          <w:p w14:paraId="4B464C47" w14:textId="77777777" w:rsidR="00AD5F2D" w:rsidRDefault="00AD5F2D" w:rsidP="00FE1BA4">
            <w:pPr>
              <w:pStyle w:val="ListParagraph"/>
              <w:spacing w:line="276" w:lineRule="auto"/>
              <w:rPr>
                <w:rFonts w:ascii="Tahoma" w:hAnsi="Tahoma" w:cs="Tahoma"/>
                <w:sz w:val="18"/>
                <w:szCs w:val="18"/>
                <w:lang w:eastAsia="en-US"/>
              </w:rPr>
            </w:pPr>
          </w:p>
        </w:tc>
        <w:tc>
          <w:tcPr>
            <w:tcW w:w="1388" w:type="dxa"/>
            <w:tcBorders>
              <w:top w:val="nil"/>
              <w:left w:val="single" w:sz="4" w:space="0" w:color="auto"/>
              <w:bottom w:val="nil"/>
              <w:right w:val="single" w:sz="4" w:space="0" w:color="auto"/>
            </w:tcBorders>
            <w:shd w:val="clear" w:color="auto" w:fill="F2F2F2" w:themeFill="background1" w:themeFillShade="F2"/>
          </w:tcPr>
          <w:p w14:paraId="62E90BFE" w14:textId="0B02AA06" w:rsidR="00AD5F2D" w:rsidRDefault="00AD5F2D" w:rsidP="00FE1BA4">
            <w:pPr>
              <w:spacing w:line="276" w:lineRule="auto"/>
              <w:ind w:left="-142" w:right="-91"/>
              <w:jc w:val="center"/>
              <w:rPr>
                <w:rFonts w:ascii="Tahoma" w:hAnsi="Tahoma" w:cs="Tahoma"/>
                <w:sz w:val="18"/>
                <w:szCs w:val="18"/>
                <w:highlight w:val="yellow"/>
                <w:lang w:eastAsia="en-US"/>
              </w:rPr>
            </w:pPr>
            <w:r w:rsidRPr="00517F50">
              <w:rPr>
                <w:rFonts w:ascii="Tahoma" w:hAnsi="Tahoma" w:cs="Tahoma"/>
                <w:sz w:val="18"/>
                <w:szCs w:val="18"/>
                <w:lang w:eastAsia="en-US"/>
              </w:rPr>
              <w:t>…… EUR</w:t>
            </w:r>
          </w:p>
        </w:tc>
      </w:tr>
      <w:tr w:rsidR="00AD5F2D" w14:paraId="28D94CF3" w14:textId="20D73FBD" w:rsidTr="00AD5F2D">
        <w:trPr>
          <w:trHeight w:val="75"/>
          <w:jc w:val="center"/>
        </w:trPr>
        <w:tc>
          <w:tcPr>
            <w:tcW w:w="7294" w:type="dxa"/>
            <w:vMerge/>
            <w:tcBorders>
              <w:bottom w:val="single" w:sz="4" w:space="0" w:color="auto"/>
              <w:right w:val="single" w:sz="4" w:space="0" w:color="auto"/>
            </w:tcBorders>
            <w:shd w:val="clear" w:color="auto" w:fill="F2F2F2" w:themeFill="background1" w:themeFillShade="F2"/>
            <w:vAlign w:val="center"/>
          </w:tcPr>
          <w:p w14:paraId="7A94FEF7" w14:textId="77777777" w:rsidR="00AD5F2D" w:rsidRDefault="00AD5F2D" w:rsidP="00FE1BA4">
            <w:pPr>
              <w:pStyle w:val="ListParagraph"/>
              <w:spacing w:line="276" w:lineRule="auto"/>
              <w:rPr>
                <w:rFonts w:ascii="Tahoma" w:hAnsi="Tahoma" w:cs="Tahoma"/>
                <w:sz w:val="18"/>
                <w:szCs w:val="18"/>
                <w:lang w:eastAsia="en-US"/>
              </w:rPr>
            </w:pPr>
          </w:p>
        </w:tc>
        <w:tc>
          <w:tcPr>
            <w:tcW w:w="1388" w:type="dxa"/>
            <w:tcBorders>
              <w:top w:val="nil"/>
              <w:left w:val="single" w:sz="4" w:space="0" w:color="auto"/>
              <w:bottom w:val="single" w:sz="4" w:space="0" w:color="auto"/>
              <w:right w:val="single" w:sz="4" w:space="0" w:color="auto"/>
            </w:tcBorders>
            <w:shd w:val="clear" w:color="auto" w:fill="F2F2F2" w:themeFill="background1" w:themeFillShade="F2"/>
          </w:tcPr>
          <w:p w14:paraId="410646DC" w14:textId="77777777" w:rsidR="00AD5F2D" w:rsidRDefault="00AD5F2D" w:rsidP="00FE1BA4">
            <w:pPr>
              <w:spacing w:line="276" w:lineRule="auto"/>
              <w:ind w:left="-142" w:right="-91"/>
              <w:jc w:val="center"/>
              <w:rPr>
                <w:rFonts w:ascii="Tahoma" w:hAnsi="Tahoma" w:cs="Tahoma"/>
                <w:sz w:val="18"/>
                <w:szCs w:val="18"/>
                <w:highlight w:val="yellow"/>
                <w:lang w:eastAsia="en-US"/>
              </w:rPr>
            </w:pPr>
          </w:p>
        </w:tc>
      </w:tr>
      <w:tr w:rsidR="00AD5F2D" w14:paraId="7421627A" w14:textId="47462883" w:rsidTr="00AD5F2D">
        <w:trPr>
          <w:trHeight w:val="617"/>
          <w:jc w:val="center"/>
        </w:trPr>
        <w:tc>
          <w:tcPr>
            <w:tcW w:w="7294" w:type="dxa"/>
            <w:vMerge w:val="restart"/>
            <w:tcBorders>
              <w:top w:val="single" w:sz="4" w:space="0" w:color="auto"/>
              <w:right w:val="single" w:sz="4" w:space="0" w:color="auto"/>
            </w:tcBorders>
            <w:shd w:val="clear" w:color="auto" w:fill="F2F2F2" w:themeFill="background1" w:themeFillShade="F2"/>
            <w:vAlign w:val="center"/>
          </w:tcPr>
          <w:p w14:paraId="3369D6C0" w14:textId="6869690F" w:rsidR="00AD5F2D" w:rsidRPr="00517F50" w:rsidRDefault="00AD5F2D" w:rsidP="00517F50">
            <w:pPr>
              <w:pStyle w:val="ListParagraph"/>
              <w:numPr>
                <w:ilvl w:val="0"/>
                <w:numId w:val="36"/>
              </w:numPr>
              <w:spacing w:line="276" w:lineRule="auto"/>
              <w:ind w:right="-91"/>
              <w:rPr>
                <w:rFonts w:ascii="Tahoma" w:hAnsi="Tahoma" w:cs="Tahoma"/>
                <w:sz w:val="18"/>
                <w:szCs w:val="18"/>
                <w:lang w:eastAsia="en-US"/>
              </w:rPr>
            </w:pPr>
            <w:r w:rsidRPr="00517F50">
              <w:rPr>
                <w:rFonts w:ascii="Tahoma" w:hAnsi="Tahoma" w:cs="Tahoma"/>
                <w:b/>
                <w:bCs/>
                <w:sz w:val="18"/>
                <w:szCs w:val="18"/>
                <w:lang w:eastAsia="en-US"/>
              </w:rPr>
              <w:t>Publication</w:t>
            </w:r>
            <w:r w:rsidRPr="00517F50">
              <w:rPr>
                <w:rFonts w:ascii="Tahoma" w:hAnsi="Tahoma" w:cs="Tahoma"/>
                <w:sz w:val="18"/>
                <w:szCs w:val="18"/>
                <w:lang w:eastAsia="en-US"/>
              </w:rPr>
              <w:t xml:space="preserve"> </w:t>
            </w:r>
            <w:r w:rsidRPr="00921556">
              <w:rPr>
                <w:rFonts w:ascii="Tahoma" w:hAnsi="Tahoma" w:cs="Tahoma"/>
                <w:bCs/>
                <w:sz w:val="18"/>
                <w:szCs w:val="18"/>
                <w:lang w:eastAsia="en-US"/>
              </w:rPr>
              <w:t xml:space="preserve">of the Turkish translation of the </w:t>
            </w:r>
            <w:r w:rsidRPr="00921556">
              <w:rPr>
                <w:rFonts w:ascii="Tahoma" w:hAnsi="Tahoma" w:cs="Tahoma"/>
                <w:bCs/>
                <w:sz w:val="18"/>
                <w:szCs w:val="18"/>
                <w:lang w:val="en-US" w:eastAsia="en-US"/>
              </w:rPr>
              <w:t>book</w:t>
            </w:r>
            <w:r w:rsidRPr="00517F50">
              <w:rPr>
                <w:rFonts w:ascii="Tahoma" w:hAnsi="Tahoma" w:cs="Tahoma"/>
                <w:sz w:val="18"/>
                <w:szCs w:val="18"/>
                <w:lang w:eastAsia="en-US"/>
              </w:rPr>
              <w:t xml:space="preserve"> 250 copies as hard copy (The Council may decide to order additional copies at later stage) </w:t>
            </w:r>
          </w:p>
          <w:p w14:paraId="526BF618" w14:textId="77777777" w:rsidR="00AD5F2D" w:rsidRPr="00E4223C" w:rsidRDefault="00AD5F2D" w:rsidP="00FE1BA4">
            <w:pPr>
              <w:spacing w:line="276" w:lineRule="auto"/>
              <w:ind w:right="-91"/>
              <w:rPr>
                <w:rFonts w:ascii="Tahoma" w:hAnsi="Tahoma" w:cs="Tahoma"/>
                <w:sz w:val="18"/>
                <w:szCs w:val="18"/>
                <w:lang w:eastAsia="en-US"/>
              </w:rPr>
            </w:pPr>
          </w:p>
          <w:p w14:paraId="12CCE2D8" w14:textId="77777777" w:rsidR="00AD5F2D" w:rsidRPr="00E4223C" w:rsidRDefault="00AD5F2D" w:rsidP="00FE1BA4">
            <w:pPr>
              <w:spacing w:line="276" w:lineRule="auto"/>
              <w:ind w:right="-91"/>
              <w:rPr>
                <w:rFonts w:ascii="Tahoma" w:hAnsi="Tahoma" w:cs="Tahoma"/>
                <w:sz w:val="18"/>
                <w:szCs w:val="18"/>
                <w:lang w:eastAsia="en-US"/>
              </w:rPr>
            </w:pPr>
            <w:r w:rsidRPr="00E4223C">
              <w:rPr>
                <w:rFonts w:ascii="Tahoma" w:hAnsi="Tahoma" w:cs="Tahoma"/>
                <w:sz w:val="18"/>
                <w:szCs w:val="18"/>
                <w:lang w:eastAsia="en-US"/>
              </w:rPr>
              <w:t>*</w:t>
            </w:r>
            <w:r>
              <w:rPr>
                <w:rFonts w:ascii="Tahoma" w:hAnsi="Tahoma" w:cs="Tahoma"/>
                <w:sz w:val="18"/>
                <w:szCs w:val="18"/>
                <w:lang w:eastAsia="en-US"/>
              </w:rPr>
              <w:t xml:space="preserve"> </w:t>
            </w:r>
            <w:r w:rsidRPr="00E4223C">
              <w:rPr>
                <w:rFonts w:ascii="Tahoma" w:hAnsi="Tahoma" w:cs="Tahoma"/>
                <w:sz w:val="18"/>
                <w:szCs w:val="18"/>
                <w:lang w:eastAsia="en-US"/>
              </w:rPr>
              <w:t xml:space="preserve">Unit fee should include fees for </w:t>
            </w:r>
            <w:r w:rsidRPr="00517F50">
              <w:rPr>
                <w:rFonts w:ascii="Tahoma" w:hAnsi="Tahoma" w:cs="Tahoma"/>
                <w:b/>
                <w:bCs/>
                <w:sz w:val="18"/>
                <w:szCs w:val="18"/>
                <w:lang w:eastAsia="en-US"/>
              </w:rPr>
              <w:t>the acquisition of the respective rights (including copyright, licensing fee and flat fee)</w:t>
            </w:r>
            <w:r w:rsidRPr="00E4223C">
              <w:rPr>
                <w:rFonts w:ascii="Tahoma" w:hAnsi="Tahoma" w:cs="Tahoma"/>
                <w:sz w:val="18"/>
                <w:szCs w:val="18"/>
                <w:lang w:eastAsia="en-US"/>
              </w:rPr>
              <w:t xml:space="preserve"> for translation, preparation of the design of the publication layout, and publication as hard copy</w:t>
            </w:r>
            <w:r>
              <w:rPr>
                <w:rFonts w:ascii="Tahoma" w:hAnsi="Tahoma" w:cs="Tahoma"/>
                <w:sz w:val="18"/>
                <w:szCs w:val="18"/>
                <w:lang w:eastAsia="en-US"/>
              </w:rPr>
              <w:t xml:space="preserve">. </w:t>
            </w:r>
          </w:p>
          <w:p w14:paraId="4F6BCD79" w14:textId="77777777" w:rsidR="00AD5F2D" w:rsidRPr="00E4223C" w:rsidRDefault="00AD5F2D" w:rsidP="00FE1BA4">
            <w:pPr>
              <w:rPr>
                <w:rFonts w:ascii="Tahoma" w:hAnsi="Tahoma" w:cs="Tahoma"/>
                <w:sz w:val="18"/>
                <w:szCs w:val="18"/>
                <w:lang w:eastAsia="en-US"/>
              </w:rPr>
            </w:pPr>
          </w:p>
        </w:tc>
        <w:tc>
          <w:tcPr>
            <w:tcW w:w="1388" w:type="dxa"/>
            <w:tcBorders>
              <w:top w:val="single" w:sz="4" w:space="0" w:color="auto"/>
              <w:left w:val="single" w:sz="4" w:space="0" w:color="auto"/>
              <w:bottom w:val="nil"/>
              <w:right w:val="single" w:sz="4" w:space="0" w:color="auto"/>
            </w:tcBorders>
            <w:shd w:val="clear" w:color="auto" w:fill="F2F2F2" w:themeFill="background1" w:themeFillShade="F2"/>
          </w:tcPr>
          <w:p w14:paraId="75B677DD" w14:textId="77777777" w:rsidR="00AD5F2D" w:rsidRDefault="00AD5F2D" w:rsidP="00FE1BA4">
            <w:pPr>
              <w:spacing w:line="276" w:lineRule="auto"/>
              <w:ind w:left="-142" w:right="-91"/>
              <w:jc w:val="center"/>
              <w:rPr>
                <w:rFonts w:ascii="Tahoma" w:hAnsi="Tahoma" w:cs="Tahoma"/>
                <w:sz w:val="18"/>
                <w:szCs w:val="18"/>
                <w:highlight w:val="yellow"/>
                <w:lang w:eastAsia="en-US"/>
              </w:rPr>
            </w:pPr>
          </w:p>
        </w:tc>
      </w:tr>
      <w:tr w:rsidR="00AD5F2D" w14:paraId="40D38523" w14:textId="6025B783" w:rsidTr="00AD5F2D">
        <w:trPr>
          <w:trHeight w:val="675"/>
          <w:jc w:val="center"/>
        </w:trPr>
        <w:tc>
          <w:tcPr>
            <w:tcW w:w="7294" w:type="dxa"/>
            <w:vMerge/>
            <w:tcBorders>
              <w:bottom w:val="single" w:sz="4" w:space="0" w:color="auto"/>
              <w:right w:val="single" w:sz="4" w:space="0" w:color="auto"/>
            </w:tcBorders>
            <w:shd w:val="clear" w:color="auto" w:fill="F2F2F2" w:themeFill="background1" w:themeFillShade="F2"/>
            <w:vAlign w:val="center"/>
          </w:tcPr>
          <w:p w14:paraId="3FCBD2A3" w14:textId="77777777" w:rsidR="00AD5F2D" w:rsidRDefault="00AD5F2D" w:rsidP="00FE1BA4">
            <w:pPr>
              <w:pStyle w:val="ListParagraph"/>
              <w:spacing w:line="276" w:lineRule="auto"/>
              <w:rPr>
                <w:rFonts w:ascii="Tahoma" w:hAnsi="Tahoma" w:cs="Tahoma"/>
                <w:sz w:val="18"/>
                <w:szCs w:val="18"/>
                <w:lang w:eastAsia="en-US"/>
              </w:rPr>
            </w:pPr>
          </w:p>
        </w:tc>
        <w:tc>
          <w:tcPr>
            <w:tcW w:w="1388" w:type="dxa"/>
            <w:tcBorders>
              <w:top w:val="nil"/>
              <w:left w:val="single" w:sz="4" w:space="0" w:color="auto"/>
              <w:bottom w:val="single" w:sz="4" w:space="0" w:color="auto"/>
              <w:right w:val="single" w:sz="4" w:space="0" w:color="auto"/>
            </w:tcBorders>
            <w:shd w:val="clear" w:color="auto" w:fill="F2F2F2" w:themeFill="background1" w:themeFillShade="F2"/>
          </w:tcPr>
          <w:p w14:paraId="095C9BD9" w14:textId="04A03F39" w:rsidR="00AD5F2D" w:rsidRDefault="00AD5F2D" w:rsidP="00FE1BA4">
            <w:pPr>
              <w:spacing w:line="276" w:lineRule="auto"/>
              <w:ind w:left="-142" w:right="-91"/>
              <w:jc w:val="center"/>
              <w:rPr>
                <w:rFonts w:ascii="Tahoma" w:hAnsi="Tahoma" w:cs="Tahoma"/>
                <w:sz w:val="18"/>
                <w:szCs w:val="18"/>
                <w:highlight w:val="yellow"/>
                <w:lang w:eastAsia="en-US"/>
              </w:rPr>
            </w:pPr>
            <w:r w:rsidRPr="00E4223C">
              <w:rPr>
                <w:rFonts w:ascii="Tahoma" w:hAnsi="Tahoma" w:cs="Tahoma"/>
                <w:sz w:val="18"/>
                <w:szCs w:val="18"/>
                <w:lang w:eastAsia="en-US"/>
              </w:rPr>
              <w:t xml:space="preserve">        </w:t>
            </w:r>
            <w:r w:rsidRPr="00517F50">
              <w:rPr>
                <w:rFonts w:ascii="Tahoma" w:hAnsi="Tahoma" w:cs="Tahoma"/>
                <w:sz w:val="18"/>
                <w:szCs w:val="18"/>
                <w:lang w:eastAsia="en-US"/>
              </w:rPr>
              <w:t>…… EUR</w:t>
            </w:r>
            <w:r w:rsidDel="00517F50">
              <w:rPr>
                <w:rFonts w:ascii="Tahoma" w:hAnsi="Tahoma" w:cs="Tahoma"/>
                <w:sz w:val="18"/>
                <w:szCs w:val="18"/>
                <w:lang w:eastAsia="en-US"/>
              </w:rPr>
              <w:t xml:space="preserve"> </w:t>
            </w:r>
            <w:r w:rsidRPr="00E4223C">
              <w:rPr>
                <w:rFonts w:ascii="Tahoma" w:hAnsi="Tahoma" w:cs="Tahoma"/>
                <w:sz w:val="18"/>
                <w:szCs w:val="18"/>
                <w:lang w:eastAsia="en-US"/>
              </w:rPr>
              <w:t xml:space="preserve">(per book) </w:t>
            </w:r>
          </w:p>
        </w:tc>
      </w:tr>
      <w:tr w:rsidR="00AD5F2D" w14:paraId="1BECB210" w14:textId="2AC07F25" w:rsidTr="00AD5F2D">
        <w:trPr>
          <w:trHeight w:val="179"/>
          <w:jc w:val="center"/>
        </w:trPr>
        <w:tc>
          <w:tcPr>
            <w:tcW w:w="7294" w:type="dxa"/>
            <w:vMerge w:val="restart"/>
            <w:tcBorders>
              <w:top w:val="single" w:sz="4" w:space="0" w:color="auto"/>
              <w:right w:val="single" w:sz="4" w:space="0" w:color="auto"/>
            </w:tcBorders>
            <w:shd w:val="clear" w:color="auto" w:fill="F2F2F2" w:themeFill="background1" w:themeFillShade="F2"/>
            <w:vAlign w:val="center"/>
          </w:tcPr>
          <w:p w14:paraId="0DA75720" w14:textId="6ABBE5DC" w:rsidR="00AD5F2D" w:rsidRPr="00517F50" w:rsidRDefault="00AD5F2D" w:rsidP="00517F50">
            <w:pPr>
              <w:pStyle w:val="ListParagraph"/>
              <w:numPr>
                <w:ilvl w:val="0"/>
                <w:numId w:val="36"/>
              </w:numPr>
              <w:rPr>
                <w:rFonts w:ascii="Tahoma" w:hAnsi="Tahoma" w:cs="Tahoma"/>
                <w:sz w:val="18"/>
                <w:szCs w:val="18"/>
                <w:lang w:eastAsia="en-US"/>
              </w:rPr>
            </w:pPr>
            <w:r w:rsidRPr="00517F50">
              <w:rPr>
                <w:rFonts w:ascii="Tahoma" w:hAnsi="Tahoma" w:cs="Tahoma"/>
                <w:b/>
                <w:bCs/>
                <w:sz w:val="18"/>
                <w:szCs w:val="18"/>
                <w:lang w:eastAsia="en-US"/>
              </w:rPr>
              <w:t>Digital publication</w:t>
            </w:r>
            <w:r w:rsidRPr="00517F50">
              <w:rPr>
                <w:rFonts w:ascii="Tahoma" w:hAnsi="Tahoma" w:cs="Tahoma"/>
                <w:sz w:val="18"/>
                <w:szCs w:val="18"/>
                <w:lang w:eastAsia="en-US"/>
              </w:rPr>
              <w:t xml:space="preserve"> </w:t>
            </w:r>
            <w:r w:rsidRPr="00142DD8">
              <w:rPr>
                <w:rFonts w:ascii="Tahoma" w:hAnsi="Tahoma" w:cs="Tahoma"/>
                <w:bCs/>
                <w:sz w:val="18"/>
                <w:szCs w:val="18"/>
                <w:lang w:eastAsia="en-US"/>
              </w:rPr>
              <w:t xml:space="preserve">of the Turkish translation of the </w:t>
            </w:r>
            <w:r w:rsidRPr="00142DD8">
              <w:rPr>
                <w:rFonts w:ascii="Tahoma" w:hAnsi="Tahoma" w:cs="Tahoma"/>
                <w:bCs/>
                <w:sz w:val="18"/>
                <w:szCs w:val="18"/>
                <w:lang w:val="en-US" w:eastAsia="en-US"/>
              </w:rPr>
              <w:t>book</w:t>
            </w:r>
            <w:r w:rsidRPr="00142DD8">
              <w:rPr>
                <w:rFonts w:ascii="Tahoma" w:hAnsi="Tahoma" w:cs="Tahoma"/>
                <w:sz w:val="18"/>
                <w:szCs w:val="18"/>
                <w:lang w:eastAsia="en-US"/>
              </w:rPr>
              <w:t xml:space="preserve"> </w:t>
            </w:r>
            <w:r w:rsidRPr="00517F50">
              <w:rPr>
                <w:rFonts w:ascii="Tahoma" w:hAnsi="Tahoma" w:cs="Tahoma"/>
                <w:sz w:val="18"/>
                <w:szCs w:val="18"/>
                <w:lang w:eastAsia="en-US"/>
              </w:rPr>
              <w:t>as e-book</w:t>
            </w:r>
          </w:p>
          <w:p w14:paraId="67C61E12" w14:textId="77777777" w:rsidR="00AD5F2D" w:rsidRPr="00E4223C" w:rsidRDefault="00AD5F2D" w:rsidP="00FE1BA4">
            <w:pPr>
              <w:ind w:left="720"/>
              <w:rPr>
                <w:rFonts w:ascii="Tahoma" w:hAnsi="Tahoma" w:cs="Tahoma"/>
                <w:sz w:val="18"/>
                <w:szCs w:val="18"/>
                <w:lang w:eastAsia="en-US"/>
              </w:rPr>
            </w:pPr>
          </w:p>
          <w:p w14:paraId="367C8244" w14:textId="3868C845" w:rsidR="00AD5F2D" w:rsidRDefault="00AD5F2D" w:rsidP="00FE1BA4">
            <w:pPr>
              <w:rPr>
                <w:rFonts w:ascii="Tahoma" w:hAnsi="Tahoma" w:cs="Tahoma"/>
                <w:sz w:val="18"/>
                <w:szCs w:val="18"/>
                <w:lang w:eastAsia="en-US"/>
              </w:rPr>
            </w:pPr>
            <w:r w:rsidRPr="00E4223C">
              <w:rPr>
                <w:rFonts w:ascii="Tahoma" w:hAnsi="Tahoma" w:cs="Tahoma"/>
                <w:sz w:val="18"/>
                <w:szCs w:val="18"/>
                <w:lang w:eastAsia="en-US"/>
              </w:rPr>
              <w:t>**</w:t>
            </w:r>
            <w:r>
              <w:rPr>
                <w:rFonts w:ascii="Tahoma" w:hAnsi="Tahoma" w:cs="Tahoma"/>
                <w:sz w:val="18"/>
                <w:szCs w:val="18"/>
                <w:lang w:eastAsia="en-US"/>
              </w:rPr>
              <w:t>Unit fee should</w:t>
            </w:r>
            <w:r w:rsidRPr="00E4223C">
              <w:rPr>
                <w:rFonts w:ascii="Tahoma" w:hAnsi="Tahoma" w:cs="Tahoma"/>
                <w:sz w:val="18"/>
                <w:szCs w:val="18"/>
                <w:lang w:eastAsia="en-US"/>
              </w:rPr>
              <w:t xml:space="preserve"> include the cost of download or digital view</w:t>
            </w:r>
            <w:r>
              <w:rPr>
                <w:rFonts w:ascii="Tahoma" w:hAnsi="Tahoma" w:cs="Tahoma"/>
                <w:sz w:val="18"/>
                <w:szCs w:val="18"/>
                <w:lang w:eastAsia="en-US"/>
              </w:rPr>
              <w:t xml:space="preserve"> </w:t>
            </w:r>
            <w:r w:rsidRPr="00E4223C">
              <w:rPr>
                <w:rFonts w:ascii="Tahoma" w:hAnsi="Tahoma" w:cs="Tahoma"/>
                <w:sz w:val="18"/>
                <w:szCs w:val="18"/>
                <w:lang w:eastAsia="en-US"/>
              </w:rPr>
              <w:t>(the minimum number of e-book users should be 5000 for digital viewing or minimum download should be 10.000).</w:t>
            </w:r>
          </w:p>
          <w:p w14:paraId="0BAAA8DC" w14:textId="77777777" w:rsidR="00AD5F2D" w:rsidRDefault="00AD5F2D" w:rsidP="00FE1BA4">
            <w:pPr>
              <w:rPr>
                <w:rFonts w:ascii="Tahoma" w:hAnsi="Tahoma" w:cs="Tahoma"/>
                <w:sz w:val="18"/>
                <w:szCs w:val="18"/>
                <w:lang w:eastAsia="en-US"/>
              </w:rPr>
            </w:pPr>
          </w:p>
          <w:p w14:paraId="062E7CFA" w14:textId="33C67E7A" w:rsidR="00AD5F2D" w:rsidRDefault="00AD5F2D" w:rsidP="00517F50">
            <w:pPr>
              <w:rPr>
                <w:rFonts w:ascii="Tahoma" w:hAnsi="Tahoma" w:cs="Tahoma"/>
                <w:sz w:val="18"/>
                <w:szCs w:val="18"/>
                <w:lang w:eastAsia="en-US"/>
              </w:rPr>
            </w:pPr>
            <w:r>
              <w:rPr>
                <w:rFonts w:ascii="Tahoma" w:hAnsi="Tahoma" w:cs="Tahoma"/>
                <w:sz w:val="18"/>
                <w:szCs w:val="18"/>
                <w:lang w:eastAsia="en-US"/>
              </w:rPr>
              <w:t>***</w:t>
            </w:r>
            <w:r>
              <w:t xml:space="preserve"> </w:t>
            </w:r>
            <w:r w:rsidRPr="00986C1D">
              <w:rPr>
                <w:rFonts w:ascii="Tahoma" w:hAnsi="Tahoma" w:cs="Tahoma"/>
                <w:sz w:val="18"/>
                <w:szCs w:val="18"/>
                <w:lang w:eastAsia="en-US"/>
              </w:rPr>
              <w:t xml:space="preserve">Unit fee should include fees for </w:t>
            </w:r>
            <w:r w:rsidRPr="00517F50">
              <w:rPr>
                <w:rFonts w:ascii="Tahoma" w:hAnsi="Tahoma" w:cs="Tahoma"/>
                <w:b/>
                <w:bCs/>
                <w:sz w:val="18"/>
                <w:szCs w:val="18"/>
                <w:lang w:eastAsia="en-US"/>
              </w:rPr>
              <w:t>the acquisition of the respective rights (including copyright, licensing fee and flat fee)</w:t>
            </w:r>
            <w:r w:rsidRPr="00986C1D">
              <w:rPr>
                <w:rFonts w:ascii="Tahoma" w:hAnsi="Tahoma" w:cs="Tahoma"/>
                <w:sz w:val="18"/>
                <w:szCs w:val="18"/>
                <w:lang w:eastAsia="en-US"/>
              </w:rPr>
              <w:t xml:space="preserve"> for translation, preparation of the design of the publication layout, and publication</w:t>
            </w:r>
            <w:r>
              <w:rPr>
                <w:rFonts w:ascii="Tahoma" w:hAnsi="Tahoma" w:cs="Tahoma"/>
                <w:sz w:val="18"/>
                <w:szCs w:val="18"/>
                <w:lang w:eastAsia="en-US"/>
              </w:rPr>
              <w:t xml:space="preserve"> as e-book </w:t>
            </w:r>
          </w:p>
        </w:tc>
        <w:tc>
          <w:tcPr>
            <w:tcW w:w="1388" w:type="dxa"/>
            <w:tcBorders>
              <w:top w:val="single" w:sz="4" w:space="0" w:color="auto"/>
              <w:left w:val="single" w:sz="4" w:space="0" w:color="auto"/>
              <w:bottom w:val="nil"/>
              <w:right w:val="single" w:sz="4" w:space="0" w:color="auto"/>
            </w:tcBorders>
            <w:shd w:val="clear" w:color="auto" w:fill="F2F2F2" w:themeFill="background1" w:themeFillShade="F2"/>
          </w:tcPr>
          <w:p w14:paraId="407D2477" w14:textId="77777777" w:rsidR="00AD5F2D" w:rsidRDefault="00AD5F2D" w:rsidP="00FE1BA4">
            <w:pPr>
              <w:spacing w:line="276" w:lineRule="auto"/>
              <w:ind w:left="-142" w:right="-91"/>
              <w:jc w:val="center"/>
              <w:rPr>
                <w:rFonts w:ascii="Tahoma" w:hAnsi="Tahoma" w:cs="Tahoma"/>
                <w:sz w:val="18"/>
                <w:szCs w:val="18"/>
                <w:highlight w:val="yellow"/>
                <w:lang w:eastAsia="en-US"/>
              </w:rPr>
            </w:pPr>
          </w:p>
        </w:tc>
      </w:tr>
      <w:tr w:rsidR="00AD5F2D" w14:paraId="10A86657" w14:textId="1BDEC181" w:rsidTr="00AD5F2D">
        <w:trPr>
          <w:trHeight w:val="2186"/>
          <w:jc w:val="center"/>
        </w:trPr>
        <w:tc>
          <w:tcPr>
            <w:tcW w:w="7294" w:type="dxa"/>
            <w:vMerge/>
            <w:tcBorders>
              <w:bottom w:val="single" w:sz="4" w:space="0" w:color="auto"/>
              <w:right w:val="single" w:sz="4" w:space="0" w:color="auto"/>
            </w:tcBorders>
            <w:shd w:val="clear" w:color="auto" w:fill="F2F2F2" w:themeFill="background1" w:themeFillShade="F2"/>
            <w:vAlign w:val="center"/>
          </w:tcPr>
          <w:p w14:paraId="6277D891" w14:textId="77777777" w:rsidR="00AD5F2D" w:rsidRDefault="00AD5F2D" w:rsidP="00FE1BA4">
            <w:pPr>
              <w:pStyle w:val="ListParagraph"/>
              <w:spacing w:line="276" w:lineRule="auto"/>
              <w:rPr>
                <w:rFonts w:ascii="Tahoma" w:hAnsi="Tahoma" w:cs="Tahoma"/>
                <w:sz w:val="18"/>
                <w:szCs w:val="18"/>
                <w:lang w:eastAsia="en-US"/>
              </w:rPr>
            </w:pPr>
          </w:p>
        </w:tc>
        <w:tc>
          <w:tcPr>
            <w:tcW w:w="1388" w:type="dxa"/>
            <w:tcBorders>
              <w:top w:val="nil"/>
              <w:left w:val="single" w:sz="4" w:space="0" w:color="auto"/>
              <w:bottom w:val="single" w:sz="4" w:space="0" w:color="auto"/>
              <w:right w:val="single" w:sz="4" w:space="0" w:color="auto"/>
            </w:tcBorders>
            <w:shd w:val="clear" w:color="auto" w:fill="F2F2F2" w:themeFill="background1" w:themeFillShade="F2"/>
          </w:tcPr>
          <w:p w14:paraId="2ABC1AD4" w14:textId="77777777" w:rsidR="00AD5F2D" w:rsidRDefault="00AD5F2D" w:rsidP="00FE1BA4">
            <w:pPr>
              <w:spacing w:line="276" w:lineRule="auto"/>
              <w:ind w:left="-142" w:right="-91"/>
              <w:jc w:val="center"/>
              <w:rPr>
                <w:rFonts w:ascii="Tahoma" w:hAnsi="Tahoma" w:cs="Tahoma"/>
                <w:sz w:val="18"/>
                <w:szCs w:val="18"/>
                <w:highlight w:val="yellow"/>
                <w:lang w:eastAsia="en-US"/>
              </w:rPr>
            </w:pPr>
            <w:r>
              <w:rPr>
                <w:rFonts w:ascii="Tahoma" w:hAnsi="Tahoma" w:cs="Tahoma"/>
                <w:sz w:val="18"/>
                <w:szCs w:val="18"/>
                <w:highlight w:val="yellow"/>
                <w:lang w:eastAsia="en-US"/>
              </w:rPr>
              <w:t xml:space="preserve">  </w:t>
            </w:r>
          </w:p>
          <w:p w14:paraId="0D5DFCED" w14:textId="77777777" w:rsidR="00AD5F2D" w:rsidRDefault="00AD5F2D" w:rsidP="00FE1BA4">
            <w:pPr>
              <w:spacing w:line="276" w:lineRule="auto"/>
              <w:ind w:left="-142" w:right="-91"/>
              <w:jc w:val="center"/>
              <w:rPr>
                <w:rFonts w:ascii="Tahoma" w:hAnsi="Tahoma" w:cs="Tahoma"/>
                <w:sz w:val="18"/>
                <w:szCs w:val="18"/>
                <w:highlight w:val="yellow"/>
                <w:lang w:eastAsia="en-US"/>
              </w:rPr>
            </w:pPr>
          </w:p>
          <w:p w14:paraId="69BCD5A1" w14:textId="77777777" w:rsidR="00AD5F2D" w:rsidRDefault="00AD5F2D" w:rsidP="00FE1BA4">
            <w:pPr>
              <w:spacing w:line="276" w:lineRule="auto"/>
              <w:ind w:left="-142" w:right="-91"/>
              <w:jc w:val="center"/>
              <w:rPr>
                <w:rFonts w:ascii="Tahoma" w:hAnsi="Tahoma" w:cs="Tahoma"/>
                <w:sz w:val="18"/>
                <w:szCs w:val="18"/>
                <w:highlight w:val="yellow"/>
                <w:lang w:eastAsia="en-US"/>
              </w:rPr>
            </w:pPr>
          </w:p>
          <w:p w14:paraId="0C5C70E9" w14:textId="77777777" w:rsidR="00AD5F2D" w:rsidRPr="00E4223C" w:rsidRDefault="00AD5F2D" w:rsidP="00FE1BA4">
            <w:pPr>
              <w:spacing w:line="276" w:lineRule="auto"/>
              <w:ind w:left="-142" w:right="-91"/>
              <w:jc w:val="center"/>
              <w:rPr>
                <w:rFonts w:ascii="Tahoma" w:hAnsi="Tahoma" w:cs="Tahoma"/>
                <w:sz w:val="18"/>
                <w:szCs w:val="18"/>
                <w:lang w:eastAsia="en-US"/>
              </w:rPr>
            </w:pPr>
          </w:p>
          <w:p w14:paraId="516451F1" w14:textId="12A60FF4" w:rsidR="00AD5F2D" w:rsidRDefault="00AD5F2D" w:rsidP="00FE1BA4">
            <w:pPr>
              <w:spacing w:line="276" w:lineRule="auto"/>
              <w:ind w:left="-142" w:right="-91"/>
              <w:jc w:val="center"/>
              <w:rPr>
                <w:rFonts w:ascii="Tahoma" w:hAnsi="Tahoma" w:cs="Tahoma"/>
                <w:sz w:val="18"/>
                <w:szCs w:val="18"/>
                <w:highlight w:val="yellow"/>
                <w:lang w:eastAsia="en-US"/>
              </w:rPr>
            </w:pPr>
            <w:r w:rsidRPr="00517F50">
              <w:rPr>
                <w:rFonts w:ascii="Tahoma" w:hAnsi="Tahoma" w:cs="Tahoma"/>
                <w:sz w:val="18"/>
                <w:szCs w:val="18"/>
                <w:lang w:eastAsia="en-US"/>
              </w:rPr>
              <w:t>…… EUR</w:t>
            </w:r>
          </w:p>
        </w:tc>
      </w:tr>
      <w:tr w:rsidR="00AD5F2D" w14:paraId="6D552139" w14:textId="0C9FC8A9" w:rsidTr="00AD5F2D">
        <w:trPr>
          <w:trHeight w:val="885"/>
          <w:jc w:val="center"/>
        </w:trPr>
        <w:tc>
          <w:tcPr>
            <w:tcW w:w="7294" w:type="dxa"/>
            <w:tcBorders>
              <w:top w:val="single" w:sz="4" w:space="0" w:color="auto"/>
              <w:right w:val="single" w:sz="4" w:space="0" w:color="auto"/>
            </w:tcBorders>
            <w:shd w:val="clear" w:color="auto" w:fill="F2F2F2" w:themeFill="background1" w:themeFillShade="F2"/>
            <w:vAlign w:val="center"/>
          </w:tcPr>
          <w:p w14:paraId="276ADEA4" w14:textId="70CD7AC5" w:rsidR="00AD5F2D" w:rsidRDefault="00AD5F2D" w:rsidP="00517F50">
            <w:pPr>
              <w:pStyle w:val="ListParagraph"/>
              <w:numPr>
                <w:ilvl w:val="0"/>
                <w:numId w:val="36"/>
              </w:numPr>
              <w:spacing w:line="276" w:lineRule="auto"/>
              <w:rPr>
                <w:rFonts w:ascii="Tahoma" w:hAnsi="Tahoma" w:cs="Tahoma"/>
                <w:sz w:val="18"/>
                <w:szCs w:val="18"/>
                <w:lang w:eastAsia="en-US"/>
              </w:rPr>
            </w:pPr>
            <w:r w:rsidRPr="00517F50">
              <w:rPr>
                <w:rFonts w:ascii="Tahoma" w:hAnsi="Tahoma" w:cs="Tahoma"/>
                <w:b/>
                <w:bCs/>
                <w:sz w:val="18"/>
                <w:szCs w:val="18"/>
                <w:lang w:eastAsia="en-US"/>
              </w:rPr>
              <w:t>Delivery</w:t>
            </w:r>
            <w:r w:rsidRPr="00E4223C">
              <w:rPr>
                <w:rFonts w:ascii="Tahoma" w:hAnsi="Tahoma" w:cs="Tahoma"/>
                <w:sz w:val="18"/>
                <w:szCs w:val="18"/>
                <w:lang w:eastAsia="en-US"/>
              </w:rPr>
              <w:t xml:space="preserve"> of the books to </w:t>
            </w:r>
            <w:r>
              <w:rPr>
                <w:rFonts w:ascii="Tahoma" w:hAnsi="Tahoma" w:cs="Tahoma"/>
                <w:sz w:val="18"/>
                <w:szCs w:val="18"/>
                <w:lang w:eastAsia="en-US"/>
              </w:rPr>
              <w:t>two</w:t>
            </w:r>
            <w:r w:rsidRPr="00E4223C">
              <w:rPr>
                <w:rFonts w:ascii="Tahoma" w:hAnsi="Tahoma" w:cs="Tahoma"/>
                <w:sz w:val="18"/>
                <w:szCs w:val="18"/>
                <w:lang w:eastAsia="en-US"/>
              </w:rPr>
              <w:t xml:space="preserve"> requested address</w:t>
            </w:r>
            <w:r>
              <w:rPr>
                <w:rFonts w:ascii="Tahoma" w:hAnsi="Tahoma" w:cs="Tahoma"/>
                <w:sz w:val="18"/>
                <w:szCs w:val="18"/>
                <w:lang w:eastAsia="en-US"/>
              </w:rPr>
              <w:t>es</w:t>
            </w:r>
            <w:r w:rsidRPr="00E4223C">
              <w:rPr>
                <w:rFonts w:ascii="Tahoma" w:hAnsi="Tahoma" w:cs="Tahoma"/>
                <w:sz w:val="18"/>
                <w:szCs w:val="18"/>
                <w:lang w:eastAsia="en-US"/>
              </w:rPr>
              <w:t xml:space="preserve"> in</w:t>
            </w:r>
            <w:r>
              <w:rPr>
                <w:rFonts w:ascii="Tahoma" w:hAnsi="Tahoma" w:cs="Tahoma"/>
                <w:sz w:val="18"/>
                <w:szCs w:val="18"/>
                <w:lang w:eastAsia="en-US"/>
              </w:rPr>
              <w:t xml:space="preserve"> Ankara.</w:t>
            </w:r>
          </w:p>
        </w:tc>
        <w:tc>
          <w:tcPr>
            <w:tcW w:w="1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BF48C" w14:textId="77777777" w:rsidR="00AD5F2D" w:rsidRDefault="00AD5F2D" w:rsidP="00FE1BA4">
            <w:pPr>
              <w:spacing w:line="276" w:lineRule="auto"/>
              <w:ind w:left="-142" w:right="-91"/>
              <w:jc w:val="center"/>
              <w:rPr>
                <w:rFonts w:ascii="Tahoma" w:hAnsi="Tahoma" w:cs="Tahoma"/>
                <w:sz w:val="18"/>
                <w:szCs w:val="18"/>
                <w:highlight w:val="yellow"/>
                <w:lang w:eastAsia="en-US"/>
              </w:rPr>
            </w:pPr>
          </w:p>
          <w:p w14:paraId="7C1176D2" w14:textId="07BEB77F" w:rsidR="00AD5F2D" w:rsidRDefault="00AD5F2D" w:rsidP="00FE1BA4">
            <w:pPr>
              <w:spacing w:line="276" w:lineRule="auto"/>
              <w:ind w:left="-142" w:right="-91"/>
              <w:jc w:val="center"/>
              <w:rPr>
                <w:rFonts w:ascii="Tahoma" w:hAnsi="Tahoma" w:cs="Tahoma"/>
                <w:sz w:val="18"/>
                <w:szCs w:val="18"/>
                <w:highlight w:val="yellow"/>
                <w:lang w:eastAsia="en-US"/>
              </w:rPr>
            </w:pPr>
            <w:r w:rsidRPr="00517F50">
              <w:rPr>
                <w:rFonts w:ascii="Tahoma" w:hAnsi="Tahoma" w:cs="Tahoma"/>
                <w:sz w:val="18"/>
                <w:szCs w:val="18"/>
                <w:lang w:eastAsia="en-US"/>
              </w:rPr>
              <w:t>…… EUR</w:t>
            </w:r>
          </w:p>
          <w:p w14:paraId="45085FEF" w14:textId="77777777" w:rsidR="00AD5F2D" w:rsidRDefault="00AD5F2D" w:rsidP="00FE1BA4">
            <w:pPr>
              <w:spacing w:line="276" w:lineRule="auto"/>
              <w:ind w:left="-142" w:right="-91"/>
              <w:rPr>
                <w:rFonts w:ascii="Tahoma" w:hAnsi="Tahoma" w:cs="Tahoma"/>
                <w:sz w:val="18"/>
                <w:szCs w:val="18"/>
                <w:highlight w:val="yellow"/>
                <w:lang w:eastAsia="en-US"/>
              </w:rPr>
            </w:pPr>
          </w:p>
        </w:tc>
      </w:tr>
    </w:tbl>
    <w:p w14:paraId="75E2F7EA" w14:textId="351CF275" w:rsidR="00B133A9" w:rsidRPr="00D0286A" w:rsidRDefault="00B133A9" w:rsidP="006522E8">
      <w:pPr>
        <w:spacing w:line="276" w:lineRule="auto"/>
        <w:jc w:val="both"/>
        <w:rPr>
          <w:rFonts w:ascii="Tahoma" w:hAnsi="Tahoma" w:cs="Tahoma"/>
          <w:sz w:val="20"/>
          <w:szCs w:val="20"/>
        </w:rPr>
      </w:pPr>
    </w:p>
    <w:p w14:paraId="43A8B753" w14:textId="77777777" w:rsidR="005C0824" w:rsidRPr="00026E8A" w:rsidRDefault="005C0824" w:rsidP="005C0824">
      <w:pPr>
        <w:pBdr>
          <w:bottom w:val="single" w:sz="2" w:space="1" w:color="808080" w:themeColor="background1" w:themeShade="80"/>
        </w:pBdr>
        <w:rPr>
          <w:rFonts w:ascii="Tahoma" w:hAnsi="Tahoma" w:cs="Tahoma"/>
          <w:b/>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2D704A" w:rsidRPr="00026E8A" w14:paraId="7D6E6C0B" w14:textId="77777777" w:rsidTr="00FE1BA4">
        <w:tc>
          <w:tcPr>
            <w:tcW w:w="9105" w:type="dxa"/>
            <w:shd w:val="clear" w:color="auto" w:fill="DBE5F1" w:themeFill="accent1" w:themeFillTint="33"/>
            <w:vAlign w:val="center"/>
          </w:tcPr>
          <w:p w14:paraId="537C8208" w14:textId="77777777" w:rsidR="002D704A" w:rsidRPr="00026E8A" w:rsidRDefault="002D704A" w:rsidP="00FE1BA4">
            <w:pPr>
              <w:spacing w:before="120" w:after="120"/>
              <w:rPr>
                <w:rFonts w:ascii="Tahoma" w:hAnsi="Tahoma" w:cs="Tahoma"/>
                <w:sz w:val="20"/>
                <w:szCs w:val="20"/>
                <w:highlight w:val="cyan"/>
              </w:rPr>
            </w:pPr>
            <w:r w:rsidRPr="002D704A">
              <w:rPr>
                <w:rFonts w:ascii="Tahoma" w:hAnsi="Tahoma" w:cs="Tahoma"/>
                <w:sz w:val="20"/>
                <w:szCs w:val="20"/>
              </w:rPr>
              <w:t>This Framework Contract</w:t>
            </w:r>
            <w:r w:rsidRPr="002D704A">
              <w:rPr>
                <w:rFonts w:ascii="Tahoma" w:eastAsia="Calibri" w:hAnsi="Tahoma" w:cs="Tahoma"/>
                <w:sz w:val="20"/>
                <w:szCs w:val="20"/>
                <w:lang w:val="en-US" w:eastAsia="en-US"/>
              </w:rPr>
              <w:t xml:space="preserve"> takes effect as from the date of its signature by both parties</w:t>
            </w:r>
            <w:r w:rsidRPr="002D704A">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shd w:val="clear" w:color="auto" w:fill="FFFFFF" w:themeFill="background1"/>
              </w:rPr>
              <w:id w:val="-70742497"/>
              <w:placeholder>
                <w:docPart w:val="46C1B70181D8436D87B57AF88AC4260A"/>
              </w:placeholder>
              <w:date w:fullDate="2023-03-14T00:00:00Z">
                <w:dateFormat w:val="dd/MM/yyyy"/>
                <w:lid w:val="fr-FR"/>
                <w:storeMappedDataAs w:val="dateTime"/>
                <w:calendar w:val="gregorian"/>
              </w:date>
            </w:sdtPr>
            <w:sdtEndPr>
              <w:rPr>
                <w:rStyle w:val="Style71"/>
              </w:rPr>
            </w:sdtEndPr>
            <w:sdtContent>
              <w:p w14:paraId="6A9551C2" w14:textId="77777777" w:rsidR="002D704A" w:rsidRPr="00026E8A" w:rsidRDefault="002D704A" w:rsidP="00FE1BA4">
                <w:pPr>
                  <w:spacing w:before="120" w:after="120"/>
                  <w:rPr>
                    <w:rFonts w:ascii="Tahoma" w:hAnsi="Tahoma" w:cs="Tahoma"/>
                    <w:sz w:val="20"/>
                    <w:szCs w:val="20"/>
                    <w:highlight w:val="cyan"/>
                  </w:rPr>
                </w:pPr>
                <w:r w:rsidRPr="002D704A">
                  <w:rPr>
                    <w:rStyle w:val="Style71"/>
                    <w:rFonts w:ascii="Tahoma" w:hAnsi="Tahoma" w:cs="Tahoma"/>
                    <w:szCs w:val="20"/>
                    <w:shd w:val="clear" w:color="auto" w:fill="FFFFFF" w:themeFill="background1"/>
                    <w:lang w:val="fr-FR"/>
                  </w:rPr>
                  <w:t>14/03/2023</w:t>
                </w:r>
              </w:p>
            </w:sdtContent>
          </w:sdt>
        </w:tc>
      </w:tr>
      <w:tr w:rsidR="002D704A" w:rsidRPr="00026E8A" w14:paraId="329BE323" w14:textId="77777777" w:rsidTr="00FE1BA4">
        <w:tc>
          <w:tcPr>
            <w:tcW w:w="10449" w:type="dxa"/>
            <w:gridSpan w:val="2"/>
            <w:shd w:val="clear" w:color="auto" w:fill="DBE5F1" w:themeFill="accent1" w:themeFillTint="33"/>
            <w:vAlign w:val="center"/>
          </w:tcPr>
          <w:p w14:paraId="1033E9C5" w14:textId="77777777" w:rsidR="002D704A" w:rsidRPr="00026E8A" w:rsidRDefault="002D704A" w:rsidP="00FE1BA4">
            <w:pPr>
              <w:spacing w:before="120" w:after="120"/>
              <w:rPr>
                <w:rStyle w:val="Style71"/>
                <w:rFonts w:ascii="Tahoma" w:hAnsi="Tahoma" w:cs="Tahoma"/>
                <w:highlight w:val="cyan"/>
              </w:rPr>
            </w:pPr>
            <w:r w:rsidRPr="002D704A">
              <w:rPr>
                <w:rFonts w:ascii="Tahoma" w:hAnsi="Tahoma" w:cs="Tahoma"/>
                <w:sz w:val="20"/>
                <w:szCs w:val="20"/>
              </w:rPr>
              <w:t>The Framework Contract cannot be renewed.</w:t>
            </w:r>
          </w:p>
        </w:tc>
      </w:tr>
    </w:tbl>
    <w:p w14:paraId="72993F7F" w14:textId="77777777" w:rsidR="006522E8" w:rsidRDefault="006522E8" w:rsidP="00B133A9">
      <w:pPr>
        <w:pBdr>
          <w:bottom w:val="single" w:sz="2" w:space="1" w:color="808080" w:themeColor="background1" w:themeShade="80"/>
        </w:pBdr>
        <w:spacing w:before="60" w:after="120"/>
        <w:rPr>
          <w:rFonts w:ascii="Tahoma" w:hAnsi="Tahoma" w:cs="Tahoma"/>
          <w:b/>
        </w:rPr>
      </w:pPr>
    </w:p>
    <w:p w14:paraId="5635352E" w14:textId="3221875A" w:rsidR="006522E8" w:rsidRDefault="006522E8" w:rsidP="00B133A9">
      <w:pPr>
        <w:pBdr>
          <w:bottom w:val="single" w:sz="2" w:space="1" w:color="808080" w:themeColor="background1" w:themeShade="80"/>
        </w:pBdr>
        <w:spacing w:before="60" w:after="120"/>
        <w:rPr>
          <w:rFonts w:ascii="Tahoma" w:hAnsi="Tahoma" w:cs="Tahoma"/>
          <w:b/>
        </w:rPr>
      </w:pPr>
    </w:p>
    <w:p w14:paraId="4B524C41" w14:textId="2F443B2C" w:rsidR="00AA676E" w:rsidRDefault="00AA676E" w:rsidP="00B133A9">
      <w:pPr>
        <w:pBdr>
          <w:bottom w:val="single" w:sz="2" w:space="1" w:color="808080" w:themeColor="background1" w:themeShade="80"/>
        </w:pBdr>
        <w:spacing w:before="60" w:after="120"/>
        <w:rPr>
          <w:rFonts w:ascii="Tahoma" w:hAnsi="Tahoma" w:cs="Tahoma"/>
          <w:b/>
        </w:rPr>
      </w:pPr>
    </w:p>
    <w:p w14:paraId="679ECD7D" w14:textId="523E31B1" w:rsidR="00AA676E" w:rsidRDefault="00AA676E" w:rsidP="00B133A9">
      <w:pPr>
        <w:pBdr>
          <w:bottom w:val="single" w:sz="2" w:space="1" w:color="808080" w:themeColor="background1" w:themeShade="80"/>
        </w:pBdr>
        <w:spacing w:before="60" w:after="120"/>
        <w:rPr>
          <w:rFonts w:ascii="Tahoma" w:hAnsi="Tahoma" w:cs="Tahoma"/>
          <w:b/>
        </w:rPr>
      </w:pPr>
    </w:p>
    <w:p w14:paraId="370521C0" w14:textId="5AECA368" w:rsidR="00AA676E" w:rsidRDefault="00AA676E" w:rsidP="00B133A9">
      <w:pPr>
        <w:pBdr>
          <w:bottom w:val="single" w:sz="2" w:space="1" w:color="808080" w:themeColor="background1" w:themeShade="80"/>
        </w:pBdr>
        <w:spacing w:before="60" w:after="120"/>
        <w:rPr>
          <w:rFonts w:ascii="Tahoma" w:hAnsi="Tahoma" w:cs="Tahoma"/>
          <w:b/>
        </w:rPr>
      </w:pPr>
    </w:p>
    <w:p w14:paraId="4345B2C2" w14:textId="63E79E7B" w:rsidR="00AA676E" w:rsidRDefault="00AA676E" w:rsidP="00B133A9">
      <w:pPr>
        <w:pBdr>
          <w:bottom w:val="single" w:sz="2" w:space="1" w:color="808080" w:themeColor="background1" w:themeShade="80"/>
        </w:pBdr>
        <w:spacing w:before="60" w:after="120"/>
        <w:rPr>
          <w:rFonts w:ascii="Tahoma" w:hAnsi="Tahoma" w:cs="Tahoma"/>
          <w:b/>
        </w:rPr>
      </w:pPr>
    </w:p>
    <w:p w14:paraId="47B7C500" w14:textId="700D758D" w:rsidR="00AA676E" w:rsidRDefault="00AA676E" w:rsidP="00B133A9">
      <w:pPr>
        <w:pBdr>
          <w:bottom w:val="single" w:sz="2" w:space="1" w:color="808080" w:themeColor="background1" w:themeShade="80"/>
        </w:pBdr>
        <w:spacing w:before="60" w:after="120"/>
        <w:rPr>
          <w:rFonts w:ascii="Tahoma" w:hAnsi="Tahoma" w:cs="Tahoma"/>
          <w:b/>
        </w:rPr>
      </w:pPr>
    </w:p>
    <w:p w14:paraId="4F639948" w14:textId="3AFC511F" w:rsidR="00AA676E" w:rsidRDefault="00AA676E" w:rsidP="00B133A9">
      <w:pPr>
        <w:pBdr>
          <w:bottom w:val="single" w:sz="2" w:space="1" w:color="808080" w:themeColor="background1" w:themeShade="80"/>
        </w:pBdr>
        <w:spacing w:before="60" w:after="120"/>
        <w:rPr>
          <w:rFonts w:ascii="Tahoma" w:hAnsi="Tahoma" w:cs="Tahoma"/>
          <w:b/>
        </w:rPr>
      </w:pPr>
    </w:p>
    <w:p w14:paraId="7CC0F6AA" w14:textId="11C3C0E3" w:rsidR="00AA676E" w:rsidRDefault="00AA676E" w:rsidP="00B133A9">
      <w:pPr>
        <w:pBdr>
          <w:bottom w:val="single" w:sz="2" w:space="1" w:color="808080" w:themeColor="background1" w:themeShade="80"/>
        </w:pBdr>
        <w:spacing w:before="60" w:after="120"/>
        <w:rPr>
          <w:rFonts w:ascii="Tahoma" w:hAnsi="Tahoma" w:cs="Tahoma"/>
          <w:b/>
        </w:rPr>
      </w:pPr>
    </w:p>
    <w:p w14:paraId="1DCB71F3" w14:textId="20DF3492" w:rsidR="00AA676E" w:rsidRDefault="00AA676E" w:rsidP="00B133A9">
      <w:pPr>
        <w:pBdr>
          <w:bottom w:val="single" w:sz="2" w:space="1" w:color="808080" w:themeColor="background1" w:themeShade="80"/>
        </w:pBdr>
        <w:spacing w:before="60" w:after="120"/>
        <w:rPr>
          <w:rFonts w:ascii="Tahoma" w:hAnsi="Tahoma" w:cs="Tahoma"/>
          <w:b/>
        </w:rPr>
      </w:pPr>
    </w:p>
    <w:p w14:paraId="2DF08ED8" w14:textId="00A4CB17" w:rsidR="00AA676E" w:rsidRDefault="00AA676E" w:rsidP="00B133A9">
      <w:pPr>
        <w:pBdr>
          <w:bottom w:val="single" w:sz="2" w:space="1" w:color="808080" w:themeColor="background1" w:themeShade="80"/>
        </w:pBdr>
        <w:spacing w:before="60" w:after="120"/>
        <w:rPr>
          <w:rFonts w:ascii="Tahoma" w:hAnsi="Tahoma" w:cs="Tahoma"/>
          <w:b/>
        </w:rPr>
      </w:pPr>
    </w:p>
    <w:p w14:paraId="4D0FE3EE" w14:textId="77777777" w:rsidR="00AA676E" w:rsidRDefault="00AA676E" w:rsidP="00B133A9">
      <w:pPr>
        <w:pBdr>
          <w:bottom w:val="single" w:sz="2" w:space="1" w:color="808080" w:themeColor="background1" w:themeShade="80"/>
        </w:pBdr>
        <w:spacing w:before="60" w:after="120"/>
        <w:rPr>
          <w:rFonts w:ascii="Tahoma" w:hAnsi="Tahoma" w:cs="Tahoma"/>
          <w:b/>
        </w:rPr>
      </w:pPr>
    </w:p>
    <w:p w14:paraId="5CE78F0D" w14:textId="77777777" w:rsidR="00AA676E" w:rsidRPr="00517F50" w:rsidRDefault="00AA676E" w:rsidP="00AA676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b/>
          <w:bCs/>
          <w:color w:val="FF0000"/>
          <w:sz w:val="20"/>
          <w:szCs w:val="20"/>
          <w:highlight w:val="yellow"/>
          <w:lang w:eastAsia="en-US"/>
        </w:rPr>
      </w:pPr>
      <w:r w:rsidRPr="00517F50">
        <w:rPr>
          <w:rFonts w:ascii="Tahoma" w:hAnsi="Tahoma" w:cs="Tahoma"/>
          <w:b/>
          <w:bCs/>
          <w:color w:val="FF0000"/>
          <w:sz w:val="20"/>
          <w:szCs w:val="20"/>
        </w:rPr>
        <w:lastRenderedPageBreak/>
        <w:t>The Provider shall indicate its proposed fee(s) in the box(es) below.</w:t>
      </w:r>
    </w:p>
    <w:tbl>
      <w:tblPr>
        <w:tblW w:w="866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262"/>
        <w:gridCol w:w="1401"/>
      </w:tblGrid>
      <w:tr w:rsidR="00AD5F2D" w:rsidRPr="00D0286A" w14:paraId="662ED41D" w14:textId="3C8699F3" w:rsidTr="00AD5F2D">
        <w:trPr>
          <w:trHeight w:val="688"/>
          <w:jc w:val="center"/>
        </w:trPr>
        <w:tc>
          <w:tcPr>
            <w:tcW w:w="7262" w:type="dxa"/>
            <w:shd w:val="clear" w:color="auto" w:fill="DBE5F1" w:themeFill="accent1" w:themeFillTint="33"/>
            <w:vAlign w:val="center"/>
          </w:tcPr>
          <w:p w14:paraId="3A67C15C" w14:textId="4BDE8DE3" w:rsidR="00AD5F2D" w:rsidRPr="00D0286A" w:rsidRDefault="00AD5F2D" w:rsidP="00FE1BA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401" w:type="dxa"/>
            <w:tcBorders>
              <w:bottom w:val="single" w:sz="4" w:space="0" w:color="auto"/>
            </w:tcBorders>
            <w:shd w:val="clear" w:color="auto" w:fill="DBE5F1" w:themeFill="accent1" w:themeFillTint="33"/>
          </w:tcPr>
          <w:p w14:paraId="3971C5E2" w14:textId="77777777" w:rsidR="00AD5F2D" w:rsidRDefault="00AD5F2D" w:rsidP="00FE1BA4">
            <w:pPr>
              <w:spacing w:line="276" w:lineRule="auto"/>
              <w:ind w:left="-142" w:right="-154"/>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4624" behindDoc="0" locked="1" layoutInCell="1" allowOverlap="1" wp14:anchorId="615B509D" wp14:editId="07308303">
                      <wp:simplePos x="0" y="0"/>
                      <wp:positionH relativeFrom="column">
                        <wp:posOffset>-48260</wp:posOffset>
                      </wp:positionH>
                      <wp:positionV relativeFrom="paragraph">
                        <wp:posOffset>0</wp:posOffset>
                      </wp:positionV>
                      <wp:extent cx="163195" cy="525145"/>
                      <wp:effectExtent l="19050" t="0" r="27305" b="46355"/>
                      <wp:wrapThrough wrapText="bothSides">
                        <wp:wrapPolygon edited="0">
                          <wp:start x="21600" y="21600"/>
                          <wp:lineTo x="24121" y="2011"/>
                          <wp:lineTo x="16557" y="-1123"/>
                          <wp:lineTo x="3950" y="-1123"/>
                          <wp:lineTo x="1429" y="-340"/>
                          <wp:lineTo x="-1093" y="5929"/>
                          <wp:lineTo x="-1093" y="21600"/>
                          <wp:lineTo x="21600" y="21600"/>
                        </wp:wrapPolygon>
                      </wp:wrapThrough>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922DA" id="Up Arrow 7" o:spid="_x0000_s1026" type="#_x0000_t68" style="position:absolute;margin-left:-3.8pt;margin-top:0;width:12.85pt;height:41.35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" adj="3973" strokecolor="red">
                      <o:lock v:ext="edit" aspectratio="t"/>
                      <v:textbox style="layout-flow:vertical-ideographic"/>
                      <w10:wrap type="through"/>
                      <w10:anchorlock/>
                    </v:shape>
                  </w:pict>
                </mc:Fallback>
              </mc:AlternateContent>
            </w:r>
          </w:p>
          <w:p w14:paraId="5CC13250" w14:textId="77777777" w:rsidR="00AD5F2D" w:rsidRPr="00D0286A" w:rsidRDefault="00AD5F2D" w:rsidP="00FE1BA4">
            <w:pPr>
              <w:spacing w:line="276" w:lineRule="auto"/>
              <w:ind w:left="-142" w:right="-154"/>
              <w:rPr>
                <w:rFonts w:ascii="Tahoma" w:hAnsi="Tahoma" w:cs="Tahoma"/>
                <w:b/>
                <w:sz w:val="18"/>
                <w:szCs w:val="18"/>
                <w:lang w:eastAsia="en-US"/>
              </w:rPr>
            </w:pPr>
            <w:r w:rsidRPr="00D0286A">
              <w:rPr>
                <w:rFonts w:ascii="Tahoma" w:hAnsi="Tahoma" w:cs="Tahoma"/>
                <w:b/>
                <w:sz w:val="18"/>
                <w:szCs w:val="18"/>
                <w:lang w:eastAsia="en-US"/>
              </w:rPr>
              <w:t>Unit fee</w:t>
            </w:r>
          </w:p>
          <w:p w14:paraId="7AB3FE47" w14:textId="77777777" w:rsidR="00AD5F2D" w:rsidRPr="00D0286A" w:rsidRDefault="00AD5F2D" w:rsidP="00FE1BA4">
            <w:pPr>
              <w:spacing w:line="276" w:lineRule="auto"/>
              <w:ind w:left="-142" w:right="-126"/>
              <w:jc w:val="center"/>
              <w:rPr>
                <w:rFonts w:ascii="Tahoma" w:hAnsi="Tahoma" w:cs="Tahoma"/>
                <w:b/>
                <w:sz w:val="18"/>
                <w:szCs w:val="18"/>
                <w:highlight w:val="cyan"/>
                <w:lang w:eastAsia="en-US"/>
              </w:rPr>
            </w:pPr>
            <w:r w:rsidRPr="00D0286A">
              <w:rPr>
                <w:b/>
                <w:sz w:val="18"/>
                <w:szCs w:val="18"/>
                <w:lang w:eastAsia="en-US"/>
              </w:rPr>
              <w:t>▼</w:t>
            </w:r>
          </w:p>
        </w:tc>
      </w:tr>
      <w:tr w:rsidR="00AD5F2D" w14:paraId="784EF443" w14:textId="5698723E" w:rsidTr="00AD5F2D">
        <w:trPr>
          <w:trHeight w:val="883"/>
          <w:jc w:val="center"/>
        </w:trPr>
        <w:tc>
          <w:tcPr>
            <w:tcW w:w="7262" w:type="dxa"/>
            <w:vMerge w:val="restart"/>
            <w:tcBorders>
              <w:right w:val="single" w:sz="4" w:space="0" w:color="auto"/>
            </w:tcBorders>
            <w:shd w:val="clear" w:color="auto" w:fill="F2F2F2" w:themeFill="background1" w:themeFillShade="F2"/>
            <w:vAlign w:val="center"/>
          </w:tcPr>
          <w:p w14:paraId="2D8C5326" w14:textId="4BAA307C" w:rsidR="00AD5F2D" w:rsidRPr="00B03E7C" w:rsidRDefault="00AD5F2D" w:rsidP="00AA676E">
            <w:pPr>
              <w:pStyle w:val="ListParagraph"/>
              <w:numPr>
                <w:ilvl w:val="0"/>
                <w:numId w:val="36"/>
              </w:numPr>
              <w:pBdr>
                <w:between w:val="single" w:sz="4" w:space="1" w:color="auto"/>
              </w:pBdr>
              <w:spacing w:line="276" w:lineRule="auto"/>
              <w:jc w:val="both"/>
              <w:rPr>
                <w:rFonts w:ascii="Tahoma" w:hAnsi="Tahoma" w:cs="Tahoma"/>
                <w:b/>
                <w:bCs/>
                <w:sz w:val="18"/>
                <w:szCs w:val="18"/>
                <w:lang w:val="en-US" w:eastAsia="en-US"/>
              </w:rPr>
            </w:pPr>
            <w:r w:rsidRPr="00517F50">
              <w:rPr>
                <w:rFonts w:ascii="Tahoma" w:hAnsi="Tahoma" w:cs="Tahoma"/>
                <w:b/>
                <w:bCs/>
                <w:sz w:val="18"/>
                <w:szCs w:val="18"/>
                <w:lang w:eastAsia="en-US"/>
              </w:rPr>
              <w:t>Translation</w:t>
            </w:r>
            <w:r w:rsidRPr="00517F50">
              <w:rPr>
                <w:rFonts w:ascii="Tahoma" w:hAnsi="Tahoma" w:cs="Tahoma"/>
                <w:sz w:val="18"/>
                <w:szCs w:val="18"/>
                <w:lang w:eastAsia="en-US"/>
              </w:rPr>
              <w:t xml:space="preserve"> </w:t>
            </w:r>
            <w:r>
              <w:rPr>
                <w:rFonts w:ascii="Tahoma" w:hAnsi="Tahoma" w:cs="Tahoma"/>
                <w:sz w:val="18"/>
                <w:szCs w:val="18"/>
                <w:lang w:eastAsia="en-US"/>
              </w:rPr>
              <w:t xml:space="preserve">from English to Turkish </w:t>
            </w:r>
            <w:r w:rsidRPr="00517F50">
              <w:rPr>
                <w:rFonts w:ascii="Tahoma" w:hAnsi="Tahoma" w:cs="Tahoma"/>
                <w:sz w:val="18"/>
                <w:szCs w:val="18"/>
                <w:lang w:eastAsia="en-US"/>
              </w:rPr>
              <w:t>of the book</w:t>
            </w:r>
            <w:r>
              <w:t xml:space="preserve"> </w:t>
            </w:r>
            <w:r w:rsidRPr="00AA676E">
              <w:rPr>
                <w:rFonts w:ascii="Tahoma" w:eastAsia="Calibri" w:hAnsi="Tahoma" w:cs="Tahoma"/>
                <w:bCs/>
                <w:sz w:val="18"/>
                <w:szCs w:val="18"/>
                <w:lang w:eastAsia="en-US"/>
              </w:rPr>
              <w:t>“Writing Reasons: A Handbook for Judges, 5th edition, author Edward Berry, November 18, 2020, Publisher: LexisNexis Canada</w:t>
            </w:r>
            <w:r>
              <w:rPr>
                <w:rFonts w:ascii="Tahoma" w:eastAsia="Calibri" w:hAnsi="Tahoma" w:cs="Tahoma"/>
                <w:b/>
                <w:sz w:val="18"/>
                <w:szCs w:val="18"/>
                <w:lang w:eastAsia="en-US"/>
              </w:rPr>
              <w:t xml:space="preserve">” </w:t>
            </w:r>
            <w:r w:rsidRPr="00B03E7C">
              <w:rPr>
                <w:rFonts w:ascii="Tahoma" w:hAnsi="Tahoma" w:cs="Tahoma"/>
                <w:sz w:val="18"/>
                <w:szCs w:val="18"/>
                <w:lang w:eastAsia="en-US"/>
              </w:rPr>
              <w:t>(including proofreading by experts in the field of human rights law and law)</w:t>
            </w:r>
          </w:p>
        </w:tc>
        <w:tc>
          <w:tcPr>
            <w:tcW w:w="1401" w:type="dxa"/>
            <w:tcBorders>
              <w:top w:val="single" w:sz="4" w:space="0" w:color="auto"/>
              <w:left w:val="single" w:sz="4" w:space="0" w:color="auto"/>
              <w:bottom w:val="nil"/>
              <w:right w:val="single" w:sz="4" w:space="0" w:color="auto"/>
            </w:tcBorders>
            <w:shd w:val="clear" w:color="auto" w:fill="F2F2F2" w:themeFill="background1" w:themeFillShade="F2"/>
          </w:tcPr>
          <w:p w14:paraId="7B5EA0E2" w14:textId="77777777" w:rsidR="00AD5F2D" w:rsidRDefault="00AD5F2D" w:rsidP="00FE1BA4">
            <w:pPr>
              <w:spacing w:line="276" w:lineRule="auto"/>
              <w:ind w:left="-142" w:right="-91"/>
              <w:jc w:val="center"/>
              <w:rPr>
                <w:rFonts w:ascii="Tahoma" w:hAnsi="Tahoma" w:cs="Tahoma"/>
                <w:sz w:val="18"/>
                <w:szCs w:val="18"/>
                <w:highlight w:val="yellow"/>
                <w:lang w:eastAsia="en-US"/>
              </w:rPr>
            </w:pPr>
          </w:p>
        </w:tc>
      </w:tr>
      <w:tr w:rsidR="00AD5F2D" w14:paraId="5D0671B6" w14:textId="56503550" w:rsidTr="00AD5F2D">
        <w:trPr>
          <w:trHeight w:val="897"/>
          <w:jc w:val="center"/>
        </w:trPr>
        <w:tc>
          <w:tcPr>
            <w:tcW w:w="7262" w:type="dxa"/>
            <w:vMerge/>
            <w:tcBorders>
              <w:right w:val="single" w:sz="4" w:space="0" w:color="auto"/>
            </w:tcBorders>
            <w:shd w:val="clear" w:color="auto" w:fill="F2F2F2" w:themeFill="background1" w:themeFillShade="F2"/>
            <w:vAlign w:val="center"/>
          </w:tcPr>
          <w:p w14:paraId="07FD996B" w14:textId="77777777" w:rsidR="00AD5F2D" w:rsidRDefault="00AD5F2D" w:rsidP="00FE1BA4">
            <w:pPr>
              <w:pStyle w:val="ListParagraph"/>
              <w:spacing w:line="276" w:lineRule="auto"/>
              <w:rPr>
                <w:rFonts w:ascii="Tahoma" w:hAnsi="Tahoma" w:cs="Tahoma"/>
                <w:sz w:val="18"/>
                <w:szCs w:val="18"/>
                <w:lang w:eastAsia="en-US"/>
              </w:rPr>
            </w:pPr>
          </w:p>
        </w:tc>
        <w:tc>
          <w:tcPr>
            <w:tcW w:w="1401" w:type="dxa"/>
            <w:tcBorders>
              <w:top w:val="nil"/>
              <w:left w:val="single" w:sz="4" w:space="0" w:color="auto"/>
              <w:bottom w:val="nil"/>
              <w:right w:val="single" w:sz="4" w:space="0" w:color="auto"/>
            </w:tcBorders>
            <w:shd w:val="clear" w:color="auto" w:fill="F2F2F2" w:themeFill="background1" w:themeFillShade="F2"/>
          </w:tcPr>
          <w:p w14:paraId="26F340B7" w14:textId="77777777" w:rsidR="00AD5F2D" w:rsidRDefault="00AD5F2D" w:rsidP="00FE1BA4">
            <w:pPr>
              <w:spacing w:line="276" w:lineRule="auto"/>
              <w:ind w:left="-142" w:right="-91"/>
              <w:jc w:val="center"/>
              <w:rPr>
                <w:rFonts w:ascii="Tahoma" w:hAnsi="Tahoma" w:cs="Tahoma"/>
                <w:sz w:val="18"/>
                <w:szCs w:val="18"/>
                <w:highlight w:val="yellow"/>
                <w:lang w:eastAsia="en-US"/>
              </w:rPr>
            </w:pPr>
            <w:r w:rsidRPr="00517F50">
              <w:rPr>
                <w:rFonts w:ascii="Tahoma" w:hAnsi="Tahoma" w:cs="Tahoma"/>
                <w:sz w:val="18"/>
                <w:szCs w:val="18"/>
                <w:lang w:eastAsia="en-US"/>
              </w:rPr>
              <w:t>…… EUR</w:t>
            </w:r>
          </w:p>
        </w:tc>
      </w:tr>
      <w:tr w:rsidR="00AD5F2D" w14:paraId="42D9C371" w14:textId="2DB160F3" w:rsidTr="00AD5F2D">
        <w:trPr>
          <w:trHeight w:val="75"/>
          <w:jc w:val="center"/>
        </w:trPr>
        <w:tc>
          <w:tcPr>
            <w:tcW w:w="7262" w:type="dxa"/>
            <w:vMerge/>
            <w:tcBorders>
              <w:bottom w:val="single" w:sz="4" w:space="0" w:color="auto"/>
              <w:right w:val="single" w:sz="4" w:space="0" w:color="auto"/>
            </w:tcBorders>
            <w:shd w:val="clear" w:color="auto" w:fill="F2F2F2" w:themeFill="background1" w:themeFillShade="F2"/>
            <w:vAlign w:val="center"/>
          </w:tcPr>
          <w:p w14:paraId="5B454D06" w14:textId="77777777" w:rsidR="00AD5F2D" w:rsidRDefault="00AD5F2D" w:rsidP="00FE1BA4">
            <w:pPr>
              <w:pStyle w:val="ListParagraph"/>
              <w:spacing w:line="276" w:lineRule="auto"/>
              <w:rPr>
                <w:rFonts w:ascii="Tahoma" w:hAnsi="Tahoma" w:cs="Tahoma"/>
                <w:sz w:val="18"/>
                <w:szCs w:val="18"/>
                <w:lang w:eastAsia="en-US"/>
              </w:rPr>
            </w:pPr>
          </w:p>
        </w:tc>
        <w:tc>
          <w:tcPr>
            <w:tcW w:w="1401" w:type="dxa"/>
            <w:tcBorders>
              <w:top w:val="nil"/>
              <w:left w:val="single" w:sz="4" w:space="0" w:color="auto"/>
              <w:bottom w:val="single" w:sz="4" w:space="0" w:color="auto"/>
              <w:right w:val="single" w:sz="4" w:space="0" w:color="auto"/>
            </w:tcBorders>
            <w:shd w:val="clear" w:color="auto" w:fill="F2F2F2" w:themeFill="background1" w:themeFillShade="F2"/>
          </w:tcPr>
          <w:p w14:paraId="0CA8CD54" w14:textId="77777777" w:rsidR="00AD5F2D" w:rsidRDefault="00AD5F2D" w:rsidP="00FE1BA4">
            <w:pPr>
              <w:spacing w:line="276" w:lineRule="auto"/>
              <w:ind w:left="-142" w:right="-91"/>
              <w:jc w:val="center"/>
              <w:rPr>
                <w:rFonts w:ascii="Tahoma" w:hAnsi="Tahoma" w:cs="Tahoma"/>
                <w:sz w:val="18"/>
                <w:szCs w:val="18"/>
                <w:highlight w:val="yellow"/>
                <w:lang w:eastAsia="en-US"/>
              </w:rPr>
            </w:pPr>
          </w:p>
        </w:tc>
      </w:tr>
      <w:tr w:rsidR="00AD5F2D" w14:paraId="39FAD3D9" w14:textId="3CBE0C67" w:rsidTr="00AD5F2D">
        <w:trPr>
          <w:trHeight w:val="617"/>
          <w:jc w:val="center"/>
        </w:trPr>
        <w:tc>
          <w:tcPr>
            <w:tcW w:w="7262" w:type="dxa"/>
            <w:vMerge w:val="restart"/>
            <w:tcBorders>
              <w:top w:val="single" w:sz="4" w:space="0" w:color="auto"/>
              <w:right w:val="single" w:sz="4" w:space="0" w:color="auto"/>
            </w:tcBorders>
            <w:shd w:val="clear" w:color="auto" w:fill="F2F2F2" w:themeFill="background1" w:themeFillShade="F2"/>
            <w:vAlign w:val="center"/>
          </w:tcPr>
          <w:p w14:paraId="372B9B2C" w14:textId="77777777" w:rsidR="00AD5F2D" w:rsidRPr="00517F50" w:rsidRDefault="00AD5F2D" w:rsidP="00AA676E">
            <w:pPr>
              <w:pStyle w:val="ListParagraph"/>
              <w:numPr>
                <w:ilvl w:val="0"/>
                <w:numId w:val="36"/>
              </w:numPr>
              <w:spacing w:line="276" w:lineRule="auto"/>
              <w:ind w:right="-91"/>
              <w:rPr>
                <w:rFonts w:ascii="Tahoma" w:hAnsi="Tahoma" w:cs="Tahoma"/>
                <w:sz w:val="18"/>
                <w:szCs w:val="18"/>
                <w:lang w:eastAsia="en-US"/>
              </w:rPr>
            </w:pPr>
            <w:r w:rsidRPr="00517F50">
              <w:rPr>
                <w:rFonts w:ascii="Tahoma" w:hAnsi="Tahoma" w:cs="Tahoma"/>
                <w:b/>
                <w:bCs/>
                <w:sz w:val="18"/>
                <w:szCs w:val="18"/>
                <w:lang w:eastAsia="en-US"/>
              </w:rPr>
              <w:t>Publication</w:t>
            </w:r>
            <w:r w:rsidRPr="00517F50">
              <w:rPr>
                <w:rFonts w:ascii="Tahoma" w:hAnsi="Tahoma" w:cs="Tahoma"/>
                <w:sz w:val="18"/>
                <w:szCs w:val="18"/>
                <w:lang w:eastAsia="en-US"/>
              </w:rPr>
              <w:t xml:space="preserve"> </w:t>
            </w:r>
            <w:r w:rsidRPr="00921556">
              <w:rPr>
                <w:rFonts w:ascii="Tahoma" w:hAnsi="Tahoma" w:cs="Tahoma"/>
                <w:bCs/>
                <w:sz w:val="18"/>
                <w:szCs w:val="18"/>
                <w:lang w:eastAsia="en-US"/>
              </w:rPr>
              <w:t xml:space="preserve">of the Turkish translation of the </w:t>
            </w:r>
            <w:r w:rsidRPr="00921556">
              <w:rPr>
                <w:rFonts w:ascii="Tahoma" w:hAnsi="Tahoma" w:cs="Tahoma"/>
                <w:bCs/>
                <w:sz w:val="18"/>
                <w:szCs w:val="18"/>
                <w:lang w:val="en-US" w:eastAsia="en-US"/>
              </w:rPr>
              <w:t>book</w:t>
            </w:r>
            <w:r w:rsidRPr="00517F50">
              <w:rPr>
                <w:rFonts w:ascii="Tahoma" w:hAnsi="Tahoma" w:cs="Tahoma"/>
                <w:sz w:val="18"/>
                <w:szCs w:val="18"/>
                <w:lang w:eastAsia="en-US"/>
              </w:rPr>
              <w:t xml:space="preserve"> 250 copies as hard copy (The Council may decide to order additional copies at later stage) </w:t>
            </w:r>
          </w:p>
          <w:p w14:paraId="1EECA7A6" w14:textId="77777777" w:rsidR="00AD5F2D" w:rsidRPr="00E4223C" w:rsidRDefault="00AD5F2D" w:rsidP="00FE1BA4">
            <w:pPr>
              <w:spacing w:line="276" w:lineRule="auto"/>
              <w:ind w:right="-91"/>
              <w:rPr>
                <w:rFonts w:ascii="Tahoma" w:hAnsi="Tahoma" w:cs="Tahoma"/>
                <w:sz w:val="18"/>
                <w:szCs w:val="18"/>
                <w:lang w:eastAsia="en-US"/>
              </w:rPr>
            </w:pPr>
          </w:p>
          <w:p w14:paraId="77E85BC6" w14:textId="77777777" w:rsidR="00AD5F2D" w:rsidRPr="00E4223C" w:rsidRDefault="00AD5F2D" w:rsidP="00FE1BA4">
            <w:pPr>
              <w:spacing w:line="276" w:lineRule="auto"/>
              <w:ind w:right="-91"/>
              <w:rPr>
                <w:rFonts w:ascii="Tahoma" w:hAnsi="Tahoma" w:cs="Tahoma"/>
                <w:sz w:val="18"/>
                <w:szCs w:val="18"/>
                <w:lang w:eastAsia="en-US"/>
              </w:rPr>
            </w:pPr>
            <w:r w:rsidRPr="00E4223C">
              <w:rPr>
                <w:rFonts w:ascii="Tahoma" w:hAnsi="Tahoma" w:cs="Tahoma"/>
                <w:sz w:val="18"/>
                <w:szCs w:val="18"/>
                <w:lang w:eastAsia="en-US"/>
              </w:rPr>
              <w:t>*</w:t>
            </w:r>
            <w:r>
              <w:rPr>
                <w:rFonts w:ascii="Tahoma" w:hAnsi="Tahoma" w:cs="Tahoma"/>
                <w:sz w:val="18"/>
                <w:szCs w:val="18"/>
                <w:lang w:eastAsia="en-US"/>
              </w:rPr>
              <w:t xml:space="preserve"> </w:t>
            </w:r>
            <w:r w:rsidRPr="00E4223C">
              <w:rPr>
                <w:rFonts w:ascii="Tahoma" w:hAnsi="Tahoma" w:cs="Tahoma"/>
                <w:sz w:val="18"/>
                <w:szCs w:val="18"/>
                <w:lang w:eastAsia="en-US"/>
              </w:rPr>
              <w:t xml:space="preserve">Unit fee should include fees for </w:t>
            </w:r>
            <w:r w:rsidRPr="00517F50">
              <w:rPr>
                <w:rFonts w:ascii="Tahoma" w:hAnsi="Tahoma" w:cs="Tahoma"/>
                <w:b/>
                <w:bCs/>
                <w:sz w:val="18"/>
                <w:szCs w:val="18"/>
                <w:lang w:eastAsia="en-US"/>
              </w:rPr>
              <w:t>the acquisition of the respective rights (including copyright, licensing fee and flat fee)</w:t>
            </w:r>
            <w:r w:rsidRPr="00E4223C">
              <w:rPr>
                <w:rFonts w:ascii="Tahoma" w:hAnsi="Tahoma" w:cs="Tahoma"/>
                <w:sz w:val="18"/>
                <w:szCs w:val="18"/>
                <w:lang w:eastAsia="en-US"/>
              </w:rPr>
              <w:t xml:space="preserve"> for translation, preparation of the design of the publication layout, and publication as hard copy</w:t>
            </w:r>
            <w:r>
              <w:rPr>
                <w:rFonts w:ascii="Tahoma" w:hAnsi="Tahoma" w:cs="Tahoma"/>
                <w:sz w:val="18"/>
                <w:szCs w:val="18"/>
                <w:lang w:eastAsia="en-US"/>
              </w:rPr>
              <w:t xml:space="preserve">. </w:t>
            </w:r>
          </w:p>
          <w:p w14:paraId="2815BE48" w14:textId="77777777" w:rsidR="00AD5F2D" w:rsidRPr="00E4223C" w:rsidRDefault="00AD5F2D" w:rsidP="00FE1BA4">
            <w:pPr>
              <w:rPr>
                <w:rFonts w:ascii="Tahoma" w:hAnsi="Tahoma" w:cs="Tahoma"/>
                <w:sz w:val="18"/>
                <w:szCs w:val="18"/>
                <w:lang w:eastAsia="en-US"/>
              </w:rPr>
            </w:pPr>
          </w:p>
        </w:tc>
        <w:tc>
          <w:tcPr>
            <w:tcW w:w="1401" w:type="dxa"/>
            <w:tcBorders>
              <w:top w:val="single" w:sz="4" w:space="0" w:color="auto"/>
              <w:left w:val="single" w:sz="4" w:space="0" w:color="auto"/>
              <w:bottom w:val="nil"/>
              <w:right w:val="single" w:sz="4" w:space="0" w:color="auto"/>
            </w:tcBorders>
            <w:shd w:val="clear" w:color="auto" w:fill="F2F2F2" w:themeFill="background1" w:themeFillShade="F2"/>
          </w:tcPr>
          <w:p w14:paraId="653193AA" w14:textId="77777777" w:rsidR="00AD5F2D" w:rsidRDefault="00AD5F2D" w:rsidP="00FE1BA4">
            <w:pPr>
              <w:spacing w:line="276" w:lineRule="auto"/>
              <w:ind w:left="-142" w:right="-91"/>
              <w:jc w:val="center"/>
              <w:rPr>
                <w:rFonts w:ascii="Tahoma" w:hAnsi="Tahoma" w:cs="Tahoma"/>
                <w:sz w:val="18"/>
                <w:szCs w:val="18"/>
                <w:highlight w:val="yellow"/>
                <w:lang w:eastAsia="en-US"/>
              </w:rPr>
            </w:pPr>
          </w:p>
        </w:tc>
      </w:tr>
      <w:tr w:rsidR="00AD5F2D" w14:paraId="296AFCEC" w14:textId="1BB3E1BD" w:rsidTr="00AD5F2D">
        <w:trPr>
          <w:trHeight w:val="675"/>
          <w:jc w:val="center"/>
        </w:trPr>
        <w:tc>
          <w:tcPr>
            <w:tcW w:w="7262" w:type="dxa"/>
            <w:vMerge/>
            <w:tcBorders>
              <w:bottom w:val="single" w:sz="4" w:space="0" w:color="auto"/>
              <w:right w:val="single" w:sz="4" w:space="0" w:color="auto"/>
            </w:tcBorders>
            <w:shd w:val="clear" w:color="auto" w:fill="F2F2F2" w:themeFill="background1" w:themeFillShade="F2"/>
            <w:vAlign w:val="center"/>
          </w:tcPr>
          <w:p w14:paraId="669E05AB" w14:textId="77777777" w:rsidR="00AD5F2D" w:rsidRDefault="00AD5F2D" w:rsidP="00FE1BA4">
            <w:pPr>
              <w:pStyle w:val="ListParagraph"/>
              <w:spacing w:line="276" w:lineRule="auto"/>
              <w:rPr>
                <w:rFonts w:ascii="Tahoma" w:hAnsi="Tahoma" w:cs="Tahoma"/>
                <w:sz w:val="18"/>
                <w:szCs w:val="18"/>
                <w:lang w:eastAsia="en-US"/>
              </w:rPr>
            </w:pPr>
          </w:p>
        </w:tc>
        <w:tc>
          <w:tcPr>
            <w:tcW w:w="1401" w:type="dxa"/>
            <w:tcBorders>
              <w:top w:val="nil"/>
              <w:left w:val="single" w:sz="4" w:space="0" w:color="auto"/>
              <w:bottom w:val="single" w:sz="4" w:space="0" w:color="auto"/>
              <w:right w:val="single" w:sz="4" w:space="0" w:color="auto"/>
            </w:tcBorders>
            <w:shd w:val="clear" w:color="auto" w:fill="F2F2F2" w:themeFill="background1" w:themeFillShade="F2"/>
          </w:tcPr>
          <w:p w14:paraId="574C6928" w14:textId="77777777" w:rsidR="00AD5F2D" w:rsidRDefault="00AD5F2D" w:rsidP="00FE1BA4">
            <w:pPr>
              <w:spacing w:line="276" w:lineRule="auto"/>
              <w:ind w:left="-142" w:right="-91"/>
              <w:jc w:val="center"/>
              <w:rPr>
                <w:rFonts w:ascii="Tahoma" w:hAnsi="Tahoma" w:cs="Tahoma"/>
                <w:sz w:val="18"/>
                <w:szCs w:val="18"/>
                <w:highlight w:val="yellow"/>
                <w:lang w:eastAsia="en-US"/>
              </w:rPr>
            </w:pPr>
            <w:r w:rsidRPr="00E4223C">
              <w:rPr>
                <w:rFonts w:ascii="Tahoma" w:hAnsi="Tahoma" w:cs="Tahoma"/>
                <w:sz w:val="18"/>
                <w:szCs w:val="18"/>
                <w:lang w:eastAsia="en-US"/>
              </w:rPr>
              <w:t xml:space="preserve">        </w:t>
            </w:r>
            <w:r w:rsidRPr="00517F50">
              <w:rPr>
                <w:rFonts w:ascii="Tahoma" w:hAnsi="Tahoma" w:cs="Tahoma"/>
                <w:sz w:val="18"/>
                <w:szCs w:val="18"/>
                <w:lang w:eastAsia="en-US"/>
              </w:rPr>
              <w:t>…… EUR</w:t>
            </w:r>
            <w:r w:rsidDel="00517F50">
              <w:rPr>
                <w:rFonts w:ascii="Tahoma" w:hAnsi="Tahoma" w:cs="Tahoma"/>
                <w:sz w:val="18"/>
                <w:szCs w:val="18"/>
                <w:lang w:eastAsia="en-US"/>
              </w:rPr>
              <w:t xml:space="preserve"> </w:t>
            </w:r>
            <w:r w:rsidRPr="00E4223C">
              <w:rPr>
                <w:rFonts w:ascii="Tahoma" w:hAnsi="Tahoma" w:cs="Tahoma"/>
                <w:sz w:val="18"/>
                <w:szCs w:val="18"/>
                <w:lang w:eastAsia="en-US"/>
              </w:rPr>
              <w:t xml:space="preserve">(per book) </w:t>
            </w:r>
          </w:p>
        </w:tc>
      </w:tr>
      <w:tr w:rsidR="00AD5F2D" w14:paraId="564FA38D" w14:textId="7BABED97" w:rsidTr="00AD5F2D">
        <w:trPr>
          <w:trHeight w:val="179"/>
          <w:jc w:val="center"/>
        </w:trPr>
        <w:tc>
          <w:tcPr>
            <w:tcW w:w="7262" w:type="dxa"/>
            <w:vMerge w:val="restart"/>
            <w:tcBorders>
              <w:top w:val="single" w:sz="4" w:space="0" w:color="auto"/>
              <w:right w:val="single" w:sz="4" w:space="0" w:color="auto"/>
            </w:tcBorders>
            <w:shd w:val="clear" w:color="auto" w:fill="F2F2F2" w:themeFill="background1" w:themeFillShade="F2"/>
            <w:vAlign w:val="center"/>
          </w:tcPr>
          <w:p w14:paraId="0875B7F7" w14:textId="77777777" w:rsidR="00AD5F2D" w:rsidRPr="00517F50" w:rsidRDefault="00AD5F2D" w:rsidP="00AA676E">
            <w:pPr>
              <w:pStyle w:val="ListParagraph"/>
              <w:numPr>
                <w:ilvl w:val="0"/>
                <w:numId w:val="36"/>
              </w:numPr>
              <w:rPr>
                <w:rFonts w:ascii="Tahoma" w:hAnsi="Tahoma" w:cs="Tahoma"/>
                <w:sz w:val="18"/>
                <w:szCs w:val="18"/>
                <w:lang w:eastAsia="en-US"/>
              </w:rPr>
            </w:pPr>
            <w:r w:rsidRPr="00517F50">
              <w:rPr>
                <w:rFonts w:ascii="Tahoma" w:hAnsi="Tahoma" w:cs="Tahoma"/>
                <w:b/>
                <w:bCs/>
                <w:sz w:val="18"/>
                <w:szCs w:val="18"/>
                <w:lang w:eastAsia="en-US"/>
              </w:rPr>
              <w:t>Digital publication</w:t>
            </w:r>
            <w:r w:rsidRPr="00517F50">
              <w:rPr>
                <w:rFonts w:ascii="Tahoma" w:hAnsi="Tahoma" w:cs="Tahoma"/>
                <w:sz w:val="18"/>
                <w:szCs w:val="18"/>
                <w:lang w:eastAsia="en-US"/>
              </w:rPr>
              <w:t xml:space="preserve"> </w:t>
            </w:r>
            <w:r w:rsidRPr="00142DD8">
              <w:rPr>
                <w:rFonts w:ascii="Tahoma" w:hAnsi="Tahoma" w:cs="Tahoma"/>
                <w:bCs/>
                <w:sz w:val="18"/>
                <w:szCs w:val="18"/>
                <w:lang w:eastAsia="en-US"/>
              </w:rPr>
              <w:t xml:space="preserve">of the Turkish translation of the </w:t>
            </w:r>
            <w:r w:rsidRPr="00142DD8">
              <w:rPr>
                <w:rFonts w:ascii="Tahoma" w:hAnsi="Tahoma" w:cs="Tahoma"/>
                <w:bCs/>
                <w:sz w:val="18"/>
                <w:szCs w:val="18"/>
                <w:lang w:val="en-US" w:eastAsia="en-US"/>
              </w:rPr>
              <w:t>book</w:t>
            </w:r>
            <w:r w:rsidRPr="00142DD8">
              <w:rPr>
                <w:rFonts w:ascii="Tahoma" w:hAnsi="Tahoma" w:cs="Tahoma"/>
                <w:sz w:val="18"/>
                <w:szCs w:val="18"/>
                <w:lang w:eastAsia="en-US"/>
              </w:rPr>
              <w:t xml:space="preserve"> </w:t>
            </w:r>
            <w:r w:rsidRPr="00517F50">
              <w:rPr>
                <w:rFonts w:ascii="Tahoma" w:hAnsi="Tahoma" w:cs="Tahoma"/>
                <w:sz w:val="18"/>
                <w:szCs w:val="18"/>
                <w:lang w:eastAsia="en-US"/>
              </w:rPr>
              <w:t>as e-book</w:t>
            </w:r>
          </w:p>
          <w:p w14:paraId="271F241F" w14:textId="77777777" w:rsidR="00AD5F2D" w:rsidRPr="00E4223C" w:rsidRDefault="00AD5F2D" w:rsidP="00FE1BA4">
            <w:pPr>
              <w:ind w:left="720"/>
              <w:rPr>
                <w:rFonts w:ascii="Tahoma" w:hAnsi="Tahoma" w:cs="Tahoma"/>
                <w:sz w:val="18"/>
                <w:szCs w:val="18"/>
                <w:lang w:eastAsia="en-US"/>
              </w:rPr>
            </w:pPr>
          </w:p>
          <w:p w14:paraId="70B9853D" w14:textId="77777777" w:rsidR="00AD5F2D" w:rsidRDefault="00AD5F2D" w:rsidP="00FE1BA4">
            <w:pPr>
              <w:rPr>
                <w:rFonts w:ascii="Tahoma" w:hAnsi="Tahoma" w:cs="Tahoma"/>
                <w:sz w:val="18"/>
                <w:szCs w:val="18"/>
                <w:lang w:eastAsia="en-US"/>
              </w:rPr>
            </w:pPr>
            <w:r w:rsidRPr="00E4223C">
              <w:rPr>
                <w:rFonts w:ascii="Tahoma" w:hAnsi="Tahoma" w:cs="Tahoma"/>
                <w:sz w:val="18"/>
                <w:szCs w:val="18"/>
                <w:lang w:eastAsia="en-US"/>
              </w:rPr>
              <w:t>**</w:t>
            </w:r>
            <w:r>
              <w:rPr>
                <w:rFonts w:ascii="Tahoma" w:hAnsi="Tahoma" w:cs="Tahoma"/>
                <w:sz w:val="18"/>
                <w:szCs w:val="18"/>
                <w:lang w:eastAsia="en-US"/>
              </w:rPr>
              <w:t>Unit fee should</w:t>
            </w:r>
            <w:r w:rsidRPr="00E4223C">
              <w:rPr>
                <w:rFonts w:ascii="Tahoma" w:hAnsi="Tahoma" w:cs="Tahoma"/>
                <w:sz w:val="18"/>
                <w:szCs w:val="18"/>
                <w:lang w:eastAsia="en-US"/>
              </w:rPr>
              <w:t xml:space="preserve"> include the cost of download or digital view</w:t>
            </w:r>
            <w:r>
              <w:rPr>
                <w:rFonts w:ascii="Tahoma" w:hAnsi="Tahoma" w:cs="Tahoma"/>
                <w:sz w:val="18"/>
                <w:szCs w:val="18"/>
                <w:lang w:eastAsia="en-US"/>
              </w:rPr>
              <w:t xml:space="preserve"> </w:t>
            </w:r>
            <w:r w:rsidRPr="00E4223C">
              <w:rPr>
                <w:rFonts w:ascii="Tahoma" w:hAnsi="Tahoma" w:cs="Tahoma"/>
                <w:sz w:val="18"/>
                <w:szCs w:val="18"/>
                <w:lang w:eastAsia="en-US"/>
              </w:rPr>
              <w:t>(the minimum number of e-book users should be 5000 for digital viewing or minimum download should be 10.000).</w:t>
            </w:r>
          </w:p>
          <w:p w14:paraId="1839560C" w14:textId="77777777" w:rsidR="00AD5F2D" w:rsidRDefault="00AD5F2D" w:rsidP="00FE1BA4">
            <w:pPr>
              <w:rPr>
                <w:rFonts w:ascii="Tahoma" w:hAnsi="Tahoma" w:cs="Tahoma"/>
                <w:sz w:val="18"/>
                <w:szCs w:val="18"/>
                <w:lang w:eastAsia="en-US"/>
              </w:rPr>
            </w:pPr>
          </w:p>
          <w:p w14:paraId="6AA6B896" w14:textId="77777777" w:rsidR="00AD5F2D" w:rsidRDefault="00AD5F2D" w:rsidP="00FE1BA4">
            <w:pPr>
              <w:rPr>
                <w:rFonts w:ascii="Tahoma" w:hAnsi="Tahoma" w:cs="Tahoma"/>
                <w:sz w:val="18"/>
                <w:szCs w:val="18"/>
                <w:lang w:eastAsia="en-US"/>
              </w:rPr>
            </w:pPr>
            <w:r>
              <w:rPr>
                <w:rFonts w:ascii="Tahoma" w:hAnsi="Tahoma" w:cs="Tahoma"/>
                <w:sz w:val="18"/>
                <w:szCs w:val="18"/>
                <w:lang w:eastAsia="en-US"/>
              </w:rPr>
              <w:t>***</w:t>
            </w:r>
            <w:r>
              <w:t xml:space="preserve"> </w:t>
            </w:r>
            <w:r w:rsidRPr="00986C1D">
              <w:rPr>
                <w:rFonts w:ascii="Tahoma" w:hAnsi="Tahoma" w:cs="Tahoma"/>
                <w:sz w:val="18"/>
                <w:szCs w:val="18"/>
                <w:lang w:eastAsia="en-US"/>
              </w:rPr>
              <w:t xml:space="preserve">Unit fee should include fees for </w:t>
            </w:r>
            <w:r w:rsidRPr="00517F50">
              <w:rPr>
                <w:rFonts w:ascii="Tahoma" w:hAnsi="Tahoma" w:cs="Tahoma"/>
                <w:b/>
                <w:bCs/>
                <w:sz w:val="18"/>
                <w:szCs w:val="18"/>
                <w:lang w:eastAsia="en-US"/>
              </w:rPr>
              <w:t>the acquisition of the respective rights (including copyright, licensing fee and flat fee)</w:t>
            </w:r>
            <w:r w:rsidRPr="00986C1D">
              <w:rPr>
                <w:rFonts w:ascii="Tahoma" w:hAnsi="Tahoma" w:cs="Tahoma"/>
                <w:sz w:val="18"/>
                <w:szCs w:val="18"/>
                <w:lang w:eastAsia="en-US"/>
              </w:rPr>
              <w:t xml:space="preserve"> for translation, preparation of the design of the publication layout, and publication</w:t>
            </w:r>
            <w:r>
              <w:rPr>
                <w:rFonts w:ascii="Tahoma" w:hAnsi="Tahoma" w:cs="Tahoma"/>
                <w:sz w:val="18"/>
                <w:szCs w:val="18"/>
                <w:lang w:eastAsia="en-US"/>
              </w:rPr>
              <w:t xml:space="preserve"> as e-book </w:t>
            </w:r>
          </w:p>
        </w:tc>
        <w:tc>
          <w:tcPr>
            <w:tcW w:w="1401" w:type="dxa"/>
            <w:tcBorders>
              <w:top w:val="single" w:sz="4" w:space="0" w:color="auto"/>
              <w:left w:val="single" w:sz="4" w:space="0" w:color="auto"/>
              <w:bottom w:val="nil"/>
              <w:right w:val="single" w:sz="4" w:space="0" w:color="auto"/>
            </w:tcBorders>
            <w:shd w:val="clear" w:color="auto" w:fill="F2F2F2" w:themeFill="background1" w:themeFillShade="F2"/>
          </w:tcPr>
          <w:p w14:paraId="19045578" w14:textId="77777777" w:rsidR="00AD5F2D" w:rsidRDefault="00AD5F2D" w:rsidP="00FE1BA4">
            <w:pPr>
              <w:spacing w:line="276" w:lineRule="auto"/>
              <w:ind w:left="-142" w:right="-91"/>
              <w:jc w:val="center"/>
              <w:rPr>
                <w:rFonts w:ascii="Tahoma" w:hAnsi="Tahoma" w:cs="Tahoma"/>
                <w:sz w:val="18"/>
                <w:szCs w:val="18"/>
                <w:highlight w:val="yellow"/>
                <w:lang w:eastAsia="en-US"/>
              </w:rPr>
            </w:pPr>
          </w:p>
        </w:tc>
      </w:tr>
      <w:tr w:rsidR="00AD5F2D" w14:paraId="22D82CE4" w14:textId="1CB159A1" w:rsidTr="00AD5F2D">
        <w:trPr>
          <w:trHeight w:val="2186"/>
          <w:jc w:val="center"/>
        </w:trPr>
        <w:tc>
          <w:tcPr>
            <w:tcW w:w="7262" w:type="dxa"/>
            <w:vMerge/>
            <w:tcBorders>
              <w:bottom w:val="single" w:sz="4" w:space="0" w:color="auto"/>
              <w:right w:val="single" w:sz="4" w:space="0" w:color="auto"/>
            </w:tcBorders>
            <w:shd w:val="clear" w:color="auto" w:fill="F2F2F2" w:themeFill="background1" w:themeFillShade="F2"/>
            <w:vAlign w:val="center"/>
          </w:tcPr>
          <w:p w14:paraId="48423296" w14:textId="77777777" w:rsidR="00AD5F2D" w:rsidRDefault="00AD5F2D" w:rsidP="00FE1BA4">
            <w:pPr>
              <w:pStyle w:val="ListParagraph"/>
              <w:spacing w:line="276" w:lineRule="auto"/>
              <w:rPr>
                <w:rFonts w:ascii="Tahoma" w:hAnsi="Tahoma" w:cs="Tahoma"/>
                <w:sz w:val="18"/>
                <w:szCs w:val="18"/>
                <w:lang w:eastAsia="en-US"/>
              </w:rPr>
            </w:pPr>
          </w:p>
        </w:tc>
        <w:tc>
          <w:tcPr>
            <w:tcW w:w="1401" w:type="dxa"/>
            <w:tcBorders>
              <w:top w:val="nil"/>
              <w:left w:val="single" w:sz="4" w:space="0" w:color="auto"/>
              <w:bottom w:val="single" w:sz="4" w:space="0" w:color="auto"/>
              <w:right w:val="single" w:sz="4" w:space="0" w:color="auto"/>
            </w:tcBorders>
            <w:shd w:val="clear" w:color="auto" w:fill="F2F2F2" w:themeFill="background1" w:themeFillShade="F2"/>
          </w:tcPr>
          <w:p w14:paraId="2E9B8095" w14:textId="77777777" w:rsidR="00AD5F2D" w:rsidRDefault="00AD5F2D" w:rsidP="00FE1BA4">
            <w:pPr>
              <w:spacing w:line="276" w:lineRule="auto"/>
              <w:ind w:left="-142" w:right="-91"/>
              <w:jc w:val="center"/>
              <w:rPr>
                <w:rFonts w:ascii="Tahoma" w:hAnsi="Tahoma" w:cs="Tahoma"/>
                <w:sz w:val="18"/>
                <w:szCs w:val="18"/>
                <w:highlight w:val="yellow"/>
                <w:lang w:eastAsia="en-US"/>
              </w:rPr>
            </w:pPr>
            <w:r>
              <w:rPr>
                <w:rFonts w:ascii="Tahoma" w:hAnsi="Tahoma" w:cs="Tahoma"/>
                <w:sz w:val="18"/>
                <w:szCs w:val="18"/>
                <w:highlight w:val="yellow"/>
                <w:lang w:eastAsia="en-US"/>
              </w:rPr>
              <w:t xml:space="preserve">  </w:t>
            </w:r>
          </w:p>
          <w:p w14:paraId="1EA090AC" w14:textId="77777777" w:rsidR="00AD5F2D" w:rsidRDefault="00AD5F2D" w:rsidP="00FE1BA4">
            <w:pPr>
              <w:spacing w:line="276" w:lineRule="auto"/>
              <w:ind w:left="-142" w:right="-91"/>
              <w:jc w:val="center"/>
              <w:rPr>
                <w:rFonts w:ascii="Tahoma" w:hAnsi="Tahoma" w:cs="Tahoma"/>
                <w:sz w:val="18"/>
                <w:szCs w:val="18"/>
                <w:highlight w:val="yellow"/>
                <w:lang w:eastAsia="en-US"/>
              </w:rPr>
            </w:pPr>
          </w:p>
          <w:p w14:paraId="10DAE756" w14:textId="77777777" w:rsidR="00AD5F2D" w:rsidRDefault="00AD5F2D" w:rsidP="00FE1BA4">
            <w:pPr>
              <w:spacing w:line="276" w:lineRule="auto"/>
              <w:ind w:left="-142" w:right="-91"/>
              <w:jc w:val="center"/>
              <w:rPr>
                <w:rFonts w:ascii="Tahoma" w:hAnsi="Tahoma" w:cs="Tahoma"/>
                <w:sz w:val="18"/>
                <w:szCs w:val="18"/>
                <w:highlight w:val="yellow"/>
                <w:lang w:eastAsia="en-US"/>
              </w:rPr>
            </w:pPr>
          </w:p>
          <w:p w14:paraId="38E98158" w14:textId="77777777" w:rsidR="00AD5F2D" w:rsidRPr="00E4223C" w:rsidRDefault="00AD5F2D" w:rsidP="00FE1BA4">
            <w:pPr>
              <w:spacing w:line="276" w:lineRule="auto"/>
              <w:ind w:left="-142" w:right="-91"/>
              <w:jc w:val="center"/>
              <w:rPr>
                <w:rFonts w:ascii="Tahoma" w:hAnsi="Tahoma" w:cs="Tahoma"/>
                <w:sz w:val="18"/>
                <w:szCs w:val="18"/>
                <w:lang w:eastAsia="en-US"/>
              </w:rPr>
            </w:pPr>
          </w:p>
          <w:p w14:paraId="7113E229" w14:textId="77777777" w:rsidR="00AD5F2D" w:rsidRDefault="00AD5F2D" w:rsidP="00FE1BA4">
            <w:pPr>
              <w:spacing w:line="276" w:lineRule="auto"/>
              <w:ind w:left="-142" w:right="-91"/>
              <w:jc w:val="center"/>
              <w:rPr>
                <w:rFonts w:ascii="Tahoma" w:hAnsi="Tahoma" w:cs="Tahoma"/>
                <w:sz w:val="18"/>
                <w:szCs w:val="18"/>
                <w:highlight w:val="yellow"/>
                <w:lang w:eastAsia="en-US"/>
              </w:rPr>
            </w:pPr>
            <w:r w:rsidRPr="00517F50">
              <w:rPr>
                <w:rFonts w:ascii="Tahoma" w:hAnsi="Tahoma" w:cs="Tahoma"/>
                <w:sz w:val="18"/>
                <w:szCs w:val="18"/>
                <w:lang w:eastAsia="en-US"/>
              </w:rPr>
              <w:t>…… EUR</w:t>
            </w:r>
          </w:p>
        </w:tc>
      </w:tr>
      <w:tr w:rsidR="00AD5F2D" w14:paraId="70D138E2" w14:textId="4D1D2ECA" w:rsidTr="00AD5F2D">
        <w:trPr>
          <w:trHeight w:val="885"/>
          <w:jc w:val="center"/>
        </w:trPr>
        <w:tc>
          <w:tcPr>
            <w:tcW w:w="7262" w:type="dxa"/>
            <w:tcBorders>
              <w:top w:val="single" w:sz="4" w:space="0" w:color="auto"/>
              <w:right w:val="single" w:sz="4" w:space="0" w:color="auto"/>
            </w:tcBorders>
            <w:shd w:val="clear" w:color="auto" w:fill="F2F2F2" w:themeFill="background1" w:themeFillShade="F2"/>
            <w:vAlign w:val="center"/>
          </w:tcPr>
          <w:p w14:paraId="5A3EF32E" w14:textId="77777777" w:rsidR="00AD5F2D" w:rsidRDefault="00AD5F2D" w:rsidP="00AA676E">
            <w:pPr>
              <w:pStyle w:val="ListParagraph"/>
              <w:numPr>
                <w:ilvl w:val="0"/>
                <w:numId w:val="36"/>
              </w:numPr>
              <w:spacing w:line="276" w:lineRule="auto"/>
              <w:rPr>
                <w:rFonts w:ascii="Tahoma" w:hAnsi="Tahoma" w:cs="Tahoma"/>
                <w:sz w:val="18"/>
                <w:szCs w:val="18"/>
                <w:lang w:eastAsia="en-US"/>
              </w:rPr>
            </w:pPr>
            <w:r w:rsidRPr="00517F50">
              <w:rPr>
                <w:rFonts w:ascii="Tahoma" w:hAnsi="Tahoma" w:cs="Tahoma"/>
                <w:b/>
                <w:bCs/>
                <w:sz w:val="18"/>
                <w:szCs w:val="18"/>
                <w:lang w:eastAsia="en-US"/>
              </w:rPr>
              <w:t>Delivery</w:t>
            </w:r>
            <w:r w:rsidRPr="00E4223C">
              <w:rPr>
                <w:rFonts w:ascii="Tahoma" w:hAnsi="Tahoma" w:cs="Tahoma"/>
                <w:sz w:val="18"/>
                <w:szCs w:val="18"/>
                <w:lang w:eastAsia="en-US"/>
              </w:rPr>
              <w:t xml:space="preserve"> of the books to </w:t>
            </w:r>
            <w:r>
              <w:rPr>
                <w:rFonts w:ascii="Tahoma" w:hAnsi="Tahoma" w:cs="Tahoma"/>
                <w:sz w:val="18"/>
                <w:szCs w:val="18"/>
                <w:lang w:eastAsia="en-US"/>
              </w:rPr>
              <w:t>two</w:t>
            </w:r>
            <w:r w:rsidRPr="00E4223C">
              <w:rPr>
                <w:rFonts w:ascii="Tahoma" w:hAnsi="Tahoma" w:cs="Tahoma"/>
                <w:sz w:val="18"/>
                <w:szCs w:val="18"/>
                <w:lang w:eastAsia="en-US"/>
              </w:rPr>
              <w:t xml:space="preserve"> requested address</w:t>
            </w:r>
            <w:r>
              <w:rPr>
                <w:rFonts w:ascii="Tahoma" w:hAnsi="Tahoma" w:cs="Tahoma"/>
                <w:sz w:val="18"/>
                <w:szCs w:val="18"/>
                <w:lang w:eastAsia="en-US"/>
              </w:rPr>
              <w:t>es</w:t>
            </w:r>
            <w:r w:rsidRPr="00E4223C">
              <w:rPr>
                <w:rFonts w:ascii="Tahoma" w:hAnsi="Tahoma" w:cs="Tahoma"/>
                <w:sz w:val="18"/>
                <w:szCs w:val="18"/>
                <w:lang w:eastAsia="en-US"/>
              </w:rPr>
              <w:t xml:space="preserve"> in</w:t>
            </w:r>
            <w:r>
              <w:rPr>
                <w:rFonts w:ascii="Tahoma" w:hAnsi="Tahoma" w:cs="Tahoma"/>
                <w:sz w:val="18"/>
                <w:szCs w:val="18"/>
                <w:lang w:eastAsia="en-US"/>
              </w:rPr>
              <w:t xml:space="preserve"> Ankara.</w:t>
            </w:r>
          </w:p>
        </w:tc>
        <w:tc>
          <w:tcPr>
            <w:tcW w:w="1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40912" w14:textId="77777777" w:rsidR="00AD5F2D" w:rsidRDefault="00AD5F2D" w:rsidP="00FE1BA4">
            <w:pPr>
              <w:spacing w:line="276" w:lineRule="auto"/>
              <w:ind w:left="-142" w:right="-91"/>
              <w:jc w:val="center"/>
              <w:rPr>
                <w:rFonts w:ascii="Tahoma" w:hAnsi="Tahoma" w:cs="Tahoma"/>
                <w:sz w:val="18"/>
                <w:szCs w:val="18"/>
                <w:highlight w:val="yellow"/>
                <w:lang w:eastAsia="en-US"/>
              </w:rPr>
            </w:pPr>
          </w:p>
          <w:p w14:paraId="01DCDDD2" w14:textId="77777777" w:rsidR="00AD5F2D" w:rsidRDefault="00AD5F2D" w:rsidP="00FE1BA4">
            <w:pPr>
              <w:spacing w:line="276" w:lineRule="auto"/>
              <w:ind w:left="-142" w:right="-91"/>
              <w:jc w:val="center"/>
              <w:rPr>
                <w:rFonts w:ascii="Tahoma" w:hAnsi="Tahoma" w:cs="Tahoma"/>
                <w:sz w:val="18"/>
                <w:szCs w:val="18"/>
                <w:highlight w:val="yellow"/>
                <w:lang w:eastAsia="en-US"/>
              </w:rPr>
            </w:pPr>
            <w:r w:rsidRPr="00517F50">
              <w:rPr>
                <w:rFonts w:ascii="Tahoma" w:hAnsi="Tahoma" w:cs="Tahoma"/>
                <w:sz w:val="18"/>
                <w:szCs w:val="18"/>
                <w:lang w:eastAsia="en-US"/>
              </w:rPr>
              <w:t>…… EUR</w:t>
            </w:r>
          </w:p>
          <w:p w14:paraId="11367272" w14:textId="77777777" w:rsidR="00AD5F2D" w:rsidRDefault="00AD5F2D" w:rsidP="00FE1BA4">
            <w:pPr>
              <w:spacing w:line="276" w:lineRule="auto"/>
              <w:ind w:left="-142" w:right="-91"/>
              <w:rPr>
                <w:rFonts w:ascii="Tahoma" w:hAnsi="Tahoma" w:cs="Tahoma"/>
                <w:sz w:val="18"/>
                <w:szCs w:val="18"/>
                <w:highlight w:val="yellow"/>
                <w:lang w:eastAsia="en-US"/>
              </w:rPr>
            </w:pPr>
          </w:p>
        </w:tc>
      </w:tr>
    </w:tbl>
    <w:p w14:paraId="25803329" w14:textId="77777777" w:rsidR="00AA676E" w:rsidRPr="00D0286A" w:rsidRDefault="00AA676E" w:rsidP="00AA676E">
      <w:pPr>
        <w:spacing w:line="276" w:lineRule="auto"/>
        <w:jc w:val="both"/>
        <w:rPr>
          <w:rFonts w:ascii="Tahoma" w:hAnsi="Tahoma" w:cs="Tahoma"/>
          <w:sz w:val="20"/>
          <w:szCs w:val="20"/>
        </w:rPr>
      </w:pPr>
    </w:p>
    <w:p w14:paraId="42376584" w14:textId="77777777" w:rsidR="00AA676E" w:rsidRPr="00026E8A" w:rsidRDefault="00AA676E" w:rsidP="00AA676E">
      <w:pPr>
        <w:pBdr>
          <w:bottom w:val="single" w:sz="2" w:space="1" w:color="808080" w:themeColor="background1" w:themeShade="80"/>
        </w:pBdr>
        <w:rPr>
          <w:rFonts w:ascii="Tahoma" w:hAnsi="Tahoma" w:cs="Tahoma"/>
          <w:b/>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A676E" w:rsidRPr="00026E8A" w14:paraId="01830116" w14:textId="77777777" w:rsidTr="00FE1BA4">
        <w:tc>
          <w:tcPr>
            <w:tcW w:w="9105" w:type="dxa"/>
            <w:shd w:val="clear" w:color="auto" w:fill="DBE5F1" w:themeFill="accent1" w:themeFillTint="33"/>
            <w:vAlign w:val="center"/>
          </w:tcPr>
          <w:p w14:paraId="623E4694" w14:textId="77777777" w:rsidR="00AA676E" w:rsidRPr="00026E8A" w:rsidRDefault="00AA676E" w:rsidP="00FE1BA4">
            <w:pPr>
              <w:spacing w:before="120" w:after="120"/>
              <w:rPr>
                <w:rFonts w:ascii="Tahoma" w:hAnsi="Tahoma" w:cs="Tahoma"/>
                <w:sz w:val="20"/>
                <w:szCs w:val="20"/>
                <w:highlight w:val="cyan"/>
              </w:rPr>
            </w:pPr>
            <w:r w:rsidRPr="002D704A">
              <w:rPr>
                <w:rFonts w:ascii="Tahoma" w:hAnsi="Tahoma" w:cs="Tahoma"/>
                <w:sz w:val="20"/>
                <w:szCs w:val="20"/>
              </w:rPr>
              <w:t>This Framework Contract</w:t>
            </w:r>
            <w:r w:rsidRPr="002D704A">
              <w:rPr>
                <w:rFonts w:ascii="Tahoma" w:eastAsia="Calibri" w:hAnsi="Tahoma" w:cs="Tahoma"/>
                <w:sz w:val="20"/>
                <w:szCs w:val="20"/>
                <w:lang w:val="en-US" w:eastAsia="en-US"/>
              </w:rPr>
              <w:t xml:space="preserve"> takes effect as from the date of its signature by both parties</w:t>
            </w:r>
            <w:r w:rsidRPr="002D704A">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shd w:val="clear" w:color="auto" w:fill="FFFFFF" w:themeFill="background1"/>
              </w:rPr>
              <w:id w:val="1045872637"/>
              <w:placeholder>
                <w:docPart w:val="3CE0BA48B2204F7FA8CD4DBE27CDAF9A"/>
              </w:placeholder>
              <w:date w:fullDate="2023-03-14T00:00:00Z">
                <w:dateFormat w:val="dd/MM/yyyy"/>
                <w:lid w:val="fr-FR"/>
                <w:storeMappedDataAs w:val="dateTime"/>
                <w:calendar w:val="gregorian"/>
              </w:date>
            </w:sdtPr>
            <w:sdtEndPr>
              <w:rPr>
                <w:rStyle w:val="Style71"/>
              </w:rPr>
            </w:sdtEndPr>
            <w:sdtContent>
              <w:p w14:paraId="0A267C80" w14:textId="77777777" w:rsidR="00AA676E" w:rsidRPr="00026E8A" w:rsidRDefault="00AA676E" w:rsidP="00FE1BA4">
                <w:pPr>
                  <w:spacing w:before="120" w:after="120"/>
                  <w:rPr>
                    <w:rFonts w:ascii="Tahoma" w:hAnsi="Tahoma" w:cs="Tahoma"/>
                    <w:sz w:val="20"/>
                    <w:szCs w:val="20"/>
                    <w:highlight w:val="cyan"/>
                  </w:rPr>
                </w:pPr>
                <w:r w:rsidRPr="002D704A">
                  <w:rPr>
                    <w:rStyle w:val="Style71"/>
                    <w:rFonts w:ascii="Tahoma" w:hAnsi="Tahoma" w:cs="Tahoma"/>
                    <w:szCs w:val="20"/>
                    <w:shd w:val="clear" w:color="auto" w:fill="FFFFFF" w:themeFill="background1"/>
                    <w:lang w:val="fr-FR"/>
                  </w:rPr>
                  <w:t>14/03/2023</w:t>
                </w:r>
              </w:p>
            </w:sdtContent>
          </w:sdt>
        </w:tc>
      </w:tr>
      <w:tr w:rsidR="00AA676E" w:rsidRPr="00026E8A" w14:paraId="76FC7248" w14:textId="77777777" w:rsidTr="00FE1BA4">
        <w:tc>
          <w:tcPr>
            <w:tcW w:w="10449" w:type="dxa"/>
            <w:gridSpan w:val="2"/>
            <w:shd w:val="clear" w:color="auto" w:fill="DBE5F1" w:themeFill="accent1" w:themeFillTint="33"/>
            <w:vAlign w:val="center"/>
          </w:tcPr>
          <w:p w14:paraId="19CD6084" w14:textId="77777777" w:rsidR="00AA676E" w:rsidRPr="00026E8A" w:rsidRDefault="00AA676E" w:rsidP="00FE1BA4">
            <w:pPr>
              <w:spacing w:before="120" w:after="120"/>
              <w:rPr>
                <w:rStyle w:val="Style71"/>
                <w:rFonts w:ascii="Tahoma" w:hAnsi="Tahoma" w:cs="Tahoma"/>
                <w:highlight w:val="cyan"/>
              </w:rPr>
            </w:pPr>
            <w:r w:rsidRPr="002D704A">
              <w:rPr>
                <w:rFonts w:ascii="Tahoma" w:hAnsi="Tahoma" w:cs="Tahoma"/>
                <w:sz w:val="20"/>
                <w:szCs w:val="20"/>
              </w:rPr>
              <w:t>The Framework Contract cannot be renewed.</w:t>
            </w:r>
          </w:p>
        </w:tc>
      </w:tr>
    </w:tbl>
    <w:p w14:paraId="4DB920B0" w14:textId="77777777" w:rsidR="00AA676E" w:rsidRDefault="00AA676E" w:rsidP="00AA676E">
      <w:pPr>
        <w:pBdr>
          <w:bottom w:val="single" w:sz="2" w:space="1" w:color="808080" w:themeColor="background1" w:themeShade="80"/>
        </w:pBdr>
        <w:spacing w:before="60" w:after="120"/>
        <w:rPr>
          <w:rFonts w:ascii="Tahoma" w:hAnsi="Tahoma" w:cs="Tahoma"/>
          <w:b/>
        </w:rPr>
      </w:pPr>
    </w:p>
    <w:p w14:paraId="5227F127" w14:textId="77777777" w:rsidR="00AA676E" w:rsidRDefault="00AA676E" w:rsidP="00AA676E">
      <w:pPr>
        <w:pBdr>
          <w:bottom w:val="single" w:sz="2" w:space="1" w:color="808080" w:themeColor="background1" w:themeShade="80"/>
        </w:pBdr>
        <w:spacing w:before="60" w:after="120"/>
        <w:rPr>
          <w:rFonts w:ascii="Tahoma" w:hAnsi="Tahoma" w:cs="Tahoma"/>
          <w:b/>
        </w:rPr>
      </w:pPr>
    </w:p>
    <w:p w14:paraId="61B19E2B" w14:textId="77777777" w:rsidR="006522E8" w:rsidRDefault="006522E8" w:rsidP="00B133A9">
      <w:pPr>
        <w:pBdr>
          <w:bottom w:val="single" w:sz="2" w:space="1" w:color="808080" w:themeColor="background1" w:themeShade="80"/>
        </w:pBdr>
        <w:spacing w:before="60" w:after="120"/>
        <w:rPr>
          <w:rFonts w:ascii="Tahoma" w:hAnsi="Tahoma" w:cs="Tahoma"/>
          <w:b/>
        </w:rPr>
      </w:pPr>
    </w:p>
    <w:p w14:paraId="0B545461" w14:textId="77777777" w:rsidR="006522E8" w:rsidRDefault="006522E8" w:rsidP="00B133A9">
      <w:pPr>
        <w:pBdr>
          <w:bottom w:val="single" w:sz="2" w:space="1" w:color="808080" w:themeColor="background1" w:themeShade="80"/>
        </w:pBdr>
        <w:spacing w:before="60" w:after="120"/>
        <w:rPr>
          <w:rFonts w:ascii="Tahoma" w:hAnsi="Tahoma" w:cs="Tahoma"/>
          <w:b/>
        </w:rPr>
      </w:pPr>
    </w:p>
    <w:p w14:paraId="551A5C87" w14:textId="4F87F635" w:rsidR="006522E8" w:rsidRDefault="006522E8" w:rsidP="00B133A9">
      <w:pPr>
        <w:pBdr>
          <w:bottom w:val="single" w:sz="2" w:space="1" w:color="808080" w:themeColor="background1" w:themeShade="80"/>
        </w:pBdr>
        <w:spacing w:before="60" w:after="120"/>
        <w:rPr>
          <w:rFonts w:ascii="Tahoma" w:hAnsi="Tahoma" w:cs="Tahoma"/>
          <w:b/>
        </w:rPr>
      </w:pPr>
    </w:p>
    <w:p w14:paraId="2DFD22F3" w14:textId="633299FE" w:rsidR="00517F50" w:rsidRDefault="00517F50" w:rsidP="00B133A9">
      <w:pPr>
        <w:pBdr>
          <w:bottom w:val="single" w:sz="2" w:space="1" w:color="808080" w:themeColor="background1" w:themeShade="80"/>
        </w:pBdr>
        <w:spacing w:before="60" w:after="120"/>
        <w:rPr>
          <w:rFonts w:ascii="Tahoma" w:hAnsi="Tahoma" w:cs="Tahoma"/>
          <w:b/>
        </w:rPr>
      </w:pPr>
    </w:p>
    <w:p w14:paraId="274A9DAF" w14:textId="74901870" w:rsidR="00517F50" w:rsidRDefault="00517F50" w:rsidP="00B133A9">
      <w:pPr>
        <w:pBdr>
          <w:bottom w:val="single" w:sz="2" w:space="1" w:color="808080" w:themeColor="background1" w:themeShade="80"/>
        </w:pBdr>
        <w:spacing w:before="60" w:after="120"/>
        <w:rPr>
          <w:rFonts w:ascii="Tahoma" w:hAnsi="Tahoma" w:cs="Tahoma"/>
          <w:b/>
        </w:rPr>
      </w:pPr>
    </w:p>
    <w:p w14:paraId="57068708" w14:textId="307731F9" w:rsidR="00517F50" w:rsidRDefault="00517F50" w:rsidP="00B133A9">
      <w:pPr>
        <w:pBdr>
          <w:bottom w:val="single" w:sz="2" w:space="1" w:color="808080" w:themeColor="background1" w:themeShade="80"/>
        </w:pBdr>
        <w:spacing w:before="60" w:after="120"/>
        <w:rPr>
          <w:rFonts w:ascii="Tahoma" w:hAnsi="Tahoma" w:cs="Tahoma"/>
          <w:b/>
        </w:rPr>
      </w:pPr>
    </w:p>
    <w:p w14:paraId="67C4DECB" w14:textId="06A3FA93" w:rsidR="00517F50" w:rsidRDefault="00517F50" w:rsidP="00B133A9">
      <w:pPr>
        <w:pBdr>
          <w:bottom w:val="single" w:sz="2" w:space="1" w:color="808080" w:themeColor="background1" w:themeShade="80"/>
        </w:pBdr>
        <w:spacing w:before="60" w:after="120"/>
        <w:rPr>
          <w:rFonts w:ascii="Tahoma" w:hAnsi="Tahoma" w:cs="Tahoma"/>
          <w:b/>
        </w:rPr>
      </w:pPr>
    </w:p>
    <w:p w14:paraId="5BD0914C" w14:textId="6B62FDC7" w:rsidR="00517F50" w:rsidRDefault="00517F50" w:rsidP="00B133A9">
      <w:pPr>
        <w:pBdr>
          <w:bottom w:val="single" w:sz="2" w:space="1" w:color="808080" w:themeColor="background1" w:themeShade="80"/>
        </w:pBdr>
        <w:spacing w:before="60" w:after="120"/>
        <w:rPr>
          <w:rFonts w:ascii="Tahoma" w:hAnsi="Tahoma" w:cs="Tahoma"/>
          <w:b/>
        </w:rPr>
      </w:pPr>
    </w:p>
    <w:p w14:paraId="4FAEAE15" w14:textId="77777777" w:rsidR="00517F50" w:rsidRDefault="00517F50" w:rsidP="00B133A9">
      <w:pPr>
        <w:pBdr>
          <w:bottom w:val="single" w:sz="2" w:space="1" w:color="808080" w:themeColor="background1" w:themeShade="80"/>
        </w:pBdr>
        <w:spacing w:before="60" w:after="120"/>
        <w:rPr>
          <w:rFonts w:ascii="Tahoma" w:hAnsi="Tahoma" w:cs="Tahoma"/>
          <w:b/>
        </w:rPr>
      </w:pPr>
    </w:p>
    <w:p w14:paraId="4B1F6BE5" w14:textId="77777777" w:rsidR="006522E8" w:rsidRDefault="006522E8" w:rsidP="00B133A9">
      <w:pPr>
        <w:pBdr>
          <w:bottom w:val="single" w:sz="2" w:space="1" w:color="808080" w:themeColor="background1" w:themeShade="80"/>
        </w:pBdr>
        <w:spacing w:before="60" w:after="120"/>
        <w:rPr>
          <w:rFonts w:ascii="Tahoma" w:hAnsi="Tahoma" w:cs="Tahoma"/>
          <w:b/>
        </w:rPr>
      </w:pPr>
    </w:p>
    <w:p w14:paraId="3D68B47E" w14:textId="6F5C8321"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FFA92A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6" w:history="1">
        <w:r w:rsidR="00B03E7C" w:rsidRPr="009C4DD8">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96B6B"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104904D9" w:rsidR="003A0F5F" w:rsidRDefault="00BE764E" w:rsidP="00BE764E">
            <w:pPr>
              <w:jc w:val="center"/>
              <w:rPr>
                <w:rFonts w:ascii="Tahoma" w:hAnsi="Tahoma" w:cs="Tahoma"/>
                <w:sz w:val="20"/>
                <w:szCs w:val="20"/>
              </w:rPr>
            </w:pPr>
            <w:r>
              <w:rPr>
                <w:rFonts w:ascii="Tahoma" w:hAnsi="Tahoma" w:cs="Tahoma"/>
                <w:sz w:val="20"/>
                <w:szCs w:val="20"/>
              </w:rPr>
              <w:t xml:space="preserve">Pınar </w:t>
            </w:r>
            <w:proofErr w:type="spellStart"/>
            <w:r>
              <w:rPr>
                <w:rFonts w:ascii="Tahoma" w:hAnsi="Tahoma" w:cs="Tahoma"/>
                <w:sz w:val="20"/>
                <w:szCs w:val="20"/>
              </w:rPr>
              <w:t>Başpınar</w:t>
            </w:r>
            <w:proofErr w:type="spellEnd"/>
          </w:p>
          <w:p w14:paraId="5C4BC2C9" w14:textId="738846FA" w:rsidR="00BE764E" w:rsidRPr="00D0286A" w:rsidRDefault="00BE764E" w:rsidP="00BE764E">
            <w:pPr>
              <w:jc w:val="center"/>
              <w:rPr>
                <w:rFonts w:ascii="Tahoma" w:hAnsi="Tahoma" w:cs="Tahoma"/>
                <w:sz w:val="20"/>
                <w:szCs w:val="20"/>
              </w:rPr>
            </w:pPr>
            <w:r>
              <w:rPr>
                <w:rFonts w:ascii="Tahoma" w:hAnsi="Tahoma" w:cs="Tahoma"/>
                <w:sz w:val="20"/>
                <w:szCs w:val="20"/>
              </w:rPr>
              <w:t>Head of Operations</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2A0A987A" w:rsidR="003A0F5F" w:rsidRPr="00D0286A" w:rsidRDefault="00DD4C16" w:rsidP="003A0F5F">
            <w:pPr>
              <w:rPr>
                <w:rFonts w:ascii="Tahoma" w:hAnsi="Tahoma" w:cs="Tahoma"/>
                <w:sz w:val="20"/>
                <w:szCs w:val="20"/>
              </w:rPr>
            </w:pPr>
            <w:r w:rsidRPr="00D0286A">
              <w:rPr>
                <w:rFonts w:ascii="Tahoma" w:hAnsi="Tahoma" w:cs="Tahoma"/>
                <w:sz w:val="20"/>
                <w:szCs w:val="20"/>
              </w:rPr>
              <w:t>In</w:t>
            </w:r>
            <w:r w:rsidR="00BE764E">
              <w:rPr>
                <w:rFonts w:ascii="Tahoma" w:hAnsi="Tahoma" w:cs="Tahoma"/>
                <w:sz w:val="20"/>
                <w:szCs w:val="20"/>
              </w:rPr>
              <w:t xml:space="preserve"> Ankara </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E14671"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E14671" w:rsidRPr="00D0286A" w:rsidRDefault="00E14671"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E14671" w:rsidRPr="00D0286A" w:rsidRDefault="00E14671"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E14671" w:rsidRPr="00D0286A" w:rsidRDefault="00E14671"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E14671" w:rsidRPr="00D0286A" w:rsidRDefault="00E14671"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E14671" w:rsidRPr="00D0286A" w:rsidRDefault="00E14671"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E14671" w:rsidRPr="00D0286A" w:rsidRDefault="00E14671"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E14671" w:rsidRPr="00D0286A" w:rsidRDefault="00E14671"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E14671" w:rsidRPr="00D0286A" w:rsidRDefault="00E14671"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E14671" w:rsidRPr="00D0286A" w14:paraId="74E7DA64" w14:textId="77777777" w:rsidTr="00E14671">
        <w:trPr>
          <w:trHeight w:val="308"/>
          <w:jc w:val="center"/>
        </w:trPr>
        <w:tc>
          <w:tcPr>
            <w:tcW w:w="438" w:type="dxa"/>
            <w:tcBorders>
              <w:top w:val="nil"/>
              <w:left w:val="nil"/>
              <w:bottom w:val="nil"/>
              <w:right w:val="nil"/>
            </w:tcBorders>
            <w:shd w:val="clear" w:color="auto" w:fill="FFFFFF" w:themeFill="background1"/>
          </w:tcPr>
          <w:p w14:paraId="593950AC" w14:textId="77777777" w:rsidR="00E14671" w:rsidRPr="00D0286A" w:rsidRDefault="00E14671"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E14671" w:rsidRPr="00D0286A" w:rsidRDefault="00E14671"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E14671" w:rsidRPr="00D0286A" w:rsidRDefault="00E14671"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E14671" w:rsidRPr="00D0286A" w:rsidRDefault="00E14671"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E14671" w:rsidRPr="00D0286A" w:rsidRDefault="00E14671"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536599C0" w:rsidR="00E14671" w:rsidRPr="00D0286A" w:rsidRDefault="00E14671" w:rsidP="00E14671">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368D1D1B" w:rsidR="00E14671" w:rsidRPr="00D0286A" w:rsidRDefault="00E14671"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E14671" w:rsidRPr="00D0286A" w:rsidRDefault="00E14671"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E14671" w:rsidRPr="00D0286A" w14:paraId="1E41DCDB" w14:textId="77777777" w:rsidTr="00D0286A">
        <w:trPr>
          <w:trHeight w:val="308"/>
          <w:jc w:val="center"/>
        </w:trPr>
        <w:tc>
          <w:tcPr>
            <w:tcW w:w="438" w:type="dxa"/>
            <w:tcBorders>
              <w:top w:val="nil"/>
              <w:left w:val="nil"/>
              <w:bottom w:val="nil"/>
              <w:right w:val="nil"/>
            </w:tcBorders>
            <w:shd w:val="clear" w:color="auto" w:fill="FFFFFF" w:themeFill="background1"/>
          </w:tcPr>
          <w:p w14:paraId="2CDCF99B" w14:textId="77777777" w:rsidR="00E14671" w:rsidRPr="00D0286A" w:rsidRDefault="00E14671"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46084CE" w14:textId="77777777" w:rsidR="00E14671" w:rsidRPr="00D0286A" w:rsidRDefault="00E14671"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5D38FF9" w14:textId="77777777" w:rsidR="00E14671" w:rsidRPr="00D0286A" w:rsidRDefault="00E14671"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50474C0D" w14:textId="77777777" w:rsidR="00E14671" w:rsidRPr="00D0286A" w:rsidRDefault="00E14671"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5A3D6DA8" w14:textId="77777777" w:rsidR="00E14671" w:rsidRPr="00D0286A" w:rsidRDefault="00E14671"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1A4A532" w14:textId="30593BC9" w:rsidR="00E14671" w:rsidRPr="00D0286A" w:rsidRDefault="00E14671" w:rsidP="00E14671">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780064323"/>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4621681" w14:textId="7BB70A58" w:rsidR="00E14671" w:rsidRDefault="00E14671"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2061433" w14:textId="68958EFA" w:rsidR="00E14671" w:rsidRPr="00D0286A" w:rsidRDefault="00E14671"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6F056240" w:rsidR="003A0F5F" w:rsidRPr="00D0286A" w:rsidRDefault="007A238E" w:rsidP="003A0F5F">
      <w:pPr>
        <w:jc w:val="cente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7"/>
          <w:footerReference w:type="default" r:id="rId18"/>
          <w:headerReference w:type="first" r:id="rId19"/>
          <w:footerReference w:type="first" r:id="rId20"/>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4"/>
      <w:bookmarkEnd w:id="6"/>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7"/>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8"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2"/>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1BAE7B3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21"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11FF" w14:textId="77777777" w:rsidR="00E86601" w:rsidRDefault="00E86601" w:rsidP="00D50F13">
      <w:r>
        <w:separator/>
      </w:r>
    </w:p>
  </w:endnote>
  <w:endnote w:type="continuationSeparator" w:id="0">
    <w:p w14:paraId="11DA4F86" w14:textId="77777777" w:rsidR="00E86601" w:rsidRDefault="00E8660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27083"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27083" w:rsidRPr="00AE2D2B" w:rsidRDefault="00E27083" w:rsidP="00F634B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FDC248E" w:rsidR="00E27083" w:rsidRPr="00AE2D2B" w:rsidRDefault="007F0650" w:rsidP="00F634B6">
          <w:pPr>
            <w:rPr>
              <w:rFonts w:ascii="Arial Narrow" w:hAnsi="Arial Narrow"/>
              <w:caps/>
              <w:color w:val="000000"/>
              <w:sz w:val="18"/>
              <w:szCs w:val="18"/>
              <w:highlight w:val="cyan"/>
            </w:rPr>
          </w:pPr>
          <w:r w:rsidRPr="007F0650">
            <w:rPr>
              <w:rFonts w:ascii="Arial Narrow" w:hAnsi="Arial Narrow"/>
              <w:caps/>
              <w:color w:val="000000"/>
              <w:sz w:val="18"/>
              <w:szCs w:val="18"/>
            </w:rPr>
            <w:t>SC077/2022</w:t>
          </w:r>
        </w:p>
      </w:tc>
    </w:tr>
  </w:tbl>
  <w:p w14:paraId="50D77C58" w14:textId="77777777" w:rsidR="00E27083" w:rsidRDefault="00E27083"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E27083" w:rsidRPr="00FC72C5" w:rsidRDefault="00E27083">
    <w:pPr>
      <w:pStyle w:val="Footer"/>
      <w:jc w:val="right"/>
      <w:rPr>
        <w:sz w:val="20"/>
        <w:szCs w:val="20"/>
      </w:rPr>
    </w:pPr>
  </w:p>
  <w:p w14:paraId="2439934E" w14:textId="77777777" w:rsidR="00E27083" w:rsidRDefault="00E27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B480" w14:textId="77777777" w:rsidR="00E86601" w:rsidRDefault="00E86601" w:rsidP="00D50F13">
      <w:r>
        <w:separator/>
      </w:r>
    </w:p>
  </w:footnote>
  <w:footnote w:type="continuationSeparator" w:id="0">
    <w:p w14:paraId="3A791410" w14:textId="77777777" w:rsidR="00E86601" w:rsidRDefault="00E86601" w:rsidP="00D50F13">
      <w:r>
        <w:continuationSeparator/>
      </w:r>
    </w:p>
  </w:footnote>
  <w:footnote w:id="1">
    <w:p w14:paraId="10143120" w14:textId="544988F2" w:rsidR="00E27083" w:rsidRPr="005C0824" w:rsidRDefault="00E27083"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l’Europe, 67075 Strasbourg Cedex, France</w:t>
      </w:r>
    </w:p>
  </w:footnote>
  <w:footnote w:id="2">
    <w:p w14:paraId="670DFD40" w14:textId="20539F96" w:rsidR="00E27083" w:rsidRPr="005C0824" w:rsidRDefault="00E27083">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E27083" w:rsidRPr="005C0824" w:rsidRDefault="00E27083"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1A9F" w14:textId="0B333D23" w:rsidR="00E27083" w:rsidRPr="00D70688" w:rsidRDefault="00E86601">
    <w:pPr>
      <w:pStyle w:val="Header"/>
      <w:jc w:val="right"/>
      <w:rPr>
        <w:rFonts w:ascii="Arial Narrow" w:hAnsi="Arial Narrow"/>
      </w:rPr>
    </w:pPr>
    <w:sdt>
      <w:sdtPr>
        <w:id w:val="1477648756"/>
        <w:docPartObj>
          <w:docPartGallery w:val="Page Numbers (Top of Page)"/>
          <w:docPartUnique/>
        </w:docPartObj>
      </w:sdtPr>
      <w:sdtEndPr>
        <w:rPr>
          <w:rFonts w:ascii="Arial Narrow" w:hAnsi="Arial Narrow"/>
        </w:rPr>
      </w:sdtEndPr>
      <w:sdtContent>
        <w:r w:rsidR="00E27083" w:rsidRPr="00D70688">
          <w:rPr>
            <w:rFonts w:ascii="Arial Narrow" w:hAnsi="Arial Narrow"/>
            <w:bCs/>
            <w:sz w:val="24"/>
            <w:szCs w:val="24"/>
          </w:rPr>
          <w:fldChar w:fldCharType="begin"/>
        </w:r>
        <w:r w:rsidR="00E27083" w:rsidRPr="00D70688">
          <w:rPr>
            <w:rFonts w:ascii="Arial Narrow" w:hAnsi="Arial Narrow"/>
            <w:bCs/>
          </w:rPr>
          <w:instrText xml:space="preserve"> PAGE </w:instrText>
        </w:r>
        <w:r w:rsidR="00E27083" w:rsidRPr="00D70688">
          <w:rPr>
            <w:rFonts w:ascii="Arial Narrow" w:hAnsi="Arial Narrow"/>
            <w:bCs/>
            <w:sz w:val="24"/>
            <w:szCs w:val="24"/>
          </w:rPr>
          <w:fldChar w:fldCharType="separate"/>
        </w:r>
        <w:r w:rsidR="00E27083">
          <w:rPr>
            <w:rFonts w:ascii="Arial Narrow" w:hAnsi="Arial Narrow"/>
            <w:bCs/>
            <w:noProof/>
          </w:rPr>
          <w:t>5</w:t>
        </w:r>
        <w:r w:rsidR="00E27083" w:rsidRPr="00D70688">
          <w:rPr>
            <w:rFonts w:ascii="Arial Narrow" w:hAnsi="Arial Narrow"/>
            <w:bCs/>
            <w:sz w:val="24"/>
            <w:szCs w:val="24"/>
          </w:rPr>
          <w:fldChar w:fldCharType="end"/>
        </w:r>
        <w:r w:rsidR="00E27083" w:rsidRPr="00D70688">
          <w:rPr>
            <w:rFonts w:ascii="Arial Narrow" w:hAnsi="Arial Narrow"/>
          </w:rPr>
          <w:t xml:space="preserve"> / </w:t>
        </w:r>
        <w:r w:rsidR="00E27083" w:rsidRPr="00D70688">
          <w:rPr>
            <w:rFonts w:ascii="Arial Narrow" w:hAnsi="Arial Narrow"/>
            <w:bCs/>
            <w:sz w:val="24"/>
            <w:szCs w:val="24"/>
          </w:rPr>
          <w:fldChar w:fldCharType="begin"/>
        </w:r>
        <w:r w:rsidR="00E27083" w:rsidRPr="00D70688">
          <w:rPr>
            <w:rFonts w:ascii="Arial Narrow" w:hAnsi="Arial Narrow"/>
            <w:bCs/>
          </w:rPr>
          <w:instrText xml:space="preserve"> NUMPAGES  </w:instrText>
        </w:r>
        <w:r w:rsidR="00E27083" w:rsidRPr="00D70688">
          <w:rPr>
            <w:rFonts w:ascii="Arial Narrow" w:hAnsi="Arial Narrow"/>
            <w:bCs/>
            <w:sz w:val="24"/>
            <w:szCs w:val="24"/>
          </w:rPr>
          <w:fldChar w:fldCharType="separate"/>
        </w:r>
        <w:r w:rsidR="00E27083">
          <w:rPr>
            <w:rFonts w:ascii="Arial Narrow" w:hAnsi="Arial Narrow"/>
            <w:bCs/>
            <w:noProof/>
          </w:rPr>
          <w:t>9</w:t>
        </w:r>
        <w:r w:rsidR="00E27083" w:rsidRPr="00D70688">
          <w:rPr>
            <w:rFonts w:ascii="Arial Narrow" w:hAnsi="Arial Narrow"/>
            <w:bCs/>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E27083" w:rsidRDefault="00E27083">
    <w:pPr>
      <w:pStyle w:val="Header"/>
    </w:pPr>
    <w:r>
      <w:rPr>
        <w:noProof/>
        <w:lang w:val="en-US" w:eastAsia="en-US"/>
      </w:rPr>
      <w:drawing>
        <wp:anchor distT="0" distB="0" distL="114300" distR="114300" simplePos="0" relativeHeight="251657216"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E4387"/>
    <w:multiLevelType w:val="hybridMultilevel"/>
    <w:tmpl w:val="F238F336"/>
    <w:lvl w:ilvl="0" w:tplc="0F3EF8FE">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4B82FDE"/>
    <w:multiLevelType w:val="hybridMultilevel"/>
    <w:tmpl w:val="285231BA"/>
    <w:lvl w:ilvl="0" w:tplc="0000001E">
      <w:start w:val="6"/>
      <w:numFmt w:val="bullet"/>
      <w:lvlText w:val="-"/>
      <w:lvlJc w:val="left"/>
      <w:pPr>
        <w:ind w:left="720" w:hanging="360"/>
      </w:pPr>
      <w:rPr>
        <w:rFonts w:ascii="Times New Roman" w:hAnsi="Times New Roman" w:cs="Symbol" w:hint="default"/>
        <w:lang w:val="e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109A1"/>
    <w:multiLevelType w:val="hybridMultilevel"/>
    <w:tmpl w:val="32A8A8F0"/>
    <w:lvl w:ilvl="0" w:tplc="91B699B6">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DC6BE4"/>
    <w:multiLevelType w:val="hybridMultilevel"/>
    <w:tmpl w:val="B4165D0E"/>
    <w:lvl w:ilvl="0" w:tplc="0F3EF8FE">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33"/>
  </w:num>
  <w:num w:numId="2">
    <w:abstractNumId w:val="34"/>
  </w:num>
  <w:num w:numId="3">
    <w:abstractNumId w:val="3"/>
  </w:num>
  <w:num w:numId="4">
    <w:abstractNumId w:val="2"/>
  </w:num>
  <w:num w:numId="5">
    <w:abstractNumId w:val="16"/>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8"/>
  </w:num>
  <w:num w:numId="10">
    <w:abstractNumId w:val="12"/>
  </w:num>
  <w:num w:numId="11">
    <w:abstractNumId w:val="7"/>
  </w:num>
  <w:num w:numId="12">
    <w:abstractNumId w:val="29"/>
  </w:num>
  <w:num w:numId="13">
    <w:abstractNumId w:val="0"/>
  </w:num>
  <w:num w:numId="14">
    <w:abstractNumId w:val="14"/>
  </w:num>
  <w:num w:numId="15">
    <w:abstractNumId w:val="22"/>
  </w:num>
  <w:num w:numId="16">
    <w:abstractNumId w:val="32"/>
  </w:num>
  <w:num w:numId="17">
    <w:abstractNumId w:val="10"/>
  </w:num>
  <w:num w:numId="18">
    <w:abstractNumId w:val="31"/>
  </w:num>
  <w:num w:numId="19">
    <w:abstractNumId w:val="25"/>
  </w:num>
  <w:num w:numId="20">
    <w:abstractNumId w:val="20"/>
  </w:num>
  <w:num w:numId="21">
    <w:abstractNumId w:val="15"/>
  </w:num>
  <w:num w:numId="22">
    <w:abstractNumId w:val="6"/>
  </w:num>
  <w:num w:numId="23">
    <w:abstractNumId w:val="13"/>
  </w:num>
  <w:num w:numId="24">
    <w:abstractNumId w:val="11"/>
  </w:num>
  <w:num w:numId="25">
    <w:abstractNumId w:val="9"/>
  </w:num>
  <w:num w:numId="26">
    <w:abstractNumId w:val="30"/>
  </w:num>
  <w:num w:numId="27">
    <w:abstractNumId w:val="26"/>
  </w:num>
  <w:num w:numId="28">
    <w:abstractNumId w:val="4"/>
  </w:num>
  <w:num w:numId="29">
    <w:abstractNumId w:val="27"/>
  </w:num>
  <w:num w:numId="30">
    <w:abstractNumId w:val="24"/>
  </w:num>
  <w:num w:numId="31">
    <w:abstractNumId w:val="8"/>
  </w:num>
  <w:num w:numId="32">
    <w:abstractNumId w:val="23"/>
  </w:num>
  <w:num w:numId="33">
    <w:abstractNumId w:val="5"/>
  </w:num>
  <w:num w:numId="34">
    <w:abstractNumId w:val="17"/>
  </w:num>
  <w:num w:numId="35">
    <w:abstractNumId w:val="18"/>
  </w:num>
  <w:num w:numId="36">
    <w:abstractNumId w:val="35"/>
  </w:num>
  <w:num w:numId="3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3AEC"/>
    <w:rsid w:val="00004387"/>
    <w:rsid w:val="00007AEB"/>
    <w:rsid w:val="0001078E"/>
    <w:rsid w:val="000128DD"/>
    <w:rsid w:val="0001537A"/>
    <w:rsid w:val="00015DB4"/>
    <w:rsid w:val="00036A2F"/>
    <w:rsid w:val="00037A7D"/>
    <w:rsid w:val="0004179C"/>
    <w:rsid w:val="000478B8"/>
    <w:rsid w:val="00072FB8"/>
    <w:rsid w:val="00075E56"/>
    <w:rsid w:val="0008106F"/>
    <w:rsid w:val="000837E6"/>
    <w:rsid w:val="000841B9"/>
    <w:rsid w:val="00084509"/>
    <w:rsid w:val="000852FE"/>
    <w:rsid w:val="00093155"/>
    <w:rsid w:val="0009642F"/>
    <w:rsid w:val="000966F4"/>
    <w:rsid w:val="000A0D8A"/>
    <w:rsid w:val="000A19C2"/>
    <w:rsid w:val="000B26A2"/>
    <w:rsid w:val="000B4274"/>
    <w:rsid w:val="000C2A8A"/>
    <w:rsid w:val="000C4D6D"/>
    <w:rsid w:val="000C7CD3"/>
    <w:rsid w:val="000D3674"/>
    <w:rsid w:val="000E0285"/>
    <w:rsid w:val="000E2440"/>
    <w:rsid w:val="000E3E9A"/>
    <w:rsid w:val="000E59DC"/>
    <w:rsid w:val="000E5DF5"/>
    <w:rsid w:val="000F1520"/>
    <w:rsid w:val="000F18A2"/>
    <w:rsid w:val="000F28AA"/>
    <w:rsid w:val="000F3067"/>
    <w:rsid w:val="000F37E2"/>
    <w:rsid w:val="000F3CB2"/>
    <w:rsid w:val="000F448F"/>
    <w:rsid w:val="000F5561"/>
    <w:rsid w:val="00102559"/>
    <w:rsid w:val="00113108"/>
    <w:rsid w:val="0011556A"/>
    <w:rsid w:val="00126183"/>
    <w:rsid w:val="0012667B"/>
    <w:rsid w:val="00127842"/>
    <w:rsid w:val="00127AB4"/>
    <w:rsid w:val="001341FD"/>
    <w:rsid w:val="00134844"/>
    <w:rsid w:val="00135199"/>
    <w:rsid w:val="001359BE"/>
    <w:rsid w:val="0014098C"/>
    <w:rsid w:val="00142DD8"/>
    <w:rsid w:val="00150C0F"/>
    <w:rsid w:val="00160002"/>
    <w:rsid w:val="0016172B"/>
    <w:rsid w:val="00162598"/>
    <w:rsid w:val="001656F9"/>
    <w:rsid w:val="00170851"/>
    <w:rsid w:val="00170A41"/>
    <w:rsid w:val="001821F0"/>
    <w:rsid w:val="00183E4D"/>
    <w:rsid w:val="00187636"/>
    <w:rsid w:val="0019283C"/>
    <w:rsid w:val="001A207E"/>
    <w:rsid w:val="001A28AE"/>
    <w:rsid w:val="001A5371"/>
    <w:rsid w:val="001B0127"/>
    <w:rsid w:val="001B138A"/>
    <w:rsid w:val="001B1B4D"/>
    <w:rsid w:val="001B532B"/>
    <w:rsid w:val="001C4BA2"/>
    <w:rsid w:val="001C6878"/>
    <w:rsid w:val="001D40AD"/>
    <w:rsid w:val="001D5926"/>
    <w:rsid w:val="001D5CF8"/>
    <w:rsid w:val="001E5424"/>
    <w:rsid w:val="001F5A87"/>
    <w:rsid w:val="002019A5"/>
    <w:rsid w:val="00205677"/>
    <w:rsid w:val="002103AB"/>
    <w:rsid w:val="002111B3"/>
    <w:rsid w:val="002133FA"/>
    <w:rsid w:val="00213A16"/>
    <w:rsid w:val="00225B0D"/>
    <w:rsid w:val="002336A0"/>
    <w:rsid w:val="0023651F"/>
    <w:rsid w:val="00251355"/>
    <w:rsid w:val="00252393"/>
    <w:rsid w:val="00274CDD"/>
    <w:rsid w:val="00274EE5"/>
    <w:rsid w:val="002818A7"/>
    <w:rsid w:val="00290EAC"/>
    <w:rsid w:val="00293CBB"/>
    <w:rsid w:val="00294937"/>
    <w:rsid w:val="002A2C42"/>
    <w:rsid w:val="002A56A1"/>
    <w:rsid w:val="002B4786"/>
    <w:rsid w:val="002C62C1"/>
    <w:rsid w:val="002C6F98"/>
    <w:rsid w:val="002D5425"/>
    <w:rsid w:val="002D5DC0"/>
    <w:rsid w:val="002D704A"/>
    <w:rsid w:val="002E5606"/>
    <w:rsid w:val="00300098"/>
    <w:rsid w:val="00311C90"/>
    <w:rsid w:val="00320711"/>
    <w:rsid w:val="003215FC"/>
    <w:rsid w:val="0032592A"/>
    <w:rsid w:val="00332AF4"/>
    <w:rsid w:val="003347E8"/>
    <w:rsid w:val="0034681E"/>
    <w:rsid w:val="00350F4E"/>
    <w:rsid w:val="0035108E"/>
    <w:rsid w:val="00361219"/>
    <w:rsid w:val="003705A6"/>
    <w:rsid w:val="003712F2"/>
    <w:rsid w:val="00371509"/>
    <w:rsid w:val="00371F0B"/>
    <w:rsid w:val="00373920"/>
    <w:rsid w:val="003840F5"/>
    <w:rsid w:val="00386026"/>
    <w:rsid w:val="0039258A"/>
    <w:rsid w:val="00393451"/>
    <w:rsid w:val="00394B2C"/>
    <w:rsid w:val="00395336"/>
    <w:rsid w:val="003A0F5F"/>
    <w:rsid w:val="003A3E05"/>
    <w:rsid w:val="003B1C2E"/>
    <w:rsid w:val="003B2E7E"/>
    <w:rsid w:val="003B5A63"/>
    <w:rsid w:val="003C1D13"/>
    <w:rsid w:val="003D3DC7"/>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061F"/>
    <w:rsid w:val="00456407"/>
    <w:rsid w:val="0046282E"/>
    <w:rsid w:val="0046469D"/>
    <w:rsid w:val="00473016"/>
    <w:rsid w:val="00475CC7"/>
    <w:rsid w:val="004770CC"/>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2629"/>
    <w:rsid w:val="004E1F03"/>
    <w:rsid w:val="004E67E1"/>
    <w:rsid w:val="004E796F"/>
    <w:rsid w:val="004E7A45"/>
    <w:rsid w:val="004E7D01"/>
    <w:rsid w:val="004F2CFB"/>
    <w:rsid w:val="004F3E75"/>
    <w:rsid w:val="004F613A"/>
    <w:rsid w:val="004F71A4"/>
    <w:rsid w:val="005000F3"/>
    <w:rsid w:val="005030A7"/>
    <w:rsid w:val="00517F50"/>
    <w:rsid w:val="00523268"/>
    <w:rsid w:val="005253E9"/>
    <w:rsid w:val="00527592"/>
    <w:rsid w:val="0053377B"/>
    <w:rsid w:val="00537F8F"/>
    <w:rsid w:val="00542FEE"/>
    <w:rsid w:val="00545592"/>
    <w:rsid w:val="0055025C"/>
    <w:rsid w:val="00550849"/>
    <w:rsid w:val="00566A81"/>
    <w:rsid w:val="00567F3E"/>
    <w:rsid w:val="005845C2"/>
    <w:rsid w:val="005923C5"/>
    <w:rsid w:val="005A6974"/>
    <w:rsid w:val="005B0752"/>
    <w:rsid w:val="005C0824"/>
    <w:rsid w:val="005C5D6E"/>
    <w:rsid w:val="005E2710"/>
    <w:rsid w:val="005E52A5"/>
    <w:rsid w:val="005E5511"/>
    <w:rsid w:val="005F65E7"/>
    <w:rsid w:val="005F7249"/>
    <w:rsid w:val="005F7F31"/>
    <w:rsid w:val="00602C82"/>
    <w:rsid w:val="00604825"/>
    <w:rsid w:val="00611175"/>
    <w:rsid w:val="00612ED8"/>
    <w:rsid w:val="00613313"/>
    <w:rsid w:val="006232B4"/>
    <w:rsid w:val="00630B61"/>
    <w:rsid w:val="006426F7"/>
    <w:rsid w:val="00642825"/>
    <w:rsid w:val="00647C28"/>
    <w:rsid w:val="006522E8"/>
    <w:rsid w:val="00653724"/>
    <w:rsid w:val="00653AA7"/>
    <w:rsid w:val="00653BB6"/>
    <w:rsid w:val="006558F9"/>
    <w:rsid w:val="00660256"/>
    <w:rsid w:val="00662182"/>
    <w:rsid w:val="00662FF0"/>
    <w:rsid w:val="006717A7"/>
    <w:rsid w:val="0067529C"/>
    <w:rsid w:val="006771B6"/>
    <w:rsid w:val="00680325"/>
    <w:rsid w:val="00687D63"/>
    <w:rsid w:val="006912CB"/>
    <w:rsid w:val="006A4D7E"/>
    <w:rsid w:val="006A51F8"/>
    <w:rsid w:val="006A6743"/>
    <w:rsid w:val="006A750B"/>
    <w:rsid w:val="006A7F07"/>
    <w:rsid w:val="006B1664"/>
    <w:rsid w:val="006B1CBA"/>
    <w:rsid w:val="006B2D7D"/>
    <w:rsid w:val="006B5AE4"/>
    <w:rsid w:val="006B5CAE"/>
    <w:rsid w:val="006B71A1"/>
    <w:rsid w:val="006C7D58"/>
    <w:rsid w:val="006D00AF"/>
    <w:rsid w:val="006D34F0"/>
    <w:rsid w:val="006D3613"/>
    <w:rsid w:val="006D78F7"/>
    <w:rsid w:val="006D7ACC"/>
    <w:rsid w:val="006E09FC"/>
    <w:rsid w:val="006F040B"/>
    <w:rsid w:val="006F374E"/>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52B7"/>
    <w:rsid w:val="00766341"/>
    <w:rsid w:val="00766990"/>
    <w:rsid w:val="00766CF1"/>
    <w:rsid w:val="00767420"/>
    <w:rsid w:val="00771DD0"/>
    <w:rsid w:val="0078469D"/>
    <w:rsid w:val="007860E1"/>
    <w:rsid w:val="007867C0"/>
    <w:rsid w:val="0079040A"/>
    <w:rsid w:val="007909EB"/>
    <w:rsid w:val="007918E6"/>
    <w:rsid w:val="00791E04"/>
    <w:rsid w:val="00792B49"/>
    <w:rsid w:val="007935F8"/>
    <w:rsid w:val="007960C5"/>
    <w:rsid w:val="007A097C"/>
    <w:rsid w:val="007A1FC9"/>
    <w:rsid w:val="007A238E"/>
    <w:rsid w:val="007B0925"/>
    <w:rsid w:val="007C267B"/>
    <w:rsid w:val="007C3E2B"/>
    <w:rsid w:val="007C4BED"/>
    <w:rsid w:val="007D2E58"/>
    <w:rsid w:val="007D46B2"/>
    <w:rsid w:val="007E0E6A"/>
    <w:rsid w:val="007E335A"/>
    <w:rsid w:val="007F05D3"/>
    <w:rsid w:val="007F0650"/>
    <w:rsid w:val="007F79F8"/>
    <w:rsid w:val="00801181"/>
    <w:rsid w:val="00806CD2"/>
    <w:rsid w:val="00810D55"/>
    <w:rsid w:val="00812B47"/>
    <w:rsid w:val="00812FBB"/>
    <w:rsid w:val="00821937"/>
    <w:rsid w:val="0082549E"/>
    <w:rsid w:val="00826BA5"/>
    <w:rsid w:val="00826C49"/>
    <w:rsid w:val="0083377F"/>
    <w:rsid w:val="00840C1E"/>
    <w:rsid w:val="00847F47"/>
    <w:rsid w:val="00852040"/>
    <w:rsid w:val="0085784E"/>
    <w:rsid w:val="00860FEB"/>
    <w:rsid w:val="008628C7"/>
    <w:rsid w:val="00870CBE"/>
    <w:rsid w:val="008713A9"/>
    <w:rsid w:val="00873212"/>
    <w:rsid w:val="00883C2D"/>
    <w:rsid w:val="008871ED"/>
    <w:rsid w:val="00887455"/>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0740"/>
    <w:rsid w:val="009117D6"/>
    <w:rsid w:val="00920693"/>
    <w:rsid w:val="009214B5"/>
    <w:rsid w:val="00921556"/>
    <w:rsid w:val="0093185B"/>
    <w:rsid w:val="0095095F"/>
    <w:rsid w:val="00956F45"/>
    <w:rsid w:val="009673DC"/>
    <w:rsid w:val="0097037F"/>
    <w:rsid w:val="0097205E"/>
    <w:rsid w:val="00973EF1"/>
    <w:rsid w:val="00974451"/>
    <w:rsid w:val="0098229E"/>
    <w:rsid w:val="00986C1D"/>
    <w:rsid w:val="00987B83"/>
    <w:rsid w:val="00990987"/>
    <w:rsid w:val="0099327E"/>
    <w:rsid w:val="009A100B"/>
    <w:rsid w:val="009A5B27"/>
    <w:rsid w:val="009B354D"/>
    <w:rsid w:val="009B76BE"/>
    <w:rsid w:val="009C05FC"/>
    <w:rsid w:val="009C1946"/>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25BB8"/>
    <w:rsid w:val="00A30FC9"/>
    <w:rsid w:val="00A34538"/>
    <w:rsid w:val="00A40899"/>
    <w:rsid w:val="00A45B35"/>
    <w:rsid w:val="00A51EDA"/>
    <w:rsid w:val="00A53368"/>
    <w:rsid w:val="00A535BA"/>
    <w:rsid w:val="00A53BF2"/>
    <w:rsid w:val="00A56D0B"/>
    <w:rsid w:val="00A57C9C"/>
    <w:rsid w:val="00A65785"/>
    <w:rsid w:val="00A675CC"/>
    <w:rsid w:val="00A77DE0"/>
    <w:rsid w:val="00A82916"/>
    <w:rsid w:val="00A8461F"/>
    <w:rsid w:val="00A85379"/>
    <w:rsid w:val="00A8672C"/>
    <w:rsid w:val="00A96A37"/>
    <w:rsid w:val="00AA1957"/>
    <w:rsid w:val="00AA676E"/>
    <w:rsid w:val="00AA7B01"/>
    <w:rsid w:val="00AB03AB"/>
    <w:rsid w:val="00AB13EF"/>
    <w:rsid w:val="00AB186B"/>
    <w:rsid w:val="00AB1B8D"/>
    <w:rsid w:val="00AB4A35"/>
    <w:rsid w:val="00AB6289"/>
    <w:rsid w:val="00AD06C5"/>
    <w:rsid w:val="00AD33C7"/>
    <w:rsid w:val="00AD423A"/>
    <w:rsid w:val="00AD5E4A"/>
    <w:rsid w:val="00AD5F2D"/>
    <w:rsid w:val="00AE2A99"/>
    <w:rsid w:val="00AE5507"/>
    <w:rsid w:val="00AE7B6E"/>
    <w:rsid w:val="00AF7DCB"/>
    <w:rsid w:val="00B01461"/>
    <w:rsid w:val="00B018FC"/>
    <w:rsid w:val="00B036FF"/>
    <w:rsid w:val="00B03E7C"/>
    <w:rsid w:val="00B04C5F"/>
    <w:rsid w:val="00B11F35"/>
    <w:rsid w:val="00B133A9"/>
    <w:rsid w:val="00B14D5F"/>
    <w:rsid w:val="00B21BA4"/>
    <w:rsid w:val="00B221A3"/>
    <w:rsid w:val="00B2354B"/>
    <w:rsid w:val="00B242A3"/>
    <w:rsid w:val="00B272FF"/>
    <w:rsid w:val="00B30098"/>
    <w:rsid w:val="00B3135A"/>
    <w:rsid w:val="00B36B5E"/>
    <w:rsid w:val="00B43A63"/>
    <w:rsid w:val="00B441EB"/>
    <w:rsid w:val="00B50164"/>
    <w:rsid w:val="00B5712C"/>
    <w:rsid w:val="00B60F30"/>
    <w:rsid w:val="00B653B9"/>
    <w:rsid w:val="00B707B9"/>
    <w:rsid w:val="00B72357"/>
    <w:rsid w:val="00B74DC5"/>
    <w:rsid w:val="00BA355F"/>
    <w:rsid w:val="00BA535D"/>
    <w:rsid w:val="00BB11AE"/>
    <w:rsid w:val="00BB20F8"/>
    <w:rsid w:val="00BB5E4A"/>
    <w:rsid w:val="00BB66CF"/>
    <w:rsid w:val="00BC4242"/>
    <w:rsid w:val="00BD1F20"/>
    <w:rsid w:val="00BD671C"/>
    <w:rsid w:val="00BD6B89"/>
    <w:rsid w:val="00BE13D6"/>
    <w:rsid w:val="00BE33D8"/>
    <w:rsid w:val="00BE764E"/>
    <w:rsid w:val="00BE7FDE"/>
    <w:rsid w:val="00BF0EF7"/>
    <w:rsid w:val="00BF475D"/>
    <w:rsid w:val="00BF51DD"/>
    <w:rsid w:val="00BF7168"/>
    <w:rsid w:val="00C074E3"/>
    <w:rsid w:val="00C07F6F"/>
    <w:rsid w:val="00C11F6F"/>
    <w:rsid w:val="00C12F39"/>
    <w:rsid w:val="00C16967"/>
    <w:rsid w:val="00C20349"/>
    <w:rsid w:val="00C3395C"/>
    <w:rsid w:val="00C35F97"/>
    <w:rsid w:val="00C4103C"/>
    <w:rsid w:val="00C5163A"/>
    <w:rsid w:val="00C5327B"/>
    <w:rsid w:val="00C53AF9"/>
    <w:rsid w:val="00C57EAD"/>
    <w:rsid w:val="00C674A5"/>
    <w:rsid w:val="00C70E44"/>
    <w:rsid w:val="00C73C2F"/>
    <w:rsid w:val="00C75AF1"/>
    <w:rsid w:val="00C7643B"/>
    <w:rsid w:val="00C8260C"/>
    <w:rsid w:val="00C84E1D"/>
    <w:rsid w:val="00CA4416"/>
    <w:rsid w:val="00CA6E6F"/>
    <w:rsid w:val="00CB597F"/>
    <w:rsid w:val="00CD061B"/>
    <w:rsid w:val="00CD0ACD"/>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36786"/>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A55B9"/>
    <w:rsid w:val="00DC2F08"/>
    <w:rsid w:val="00DC3F97"/>
    <w:rsid w:val="00DD4C16"/>
    <w:rsid w:val="00DD588C"/>
    <w:rsid w:val="00DE0239"/>
    <w:rsid w:val="00DE2279"/>
    <w:rsid w:val="00DE3355"/>
    <w:rsid w:val="00DF2843"/>
    <w:rsid w:val="00E00310"/>
    <w:rsid w:val="00E0039F"/>
    <w:rsid w:val="00E045AD"/>
    <w:rsid w:val="00E05457"/>
    <w:rsid w:val="00E05C41"/>
    <w:rsid w:val="00E0771D"/>
    <w:rsid w:val="00E11E01"/>
    <w:rsid w:val="00E14671"/>
    <w:rsid w:val="00E160F4"/>
    <w:rsid w:val="00E16762"/>
    <w:rsid w:val="00E17F6A"/>
    <w:rsid w:val="00E22FD7"/>
    <w:rsid w:val="00E27083"/>
    <w:rsid w:val="00E320C9"/>
    <w:rsid w:val="00E327E3"/>
    <w:rsid w:val="00E41727"/>
    <w:rsid w:val="00E4223C"/>
    <w:rsid w:val="00E44537"/>
    <w:rsid w:val="00E56FDA"/>
    <w:rsid w:val="00E57189"/>
    <w:rsid w:val="00E70EDD"/>
    <w:rsid w:val="00E7585E"/>
    <w:rsid w:val="00E81D73"/>
    <w:rsid w:val="00E86601"/>
    <w:rsid w:val="00E9063A"/>
    <w:rsid w:val="00E90DC4"/>
    <w:rsid w:val="00E9309D"/>
    <w:rsid w:val="00E94437"/>
    <w:rsid w:val="00EA472D"/>
    <w:rsid w:val="00EB550D"/>
    <w:rsid w:val="00EB6C90"/>
    <w:rsid w:val="00EC08A1"/>
    <w:rsid w:val="00EE1D09"/>
    <w:rsid w:val="00EE7240"/>
    <w:rsid w:val="00EF082D"/>
    <w:rsid w:val="00EF66B8"/>
    <w:rsid w:val="00F069C5"/>
    <w:rsid w:val="00F130D7"/>
    <w:rsid w:val="00F17C76"/>
    <w:rsid w:val="00F21315"/>
    <w:rsid w:val="00F25459"/>
    <w:rsid w:val="00F26952"/>
    <w:rsid w:val="00F270C4"/>
    <w:rsid w:val="00F30E47"/>
    <w:rsid w:val="00F55115"/>
    <w:rsid w:val="00F56296"/>
    <w:rsid w:val="00F56682"/>
    <w:rsid w:val="00F57BB6"/>
    <w:rsid w:val="00F57EC4"/>
    <w:rsid w:val="00F634B6"/>
    <w:rsid w:val="00F6665F"/>
    <w:rsid w:val="00F73697"/>
    <w:rsid w:val="00F76524"/>
    <w:rsid w:val="00F77E7D"/>
    <w:rsid w:val="00F8146D"/>
    <w:rsid w:val="00F84B26"/>
    <w:rsid w:val="00F91904"/>
    <w:rsid w:val="00F9450B"/>
    <w:rsid w:val="00FA7021"/>
    <w:rsid w:val="00FA70E6"/>
    <w:rsid w:val="00FB168A"/>
    <w:rsid w:val="00FC2009"/>
    <w:rsid w:val="00FC453F"/>
    <w:rsid w:val="00FC72C5"/>
    <w:rsid w:val="00FC7A03"/>
    <w:rsid w:val="00FC7E0E"/>
    <w:rsid w:val="00FD4486"/>
    <w:rsid w:val="00FE1164"/>
    <w:rsid w:val="00FE4C32"/>
    <w:rsid w:val="00FE4FEF"/>
    <w:rsid w:val="00FF2F65"/>
    <w:rsid w:val="00FF40AA"/>
    <w:rsid w:val="00FF7000"/>
    <w:rsid w:val="00FF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6E"/>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96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25019332">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4069556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nk.springer.com/book/10.1007/978-94-007-1872-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anctionsmap.eu" TargetMode="External"/><Relationship Id="rId7" Type="http://schemas.openxmlformats.org/officeDocument/2006/relationships/settings" Target="settings.xml"/><Relationship Id="rId12" Type="http://schemas.openxmlformats.org/officeDocument/2006/relationships/hyperlink" Target="https://link.springer.com/book/10.1007/978-1-4020-8730-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yoglu%20/basak.boyoglu@coe.int/%20009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nk.springer.com/book/10.1007/978-94-007-1872-2"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k.springer.com/book/10.1007/978-1-4020-8730-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0F866A0E004923BAF6F2D6D0FB426D"/>
        <w:category>
          <w:name w:val="General"/>
          <w:gallery w:val="placeholder"/>
        </w:category>
        <w:types>
          <w:type w:val="bbPlcHdr"/>
        </w:types>
        <w:behaviors>
          <w:behavior w:val="content"/>
        </w:behaviors>
        <w:guid w:val="{D1B38905-AB78-411B-AC65-3768DDB85FCD}"/>
      </w:docPartPr>
      <w:docPartBody>
        <w:p w:rsidR="00310161" w:rsidRDefault="00D84F19" w:rsidP="00D84F19">
          <w:pPr>
            <w:pStyle w:val="380F866A0E004923BAF6F2D6D0FB426D"/>
          </w:pPr>
          <w:r w:rsidRPr="00802563">
            <w:rPr>
              <w:rStyle w:val="PlaceholderText"/>
              <w:rFonts w:ascii="Arial Narrow" w:hAnsi="Arial Narrow"/>
              <w:sz w:val="20"/>
              <w:szCs w:val="20"/>
              <w:highlight w:val="cyan"/>
            </w:rPr>
            <w:t>date</w:t>
          </w:r>
        </w:p>
      </w:docPartBody>
    </w:docPart>
    <w:docPart>
      <w:docPartPr>
        <w:name w:val="46C1B70181D8436D87B57AF88AC4260A"/>
        <w:category>
          <w:name w:val="General"/>
          <w:gallery w:val="placeholder"/>
        </w:category>
        <w:types>
          <w:type w:val="bbPlcHdr"/>
        </w:types>
        <w:behaviors>
          <w:behavior w:val="content"/>
        </w:behaviors>
        <w:guid w:val="{71856630-2F19-4D69-8989-A70DE5DA3395}"/>
      </w:docPartPr>
      <w:docPartBody>
        <w:p w:rsidR="00310161" w:rsidRDefault="00D84F19" w:rsidP="00D84F19">
          <w:pPr>
            <w:pStyle w:val="46C1B70181D8436D87B57AF88AC4260A"/>
          </w:pPr>
          <w:r w:rsidRPr="00802563">
            <w:rPr>
              <w:rStyle w:val="PlaceholderText"/>
              <w:rFonts w:ascii="Arial Narrow" w:hAnsi="Arial Narrow"/>
              <w:sz w:val="20"/>
              <w:szCs w:val="20"/>
              <w:highlight w:val="cyan"/>
            </w:rPr>
            <w:t>date</w:t>
          </w:r>
        </w:p>
      </w:docPartBody>
    </w:docPart>
    <w:docPart>
      <w:docPartPr>
        <w:name w:val="3CE0BA48B2204F7FA8CD4DBE27CDAF9A"/>
        <w:category>
          <w:name w:val="General"/>
          <w:gallery w:val="placeholder"/>
        </w:category>
        <w:types>
          <w:type w:val="bbPlcHdr"/>
        </w:types>
        <w:behaviors>
          <w:behavior w:val="content"/>
        </w:behaviors>
        <w:guid w:val="{13CE69D2-5661-4A17-AD19-3358320E354D}"/>
      </w:docPartPr>
      <w:docPartBody>
        <w:p w:rsidR="00F31B11" w:rsidRDefault="00513279" w:rsidP="00513279">
          <w:pPr>
            <w:pStyle w:val="3CE0BA48B2204F7FA8CD4DBE27CDAF9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22D31"/>
    <w:rsid w:val="00050274"/>
    <w:rsid w:val="000C3081"/>
    <w:rsid w:val="00111857"/>
    <w:rsid w:val="001D79B8"/>
    <w:rsid w:val="00235835"/>
    <w:rsid w:val="00310161"/>
    <w:rsid w:val="00352F65"/>
    <w:rsid w:val="003A082C"/>
    <w:rsid w:val="003D549A"/>
    <w:rsid w:val="00432525"/>
    <w:rsid w:val="00497419"/>
    <w:rsid w:val="00513279"/>
    <w:rsid w:val="00520B83"/>
    <w:rsid w:val="006846EE"/>
    <w:rsid w:val="00692269"/>
    <w:rsid w:val="006B5C83"/>
    <w:rsid w:val="008A2218"/>
    <w:rsid w:val="009F07F3"/>
    <w:rsid w:val="00A629DB"/>
    <w:rsid w:val="00BB22A7"/>
    <w:rsid w:val="00BE292C"/>
    <w:rsid w:val="00C04AFF"/>
    <w:rsid w:val="00C5256F"/>
    <w:rsid w:val="00C54A4F"/>
    <w:rsid w:val="00D032CE"/>
    <w:rsid w:val="00D84F19"/>
    <w:rsid w:val="00DA7BE2"/>
    <w:rsid w:val="00DE16DF"/>
    <w:rsid w:val="00DF5045"/>
    <w:rsid w:val="00E81C57"/>
    <w:rsid w:val="00F31B11"/>
    <w:rsid w:val="00FA1139"/>
    <w:rsid w:val="00FC1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13279"/>
    <w:rPr>
      <w:color w:val="808080"/>
    </w:rPr>
  </w:style>
  <w:style w:type="paragraph" w:customStyle="1" w:styleId="380F866A0E004923BAF6F2D6D0FB426D">
    <w:name w:val="380F866A0E004923BAF6F2D6D0FB426D"/>
    <w:rsid w:val="00D84F19"/>
    <w:rPr>
      <w:lang w:val="en-GB" w:eastAsia="en-GB"/>
    </w:rPr>
  </w:style>
  <w:style w:type="paragraph" w:customStyle="1" w:styleId="46C1B70181D8436D87B57AF88AC4260A">
    <w:name w:val="46C1B70181D8436D87B57AF88AC4260A"/>
    <w:rsid w:val="00D84F19"/>
    <w:rPr>
      <w:lang w:val="en-GB" w:eastAsia="en-GB"/>
    </w:rPr>
  </w:style>
  <w:style w:type="paragraph" w:customStyle="1" w:styleId="3CE0BA48B2204F7FA8CD4DBE27CDAF9A">
    <w:name w:val="3CE0BA48B2204F7FA8CD4DBE27CDAF9A"/>
    <w:rsid w:val="00513279"/>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6873</Words>
  <Characters>39178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ERDAC Ezgi</cp:lastModifiedBy>
  <cp:revision>8</cp:revision>
  <cp:lastPrinted>2016-04-12T12:31:00Z</cp:lastPrinted>
  <dcterms:created xsi:type="dcterms:W3CDTF">2022-04-28T07:19:00Z</dcterms:created>
  <dcterms:modified xsi:type="dcterms:W3CDTF">2022-04-28T07:37:00Z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