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23359" w:rsidRPr="007D707D" w14:paraId="31B32579" w14:textId="77777777" w:rsidTr="00345D6F">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4FABDEE" w14:textId="6AD4F483" w:rsidR="00623359" w:rsidRPr="007D707D" w:rsidRDefault="00623359">
            <w:pPr>
              <w:jc w:val="right"/>
              <w:rPr>
                <w:rFonts w:ascii="Tahoma" w:hAnsi="Tahoma" w:cs="Tahoma"/>
                <w:b/>
                <w:caps/>
                <w:sz w:val="28"/>
                <w:szCs w:val="28"/>
              </w:rPr>
            </w:pPr>
            <w:r w:rsidRPr="007D707D">
              <w:rPr>
                <w:rFonts w:ascii="Tahoma" w:hAnsi="Tahoma" w:cs="Tahoma"/>
                <w:sz w:val="18"/>
                <w:szCs w:val="18"/>
              </w:rPr>
              <w:t xml:space="preserve">Contract No.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2254FE79" w14:textId="025062C8" w:rsidR="00623359" w:rsidRPr="00345D6F" w:rsidRDefault="00B506EE">
            <w:pPr>
              <w:rPr>
                <w:rFonts w:ascii="Tahoma" w:hAnsi="Tahoma" w:cs="Tahoma"/>
                <w:caps/>
                <w:color w:val="000000" w:themeColor="text1"/>
                <w:sz w:val="18"/>
                <w:szCs w:val="18"/>
              </w:rPr>
            </w:pPr>
            <w:r>
              <w:rPr>
                <w:rFonts w:ascii="Tahoma" w:hAnsi="Tahoma" w:cs="Tahoma"/>
                <w:caps/>
                <w:color w:val="000000" w:themeColor="text1"/>
                <w:sz w:val="18"/>
                <w:szCs w:val="18"/>
              </w:rPr>
              <w:t>4708/2021/54</w:t>
            </w:r>
          </w:p>
        </w:tc>
      </w:tr>
      <w:tr w:rsidR="00623359" w:rsidRPr="007D707D" w14:paraId="468A77F0" w14:textId="77777777" w:rsidTr="00345D6F">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0B171AB" w14:textId="54DA16A9" w:rsidR="00623359" w:rsidRPr="007D707D" w:rsidRDefault="00CF161A">
            <w:pPr>
              <w:jc w:val="right"/>
              <w:rPr>
                <w:rFonts w:ascii="Tahoma" w:hAnsi="Tahoma" w:cs="Tahoma"/>
                <w:b/>
                <w:caps/>
                <w:sz w:val="28"/>
                <w:szCs w:val="28"/>
              </w:rPr>
            </w:pPr>
            <w:r w:rsidRPr="007D707D">
              <w:rPr>
                <w:rFonts w:ascii="Tahoma" w:hAnsi="Tahoma" w:cs="Tahoma"/>
                <w:sz w:val="18"/>
                <w:szCs w:val="18"/>
              </w:rPr>
              <w:t>Project ID / Sector</w:t>
            </w:r>
            <w:r w:rsidR="00623359" w:rsidRPr="007D707D">
              <w:rPr>
                <w:rFonts w:ascii="Tahoma" w:hAnsi="Tahoma" w:cs="Tahoma"/>
                <w:sz w:val="18"/>
                <w:szCs w:val="18"/>
              </w:rPr>
              <w:t xml:space="preserve"> </w:t>
            </w:r>
            <w:r w:rsidR="00623359"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262775F" w14:textId="2CA6FCAE" w:rsidR="00623359" w:rsidRPr="00345D6F" w:rsidRDefault="00345D6F">
            <w:pPr>
              <w:rPr>
                <w:rFonts w:ascii="Tahoma" w:hAnsi="Tahoma" w:cs="Tahoma"/>
                <w:caps/>
                <w:color w:val="000000" w:themeColor="text1"/>
                <w:sz w:val="18"/>
                <w:szCs w:val="18"/>
              </w:rPr>
            </w:pPr>
            <w:r w:rsidRPr="00345D6F">
              <w:rPr>
                <w:rFonts w:ascii="Tahoma" w:hAnsi="Tahoma" w:cs="Tahoma"/>
                <w:caps/>
                <w:color w:val="000000" w:themeColor="text1"/>
                <w:sz w:val="18"/>
                <w:szCs w:val="18"/>
              </w:rPr>
              <w:t>Pmm 1330</w:t>
            </w:r>
          </w:p>
        </w:tc>
      </w:tr>
      <w:tr w:rsidR="00623359" w:rsidRPr="007D707D" w14:paraId="2E227AC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2818C4" w14:textId="77777777" w:rsidR="00623359" w:rsidRPr="007D707D" w:rsidRDefault="00623359">
            <w:pPr>
              <w:jc w:val="right"/>
              <w:rPr>
                <w:rFonts w:ascii="Tahoma" w:hAnsi="Tahoma" w:cs="Tahoma"/>
                <w:color w:val="0070C0"/>
                <w:sz w:val="18"/>
                <w:szCs w:val="18"/>
              </w:rPr>
            </w:pPr>
            <w:r w:rsidRPr="007D707D">
              <w:rPr>
                <w:rFonts w:ascii="Tahoma" w:hAnsi="Tahoma" w:cs="Tahoma"/>
                <w:sz w:val="18"/>
                <w:szCs w:val="18"/>
              </w:rPr>
              <w:t xml:space="preserve">Council of Europe contact point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81BD555" w14:textId="30EBA513" w:rsidR="00345D6F" w:rsidRDefault="00167D35">
            <w:pPr>
              <w:rPr>
                <w:rFonts w:ascii="Tahoma" w:hAnsi="Tahoma" w:cs="Tahoma"/>
                <w:color w:val="000000" w:themeColor="text1"/>
                <w:sz w:val="18"/>
                <w:szCs w:val="18"/>
              </w:rPr>
            </w:pPr>
            <w:r w:rsidRPr="007A1568">
              <w:rPr>
                <w:rFonts w:ascii="Tahoma" w:hAnsi="Tahoma" w:cs="Tahoma"/>
                <w:color w:val="000000" w:themeColor="text1"/>
                <w:sz w:val="18"/>
                <w:szCs w:val="18"/>
              </w:rPr>
              <w:t>Mihailo Udovicki</w:t>
            </w:r>
            <w:r w:rsidR="00345D6F">
              <w:rPr>
                <w:rFonts w:ascii="Tahoma" w:hAnsi="Tahoma" w:cs="Tahoma"/>
                <w:color w:val="000000" w:themeColor="text1"/>
                <w:sz w:val="18"/>
                <w:szCs w:val="18"/>
              </w:rPr>
              <w:t>, Senior Project Officer</w:t>
            </w:r>
          </w:p>
          <w:p w14:paraId="0916E42F" w14:textId="277EA494" w:rsidR="00345D6F" w:rsidRDefault="00345D6F">
            <w:pPr>
              <w:rPr>
                <w:rFonts w:ascii="Tahoma" w:hAnsi="Tahoma" w:cs="Tahoma"/>
                <w:color w:val="000000" w:themeColor="text1"/>
                <w:sz w:val="18"/>
                <w:szCs w:val="18"/>
              </w:rPr>
            </w:pPr>
            <w:r>
              <w:rPr>
                <w:rFonts w:ascii="Tahoma" w:hAnsi="Tahoma" w:cs="Tahoma"/>
                <w:color w:val="000000" w:themeColor="text1"/>
                <w:sz w:val="18"/>
                <w:szCs w:val="18"/>
              </w:rPr>
              <w:t>Council of Europe Office in Serbia</w:t>
            </w:r>
          </w:p>
          <w:p w14:paraId="407C7C6F" w14:textId="101E3407" w:rsidR="00345D6F" w:rsidRPr="007A1568" w:rsidRDefault="00345D6F">
            <w:pPr>
              <w:rPr>
                <w:rFonts w:ascii="Tahoma" w:hAnsi="Tahoma" w:cs="Tahoma"/>
                <w:color w:val="000000" w:themeColor="text1"/>
                <w:sz w:val="18"/>
                <w:szCs w:val="18"/>
              </w:rPr>
            </w:pPr>
            <w:r>
              <w:rPr>
                <w:rFonts w:ascii="Tahoma" w:hAnsi="Tahoma" w:cs="Tahoma"/>
                <w:color w:val="000000" w:themeColor="text1"/>
                <w:sz w:val="18"/>
                <w:szCs w:val="18"/>
              </w:rPr>
              <w:t>Spanskih boraca 3, Belgrade, Serbia</w:t>
            </w:r>
          </w:p>
          <w:p w14:paraId="224AE43B" w14:textId="4B70EA4C" w:rsidR="00167D35" w:rsidRPr="007D707D" w:rsidRDefault="00167D35">
            <w:pPr>
              <w:rPr>
                <w:rFonts w:ascii="Tahoma" w:hAnsi="Tahoma" w:cs="Tahoma"/>
                <w:b/>
                <w:caps/>
                <w:color w:val="000000" w:themeColor="text1"/>
                <w:sz w:val="18"/>
                <w:szCs w:val="18"/>
                <w:highlight w:val="cyan"/>
              </w:rPr>
            </w:pPr>
            <w:r w:rsidRPr="00167D35">
              <w:rPr>
                <w:rFonts w:ascii="Tahoma" w:hAnsi="Tahoma" w:cs="Tahoma"/>
                <w:b/>
                <w:caps/>
                <w:color w:val="000000" w:themeColor="text1"/>
                <w:sz w:val="18"/>
                <w:szCs w:val="18"/>
              </w:rPr>
              <w:t>LSG.SERBIA@coe.int</w:t>
            </w:r>
          </w:p>
        </w:tc>
      </w:tr>
    </w:tbl>
    <w:p w14:paraId="7732789B" w14:textId="06B5395C" w:rsidR="00261462" w:rsidRPr="007D707D" w:rsidRDefault="00FF1DF9" w:rsidP="005D5924">
      <w:pPr>
        <w:rPr>
          <w:rFonts w:ascii="Tahoma" w:hAnsi="Tahoma" w:cs="Tahoma"/>
          <w:b/>
          <w:caps/>
          <w:sz w:val="28"/>
          <w:szCs w:val="28"/>
        </w:rPr>
      </w:pPr>
      <w:r w:rsidRPr="007D707D">
        <w:rPr>
          <w:rFonts w:ascii="Tahoma" w:hAnsi="Tahoma" w:cs="Tahoma"/>
          <w:b/>
          <w:caps/>
          <w:noProof/>
          <w:sz w:val="28"/>
          <w:szCs w:val="28"/>
          <w:lang w:val="en-US" w:eastAsia="en-US"/>
        </w:rPr>
        <w:drawing>
          <wp:anchor distT="0" distB="0" distL="114300" distR="114300" simplePos="0" relativeHeight="251658752" behindDoc="1" locked="0" layoutInCell="1" allowOverlap="1" wp14:anchorId="4BEF1DCC" wp14:editId="34C85307">
            <wp:simplePos x="0" y="0"/>
            <wp:positionH relativeFrom="column">
              <wp:posOffset>5023485</wp:posOffset>
            </wp:positionH>
            <wp:positionV relativeFrom="paragraph">
              <wp:posOffset>-2540</wp:posOffset>
            </wp:positionV>
            <wp:extent cx="1438910" cy="1152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7D707D" w:rsidRDefault="00261462" w:rsidP="005D5924">
      <w:pPr>
        <w:rPr>
          <w:rFonts w:ascii="Tahoma" w:hAnsi="Tahoma" w:cs="Tahoma"/>
          <w:b/>
          <w:caps/>
          <w:sz w:val="28"/>
          <w:szCs w:val="28"/>
        </w:rPr>
      </w:pPr>
    </w:p>
    <w:p w14:paraId="2AEC75C2" w14:textId="77777777" w:rsidR="00261462" w:rsidRPr="007D707D" w:rsidRDefault="00261462" w:rsidP="005D5924">
      <w:pPr>
        <w:rPr>
          <w:rFonts w:ascii="Tahoma" w:hAnsi="Tahoma" w:cs="Tahoma"/>
          <w:b/>
          <w:caps/>
          <w:sz w:val="28"/>
          <w:szCs w:val="28"/>
        </w:rPr>
      </w:pPr>
    </w:p>
    <w:p w14:paraId="449FA081" w14:textId="77777777" w:rsidR="00261462" w:rsidRPr="007D707D" w:rsidRDefault="00261462" w:rsidP="005D5924">
      <w:pPr>
        <w:rPr>
          <w:rFonts w:ascii="Tahoma" w:hAnsi="Tahoma" w:cs="Tahoma"/>
          <w:b/>
          <w:caps/>
          <w:sz w:val="28"/>
          <w:szCs w:val="28"/>
        </w:rPr>
      </w:pPr>
    </w:p>
    <w:p w14:paraId="2D1D594F" w14:textId="46CC14C0" w:rsidR="00261462" w:rsidRPr="007D707D" w:rsidRDefault="00261462" w:rsidP="005D5924">
      <w:pPr>
        <w:rPr>
          <w:rFonts w:ascii="Tahoma" w:hAnsi="Tahoma" w:cs="Tahoma"/>
          <w:b/>
          <w:caps/>
          <w:sz w:val="28"/>
          <w:szCs w:val="28"/>
        </w:rPr>
      </w:pPr>
    </w:p>
    <w:p w14:paraId="4AD2904E" w14:textId="77777777" w:rsidR="00261462" w:rsidRPr="007D707D" w:rsidRDefault="00261462" w:rsidP="005D5924">
      <w:pPr>
        <w:rPr>
          <w:rFonts w:ascii="Tahoma" w:hAnsi="Tahoma" w:cs="Tahoma"/>
          <w:b/>
          <w:caps/>
          <w:sz w:val="28"/>
          <w:szCs w:val="28"/>
        </w:rPr>
      </w:pPr>
    </w:p>
    <w:p w14:paraId="3A597479" w14:textId="77777777" w:rsidR="00345D6F" w:rsidRDefault="00345D6F" w:rsidP="005D5924">
      <w:pPr>
        <w:rPr>
          <w:rFonts w:ascii="Tahoma" w:hAnsi="Tahoma" w:cs="Tahoma"/>
          <w:b/>
          <w:caps/>
          <w:sz w:val="28"/>
          <w:szCs w:val="28"/>
        </w:rPr>
      </w:pPr>
    </w:p>
    <w:p w14:paraId="7618A092" w14:textId="77777777" w:rsidR="00345D6F" w:rsidRDefault="00345D6F" w:rsidP="005D5924">
      <w:pPr>
        <w:rPr>
          <w:rFonts w:ascii="Tahoma" w:hAnsi="Tahoma" w:cs="Tahoma"/>
          <w:b/>
          <w:caps/>
          <w:sz w:val="28"/>
          <w:szCs w:val="28"/>
        </w:rPr>
      </w:pPr>
    </w:p>
    <w:p w14:paraId="4BCB943F" w14:textId="14D62365" w:rsidR="009365EB" w:rsidRPr="007D707D" w:rsidRDefault="00A26A5F" w:rsidP="005D5924">
      <w:pPr>
        <w:rPr>
          <w:rFonts w:ascii="Tahoma" w:hAnsi="Tahoma" w:cs="Tahoma"/>
          <w:b/>
          <w:caps/>
          <w:sz w:val="28"/>
          <w:szCs w:val="28"/>
        </w:rPr>
      </w:pPr>
      <w:r w:rsidRPr="007D707D">
        <w:rPr>
          <w:rFonts w:ascii="Tahoma" w:hAnsi="Tahoma" w:cs="Tahoma"/>
          <w:b/>
          <w:caps/>
          <w:sz w:val="28"/>
          <w:szCs w:val="28"/>
        </w:rPr>
        <w:t>ACT Of ENGAGEMENT</w:t>
      </w:r>
    </w:p>
    <w:p w14:paraId="5C031DDC" w14:textId="27300EDA" w:rsidR="00C20349" w:rsidRPr="007D707D" w:rsidRDefault="00C20349" w:rsidP="005D5924">
      <w:pPr>
        <w:rPr>
          <w:rFonts w:ascii="Tahoma" w:hAnsi="Tahoma" w:cs="Tahoma"/>
          <w:b/>
        </w:rPr>
      </w:pPr>
      <w:r w:rsidRPr="007D707D">
        <w:rPr>
          <w:rFonts w:ascii="Tahoma" w:hAnsi="Tahoma" w:cs="Tahoma"/>
          <w:b/>
        </w:rPr>
        <w:t>(</w:t>
      </w:r>
      <w:r w:rsidR="00EB790D">
        <w:rPr>
          <w:rFonts w:ascii="Tahoma" w:hAnsi="Tahoma" w:cs="Tahoma"/>
          <w:b/>
        </w:rPr>
        <w:t>Competitive bidding</w:t>
      </w:r>
      <w:r w:rsidR="009365EB" w:rsidRPr="007D707D">
        <w:rPr>
          <w:rFonts w:ascii="Tahoma" w:hAnsi="Tahoma" w:cs="Tahoma"/>
          <w:b/>
        </w:rPr>
        <w:t xml:space="preserve"> procedure / </w:t>
      </w:r>
      <w:r w:rsidR="00411D3E" w:rsidRPr="007D707D">
        <w:rPr>
          <w:rFonts w:ascii="Tahoma" w:hAnsi="Tahoma" w:cs="Tahoma"/>
          <w:b/>
          <w:u w:val="single"/>
        </w:rPr>
        <w:t>One-off contract</w:t>
      </w:r>
      <w:r w:rsidRPr="007D707D">
        <w:rPr>
          <w:rFonts w:ascii="Tahoma" w:hAnsi="Tahoma" w:cs="Tahoma"/>
          <w:b/>
        </w:rPr>
        <w:t>)</w:t>
      </w:r>
    </w:p>
    <w:p w14:paraId="7E9D6D1D" w14:textId="77777777" w:rsidR="009365EB" w:rsidRPr="007D707D" w:rsidRDefault="009365EB" w:rsidP="005D5924">
      <w:pPr>
        <w:rPr>
          <w:rFonts w:ascii="Tahoma" w:hAnsi="Tahoma" w:cs="Tahoma"/>
          <w:b/>
          <w:sz w:val="20"/>
          <w:szCs w:val="20"/>
        </w:rPr>
      </w:pPr>
    </w:p>
    <w:p w14:paraId="11FE7464" w14:textId="2C3E0B6B" w:rsidR="00261462" w:rsidRPr="007D707D" w:rsidRDefault="00261462" w:rsidP="00CC4DE6">
      <w:pPr>
        <w:jc w:val="both"/>
        <w:rPr>
          <w:rFonts w:ascii="Tahoma" w:hAnsi="Tahoma" w:cs="Tahoma"/>
          <w:b/>
        </w:rPr>
      </w:pPr>
      <w:r w:rsidRPr="007D707D">
        <w:rPr>
          <w:rFonts w:ascii="Tahoma" w:hAnsi="Tahoma" w:cs="Tahoma"/>
          <w:b/>
        </w:rPr>
        <w:t xml:space="preserve">This Act of Engagement lays down the terms and conditions of the contract between the Provider, </w:t>
      </w:r>
      <w:r w:rsidR="00455841" w:rsidRPr="007D707D">
        <w:rPr>
          <w:rFonts w:ascii="Tahoma" w:hAnsi="Tahoma" w:cs="Tahoma"/>
          <w:b/>
        </w:rPr>
        <w:t>as described below,</w:t>
      </w:r>
      <w:r w:rsidRPr="007D707D">
        <w:rPr>
          <w:rFonts w:ascii="Tahoma" w:hAnsi="Tahoma" w:cs="Tahoma"/>
          <w:b/>
        </w:rPr>
        <w:t xml:space="preserve"> and the Council of Europe</w:t>
      </w:r>
      <w:r w:rsidRPr="007D707D">
        <w:rPr>
          <w:rStyle w:val="FootnoteReference"/>
          <w:rFonts w:ascii="Tahoma" w:hAnsi="Tahoma" w:cs="Tahoma"/>
          <w:b/>
        </w:rPr>
        <w:footnoteReference w:id="1"/>
      </w:r>
      <w:r w:rsidRPr="007D707D">
        <w:rPr>
          <w:rFonts w:ascii="Tahoma" w:hAnsi="Tahoma" w:cs="Tahoma"/>
          <w:b/>
        </w:rPr>
        <w:t xml:space="preserve"> </w:t>
      </w:r>
      <w:bookmarkStart w:id="0" w:name="_Hlk72245151"/>
      <w:r w:rsidRPr="007D707D">
        <w:rPr>
          <w:rFonts w:ascii="Tahoma" w:hAnsi="Tahoma" w:cs="Tahoma"/>
          <w:b/>
        </w:rPr>
        <w:t xml:space="preserve">for the </w:t>
      </w:r>
      <w:bookmarkStart w:id="1" w:name="_Hlk72306892"/>
      <w:r w:rsidR="00BB5680">
        <w:rPr>
          <w:rFonts w:ascii="Tahoma" w:hAnsi="Tahoma" w:cs="Tahoma"/>
          <w:b/>
        </w:rPr>
        <w:t>provision</w:t>
      </w:r>
      <w:r w:rsidR="00A579E8">
        <w:rPr>
          <w:rFonts w:ascii="Tahoma" w:hAnsi="Tahoma" w:cs="Tahoma"/>
          <w:b/>
        </w:rPr>
        <w:t xml:space="preserve"> of the </w:t>
      </w:r>
      <w:r w:rsidR="00A579E8" w:rsidRPr="00B22250">
        <w:rPr>
          <w:rFonts w:ascii="Tahoma" w:hAnsi="Tahoma" w:cs="Tahoma"/>
          <w:b/>
        </w:rPr>
        <w:t>“</w:t>
      </w:r>
      <w:r w:rsidR="00BB5680" w:rsidRPr="00B22250">
        <w:rPr>
          <w:rFonts w:ascii="Tahoma" w:hAnsi="Tahoma" w:cs="Tahoma"/>
          <w:b/>
          <w:bCs/>
          <w:color w:val="000000" w:themeColor="text1"/>
        </w:rPr>
        <w:t xml:space="preserve">Technical assistance to </w:t>
      </w:r>
      <w:r w:rsidR="00F41C0B" w:rsidRPr="00B22250">
        <w:rPr>
          <w:rFonts w:ascii="Tahoma" w:hAnsi="Tahoma" w:cs="Tahoma"/>
          <w:b/>
          <w:bCs/>
          <w:color w:val="000000" w:themeColor="text1"/>
        </w:rPr>
        <w:t xml:space="preserve">the National Academy for Public Administration </w:t>
      </w:r>
      <w:r w:rsidR="00BB5680" w:rsidRPr="00B22250">
        <w:rPr>
          <w:rFonts w:ascii="Tahoma" w:hAnsi="Tahoma" w:cs="Tahoma"/>
          <w:b/>
          <w:bCs/>
          <w:color w:val="000000" w:themeColor="text1"/>
        </w:rPr>
        <w:t>in the introduction of the ‘assessment centre’ function for accredited trainers</w:t>
      </w:r>
      <w:r w:rsidR="00A579E8" w:rsidRPr="00B22250">
        <w:rPr>
          <w:rFonts w:ascii="Tahoma" w:hAnsi="Tahoma" w:cs="Tahoma"/>
          <w:b/>
        </w:rPr>
        <w:t>”</w:t>
      </w:r>
      <w:bookmarkEnd w:id="0"/>
      <w:bookmarkEnd w:id="1"/>
      <w:r w:rsidRPr="00B22250">
        <w:rPr>
          <w:rFonts w:ascii="Tahoma" w:hAnsi="Tahoma" w:cs="Tahoma"/>
          <w:b/>
        </w:rPr>
        <w:t>.</w:t>
      </w:r>
    </w:p>
    <w:p w14:paraId="69C3D274" w14:textId="77777777" w:rsidR="00261462" w:rsidRPr="007D707D" w:rsidRDefault="00261462" w:rsidP="00261462">
      <w:pPr>
        <w:rPr>
          <w:rFonts w:ascii="Tahoma" w:hAnsi="Tahoma" w:cs="Tahoma"/>
          <w:b/>
        </w:rPr>
      </w:pPr>
    </w:p>
    <w:p w14:paraId="186D99D7" w14:textId="59F714CA" w:rsidR="00261462" w:rsidRPr="007D707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D707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D707D">
        <w:rPr>
          <w:rFonts w:ascii="Tahoma" w:hAnsi="Tahoma" w:cs="Tahoma"/>
          <w:b/>
          <w:sz w:val="20"/>
          <w:szCs w:val="20"/>
        </w:rPr>
        <w:t>upon signature by a Council of Europe authorised staff member</w:t>
      </w:r>
      <w:r w:rsidR="00184446" w:rsidRPr="007D707D">
        <w:rPr>
          <w:rFonts w:ascii="Tahoma" w:hAnsi="Tahoma" w:cs="Tahoma"/>
          <w:sz w:val="20"/>
          <w:szCs w:val="20"/>
        </w:rPr>
        <w:t xml:space="preserve"> (see Section B</w:t>
      </w:r>
      <w:r w:rsidRPr="007D707D">
        <w:rPr>
          <w:rFonts w:ascii="Tahoma" w:hAnsi="Tahoma" w:cs="Tahoma"/>
          <w:sz w:val="20"/>
          <w:szCs w:val="20"/>
        </w:rPr>
        <w:t>).</w:t>
      </w:r>
    </w:p>
    <w:p w14:paraId="3FB37D96" w14:textId="77777777" w:rsidR="00261462" w:rsidRPr="007D707D" w:rsidRDefault="00261462" w:rsidP="00261462">
      <w:pPr>
        <w:rPr>
          <w:rFonts w:ascii="Tahoma" w:hAnsi="Tahoma" w:cs="Tahoma"/>
          <w:b/>
          <w:sz w:val="20"/>
          <w:szCs w:val="20"/>
        </w:rPr>
      </w:pPr>
    </w:p>
    <w:p w14:paraId="63E5AAF9"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Tenderers shall:</w:t>
      </w:r>
    </w:p>
    <w:p w14:paraId="7CDCF73B"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1. Fill in the below sections </w:t>
      </w:r>
      <w:r w:rsidRPr="007D707D">
        <w:rPr>
          <w:rFonts w:ascii="Tahoma" w:hAnsi="Tahoma" w:cs="Tahoma"/>
          <w:b/>
          <w:color w:val="FF0000"/>
          <w:sz w:val="18"/>
          <w:szCs w:val="18"/>
        </w:rPr>
        <w:t>Contact details of the Provider</w:t>
      </w:r>
      <w:r w:rsidRPr="007D707D">
        <w:rPr>
          <w:rFonts w:ascii="Tahoma" w:hAnsi="Tahoma" w:cs="Tahoma"/>
          <w:color w:val="FF0000"/>
          <w:sz w:val="18"/>
          <w:szCs w:val="18"/>
        </w:rPr>
        <w:t xml:space="preserve"> and </w:t>
      </w:r>
      <w:r w:rsidRPr="007D707D">
        <w:rPr>
          <w:rFonts w:ascii="Tahoma" w:hAnsi="Tahoma" w:cs="Tahoma"/>
          <w:b/>
          <w:color w:val="FF0000"/>
          <w:sz w:val="18"/>
          <w:szCs w:val="18"/>
        </w:rPr>
        <w:t>Bank details</w:t>
      </w:r>
      <w:r w:rsidRPr="007D707D">
        <w:rPr>
          <w:rFonts w:ascii="Tahoma" w:hAnsi="Tahoma" w:cs="Tahoma"/>
          <w:color w:val="FF0000"/>
          <w:sz w:val="18"/>
          <w:szCs w:val="18"/>
        </w:rPr>
        <w:t>. Ensure that the “Name” of the Provider and the “Account holder” are the same.</w:t>
      </w:r>
    </w:p>
    <w:p w14:paraId="44059E66" w14:textId="01EE00A0"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 xml:space="preserve">2. Fill in the column “Fees” of the </w:t>
      </w:r>
      <w:r w:rsidR="007C1144" w:rsidRPr="007D707D">
        <w:rPr>
          <w:rFonts w:ascii="Tahoma" w:hAnsi="Tahoma" w:cs="Tahoma"/>
          <w:color w:val="FF0000"/>
          <w:sz w:val="18"/>
          <w:szCs w:val="18"/>
        </w:rPr>
        <w:t>table of fees (See Section A</w:t>
      </w:r>
      <w:r w:rsidRPr="007D707D">
        <w:rPr>
          <w:rFonts w:ascii="Tahoma" w:hAnsi="Tahoma" w:cs="Tahoma"/>
          <w:color w:val="FF0000"/>
          <w:sz w:val="18"/>
          <w:szCs w:val="18"/>
        </w:rPr>
        <w:t>);</w:t>
      </w:r>
    </w:p>
    <w:p w14:paraId="269A9496" w14:textId="7C6365A0"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3. Sign the Act </w:t>
      </w:r>
      <w:r w:rsidR="007C1144" w:rsidRPr="007D707D">
        <w:rPr>
          <w:rFonts w:ascii="Tahoma" w:hAnsi="Tahoma" w:cs="Tahoma"/>
          <w:color w:val="FF0000"/>
          <w:sz w:val="18"/>
          <w:szCs w:val="18"/>
        </w:rPr>
        <w:t>of Engagement (See Section B</w:t>
      </w:r>
      <w:r w:rsidRPr="007D707D">
        <w:rPr>
          <w:rFonts w:ascii="Tahoma" w:hAnsi="Tahoma" w:cs="Tahoma"/>
          <w:color w:val="FF0000"/>
          <w:sz w:val="18"/>
          <w:szCs w:val="18"/>
        </w:rPr>
        <w:t>) and send a signed and scanned copy to the Council (See Contact person details above).</w:t>
      </w:r>
      <w:r w:rsidRPr="007D707D">
        <w:rPr>
          <w:rFonts w:ascii="Tahoma" w:hAnsi="Tahoma" w:cs="Tahoma"/>
          <w:noProof/>
          <w:sz w:val="18"/>
          <w:szCs w:val="18"/>
          <w:lang w:val="en-US" w:eastAsia="en-US"/>
        </w:rPr>
        <w:t xml:space="preserve"> </w:t>
      </w:r>
    </w:p>
    <w:p w14:paraId="1342F6B1" w14:textId="77777777" w:rsidR="00261462" w:rsidRPr="007D707D" w:rsidRDefault="00261462" w:rsidP="00261462">
      <w:pPr>
        <w:spacing w:before="120"/>
        <w:ind w:left="567" w:hanging="283"/>
        <w:rPr>
          <w:rFonts w:ascii="Tahoma" w:hAnsi="Tahoma" w:cs="Tahoma"/>
          <w:b/>
          <w:sz w:val="18"/>
          <w:szCs w:val="18"/>
        </w:rPr>
      </w:pPr>
    </w:p>
    <w:tbl>
      <w:tblPr>
        <w:tblW w:w="99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2382"/>
        <w:gridCol w:w="2205"/>
        <w:gridCol w:w="205"/>
        <w:gridCol w:w="1462"/>
        <w:gridCol w:w="684"/>
        <w:gridCol w:w="2594"/>
      </w:tblGrid>
      <w:tr w:rsidR="00411142" w:rsidRPr="007D707D" w14:paraId="78E7A55E" w14:textId="6469C47E" w:rsidTr="00345D6F">
        <w:trPr>
          <w:cantSplit/>
          <w:trHeight w:val="567"/>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4D9D71B" w14:textId="5D36C5DE" w:rsidR="00411142" w:rsidRPr="007D707D" w:rsidRDefault="00411142" w:rsidP="00A93985">
            <w:pPr>
              <w:ind w:left="113" w:right="113"/>
              <w:jc w:val="center"/>
              <w:rPr>
                <w:rFonts w:ascii="Tahoma" w:hAnsi="Tahoma" w:cs="Tahoma"/>
                <w:sz w:val="18"/>
                <w:szCs w:val="18"/>
              </w:rPr>
            </w:pPr>
            <w:r>
              <w:rPr>
                <w:rFonts w:ascii="Tahoma" w:hAnsi="Tahoma" w:cs="Tahoma"/>
                <w:b/>
                <w:sz w:val="18"/>
                <w:szCs w:val="18"/>
              </w:rPr>
              <w:t>Provider information</w:t>
            </w: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1E1267" w14:textId="02E91F98" w:rsidR="00411142" w:rsidRPr="007D707D" w:rsidRDefault="00411142" w:rsidP="00A9398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7D707D">
              <w:rPr>
                <w:color w:val="FF0000"/>
                <w:sz w:val="16"/>
                <w:szCs w:val="16"/>
              </w:rPr>
              <w:t>►</w:t>
            </w:r>
          </w:p>
        </w:tc>
        <w:tc>
          <w:tcPr>
            <w:tcW w:w="2410"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40B4F354" w14:textId="765BA272" w:rsidR="00411142" w:rsidRPr="00411142" w:rsidRDefault="005561AF" w:rsidP="00A93985">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411142" w:rsidRPr="00411142">
                  <w:rPr>
                    <w:rFonts w:ascii="Segoe UI Symbol" w:hAnsi="Segoe UI Symbol" w:cs="Segoe UI Symbol"/>
                    <w:color w:val="000000"/>
                    <w:sz w:val="18"/>
                    <w:szCs w:val="18"/>
                    <w:lang w:val="es-ES_tradnl"/>
                  </w:rPr>
                  <w:t>☐</w:t>
                </w:r>
              </w:sdtContent>
            </w:sdt>
            <w:r w:rsidR="00411142" w:rsidRPr="00411142">
              <w:rPr>
                <w:rFonts w:ascii="Tahoma" w:hAnsi="Tahoma" w:cs="Tahoma"/>
                <w:color w:val="000000"/>
                <w:sz w:val="18"/>
                <w:szCs w:val="18"/>
                <w:lang w:val="es-ES_tradnl"/>
              </w:rPr>
              <w:t xml:space="preserve"> Natural person </w:t>
            </w:r>
          </w:p>
        </w:tc>
        <w:tc>
          <w:tcPr>
            <w:tcW w:w="2146"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459276F7" w14:textId="2F83F1FF" w:rsidR="00411142" w:rsidRPr="00411142" w:rsidRDefault="005561AF" w:rsidP="00411142">
            <w:pPr>
              <w:rPr>
                <w:rFonts w:ascii="Tahoma" w:hAnsi="Tahoma" w:cs="Tahoma"/>
                <w:color w:val="000000"/>
                <w:sz w:val="20"/>
                <w:szCs w:val="20"/>
              </w:rPr>
            </w:pPr>
            <w:sdt>
              <w:sdtPr>
                <w:rPr>
                  <w:rFonts w:ascii="Tahoma" w:hAnsi="Tahoma" w:cs="Tahoma"/>
                  <w:color w:val="000000"/>
                  <w:sz w:val="18"/>
                  <w:szCs w:val="18"/>
                  <w:lang w:val="es-ES_tradnl"/>
                </w:rPr>
                <w:id w:val="-1322109608"/>
                <w14:checkbox>
                  <w14:checked w14:val="0"/>
                  <w14:checkedState w14:val="2612" w14:font="MS Gothic"/>
                  <w14:uncheckedState w14:val="2610" w14:font="MS Gothic"/>
                </w14:checkbox>
              </w:sdtPr>
              <w:sdtEndPr/>
              <w:sdtContent>
                <w:r w:rsidR="00411142" w:rsidRPr="00411142">
                  <w:rPr>
                    <w:rFonts w:ascii="Segoe UI Symbol" w:hAnsi="Segoe UI Symbol" w:cs="Segoe UI Symbol"/>
                    <w:color w:val="000000"/>
                    <w:sz w:val="18"/>
                    <w:szCs w:val="18"/>
                    <w:lang w:val="es-ES_tradnl"/>
                  </w:rPr>
                  <w:t>☐</w:t>
                </w:r>
              </w:sdtContent>
            </w:sdt>
            <w:r w:rsidR="00411142" w:rsidRPr="00411142">
              <w:rPr>
                <w:rFonts w:ascii="Tahoma" w:hAnsi="Tahoma" w:cs="Tahoma"/>
                <w:color w:val="000000"/>
                <w:sz w:val="18"/>
                <w:szCs w:val="18"/>
                <w:lang w:val="es-ES_tradnl"/>
              </w:rPr>
              <w:t xml:space="preserve"> Legal person </w:t>
            </w:r>
          </w:p>
        </w:tc>
        <w:tc>
          <w:tcPr>
            <w:tcW w:w="2594"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8A407AA" w14:textId="04A87A5E" w:rsidR="00411142" w:rsidRPr="00411142" w:rsidRDefault="005561AF" w:rsidP="00411142">
            <w:pPr>
              <w:rPr>
                <w:rFonts w:ascii="Tahoma" w:hAnsi="Tahoma" w:cs="Tahoma"/>
                <w:color w:val="000000"/>
                <w:sz w:val="20"/>
                <w:szCs w:val="20"/>
              </w:rPr>
            </w:pPr>
            <w:sdt>
              <w:sdtPr>
                <w:rPr>
                  <w:rFonts w:ascii="Tahoma" w:hAnsi="Tahoma" w:cs="Tahoma"/>
                  <w:color w:val="000000"/>
                  <w:sz w:val="18"/>
                  <w:szCs w:val="18"/>
                  <w:lang w:val="es-ES_tradnl"/>
                </w:rPr>
                <w:id w:val="-252208957"/>
                <w14:checkbox>
                  <w14:checked w14:val="0"/>
                  <w14:checkedState w14:val="2612" w14:font="MS Gothic"/>
                  <w14:uncheckedState w14:val="2610" w14:font="MS Gothic"/>
                </w14:checkbox>
              </w:sdtPr>
              <w:sdtEndPr/>
              <w:sdtContent>
                <w:r w:rsidR="00411142" w:rsidRPr="00411142">
                  <w:rPr>
                    <w:rFonts w:ascii="Segoe UI Symbol" w:hAnsi="Segoe UI Symbol" w:cs="Segoe UI Symbol"/>
                    <w:color w:val="000000"/>
                    <w:sz w:val="18"/>
                    <w:szCs w:val="18"/>
                    <w:lang w:val="es-ES_tradnl"/>
                  </w:rPr>
                  <w:t>☐</w:t>
                </w:r>
              </w:sdtContent>
            </w:sdt>
            <w:r w:rsidR="00411142" w:rsidRPr="00411142">
              <w:rPr>
                <w:rFonts w:ascii="Tahoma" w:hAnsi="Tahoma" w:cs="Tahoma"/>
                <w:color w:val="000000"/>
                <w:sz w:val="18"/>
                <w:szCs w:val="18"/>
                <w:lang w:val="es-ES_tradnl"/>
              </w:rPr>
              <w:t xml:space="preserve"> Consortium</w:t>
            </w:r>
          </w:p>
        </w:tc>
      </w:tr>
      <w:tr w:rsidR="00411142" w:rsidRPr="007D707D" w14:paraId="1BC28EB5" w14:textId="77777777" w:rsidTr="00345D6F">
        <w:trPr>
          <w:cantSplit/>
          <w:trHeight w:val="567"/>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05FC279" w:rsidR="00411142" w:rsidRPr="007D707D" w:rsidRDefault="00411142" w:rsidP="00A93985">
            <w:pPr>
              <w:ind w:left="113" w:right="113"/>
              <w:jc w:val="cente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411142" w:rsidRPr="007D707D" w:rsidRDefault="00411142" w:rsidP="00A93985">
            <w:pPr>
              <w:jc w:val="right"/>
              <w:rPr>
                <w:rFonts w:ascii="Tahoma" w:hAnsi="Tahoma" w:cs="Tahoma"/>
                <w:sz w:val="18"/>
                <w:szCs w:val="18"/>
              </w:rPr>
            </w:pPr>
            <w:r w:rsidRPr="007D707D">
              <w:rPr>
                <w:rFonts w:ascii="Tahoma" w:hAnsi="Tahoma" w:cs="Tahoma"/>
                <w:sz w:val="18"/>
                <w:szCs w:val="18"/>
              </w:rPr>
              <w:t>Name and address</w:t>
            </w:r>
          </w:p>
          <w:p w14:paraId="62B57237" w14:textId="77777777" w:rsidR="00411142" w:rsidRPr="007D707D" w:rsidRDefault="00411142" w:rsidP="00A93985">
            <w:pPr>
              <w:jc w:val="right"/>
              <w:rPr>
                <w:rFonts w:ascii="Tahoma" w:hAnsi="Tahoma" w:cs="Tahoma"/>
              </w:rPr>
            </w:pPr>
            <w:r w:rsidRPr="007D707D">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411142" w:rsidRPr="007D707D" w:rsidRDefault="00411142" w:rsidP="00A93985">
            <w:pPr>
              <w:rPr>
                <w:rFonts w:ascii="Tahoma" w:hAnsi="Tahoma" w:cs="Tahoma"/>
                <w:color w:val="000000"/>
                <w:sz w:val="20"/>
                <w:szCs w:val="20"/>
              </w:rPr>
            </w:pPr>
          </w:p>
        </w:tc>
      </w:tr>
      <w:tr w:rsidR="00411142" w:rsidRPr="007D707D" w14:paraId="67A9D8F1" w14:textId="77777777" w:rsidTr="00345D6F">
        <w:trPr>
          <w:cantSplit/>
          <w:trHeight w:val="567"/>
          <w:jc w:val="center"/>
        </w:trPr>
        <w:tc>
          <w:tcPr>
            <w:tcW w:w="450" w:type="dxa"/>
            <w:vMerge/>
            <w:tcBorders>
              <w:left w:val="single" w:sz="2" w:space="0" w:color="808080"/>
              <w:right w:val="single" w:sz="2" w:space="0" w:color="808080"/>
            </w:tcBorders>
            <w:shd w:val="clear" w:color="auto" w:fill="F2F2F2"/>
          </w:tcPr>
          <w:p w14:paraId="11E97333" w14:textId="77777777" w:rsidR="00411142" w:rsidRPr="007D707D" w:rsidRDefault="00411142" w:rsidP="00A93985">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411142" w:rsidRPr="007D707D" w:rsidRDefault="00411142" w:rsidP="00A93985">
            <w:pPr>
              <w:jc w:val="right"/>
              <w:rPr>
                <w:rFonts w:ascii="Tahoma" w:hAnsi="Tahoma" w:cs="Tahoma"/>
                <w:sz w:val="18"/>
                <w:szCs w:val="18"/>
              </w:rPr>
            </w:pPr>
            <w:r w:rsidRPr="007D707D">
              <w:rPr>
                <w:rFonts w:ascii="Tahoma" w:hAnsi="Tahoma" w:cs="Tahoma"/>
                <w:sz w:val="18"/>
                <w:szCs w:val="18"/>
              </w:rPr>
              <w:t>Representative</w:t>
            </w:r>
          </w:p>
          <w:p w14:paraId="2D62BEA8" w14:textId="77777777" w:rsidR="00411142" w:rsidRPr="007D707D" w:rsidRDefault="00411142" w:rsidP="00A93985">
            <w:pPr>
              <w:jc w:val="right"/>
              <w:rPr>
                <w:rFonts w:ascii="Tahoma" w:hAnsi="Tahoma" w:cs="Tahoma"/>
              </w:rPr>
            </w:pPr>
            <w:r w:rsidRPr="007D707D">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411142" w:rsidRPr="007D707D" w:rsidRDefault="00411142" w:rsidP="00A93985">
            <w:pPr>
              <w:rPr>
                <w:rFonts w:ascii="Tahoma" w:hAnsi="Tahoma" w:cs="Tahoma"/>
                <w:sz w:val="20"/>
                <w:szCs w:val="20"/>
              </w:rPr>
            </w:pPr>
          </w:p>
        </w:tc>
      </w:tr>
      <w:tr w:rsidR="00411142" w:rsidRPr="007D707D" w14:paraId="398BF9B7" w14:textId="77777777" w:rsidTr="00345D6F">
        <w:trPr>
          <w:cantSplit/>
          <w:trHeight w:val="567"/>
          <w:jc w:val="center"/>
        </w:trPr>
        <w:tc>
          <w:tcPr>
            <w:tcW w:w="450" w:type="dxa"/>
            <w:vMerge/>
            <w:tcBorders>
              <w:left w:val="single" w:sz="2" w:space="0" w:color="808080"/>
              <w:right w:val="single" w:sz="2" w:space="0" w:color="808080"/>
            </w:tcBorders>
            <w:shd w:val="clear" w:color="auto" w:fill="F2F2F2"/>
          </w:tcPr>
          <w:p w14:paraId="79F4772E" w14:textId="77777777" w:rsidR="00411142" w:rsidRPr="007D707D" w:rsidRDefault="00411142" w:rsidP="00A93985">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411142" w:rsidRPr="007D707D" w:rsidRDefault="00411142" w:rsidP="00A93985">
            <w:pPr>
              <w:jc w:val="right"/>
              <w:rPr>
                <w:rFonts w:ascii="Tahoma" w:hAnsi="Tahoma" w:cs="Tahoma"/>
                <w:sz w:val="18"/>
                <w:szCs w:val="18"/>
              </w:rPr>
            </w:pPr>
            <w:r w:rsidRPr="007D707D">
              <w:rPr>
                <w:rFonts w:ascii="Tahoma" w:hAnsi="Tahoma" w:cs="Tahoma"/>
                <w:sz w:val="18"/>
                <w:szCs w:val="18"/>
              </w:rPr>
              <w:t>Contact person</w:t>
            </w:r>
          </w:p>
          <w:p w14:paraId="6933DB04" w14:textId="77777777" w:rsidR="00411142" w:rsidRPr="007D707D" w:rsidRDefault="00411142" w:rsidP="00A93985">
            <w:pPr>
              <w:jc w:val="right"/>
              <w:rPr>
                <w:rFonts w:ascii="Tahoma" w:hAnsi="Tahoma" w:cs="Tahoma"/>
              </w:rPr>
            </w:pPr>
            <w:r w:rsidRPr="007D707D">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411142" w:rsidRPr="007D707D" w:rsidRDefault="00411142" w:rsidP="00A93985">
            <w:pPr>
              <w:rPr>
                <w:rFonts w:ascii="Tahoma" w:hAnsi="Tahoma" w:cs="Tahoma"/>
                <w:sz w:val="20"/>
                <w:szCs w:val="20"/>
              </w:rPr>
            </w:pPr>
          </w:p>
        </w:tc>
      </w:tr>
      <w:tr w:rsidR="00411142" w:rsidRPr="007D707D" w14:paraId="06332A07" w14:textId="77777777" w:rsidTr="00345D6F">
        <w:trPr>
          <w:cantSplit/>
          <w:trHeight w:val="567"/>
          <w:jc w:val="center"/>
        </w:trPr>
        <w:tc>
          <w:tcPr>
            <w:tcW w:w="450" w:type="dxa"/>
            <w:vMerge/>
            <w:tcBorders>
              <w:left w:val="single" w:sz="2" w:space="0" w:color="808080"/>
              <w:right w:val="single" w:sz="2" w:space="0" w:color="808080"/>
            </w:tcBorders>
            <w:shd w:val="clear" w:color="auto" w:fill="F2F2F2"/>
          </w:tcPr>
          <w:p w14:paraId="49F7B2DA" w14:textId="77777777" w:rsidR="00411142" w:rsidRPr="007D707D" w:rsidRDefault="00411142" w:rsidP="00A93985">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411142" w:rsidRPr="007D707D" w:rsidRDefault="00411142" w:rsidP="00A93985">
            <w:pPr>
              <w:jc w:val="right"/>
              <w:rPr>
                <w:rFonts w:ascii="Tahoma" w:hAnsi="Tahoma" w:cs="Tahoma"/>
                <w:sz w:val="18"/>
                <w:szCs w:val="18"/>
              </w:rPr>
            </w:pPr>
            <w:r w:rsidRPr="007D707D">
              <w:rPr>
                <w:rFonts w:ascii="Tahoma" w:hAnsi="Tahoma" w:cs="Tahoma"/>
                <w:sz w:val="18"/>
                <w:szCs w:val="18"/>
              </w:rPr>
              <w:t>VAT n° (if any)</w:t>
            </w:r>
          </w:p>
          <w:p w14:paraId="7DBB6C9C" w14:textId="77777777" w:rsidR="00411142" w:rsidRPr="007D707D" w:rsidRDefault="00411142" w:rsidP="00A93985">
            <w:pPr>
              <w:jc w:val="right"/>
              <w:rPr>
                <w:rFonts w:ascii="Tahoma" w:hAnsi="Tahoma" w:cs="Tahoma"/>
              </w:rPr>
            </w:pPr>
            <w:r w:rsidRPr="007D707D">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411142" w:rsidRPr="007D707D" w:rsidRDefault="00411142" w:rsidP="00A93985">
            <w:pPr>
              <w:rPr>
                <w:rFonts w:ascii="Tahoma" w:hAnsi="Tahoma" w:cs="Tahoma"/>
                <w:sz w:val="20"/>
                <w:szCs w:val="20"/>
              </w:rPr>
            </w:pPr>
          </w:p>
        </w:tc>
      </w:tr>
      <w:tr w:rsidR="00411142" w:rsidRPr="007D707D" w14:paraId="11FDC6AA" w14:textId="77777777" w:rsidTr="00345D6F">
        <w:trPr>
          <w:cantSplit/>
          <w:trHeight w:val="567"/>
          <w:jc w:val="center"/>
        </w:trPr>
        <w:tc>
          <w:tcPr>
            <w:tcW w:w="450" w:type="dxa"/>
            <w:vMerge/>
            <w:tcBorders>
              <w:left w:val="single" w:sz="2" w:space="0" w:color="808080"/>
              <w:right w:val="single" w:sz="2" w:space="0" w:color="808080"/>
            </w:tcBorders>
            <w:shd w:val="clear" w:color="auto" w:fill="F2F2F2"/>
          </w:tcPr>
          <w:p w14:paraId="73DFEF5C" w14:textId="77777777" w:rsidR="00411142" w:rsidRPr="007D707D" w:rsidRDefault="00411142" w:rsidP="00A93985">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411142" w:rsidRPr="007D707D" w:rsidRDefault="00411142" w:rsidP="00A93985">
            <w:pPr>
              <w:jc w:val="right"/>
              <w:rPr>
                <w:rFonts w:ascii="Tahoma" w:hAnsi="Tahoma" w:cs="Tahoma"/>
                <w:sz w:val="18"/>
                <w:szCs w:val="18"/>
              </w:rPr>
            </w:pPr>
            <w:r w:rsidRPr="007D707D">
              <w:rPr>
                <w:rFonts w:ascii="Tahoma" w:hAnsi="Tahoma" w:cs="Tahoma"/>
                <w:sz w:val="18"/>
                <w:szCs w:val="18"/>
              </w:rPr>
              <w:t>Country and registration n° (if any)</w:t>
            </w:r>
          </w:p>
          <w:p w14:paraId="0A71D51A" w14:textId="77777777" w:rsidR="00411142" w:rsidRPr="007D707D" w:rsidRDefault="00411142" w:rsidP="00A93985">
            <w:pPr>
              <w:jc w:val="right"/>
              <w:rPr>
                <w:rFonts w:ascii="Tahoma" w:hAnsi="Tahoma" w:cs="Tahoma"/>
              </w:rPr>
            </w:pPr>
            <w:r w:rsidRPr="007D707D">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411142" w:rsidRPr="007D707D" w:rsidRDefault="00411142" w:rsidP="00A93985">
            <w:pPr>
              <w:rPr>
                <w:rFonts w:ascii="Tahoma" w:hAnsi="Tahoma" w:cs="Tahoma"/>
                <w:sz w:val="20"/>
                <w:szCs w:val="20"/>
              </w:rPr>
            </w:pPr>
          </w:p>
        </w:tc>
      </w:tr>
      <w:tr w:rsidR="00411142" w:rsidRPr="007D707D" w14:paraId="6003D3D1" w14:textId="77777777" w:rsidTr="00345D6F">
        <w:trPr>
          <w:cantSplit/>
          <w:trHeight w:val="567"/>
          <w:jc w:val="center"/>
        </w:trPr>
        <w:tc>
          <w:tcPr>
            <w:tcW w:w="450" w:type="dxa"/>
            <w:vMerge/>
            <w:tcBorders>
              <w:left w:val="single" w:sz="2" w:space="0" w:color="808080"/>
              <w:right w:val="single" w:sz="2" w:space="0" w:color="808080"/>
            </w:tcBorders>
            <w:shd w:val="clear" w:color="auto" w:fill="F2F2F2"/>
          </w:tcPr>
          <w:p w14:paraId="4FBB2606" w14:textId="77777777" w:rsidR="00411142" w:rsidRPr="007D707D" w:rsidRDefault="00411142" w:rsidP="00A93985">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411142" w:rsidRPr="007D707D" w:rsidRDefault="00411142" w:rsidP="00A93985">
            <w:pPr>
              <w:jc w:val="right"/>
              <w:rPr>
                <w:rFonts w:ascii="Tahoma" w:hAnsi="Tahoma" w:cs="Tahoma"/>
                <w:sz w:val="18"/>
                <w:szCs w:val="18"/>
              </w:rPr>
            </w:pPr>
            <w:r w:rsidRPr="007D707D">
              <w:rPr>
                <w:rFonts w:ascii="Tahoma" w:hAnsi="Tahoma" w:cs="Tahoma"/>
                <w:sz w:val="18"/>
                <w:szCs w:val="18"/>
              </w:rPr>
              <w:t>Email (Contact person)</w:t>
            </w:r>
          </w:p>
          <w:p w14:paraId="1837CB3E" w14:textId="77777777" w:rsidR="00411142" w:rsidRPr="007D707D" w:rsidRDefault="00411142" w:rsidP="00A93985">
            <w:pPr>
              <w:jc w:val="right"/>
              <w:rPr>
                <w:rFonts w:ascii="Tahoma" w:hAnsi="Tahoma" w:cs="Tahoma"/>
              </w:rPr>
            </w:pPr>
            <w:r w:rsidRPr="007D707D">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411142" w:rsidRPr="007D707D" w:rsidRDefault="00411142" w:rsidP="00A93985">
            <w:pPr>
              <w:rPr>
                <w:rFonts w:ascii="Tahoma" w:hAnsi="Tahoma" w:cs="Tahoma"/>
                <w:sz w:val="20"/>
                <w:szCs w:val="20"/>
              </w:rPr>
            </w:pPr>
          </w:p>
        </w:tc>
      </w:tr>
      <w:tr w:rsidR="00411142" w:rsidRPr="007D707D" w14:paraId="54DD456E" w14:textId="77777777" w:rsidTr="00345D6F">
        <w:trPr>
          <w:cantSplit/>
          <w:trHeight w:val="567"/>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411142" w:rsidRPr="007D707D" w:rsidRDefault="00411142" w:rsidP="00A93985">
            <w:pPr>
              <w:rPr>
                <w:rFonts w:ascii="Tahoma" w:hAnsi="Tahoma" w:cs="Tahoma"/>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411142" w:rsidRPr="007D707D" w:rsidRDefault="00411142" w:rsidP="00A93985">
            <w:pPr>
              <w:jc w:val="right"/>
              <w:rPr>
                <w:rFonts w:ascii="Tahoma" w:hAnsi="Tahoma" w:cs="Tahoma"/>
                <w:sz w:val="18"/>
                <w:szCs w:val="18"/>
              </w:rPr>
            </w:pPr>
            <w:r w:rsidRPr="007D707D">
              <w:rPr>
                <w:rFonts w:ascii="Tahoma" w:hAnsi="Tahoma" w:cs="Tahoma"/>
                <w:sz w:val="18"/>
                <w:szCs w:val="18"/>
              </w:rPr>
              <w:t>Phone number (Contact person)</w:t>
            </w:r>
          </w:p>
          <w:p w14:paraId="14823242" w14:textId="77777777" w:rsidR="00411142" w:rsidRPr="007D707D" w:rsidRDefault="00411142" w:rsidP="00A93985">
            <w:pPr>
              <w:jc w:val="right"/>
              <w:rPr>
                <w:rFonts w:ascii="Tahoma" w:hAnsi="Tahoma" w:cs="Tahoma"/>
              </w:rPr>
            </w:pPr>
            <w:r w:rsidRPr="007D707D">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411142" w:rsidRPr="007D707D" w:rsidRDefault="00411142" w:rsidP="00A93985">
            <w:pPr>
              <w:rPr>
                <w:rFonts w:ascii="Tahoma" w:hAnsi="Tahoma" w:cs="Tahoma"/>
                <w:sz w:val="20"/>
                <w:szCs w:val="20"/>
              </w:rPr>
            </w:pPr>
          </w:p>
        </w:tc>
      </w:tr>
      <w:tr w:rsidR="00D579F2" w:rsidRPr="007D707D" w14:paraId="2433962E" w14:textId="77777777" w:rsidTr="00345D6F">
        <w:trPr>
          <w:cantSplit/>
          <w:trHeight w:val="567"/>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18CEF7F" w14:textId="77777777" w:rsidR="00D579F2" w:rsidRPr="007D707D" w:rsidRDefault="00D579F2">
            <w:pPr>
              <w:ind w:left="113" w:right="113"/>
              <w:jc w:val="center"/>
              <w:rPr>
                <w:rFonts w:ascii="Tahoma" w:hAnsi="Tahoma" w:cs="Tahoma"/>
                <w:b/>
                <w:sz w:val="18"/>
                <w:szCs w:val="18"/>
              </w:rPr>
            </w:pPr>
            <w:r w:rsidRPr="007D707D">
              <w:rPr>
                <w:rFonts w:ascii="Tahoma" w:hAnsi="Tahoma" w:cs="Tahoma"/>
                <w:b/>
                <w:sz w:val="18"/>
                <w:szCs w:val="18"/>
              </w:rPr>
              <w:t>Bank details</w:t>
            </w: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6CCCD40" w14:textId="77777777" w:rsidR="00D579F2" w:rsidRPr="007D707D" w:rsidRDefault="00D579F2">
            <w:pPr>
              <w:jc w:val="right"/>
              <w:rPr>
                <w:rFonts w:ascii="Tahoma" w:hAnsi="Tahoma" w:cs="Tahoma"/>
                <w:sz w:val="18"/>
                <w:szCs w:val="18"/>
              </w:rPr>
            </w:pPr>
            <w:r w:rsidRPr="007D707D">
              <w:rPr>
                <w:rFonts w:ascii="Tahoma" w:hAnsi="Tahoma" w:cs="Tahoma"/>
                <w:sz w:val="18"/>
                <w:szCs w:val="18"/>
              </w:rPr>
              <w:t>Account holder</w:t>
            </w:r>
          </w:p>
          <w:p w14:paraId="29EB0298" w14:textId="77777777" w:rsidR="00D579F2" w:rsidRPr="007D707D" w:rsidRDefault="00D579F2">
            <w:pPr>
              <w:jc w:val="right"/>
              <w:rPr>
                <w:rFonts w:ascii="Tahoma" w:hAnsi="Tahoma" w:cs="Tahoma"/>
                <w:sz w:val="16"/>
                <w:szCs w:val="16"/>
              </w:rPr>
            </w:pPr>
            <w:r w:rsidRPr="007D707D">
              <w:rPr>
                <w:color w:val="FF0000"/>
                <w:sz w:val="16"/>
                <w:szCs w:val="16"/>
              </w:rPr>
              <w:t>►</w:t>
            </w:r>
          </w:p>
        </w:tc>
        <w:tc>
          <w:tcPr>
            <w:tcW w:w="7150" w:type="dxa"/>
            <w:gridSpan w:val="5"/>
            <w:tcBorders>
              <w:top w:val="single" w:sz="2" w:space="0" w:color="FF0000"/>
              <w:left w:val="single" w:sz="2" w:space="0" w:color="FF0000"/>
              <w:bottom w:val="single" w:sz="2" w:space="0" w:color="FF0000"/>
              <w:right w:val="single" w:sz="2" w:space="0" w:color="FF0000"/>
            </w:tcBorders>
            <w:vAlign w:val="center"/>
          </w:tcPr>
          <w:p w14:paraId="37CF3BBD" w14:textId="77777777" w:rsidR="00D579F2" w:rsidRPr="007D707D" w:rsidRDefault="00D579F2">
            <w:pPr>
              <w:rPr>
                <w:rFonts w:ascii="Tahoma" w:hAnsi="Tahoma" w:cs="Tahoma"/>
                <w:sz w:val="20"/>
                <w:szCs w:val="20"/>
              </w:rPr>
            </w:pPr>
          </w:p>
        </w:tc>
      </w:tr>
      <w:tr w:rsidR="00D579F2" w:rsidRPr="007D707D" w14:paraId="0B6FD448" w14:textId="77777777" w:rsidTr="00345D6F">
        <w:trPr>
          <w:cantSplit/>
          <w:trHeight w:val="567"/>
          <w:jc w:val="center"/>
        </w:trPr>
        <w:tc>
          <w:tcPr>
            <w:tcW w:w="450" w:type="dxa"/>
            <w:vMerge/>
            <w:tcBorders>
              <w:top w:val="single" w:sz="2" w:space="0" w:color="808080"/>
              <w:left w:val="single" w:sz="2" w:space="0" w:color="808080"/>
              <w:bottom w:val="nil"/>
              <w:right w:val="single" w:sz="2" w:space="0" w:color="808080"/>
            </w:tcBorders>
            <w:vAlign w:val="center"/>
            <w:hideMark/>
          </w:tcPr>
          <w:p w14:paraId="6A15385A" w14:textId="77777777" w:rsidR="00D579F2" w:rsidRPr="007D707D" w:rsidRDefault="00D579F2">
            <w:pPr>
              <w:rPr>
                <w:rFonts w:ascii="Tahoma" w:hAnsi="Tahoma" w:cs="Tahoma"/>
                <w:b/>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B1FC623" w14:textId="77777777" w:rsidR="00D579F2" w:rsidRPr="007D707D" w:rsidRDefault="00D579F2">
            <w:pPr>
              <w:jc w:val="right"/>
              <w:rPr>
                <w:rFonts w:ascii="Tahoma" w:hAnsi="Tahoma" w:cs="Tahoma"/>
                <w:sz w:val="18"/>
                <w:szCs w:val="18"/>
              </w:rPr>
            </w:pPr>
            <w:r w:rsidRPr="007D707D">
              <w:rPr>
                <w:rFonts w:ascii="Tahoma" w:hAnsi="Tahoma" w:cs="Tahoma"/>
                <w:sz w:val="18"/>
                <w:szCs w:val="18"/>
              </w:rPr>
              <w:t>IBAN n°</w:t>
            </w:r>
          </w:p>
          <w:p w14:paraId="4B6B0700"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205" w:type="dxa"/>
            <w:tcBorders>
              <w:top w:val="single" w:sz="2" w:space="0" w:color="FF0000"/>
              <w:left w:val="single" w:sz="2" w:space="0" w:color="FF0000"/>
              <w:bottom w:val="single" w:sz="2" w:space="0" w:color="FF0000"/>
              <w:right w:val="single" w:sz="2" w:space="0" w:color="FF0000"/>
            </w:tcBorders>
            <w:vAlign w:val="center"/>
          </w:tcPr>
          <w:p w14:paraId="63F85C25" w14:textId="77777777" w:rsidR="00D579F2" w:rsidRPr="007D707D" w:rsidRDefault="00D579F2">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9F3ECC7" w14:textId="1B131B81" w:rsidR="00D579F2" w:rsidRPr="007D707D" w:rsidRDefault="00D579F2">
            <w:pPr>
              <w:jc w:val="right"/>
              <w:rPr>
                <w:rFonts w:ascii="Tahoma" w:hAnsi="Tahoma" w:cs="Tahoma"/>
                <w:sz w:val="18"/>
                <w:szCs w:val="18"/>
              </w:rPr>
            </w:pPr>
            <w:r w:rsidRPr="007D707D">
              <w:rPr>
                <w:rFonts w:ascii="Tahoma" w:hAnsi="Tahoma" w:cs="Tahoma"/>
                <w:sz w:val="18"/>
                <w:szCs w:val="18"/>
              </w:rPr>
              <w:t xml:space="preserve">Full bank account n° </w:t>
            </w:r>
            <w:r w:rsidRPr="007D707D">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DCF795E" w14:textId="77777777" w:rsidR="00D579F2" w:rsidRPr="007D707D" w:rsidRDefault="00D579F2">
            <w:pPr>
              <w:rPr>
                <w:rFonts w:ascii="Tahoma" w:hAnsi="Tahoma" w:cs="Tahoma"/>
                <w:sz w:val="20"/>
                <w:szCs w:val="20"/>
              </w:rPr>
            </w:pPr>
          </w:p>
        </w:tc>
      </w:tr>
      <w:tr w:rsidR="00D579F2" w:rsidRPr="007D707D" w14:paraId="0EA812A0" w14:textId="77777777" w:rsidTr="00345D6F">
        <w:trPr>
          <w:cantSplit/>
          <w:trHeight w:val="567"/>
          <w:jc w:val="center"/>
        </w:trPr>
        <w:tc>
          <w:tcPr>
            <w:tcW w:w="450" w:type="dxa"/>
            <w:vMerge/>
            <w:tcBorders>
              <w:top w:val="single" w:sz="2" w:space="0" w:color="808080"/>
              <w:left w:val="single" w:sz="2" w:space="0" w:color="808080"/>
              <w:bottom w:val="nil"/>
              <w:right w:val="single" w:sz="2" w:space="0" w:color="808080"/>
            </w:tcBorders>
            <w:vAlign w:val="center"/>
            <w:hideMark/>
          </w:tcPr>
          <w:p w14:paraId="5C2F8C6C" w14:textId="77777777" w:rsidR="00D579F2" w:rsidRPr="007D707D" w:rsidRDefault="00D579F2">
            <w:pPr>
              <w:rPr>
                <w:rFonts w:ascii="Tahoma" w:hAnsi="Tahoma" w:cs="Tahoma"/>
                <w:b/>
                <w:sz w:val="18"/>
                <w:szCs w:val="18"/>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72AE2E7" w14:textId="77777777" w:rsidR="00D579F2" w:rsidRPr="007D707D" w:rsidRDefault="00D579F2">
            <w:pPr>
              <w:jc w:val="right"/>
              <w:rPr>
                <w:rFonts w:ascii="Tahoma" w:hAnsi="Tahoma" w:cs="Tahoma"/>
                <w:sz w:val="18"/>
                <w:szCs w:val="18"/>
              </w:rPr>
            </w:pPr>
            <w:r w:rsidRPr="007D707D">
              <w:rPr>
                <w:rFonts w:ascii="Tahoma" w:hAnsi="Tahoma" w:cs="Tahoma"/>
                <w:sz w:val="18"/>
                <w:szCs w:val="18"/>
              </w:rPr>
              <w:t>Bank name</w:t>
            </w:r>
          </w:p>
          <w:p w14:paraId="43A6E28F" w14:textId="4E33D28C" w:rsidR="00FB6379" w:rsidRPr="007D707D" w:rsidRDefault="00FB6379">
            <w:pPr>
              <w:jc w:val="right"/>
              <w:rPr>
                <w:rFonts w:ascii="Tahoma" w:hAnsi="Tahoma" w:cs="Tahoma"/>
                <w:sz w:val="18"/>
                <w:szCs w:val="18"/>
              </w:rPr>
            </w:pPr>
            <w:r w:rsidRPr="007D707D">
              <w:rPr>
                <w:rFonts w:ascii="Tahoma" w:hAnsi="Tahoma" w:cs="Tahoma"/>
                <w:sz w:val="18"/>
                <w:szCs w:val="18"/>
              </w:rPr>
              <w:t>and Branch</w:t>
            </w:r>
          </w:p>
          <w:p w14:paraId="334F7F53"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205" w:type="dxa"/>
            <w:tcBorders>
              <w:top w:val="single" w:sz="2" w:space="0" w:color="FF0000"/>
              <w:left w:val="single" w:sz="2" w:space="0" w:color="FF0000"/>
              <w:bottom w:val="single" w:sz="2" w:space="0" w:color="FF0000"/>
              <w:right w:val="single" w:sz="2" w:space="0" w:color="FF0000"/>
            </w:tcBorders>
            <w:vAlign w:val="center"/>
          </w:tcPr>
          <w:p w14:paraId="0BD470F7" w14:textId="77777777" w:rsidR="00D579F2" w:rsidRPr="007D707D" w:rsidRDefault="00D579F2">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FFE7717" w14:textId="411007A8" w:rsidR="00D579F2" w:rsidRPr="007D707D" w:rsidRDefault="00D579F2">
            <w:pPr>
              <w:jc w:val="right"/>
              <w:rPr>
                <w:rFonts w:ascii="Tahoma" w:hAnsi="Tahoma" w:cs="Tahoma"/>
                <w:sz w:val="18"/>
                <w:szCs w:val="18"/>
              </w:rPr>
            </w:pPr>
            <w:r w:rsidRPr="007D707D">
              <w:rPr>
                <w:rFonts w:ascii="Tahoma" w:hAnsi="Tahoma" w:cs="Tahoma"/>
                <w:sz w:val="18"/>
                <w:szCs w:val="18"/>
              </w:rPr>
              <w:t xml:space="preserve">SWIFT Code </w:t>
            </w:r>
          </w:p>
          <w:p w14:paraId="102B9283" w14:textId="77777777" w:rsidR="00D579F2" w:rsidRPr="007D707D" w:rsidRDefault="00D579F2">
            <w:pPr>
              <w:jc w:val="right"/>
              <w:rPr>
                <w:rFonts w:ascii="Tahoma" w:hAnsi="Tahoma" w:cs="Tahoma"/>
                <w:sz w:val="18"/>
                <w:szCs w:val="18"/>
              </w:rPr>
            </w:pPr>
            <w:r w:rsidRPr="007D707D">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72A0674E" w14:textId="77777777" w:rsidR="00D579F2" w:rsidRPr="007D707D" w:rsidRDefault="00D579F2">
            <w:pPr>
              <w:rPr>
                <w:rFonts w:ascii="Tahoma" w:hAnsi="Tahoma" w:cs="Tahoma"/>
                <w:sz w:val="20"/>
                <w:szCs w:val="20"/>
              </w:rPr>
            </w:pPr>
          </w:p>
        </w:tc>
      </w:tr>
      <w:tr w:rsidR="00D579F2" w:rsidRPr="007D707D" w14:paraId="6C3CF427" w14:textId="77777777" w:rsidTr="00345D6F">
        <w:trPr>
          <w:cantSplit/>
          <w:trHeight w:val="567"/>
          <w:jc w:val="center"/>
        </w:trPr>
        <w:tc>
          <w:tcPr>
            <w:tcW w:w="450" w:type="dxa"/>
            <w:tcBorders>
              <w:top w:val="nil"/>
              <w:left w:val="single" w:sz="2" w:space="0" w:color="808080"/>
              <w:bottom w:val="single" w:sz="2" w:space="0" w:color="808080"/>
              <w:right w:val="single" w:sz="2" w:space="0" w:color="808080"/>
            </w:tcBorders>
            <w:shd w:val="clear" w:color="auto" w:fill="F2F2F2"/>
          </w:tcPr>
          <w:p w14:paraId="60DF3E31" w14:textId="77777777" w:rsidR="00D579F2" w:rsidRPr="007D707D" w:rsidRDefault="00D579F2">
            <w:pPr>
              <w:rPr>
                <w:rFonts w:ascii="Tahoma" w:hAnsi="Tahoma" w:cs="Tahoma"/>
                <w:sz w:val="16"/>
                <w:szCs w:val="16"/>
              </w:rPr>
            </w:pPr>
          </w:p>
        </w:tc>
        <w:tc>
          <w:tcPr>
            <w:tcW w:w="2382"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61D53C"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Bank Address </w:t>
            </w:r>
          </w:p>
          <w:p w14:paraId="173E4D2B" w14:textId="77777777" w:rsidR="00D579F2" w:rsidRPr="007D707D" w:rsidRDefault="00D579F2">
            <w:pPr>
              <w:jc w:val="right"/>
              <w:rPr>
                <w:rFonts w:ascii="Tahoma" w:hAnsi="Tahoma" w:cs="Tahoma"/>
                <w:sz w:val="18"/>
                <w:szCs w:val="18"/>
              </w:rPr>
            </w:pPr>
            <w:r w:rsidRPr="007D707D">
              <w:rPr>
                <w:color w:val="FF0000"/>
                <w:sz w:val="16"/>
                <w:szCs w:val="16"/>
              </w:rPr>
              <w:t>►</w:t>
            </w:r>
          </w:p>
        </w:tc>
        <w:tc>
          <w:tcPr>
            <w:tcW w:w="2205" w:type="dxa"/>
            <w:tcBorders>
              <w:top w:val="single" w:sz="2" w:space="0" w:color="FF0000"/>
              <w:left w:val="single" w:sz="2" w:space="0" w:color="FF0000"/>
              <w:bottom w:val="single" w:sz="2" w:space="0" w:color="FF0000"/>
              <w:right w:val="single" w:sz="2" w:space="0" w:color="FF0000"/>
            </w:tcBorders>
            <w:vAlign w:val="center"/>
          </w:tcPr>
          <w:p w14:paraId="4C233387" w14:textId="77777777" w:rsidR="00D579F2" w:rsidRPr="007D707D" w:rsidRDefault="00D579F2">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D7C91C3"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Account currency </w:t>
            </w:r>
            <w:r w:rsidRPr="007D707D">
              <w:rPr>
                <w:color w:val="FF0000"/>
                <w:sz w:val="16"/>
                <w:szCs w:val="16"/>
              </w:rPr>
              <w:t>►</w:t>
            </w:r>
            <w:r w:rsidRPr="007D707D">
              <w:rPr>
                <w:rFonts w:ascii="Tahoma" w:hAnsi="Tahoma" w:cs="Tahoma"/>
                <w:sz w:val="18"/>
                <w:szCs w:val="18"/>
              </w:rPr>
              <w:t xml:space="preserve"> </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EF0F03C" w14:textId="13ABCE24" w:rsidR="00D579F2" w:rsidRPr="007D707D" w:rsidRDefault="00631013">
            <w:pPr>
              <w:rPr>
                <w:rFonts w:ascii="Tahoma" w:hAnsi="Tahoma" w:cs="Tahoma"/>
                <w:sz w:val="20"/>
                <w:szCs w:val="20"/>
              </w:rPr>
            </w:pPr>
            <w:r>
              <w:rPr>
                <w:rFonts w:ascii="Tahoma" w:hAnsi="Tahoma" w:cs="Tahoma"/>
                <w:sz w:val="20"/>
                <w:szCs w:val="20"/>
              </w:rPr>
              <w:t>EUR</w:t>
            </w:r>
          </w:p>
        </w:tc>
      </w:tr>
    </w:tbl>
    <w:p w14:paraId="79312651" w14:textId="77777777" w:rsidR="00261462" w:rsidRPr="007D707D" w:rsidRDefault="00261462" w:rsidP="00042684">
      <w:pPr>
        <w:pStyle w:val="ListParagraph"/>
        <w:numPr>
          <w:ilvl w:val="0"/>
          <w:numId w:val="3"/>
        </w:numPr>
        <w:rPr>
          <w:rFonts w:ascii="Tahoma" w:hAnsi="Tahoma" w:cs="Tahoma"/>
          <w:b/>
          <w:lang w:eastAsia="en-US"/>
        </w:rPr>
        <w:sectPr w:rsidR="00261462" w:rsidRPr="007D707D" w:rsidSect="00182FB2">
          <w:headerReference w:type="default" r:id="rId12"/>
          <w:pgSz w:w="11907" w:h="16840" w:code="9"/>
          <w:pgMar w:top="284" w:right="1134" w:bottom="851" w:left="1134" w:header="285" w:footer="284" w:gutter="0"/>
          <w:cols w:space="708"/>
          <w:docGrid w:linePitch="360"/>
        </w:sectPr>
      </w:pPr>
    </w:p>
    <w:p w14:paraId="608AF0FE" w14:textId="77777777" w:rsidR="00CC4DE6" w:rsidRDefault="00CC4DE6" w:rsidP="00AE7176">
      <w:pPr>
        <w:pBdr>
          <w:bottom w:val="single" w:sz="2" w:space="1" w:color="808080"/>
        </w:pBdr>
        <w:tabs>
          <w:tab w:val="left" w:pos="284"/>
        </w:tabs>
        <w:spacing w:after="120"/>
        <w:rPr>
          <w:rFonts w:ascii="Tahoma" w:hAnsi="Tahoma" w:cs="Tahoma"/>
          <w:b/>
          <w:lang w:eastAsia="en-US"/>
        </w:rPr>
      </w:pPr>
    </w:p>
    <w:p w14:paraId="481A06C2" w14:textId="4D4C2CD8" w:rsidR="00865AE2" w:rsidRPr="007D707D" w:rsidRDefault="00865AE2" w:rsidP="00AE7176">
      <w:pPr>
        <w:pBdr>
          <w:bottom w:val="single" w:sz="2" w:space="1" w:color="808080"/>
        </w:pBdr>
        <w:tabs>
          <w:tab w:val="left" w:pos="284"/>
        </w:tabs>
        <w:spacing w:after="120"/>
        <w:rPr>
          <w:rFonts w:ascii="Tahoma" w:hAnsi="Tahoma" w:cs="Tahoma"/>
          <w:b/>
          <w:lang w:eastAsia="en-US"/>
        </w:rPr>
      </w:pPr>
      <w:r w:rsidRPr="007D707D">
        <w:rPr>
          <w:rFonts w:ascii="Tahoma" w:hAnsi="Tahoma" w:cs="Tahoma"/>
          <w:b/>
          <w:lang w:eastAsia="en-US"/>
        </w:rPr>
        <w:t>A. Terms of reference/Table of unit fees</w:t>
      </w:r>
    </w:p>
    <w:p w14:paraId="03744035" w14:textId="77777777" w:rsidR="00E33315" w:rsidRDefault="00E33315" w:rsidP="00AE7176">
      <w:pPr>
        <w:spacing w:line="276" w:lineRule="auto"/>
        <w:jc w:val="both"/>
        <w:rPr>
          <w:rFonts w:ascii="Tahoma" w:hAnsi="Tahoma" w:cs="Tahoma"/>
          <w:sz w:val="20"/>
          <w:szCs w:val="20"/>
          <w:lang w:val="sr-Cyrl-RS"/>
        </w:rPr>
      </w:pPr>
    </w:p>
    <w:p w14:paraId="48E499EF" w14:textId="67A59956" w:rsidR="00E33315" w:rsidRPr="00E33315" w:rsidRDefault="00E33315" w:rsidP="00AE7176">
      <w:pPr>
        <w:spacing w:line="276" w:lineRule="auto"/>
        <w:jc w:val="both"/>
        <w:rPr>
          <w:rFonts w:ascii="Tahoma" w:hAnsi="Tahoma" w:cs="Tahoma"/>
          <w:b/>
          <w:bCs/>
          <w:sz w:val="20"/>
          <w:szCs w:val="20"/>
          <w:u w:val="single"/>
          <w:lang w:val="en-US"/>
        </w:rPr>
      </w:pPr>
      <w:r w:rsidRPr="00E33315">
        <w:rPr>
          <w:rFonts w:ascii="Tahoma" w:hAnsi="Tahoma" w:cs="Tahoma"/>
          <w:b/>
          <w:bCs/>
          <w:sz w:val="20"/>
          <w:szCs w:val="20"/>
          <w:u w:val="single"/>
          <w:lang w:val="en-US"/>
        </w:rPr>
        <w:t>Background</w:t>
      </w:r>
      <w:r>
        <w:rPr>
          <w:rFonts w:ascii="Tahoma" w:hAnsi="Tahoma" w:cs="Tahoma"/>
          <w:b/>
          <w:bCs/>
          <w:sz w:val="20"/>
          <w:szCs w:val="20"/>
          <w:u w:val="single"/>
          <w:lang w:val="en-US"/>
        </w:rPr>
        <w:t>:</w:t>
      </w:r>
    </w:p>
    <w:p w14:paraId="20FB6A36" w14:textId="3B73C658" w:rsidR="004B74F9" w:rsidRPr="00BB5680" w:rsidRDefault="00A579E8" w:rsidP="00BB5680">
      <w:pPr>
        <w:spacing w:line="276" w:lineRule="auto"/>
        <w:jc w:val="both"/>
        <w:rPr>
          <w:rFonts w:ascii="Tahoma" w:hAnsi="Tahoma" w:cs="Tahoma"/>
          <w:sz w:val="20"/>
          <w:szCs w:val="20"/>
        </w:rPr>
      </w:pPr>
      <w:r w:rsidRPr="00BB5680">
        <w:rPr>
          <w:rFonts w:ascii="Tahoma" w:hAnsi="Tahoma" w:cs="Tahoma"/>
          <w:sz w:val="20"/>
          <w:szCs w:val="20"/>
          <w:lang w:val="sr-Cyrl-RS"/>
        </w:rPr>
        <w:t xml:space="preserve">The Council of Europe (CoE) is currently implementing a joint European Union (EU)/CoE Programme </w:t>
      </w:r>
      <w:bookmarkStart w:id="2" w:name="_Hlk3534138"/>
      <w:r w:rsidRPr="00BB5680">
        <w:rPr>
          <w:rFonts w:ascii="Tahoma" w:hAnsi="Tahoma" w:cs="Tahoma"/>
          <w:sz w:val="20"/>
          <w:szCs w:val="20"/>
          <w:lang w:val="sr-Cyrl-RS"/>
        </w:rPr>
        <w:t xml:space="preserve">“Human Resources Management in </w:t>
      </w:r>
      <w:r w:rsidRPr="00BB5680">
        <w:rPr>
          <w:rFonts w:ascii="Tahoma" w:hAnsi="Tahoma" w:cs="Tahoma"/>
          <w:sz w:val="20"/>
          <w:szCs w:val="20"/>
          <w:lang w:val="en-US"/>
        </w:rPr>
        <w:t>L</w:t>
      </w:r>
      <w:r w:rsidRPr="00BB5680">
        <w:rPr>
          <w:rFonts w:ascii="Tahoma" w:hAnsi="Tahoma" w:cs="Tahoma"/>
          <w:sz w:val="20"/>
          <w:szCs w:val="20"/>
          <w:lang w:val="sr-Cyrl-RS"/>
        </w:rPr>
        <w:t xml:space="preserve">ocal </w:t>
      </w:r>
      <w:r w:rsidRPr="00BB5680">
        <w:rPr>
          <w:rFonts w:ascii="Tahoma" w:hAnsi="Tahoma" w:cs="Tahoma"/>
          <w:sz w:val="20"/>
          <w:szCs w:val="20"/>
          <w:lang w:val="en-US"/>
        </w:rPr>
        <w:t>S</w:t>
      </w:r>
      <w:r w:rsidRPr="00BB5680">
        <w:rPr>
          <w:rFonts w:ascii="Tahoma" w:hAnsi="Tahoma" w:cs="Tahoma"/>
          <w:sz w:val="20"/>
          <w:szCs w:val="20"/>
          <w:lang w:val="sr-Cyrl-RS"/>
        </w:rPr>
        <w:t xml:space="preserve">elf-government” - phase 2 </w:t>
      </w:r>
      <w:bookmarkEnd w:id="2"/>
      <w:r w:rsidRPr="00BB5680">
        <w:rPr>
          <w:rFonts w:ascii="Tahoma" w:hAnsi="Tahoma" w:cs="Tahoma"/>
          <w:sz w:val="20"/>
          <w:szCs w:val="20"/>
          <w:lang w:val="sr-Cyrl-RS"/>
        </w:rPr>
        <w:t xml:space="preserve">(2018 -2021) </w:t>
      </w:r>
      <w:r w:rsidRPr="00BB5680">
        <w:rPr>
          <w:rFonts w:ascii="Tahoma" w:hAnsi="Tahoma" w:cs="Tahoma"/>
          <w:b/>
          <w:bCs/>
          <w:sz w:val="20"/>
          <w:szCs w:val="20"/>
          <w:lang w:val="sr-Cyrl-RS"/>
        </w:rPr>
        <w:t>(the “Programme” hereinafter)</w:t>
      </w:r>
      <w:r w:rsidRPr="00BB5680">
        <w:rPr>
          <w:rFonts w:ascii="Tahoma" w:hAnsi="Tahoma" w:cs="Tahoma"/>
          <w:sz w:val="20"/>
          <w:szCs w:val="20"/>
          <w:lang w:val="sr-Cyrl-RS"/>
        </w:rPr>
        <w:t>, which is based on the achievements and challenges of the Programme</w:t>
      </w:r>
      <w:r w:rsidRPr="00BB5680">
        <w:rPr>
          <w:rFonts w:ascii="Tahoma" w:hAnsi="Tahoma" w:cs="Tahoma"/>
          <w:sz w:val="20"/>
          <w:szCs w:val="20"/>
          <w:lang w:val="en-US"/>
        </w:rPr>
        <w:t>’s P</w:t>
      </w:r>
      <w:r w:rsidRPr="00BB5680">
        <w:rPr>
          <w:rFonts w:ascii="Tahoma" w:hAnsi="Tahoma" w:cs="Tahoma"/>
          <w:sz w:val="20"/>
          <w:szCs w:val="20"/>
          <w:lang w:val="sr-Cyrl-RS"/>
        </w:rPr>
        <w:t xml:space="preserve">hase 1 (2016-2017) implemented by the Council of Europe in cooperation with the </w:t>
      </w:r>
      <w:r w:rsidRPr="00BB5680">
        <w:rPr>
          <w:rFonts w:ascii="Tahoma" w:hAnsi="Tahoma" w:cs="Tahoma"/>
          <w:sz w:val="20"/>
          <w:szCs w:val="20"/>
          <w:lang w:val="en-US"/>
        </w:rPr>
        <w:t>P</w:t>
      </w:r>
      <w:r w:rsidRPr="00BB5680">
        <w:rPr>
          <w:rFonts w:ascii="Tahoma" w:hAnsi="Tahoma" w:cs="Tahoma"/>
          <w:sz w:val="20"/>
          <w:szCs w:val="20"/>
          <w:lang w:val="sr-Cyrl-RS"/>
        </w:rPr>
        <w:t xml:space="preserve">rogramme partners Ministry of Public Administration and Local Self-government </w:t>
      </w:r>
      <w:r w:rsidRPr="00BB5680">
        <w:rPr>
          <w:rFonts w:ascii="Tahoma" w:hAnsi="Tahoma" w:cs="Tahoma"/>
          <w:sz w:val="20"/>
          <w:szCs w:val="20"/>
          <w:lang w:val="en-US"/>
        </w:rPr>
        <w:t xml:space="preserve">(MPALSG) </w:t>
      </w:r>
      <w:r w:rsidRPr="00BB5680">
        <w:rPr>
          <w:rFonts w:ascii="Tahoma" w:hAnsi="Tahoma" w:cs="Tahoma"/>
          <w:sz w:val="20"/>
          <w:szCs w:val="20"/>
          <w:lang w:val="sr-Cyrl-RS"/>
        </w:rPr>
        <w:t>and Standing Conference of Towns and Municipalities</w:t>
      </w:r>
      <w:r w:rsidRPr="00BB5680">
        <w:rPr>
          <w:rFonts w:ascii="Tahoma" w:hAnsi="Tahoma" w:cs="Tahoma"/>
          <w:sz w:val="20"/>
          <w:szCs w:val="20"/>
          <w:lang w:val="en-US"/>
        </w:rPr>
        <w:t xml:space="preserve"> (SCTM)</w:t>
      </w:r>
      <w:r w:rsidRPr="00BB5680">
        <w:rPr>
          <w:rFonts w:ascii="Tahoma" w:hAnsi="Tahoma" w:cs="Tahoma"/>
          <w:sz w:val="20"/>
          <w:szCs w:val="20"/>
          <w:lang w:val="sr-Cyrl-RS"/>
        </w:rPr>
        <w:t xml:space="preserve">. The Programme is also built on the implementation of the Strategy of Public Administration Reform in the Republic of Serbia </w:t>
      </w:r>
      <w:r w:rsidRPr="00BB5680">
        <w:rPr>
          <w:rFonts w:ascii="Tahoma" w:hAnsi="Tahoma" w:cs="Tahoma"/>
          <w:sz w:val="20"/>
          <w:szCs w:val="20"/>
          <w:lang w:val="en-US"/>
        </w:rPr>
        <w:t xml:space="preserve">and its </w:t>
      </w:r>
      <w:r w:rsidRPr="00BB5680">
        <w:rPr>
          <w:rFonts w:ascii="Tahoma" w:hAnsi="Tahoma" w:cs="Tahoma"/>
          <w:sz w:val="20"/>
          <w:szCs w:val="20"/>
          <w:lang w:val="sr-Cyrl-RS"/>
        </w:rPr>
        <w:t>Action Plan and in accordance with the European Charter of Local Self-Government’s principles, which provides a basis for setting-up strong and stable local authorities in the country. The Programme addresses the most relevant issues of human resources management (HRM) and human resource development (HRD) at</w:t>
      </w:r>
      <w:r w:rsidR="00CC0932" w:rsidRPr="00BB5680">
        <w:rPr>
          <w:rFonts w:ascii="Tahoma" w:hAnsi="Tahoma" w:cs="Tahoma"/>
          <w:sz w:val="20"/>
          <w:szCs w:val="20"/>
          <w:lang w:val="sr-Latn-RS"/>
        </w:rPr>
        <w:t xml:space="preserve"> the </w:t>
      </w:r>
      <w:r w:rsidRPr="00BB5680">
        <w:rPr>
          <w:rFonts w:ascii="Tahoma" w:hAnsi="Tahoma" w:cs="Tahoma"/>
          <w:sz w:val="20"/>
          <w:szCs w:val="20"/>
          <w:lang w:val="sr-Cyrl-RS"/>
        </w:rPr>
        <w:t>local self-government level in the Republic of Serbia, which are prescribed in the Law on Employees in Autonomous Provinces and Local Self-governments, the Law on Salaries in Autonomous Provinces and Local Self-governments and the Law on National Academy for Public Administration</w:t>
      </w:r>
      <w:r w:rsidR="000A5FB4" w:rsidRPr="00BB5680">
        <w:rPr>
          <w:rFonts w:ascii="Tahoma" w:hAnsi="Tahoma" w:cs="Tahoma"/>
          <w:sz w:val="20"/>
          <w:szCs w:val="20"/>
          <w:lang w:val="en-US"/>
        </w:rPr>
        <w:t xml:space="preserve"> (NAPA)</w:t>
      </w:r>
      <w:r w:rsidRPr="00BB5680">
        <w:rPr>
          <w:rFonts w:ascii="Tahoma" w:hAnsi="Tahoma" w:cs="Tahoma"/>
          <w:sz w:val="20"/>
          <w:szCs w:val="20"/>
          <w:lang w:val="sr-Cyrl-RS"/>
        </w:rPr>
        <w:t>.</w:t>
      </w:r>
    </w:p>
    <w:p w14:paraId="70FB412D" w14:textId="0B7C83DA" w:rsidR="00635C66" w:rsidRPr="00BB5680" w:rsidRDefault="00635C66" w:rsidP="00BB5680">
      <w:pPr>
        <w:spacing w:line="276" w:lineRule="auto"/>
        <w:jc w:val="both"/>
        <w:rPr>
          <w:rFonts w:ascii="Tahoma" w:hAnsi="Tahoma" w:cs="Tahoma"/>
          <w:sz w:val="20"/>
          <w:szCs w:val="20"/>
        </w:rPr>
      </w:pPr>
    </w:p>
    <w:p w14:paraId="71064508" w14:textId="77777777" w:rsidR="00BB5680" w:rsidRPr="00BB5680" w:rsidRDefault="00BB5680" w:rsidP="00BB5680">
      <w:pPr>
        <w:jc w:val="both"/>
        <w:rPr>
          <w:rFonts w:ascii="Tahoma" w:hAnsi="Tahoma" w:cs="Tahoma"/>
          <w:color w:val="000000" w:themeColor="text1"/>
          <w:sz w:val="20"/>
          <w:szCs w:val="20"/>
        </w:rPr>
      </w:pPr>
      <w:r w:rsidRPr="00BB5680">
        <w:rPr>
          <w:rFonts w:ascii="Tahoma" w:hAnsi="Tahoma" w:cs="Tahoma"/>
          <w:color w:val="000000" w:themeColor="text1"/>
          <w:sz w:val="20"/>
          <w:szCs w:val="20"/>
        </w:rPr>
        <w:t xml:space="preserve">In that context, the </w:t>
      </w:r>
      <w:r w:rsidRPr="00B22250">
        <w:rPr>
          <w:rFonts w:ascii="Tahoma" w:hAnsi="Tahoma" w:cs="Tahoma"/>
          <w:color w:val="000000" w:themeColor="text1"/>
          <w:sz w:val="20"/>
          <w:szCs w:val="20"/>
        </w:rPr>
        <w:t xml:space="preserve">Programme is looking for a Provider for the provision of </w:t>
      </w:r>
      <w:r w:rsidRPr="00B22250">
        <w:rPr>
          <w:rFonts w:ascii="Tahoma" w:hAnsi="Tahoma" w:cs="Tahoma"/>
          <w:b/>
          <w:bCs/>
          <w:color w:val="000000" w:themeColor="text1"/>
          <w:sz w:val="20"/>
          <w:szCs w:val="20"/>
        </w:rPr>
        <w:t>“Technical assistance to NAPA in the introduction of the ‘assessment centre’ function for accredited trainers”</w:t>
      </w:r>
      <w:r w:rsidRPr="00B22250">
        <w:rPr>
          <w:rFonts w:ascii="Tahoma" w:hAnsi="Tahoma" w:cs="Tahoma"/>
          <w:color w:val="000000" w:themeColor="text1"/>
          <w:sz w:val="20"/>
          <w:szCs w:val="20"/>
        </w:rPr>
        <w:t>.</w:t>
      </w:r>
    </w:p>
    <w:p w14:paraId="18933786" w14:textId="77777777" w:rsidR="00BB5680" w:rsidRPr="00BB5680" w:rsidRDefault="00BB5680" w:rsidP="00BB5680">
      <w:pPr>
        <w:jc w:val="both"/>
        <w:rPr>
          <w:rFonts w:ascii="Tahoma" w:hAnsi="Tahoma" w:cs="Tahoma"/>
          <w:color w:val="000000" w:themeColor="text1"/>
          <w:sz w:val="20"/>
          <w:szCs w:val="20"/>
        </w:rPr>
      </w:pPr>
    </w:p>
    <w:p w14:paraId="62C5CDA5" w14:textId="77777777" w:rsidR="00BB5680" w:rsidRPr="00BB5680" w:rsidRDefault="00BB5680" w:rsidP="00BB5680">
      <w:pPr>
        <w:jc w:val="both"/>
        <w:rPr>
          <w:rFonts w:ascii="Tahoma" w:hAnsi="Tahoma" w:cs="Tahoma"/>
          <w:color w:val="000000" w:themeColor="text1"/>
          <w:sz w:val="20"/>
          <w:szCs w:val="20"/>
        </w:rPr>
      </w:pPr>
      <w:r w:rsidRPr="00BB5680">
        <w:rPr>
          <w:rFonts w:ascii="Tahoma" w:hAnsi="Tahoma" w:cs="Tahoma"/>
          <w:color w:val="000000" w:themeColor="text1"/>
          <w:sz w:val="20"/>
          <w:szCs w:val="20"/>
        </w:rPr>
        <w:t xml:space="preserve">This assignment is directly linked to the achievement of the Programme </w:t>
      </w:r>
      <w:r w:rsidRPr="00BB5680">
        <w:rPr>
          <w:rFonts w:ascii="Tahoma" w:hAnsi="Tahoma" w:cs="Tahoma"/>
          <w:b/>
          <w:color w:val="000000" w:themeColor="text1"/>
          <w:sz w:val="20"/>
          <w:szCs w:val="20"/>
        </w:rPr>
        <w:t>Specific Task 2.1</w:t>
      </w:r>
      <w:r w:rsidRPr="00BB5680">
        <w:rPr>
          <w:rFonts w:ascii="Tahoma" w:hAnsi="Tahoma" w:cs="Tahoma"/>
          <w:color w:val="000000" w:themeColor="text1"/>
          <w:sz w:val="20"/>
          <w:szCs w:val="20"/>
        </w:rPr>
        <w:t xml:space="preserve"> “Training Framework for professional development of local administration more effective and coordinated” and will be implemented under </w:t>
      </w:r>
      <w:r w:rsidRPr="00BB5680">
        <w:rPr>
          <w:rFonts w:ascii="Tahoma" w:hAnsi="Tahoma" w:cs="Tahoma"/>
          <w:b/>
          <w:bCs/>
          <w:color w:val="000000" w:themeColor="text1"/>
          <w:sz w:val="20"/>
          <w:szCs w:val="20"/>
        </w:rPr>
        <w:t>Activity 2.1.8 “Technical assistance to NAPA in accreditation process of training providers”</w:t>
      </w:r>
      <w:r w:rsidRPr="00BB5680">
        <w:rPr>
          <w:rFonts w:ascii="Tahoma" w:hAnsi="Tahoma" w:cs="Tahoma"/>
          <w:color w:val="000000" w:themeColor="text1"/>
          <w:sz w:val="20"/>
          <w:szCs w:val="20"/>
        </w:rPr>
        <w:t xml:space="preserve">. </w:t>
      </w:r>
    </w:p>
    <w:p w14:paraId="596F1519" w14:textId="77777777" w:rsidR="00BB5680" w:rsidRPr="00BB5680" w:rsidRDefault="00BB5680" w:rsidP="00BB5680">
      <w:pPr>
        <w:jc w:val="both"/>
        <w:rPr>
          <w:rFonts w:ascii="Tahoma" w:hAnsi="Tahoma" w:cs="Tahoma"/>
          <w:color w:val="000000" w:themeColor="text1"/>
          <w:sz w:val="20"/>
          <w:szCs w:val="20"/>
        </w:rPr>
      </w:pPr>
    </w:p>
    <w:p w14:paraId="158937FA" w14:textId="77777777" w:rsidR="00BB5680" w:rsidRPr="00BB5680" w:rsidRDefault="00BB5680" w:rsidP="00BB5680">
      <w:pPr>
        <w:jc w:val="both"/>
        <w:rPr>
          <w:rFonts w:ascii="Tahoma" w:hAnsi="Tahoma" w:cs="Tahoma"/>
          <w:color w:val="000000" w:themeColor="text1"/>
          <w:sz w:val="20"/>
          <w:szCs w:val="20"/>
        </w:rPr>
      </w:pPr>
      <w:r w:rsidRPr="00BB5680">
        <w:rPr>
          <w:rFonts w:ascii="Tahoma" w:hAnsi="Tahoma" w:cs="Tahoma"/>
          <w:color w:val="000000" w:themeColor="text1"/>
          <w:sz w:val="20"/>
          <w:szCs w:val="20"/>
        </w:rPr>
        <w:t xml:space="preserve">The purpose of this assignment is to </w:t>
      </w:r>
      <w:r w:rsidRPr="00BB5680">
        <w:rPr>
          <w:rFonts w:ascii="Tahoma" w:hAnsi="Tahoma" w:cs="Tahoma"/>
          <w:b/>
          <w:bCs/>
          <w:color w:val="000000" w:themeColor="text1"/>
          <w:sz w:val="20"/>
          <w:szCs w:val="20"/>
          <w:u w:val="single"/>
        </w:rPr>
        <w:t xml:space="preserve">develop a specific methodology for assessing already accredited trainers and enable NAPA staff to support trainers in further development of trainers’ skills. </w:t>
      </w:r>
    </w:p>
    <w:p w14:paraId="4C3527C5" w14:textId="77777777" w:rsidR="00BB5680" w:rsidRPr="00BB5680" w:rsidRDefault="00BB5680" w:rsidP="00BB5680">
      <w:pPr>
        <w:jc w:val="both"/>
        <w:rPr>
          <w:rFonts w:ascii="Tahoma" w:hAnsi="Tahoma" w:cs="Tahoma"/>
          <w:color w:val="000000" w:themeColor="text1"/>
          <w:sz w:val="20"/>
          <w:szCs w:val="20"/>
        </w:rPr>
      </w:pPr>
    </w:p>
    <w:p w14:paraId="2E438204" w14:textId="77777777" w:rsidR="00BB5680" w:rsidRPr="00BB5680" w:rsidRDefault="00BB5680" w:rsidP="00BB5680">
      <w:pPr>
        <w:jc w:val="both"/>
        <w:rPr>
          <w:rFonts w:ascii="Tahoma" w:hAnsi="Tahoma" w:cs="Tahoma"/>
          <w:color w:val="000000" w:themeColor="text1"/>
          <w:sz w:val="20"/>
          <w:szCs w:val="20"/>
          <w:shd w:val="clear" w:color="auto" w:fill="FFFFFF"/>
        </w:rPr>
      </w:pPr>
      <w:r w:rsidRPr="00BB5680">
        <w:rPr>
          <w:rFonts w:ascii="Tahoma" w:hAnsi="Tahoma" w:cs="Tahoma"/>
          <w:color w:val="000000" w:themeColor="text1"/>
          <w:sz w:val="20"/>
          <w:szCs w:val="20"/>
          <w:shd w:val="clear" w:color="auto" w:fill="FFFFFF"/>
        </w:rPr>
        <w:t>The National Academy of Public Administration is the central institution of the system of professional development in public administration of the Republic of Serbia, with the status of officially recognised organiser of informal adult educational activities. It was founded in accordance with the Law on the National Academy of Public Administration (″Official Gazette of the RS“, No 94/2017 as of 19th October 2017) and it started working in January 2018. Main NAPA activities include:</w:t>
      </w:r>
    </w:p>
    <w:p w14:paraId="6EDF97EF" w14:textId="77777777" w:rsidR="00BB5680" w:rsidRPr="00BB5680" w:rsidRDefault="00BB5680" w:rsidP="00BB5680">
      <w:pPr>
        <w:numPr>
          <w:ilvl w:val="0"/>
          <w:numId w:val="38"/>
        </w:numPr>
        <w:shd w:val="clear" w:color="auto" w:fill="FFFFFF"/>
        <w:ind w:left="375"/>
        <w:jc w:val="both"/>
        <w:rPr>
          <w:rFonts w:ascii="Tahoma" w:hAnsi="Tahoma" w:cs="Tahoma"/>
          <w:color w:val="000000" w:themeColor="text1"/>
          <w:sz w:val="20"/>
          <w:szCs w:val="20"/>
          <w:lang w:eastAsia="en-US"/>
        </w:rPr>
      </w:pPr>
      <w:r w:rsidRPr="00BB5680">
        <w:rPr>
          <w:rFonts w:ascii="Tahoma" w:hAnsi="Tahoma" w:cs="Tahoma"/>
          <w:color w:val="000000" w:themeColor="text1"/>
          <w:sz w:val="20"/>
          <w:szCs w:val="20"/>
          <w:lang w:eastAsia="en-US"/>
        </w:rPr>
        <w:t>identifying the training needs, according to which priority fields are precisely identifies as well as the target groups of civil servants to whom the professional development is intended;</w:t>
      </w:r>
    </w:p>
    <w:p w14:paraId="12D4ACC7" w14:textId="77777777" w:rsidR="00BB5680" w:rsidRPr="00BB5680" w:rsidRDefault="00BB5680" w:rsidP="00BB5680">
      <w:pPr>
        <w:numPr>
          <w:ilvl w:val="0"/>
          <w:numId w:val="38"/>
        </w:numPr>
        <w:shd w:val="clear" w:color="auto" w:fill="FFFFFF"/>
        <w:ind w:left="375"/>
        <w:jc w:val="both"/>
        <w:rPr>
          <w:rFonts w:ascii="Tahoma" w:hAnsi="Tahoma" w:cs="Tahoma"/>
          <w:color w:val="000000" w:themeColor="text1"/>
          <w:sz w:val="20"/>
          <w:szCs w:val="20"/>
          <w:lang w:eastAsia="en-US"/>
        </w:rPr>
      </w:pPr>
      <w:r w:rsidRPr="00BB5680">
        <w:rPr>
          <w:rFonts w:ascii="Tahoma" w:hAnsi="Tahoma" w:cs="Tahoma"/>
          <w:color w:val="000000" w:themeColor="text1"/>
          <w:sz w:val="20"/>
          <w:szCs w:val="20"/>
          <w:lang w:eastAsia="en-US"/>
        </w:rPr>
        <w:t>planning and programming general professional development of public servants which additionally operationalises content-based, methodological and financial aspects of planned training;</w:t>
      </w:r>
    </w:p>
    <w:p w14:paraId="03F51900" w14:textId="77777777" w:rsidR="00BB5680" w:rsidRPr="00BB5680" w:rsidRDefault="00BB5680" w:rsidP="00BB5680">
      <w:pPr>
        <w:numPr>
          <w:ilvl w:val="0"/>
          <w:numId w:val="38"/>
        </w:numPr>
        <w:shd w:val="clear" w:color="auto" w:fill="FFFFFF"/>
        <w:ind w:left="375"/>
        <w:jc w:val="both"/>
        <w:rPr>
          <w:rFonts w:ascii="Tahoma" w:hAnsi="Tahoma" w:cs="Tahoma"/>
          <w:color w:val="000000" w:themeColor="text1"/>
          <w:sz w:val="20"/>
          <w:szCs w:val="20"/>
          <w:lang w:eastAsia="en-US"/>
        </w:rPr>
      </w:pPr>
      <w:r w:rsidRPr="00BB5680">
        <w:rPr>
          <w:rFonts w:ascii="Tahoma" w:hAnsi="Tahoma" w:cs="Tahoma"/>
          <w:color w:val="000000" w:themeColor="text1"/>
          <w:sz w:val="20"/>
          <w:szCs w:val="20"/>
          <w:lang w:eastAsia="en-US"/>
        </w:rPr>
        <w:t xml:space="preserve">organisation and realisation with the objective of comprehensive and detailed preparation and realisation of the professional development programmes by the </w:t>
      </w:r>
      <w:r w:rsidRPr="00BB5680">
        <w:rPr>
          <w:rFonts w:ascii="Tahoma" w:hAnsi="Tahoma" w:cs="Tahoma"/>
          <w:b/>
          <w:bCs/>
          <w:color w:val="000000" w:themeColor="text1"/>
          <w:sz w:val="20"/>
          <w:szCs w:val="20"/>
          <w:lang w:eastAsia="en-US"/>
        </w:rPr>
        <w:t>accredited programme implementors</w:t>
      </w:r>
      <w:r w:rsidRPr="00BB5680">
        <w:rPr>
          <w:rFonts w:ascii="Tahoma" w:hAnsi="Tahoma" w:cs="Tahoma"/>
          <w:color w:val="000000" w:themeColor="text1"/>
          <w:sz w:val="20"/>
          <w:szCs w:val="20"/>
          <w:lang w:eastAsia="en-US"/>
        </w:rPr>
        <w:t>;</w:t>
      </w:r>
    </w:p>
    <w:p w14:paraId="6CCCCC25" w14:textId="77777777" w:rsidR="00BB5680" w:rsidRPr="00BB5680" w:rsidRDefault="00BB5680" w:rsidP="00BB5680">
      <w:pPr>
        <w:numPr>
          <w:ilvl w:val="0"/>
          <w:numId w:val="38"/>
        </w:numPr>
        <w:shd w:val="clear" w:color="auto" w:fill="FFFFFF"/>
        <w:ind w:left="375"/>
        <w:jc w:val="both"/>
        <w:rPr>
          <w:rFonts w:ascii="Tahoma" w:hAnsi="Tahoma" w:cs="Tahoma"/>
          <w:color w:val="000000" w:themeColor="text1"/>
          <w:sz w:val="20"/>
          <w:szCs w:val="20"/>
          <w:lang w:eastAsia="en-US"/>
        </w:rPr>
      </w:pPr>
      <w:r w:rsidRPr="00BB5680">
        <w:rPr>
          <w:rFonts w:ascii="Tahoma" w:hAnsi="Tahoma" w:cs="Tahoma"/>
          <w:b/>
          <w:bCs/>
          <w:color w:val="000000" w:themeColor="text1"/>
          <w:sz w:val="20"/>
          <w:szCs w:val="20"/>
          <w:lang w:eastAsia="en-US"/>
        </w:rPr>
        <w:t>evaluation</w:t>
      </w:r>
      <w:r w:rsidRPr="00BB5680">
        <w:rPr>
          <w:rFonts w:ascii="Tahoma" w:hAnsi="Tahoma" w:cs="Tahoma"/>
          <w:color w:val="000000" w:themeColor="text1"/>
          <w:sz w:val="20"/>
          <w:szCs w:val="20"/>
          <w:lang w:eastAsia="en-US"/>
        </w:rPr>
        <w:t xml:space="preserve"> - the analysis of which provides feedback information on the quality of various aspects of realised training courses and their influence on business as usual of civil servants;</w:t>
      </w:r>
    </w:p>
    <w:p w14:paraId="07C09BA9" w14:textId="77777777" w:rsidR="00BB5680" w:rsidRPr="00BB5680" w:rsidRDefault="00BB5680" w:rsidP="00BB5680">
      <w:pPr>
        <w:numPr>
          <w:ilvl w:val="0"/>
          <w:numId w:val="38"/>
        </w:numPr>
        <w:shd w:val="clear" w:color="auto" w:fill="FFFFFF"/>
        <w:ind w:left="375"/>
        <w:jc w:val="both"/>
        <w:rPr>
          <w:rFonts w:ascii="Tahoma" w:hAnsi="Tahoma" w:cs="Tahoma"/>
          <w:color w:val="000000" w:themeColor="text1"/>
          <w:sz w:val="20"/>
          <w:szCs w:val="20"/>
          <w:lang w:eastAsia="en-US"/>
        </w:rPr>
      </w:pPr>
      <w:r w:rsidRPr="00BB5680">
        <w:rPr>
          <w:rFonts w:ascii="Tahoma" w:hAnsi="Tahoma" w:cs="Tahoma"/>
          <w:color w:val="000000" w:themeColor="text1"/>
          <w:sz w:val="20"/>
          <w:szCs w:val="20"/>
          <w:lang w:eastAsia="en-US"/>
        </w:rPr>
        <w:t>reporting, due to which the effects of work become measurable and information transparent and available to the general public.</w:t>
      </w:r>
    </w:p>
    <w:p w14:paraId="03204B62" w14:textId="77777777" w:rsidR="00BB5680" w:rsidRPr="00BB5680" w:rsidRDefault="00BB5680" w:rsidP="00BB5680">
      <w:pPr>
        <w:jc w:val="both"/>
        <w:rPr>
          <w:rFonts w:ascii="Tahoma" w:hAnsi="Tahoma" w:cs="Tahoma"/>
          <w:color w:val="000000" w:themeColor="text1"/>
          <w:sz w:val="20"/>
          <w:szCs w:val="20"/>
          <w:shd w:val="clear" w:color="auto" w:fill="FFFFFF"/>
        </w:rPr>
      </w:pPr>
    </w:p>
    <w:p w14:paraId="08F8AFCB" w14:textId="77777777" w:rsidR="00BB5680" w:rsidRPr="00BB5680" w:rsidRDefault="00BB5680" w:rsidP="00BB5680">
      <w:pPr>
        <w:jc w:val="both"/>
        <w:rPr>
          <w:rFonts w:ascii="Tahoma" w:hAnsi="Tahoma" w:cs="Tahoma"/>
          <w:color w:val="000000" w:themeColor="text1"/>
          <w:sz w:val="20"/>
          <w:szCs w:val="20"/>
          <w:highlight w:val="cyan"/>
        </w:rPr>
      </w:pPr>
    </w:p>
    <w:p w14:paraId="477CB346" w14:textId="77777777" w:rsidR="00BB5680" w:rsidRPr="00BB5680" w:rsidRDefault="00BB5680" w:rsidP="00BB5680">
      <w:pPr>
        <w:jc w:val="both"/>
        <w:rPr>
          <w:rFonts w:ascii="Tahoma" w:hAnsi="Tahoma" w:cs="Tahoma"/>
          <w:color w:val="000000" w:themeColor="text1"/>
          <w:sz w:val="20"/>
          <w:szCs w:val="20"/>
          <w:shd w:val="clear" w:color="auto" w:fill="FFFFFF"/>
        </w:rPr>
      </w:pPr>
      <w:r w:rsidRPr="00BB5680">
        <w:rPr>
          <w:rFonts w:ascii="Tahoma" w:hAnsi="Tahoma" w:cs="Tahoma"/>
          <w:color w:val="000000" w:themeColor="text1"/>
          <w:sz w:val="20"/>
          <w:szCs w:val="20"/>
          <w:shd w:val="clear" w:color="auto" w:fill="FFFFFF"/>
        </w:rPr>
        <w:t xml:space="preserve">The goal of the accreditation process is to provide the best lecturers, trainers and other executors and implementers of the training programmes with relevant experience, knowledge and skills in the professional fields for which training is being conducted. </w:t>
      </w:r>
      <w:r w:rsidRPr="00BB5680">
        <w:rPr>
          <w:rFonts w:ascii="Tahoma" w:hAnsi="Tahoma" w:cs="Tahoma"/>
          <w:b/>
          <w:bCs/>
          <w:color w:val="000000" w:themeColor="text1"/>
          <w:sz w:val="20"/>
          <w:szCs w:val="20"/>
          <w:shd w:val="clear" w:color="auto" w:fill="FFFFFF"/>
        </w:rPr>
        <w:t>The selection and accreditation of trainers</w:t>
      </w:r>
      <w:r w:rsidRPr="00BB5680">
        <w:rPr>
          <w:rFonts w:ascii="Tahoma" w:hAnsi="Tahoma" w:cs="Tahoma"/>
          <w:color w:val="000000" w:themeColor="text1"/>
          <w:sz w:val="20"/>
          <w:szCs w:val="20"/>
          <w:shd w:val="clear" w:color="auto" w:fill="FFFFFF"/>
        </w:rPr>
        <w:t>, lecturers and other executors and implementers of the professional development programmes in public administration are conducted by NAPA. </w:t>
      </w:r>
    </w:p>
    <w:p w14:paraId="15F65B91" w14:textId="77777777" w:rsidR="00BB5680" w:rsidRPr="00BB5680" w:rsidRDefault="00BB5680" w:rsidP="00BB5680">
      <w:pPr>
        <w:jc w:val="both"/>
        <w:rPr>
          <w:rFonts w:ascii="Tahoma" w:hAnsi="Tahoma" w:cs="Tahoma"/>
          <w:color w:val="000000" w:themeColor="text1"/>
          <w:sz w:val="20"/>
          <w:szCs w:val="20"/>
          <w:highlight w:val="cyan"/>
        </w:rPr>
      </w:pPr>
    </w:p>
    <w:p w14:paraId="27237762" w14:textId="77777777" w:rsidR="00BB5680" w:rsidRPr="00BB5680" w:rsidRDefault="00BB5680" w:rsidP="00BB5680">
      <w:pPr>
        <w:pStyle w:val="NormalWeb"/>
        <w:shd w:val="clear" w:color="auto" w:fill="FFFFFF"/>
        <w:spacing w:before="0" w:beforeAutospacing="0" w:after="0" w:afterAutospacing="0"/>
        <w:jc w:val="both"/>
        <w:rPr>
          <w:rFonts w:ascii="Tahoma" w:hAnsi="Tahoma" w:cs="Tahoma"/>
          <w:color w:val="000000" w:themeColor="text1"/>
          <w:sz w:val="20"/>
          <w:szCs w:val="20"/>
          <w:lang w:val="en-GB"/>
        </w:rPr>
      </w:pPr>
      <w:r w:rsidRPr="00BB5680">
        <w:rPr>
          <w:rFonts w:ascii="Tahoma" w:hAnsi="Tahoma" w:cs="Tahoma"/>
          <w:color w:val="000000" w:themeColor="text1"/>
          <w:sz w:val="20"/>
          <w:szCs w:val="20"/>
          <w:lang w:val="en-GB"/>
        </w:rPr>
        <w:t>Accreditation is done following a public call. The public call is published at least twice a year on the website of the NAPA, the Ministry of State Administration and Local Self-Government and the E-Government Portal and the deadline for applications is at least 30 days. Applications are submitted electronically through the E-Government Portal. Accreditations awarded in response to calls from the NAPA are of unlimited duration, that is, as long as the accredited person fulfils the prescribed conditions of the Decree on Accreditation, Method of Engagement and Compensation of Executors and Implementers of Professional Development Programmes in Public Administration.</w:t>
      </w:r>
    </w:p>
    <w:p w14:paraId="16A7BCCD" w14:textId="77777777" w:rsidR="00BB5680" w:rsidRPr="00BB5680" w:rsidRDefault="00BB5680" w:rsidP="00BB5680">
      <w:pPr>
        <w:jc w:val="both"/>
        <w:rPr>
          <w:rFonts w:ascii="Tahoma" w:hAnsi="Tahoma" w:cs="Tahoma"/>
          <w:color w:val="000000" w:themeColor="text1"/>
          <w:sz w:val="20"/>
          <w:szCs w:val="20"/>
        </w:rPr>
      </w:pPr>
    </w:p>
    <w:p w14:paraId="3C02C1EA" w14:textId="77777777" w:rsidR="00BB5680" w:rsidRPr="00BB5680" w:rsidRDefault="00BB5680" w:rsidP="00BB5680">
      <w:pPr>
        <w:jc w:val="both"/>
        <w:rPr>
          <w:rFonts w:ascii="Tahoma" w:hAnsi="Tahoma" w:cs="Tahoma"/>
          <w:color w:val="000000" w:themeColor="text1"/>
          <w:sz w:val="20"/>
          <w:szCs w:val="20"/>
        </w:rPr>
      </w:pPr>
      <w:r w:rsidRPr="00BB5680">
        <w:rPr>
          <w:rFonts w:ascii="Tahoma" w:hAnsi="Tahoma" w:cs="Tahoma"/>
          <w:bCs/>
          <w:color w:val="000000" w:themeColor="text1"/>
          <w:sz w:val="20"/>
          <w:szCs w:val="20"/>
        </w:rPr>
        <w:lastRenderedPageBreak/>
        <w:t xml:space="preserve">While the existing regulations mainly focuses on the overall quality of the trainings provided to public servants, </w:t>
      </w:r>
      <w:r w:rsidRPr="00BB5680">
        <w:rPr>
          <w:rFonts w:ascii="Tahoma" w:hAnsi="Tahoma" w:cs="Tahoma"/>
          <w:b/>
          <w:color w:val="000000" w:themeColor="text1"/>
          <w:sz w:val="20"/>
          <w:szCs w:val="20"/>
        </w:rPr>
        <w:t>it is not solely focused on the skills of the trainers nor on providing further structured instructions to trainers on how to further develop and improve their training skills</w:t>
      </w:r>
      <w:r w:rsidRPr="00BB5680">
        <w:rPr>
          <w:rStyle w:val="FootnoteReference"/>
          <w:rFonts w:ascii="Tahoma" w:hAnsi="Tahoma" w:cs="Tahoma"/>
          <w:color w:val="000000" w:themeColor="text1"/>
          <w:sz w:val="20"/>
          <w:szCs w:val="20"/>
        </w:rPr>
        <w:footnoteReference w:id="3"/>
      </w:r>
      <w:r w:rsidRPr="00BB5680">
        <w:rPr>
          <w:rFonts w:ascii="Tahoma" w:hAnsi="Tahoma" w:cs="Tahoma"/>
          <w:color w:val="000000" w:themeColor="text1"/>
          <w:sz w:val="20"/>
          <w:szCs w:val="20"/>
        </w:rPr>
        <w:t>.</w:t>
      </w:r>
    </w:p>
    <w:p w14:paraId="50D605C0" w14:textId="77777777" w:rsidR="00BB5680" w:rsidRPr="00BB5680" w:rsidRDefault="00BB5680" w:rsidP="00BB5680">
      <w:pPr>
        <w:jc w:val="both"/>
        <w:rPr>
          <w:rFonts w:ascii="Tahoma" w:hAnsi="Tahoma" w:cs="Tahoma"/>
          <w:color w:val="000000" w:themeColor="text1"/>
          <w:sz w:val="20"/>
          <w:szCs w:val="20"/>
        </w:rPr>
      </w:pPr>
    </w:p>
    <w:p w14:paraId="3DA76520" w14:textId="77777777" w:rsidR="00BB5680" w:rsidRPr="00BB5680" w:rsidRDefault="00BB5680" w:rsidP="00BB5680">
      <w:pPr>
        <w:jc w:val="both"/>
        <w:rPr>
          <w:rFonts w:ascii="Tahoma" w:hAnsi="Tahoma" w:cs="Tahoma"/>
          <w:color w:val="000000" w:themeColor="text1"/>
          <w:sz w:val="20"/>
          <w:szCs w:val="20"/>
        </w:rPr>
      </w:pPr>
      <w:r w:rsidRPr="00BB5680">
        <w:rPr>
          <w:rFonts w:ascii="Tahoma" w:hAnsi="Tahoma" w:cs="Tahoma"/>
          <w:color w:val="000000" w:themeColor="text1"/>
          <w:sz w:val="20"/>
          <w:szCs w:val="20"/>
        </w:rPr>
        <w:t xml:space="preserve">In turn, this activity will focus on introducing a new function within NAPA which will enable the NAPA staff to assess the accredited trainers and support them in further developing their skills and capacities as trainers. The </w:t>
      </w:r>
      <w:r w:rsidRPr="00BB5680">
        <w:rPr>
          <w:rFonts w:ascii="Tahoma" w:hAnsi="Tahoma" w:cs="Tahoma"/>
          <w:b/>
          <w:bCs/>
          <w:color w:val="000000" w:themeColor="text1"/>
          <w:sz w:val="20"/>
          <w:szCs w:val="20"/>
        </w:rPr>
        <w:t>long-term impact</w:t>
      </w:r>
      <w:r w:rsidRPr="00BB5680">
        <w:rPr>
          <w:rFonts w:ascii="Tahoma" w:hAnsi="Tahoma" w:cs="Tahoma"/>
          <w:color w:val="000000" w:themeColor="text1"/>
          <w:sz w:val="20"/>
          <w:szCs w:val="20"/>
        </w:rPr>
        <w:t xml:space="preserve"> of this assignment should be to improve the skills of the accredited trainers within the NAPA pool and, respectively, the quality of trainings provided to public servants. </w:t>
      </w:r>
    </w:p>
    <w:p w14:paraId="59DF5650" w14:textId="77777777" w:rsidR="00BB5680" w:rsidRPr="00BB5680" w:rsidRDefault="00BB5680" w:rsidP="00BB5680">
      <w:pPr>
        <w:jc w:val="both"/>
        <w:rPr>
          <w:rFonts w:ascii="Tahoma" w:hAnsi="Tahoma" w:cs="Tahoma"/>
          <w:color w:val="000000" w:themeColor="text1"/>
          <w:sz w:val="20"/>
          <w:szCs w:val="20"/>
        </w:rPr>
      </w:pPr>
    </w:p>
    <w:p w14:paraId="67FF2529" w14:textId="132CD0FD" w:rsidR="00BB5680" w:rsidRPr="00BB5680" w:rsidRDefault="00BB5680" w:rsidP="00BB5680">
      <w:pPr>
        <w:jc w:val="both"/>
        <w:rPr>
          <w:rFonts w:ascii="Tahoma" w:hAnsi="Tahoma" w:cs="Tahoma"/>
          <w:color w:val="000000" w:themeColor="text1"/>
          <w:sz w:val="20"/>
          <w:szCs w:val="20"/>
        </w:rPr>
      </w:pPr>
      <w:r w:rsidRPr="00BB5680">
        <w:rPr>
          <w:rFonts w:ascii="Tahoma" w:hAnsi="Tahoma" w:cs="Tahoma"/>
          <w:color w:val="000000" w:themeColor="text1"/>
          <w:sz w:val="20"/>
          <w:szCs w:val="20"/>
        </w:rPr>
        <w:t>The work of the Consultant(s) will be divided into two sets of activities/</w:t>
      </w:r>
      <w:r w:rsidR="00F41C0B" w:rsidRPr="00F41C0B">
        <w:rPr>
          <w:rFonts w:ascii="Tahoma" w:hAnsi="Tahoma" w:cs="Tahoma"/>
          <w:b/>
          <w:bCs/>
          <w:color w:val="000000" w:themeColor="text1"/>
          <w:sz w:val="20"/>
          <w:szCs w:val="20"/>
        </w:rPr>
        <w:t xml:space="preserve">two </w:t>
      </w:r>
      <w:r w:rsidRPr="00F41C0B">
        <w:rPr>
          <w:rFonts w:ascii="Tahoma" w:hAnsi="Tahoma" w:cs="Tahoma"/>
          <w:b/>
          <w:bCs/>
          <w:color w:val="000000" w:themeColor="text1"/>
          <w:sz w:val="20"/>
          <w:szCs w:val="20"/>
        </w:rPr>
        <w:t>lots</w:t>
      </w:r>
      <w:r w:rsidRPr="00BB5680">
        <w:rPr>
          <w:rFonts w:ascii="Tahoma" w:hAnsi="Tahoma" w:cs="Tahoma"/>
          <w:color w:val="000000" w:themeColor="text1"/>
          <w:sz w:val="20"/>
          <w:szCs w:val="20"/>
        </w:rPr>
        <w:t>:</w:t>
      </w:r>
    </w:p>
    <w:p w14:paraId="42417787" w14:textId="2716005F" w:rsidR="00BB5680" w:rsidRPr="00BB5680" w:rsidRDefault="00F41C0B" w:rsidP="00BB5680">
      <w:pPr>
        <w:pStyle w:val="ListParagraph"/>
        <w:numPr>
          <w:ilvl w:val="0"/>
          <w:numId w:val="39"/>
        </w:numPr>
        <w:jc w:val="both"/>
        <w:rPr>
          <w:rFonts w:ascii="Tahoma" w:hAnsi="Tahoma" w:cs="Tahoma"/>
          <w:color w:val="000000" w:themeColor="text1"/>
          <w:sz w:val="20"/>
          <w:szCs w:val="20"/>
        </w:rPr>
      </w:pPr>
      <w:r>
        <w:rPr>
          <w:rFonts w:ascii="Tahoma" w:hAnsi="Tahoma" w:cs="Tahoma"/>
          <w:b/>
          <w:bCs/>
          <w:color w:val="000000" w:themeColor="text1"/>
          <w:sz w:val="20"/>
          <w:szCs w:val="20"/>
        </w:rPr>
        <w:t xml:space="preserve">Lot 1: </w:t>
      </w:r>
      <w:r w:rsidR="00BB5680" w:rsidRPr="00BB5680">
        <w:rPr>
          <w:rFonts w:ascii="Tahoma" w:hAnsi="Tahoma" w:cs="Tahoma"/>
          <w:color w:val="000000" w:themeColor="text1"/>
          <w:sz w:val="20"/>
          <w:szCs w:val="20"/>
        </w:rPr>
        <w:t>developing a methodology on assessing accredited trainers, including:</w:t>
      </w:r>
    </w:p>
    <w:p w14:paraId="64934384" w14:textId="77777777" w:rsidR="00BB5680" w:rsidRPr="00BB5680" w:rsidRDefault="00BB5680" w:rsidP="00BB5680">
      <w:pPr>
        <w:pStyle w:val="ListParagraph"/>
        <w:numPr>
          <w:ilvl w:val="1"/>
          <w:numId w:val="39"/>
        </w:numPr>
        <w:jc w:val="both"/>
        <w:rPr>
          <w:rFonts w:ascii="Tahoma" w:hAnsi="Tahoma" w:cs="Tahoma"/>
          <w:color w:val="000000" w:themeColor="text1"/>
          <w:sz w:val="20"/>
          <w:szCs w:val="20"/>
        </w:rPr>
      </w:pPr>
      <w:r w:rsidRPr="00BB5680">
        <w:rPr>
          <w:rFonts w:ascii="Tahoma" w:hAnsi="Tahoma" w:cs="Tahoma"/>
          <w:color w:val="000000" w:themeColor="text1"/>
          <w:sz w:val="20"/>
          <w:szCs w:val="20"/>
        </w:rPr>
        <w:t>reviewing and improving the existing trainer competencies used by NAPA for conducting “train the trainers” courses;</w:t>
      </w:r>
    </w:p>
    <w:p w14:paraId="0092181E" w14:textId="77777777" w:rsidR="00BB5680" w:rsidRPr="00BB5680" w:rsidRDefault="00BB5680" w:rsidP="00BB5680">
      <w:pPr>
        <w:pStyle w:val="ListParagraph"/>
        <w:numPr>
          <w:ilvl w:val="1"/>
          <w:numId w:val="39"/>
        </w:numPr>
        <w:jc w:val="both"/>
        <w:rPr>
          <w:rFonts w:ascii="Tahoma" w:hAnsi="Tahoma" w:cs="Tahoma"/>
          <w:color w:val="000000" w:themeColor="text1"/>
          <w:sz w:val="20"/>
          <w:szCs w:val="20"/>
        </w:rPr>
      </w:pPr>
      <w:r w:rsidRPr="00BB5680">
        <w:rPr>
          <w:rFonts w:ascii="Tahoma" w:hAnsi="Tahoma" w:cs="Tahoma"/>
          <w:color w:val="000000" w:themeColor="text1"/>
          <w:sz w:val="20"/>
          <w:szCs w:val="20"/>
        </w:rPr>
        <w:t>draft the assessment methodology;</w:t>
      </w:r>
    </w:p>
    <w:p w14:paraId="7FB3DF5B" w14:textId="77777777" w:rsidR="00BB5680" w:rsidRPr="00BB5680" w:rsidRDefault="00BB5680" w:rsidP="00BB5680">
      <w:pPr>
        <w:pStyle w:val="ListParagraph"/>
        <w:numPr>
          <w:ilvl w:val="1"/>
          <w:numId w:val="39"/>
        </w:numPr>
        <w:jc w:val="both"/>
        <w:rPr>
          <w:rFonts w:ascii="Tahoma" w:hAnsi="Tahoma" w:cs="Tahoma"/>
          <w:color w:val="000000" w:themeColor="text1"/>
          <w:sz w:val="20"/>
          <w:szCs w:val="20"/>
        </w:rPr>
      </w:pPr>
      <w:r w:rsidRPr="00BB5680">
        <w:rPr>
          <w:rFonts w:ascii="Tahoma" w:hAnsi="Tahoma" w:cs="Tahoma"/>
          <w:color w:val="000000" w:themeColor="text1"/>
          <w:sz w:val="20"/>
          <w:szCs w:val="20"/>
        </w:rPr>
        <w:t xml:space="preserve">draft accompanying annexes (assessment tables (for online and </w:t>
      </w:r>
      <w:r w:rsidRPr="00BB5680">
        <w:rPr>
          <w:rFonts w:ascii="Tahoma" w:hAnsi="Tahoma" w:cs="Tahoma"/>
          <w:i/>
          <w:iCs/>
          <w:color w:val="000000" w:themeColor="text1"/>
          <w:sz w:val="20"/>
          <w:szCs w:val="20"/>
        </w:rPr>
        <w:t>in vivo</w:t>
      </w:r>
      <w:r w:rsidRPr="00BB5680">
        <w:rPr>
          <w:rFonts w:ascii="Tahoma" w:hAnsi="Tahoma" w:cs="Tahoma"/>
          <w:color w:val="000000" w:themeColor="text1"/>
          <w:sz w:val="20"/>
          <w:szCs w:val="20"/>
        </w:rPr>
        <w:t xml:space="preserve">  trainings), instructions for trainers how to improve their skills, guidelines on how to follow development of trainers’ skills and capacities long-term);</w:t>
      </w:r>
    </w:p>
    <w:p w14:paraId="328CA98F" w14:textId="346C6487" w:rsidR="00BB5680" w:rsidRPr="00BB5680" w:rsidRDefault="00F41C0B" w:rsidP="00BB5680">
      <w:pPr>
        <w:pStyle w:val="ListParagraph"/>
        <w:numPr>
          <w:ilvl w:val="0"/>
          <w:numId w:val="39"/>
        </w:numPr>
        <w:jc w:val="both"/>
        <w:rPr>
          <w:rFonts w:ascii="Tahoma" w:hAnsi="Tahoma" w:cs="Tahoma"/>
          <w:color w:val="000000" w:themeColor="text1"/>
          <w:sz w:val="20"/>
          <w:szCs w:val="20"/>
        </w:rPr>
      </w:pPr>
      <w:r>
        <w:rPr>
          <w:rFonts w:ascii="Tahoma" w:hAnsi="Tahoma" w:cs="Tahoma"/>
          <w:b/>
          <w:bCs/>
          <w:color w:val="000000" w:themeColor="text1"/>
          <w:sz w:val="20"/>
          <w:szCs w:val="20"/>
        </w:rPr>
        <w:t xml:space="preserve">Lot 2: </w:t>
      </w:r>
      <w:r w:rsidRPr="00F41C0B">
        <w:rPr>
          <w:rFonts w:ascii="Tahoma" w:hAnsi="Tahoma" w:cs="Tahoma"/>
          <w:color w:val="000000" w:themeColor="text1"/>
          <w:sz w:val="20"/>
          <w:szCs w:val="20"/>
        </w:rPr>
        <w:t>delivering</w:t>
      </w:r>
      <w:r>
        <w:rPr>
          <w:rFonts w:ascii="Tahoma" w:hAnsi="Tahoma" w:cs="Tahoma"/>
          <w:b/>
          <w:bCs/>
          <w:color w:val="000000" w:themeColor="text1"/>
          <w:sz w:val="20"/>
          <w:szCs w:val="20"/>
        </w:rPr>
        <w:t xml:space="preserve"> </w:t>
      </w:r>
      <w:r w:rsidR="00BB5680" w:rsidRPr="00BB5680">
        <w:rPr>
          <w:rFonts w:ascii="Tahoma" w:hAnsi="Tahoma" w:cs="Tahoma"/>
          <w:color w:val="000000" w:themeColor="text1"/>
          <w:sz w:val="20"/>
          <w:szCs w:val="20"/>
        </w:rPr>
        <w:t>training</w:t>
      </w:r>
      <w:r>
        <w:rPr>
          <w:rFonts w:ascii="Tahoma" w:hAnsi="Tahoma" w:cs="Tahoma"/>
          <w:color w:val="000000" w:themeColor="text1"/>
          <w:sz w:val="20"/>
          <w:szCs w:val="20"/>
        </w:rPr>
        <w:t xml:space="preserve"> to</w:t>
      </w:r>
      <w:r w:rsidR="00BB5680" w:rsidRPr="00BB5680">
        <w:rPr>
          <w:rFonts w:ascii="Tahoma" w:hAnsi="Tahoma" w:cs="Tahoma"/>
          <w:color w:val="000000" w:themeColor="text1"/>
          <w:sz w:val="20"/>
          <w:szCs w:val="20"/>
        </w:rPr>
        <w:t xml:space="preserve"> NAPA staff on how to implement the new methodology. </w:t>
      </w:r>
    </w:p>
    <w:p w14:paraId="40BC6BCC" w14:textId="18742A07" w:rsidR="00097480" w:rsidRPr="00097480" w:rsidRDefault="00097480" w:rsidP="00097480">
      <w:pPr>
        <w:ind w:left="1440"/>
        <w:jc w:val="both"/>
        <w:rPr>
          <w:rFonts w:ascii="Tahoma" w:hAnsi="Tahoma" w:cs="Tahoma"/>
          <w:color w:val="000000" w:themeColor="text1"/>
          <w:sz w:val="20"/>
          <w:szCs w:val="20"/>
        </w:rPr>
      </w:pPr>
      <w:r w:rsidRPr="00097480">
        <w:rPr>
          <w:rFonts w:ascii="Tahoma" w:hAnsi="Tahoma" w:cs="Tahoma"/>
          <w:color w:val="000000" w:themeColor="text1"/>
          <w:sz w:val="20"/>
          <w:szCs w:val="20"/>
        </w:rPr>
        <w:t xml:space="preserve">Trainings </w:t>
      </w:r>
      <w:r>
        <w:rPr>
          <w:rFonts w:ascii="Tahoma" w:hAnsi="Tahoma" w:cs="Tahoma"/>
          <w:color w:val="000000" w:themeColor="text1"/>
          <w:sz w:val="20"/>
          <w:szCs w:val="20"/>
        </w:rPr>
        <w:t xml:space="preserve">are envisaged for </w:t>
      </w:r>
      <w:r w:rsidRPr="00097480">
        <w:rPr>
          <w:rFonts w:ascii="Tahoma" w:hAnsi="Tahoma" w:cs="Tahoma"/>
          <w:color w:val="000000" w:themeColor="text1"/>
          <w:sz w:val="20"/>
          <w:szCs w:val="20"/>
        </w:rPr>
        <w:t>up to 20 staff</w:t>
      </w:r>
      <w:r>
        <w:rPr>
          <w:rFonts w:ascii="Tahoma" w:hAnsi="Tahoma" w:cs="Tahoma"/>
          <w:color w:val="000000" w:themeColor="text1"/>
          <w:sz w:val="20"/>
          <w:szCs w:val="20"/>
        </w:rPr>
        <w:t>. Trainings will last up</w:t>
      </w:r>
      <w:r w:rsidRPr="00097480">
        <w:rPr>
          <w:rFonts w:ascii="Tahoma" w:hAnsi="Tahoma" w:cs="Tahoma"/>
          <w:color w:val="000000" w:themeColor="text1"/>
          <w:sz w:val="20"/>
          <w:szCs w:val="20"/>
        </w:rPr>
        <w:t xml:space="preserve"> to </w:t>
      </w:r>
      <w:r>
        <w:rPr>
          <w:rFonts w:ascii="Tahoma" w:hAnsi="Tahoma" w:cs="Tahoma"/>
          <w:color w:val="000000" w:themeColor="text1"/>
          <w:sz w:val="20"/>
          <w:szCs w:val="20"/>
        </w:rPr>
        <w:t>three</w:t>
      </w:r>
      <w:r w:rsidRPr="00097480">
        <w:rPr>
          <w:rFonts w:ascii="Tahoma" w:hAnsi="Tahoma" w:cs="Tahoma"/>
          <w:color w:val="000000" w:themeColor="text1"/>
          <w:sz w:val="20"/>
          <w:szCs w:val="20"/>
        </w:rPr>
        <w:t xml:space="preserve"> day</w:t>
      </w:r>
      <w:r>
        <w:rPr>
          <w:rFonts w:ascii="Tahoma" w:hAnsi="Tahoma" w:cs="Tahoma"/>
          <w:color w:val="000000" w:themeColor="text1"/>
          <w:sz w:val="20"/>
          <w:szCs w:val="20"/>
        </w:rPr>
        <w:t>s and will be repeated in two rounds</w:t>
      </w:r>
      <w:r w:rsidRPr="00097480">
        <w:rPr>
          <w:rFonts w:ascii="Tahoma" w:hAnsi="Tahoma" w:cs="Tahoma"/>
          <w:color w:val="000000" w:themeColor="text1"/>
          <w:sz w:val="20"/>
          <w:szCs w:val="20"/>
        </w:rPr>
        <w:t>. Trainings will include practical work on</w:t>
      </w:r>
      <w:r>
        <w:rPr>
          <w:rFonts w:ascii="Tahoma" w:hAnsi="Tahoma" w:cs="Tahoma"/>
          <w:color w:val="000000" w:themeColor="text1"/>
          <w:sz w:val="20"/>
          <w:szCs w:val="20"/>
        </w:rPr>
        <w:t xml:space="preserve"> how to apply the assessment methodology</w:t>
      </w:r>
      <w:r w:rsidRPr="00097480">
        <w:rPr>
          <w:rFonts w:ascii="Tahoma" w:hAnsi="Tahoma" w:cs="Tahoma"/>
          <w:color w:val="000000" w:themeColor="text1"/>
          <w:sz w:val="20"/>
          <w:szCs w:val="20"/>
        </w:rPr>
        <w:t>: how to assess trainers’ skills, how to provide instructions/feedback to trainers on improving their skills, how to monitor development of trainers in the long run.</w:t>
      </w:r>
    </w:p>
    <w:p w14:paraId="17804ED9" w14:textId="77777777" w:rsidR="00097480" w:rsidRPr="00097480" w:rsidRDefault="00097480" w:rsidP="00097480">
      <w:pPr>
        <w:ind w:left="1440"/>
        <w:jc w:val="both"/>
        <w:rPr>
          <w:rFonts w:ascii="Tahoma" w:hAnsi="Tahoma" w:cs="Tahoma"/>
          <w:color w:val="000000" w:themeColor="text1"/>
          <w:sz w:val="20"/>
          <w:szCs w:val="20"/>
        </w:rPr>
      </w:pPr>
      <w:r w:rsidRPr="00097480">
        <w:rPr>
          <w:rFonts w:ascii="Tahoma" w:hAnsi="Tahoma" w:cs="Tahoma"/>
          <w:color w:val="000000" w:themeColor="text1"/>
          <w:sz w:val="20"/>
          <w:szCs w:val="20"/>
        </w:rPr>
        <w:t>Delivery of trainings includes prepared curricula and training materials.</w:t>
      </w:r>
    </w:p>
    <w:p w14:paraId="305D973A" w14:textId="77777777" w:rsidR="00097480" w:rsidRPr="00097480" w:rsidRDefault="00097480" w:rsidP="00097480">
      <w:pPr>
        <w:ind w:left="1440"/>
        <w:jc w:val="both"/>
        <w:rPr>
          <w:rFonts w:ascii="Tahoma" w:hAnsi="Tahoma" w:cs="Tahoma"/>
          <w:color w:val="000000" w:themeColor="text1"/>
          <w:sz w:val="20"/>
          <w:szCs w:val="20"/>
        </w:rPr>
      </w:pPr>
    </w:p>
    <w:p w14:paraId="5951AFEF" w14:textId="1E45C7CC" w:rsidR="00BB5680" w:rsidRDefault="00097480" w:rsidP="00097480">
      <w:pPr>
        <w:ind w:left="1440"/>
        <w:jc w:val="both"/>
        <w:rPr>
          <w:rFonts w:ascii="Tahoma" w:hAnsi="Tahoma" w:cs="Tahoma"/>
          <w:color w:val="000000" w:themeColor="text1"/>
          <w:sz w:val="20"/>
          <w:szCs w:val="20"/>
        </w:rPr>
      </w:pPr>
      <w:r w:rsidRPr="00097480">
        <w:rPr>
          <w:rFonts w:ascii="Tahoma" w:hAnsi="Tahoma" w:cs="Tahoma"/>
          <w:color w:val="000000" w:themeColor="text1"/>
          <w:sz w:val="20"/>
          <w:szCs w:val="20"/>
        </w:rPr>
        <w:t>Trainings are planned to take place in person at NAPA premisses</w:t>
      </w:r>
      <w:r>
        <w:rPr>
          <w:rFonts w:ascii="Tahoma" w:hAnsi="Tahoma" w:cs="Tahoma"/>
          <w:color w:val="000000" w:themeColor="text1"/>
          <w:sz w:val="20"/>
          <w:szCs w:val="20"/>
        </w:rPr>
        <w:t>,</w:t>
      </w:r>
      <w:r w:rsidRPr="00097480">
        <w:rPr>
          <w:rFonts w:ascii="Tahoma" w:hAnsi="Tahoma" w:cs="Tahoma"/>
          <w:color w:val="000000" w:themeColor="text1"/>
          <w:sz w:val="20"/>
          <w:szCs w:val="20"/>
        </w:rPr>
        <w:t xml:space="preserve"> but </w:t>
      </w:r>
      <w:r>
        <w:rPr>
          <w:rFonts w:ascii="Tahoma" w:hAnsi="Tahoma" w:cs="Tahoma"/>
          <w:color w:val="000000" w:themeColor="text1"/>
          <w:sz w:val="20"/>
          <w:szCs w:val="20"/>
        </w:rPr>
        <w:t xml:space="preserve">the situation with COVID-19 will be considered at the time of implementation and trainings may be implemented as </w:t>
      </w:r>
      <w:r w:rsidR="00C811E3">
        <w:rPr>
          <w:rFonts w:ascii="Tahoma" w:hAnsi="Tahoma" w:cs="Tahoma"/>
          <w:color w:val="000000" w:themeColor="text1"/>
          <w:sz w:val="20"/>
          <w:szCs w:val="20"/>
        </w:rPr>
        <w:t>webinars</w:t>
      </w:r>
      <w:r>
        <w:rPr>
          <w:rFonts w:ascii="Tahoma" w:hAnsi="Tahoma" w:cs="Tahoma"/>
          <w:color w:val="000000" w:themeColor="text1"/>
          <w:sz w:val="20"/>
          <w:szCs w:val="20"/>
        </w:rPr>
        <w:t>.</w:t>
      </w:r>
    </w:p>
    <w:p w14:paraId="46B1E0C1" w14:textId="77777777" w:rsidR="00097480" w:rsidRPr="00BB5680" w:rsidRDefault="00097480" w:rsidP="00097480">
      <w:pPr>
        <w:ind w:left="1440"/>
        <w:jc w:val="both"/>
        <w:rPr>
          <w:rFonts w:ascii="Tahoma" w:hAnsi="Tahoma" w:cs="Tahoma"/>
          <w:color w:val="000000" w:themeColor="text1"/>
          <w:sz w:val="20"/>
          <w:szCs w:val="20"/>
        </w:rPr>
      </w:pPr>
    </w:p>
    <w:p w14:paraId="2DD74DA0" w14:textId="2BA93413" w:rsidR="00BB5680" w:rsidRPr="00BB5680" w:rsidRDefault="00BB5680" w:rsidP="00BB5680">
      <w:pPr>
        <w:jc w:val="both"/>
        <w:rPr>
          <w:rFonts w:ascii="Tahoma" w:hAnsi="Tahoma" w:cs="Tahoma"/>
          <w:color w:val="000000" w:themeColor="text1"/>
          <w:sz w:val="20"/>
          <w:szCs w:val="20"/>
        </w:rPr>
      </w:pPr>
      <w:r w:rsidRPr="00BB5680">
        <w:rPr>
          <w:rFonts w:ascii="Tahoma" w:hAnsi="Tahoma" w:cs="Tahoma"/>
          <w:color w:val="000000" w:themeColor="text1"/>
          <w:sz w:val="20"/>
          <w:szCs w:val="20"/>
        </w:rPr>
        <w:t xml:space="preserve">During the implementation of this activity/development of the methodology, the Consultant(s) will consider the current national legislation relevant for accreditation of training providers, internal call offs, trainer competencies, competencies for civil servants and evaluation of trainings. In case two Consultants are engaged for the two lots, they are expected to support each other in the implementation of their deliverables. Namely, Consultant responsible for Lot 2 should provide comments and inputs to </w:t>
      </w:r>
      <w:r w:rsidR="00F41C0B">
        <w:rPr>
          <w:rFonts w:ascii="Tahoma" w:hAnsi="Tahoma" w:cs="Tahoma"/>
          <w:color w:val="000000" w:themeColor="text1"/>
          <w:sz w:val="20"/>
          <w:szCs w:val="20"/>
        </w:rPr>
        <w:t xml:space="preserve">the </w:t>
      </w:r>
      <w:r w:rsidRPr="00BB5680">
        <w:rPr>
          <w:rFonts w:ascii="Tahoma" w:hAnsi="Tahoma" w:cs="Tahoma"/>
          <w:color w:val="000000" w:themeColor="text1"/>
          <w:sz w:val="20"/>
          <w:szCs w:val="20"/>
        </w:rPr>
        <w:t xml:space="preserve">Consultant responsible for Lot 1 on the draft assessment methodology and its accompanying annexes. Similarly, </w:t>
      </w:r>
      <w:r w:rsidR="00F41C0B">
        <w:rPr>
          <w:rFonts w:ascii="Tahoma" w:hAnsi="Tahoma" w:cs="Tahoma"/>
          <w:color w:val="000000" w:themeColor="text1"/>
          <w:sz w:val="20"/>
          <w:szCs w:val="20"/>
        </w:rPr>
        <w:t xml:space="preserve">the </w:t>
      </w:r>
      <w:r w:rsidRPr="00BB5680">
        <w:rPr>
          <w:rFonts w:ascii="Tahoma" w:hAnsi="Tahoma" w:cs="Tahoma"/>
          <w:color w:val="000000" w:themeColor="text1"/>
          <w:sz w:val="20"/>
          <w:szCs w:val="20"/>
        </w:rPr>
        <w:t xml:space="preserve">Consultant responsible for Lot 1 should provide comments to </w:t>
      </w:r>
      <w:r w:rsidR="00F41C0B">
        <w:rPr>
          <w:rFonts w:ascii="Tahoma" w:hAnsi="Tahoma" w:cs="Tahoma"/>
          <w:color w:val="000000" w:themeColor="text1"/>
          <w:sz w:val="20"/>
          <w:szCs w:val="20"/>
        </w:rPr>
        <w:t xml:space="preserve">the </w:t>
      </w:r>
      <w:r w:rsidRPr="00BB5680">
        <w:rPr>
          <w:rFonts w:ascii="Tahoma" w:hAnsi="Tahoma" w:cs="Tahoma"/>
          <w:color w:val="000000" w:themeColor="text1"/>
          <w:sz w:val="20"/>
          <w:szCs w:val="20"/>
        </w:rPr>
        <w:t>Consultant responsible for Lot 2 in the preparation of training materials and curricula.</w:t>
      </w:r>
    </w:p>
    <w:p w14:paraId="5DAEA562" w14:textId="26ECF524" w:rsidR="0023248C" w:rsidRDefault="0023248C" w:rsidP="00A579E8">
      <w:pPr>
        <w:spacing w:line="276" w:lineRule="auto"/>
        <w:jc w:val="both"/>
        <w:rPr>
          <w:rFonts w:ascii="Tahoma" w:hAnsi="Tahoma" w:cs="Tahoma"/>
          <w:sz w:val="20"/>
          <w:szCs w:val="20"/>
        </w:rPr>
      </w:pPr>
    </w:p>
    <w:p w14:paraId="314D81F9" w14:textId="7E1AFAE7" w:rsidR="00631013" w:rsidRPr="00631013" w:rsidRDefault="00631013" w:rsidP="00AE7176">
      <w:pPr>
        <w:spacing w:line="276" w:lineRule="auto"/>
        <w:jc w:val="both"/>
        <w:rPr>
          <w:rFonts w:ascii="Tahoma" w:hAnsi="Tahoma" w:cs="Tahoma"/>
          <w:b/>
          <w:bCs/>
          <w:sz w:val="20"/>
          <w:szCs w:val="20"/>
          <w:u w:val="single"/>
        </w:rPr>
      </w:pPr>
      <w:r w:rsidRPr="00631013">
        <w:rPr>
          <w:rFonts w:ascii="Tahoma" w:hAnsi="Tahoma" w:cs="Tahoma"/>
          <w:b/>
          <w:bCs/>
          <w:sz w:val="20"/>
          <w:szCs w:val="20"/>
          <w:u w:val="single"/>
        </w:rPr>
        <w:t>Price</w:t>
      </w:r>
    </w:p>
    <w:p w14:paraId="0FDD6952" w14:textId="245A48EF" w:rsidR="00261462" w:rsidRPr="007D707D" w:rsidRDefault="00635C66" w:rsidP="00AE7176">
      <w:pPr>
        <w:spacing w:line="276" w:lineRule="auto"/>
        <w:jc w:val="both"/>
        <w:rPr>
          <w:rFonts w:ascii="Tahoma" w:hAnsi="Tahoma" w:cs="Tahoma"/>
          <w:b/>
          <w:color w:val="000000"/>
          <w:sz w:val="20"/>
          <w:szCs w:val="20"/>
          <w:u w:val="single"/>
          <w:lang w:eastAsia="en-US"/>
        </w:rPr>
      </w:pPr>
      <w:r w:rsidRPr="007D707D">
        <w:rPr>
          <w:rFonts w:ascii="Tahoma" w:hAnsi="Tahoma" w:cs="Tahoma"/>
          <w:sz w:val="20"/>
          <w:szCs w:val="20"/>
        </w:rPr>
        <w:t>Prices indicated below are final and not subject to review, throughout the duration of the contract.</w:t>
      </w:r>
      <w:r w:rsidR="001A1A21" w:rsidRPr="007D707D">
        <w:rPr>
          <w:rFonts w:ascii="Tahoma" w:hAnsi="Tahoma" w:cs="Tahoma"/>
          <w:sz w:val="20"/>
          <w:szCs w:val="20"/>
        </w:rPr>
        <w:t xml:space="preserve"> </w:t>
      </w:r>
      <w:r w:rsidR="00261462" w:rsidRPr="007D707D">
        <w:rPr>
          <w:rFonts w:ascii="Tahoma" w:hAnsi="Tahoma" w:cs="Tahoma"/>
          <w:color w:val="000000"/>
          <w:sz w:val="20"/>
          <w:szCs w:val="20"/>
          <w:lang w:eastAsia="en-US"/>
        </w:rPr>
        <w:t xml:space="preserve">Prices are indicated in </w:t>
      </w:r>
      <w:r w:rsidR="00261462" w:rsidRPr="00CB3560">
        <w:rPr>
          <w:rFonts w:ascii="Tahoma" w:hAnsi="Tahoma" w:cs="Tahoma"/>
          <w:color w:val="000000"/>
          <w:sz w:val="20"/>
          <w:szCs w:val="20"/>
          <w:lang w:eastAsia="en-US"/>
        </w:rPr>
        <w:t>Euros</w:t>
      </w:r>
      <w:r w:rsidR="00261462" w:rsidRPr="007D707D">
        <w:rPr>
          <w:rFonts w:ascii="Tahoma" w:hAnsi="Tahoma" w:cs="Tahoma"/>
          <w:color w:val="000000"/>
          <w:sz w:val="20"/>
          <w:szCs w:val="20"/>
          <w:lang w:eastAsia="en-US"/>
        </w:rPr>
        <w:t xml:space="preserve"> without VAT. For the VAT regime to be mentioned on the invoice(s), please refer to Article 4.2 of the Legal Conditions (See Section C. below</w:t>
      </w:r>
      <w:r w:rsidR="00261462" w:rsidRPr="00C818C6">
        <w:rPr>
          <w:rFonts w:ascii="Tahoma" w:hAnsi="Tahoma" w:cs="Tahoma"/>
          <w:color w:val="000000"/>
          <w:sz w:val="20"/>
          <w:szCs w:val="20"/>
          <w:lang w:eastAsia="en-US"/>
        </w:rPr>
        <w:t xml:space="preserve">). </w:t>
      </w:r>
      <w:r w:rsidR="00261462" w:rsidRPr="00C818C6">
        <w:rPr>
          <w:rFonts w:ascii="Tahoma" w:hAnsi="Tahoma" w:cs="Tahoma"/>
          <w:b/>
          <w:color w:val="000000"/>
          <w:sz w:val="20"/>
          <w:szCs w:val="20"/>
          <w:u w:val="single"/>
          <w:lang w:eastAsia="en-US"/>
        </w:rPr>
        <w:t xml:space="preserve">Tenders proposing a fee above the </w:t>
      </w:r>
      <w:r w:rsidR="001A1A21" w:rsidRPr="00C818C6">
        <w:rPr>
          <w:rFonts w:ascii="Tahoma" w:hAnsi="Tahoma" w:cs="Tahoma"/>
          <w:b/>
          <w:color w:val="000000"/>
          <w:sz w:val="20"/>
          <w:szCs w:val="20"/>
          <w:u w:val="single"/>
          <w:lang w:eastAsia="en-US"/>
        </w:rPr>
        <w:t xml:space="preserve">indicated </w:t>
      </w:r>
      <w:r w:rsidR="00261462" w:rsidRPr="00C818C6">
        <w:rPr>
          <w:rFonts w:ascii="Tahoma" w:hAnsi="Tahoma" w:cs="Tahoma"/>
          <w:b/>
          <w:color w:val="000000"/>
          <w:sz w:val="20"/>
          <w:szCs w:val="20"/>
          <w:u w:val="single"/>
          <w:lang w:eastAsia="en-US"/>
        </w:rPr>
        <w:t>exclusion level will be entirely and automatically excluded from the tender procedure.</w:t>
      </w:r>
    </w:p>
    <w:p w14:paraId="39D4760E" w14:textId="5C96A180"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7E4CAE16" w14:textId="77777777" w:rsidR="00AE7176" w:rsidRPr="007D707D" w:rsidRDefault="00AE7176" w:rsidP="00AE7176">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168A8ED8" w14:textId="539CFB87" w:rsidR="00AE7176" w:rsidRDefault="00AE7176" w:rsidP="00295E88">
      <w:pPr>
        <w:spacing w:line="276" w:lineRule="auto"/>
        <w:ind w:left="-284"/>
        <w:jc w:val="both"/>
        <w:rPr>
          <w:rFonts w:ascii="Tahoma" w:hAnsi="Tahoma" w:cs="Tahoma"/>
          <w:b/>
          <w:color w:val="000000"/>
          <w:sz w:val="20"/>
          <w:szCs w:val="20"/>
          <w:u w:val="single"/>
          <w:lang w:eastAsia="en-US"/>
        </w:rPr>
      </w:pPr>
    </w:p>
    <w:p w14:paraId="486A54D1" w14:textId="77777777" w:rsidR="00631013" w:rsidRPr="007D707D" w:rsidRDefault="00631013" w:rsidP="00295E88">
      <w:pPr>
        <w:spacing w:line="276" w:lineRule="auto"/>
        <w:ind w:left="-284"/>
        <w:jc w:val="both"/>
        <w:rPr>
          <w:rFonts w:ascii="Tahoma" w:hAnsi="Tahoma" w:cs="Tahoma"/>
          <w:b/>
          <w:color w:val="000000"/>
          <w:sz w:val="20"/>
          <w:szCs w:val="20"/>
          <w:u w:val="single"/>
          <w:lang w:eastAsia="en-US"/>
        </w:rPr>
      </w:pPr>
    </w:p>
    <w:p w14:paraId="6273BD79" w14:textId="564F1193" w:rsidR="00DE5122" w:rsidRPr="007D707D" w:rsidRDefault="00DE5122" w:rsidP="00DE5122">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18"/>
          <w:szCs w:val="18"/>
        </w:rPr>
      </w:pPr>
      <w:r w:rsidRPr="007D707D">
        <w:rPr>
          <w:rFonts w:ascii="Tahoma" w:hAnsi="Tahoma" w:cs="Tahoma"/>
          <w:color w:val="FF0000"/>
          <w:sz w:val="18"/>
          <w:szCs w:val="18"/>
        </w:rPr>
        <w:t>Tenderers shall tick the box(es) corresponding to the lot(s) they tender for. They can tender for one, several or all lots.</w:t>
      </w:r>
    </w:p>
    <w:p w14:paraId="0D38B163" w14:textId="77777777" w:rsidR="00DE5122" w:rsidRPr="007D707D" w:rsidRDefault="00DE5122" w:rsidP="00DE5122">
      <w:pPr>
        <w:spacing w:line="276" w:lineRule="auto"/>
        <w:jc w:val="both"/>
        <w:rPr>
          <w:rFonts w:ascii="Tahoma" w:hAnsi="Tahoma" w:cs="Tahoma"/>
          <w:sz w:val="20"/>
          <w:szCs w:val="20"/>
        </w:rPr>
      </w:pPr>
      <w:r w:rsidRPr="007D707D">
        <w:rPr>
          <w:rFonts w:ascii="Tahoma" w:hAnsi="Tahoma" w:cs="Tahoma"/>
          <w:b/>
          <w:noProof/>
          <w:lang w:val="en-US" w:eastAsia="en-US"/>
        </w:rPr>
        <mc:AlternateContent>
          <mc:Choice Requires="wps">
            <w:drawing>
              <wp:anchor distT="0" distB="0" distL="114300" distR="114300" simplePos="0" relativeHeight="251667456" behindDoc="0" locked="1" layoutInCell="1" allowOverlap="1" wp14:anchorId="591F38AD" wp14:editId="601D82DC">
                <wp:simplePos x="0" y="0"/>
                <wp:positionH relativeFrom="column">
                  <wp:posOffset>181610</wp:posOffset>
                </wp:positionH>
                <wp:positionV relativeFrom="paragraph">
                  <wp:posOffset>22860</wp:posOffset>
                </wp:positionV>
                <wp:extent cx="201295" cy="465455"/>
                <wp:effectExtent l="19050" t="0" r="27305" b="2984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6ABA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3pt;margin-top:1.8pt;width:15.85pt;height:36.6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" adj="5528"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8956"/>
      </w:tblGrid>
      <w:tr w:rsidR="001A1A21" w:rsidRPr="007D707D" w14:paraId="2EEE433D" w14:textId="77777777" w:rsidTr="001A1A21">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2F9E20E" w14:textId="77777777" w:rsidR="001A1A21" w:rsidRPr="007D707D" w:rsidRDefault="001A1A21" w:rsidP="00A93985">
            <w:pPr>
              <w:jc w:val="center"/>
              <w:rPr>
                <w:rFonts w:ascii="Tahoma" w:eastAsia="Calibri" w:hAnsi="Tahoma" w:cs="Tahoma"/>
                <w:bCs/>
                <w:sz w:val="36"/>
                <w:szCs w:val="36"/>
                <w:lang w:val="en-US" w:eastAsia="en-US"/>
              </w:rPr>
            </w:pPr>
          </w:p>
        </w:tc>
        <w:tc>
          <w:tcPr>
            <w:tcW w:w="8956"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57620AAD" w14:textId="77777777" w:rsidR="001A1A21" w:rsidRPr="007D707D" w:rsidRDefault="001A1A21" w:rsidP="00A93985">
            <w:pPr>
              <w:spacing w:before="60" w:after="60"/>
              <w:jc w:val="center"/>
              <w:rPr>
                <w:rFonts w:ascii="Tahoma" w:eastAsia="Calibri" w:hAnsi="Tahoma" w:cs="Tahoma"/>
                <w:b/>
                <w:bCs/>
                <w:sz w:val="18"/>
                <w:szCs w:val="18"/>
                <w:lang w:val="en-US" w:eastAsia="en-US"/>
              </w:rPr>
            </w:pPr>
            <w:r w:rsidRPr="007D707D">
              <w:rPr>
                <w:rFonts w:ascii="Tahoma" w:eastAsia="Calibri" w:hAnsi="Tahoma" w:cs="Tahoma"/>
                <w:b/>
                <w:bCs/>
                <w:sz w:val="18"/>
                <w:szCs w:val="18"/>
                <w:lang w:val="en-US" w:eastAsia="en-US"/>
              </w:rPr>
              <w:t>Lots</w:t>
            </w:r>
          </w:p>
        </w:tc>
      </w:tr>
      <w:tr w:rsidR="001A1A21" w:rsidRPr="007D707D" w14:paraId="059956C3" w14:textId="77777777" w:rsidTr="001A1A21">
        <w:trPr>
          <w:trHeight w:val="467"/>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963E26" w14:textId="29A21051" w:rsidR="001A1A21" w:rsidRPr="007D707D" w:rsidRDefault="001A1A21" w:rsidP="00A93985">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FDAFA1D" w14:textId="564E9574" w:rsidR="001A1A21" w:rsidRPr="007D707D" w:rsidRDefault="001A1A21" w:rsidP="00A93985">
            <w:pPr>
              <w:spacing w:before="60" w:after="60"/>
              <w:rPr>
                <w:rFonts w:ascii="Tahoma" w:eastAsia="Calibri" w:hAnsi="Tahoma" w:cs="Tahoma"/>
                <w:b/>
                <w:bCs/>
                <w:sz w:val="16"/>
                <w:szCs w:val="16"/>
                <w:lang w:val="en-US" w:eastAsia="en-US"/>
              </w:rPr>
            </w:pPr>
            <w:r w:rsidRPr="007D707D">
              <w:rPr>
                <w:rFonts w:ascii="Tahoma" w:eastAsia="Calibri" w:hAnsi="Tahoma" w:cs="Tahoma"/>
                <w:b/>
                <w:bCs/>
                <w:sz w:val="18"/>
                <w:szCs w:val="18"/>
                <w:lang w:val="en-US" w:eastAsia="en-US"/>
              </w:rPr>
              <w:t xml:space="preserve">Lot 1 </w:t>
            </w:r>
            <w:r w:rsidR="0023248C">
              <w:rPr>
                <w:rFonts w:ascii="Tahoma" w:eastAsia="Calibri" w:hAnsi="Tahoma" w:cs="Tahoma"/>
                <w:b/>
                <w:bCs/>
                <w:sz w:val="18"/>
                <w:szCs w:val="18"/>
                <w:lang w:val="en-US" w:eastAsia="en-US"/>
              </w:rPr>
              <w:t>–</w:t>
            </w:r>
            <w:r w:rsidRPr="007D707D">
              <w:rPr>
                <w:rFonts w:ascii="Tahoma" w:eastAsia="Calibri" w:hAnsi="Tahoma" w:cs="Tahoma"/>
                <w:b/>
                <w:bCs/>
                <w:sz w:val="16"/>
                <w:szCs w:val="16"/>
                <w:lang w:val="en-US" w:eastAsia="en-US"/>
              </w:rPr>
              <w:t xml:space="preserve"> </w:t>
            </w:r>
            <w:r w:rsidR="0023248C" w:rsidRPr="0023248C">
              <w:rPr>
                <w:rFonts w:ascii="Tahoma" w:hAnsi="Tahoma" w:cs="Tahoma"/>
                <w:b/>
                <w:bCs/>
                <w:color w:val="000000"/>
                <w:sz w:val="18"/>
                <w:szCs w:val="18"/>
              </w:rPr>
              <w:t>Consultant 1</w:t>
            </w:r>
          </w:p>
        </w:tc>
      </w:tr>
      <w:tr w:rsidR="001A1A21" w:rsidRPr="007D707D" w14:paraId="45D320DC" w14:textId="77777777" w:rsidTr="001A1A21">
        <w:trPr>
          <w:trHeight w:val="467"/>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A21C27" w14:textId="064BC3E7" w:rsidR="001A1A21" w:rsidRPr="007D707D" w:rsidRDefault="001A1A21" w:rsidP="00A93985">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1EEF8A" w14:textId="325231C8" w:rsidR="001A1A21" w:rsidRPr="0023248C" w:rsidRDefault="001A1A21" w:rsidP="00A93985">
            <w:pPr>
              <w:spacing w:before="60" w:after="60"/>
              <w:rPr>
                <w:rFonts w:ascii="Tahoma" w:eastAsia="Calibri" w:hAnsi="Tahoma" w:cs="Tahoma"/>
                <w:b/>
                <w:bCs/>
                <w:sz w:val="18"/>
                <w:szCs w:val="18"/>
                <w:lang w:val="en-US" w:eastAsia="en-US"/>
              </w:rPr>
            </w:pPr>
            <w:r w:rsidRPr="007D707D">
              <w:rPr>
                <w:rFonts w:ascii="Tahoma" w:eastAsia="Calibri" w:hAnsi="Tahoma" w:cs="Tahoma"/>
                <w:b/>
                <w:bCs/>
                <w:sz w:val="18"/>
                <w:szCs w:val="18"/>
                <w:lang w:val="en-US" w:eastAsia="en-US"/>
              </w:rPr>
              <w:t>Lot 2</w:t>
            </w:r>
            <w:r w:rsidRPr="007D707D">
              <w:rPr>
                <w:rFonts w:ascii="Tahoma" w:eastAsia="Calibri" w:hAnsi="Tahoma" w:cs="Tahoma"/>
                <w:bCs/>
                <w:sz w:val="18"/>
                <w:szCs w:val="18"/>
                <w:lang w:val="en-US" w:eastAsia="en-US"/>
              </w:rPr>
              <w:t xml:space="preserve"> </w:t>
            </w:r>
            <w:r w:rsidR="0023248C">
              <w:rPr>
                <w:rFonts w:ascii="Tahoma" w:eastAsia="Calibri" w:hAnsi="Tahoma" w:cs="Tahoma"/>
                <w:b/>
                <w:bCs/>
                <w:sz w:val="18"/>
                <w:szCs w:val="18"/>
                <w:lang w:val="en-US" w:eastAsia="en-US"/>
              </w:rPr>
              <w:t>–</w:t>
            </w:r>
            <w:r w:rsidR="0023248C">
              <w:rPr>
                <w:rFonts w:ascii="Tahoma" w:eastAsia="Calibri" w:hAnsi="Tahoma" w:cs="Tahoma"/>
                <w:bCs/>
                <w:sz w:val="18"/>
                <w:szCs w:val="18"/>
                <w:lang w:val="en-US" w:eastAsia="en-US"/>
              </w:rPr>
              <w:t xml:space="preserve"> </w:t>
            </w:r>
            <w:r w:rsidR="0023248C" w:rsidRPr="0023248C">
              <w:rPr>
                <w:rFonts w:ascii="Tahoma" w:hAnsi="Tahoma" w:cs="Tahoma"/>
                <w:b/>
                <w:bCs/>
                <w:color w:val="000000"/>
                <w:sz w:val="18"/>
                <w:szCs w:val="18"/>
              </w:rPr>
              <w:t xml:space="preserve">Consultant </w:t>
            </w:r>
            <w:r w:rsidR="0023248C">
              <w:rPr>
                <w:rFonts w:ascii="Tahoma" w:hAnsi="Tahoma" w:cs="Tahoma"/>
                <w:b/>
                <w:bCs/>
                <w:color w:val="000000"/>
                <w:sz w:val="18"/>
                <w:szCs w:val="18"/>
              </w:rPr>
              <w:t>2</w:t>
            </w:r>
          </w:p>
        </w:tc>
      </w:tr>
    </w:tbl>
    <w:p w14:paraId="4FA07116" w14:textId="39EDECD7" w:rsidR="00631013" w:rsidRDefault="00631013" w:rsidP="00DE5122">
      <w:pPr>
        <w:spacing w:line="276" w:lineRule="auto"/>
        <w:ind w:left="-392"/>
        <w:jc w:val="both"/>
        <w:rPr>
          <w:rFonts w:ascii="Tahoma" w:hAnsi="Tahoma" w:cs="Tahoma"/>
          <w:sz w:val="20"/>
          <w:szCs w:val="20"/>
          <w:lang w:val="en-US"/>
        </w:rPr>
      </w:pPr>
    </w:p>
    <w:p w14:paraId="77A3C998" w14:textId="77777777" w:rsidR="00631013" w:rsidRDefault="00631013">
      <w:pPr>
        <w:rPr>
          <w:rFonts w:ascii="Tahoma" w:hAnsi="Tahoma" w:cs="Tahoma"/>
          <w:sz w:val="20"/>
          <w:szCs w:val="20"/>
          <w:lang w:val="en-US"/>
        </w:rPr>
      </w:pPr>
      <w:r>
        <w:rPr>
          <w:rFonts w:ascii="Tahoma" w:hAnsi="Tahoma" w:cs="Tahoma"/>
          <w:sz w:val="20"/>
          <w:szCs w:val="20"/>
          <w:lang w:val="en-US"/>
        </w:rPr>
        <w:br w:type="page"/>
      </w:r>
    </w:p>
    <w:p w14:paraId="0F292E9D" w14:textId="77777777" w:rsidR="00DE5122" w:rsidRPr="007D707D" w:rsidRDefault="00DE5122" w:rsidP="00DE5122">
      <w:pPr>
        <w:spacing w:line="276" w:lineRule="auto"/>
        <w:ind w:left="-392"/>
        <w:jc w:val="both"/>
        <w:rPr>
          <w:rFonts w:ascii="Tahoma" w:hAnsi="Tahoma" w:cs="Tahoma"/>
          <w:sz w:val="20"/>
          <w:szCs w:val="20"/>
          <w:lang w:val="en-US"/>
        </w:rPr>
      </w:pPr>
    </w:p>
    <w:p w14:paraId="5EB58600" w14:textId="77777777" w:rsidR="00865AE2" w:rsidRPr="007D707D" w:rsidRDefault="00865AE2" w:rsidP="00865AE2">
      <w:pPr>
        <w:pBdr>
          <w:top w:val="single" w:sz="2" w:space="1" w:color="FF0000"/>
          <w:left w:val="single" w:sz="2" w:space="0" w:color="FF0000"/>
          <w:bottom w:val="single" w:sz="2" w:space="1" w:color="FF0000"/>
          <w:right w:val="single" w:sz="2" w:space="4" w:color="FF0000"/>
        </w:pBdr>
        <w:tabs>
          <w:tab w:val="left" w:pos="1276"/>
        </w:tabs>
        <w:spacing w:line="276" w:lineRule="auto"/>
        <w:ind w:left="1276"/>
        <w:jc w:val="right"/>
        <w:rPr>
          <w:rFonts w:ascii="Tahoma" w:hAnsi="Tahoma" w:cs="Tahoma"/>
          <w:color w:val="FF0000"/>
          <w:sz w:val="20"/>
          <w:szCs w:val="20"/>
          <w:highlight w:val="yellow"/>
          <w:lang w:eastAsia="en-US"/>
        </w:rPr>
      </w:pPr>
      <w:r w:rsidRPr="007D707D">
        <w:rPr>
          <w:rFonts w:ascii="Tahoma" w:hAnsi="Tahoma" w:cs="Tahoma"/>
          <w:color w:val="FF0000"/>
          <w:sz w:val="20"/>
          <w:szCs w:val="20"/>
        </w:rPr>
        <w:t>Tenderers shall indicate their proposed fee(s) in the box(es) below, for the lot for which they wish to tender.</w:t>
      </w:r>
    </w:p>
    <w:p w14:paraId="20D87713" w14:textId="77777777" w:rsidR="00DE5122" w:rsidRPr="00FD450E" w:rsidRDefault="00DE5122" w:rsidP="00261462">
      <w:pPr>
        <w:spacing w:line="276" w:lineRule="auto"/>
        <w:jc w:val="both"/>
        <w:rPr>
          <w:rFonts w:ascii="Tahoma" w:hAnsi="Tahoma" w:cs="Tahoma"/>
          <w:sz w:val="10"/>
          <w:szCs w:val="10"/>
        </w:rPr>
      </w:pPr>
    </w:p>
    <w:p w14:paraId="6F88504C" w14:textId="29103691" w:rsidR="00DE5122" w:rsidRPr="007D707D" w:rsidRDefault="00DE5122" w:rsidP="00042684">
      <w:pPr>
        <w:pStyle w:val="ListParagraph"/>
        <w:numPr>
          <w:ilvl w:val="0"/>
          <w:numId w:val="4"/>
        </w:numPr>
        <w:spacing w:after="120"/>
        <w:ind w:left="714" w:hanging="357"/>
        <w:jc w:val="both"/>
        <w:rPr>
          <w:rFonts w:ascii="Tahoma" w:hAnsi="Tahoma" w:cs="Tahoma"/>
          <w:b/>
          <w:sz w:val="20"/>
          <w:szCs w:val="20"/>
        </w:rPr>
      </w:pPr>
      <w:r w:rsidRPr="007D707D">
        <w:rPr>
          <w:rFonts w:ascii="Tahoma" w:hAnsi="Tahoma" w:cs="Tahoma"/>
          <w:b/>
          <w:sz w:val="20"/>
          <w:szCs w:val="20"/>
        </w:rPr>
        <w:t>For Lot 1:</w:t>
      </w:r>
    </w:p>
    <w:tbl>
      <w:tblPr>
        <w:tblW w:w="1073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234"/>
        <w:gridCol w:w="1398"/>
        <w:gridCol w:w="1526"/>
        <w:gridCol w:w="1546"/>
        <w:gridCol w:w="28"/>
      </w:tblGrid>
      <w:tr w:rsidR="00261462" w:rsidRPr="007D707D" w14:paraId="0166D4C8" w14:textId="77777777" w:rsidTr="0041254A">
        <w:trPr>
          <w:gridAfter w:val="1"/>
          <w:wAfter w:w="28" w:type="dxa"/>
          <w:trHeight w:val="688"/>
        </w:trPr>
        <w:tc>
          <w:tcPr>
            <w:tcW w:w="6234" w:type="dxa"/>
            <w:tcBorders>
              <w:bottom w:val="single" w:sz="2" w:space="0" w:color="808080"/>
            </w:tcBorders>
            <w:shd w:val="clear" w:color="auto" w:fill="DBE5F1" w:themeFill="accent1" w:themeFillTint="33"/>
            <w:vAlign w:val="center"/>
          </w:tcPr>
          <w:p w14:paraId="54CCB511" w14:textId="0FC99BCE" w:rsidR="00261462" w:rsidRPr="007D707D" w:rsidRDefault="00261462" w:rsidP="00261462">
            <w:pPr>
              <w:tabs>
                <w:tab w:val="left" w:pos="-139"/>
              </w:tabs>
              <w:spacing w:line="276" w:lineRule="auto"/>
              <w:ind w:right="-140"/>
              <w:jc w:val="center"/>
              <w:rPr>
                <w:rFonts w:ascii="Tahoma" w:hAnsi="Tahoma" w:cs="Tahoma"/>
                <w:b/>
                <w:sz w:val="18"/>
                <w:szCs w:val="18"/>
                <w:lang w:eastAsia="en-US"/>
              </w:rPr>
            </w:pPr>
            <w:r w:rsidRPr="007D707D">
              <w:rPr>
                <w:rFonts w:ascii="Tahoma" w:hAnsi="Tahoma" w:cs="Tahoma"/>
                <w:noProof/>
                <w:lang w:val="en-US" w:eastAsia="en-US"/>
              </w:rPr>
              <mc:AlternateContent>
                <mc:Choice Requires="wps">
                  <w:drawing>
                    <wp:anchor distT="0" distB="0" distL="114300" distR="114300" simplePos="0" relativeHeight="251665408" behindDoc="0" locked="1" layoutInCell="1" allowOverlap="1" wp14:anchorId="49146A1D" wp14:editId="2B4238B7">
                      <wp:simplePos x="0" y="0"/>
                      <wp:positionH relativeFrom="column">
                        <wp:posOffset>5219065</wp:posOffset>
                      </wp:positionH>
                      <wp:positionV relativeFrom="paragraph">
                        <wp:posOffset>-369570</wp:posOffset>
                      </wp:positionV>
                      <wp:extent cx="249555" cy="645160"/>
                      <wp:effectExtent l="19050" t="0" r="17145" b="4064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49555" cy="64516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FE5F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10.95pt;margin-top:-29.1pt;width:19.65pt;height:50.8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" adj="4945" strokecolor="red">
                      <o:lock v:ext="edit" aspectratio="t"/>
                      <v:textbox style="layout-flow:vertical-ideographic"/>
                      <w10:anchorlock/>
                    </v:shape>
                  </w:pict>
                </mc:Fallback>
              </mc:AlternateContent>
            </w:r>
            <w:r w:rsidRPr="007D707D">
              <w:rPr>
                <w:rFonts w:ascii="Tahoma" w:hAnsi="Tahoma" w:cs="Tahoma"/>
                <w:b/>
                <w:sz w:val="18"/>
                <w:szCs w:val="18"/>
                <w:lang w:eastAsia="en-US"/>
              </w:rPr>
              <w:t xml:space="preserve">Deliverables </w:t>
            </w:r>
            <w:r w:rsidRPr="007D707D">
              <w:rPr>
                <w:b/>
                <w:sz w:val="18"/>
                <w:szCs w:val="18"/>
                <w:lang w:eastAsia="en-US"/>
              </w:rPr>
              <w:t>▼</w:t>
            </w:r>
          </w:p>
        </w:tc>
        <w:tc>
          <w:tcPr>
            <w:tcW w:w="1398" w:type="dxa"/>
            <w:tcBorders>
              <w:bottom w:val="single" w:sz="2" w:space="0" w:color="808080"/>
            </w:tcBorders>
            <w:shd w:val="clear" w:color="auto" w:fill="DBE5F1" w:themeFill="accent1" w:themeFillTint="33"/>
            <w:vAlign w:val="center"/>
          </w:tcPr>
          <w:p w14:paraId="4C4B2597" w14:textId="77777777" w:rsidR="00261462" w:rsidRPr="007D707D" w:rsidRDefault="00261462"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79EDF894" w14:textId="77777777" w:rsidR="00261462" w:rsidRPr="007D707D" w:rsidRDefault="00261462"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526" w:type="dxa"/>
            <w:tcBorders>
              <w:bottom w:val="single" w:sz="2" w:space="0" w:color="FF0000"/>
            </w:tcBorders>
            <w:shd w:val="clear" w:color="auto" w:fill="DBE5F1" w:themeFill="accent1" w:themeFillTint="33"/>
            <w:vAlign w:val="center"/>
          </w:tcPr>
          <w:p w14:paraId="39664718" w14:textId="77777777" w:rsidR="00261462" w:rsidRPr="007D707D" w:rsidRDefault="00261462"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Fees</w:t>
            </w:r>
          </w:p>
          <w:p w14:paraId="23C22AD4" w14:textId="77777777" w:rsidR="00261462" w:rsidRPr="007D707D" w:rsidRDefault="00261462" w:rsidP="00261462">
            <w:pPr>
              <w:tabs>
                <w:tab w:val="left" w:pos="-139"/>
              </w:tabs>
              <w:spacing w:line="276" w:lineRule="auto"/>
              <w:ind w:right="-140"/>
              <w:jc w:val="center"/>
              <w:rPr>
                <w:rFonts w:ascii="Tahoma" w:hAnsi="Tahoma" w:cs="Tahoma"/>
                <w:b/>
                <w:sz w:val="18"/>
                <w:szCs w:val="18"/>
                <w:lang w:eastAsia="en-US"/>
              </w:rPr>
            </w:pPr>
            <w:r w:rsidRPr="007D707D">
              <w:rPr>
                <w:b/>
                <w:sz w:val="18"/>
                <w:szCs w:val="18"/>
                <w:lang w:eastAsia="en-US"/>
              </w:rPr>
              <w:t>▼</w:t>
            </w:r>
          </w:p>
        </w:tc>
        <w:tc>
          <w:tcPr>
            <w:tcW w:w="1546" w:type="dxa"/>
            <w:tcBorders>
              <w:bottom w:val="single" w:sz="2" w:space="0" w:color="808080"/>
              <w:right w:val="single" w:sz="2" w:space="0" w:color="808080"/>
            </w:tcBorders>
            <w:shd w:val="clear" w:color="auto" w:fill="DBE5F1" w:themeFill="accent1" w:themeFillTint="33"/>
            <w:vAlign w:val="center"/>
          </w:tcPr>
          <w:p w14:paraId="6AF1C8F3" w14:textId="77777777" w:rsidR="00261462" w:rsidRPr="001F6E39" w:rsidRDefault="00261462" w:rsidP="004C3E39">
            <w:pPr>
              <w:tabs>
                <w:tab w:val="left" w:pos="-139"/>
              </w:tabs>
              <w:spacing w:line="276" w:lineRule="auto"/>
              <w:ind w:right="-140" w:hanging="104"/>
              <w:jc w:val="center"/>
              <w:rPr>
                <w:rFonts w:ascii="Tahoma" w:hAnsi="Tahoma" w:cs="Tahoma"/>
                <w:b/>
                <w:sz w:val="18"/>
                <w:szCs w:val="18"/>
                <w:highlight w:val="yellow"/>
                <w:lang w:eastAsia="en-US"/>
              </w:rPr>
            </w:pPr>
            <w:r w:rsidRPr="001F6E39">
              <w:rPr>
                <w:rFonts w:ascii="Tahoma" w:hAnsi="Tahoma" w:cs="Tahoma"/>
                <w:b/>
                <w:sz w:val="18"/>
                <w:szCs w:val="18"/>
                <w:highlight w:val="yellow"/>
                <w:lang w:eastAsia="en-US"/>
              </w:rPr>
              <w:t>Exclusion level</w:t>
            </w:r>
          </w:p>
          <w:p w14:paraId="58B70C7C" w14:textId="77777777" w:rsidR="00261462" w:rsidRPr="007D707D" w:rsidRDefault="00261462" w:rsidP="00261462">
            <w:pPr>
              <w:tabs>
                <w:tab w:val="left" w:pos="-139"/>
              </w:tabs>
              <w:spacing w:line="276" w:lineRule="auto"/>
              <w:ind w:right="-140"/>
              <w:jc w:val="center"/>
              <w:rPr>
                <w:rFonts w:ascii="Tahoma" w:hAnsi="Tahoma" w:cs="Tahoma"/>
                <w:b/>
                <w:sz w:val="18"/>
                <w:szCs w:val="18"/>
                <w:lang w:eastAsia="en-US"/>
              </w:rPr>
            </w:pPr>
            <w:r w:rsidRPr="001F6E39">
              <w:rPr>
                <w:b/>
                <w:sz w:val="18"/>
                <w:szCs w:val="18"/>
                <w:highlight w:val="yellow"/>
                <w:lang w:eastAsia="en-US"/>
              </w:rPr>
              <w:t>▼</w:t>
            </w:r>
          </w:p>
        </w:tc>
      </w:tr>
      <w:tr w:rsidR="001F6E39" w:rsidRPr="007D707D" w14:paraId="3790DC93" w14:textId="77777777" w:rsidTr="0041254A">
        <w:trPr>
          <w:gridAfter w:val="1"/>
          <w:wAfter w:w="28" w:type="dxa"/>
          <w:trHeight w:val="432"/>
        </w:trPr>
        <w:tc>
          <w:tcPr>
            <w:tcW w:w="6234" w:type="dxa"/>
            <w:tcBorders>
              <w:right w:val="single" w:sz="2" w:space="0" w:color="808080" w:themeColor="background1" w:themeShade="80"/>
            </w:tcBorders>
            <w:shd w:val="clear" w:color="auto" w:fill="F2F2F2" w:themeFill="background1" w:themeFillShade="F2"/>
            <w:vAlign w:val="center"/>
          </w:tcPr>
          <w:p w14:paraId="480D8A5B" w14:textId="7A0AB2B5" w:rsidR="001F6E39" w:rsidRPr="0041254A" w:rsidRDefault="00F41C0B" w:rsidP="00F5246A">
            <w:pPr>
              <w:tabs>
                <w:tab w:val="left" w:pos="-139"/>
              </w:tabs>
              <w:spacing w:line="276" w:lineRule="auto"/>
              <w:ind w:right="-140"/>
              <w:rPr>
                <w:rFonts w:ascii="Tahoma" w:hAnsi="Tahoma" w:cs="Tahoma"/>
                <w:sz w:val="18"/>
                <w:szCs w:val="18"/>
                <w:highlight w:val="yellow"/>
                <w:lang w:val="en-US" w:eastAsia="en-US"/>
              </w:rPr>
            </w:pPr>
            <w:r w:rsidRPr="0041254A">
              <w:rPr>
                <w:rFonts w:ascii="Tahoma" w:hAnsi="Tahoma" w:cs="Tahoma"/>
                <w:b/>
                <w:bCs/>
                <w:color w:val="000000" w:themeColor="text1"/>
                <w:sz w:val="18"/>
                <w:szCs w:val="18"/>
                <w:lang w:eastAsia="en-US"/>
              </w:rPr>
              <w:t>1.1 Recommendation for improved existing NAPA competencies framework for trainers</w:t>
            </w:r>
          </w:p>
        </w:tc>
        <w:tc>
          <w:tcPr>
            <w:tcW w:w="1398" w:type="dxa"/>
            <w:tcBorders>
              <w:left w:val="single" w:sz="2" w:space="0" w:color="808080" w:themeColor="background1" w:themeShade="80"/>
              <w:right w:val="single" w:sz="2" w:space="0" w:color="FF0000"/>
            </w:tcBorders>
            <w:shd w:val="clear" w:color="auto" w:fill="F2F2F2" w:themeFill="background1" w:themeFillShade="F2"/>
            <w:vAlign w:val="center"/>
          </w:tcPr>
          <w:p w14:paraId="4A81AE69" w14:textId="0E2F308F" w:rsidR="001F6E39" w:rsidRPr="001F6E39" w:rsidRDefault="00F41C0B"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yellow"/>
                <w:lang w:eastAsia="en-US"/>
              </w:rPr>
              <w:t>3 Sept. 2021</w:t>
            </w:r>
          </w:p>
        </w:tc>
        <w:tc>
          <w:tcPr>
            <w:tcW w:w="15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0CCB75" w14:textId="77777777" w:rsidR="001F6E39" w:rsidRPr="001F6E39" w:rsidRDefault="001F6E39" w:rsidP="00261462">
            <w:pPr>
              <w:tabs>
                <w:tab w:val="left" w:pos="-139"/>
              </w:tabs>
              <w:spacing w:line="276" w:lineRule="auto"/>
              <w:ind w:right="-140"/>
              <w:jc w:val="center"/>
              <w:rPr>
                <w:rFonts w:ascii="Tahoma" w:hAnsi="Tahoma" w:cs="Tahoma"/>
                <w:highlight w:val="yellow"/>
                <w:lang w:eastAsia="en-US"/>
              </w:rPr>
            </w:pPr>
          </w:p>
        </w:tc>
        <w:tc>
          <w:tcPr>
            <w:tcW w:w="154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1E63520" w14:textId="172E3D36" w:rsidR="001F6E39" w:rsidRPr="001F6E39" w:rsidRDefault="0041254A"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yellow"/>
                <w:lang w:eastAsia="en-US"/>
              </w:rPr>
              <w:t>2100</w:t>
            </w:r>
          </w:p>
        </w:tc>
      </w:tr>
      <w:tr w:rsidR="00F41C0B" w:rsidRPr="007D707D" w14:paraId="6CA125F2" w14:textId="77777777" w:rsidTr="0041254A">
        <w:trPr>
          <w:gridAfter w:val="1"/>
          <w:wAfter w:w="28" w:type="dxa"/>
          <w:trHeight w:val="432"/>
        </w:trPr>
        <w:tc>
          <w:tcPr>
            <w:tcW w:w="6234" w:type="dxa"/>
            <w:tcBorders>
              <w:right w:val="single" w:sz="2" w:space="0" w:color="808080" w:themeColor="background1" w:themeShade="80"/>
            </w:tcBorders>
            <w:shd w:val="clear" w:color="auto" w:fill="F2F2F2" w:themeFill="background1" w:themeFillShade="F2"/>
            <w:vAlign w:val="center"/>
          </w:tcPr>
          <w:p w14:paraId="12AB84EE" w14:textId="77777777" w:rsidR="00F41C0B" w:rsidRPr="0041254A" w:rsidRDefault="00F41C0B" w:rsidP="00F41C0B">
            <w:pPr>
              <w:tabs>
                <w:tab w:val="left" w:pos="-139"/>
              </w:tabs>
              <w:jc w:val="both"/>
              <w:rPr>
                <w:rFonts w:ascii="Tahoma" w:hAnsi="Tahoma" w:cs="Tahoma"/>
                <w:color w:val="000000" w:themeColor="text1"/>
                <w:sz w:val="18"/>
                <w:szCs w:val="18"/>
                <w:lang w:eastAsia="en-US"/>
              </w:rPr>
            </w:pPr>
            <w:r w:rsidRPr="0041254A">
              <w:rPr>
                <w:rFonts w:ascii="Tahoma" w:hAnsi="Tahoma" w:cs="Tahoma"/>
                <w:b/>
                <w:bCs/>
                <w:color w:val="000000" w:themeColor="text1"/>
                <w:sz w:val="18"/>
                <w:szCs w:val="18"/>
                <w:lang w:eastAsia="en-US"/>
              </w:rPr>
              <w:t>1.2 Methodology for assessment of accredited trainers developed. The methodology will include</w:t>
            </w:r>
            <w:r w:rsidRPr="0041254A">
              <w:rPr>
                <w:rFonts w:ascii="Tahoma" w:hAnsi="Tahoma" w:cs="Tahoma"/>
                <w:color w:val="000000" w:themeColor="text1"/>
                <w:sz w:val="18"/>
                <w:szCs w:val="18"/>
                <w:lang w:eastAsia="en-US"/>
              </w:rPr>
              <w:t xml:space="preserve">: </w:t>
            </w:r>
          </w:p>
          <w:p w14:paraId="59175682" w14:textId="77777777" w:rsidR="00F41C0B" w:rsidRPr="0041254A" w:rsidRDefault="00F41C0B" w:rsidP="00F41C0B">
            <w:pPr>
              <w:pStyle w:val="ListParagraph"/>
              <w:numPr>
                <w:ilvl w:val="0"/>
                <w:numId w:val="40"/>
              </w:numPr>
              <w:tabs>
                <w:tab w:val="left" w:pos="882"/>
              </w:tabs>
              <w:ind w:left="882" w:firstLine="0"/>
              <w:jc w:val="both"/>
              <w:rPr>
                <w:rFonts w:ascii="Tahoma" w:hAnsi="Tahoma" w:cs="Tahoma"/>
                <w:color w:val="000000" w:themeColor="text1"/>
                <w:sz w:val="18"/>
                <w:szCs w:val="18"/>
                <w:lang w:eastAsia="en-US"/>
              </w:rPr>
            </w:pPr>
            <w:r w:rsidRPr="0041254A">
              <w:rPr>
                <w:rFonts w:ascii="Tahoma" w:hAnsi="Tahoma" w:cs="Tahoma"/>
                <w:color w:val="000000" w:themeColor="text1"/>
                <w:sz w:val="18"/>
                <w:szCs w:val="18"/>
                <w:lang w:eastAsia="en-US"/>
              </w:rPr>
              <w:t>Drafted assessment methodology endorsed by NAPA;</w:t>
            </w:r>
          </w:p>
          <w:p w14:paraId="6F5E8DF8" w14:textId="77777777" w:rsidR="00F41C0B" w:rsidRPr="0041254A" w:rsidRDefault="00F41C0B" w:rsidP="00F41C0B">
            <w:pPr>
              <w:pStyle w:val="ListParagraph"/>
              <w:numPr>
                <w:ilvl w:val="0"/>
                <w:numId w:val="40"/>
              </w:numPr>
              <w:tabs>
                <w:tab w:val="left" w:pos="882"/>
              </w:tabs>
              <w:ind w:left="882" w:firstLine="0"/>
              <w:jc w:val="both"/>
              <w:rPr>
                <w:rFonts w:ascii="Tahoma" w:hAnsi="Tahoma" w:cs="Tahoma"/>
                <w:color w:val="000000" w:themeColor="text1"/>
                <w:sz w:val="18"/>
                <w:szCs w:val="18"/>
                <w:lang w:eastAsia="en-US"/>
              </w:rPr>
            </w:pPr>
            <w:r w:rsidRPr="0041254A">
              <w:rPr>
                <w:rFonts w:ascii="Tahoma" w:hAnsi="Tahoma" w:cs="Tahoma"/>
                <w:color w:val="000000" w:themeColor="text1"/>
                <w:sz w:val="18"/>
                <w:szCs w:val="18"/>
                <w:lang w:eastAsia="en-US"/>
              </w:rPr>
              <w:t>Drafted accompanying annexes of the assessment methodology including the following elements:</w:t>
            </w:r>
          </w:p>
          <w:p w14:paraId="60FDA710" w14:textId="656D7BC6" w:rsidR="00F41C0B" w:rsidRPr="0041254A" w:rsidRDefault="00F41C0B" w:rsidP="00F41C0B">
            <w:pPr>
              <w:tabs>
                <w:tab w:val="left" w:pos="-139"/>
              </w:tabs>
              <w:spacing w:line="276" w:lineRule="auto"/>
              <w:ind w:right="-140"/>
              <w:rPr>
                <w:rFonts w:ascii="Tahoma" w:hAnsi="Tahoma" w:cs="Tahoma"/>
                <w:i/>
                <w:iCs/>
                <w:sz w:val="18"/>
                <w:szCs w:val="18"/>
                <w:highlight w:val="yellow"/>
                <w:lang w:val="en-US" w:eastAsia="en-US"/>
              </w:rPr>
            </w:pPr>
            <w:r w:rsidRPr="0041254A">
              <w:rPr>
                <w:rFonts w:ascii="Tahoma" w:hAnsi="Tahoma" w:cs="Tahoma"/>
                <w:color w:val="000000" w:themeColor="text1"/>
                <w:sz w:val="18"/>
                <w:szCs w:val="18"/>
              </w:rPr>
              <w:t xml:space="preserve">assessment tables (for online and </w:t>
            </w:r>
            <w:r w:rsidRPr="0041254A">
              <w:rPr>
                <w:rFonts w:ascii="Tahoma" w:hAnsi="Tahoma" w:cs="Tahoma"/>
                <w:i/>
                <w:iCs/>
                <w:color w:val="000000" w:themeColor="text1"/>
                <w:sz w:val="18"/>
                <w:szCs w:val="18"/>
              </w:rPr>
              <w:t>in vivo</w:t>
            </w:r>
            <w:r w:rsidRPr="0041254A">
              <w:rPr>
                <w:rFonts w:ascii="Tahoma" w:hAnsi="Tahoma" w:cs="Tahoma"/>
                <w:color w:val="000000" w:themeColor="text1"/>
                <w:sz w:val="18"/>
                <w:szCs w:val="18"/>
              </w:rPr>
              <w:t xml:space="preserve"> trainings), instructions for trainers how to improve their skills, guidelines on how to follow development of trainers long-term.</w:t>
            </w:r>
          </w:p>
        </w:tc>
        <w:tc>
          <w:tcPr>
            <w:tcW w:w="1398" w:type="dxa"/>
            <w:tcBorders>
              <w:left w:val="single" w:sz="2" w:space="0" w:color="808080" w:themeColor="background1" w:themeShade="80"/>
              <w:right w:val="single" w:sz="2" w:space="0" w:color="FF0000"/>
            </w:tcBorders>
            <w:shd w:val="clear" w:color="auto" w:fill="F2F2F2" w:themeFill="background1" w:themeFillShade="F2"/>
            <w:vAlign w:val="center"/>
          </w:tcPr>
          <w:p w14:paraId="7DFF09AB" w14:textId="20D05045" w:rsidR="00F41C0B" w:rsidRPr="007D707D" w:rsidRDefault="00F41C0B" w:rsidP="00F41C0B">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yellow"/>
                <w:lang w:eastAsia="en-US"/>
              </w:rPr>
              <w:t>1 November 2021</w:t>
            </w:r>
          </w:p>
        </w:tc>
        <w:tc>
          <w:tcPr>
            <w:tcW w:w="15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3AFEB43C" w:rsidR="00F41C0B" w:rsidRPr="007D707D" w:rsidRDefault="00F41C0B" w:rsidP="00F41C0B">
            <w:pPr>
              <w:tabs>
                <w:tab w:val="left" w:pos="-139"/>
              </w:tabs>
              <w:spacing w:line="276" w:lineRule="auto"/>
              <w:ind w:right="-140"/>
              <w:jc w:val="center"/>
              <w:rPr>
                <w:rFonts w:ascii="Tahoma" w:hAnsi="Tahoma" w:cs="Tahoma"/>
                <w:lang w:eastAsia="en-US"/>
              </w:rPr>
            </w:pPr>
          </w:p>
        </w:tc>
        <w:tc>
          <w:tcPr>
            <w:tcW w:w="154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3682005" w14:textId="6389B232" w:rsidR="00F41C0B" w:rsidRPr="007D707D" w:rsidRDefault="00F41C0B" w:rsidP="00F41C0B">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yellow"/>
                <w:lang w:eastAsia="en-US"/>
              </w:rPr>
              <w:t>10</w:t>
            </w:r>
            <w:r w:rsidR="0041254A">
              <w:rPr>
                <w:rFonts w:ascii="Tahoma" w:hAnsi="Tahoma" w:cs="Tahoma"/>
                <w:sz w:val="18"/>
                <w:szCs w:val="18"/>
                <w:highlight w:val="yellow"/>
                <w:lang w:eastAsia="en-US"/>
              </w:rPr>
              <w:t>2</w:t>
            </w:r>
            <w:r>
              <w:rPr>
                <w:rFonts w:ascii="Tahoma" w:hAnsi="Tahoma" w:cs="Tahoma"/>
                <w:sz w:val="18"/>
                <w:szCs w:val="18"/>
                <w:highlight w:val="yellow"/>
                <w:lang w:eastAsia="en-US"/>
              </w:rPr>
              <w:t>00</w:t>
            </w:r>
          </w:p>
        </w:tc>
      </w:tr>
      <w:tr w:rsidR="00F41C0B" w:rsidRPr="007D707D" w14:paraId="169F0D7F" w14:textId="77777777" w:rsidTr="0041254A">
        <w:trPr>
          <w:gridAfter w:val="1"/>
          <w:wAfter w:w="28" w:type="dxa"/>
          <w:trHeight w:val="432"/>
        </w:trPr>
        <w:tc>
          <w:tcPr>
            <w:tcW w:w="6234" w:type="dxa"/>
            <w:tcBorders>
              <w:right w:val="single" w:sz="2" w:space="0" w:color="808080" w:themeColor="background1" w:themeShade="80"/>
            </w:tcBorders>
            <w:shd w:val="clear" w:color="auto" w:fill="F2F2F2" w:themeFill="background1" w:themeFillShade="F2"/>
            <w:vAlign w:val="center"/>
          </w:tcPr>
          <w:p w14:paraId="15234CC2" w14:textId="12358200" w:rsidR="00F41C0B" w:rsidRPr="0041254A" w:rsidRDefault="00F41C0B" w:rsidP="00F41C0B">
            <w:pPr>
              <w:tabs>
                <w:tab w:val="left" w:pos="-139"/>
              </w:tabs>
              <w:spacing w:line="276" w:lineRule="auto"/>
              <w:ind w:right="-140"/>
              <w:rPr>
                <w:rFonts w:ascii="Tahoma" w:hAnsi="Tahoma" w:cs="Tahoma"/>
                <w:b/>
                <w:bCs/>
                <w:sz w:val="18"/>
                <w:szCs w:val="18"/>
                <w:lang w:val="en-US"/>
              </w:rPr>
            </w:pPr>
            <w:r w:rsidRPr="0041254A">
              <w:rPr>
                <w:rFonts w:ascii="Tahoma" w:hAnsi="Tahoma" w:cs="Tahoma"/>
                <w:b/>
                <w:bCs/>
                <w:color w:val="000000" w:themeColor="text1"/>
                <w:sz w:val="18"/>
                <w:szCs w:val="18"/>
                <w:lang w:eastAsia="en-US"/>
              </w:rPr>
              <w:t xml:space="preserve">1.3 Presentation of developed Methodology </w:t>
            </w:r>
            <w:r w:rsidR="004408D7">
              <w:rPr>
                <w:rFonts w:ascii="Tahoma" w:hAnsi="Tahoma" w:cs="Tahoma"/>
                <w:b/>
                <w:bCs/>
                <w:color w:val="000000" w:themeColor="text1"/>
                <w:sz w:val="18"/>
                <w:szCs w:val="18"/>
                <w:lang w:eastAsia="en-US"/>
              </w:rPr>
              <w:t xml:space="preserve">delivered </w:t>
            </w:r>
            <w:r w:rsidRPr="0041254A">
              <w:rPr>
                <w:rFonts w:ascii="Tahoma" w:hAnsi="Tahoma" w:cs="Tahoma"/>
                <w:b/>
                <w:bCs/>
                <w:color w:val="000000" w:themeColor="text1"/>
                <w:sz w:val="18"/>
                <w:szCs w:val="18"/>
                <w:lang w:eastAsia="en-US"/>
              </w:rPr>
              <w:t>to Programme Partners (NAPA and PMU, as well as MPALSG and SCTM)</w:t>
            </w:r>
          </w:p>
        </w:tc>
        <w:tc>
          <w:tcPr>
            <w:tcW w:w="1398" w:type="dxa"/>
            <w:tcBorders>
              <w:left w:val="single" w:sz="2" w:space="0" w:color="808080" w:themeColor="background1" w:themeShade="80"/>
              <w:right w:val="single" w:sz="2" w:space="0" w:color="FF0000"/>
            </w:tcBorders>
            <w:shd w:val="clear" w:color="auto" w:fill="F2F2F2" w:themeFill="background1" w:themeFillShade="F2"/>
            <w:vAlign w:val="center"/>
          </w:tcPr>
          <w:p w14:paraId="06446ADF" w14:textId="3EBD7463" w:rsidR="00F41C0B" w:rsidRDefault="00F41C0B" w:rsidP="00F41C0B">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yellow"/>
                <w:lang w:eastAsia="en-US"/>
              </w:rPr>
              <w:t>19 November 2021</w:t>
            </w:r>
          </w:p>
        </w:tc>
        <w:tc>
          <w:tcPr>
            <w:tcW w:w="15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C4AFED" w14:textId="77777777" w:rsidR="00F41C0B" w:rsidRPr="007D707D" w:rsidRDefault="00F41C0B" w:rsidP="00F41C0B">
            <w:pPr>
              <w:tabs>
                <w:tab w:val="left" w:pos="-139"/>
              </w:tabs>
              <w:spacing w:line="276" w:lineRule="auto"/>
              <w:ind w:right="-140"/>
              <w:jc w:val="center"/>
              <w:rPr>
                <w:rFonts w:ascii="Tahoma" w:hAnsi="Tahoma" w:cs="Tahoma"/>
                <w:lang w:eastAsia="en-US"/>
              </w:rPr>
            </w:pPr>
          </w:p>
        </w:tc>
        <w:tc>
          <w:tcPr>
            <w:tcW w:w="154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99DD271" w14:textId="74D87846" w:rsidR="00F41C0B" w:rsidRDefault="00F41C0B" w:rsidP="00F41C0B">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yellow"/>
                <w:lang w:eastAsia="en-US"/>
              </w:rPr>
              <w:t>450</w:t>
            </w:r>
          </w:p>
        </w:tc>
      </w:tr>
      <w:tr w:rsidR="00F41C0B" w:rsidRPr="007D707D" w14:paraId="7B37607D" w14:textId="77777777" w:rsidTr="0041254A">
        <w:trPr>
          <w:trHeight w:val="432"/>
        </w:trPr>
        <w:tc>
          <w:tcPr>
            <w:tcW w:w="7632" w:type="dxa"/>
            <w:gridSpan w:val="2"/>
            <w:tcBorders>
              <w:right w:val="single" w:sz="2" w:space="0" w:color="FF0000"/>
            </w:tcBorders>
            <w:shd w:val="clear" w:color="auto" w:fill="F2F2F2" w:themeFill="background1" w:themeFillShade="F2"/>
            <w:vAlign w:val="center"/>
          </w:tcPr>
          <w:p w14:paraId="569D5701" w14:textId="46F57636" w:rsidR="00F41C0B" w:rsidRPr="00B8523D" w:rsidRDefault="00F41C0B" w:rsidP="00F41C0B">
            <w:pPr>
              <w:tabs>
                <w:tab w:val="left" w:pos="-139"/>
              </w:tabs>
              <w:spacing w:line="276" w:lineRule="auto"/>
              <w:ind w:right="-140"/>
              <w:jc w:val="right"/>
              <w:rPr>
                <w:rFonts w:ascii="Tahoma" w:hAnsi="Tahoma" w:cs="Tahoma"/>
                <w:b/>
                <w:bCs/>
                <w:sz w:val="20"/>
                <w:szCs w:val="20"/>
                <w:lang w:val="en-US"/>
              </w:rPr>
            </w:pPr>
            <w:r w:rsidRPr="006904DC">
              <w:rPr>
                <w:rFonts w:ascii="Tahoma" w:hAnsi="Tahoma" w:cs="Tahoma"/>
                <w:sz w:val="18"/>
                <w:szCs w:val="18"/>
                <w:lang w:val="sr-Cyrl-RS" w:eastAsia="en-US"/>
              </w:rPr>
              <w:t xml:space="preserve">TOTAL </w:t>
            </w:r>
            <w:r w:rsidRPr="006904DC">
              <w:rPr>
                <w:sz w:val="16"/>
                <w:szCs w:val="16"/>
                <w:lang w:val="sr-Cyrl-RS"/>
              </w:rPr>
              <w:t>►</w:t>
            </w:r>
          </w:p>
        </w:tc>
        <w:tc>
          <w:tcPr>
            <w:tcW w:w="15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1FAFF4" w14:textId="1E6C3C68" w:rsidR="00F41C0B" w:rsidRPr="001F6E39" w:rsidRDefault="00F41C0B" w:rsidP="00F41C0B">
            <w:pPr>
              <w:tabs>
                <w:tab w:val="left" w:pos="-139"/>
              </w:tabs>
              <w:spacing w:line="276" w:lineRule="auto"/>
              <w:ind w:right="-140"/>
              <w:jc w:val="center"/>
              <w:rPr>
                <w:rFonts w:ascii="Tahoma" w:hAnsi="Tahoma" w:cs="Tahoma"/>
                <w:highlight w:val="yellow"/>
                <w:lang w:eastAsia="en-US"/>
              </w:rPr>
            </w:pPr>
          </w:p>
        </w:tc>
        <w:tc>
          <w:tcPr>
            <w:tcW w:w="1574"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3AE27BD" w14:textId="31A512E9" w:rsidR="00F41C0B" w:rsidRPr="001F6E39" w:rsidRDefault="00F41C0B" w:rsidP="00F41C0B">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yellow"/>
                <w:lang w:eastAsia="en-US"/>
              </w:rPr>
              <w:t>12750</w:t>
            </w:r>
          </w:p>
        </w:tc>
      </w:tr>
    </w:tbl>
    <w:p w14:paraId="728C28FE" w14:textId="77777777" w:rsidR="00261462" w:rsidRPr="007F2162" w:rsidRDefault="00261462" w:rsidP="00261462">
      <w:pPr>
        <w:spacing w:line="276" w:lineRule="auto"/>
        <w:jc w:val="both"/>
        <w:rPr>
          <w:rFonts w:ascii="Tahoma" w:hAnsi="Tahoma" w:cs="Tahoma"/>
          <w:sz w:val="10"/>
          <w:szCs w:val="10"/>
          <w:lang w:eastAsia="en-US"/>
        </w:rPr>
      </w:pPr>
    </w:p>
    <w:p w14:paraId="7D4A3580" w14:textId="77777777" w:rsidR="00DE5122" w:rsidRPr="007D707D" w:rsidRDefault="00DE5122" w:rsidP="00042684">
      <w:pPr>
        <w:pStyle w:val="ListParagraph"/>
        <w:numPr>
          <w:ilvl w:val="0"/>
          <w:numId w:val="5"/>
        </w:numPr>
        <w:tabs>
          <w:tab w:val="left" w:pos="284"/>
        </w:tabs>
        <w:spacing w:after="120"/>
        <w:rPr>
          <w:rFonts w:ascii="Tahoma" w:hAnsi="Tahoma" w:cs="Tahoma"/>
          <w:b/>
          <w:lang w:eastAsia="en-US"/>
        </w:rPr>
      </w:pPr>
      <w:r w:rsidRPr="007D707D">
        <w:rPr>
          <w:rFonts w:ascii="Tahoma" w:hAnsi="Tahoma" w:cs="Tahoma"/>
          <w:b/>
          <w:sz w:val="20"/>
          <w:szCs w:val="20"/>
          <w:lang w:eastAsia="en-US"/>
        </w:rPr>
        <w:t>For Lot 2</w:t>
      </w:r>
    </w:p>
    <w:tbl>
      <w:tblPr>
        <w:tblW w:w="107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234"/>
        <w:gridCol w:w="1398"/>
        <w:gridCol w:w="1526"/>
        <w:gridCol w:w="1532"/>
        <w:gridCol w:w="28"/>
      </w:tblGrid>
      <w:tr w:rsidR="00DE5122" w:rsidRPr="007D707D" w14:paraId="2D7540F8" w14:textId="77777777" w:rsidTr="0041254A">
        <w:trPr>
          <w:gridAfter w:val="1"/>
          <w:wAfter w:w="28" w:type="dxa"/>
          <w:trHeight w:val="688"/>
        </w:trPr>
        <w:tc>
          <w:tcPr>
            <w:tcW w:w="6234" w:type="dxa"/>
            <w:tcBorders>
              <w:bottom w:val="single" w:sz="2" w:space="0" w:color="808080"/>
            </w:tcBorders>
            <w:shd w:val="clear" w:color="auto" w:fill="DBE5F1" w:themeFill="accent1" w:themeFillTint="33"/>
            <w:vAlign w:val="center"/>
          </w:tcPr>
          <w:p w14:paraId="1172CD38" w14:textId="77777777" w:rsidR="00DE5122" w:rsidRPr="007D707D" w:rsidRDefault="00DE5122" w:rsidP="00A93985">
            <w:pPr>
              <w:tabs>
                <w:tab w:val="left" w:pos="-139"/>
              </w:tabs>
              <w:spacing w:line="276" w:lineRule="auto"/>
              <w:ind w:right="-140"/>
              <w:jc w:val="center"/>
              <w:rPr>
                <w:rFonts w:ascii="Tahoma" w:hAnsi="Tahoma" w:cs="Tahoma"/>
                <w:b/>
                <w:sz w:val="18"/>
                <w:szCs w:val="18"/>
                <w:lang w:eastAsia="en-US"/>
              </w:rPr>
            </w:pPr>
            <w:r w:rsidRPr="007D707D">
              <w:rPr>
                <w:rFonts w:ascii="Tahoma" w:hAnsi="Tahoma" w:cs="Tahoma"/>
                <w:b/>
                <w:sz w:val="18"/>
                <w:szCs w:val="18"/>
                <w:lang w:eastAsia="en-US"/>
              </w:rPr>
              <w:t xml:space="preserve">Deliverables </w:t>
            </w:r>
            <w:r w:rsidRPr="007D707D">
              <w:rPr>
                <w:b/>
                <w:sz w:val="18"/>
                <w:szCs w:val="18"/>
                <w:lang w:eastAsia="en-US"/>
              </w:rPr>
              <w:t>▼</w:t>
            </w:r>
          </w:p>
        </w:tc>
        <w:tc>
          <w:tcPr>
            <w:tcW w:w="1398" w:type="dxa"/>
            <w:tcBorders>
              <w:bottom w:val="single" w:sz="2" w:space="0" w:color="808080"/>
            </w:tcBorders>
            <w:shd w:val="clear" w:color="auto" w:fill="DBE5F1" w:themeFill="accent1" w:themeFillTint="33"/>
            <w:vAlign w:val="center"/>
          </w:tcPr>
          <w:p w14:paraId="7C37A1AD" w14:textId="77777777" w:rsidR="00DE5122" w:rsidRPr="007D707D" w:rsidRDefault="00DE5122"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7D425CDC" w14:textId="77777777" w:rsidR="00DE5122" w:rsidRPr="007D707D" w:rsidRDefault="00DE5122"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526" w:type="dxa"/>
            <w:tcBorders>
              <w:bottom w:val="single" w:sz="2" w:space="0" w:color="FF0000"/>
            </w:tcBorders>
            <w:shd w:val="clear" w:color="auto" w:fill="DBE5F1" w:themeFill="accent1" w:themeFillTint="33"/>
            <w:vAlign w:val="center"/>
          </w:tcPr>
          <w:p w14:paraId="75F15D3A" w14:textId="77777777" w:rsidR="00DE5122" w:rsidRPr="007D707D" w:rsidRDefault="00DE5122"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Fees</w:t>
            </w:r>
          </w:p>
          <w:p w14:paraId="47927D45" w14:textId="77777777" w:rsidR="00DE5122" w:rsidRPr="007D707D" w:rsidRDefault="00DE5122" w:rsidP="00A93985">
            <w:pPr>
              <w:tabs>
                <w:tab w:val="left" w:pos="-139"/>
              </w:tabs>
              <w:spacing w:line="276" w:lineRule="auto"/>
              <w:ind w:right="-140"/>
              <w:jc w:val="center"/>
              <w:rPr>
                <w:rFonts w:ascii="Tahoma" w:hAnsi="Tahoma" w:cs="Tahoma"/>
                <w:b/>
                <w:sz w:val="18"/>
                <w:szCs w:val="18"/>
                <w:lang w:eastAsia="en-US"/>
              </w:rPr>
            </w:pPr>
            <w:r w:rsidRPr="007D707D">
              <w:rPr>
                <w:b/>
                <w:sz w:val="18"/>
                <w:szCs w:val="18"/>
                <w:lang w:eastAsia="en-US"/>
              </w:rPr>
              <w:t>▼</w:t>
            </w:r>
          </w:p>
        </w:tc>
        <w:tc>
          <w:tcPr>
            <w:tcW w:w="1532" w:type="dxa"/>
            <w:tcBorders>
              <w:bottom w:val="single" w:sz="2" w:space="0" w:color="808080"/>
              <w:right w:val="single" w:sz="2" w:space="0" w:color="808080"/>
            </w:tcBorders>
            <w:shd w:val="clear" w:color="auto" w:fill="DBE5F1" w:themeFill="accent1" w:themeFillTint="33"/>
            <w:vAlign w:val="center"/>
          </w:tcPr>
          <w:p w14:paraId="59DC9C01" w14:textId="77777777" w:rsidR="00DE5122" w:rsidRPr="00A06191" w:rsidRDefault="00DE5122" w:rsidP="004C3E39">
            <w:pPr>
              <w:tabs>
                <w:tab w:val="left" w:pos="-139"/>
              </w:tabs>
              <w:spacing w:line="276" w:lineRule="auto"/>
              <w:ind w:right="-140" w:hanging="104"/>
              <w:jc w:val="center"/>
              <w:rPr>
                <w:rFonts w:ascii="Tahoma" w:hAnsi="Tahoma" w:cs="Tahoma"/>
                <w:b/>
                <w:sz w:val="18"/>
                <w:szCs w:val="18"/>
                <w:highlight w:val="yellow"/>
                <w:lang w:eastAsia="en-US"/>
              </w:rPr>
            </w:pPr>
            <w:r w:rsidRPr="00A06191">
              <w:rPr>
                <w:rFonts w:ascii="Tahoma" w:hAnsi="Tahoma" w:cs="Tahoma"/>
                <w:b/>
                <w:sz w:val="18"/>
                <w:szCs w:val="18"/>
                <w:highlight w:val="yellow"/>
                <w:lang w:eastAsia="en-US"/>
              </w:rPr>
              <w:t>Exclusion level</w:t>
            </w:r>
          </w:p>
          <w:p w14:paraId="7F59A754" w14:textId="77777777" w:rsidR="00DE5122" w:rsidRPr="007D707D" w:rsidRDefault="00DE5122" w:rsidP="00A93985">
            <w:pPr>
              <w:tabs>
                <w:tab w:val="left" w:pos="-139"/>
              </w:tabs>
              <w:spacing w:line="276" w:lineRule="auto"/>
              <w:ind w:right="-140"/>
              <w:jc w:val="center"/>
              <w:rPr>
                <w:rFonts w:ascii="Tahoma" w:hAnsi="Tahoma" w:cs="Tahoma"/>
                <w:b/>
                <w:sz w:val="18"/>
                <w:szCs w:val="18"/>
                <w:lang w:eastAsia="en-US"/>
              </w:rPr>
            </w:pPr>
            <w:r w:rsidRPr="00A06191">
              <w:rPr>
                <w:b/>
                <w:sz w:val="18"/>
                <w:szCs w:val="18"/>
                <w:highlight w:val="yellow"/>
                <w:lang w:eastAsia="en-US"/>
              </w:rPr>
              <w:t>▼</w:t>
            </w:r>
          </w:p>
        </w:tc>
      </w:tr>
      <w:tr w:rsidR="00A06191" w:rsidRPr="007D707D" w14:paraId="4729F195" w14:textId="77777777" w:rsidTr="0041254A">
        <w:trPr>
          <w:gridAfter w:val="1"/>
          <w:wAfter w:w="28" w:type="dxa"/>
          <w:trHeight w:val="432"/>
        </w:trPr>
        <w:tc>
          <w:tcPr>
            <w:tcW w:w="6234" w:type="dxa"/>
            <w:tcBorders>
              <w:right w:val="single" w:sz="2" w:space="0" w:color="808080" w:themeColor="background1" w:themeShade="80"/>
            </w:tcBorders>
            <w:shd w:val="clear" w:color="auto" w:fill="F2F2F2" w:themeFill="background1" w:themeFillShade="F2"/>
            <w:vAlign w:val="center"/>
          </w:tcPr>
          <w:p w14:paraId="53CF4C46" w14:textId="77777777" w:rsidR="0041254A" w:rsidRPr="0041254A" w:rsidRDefault="0041254A" w:rsidP="0041254A">
            <w:pPr>
              <w:tabs>
                <w:tab w:val="left" w:pos="-139"/>
              </w:tabs>
              <w:ind w:right="-140"/>
              <w:rPr>
                <w:rFonts w:ascii="Tahoma" w:hAnsi="Tahoma" w:cs="Tahoma"/>
                <w:color w:val="000000" w:themeColor="text1"/>
                <w:sz w:val="18"/>
                <w:szCs w:val="18"/>
                <w:lang w:eastAsia="en-US"/>
              </w:rPr>
            </w:pPr>
            <w:r w:rsidRPr="0041254A">
              <w:rPr>
                <w:rFonts w:ascii="Tahoma" w:hAnsi="Tahoma" w:cs="Tahoma"/>
                <w:b/>
                <w:bCs/>
                <w:color w:val="000000" w:themeColor="text1"/>
                <w:sz w:val="18"/>
                <w:szCs w:val="18"/>
                <w:lang w:eastAsia="en-US"/>
              </w:rPr>
              <w:t xml:space="preserve">2.1 Delivered trainings to NAPA staff members on how to implement the assessment methodology developed under Activity 1. </w:t>
            </w:r>
          </w:p>
          <w:p w14:paraId="52ADE914" w14:textId="77777777" w:rsidR="0041254A" w:rsidRPr="0041254A" w:rsidRDefault="0041254A" w:rsidP="0041254A">
            <w:pPr>
              <w:tabs>
                <w:tab w:val="left" w:pos="-139"/>
              </w:tabs>
              <w:ind w:right="-140"/>
              <w:rPr>
                <w:rFonts w:ascii="Tahoma" w:hAnsi="Tahoma" w:cs="Tahoma"/>
                <w:color w:val="000000" w:themeColor="text1"/>
                <w:sz w:val="18"/>
                <w:szCs w:val="18"/>
                <w:lang w:eastAsia="en-US"/>
              </w:rPr>
            </w:pPr>
          </w:p>
          <w:p w14:paraId="139D5F6D" w14:textId="77777777" w:rsidR="004408D7" w:rsidRDefault="0041254A" w:rsidP="0041254A">
            <w:pPr>
              <w:tabs>
                <w:tab w:val="left" w:pos="-139"/>
              </w:tabs>
              <w:jc w:val="both"/>
              <w:rPr>
                <w:rFonts w:ascii="Tahoma" w:hAnsi="Tahoma" w:cs="Tahoma"/>
                <w:color w:val="000000" w:themeColor="text1"/>
                <w:sz w:val="18"/>
                <w:szCs w:val="18"/>
                <w:lang w:eastAsia="en-US"/>
              </w:rPr>
            </w:pPr>
            <w:r w:rsidRPr="0041254A">
              <w:rPr>
                <w:rFonts w:ascii="Tahoma" w:hAnsi="Tahoma" w:cs="Tahoma"/>
                <w:color w:val="000000" w:themeColor="text1"/>
                <w:sz w:val="18"/>
                <w:szCs w:val="18"/>
                <w:lang w:eastAsia="en-US"/>
              </w:rPr>
              <w:t xml:space="preserve">Trainings to be delivered to up to 20 staff, 2 rounds, up to 3 day-trainings. Trainings will include practical work on: </w:t>
            </w:r>
          </w:p>
          <w:p w14:paraId="74D38153" w14:textId="17629A03" w:rsidR="0041254A" w:rsidRPr="0041254A" w:rsidRDefault="0041254A" w:rsidP="0041254A">
            <w:pPr>
              <w:tabs>
                <w:tab w:val="left" w:pos="-139"/>
              </w:tabs>
              <w:jc w:val="both"/>
              <w:rPr>
                <w:rFonts w:ascii="Tahoma" w:hAnsi="Tahoma" w:cs="Tahoma"/>
                <w:color w:val="000000" w:themeColor="text1"/>
                <w:sz w:val="18"/>
                <w:szCs w:val="18"/>
                <w:lang w:eastAsia="en-US"/>
              </w:rPr>
            </w:pPr>
            <w:r w:rsidRPr="0041254A">
              <w:rPr>
                <w:rFonts w:ascii="Tahoma" w:hAnsi="Tahoma" w:cs="Tahoma"/>
                <w:color w:val="000000" w:themeColor="text1"/>
                <w:sz w:val="18"/>
                <w:szCs w:val="18"/>
                <w:lang w:eastAsia="en-US"/>
              </w:rPr>
              <w:t>how to assess trainers’ skills, how to provide instructions/feedback to trainers on improving their skills, how to monitor development of trainers in the long run.</w:t>
            </w:r>
          </w:p>
          <w:p w14:paraId="73F47E74" w14:textId="77777777" w:rsidR="00A06191" w:rsidRDefault="0041254A" w:rsidP="0041254A">
            <w:pPr>
              <w:tabs>
                <w:tab w:val="left" w:pos="-139"/>
              </w:tabs>
              <w:spacing w:line="276" w:lineRule="auto"/>
              <w:ind w:right="-140"/>
              <w:rPr>
                <w:rFonts w:ascii="Tahoma" w:hAnsi="Tahoma" w:cs="Tahoma"/>
                <w:color w:val="000000" w:themeColor="text1"/>
                <w:sz w:val="18"/>
                <w:szCs w:val="18"/>
                <w:lang w:eastAsia="en-US"/>
              </w:rPr>
            </w:pPr>
            <w:r w:rsidRPr="0041254A">
              <w:rPr>
                <w:rFonts w:ascii="Tahoma" w:hAnsi="Tahoma" w:cs="Tahoma"/>
                <w:color w:val="000000" w:themeColor="text1"/>
                <w:sz w:val="18"/>
                <w:szCs w:val="18"/>
                <w:lang w:eastAsia="en-US"/>
              </w:rPr>
              <w:t>Delivery of trainings includes prepared curricula and training materials.</w:t>
            </w:r>
          </w:p>
          <w:p w14:paraId="02E0C9FF" w14:textId="77777777" w:rsidR="004408D7" w:rsidRDefault="004408D7" w:rsidP="0041254A">
            <w:pPr>
              <w:tabs>
                <w:tab w:val="left" w:pos="-139"/>
              </w:tabs>
              <w:spacing w:line="276" w:lineRule="auto"/>
              <w:ind w:right="-140"/>
              <w:rPr>
                <w:rFonts w:ascii="Tahoma" w:hAnsi="Tahoma" w:cs="Tahoma"/>
                <w:color w:val="000000" w:themeColor="text1"/>
                <w:sz w:val="18"/>
                <w:szCs w:val="18"/>
                <w:lang w:eastAsia="en-US"/>
              </w:rPr>
            </w:pPr>
          </w:p>
          <w:p w14:paraId="6F29D96F" w14:textId="4AA98B3A" w:rsidR="004408D7" w:rsidRPr="006757D0" w:rsidRDefault="004408D7" w:rsidP="0041254A">
            <w:pPr>
              <w:tabs>
                <w:tab w:val="left" w:pos="-139"/>
              </w:tabs>
              <w:spacing w:line="276" w:lineRule="auto"/>
              <w:ind w:right="-140"/>
              <w:rPr>
                <w:rFonts w:ascii="Tahoma" w:hAnsi="Tahoma" w:cs="Tahoma"/>
                <w:i/>
                <w:iCs/>
                <w:sz w:val="18"/>
                <w:szCs w:val="18"/>
                <w:highlight w:val="cyan"/>
                <w:lang w:eastAsia="en-US"/>
              </w:rPr>
            </w:pPr>
            <w:r w:rsidRPr="006757D0">
              <w:rPr>
                <w:rFonts w:ascii="Tahoma" w:hAnsi="Tahoma" w:cs="Tahoma"/>
                <w:i/>
                <w:iCs/>
                <w:color w:val="000000" w:themeColor="text1"/>
                <w:sz w:val="18"/>
                <w:szCs w:val="18"/>
                <w:lang w:eastAsia="en-US"/>
              </w:rPr>
              <w:t>*</w:t>
            </w:r>
            <w:r w:rsidR="006757D0" w:rsidRPr="006757D0">
              <w:rPr>
                <w:rFonts w:ascii="Tahoma" w:hAnsi="Tahoma" w:cs="Tahoma"/>
                <w:i/>
                <w:iCs/>
                <w:color w:val="000000" w:themeColor="text1"/>
                <w:sz w:val="20"/>
                <w:szCs w:val="20"/>
              </w:rPr>
              <w:t>Trainings are planned to take place in person at NAPA premisses, but the situation with COVID-19 will be considered at the time of implementation and trainings may be implemented as webinars.</w:t>
            </w:r>
          </w:p>
        </w:tc>
        <w:tc>
          <w:tcPr>
            <w:tcW w:w="1398" w:type="dxa"/>
            <w:tcBorders>
              <w:left w:val="single" w:sz="2" w:space="0" w:color="808080" w:themeColor="background1" w:themeShade="80"/>
              <w:right w:val="single" w:sz="2" w:space="0" w:color="FF0000"/>
            </w:tcBorders>
            <w:shd w:val="clear" w:color="auto" w:fill="F2F2F2" w:themeFill="background1" w:themeFillShade="F2"/>
            <w:vAlign w:val="center"/>
          </w:tcPr>
          <w:p w14:paraId="33875F40" w14:textId="08D82910" w:rsidR="00A06191" w:rsidRPr="007D707D" w:rsidRDefault="0041254A" w:rsidP="00A06191">
            <w:pPr>
              <w:tabs>
                <w:tab w:val="left" w:pos="-139"/>
              </w:tabs>
              <w:spacing w:line="276" w:lineRule="auto"/>
              <w:ind w:right="-140"/>
              <w:jc w:val="center"/>
              <w:rPr>
                <w:rFonts w:ascii="Tahoma" w:hAnsi="Tahoma" w:cs="Tahoma"/>
                <w:sz w:val="18"/>
                <w:szCs w:val="18"/>
                <w:highlight w:val="cyan"/>
                <w:lang w:eastAsia="en-US"/>
              </w:rPr>
            </w:pPr>
            <w:r>
              <w:rPr>
                <w:rFonts w:ascii="Tahoma" w:hAnsi="Tahoma" w:cs="Tahoma"/>
                <w:sz w:val="18"/>
                <w:szCs w:val="18"/>
                <w:highlight w:val="yellow"/>
                <w:lang w:eastAsia="en-US"/>
              </w:rPr>
              <w:t>17 December 2021</w:t>
            </w:r>
          </w:p>
        </w:tc>
        <w:tc>
          <w:tcPr>
            <w:tcW w:w="15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5DF1B0" w14:textId="77777777" w:rsidR="00A06191" w:rsidRPr="007D707D" w:rsidRDefault="00A06191" w:rsidP="00A06191">
            <w:pPr>
              <w:tabs>
                <w:tab w:val="left" w:pos="-139"/>
              </w:tabs>
              <w:spacing w:line="276" w:lineRule="auto"/>
              <w:ind w:right="-140"/>
              <w:jc w:val="center"/>
              <w:rPr>
                <w:rFonts w:ascii="Tahoma" w:hAnsi="Tahoma" w:cs="Tahoma"/>
                <w:lang w:eastAsia="en-US"/>
              </w:rPr>
            </w:pPr>
          </w:p>
        </w:tc>
        <w:tc>
          <w:tcPr>
            <w:tcW w:w="153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E0DEC2B" w14:textId="307B3DB1" w:rsidR="00A06191" w:rsidRPr="007D707D" w:rsidRDefault="0041254A" w:rsidP="00A06191">
            <w:pPr>
              <w:tabs>
                <w:tab w:val="left" w:pos="-139"/>
              </w:tabs>
              <w:spacing w:line="276" w:lineRule="auto"/>
              <w:ind w:right="-140"/>
              <w:jc w:val="center"/>
              <w:rPr>
                <w:rFonts w:ascii="Tahoma" w:hAnsi="Tahoma" w:cs="Tahoma"/>
                <w:sz w:val="18"/>
                <w:szCs w:val="18"/>
                <w:highlight w:val="cyan"/>
                <w:lang w:eastAsia="en-US"/>
              </w:rPr>
            </w:pPr>
            <w:r>
              <w:rPr>
                <w:rFonts w:ascii="Tahoma" w:hAnsi="Tahoma" w:cs="Tahoma"/>
                <w:sz w:val="18"/>
                <w:szCs w:val="18"/>
                <w:highlight w:val="yellow"/>
                <w:lang w:eastAsia="en-US"/>
              </w:rPr>
              <w:t>2250</w:t>
            </w:r>
          </w:p>
        </w:tc>
      </w:tr>
      <w:tr w:rsidR="00B8523D" w:rsidRPr="007D707D" w14:paraId="50C3F400" w14:textId="77777777" w:rsidTr="0041254A">
        <w:trPr>
          <w:trHeight w:val="432"/>
        </w:trPr>
        <w:tc>
          <w:tcPr>
            <w:tcW w:w="7632" w:type="dxa"/>
            <w:gridSpan w:val="2"/>
            <w:tcBorders>
              <w:right w:val="single" w:sz="2" w:space="0" w:color="FF0000"/>
            </w:tcBorders>
            <w:shd w:val="clear" w:color="auto" w:fill="F2F2F2" w:themeFill="background1" w:themeFillShade="F2"/>
            <w:vAlign w:val="center"/>
          </w:tcPr>
          <w:p w14:paraId="6E5AC301" w14:textId="685413FE" w:rsidR="00B8523D" w:rsidRDefault="00B8523D" w:rsidP="00B8523D">
            <w:pPr>
              <w:tabs>
                <w:tab w:val="left" w:pos="-139"/>
              </w:tabs>
              <w:spacing w:line="276" w:lineRule="auto"/>
              <w:ind w:right="-140"/>
              <w:jc w:val="right"/>
              <w:rPr>
                <w:rFonts w:ascii="Tahoma" w:hAnsi="Tahoma" w:cs="Tahoma"/>
                <w:sz w:val="18"/>
                <w:szCs w:val="18"/>
                <w:highlight w:val="yellow"/>
                <w:lang w:eastAsia="en-US"/>
              </w:rPr>
            </w:pPr>
            <w:r w:rsidRPr="006904DC">
              <w:rPr>
                <w:rFonts w:ascii="Tahoma" w:hAnsi="Tahoma" w:cs="Tahoma"/>
                <w:sz w:val="18"/>
                <w:szCs w:val="18"/>
                <w:lang w:val="sr-Cyrl-RS" w:eastAsia="en-US"/>
              </w:rPr>
              <w:t xml:space="preserve">TOTAL </w:t>
            </w:r>
            <w:r w:rsidRPr="006904DC">
              <w:rPr>
                <w:sz w:val="16"/>
                <w:szCs w:val="16"/>
                <w:lang w:val="sr-Cyrl-RS"/>
              </w:rPr>
              <w:t>►</w:t>
            </w:r>
          </w:p>
        </w:tc>
        <w:tc>
          <w:tcPr>
            <w:tcW w:w="15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F7EECE" w14:textId="77777777" w:rsidR="00B8523D" w:rsidRPr="007D707D" w:rsidRDefault="00B8523D" w:rsidP="00B8523D">
            <w:pPr>
              <w:tabs>
                <w:tab w:val="left" w:pos="-139"/>
              </w:tabs>
              <w:spacing w:line="276" w:lineRule="auto"/>
              <w:ind w:right="-140"/>
              <w:jc w:val="center"/>
              <w:rPr>
                <w:rFonts w:ascii="Tahoma" w:hAnsi="Tahoma" w:cs="Tahoma"/>
                <w:lang w:eastAsia="en-US"/>
              </w:rPr>
            </w:pPr>
          </w:p>
        </w:tc>
        <w:tc>
          <w:tcPr>
            <w:tcW w:w="1560" w:type="dxa"/>
            <w:gridSpan w:val="2"/>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4912EFB" w14:textId="5A99452E" w:rsidR="00B8523D" w:rsidRPr="001F6E39" w:rsidRDefault="0041254A" w:rsidP="00B8523D">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highlight w:val="yellow"/>
                <w:lang w:eastAsia="en-US"/>
              </w:rPr>
              <w:t>2250</w:t>
            </w:r>
          </w:p>
        </w:tc>
      </w:tr>
    </w:tbl>
    <w:p w14:paraId="00DC506D" w14:textId="62609221" w:rsidR="001A1A21" w:rsidRPr="007F2162" w:rsidRDefault="001A1A21" w:rsidP="0023248C">
      <w:pPr>
        <w:tabs>
          <w:tab w:val="left" w:pos="284"/>
        </w:tabs>
        <w:spacing w:after="120"/>
        <w:rPr>
          <w:rFonts w:ascii="Tahoma" w:hAnsi="Tahoma" w:cs="Tahoma"/>
          <w:b/>
          <w:sz w:val="12"/>
          <w:szCs w:val="12"/>
          <w:lang w:eastAsia="en-US"/>
        </w:rPr>
      </w:pPr>
    </w:p>
    <w:p w14:paraId="1BBD15E3" w14:textId="46029770" w:rsidR="001A1A21" w:rsidRPr="007F2162" w:rsidRDefault="007F2162" w:rsidP="007F2162">
      <w:pPr>
        <w:spacing w:line="276" w:lineRule="auto"/>
        <w:jc w:val="both"/>
        <w:rPr>
          <w:rFonts w:ascii="Tahoma" w:hAnsi="Tahoma" w:cs="Tahoma"/>
          <w:b/>
          <w:bCs/>
          <w:sz w:val="20"/>
          <w:szCs w:val="20"/>
        </w:rPr>
      </w:pPr>
      <w:r w:rsidRPr="007F2162">
        <w:rPr>
          <w:rFonts w:ascii="Tahoma" w:hAnsi="Tahoma" w:cs="Tahoma"/>
          <w:b/>
          <w:bCs/>
          <w:sz w:val="20"/>
          <w:szCs w:val="20"/>
        </w:rPr>
        <w:t xml:space="preserve">Please note </w:t>
      </w:r>
      <w:r w:rsidR="005A351A" w:rsidRPr="007F2162">
        <w:rPr>
          <w:rFonts w:ascii="Tahoma" w:hAnsi="Tahoma" w:cs="Tahoma"/>
          <w:b/>
          <w:bCs/>
          <w:sz w:val="20"/>
          <w:szCs w:val="20"/>
        </w:rPr>
        <w:t>Deliverable under both Lots are expected to be done in Serbian language.</w:t>
      </w:r>
    </w:p>
    <w:p w14:paraId="07D1D094" w14:textId="22F36CB5" w:rsidR="00F54EF8" w:rsidRPr="007D707D" w:rsidRDefault="003F2594" w:rsidP="00AE7176">
      <w:pPr>
        <w:pBdr>
          <w:bottom w:val="single" w:sz="2" w:space="1" w:color="808080"/>
        </w:pBdr>
        <w:tabs>
          <w:tab w:val="left" w:pos="0"/>
          <w:tab w:val="left" w:pos="284"/>
        </w:tabs>
        <w:spacing w:after="120"/>
        <w:ind w:right="-143"/>
        <w:rPr>
          <w:rFonts w:ascii="Tahoma" w:hAnsi="Tahoma" w:cs="Tahoma"/>
          <w:b/>
          <w:lang w:eastAsia="en-US"/>
        </w:rPr>
      </w:pPr>
      <w:r w:rsidRPr="007D707D">
        <w:rPr>
          <w:rFonts w:ascii="Tahoma" w:hAnsi="Tahoma" w:cs="Tahoma"/>
          <w:b/>
          <w:lang w:eastAsia="en-US"/>
        </w:rPr>
        <w:br w:type="page"/>
      </w:r>
      <w:r w:rsidR="00F54EF8" w:rsidRPr="007D707D">
        <w:rPr>
          <w:rFonts w:ascii="Tahoma" w:hAnsi="Tahoma" w:cs="Tahoma"/>
          <w:b/>
          <w:lang w:eastAsia="en-US"/>
        </w:rPr>
        <w:t>B. Declaration of Agreement and Signature</w:t>
      </w:r>
    </w:p>
    <w:p w14:paraId="2769F277" w14:textId="77777777" w:rsidR="0070381B" w:rsidRPr="007D707D" w:rsidRDefault="0070381B" w:rsidP="00731398">
      <w:pPr>
        <w:tabs>
          <w:tab w:val="left" w:pos="0"/>
          <w:tab w:val="left" w:pos="284"/>
          <w:tab w:val="left" w:pos="426"/>
        </w:tabs>
        <w:jc w:val="both"/>
        <w:rPr>
          <w:rFonts w:ascii="Tahoma" w:hAnsi="Tahoma" w:cs="Tahoma"/>
          <w:sz w:val="18"/>
          <w:szCs w:val="18"/>
        </w:rPr>
      </w:pPr>
      <w:r w:rsidRPr="007D707D">
        <w:rPr>
          <w:rFonts w:ascii="Tahoma" w:hAnsi="Tahoma" w:cs="Tahoma"/>
          <w:sz w:val="18"/>
          <w:szCs w:val="18"/>
        </w:rPr>
        <w:t>I, the undersigned, acting on my own behalf or as a representative of the Provider indicated below, hereby:</w:t>
      </w:r>
    </w:p>
    <w:p w14:paraId="26877854"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having the authority to represent the Provider;</w:t>
      </w:r>
    </w:p>
    <w:p w14:paraId="361FF1B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that the information provided to the Council under this procedure is complete, correct and truthful.</w:t>
      </w:r>
    </w:p>
    <w:p w14:paraId="028943C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6FA6057"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Express consent to any audit or verification that the Council may initiate by any means on the information provided under this procedure;</w:t>
      </w:r>
    </w:p>
    <w:p w14:paraId="2E4EE025" w14:textId="46D6F293"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Declare that neither I or the Provider I represent is in any of the situations listed in the exclusion criteria as </w:t>
      </w:r>
      <w:r w:rsidRPr="009A71B3">
        <w:rPr>
          <w:rFonts w:ascii="Tahoma" w:hAnsi="Tahoma" w:cs="Tahoma"/>
          <w:sz w:val="18"/>
          <w:szCs w:val="18"/>
        </w:rPr>
        <w:t xml:space="preserve">reproduced in </w:t>
      </w:r>
      <w:r w:rsidR="0048029D" w:rsidRPr="009A71B3">
        <w:rPr>
          <w:rFonts w:ascii="Tahoma" w:hAnsi="Tahoma" w:cs="Tahoma"/>
          <w:sz w:val="18"/>
          <w:szCs w:val="18"/>
        </w:rPr>
        <w:t>the Tender File</w:t>
      </w:r>
      <w:r w:rsidRPr="009A71B3">
        <w:rPr>
          <w:rFonts w:ascii="Tahoma" w:hAnsi="Tahoma" w:cs="Tahoma"/>
          <w:sz w:val="18"/>
          <w:szCs w:val="18"/>
        </w:rPr>
        <w:t>;</w:t>
      </w:r>
    </w:p>
    <w:p w14:paraId="22F9C38F" w14:textId="0C6373B2"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2D00FCD" w14:textId="46430E7F"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48029D" w:rsidRPr="009A71B3">
        <w:rPr>
          <w:rFonts w:ascii="Tahoma" w:hAnsi="Tahoma" w:cs="Tahoma"/>
          <w:sz w:val="18"/>
          <w:szCs w:val="18"/>
        </w:rPr>
        <w:t xml:space="preserve">, inclusion in the lists of persons or entities subject to restrictive measures applied by the European Union (available at </w:t>
      </w:r>
      <w:hyperlink r:id="rId13" w:history="1">
        <w:r w:rsidR="0048029D" w:rsidRPr="009A71B3">
          <w:rPr>
            <w:rStyle w:val="Hyperlink"/>
            <w:rFonts w:ascii="Tahoma" w:hAnsi="Tahoma" w:cs="Tahoma"/>
            <w:sz w:val="18"/>
            <w:szCs w:val="18"/>
          </w:rPr>
          <w:t>www.sanctionsmap.eu</w:t>
        </w:r>
      </w:hyperlink>
      <w:r w:rsidR="0048029D" w:rsidRPr="009A71B3">
        <w:rPr>
          <w:rFonts w:ascii="Tahoma" w:hAnsi="Tahoma" w:cs="Tahoma"/>
          <w:sz w:val="18"/>
          <w:szCs w:val="18"/>
        </w:rPr>
        <w:t>);</w:t>
      </w:r>
    </w:p>
    <w:p w14:paraId="62FB16EB"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 xml:space="preserve">Accept without any derogation all the terms of the Legal Conditions as reproduced in the present document and understand that its signature </w:t>
      </w:r>
      <w:r w:rsidRPr="009A71B3">
        <w:rPr>
          <w:rFonts w:ascii="Tahoma" w:hAnsi="Tahoma" w:cs="Tahoma"/>
          <w:b/>
          <w:sz w:val="18"/>
          <w:szCs w:val="18"/>
          <w:u w:val="single"/>
        </w:rPr>
        <w:t>shall constitute signature of the contract</w:t>
      </w:r>
      <w:r w:rsidRPr="009A71B3">
        <w:rPr>
          <w:rFonts w:ascii="Tahoma" w:hAnsi="Tahoma" w:cs="Tahoma"/>
          <w:sz w:val="18"/>
          <w:szCs w:val="18"/>
        </w:rPr>
        <w:t xml:space="preserve"> with the Council subject to the selection of the tender by the</w:t>
      </w:r>
      <w:r w:rsidRPr="007D707D">
        <w:rPr>
          <w:rFonts w:ascii="Tahoma" w:hAnsi="Tahoma" w:cs="Tahoma"/>
          <w:sz w:val="18"/>
          <w:szCs w:val="18"/>
        </w:rPr>
        <w:t xml:space="preserve"> Council and the signature of this Act by a representative of the Council.</w:t>
      </w:r>
    </w:p>
    <w:p w14:paraId="0F245069" w14:textId="77777777" w:rsidR="0070381B" w:rsidRPr="007D707D" w:rsidRDefault="0070381B" w:rsidP="00731398">
      <w:pPr>
        <w:tabs>
          <w:tab w:val="left" w:pos="0"/>
        </w:tabs>
        <w:jc w:val="both"/>
        <w:rPr>
          <w:rFonts w:ascii="Tahoma" w:hAnsi="Tahoma" w:cs="Tahoma"/>
          <w:sz w:val="10"/>
          <w:szCs w:val="10"/>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731398" w:rsidRPr="007D707D" w14:paraId="686894E0" w14:textId="77777777" w:rsidTr="00F6218D">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599947E9" w14:textId="2D4F2E1D" w:rsidR="00731398" w:rsidRPr="007D707D" w:rsidRDefault="00731398" w:rsidP="00A93985">
            <w:pPr>
              <w:jc w:val="center"/>
              <w:rPr>
                <w:rFonts w:ascii="Tahoma" w:hAnsi="Tahoma" w:cs="Tahoma"/>
                <w:b/>
                <w:sz w:val="20"/>
                <w:szCs w:val="20"/>
              </w:rPr>
            </w:pPr>
            <w:r w:rsidRPr="007D707D">
              <w:rPr>
                <w:rFonts w:ascii="Tahoma" w:hAnsi="Tahoma" w:cs="Tahoma"/>
                <w:color w:val="FF0000"/>
                <w:sz w:val="16"/>
                <w:szCs w:val="16"/>
              </w:rPr>
              <w:t xml:space="preserve">The Provider shall </w:t>
            </w:r>
            <w:r w:rsidRPr="007D707D">
              <w:rPr>
                <w:rFonts w:ascii="Tahoma" w:hAnsi="Tahoma" w:cs="Tahoma"/>
                <w:b/>
                <w:color w:val="FF0000"/>
                <w:sz w:val="16"/>
                <w:szCs w:val="16"/>
              </w:rPr>
              <w:t>fill in this part</w:t>
            </w:r>
            <w:r w:rsidRPr="007D707D">
              <w:rPr>
                <w:rFonts w:ascii="Tahoma" w:hAnsi="Tahoma" w:cs="Tahoma"/>
                <w:color w:val="FF0000"/>
                <w:sz w:val="16"/>
                <w:szCs w:val="16"/>
              </w:rPr>
              <w:t xml:space="preserve">, </w:t>
            </w:r>
            <w:r w:rsidRPr="007D707D">
              <w:rPr>
                <w:rFonts w:ascii="Tahoma" w:hAnsi="Tahoma" w:cs="Tahoma"/>
                <w:b/>
                <w:color w:val="FF0000"/>
                <w:sz w:val="16"/>
                <w:szCs w:val="16"/>
              </w:rPr>
              <w:t>print the document</w:t>
            </w:r>
            <w:r w:rsidRPr="007D707D">
              <w:rPr>
                <w:rFonts w:ascii="Tahoma" w:hAnsi="Tahoma" w:cs="Tahoma"/>
                <w:color w:val="FF0000"/>
                <w:sz w:val="16"/>
                <w:szCs w:val="16"/>
              </w:rPr>
              <w:t xml:space="preserve">, </w:t>
            </w:r>
            <w:r w:rsidRPr="007D707D">
              <w:rPr>
                <w:rFonts w:ascii="Tahoma" w:hAnsi="Tahoma" w:cs="Tahoma"/>
                <w:b/>
                <w:color w:val="FF0000"/>
                <w:sz w:val="16"/>
                <w:szCs w:val="16"/>
              </w:rPr>
              <w:t>sign in the last box</w:t>
            </w:r>
            <w:r w:rsidRPr="007D707D">
              <w:rPr>
                <w:rFonts w:ascii="Tahoma" w:hAnsi="Tahoma" w:cs="Tahoma"/>
                <w:color w:val="FF0000"/>
                <w:sz w:val="16"/>
                <w:szCs w:val="16"/>
              </w:rPr>
              <w:t xml:space="preserve"> below and </w:t>
            </w:r>
            <w:r w:rsidRPr="007D707D">
              <w:rPr>
                <w:rFonts w:ascii="Tahoma" w:hAnsi="Tahoma" w:cs="Tahoma"/>
                <w:b/>
                <w:color w:val="FF0000"/>
                <w:sz w:val="16"/>
                <w:szCs w:val="16"/>
              </w:rPr>
              <w:t>send a scan copy of the document</w:t>
            </w:r>
            <w:r w:rsidRPr="007D707D">
              <w:rPr>
                <w:rFonts w:ascii="Tahoma" w:hAnsi="Tahoma" w:cs="Tahoma"/>
                <w:color w:val="FF0000"/>
                <w:sz w:val="16"/>
                <w:szCs w:val="16"/>
              </w:rPr>
              <w:t xml:space="preserve"> to the email address indicated on the 1</w:t>
            </w:r>
            <w:r w:rsidRPr="007D707D">
              <w:rPr>
                <w:rFonts w:ascii="Tahoma" w:hAnsi="Tahoma" w:cs="Tahoma"/>
                <w:color w:val="FF0000"/>
                <w:sz w:val="16"/>
                <w:szCs w:val="16"/>
                <w:vertAlign w:val="superscript"/>
              </w:rPr>
              <w:t>st</w:t>
            </w:r>
            <w:r w:rsidRPr="007D707D">
              <w:rPr>
                <w:rFonts w:ascii="Tahoma" w:hAnsi="Tahoma" w:cs="Tahoma"/>
                <w:color w:val="FF0000"/>
                <w:sz w:val="16"/>
                <w:szCs w:val="16"/>
              </w:rPr>
              <w:t xml:space="preserve"> page.</w:t>
            </w:r>
          </w:p>
        </w:tc>
      </w:tr>
      <w:tr w:rsidR="00731398" w:rsidRPr="007D707D" w14:paraId="45B71324" w14:textId="77777777" w:rsidTr="00F6218D">
        <w:trPr>
          <w:trHeight w:val="75"/>
          <w:jc w:val="center"/>
        </w:trPr>
        <w:tc>
          <w:tcPr>
            <w:tcW w:w="10550" w:type="dxa"/>
            <w:gridSpan w:val="7"/>
            <w:tcBorders>
              <w:top w:val="single" w:sz="2" w:space="0" w:color="FF0000"/>
              <w:left w:val="nil"/>
              <w:bottom w:val="nil"/>
              <w:right w:val="nil"/>
            </w:tcBorders>
            <w:shd w:val="clear" w:color="auto" w:fill="auto"/>
            <w:vAlign w:val="center"/>
          </w:tcPr>
          <w:p w14:paraId="1957507A" w14:textId="77777777" w:rsidR="00731398" w:rsidRPr="007D707D" w:rsidRDefault="00731398" w:rsidP="00A93985">
            <w:pPr>
              <w:jc w:val="center"/>
              <w:rPr>
                <w:rFonts w:ascii="Tahoma" w:hAnsi="Tahoma" w:cs="Tahoma"/>
                <w:b/>
                <w:sz w:val="10"/>
                <w:szCs w:val="10"/>
              </w:rPr>
            </w:pPr>
          </w:p>
        </w:tc>
      </w:tr>
      <w:tr w:rsidR="0070381B" w:rsidRPr="007D707D" w14:paraId="6D84C286" w14:textId="77777777" w:rsidTr="00F6218D">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61A0B37C" w14:textId="77777777" w:rsidR="0070381B" w:rsidRPr="007D707D" w:rsidRDefault="0070381B" w:rsidP="00A93985">
            <w:pPr>
              <w:jc w:val="center"/>
              <w:rPr>
                <w:rFonts w:ascii="Tahoma" w:hAnsi="Tahoma" w:cs="Tahoma"/>
                <w:b/>
                <w:sz w:val="20"/>
                <w:szCs w:val="20"/>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D128CE3" w14:textId="77777777" w:rsidR="0070381B" w:rsidRPr="007D707D" w:rsidRDefault="0070381B" w:rsidP="00A93985">
            <w:pPr>
              <w:jc w:val="center"/>
              <w:rPr>
                <w:rFonts w:ascii="Tahoma" w:hAnsi="Tahoma" w:cs="Tahoma"/>
                <w:b/>
                <w:sz w:val="20"/>
                <w:szCs w:val="20"/>
              </w:rPr>
            </w:pPr>
            <w:r w:rsidRPr="007D707D">
              <w:rPr>
                <w:rFonts w:ascii="Tahoma" w:hAnsi="Tahoma" w:cs="Tahoma"/>
                <w:b/>
                <w:sz w:val="20"/>
                <w:szCs w:val="20"/>
              </w:rPr>
              <w:t>For the Provider</w:t>
            </w:r>
          </w:p>
          <w:p w14:paraId="7BB3CF6E" w14:textId="77777777" w:rsidR="0070381B" w:rsidRPr="007D707D" w:rsidRDefault="0070381B" w:rsidP="00A93985">
            <w:pPr>
              <w:jc w:val="center"/>
              <w:rPr>
                <w:rFonts w:ascii="Tahoma" w:hAnsi="Tahoma" w:cs="Tahoma"/>
                <w:b/>
                <w:sz w:val="20"/>
                <w:szCs w:val="20"/>
              </w:rPr>
            </w:pP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C29AF9D" w14:textId="28870DA7" w:rsidR="0070381B" w:rsidRPr="007D707D" w:rsidRDefault="00731398" w:rsidP="00A93985">
            <w:pPr>
              <w:jc w:val="center"/>
              <w:rPr>
                <w:rFonts w:ascii="Tahoma" w:hAnsi="Tahoma" w:cs="Tahoma"/>
                <w:b/>
                <w:sz w:val="20"/>
                <w:szCs w:val="20"/>
              </w:rPr>
            </w:pPr>
            <w:r w:rsidRPr="007D707D">
              <w:rPr>
                <w:rFonts w:ascii="Tahoma" w:hAnsi="Tahoma" w:cs="Tahoma"/>
                <w:noProof/>
                <w:lang w:val="en-US" w:eastAsia="en-US"/>
              </w:rPr>
              <mc:AlternateContent>
                <mc:Choice Requires="wps">
                  <w:drawing>
                    <wp:anchor distT="0" distB="0" distL="114300" distR="114300" simplePos="0" relativeHeight="251669504" behindDoc="0" locked="1" layoutInCell="0" allowOverlap="1" wp14:anchorId="6023752A" wp14:editId="0595FD7A">
                      <wp:simplePos x="0" y="0"/>
                      <wp:positionH relativeFrom="column">
                        <wp:posOffset>-809625</wp:posOffset>
                      </wp:positionH>
                      <wp:positionV relativeFrom="paragraph">
                        <wp:posOffset>-192405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FAF76" id="Up Arrow 8" o:spid="_x0000_s1026" type="#_x0000_t68" style="position:absolute;margin-left:-63.75pt;margin-top:-15.15pt;width:10.65pt;height:47.4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" o:allowincell="f" adj="2869" strokecolor="red">
                      <o:lock v:ext="edit" aspectratio="t"/>
                      <v:textbox style="layout-flow:vertical-ideographic"/>
                      <w10:anchorlock/>
                    </v:shape>
                  </w:pict>
                </mc:Fallback>
              </mc:AlternateContent>
            </w: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2642EF3B" w14:textId="77777777" w:rsidR="0070381B" w:rsidRPr="007D707D" w:rsidRDefault="0070381B" w:rsidP="00A93985">
            <w:pPr>
              <w:jc w:val="center"/>
              <w:rPr>
                <w:rFonts w:ascii="Tahoma" w:hAnsi="Tahoma" w:cs="Tahoma"/>
                <w:b/>
                <w:sz w:val="20"/>
                <w:szCs w:val="20"/>
              </w:rPr>
            </w:pPr>
            <w:r w:rsidRPr="007D707D">
              <w:rPr>
                <w:rFonts w:ascii="Tahoma" w:hAnsi="Tahoma" w:cs="Tahoma"/>
                <w:b/>
                <w:sz w:val="20"/>
                <w:szCs w:val="20"/>
              </w:rPr>
              <w:t>For the Council of Europe</w:t>
            </w:r>
            <w:r w:rsidRPr="007D707D">
              <w:rPr>
                <w:rFonts w:ascii="Tahoma" w:hAnsi="Tahoma" w:cs="Tahoma"/>
                <w:b/>
                <w:sz w:val="20"/>
                <w:szCs w:val="20"/>
                <w:vertAlign w:val="superscript"/>
              </w:rPr>
              <w:footnoteReference w:id="4"/>
            </w:r>
          </w:p>
          <w:p w14:paraId="70E07210" w14:textId="77777777" w:rsidR="0070381B" w:rsidRPr="007D707D" w:rsidRDefault="0070381B" w:rsidP="00A93985">
            <w:pPr>
              <w:jc w:val="center"/>
              <w:rPr>
                <w:rFonts w:ascii="Tahoma" w:hAnsi="Tahoma" w:cs="Tahoma"/>
                <w:sz w:val="20"/>
                <w:szCs w:val="20"/>
              </w:rPr>
            </w:pPr>
            <w:r w:rsidRPr="007D707D">
              <w:rPr>
                <w:b/>
                <w:sz w:val="24"/>
                <w:szCs w:val="24"/>
              </w:rPr>
              <w:t>▼</w:t>
            </w:r>
          </w:p>
        </w:tc>
      </w:tr>
      <w:tr w:rsidR="0070381B" w:rsidRPr="007D707D" w14:paraId="62C25086" w14:textId="77777777" w:rsidTr="00F6218D">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27927B" w14:textId="77777777" w:rsidR="0070381B" w:rsidRPr="007D707D" w:rsidRDefault="0070381B" w:rsidP="00A93985">
            <w:pPr>
              <w:ind w:left="113" w:right="113"/>
              <w:jc w:val="center"/>
              <w:rPr>
                <w:rFonts w:ascii="Tahoma" w:hAnsi="Tahoma" w:cs="Tahoma"/>
                <w:sz w:val="18"/>
                <w:szCs w:val="18"/>
              </w:rPr>
            </w:pPr>
            <w:r w:rsidRPr="007D707D">
              <w:rPr>
                <w:rFonts w:ascii="Tahoma" w:hAnsi="Tahoma" w:cs="Tahoma"/>
                <w:sz w:val="18"/>
                <w:szCs w:val="18"/>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1E2B3FA5" w14:textId="77777777" w:rsidR="0070381B" w:rsidRPr="007D707D" w:rsidRDefault="0070381B" w:rsidP="00A93985">
            <w:pPr>
              <w:ind w:left="-35"/>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3550F0" w14:textId="77777777" w:rsidR="0070381B" w:rsidRPr="007D707D" w:rsidRDefault="0070381B" w:rsidP="00A9398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246F09A4" w14:textId="77777777" w:rsidR="0070381B" w:rsidRPr="007D707D" w:rsidRDefault="0070381B" w:rsidP="00A9398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2D19532" w14:textId="77777777" w:rsidR="0070381B" w:rsidRPr="007D707D" w:rsidRDefault="0070381B" w:rsidP="00A93985">
            <w:pPr>
              <w:ind w:left="-38"/>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D5576FB" w14:textId="77777777" w:rsidR="0070381B" w:rsidRPr="007D707D" w:rsidRDefault="0070381B" w:rsidP="00A93985">
            <w:pPr>
              <w:rPr>
                <w:rFonts w:ascii="Tahoma" w:hAnsi="Tahoma" w:cs="Tahoma"/>
                <w:sz w:val="20"/>
                <w:szCs w:val="20"/>
              </w:rPr>
            </w:pPr>
          </w:p>
        </w:tc>
      </w:tr>
      <w:tr w:rsidR="0070381B" w:rsidRPr="007D707D" w14:paraId="23BB7C15" w14:textId="77777777" w:rsidTr="007F2162">
        <w:trPr>
          <w:trHeight w:val="340"/>
          <w:jc w:val="center"/>
        </w:trPr>
        <w:tc>
          <w:tcPr>
            <w:tcW w:w="606" w:type="dxa"/>
            <w:vMerge/>
            <w:tcBorders>
              <w:left w:val="single" w:sz="2" w:space="0" w:color="808080"/>
              <w:right w:val="single" w:sz="2" w:space="0" w:color="808080"/>
            </w:tcBorders>
            <w:shd w:val="clear" w:color="auto" w:fill="F2F2F2"/>
          </w:tcPr>
          <w:p w14:paraId="5398209C" w14:textId="77777777" w:rsidR="0070381B" w:rsidRPr="007D707D" w:rsidRDefault="0070381B" w:rsidP="00A93985">
            <w:pPr>
              <w:rPr>
                <w:rFonts w:ascii="Tahoma" w:hAnsi="Tahoma" w:cs="Tahoma"/>
                <w:sz w:val="20"/>
                <w:szCs w:val="20"/>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0E27EB26" w14:textId="77777777" w:rsidR="0070381B" w:rsidRPr="007D707D" w:rsidRDefault="0070381B" w:rsidP="00A93985">
            <w:pPr>
              <w:ind w:left="-35"/>
              <w:jc w:val="right"/>
              <w:rPr>
                <w:rFonts w:ascii="Tahoma" w:hAnsi="Tahoma" w:cs="Tahoma"/>
                <w:sz w:val="18"/>
                <w:szCs w:val="18"/>
              </w:rPr>
            </w:pPr>
            <w:r w:rsidRPr="007D707D">
              <w:rPr>
                <w:rFonts w:ascii="Tahoma" w:hAnsi="Tahoma" w:cs="Tahoma"/>
                <w:sz w:val="18"/>
                <w:szCs w:val="18"/>
              </w:rPr>
              <w:t xml:space="preserve">Provider </w:t>
            </w:r>
            <w:r w:rsidRPr="007D707D">
              <w:rPr>
                <w:sz w:val="16"/>
                <w:szCs w:val="16"/>
              </w:rPr>
              <w:t>►</w:t>
            </w:r>
          </w:p>
          <w:p w14:paraId="2C74C88E" w14:textId="77777777" w:rsidR="0070381B" w:rsidRPr="007D707D" w:rsidRDefault="0070381B" w:rsidP="00A93985">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173EA876" w14:textId="77777777" w:rsidR="0070381B" w:rsidRPr="007D707D" w:rsidRDefault="0070381B" w:rsidP="00A93985">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59D1652C" w14:textId="77777777" w:rsidR="0070381B" w:rsidRPr="007D707D" w:rsidRDefault="0070381B" w:rsidP="00A93985">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51232C90" w14:textId="77777777" w:rsidR="0070381B" w:rsidRPr="007D707D" w:rsidRDefault="0070381B" w:rsidP="00A93985">
            <w:pPr>
              <w:ind w:left="-38"/>
              <w:jc w:val="right"/>
              <w:rPr>
                <w:rFonts w:ascii="Tahoma" w:hAnsi="Tahoma" w:cs="Tahoma"/>
                <w:sz w:val="18"/>
                <w:szCs w:val="18"/>
              </w:rPr>
            </w:pPr>
            <w:r w:rsidRPr="007D707D">
              <w:rPr>
                <w:rFonts w:ascii="Tahoma" w:hAnsi="Tahoma" w:cs="Tahoma"/>
                <w:sz w:val="18"/>
                <w:szCs w:val="18"/>
              </w:rPr>
              <w:t xml:space="preserve">% of advance payment accepted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D717983" w14:textId="77777777" w:rsidR="0070381B" w:rsidRPr="007D707D" w:rsidRDefault="0070381B" w:rsidP="00A9398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154F7155" w14:textId="77777777" w:rsidR="0070381B" w:rsidRPr="007D707D" w:rsidRDefault="0070381B" w:rsidP="00A93985">
            <w:pPr>
              <w:rPr>
                <w:rFonts w:ascii="Tahoma" w:hAnsi="Tahoma" w:cs="Tahoma"/>
                <w:sz w:val="20"/>
                <w:szCs w:val="20"/>
              </w:rPr>
            </w:pPr>
          </w:p>
        </w:tc>
      </w:tr>
      <w:tr w:rsidR="0070381B" w:rsidRPr="007D707D" w14:paraId="1431202B" w14:textId="77777777" w:rsidTr="007F2162">
        <w:trPr>
          <w:trHeight w:val="283"/>
          <w:jc w:val="center"/>
        </w:trPr>
        <w:tc>
          <w:tcPr>
            <w:tcW w:w="606" w:type="dxa"/>
            <w:vMerge/>
            <w:tcBorders>
              <w:left w:val="single" w:sz="2" w:space="0" w:color="808080"/>
              <w:right w:val="single" w:sz="2" w:space="0" w:color="808080"/>
            </w:tcBorders>
            <w:shd w:val="clear" w:color="auto" w:fill="F2F2F2"/>
          </w:tcPr>
          <w:p w14:paraId="6A93FFED" w14:textId="77777777" w:rsidR="0070381B" w:rsidRPr="007D707D" w:rsidRDefault="0070381B" w:rsidP="00A93985">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4ACE202E" w14:textId="77777777" w:rsidR="0070381B" w:rsidRPr="007D707D" w:rsidRDefault="0070381B" w:rsidP="00A93985">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60B572EE" w14:textId="77777777" w:rsidR="0070381B" w:rsidRPr="007D707D" w:rsidRDefault="0070381B" w:rsidP="00A93985">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2C06F5B8" w14:textId="77777777" w:rsidR="0070381B" w:rsidRPr="007D707D" w:rsidRDefault="0070381B" w:rsidP="00A9398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220D64D8" w14:textId="77777777" w:rsidR="0070381B" w:rsidRPr="007D707D" w:rsidRDefault="0070381B" w:rsidP="00A9398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6E27381" w14:textId="77777777" w:rsidR="0070381B" w:rsidRPr="007D707D" w:rsidRDefault="0070381B" w:rsidP="00A9398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68760F2D" w14:textId="77777777" w:rsidR="0070381B" w:rsidRPr="007D707D" w:rsidRDefault="0070381B" w:rsidP="00A93985">
            <w:pPr>
              <w:rPr>
                <w:rFonts w:ascii="Tahoma" w:hAnsi="Tahoma" w:cs="Tahoma"/>
                <w:sz w:val="20"/>
                <w:szCs w:val="20"/>
              </w:rPr>
            </w:pPr>
          </w:p>
        </w:tc>
      </w:tr>
      <w:tr w:rsidR="0070381B" w:rsidRPr="007D707D" w14:paraId="2AC7EBB0" w14:textId="77777777" w:rsidTr="00F6218D">
        <w:trPr>
          <w:trHeight w:val="386"/>
          <w:jc w:val="center"/>
        </w:trPr>
        <w:tc>
          <w:tcPr>
            <w:tcW w:w="606" w:type="dxa"/>
            <w:vMerge/>
            <w:tcBorders>
              <w:left w:val="single" w:sz="2" w:space="0" w:color="808080"/>
              <w:right w:val="single" w:sz="2" w:space="0" w:color="808080"/>
            </w:tcBorders>
            <w:shd w:val="clear" w:color="auto" w:fill="F2F2F2"/>
          </w:tcPr>
          <w:p w14:paraId="702CF03A" w14:textId="77777777" w:rsidR="0070381B" w:rsidRPr="007D707D" w:rsidRDefault="0070381B" w:rsidP="00A9398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8CB3F" w14:textId="77777777" w:rsidR="0070381B" w:rsidRPr="007D707D" w:rsidRDefault="0070381B" w:rsidP="00A93985">
            <w:pPr>
              <w:ind w:left="-35"/>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69F232" w14:textId="77777777" w:rsidR="0070381B" w:rsidRPr="007D707D" w:rsidRDefault="0070381B" w:rsidP="00A93985">
            <w:pPr>
              <w:rPr>
                <w:rFonts w:ascii="Tahoma" w:hAnsi="Tahoma" w:cs="Tahoma"/>
                <w:sz w:val="20"/>
                <w:szCs w:val="20"/>
              </w:rPr>
            </w:pPr>
            <w:r w:rsidRPr="007D707D">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367D5EDA" w14:textId="77777777" w:rsidR="0070381B" w:rsidRPr="007D707D" w:rsidRDefault="0070381B" w:rsidP="00A9398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2ACA040" w14:textId="77777777" w:rsidR="0070381B" w:rsidRPr="007D707D" w:rsidRDefault="0070381B" w:rsidP="00A93985">
            <w:pPr>
              <w:ind w:left="-38"/>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38C5C91" w14:textId="77777777" w:rsidR="0070381B" w:rsidRPr="007D707D" w:rsidRDefault="0070381B" w:rsidP="00A93985">
            <w:pPr>
              <w:rPr>
                <w:rFonts w:ascii="Tahoma" w:hAnsi="Tahoma" w:cs="Tahoma"/>
                <w:sz w:val="20"/>
                <w:szCs w:val="20"/>
              </w:rPr>
            </w:pPr>
            <w:r w:rsidRPr="007D707D">
              <w:rPr>
                <w:rFonts w:ascii="Tahoma" w:hAnsi="Tahoma" w:cs="Tahoma"/>
                <w:sz w:val="20"/>
                <w:szCs w:val="20"/>
              </w:rPr>
              <w:t>In</w:t>
            </w:r>
          </w:p>
        </w:tc>
      </w:tr>
      <w:tr w:rsidR="0070381B" w:rsidRPr="007D707D" w14:paraId="11607AE7" w14:textId="77777777" w:rsidTr="00F6218D">
        <w:trPr>
          <w:trHeight w:val="406"/>
          <w:jc w:val="center"/>
        </w:trPr>
        <w:tc>
          <w:tcPr>
            <w:tcW w:w="606" w:type="dxa"/>
            <w:vMerge/>
            <w:tcBorders>
              <w:left w:val="single" w:sz="2" w:space="0" w:color="808080"/>
              <w:right w:val="single" w:sz="2" w:space="0" w:color="808080"/>
            </w:tcBorders>
            <w:shd w:val="clear" w:color="auto" w:fill="F2F2F2"/>
          </w:tcPr>
          <w:p w14:paraId="52A99494" w14:textId="77777777" w:rsidR="0070381B" w:rsidRPr="007D707D" w:rsidRDefault="0070381B" w:rsidP="00A9398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B5E335" w14:textId="77777777" w:rsidR="0070381B" w:rsidRPr="007D707D" w:rsidRDefault="0070381B" w:rsidP="00A93985">
            <w:pPr>
              <w:ind w:left="-35"/>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DA423E" w14:textId="77777777" w:rsidR="0070381B" w:rsidRPr="007D707D" w:rsidRDefault="0070381B" w:rsidP="00A93985">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c>
          <w:tcPr>
            <w:tcW w:w="284" w:type="dxa"/>
            <w:tcBorders>
              <w:top w:val="nil"/>
              <w:left w:val="single" w:sz="2" w:space="0" w:color="FF0000"/>
              <w:bottom w:val="nil"/>
              <w:right w:val="single" w:sz="2" w:space="0" w:color="808080"/>
            </w:tcBorders>
            <w:shd w:val="clear" w:color="auto" w:fill="auto"/>
            <w:vAlign w:val="center"/>
          </w:tcPr>
          <w:p w14:paraId="7A2C2421" w14:textId="77777777" w:rsidR="0070381B" w:rsidRPr="007D707D" w:rsidRDefault="0070381B" w:rsidP="00A9398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A72FD81" w14:textId="77777777" w:rsidR="0070381B" w:rsidRPr="007D707D" w:rsidRDefault="0070381B" w:rsidP="00A93985">
            <w:pPr>
              <w:ind w:left="-38"/>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7873E68C" w14:textId="77777777" w:rsidR="0070381B" w:rsidRPr="007D707D" w:rsidRDefault="0070381B" w:rsidP="00A93985">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r>
      <w:tr w:rsidR="0070381B" w:rsidRPr="007D707D" w14:paraId="57A73996" w14:textId="77777777" w:rsidTr="00F6218D">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3D57B4ED" w14:textId="77777777" w:rsidR="0070381B" w:rsidRPr="007D707D" w:rsidRDefault="0070381B" w:rsidP="00A9398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C4CD19" w14:textId="77777777" w:rsidR="0070381B" w:rsidRPr="007D707D" w:rsidRDefault="0070381B" w:rsidP="00A93985">
            <w:pPr>
              <w:ind w:left="-35"/>
              <w:jc w:val="right"/>
              <w:rPr>
                <w:rFonts w:ascii="Tahoma" w:hAnsi="Tahoma" w:cs="Tahoma"/>
                <w:sz w:val="18"/>
                <w:szCs w:val="18"/>
              </w:rPr>
            </w:pPr>
            <w:r w:rsidRPr="007D707D">
              <w:rPr>
                <w:rFonts w:ascii="Tahoma" w:hAnsi="Tahoma" w:cs="Tahoma"/>
                <w:sz w:val="18"/>
                <w:szCs w:val="18"/>
              </w:rPr>
              <w:t>Signature</w:t>
            </w:r>
          </w:p>
          <w:p w14:paraId="60FD3297" w14:textId="77777777" w:rsidR="0070381B" w:rsidRPr="007D707D" w:rsidRDefault="0070381B" w:rsidP="00A93985">
            <w:pPr>
              <w:ind w:left="-35"/>
              <w:jc w:val="right"/>
              <w:rPr>
                <w:rFonts w:ascii="Tahoma" w:hAnsi="Tahoma" w:cs="Tahoma"/>
                <w:sz w:val="18"/>
                <w:szCs w:val="18"/>
              </w:rPr>
            </w:pP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8AA405" w14:textId="77777777" w:rsidR="0070381B" w:rsidRPr="007D707D" w:rsidRDefault="0070381B" w:rsidP="00A9398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1DC33381" w14:textId="77777777" w:rsidR="0070381B" w:rsidRPr="007D707D" w:rsidRDefault="0070381B" w:rsidP="00A9398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649B8DB0" w14:textId="77777777" w:rsidR="0070381B" w:rsidRPr="007D707D" w:rsidRDefault="0070381B" w:rsidP="00A93985">
            <w:pPr>
              <w:ind w:left="-38"/>
              <w:jc w:val="right"/>
              <w:rPr>
                <w:rFonts w:ascii="Tahoma" w:hAnsi="Tahoma" w:cs="Tahoma"/>
                <w:sz w:val="18"/>
                <w:szCs w:val="18"/>
              </w:rPr>
            </w:pPr>
            <w:r w:rsidRPr="007D707D">
              <w:rPr>
                <w:rFonts w:ascii="Tahoma" w:hAnsi="Tahoma" w:cs="Tahoma"/>
                <w:sz w:val="18"/>
                <w:szCs w:val="18"/>
              </w:rPr>
              <w:t>Signature</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E97911F" w14:textId="77777777" w:rsidR="0070381B" w:rsidRPr="007D707D" w:rsidRDefault="0070381B" w:rsidP="00A93985">
            <w:pPr>
              <w:rPr>
                <w:rFonts w:ascii="Tahoma" w:hAnsi="Tahoma" w:cs="Tahoma"/>
                <w:sz w:val="20"/>
                <w:szCs w:val="20"/>
              </w:rPr>
            </w:pPr>
          </w:p>
        </w:tc>
      </w:tr>
      <w:tr w:rsidR="0070381B" w:rsidRPr="007D707D" w14:paraId="1F4867B3" w14:textId="77777777" w:rsidTr="007F2162">
        <w:trPr>
          <w:trHeight w:val="454"/>
          <w:jc w:val="center"/>
        </w:trPr>
        <w:tc>
          <w:tcPr>
            <w:tcW w:w="606" w:type="dxa"/>
            <w:tcBorders>
              <w:top w:val="single" w:sz="2" w:space="0" w:color="808080"/>
              <w:left w:val="nil"/>
              <w:bottom w:val="nil"/>
              <w:right w:val="nil"/>
            </w:tcBorders>
            <w:shd w:val="clear" w:color="auto" w:fill="FFFFFF" w:themeFill="background1"/>
          </w:tcPr>
          <w:p w14:paraId="45591BD7" w14:textId="77777777" w:rsidR="0070381B" w:rsidRPr="007D707D" w:rsidRDefault="0070381B" w:rsidP="00A93985">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68DD39C" w14:textId="77777777" w:rsidR="0070381B" w:rsidRPr="007D707D" w:rsidRDefault="0070381B" w:rsidP="00A93985">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9FBCC9C" w14:textId="77777777" w:rsidR="0070381B" w:rsidRPr="007D707D" w:rsidRDefault="0070381B" w:rsidP="00A9398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BE53459" w14:textId="77777777" w:rsidR="0070381B" w:rsidRPr="007D707D" w:rsidRDefault="0070381B" w:rsidP="00A9398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4315EC3C" w14:textId="77777777" w:rsidR="0070381B" w:rsidRPr="007D707D" w:rsidRDefault="0070381B" w:rsidP="00A93985">
            <w:pPr>
              <w:ind w:left="-38"/>
              <w:jc w:val="right"/>
              <w:rPr>
                <w:rFonts w:ascii="Tahoma" w:hAnsi="Tahoma" w:cs="Tahoma"/>
                <w:sz w:val="18"/>
                <w:szCs w:val="18"/>
              </w:rPr>
            </w:pPr>
            <w:r w:rsidRPr="007D707D">
              <w:rPr>
                <w:rFonts w:ascii="Tahoma" w:hAnsi="Tahoma" w:cs="Tahoma"/>
                <w:sz w:val="18"/>
                <w:szCs w:val="18"/>
              </w:rPr>
              <w:t xml:space="preserve">PO Number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B149296" w14:textId="77777777" w:rsidR="0070381B" w:rsidRPr="007D707D" w:rsidRDefault="0070381B" w:rsidP="00A93985">
            <w:pPr>
              <w:rPr>
                <w:rFonts w:ascii="Tahoma" w:hAnsi="Tahoma" w:cs="Tahoma"/>
                <w:sz w:val="20"/>
                <w:szCs w:val="20"/>
              </w:rPr>
            </w:pPr>
          </w:p>
        </w:tc>
      </w:tr>
      <w:tr w:rsidR="0070381B" w:rsidRPr="007D707D" w14:paraId="2E2674A3" w14:textId="77777777" w:rsidTr="007F2162">
        <w:trPr>
          <w:trHeight w:val="454"/>
          <w:jc w:val="center"/>
        </w:trPr>
        <w:tc>
          <w:tcPr>
            <w:tcW w:w="606" w:type="dxa"/>
            <w:tcBorders>
              <w:top w:val="nil"/>
              <w:left w:val="nil"/>
              <w:bottom w:val="nil"/>
              <w:right w:val="nil"/>
            </w:tcBorders>
            <w:shd w:val="clear" w:color="auto" w:fill="FFFFFF" w:themeFill="background1"/>
          </w:tcPr>
          <w:p w14:paraId="37BF0463" w14:textId="77777777" w:rsidR="0070381B" w:rsidRPr="007D707D" w:rsidRDefault="0070381B" w:rsidP="00A9398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1812F2" w14:textId="77777777" w:rsidR="0070381B" w:rsidRPr="007D707D" w:rsidRDefault="0070381B" w:rsidP="00A93985">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549BA49B" w14:textId="77777777" w:rsidR="0070381B" w:rsidRPr="007D707D" w:rsidRDefault="0070381B" w:rsidP="00A9398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206AE37" w14:textId="77777777" w:rsidR="0070381B" w:rsidRPr="007D707D" w:rsidRDefault="0070381B" w:rsidP="00A9398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05566101" w14:textId="77777777" w:rsidR="0070381B" w:rsidRPr="007D707D" w:rsidRDefault="0070381B" w:rsidP="00A93985">
            <w:pPr>
              <w:ind w:left="-38"/>
              <w:jc w:val="right"/>
              <w:rPr>
                <w:rFonts w:ascii="Tahoma" w:hAnsi="Tahoma" w:cs="Tahoma"/>
                <w:sz w:val="18"/>
                <w:szCs w:val="18"/>
              </w:rPr>
            </w:pPr>
            <w:r w:rsidRPr="007D707D">
              <w:rPr>
                <w:rFonts w:ascii="Tahoma" w:hAnsi="Tahoma" w:cs="Tahoma"/>
                <w:sz w:val="18"/>
                <w:szCs w:val="18"/>
              </w:rPr>
              <w:t xml:space="preserve">FIMS Number </w:t>
            </w:r>
            <w:r w:rsidRPr="007D707D">
              <w:rPr>
                <w:sz w:val="16"/>
                <w:szCs w:val="16"/>
              </w:rPr>
              <w:t>►</w:t>
            </w:r>
            <w:r w:rsidRPr="007D707D">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DD421ED" w14:textId="77777777" w:rsidR="0070381B" w:rsidRPr="007D707D" w:rsidRDefault="0070381B" w:rsidP="00A93985">
            <w:pPr>
              <w:rPr>
                <w:rFonts w:ascii="Tahoma" w:hAnsi="Tahoma" w:cs="Tahoma"/>
                <w:sz w:val="20"/>
                <w:szCs w:val="20"/>
              </w:rPr>
            </w:pPr>
          </w:p>
        </w:tc>
      </w:tr>
      <w:tr w:rsidR="0070381B" w:rsidRPr="007D707D" w14:paraId="1112DAEA" w14:textId="77777777" w:rsidTr="007F2162">
        <w:trPr>
          <w:trHeight w:val="340"/>
          <w:jc w:val="center"/>
        </w:trPr>
        <w:tc>
          <w:tcPr>
            <w:tcW w:w="606" w:type="dxa"/>
            <w:vMerge w:val="restart"/>
            <w:tcBorders>
              <w:top w:val="nil"/>
              <w:left w:val="nil"/>
              <w:bottom w:val="nil"/>
              <w:right w:val="nil"/>
            </w:tcBorders>
            <w:shd w:val="clear" w:color="auto" w:fill="FFFFFF" w:themeFill="background1"/>
          </w:tcPr>
          <w:p w14:paraId="14556E81" w14:textId="77777777" w:rsidR="0070381B" w:rsidRPr="007D707D" w:rsidRDefault="0070381B" w:rsidP="00A93985">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2C7D03CF" w14:textId="77777777" w:rsidR="0070381B" w:rsidRPr="007D707D" w:rsidRDefault="0070381B" w:rsidP="00A93985">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5307F7D6" w14:textId="77777777" w:rsidR="0070381B" w:rsidRPr="007D707D" w:rsidRDefault="0070381B" w:rsidP="00A93985">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73BBAC33" w14:textId="77777777" w:rsidR="0070381B" w:rsidRPr="007D707D" w:rsidRDefault="0070381B" w:rsidP="00A93985">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01CA0A1B" w14:textId="77777777" w:rsidR="0070381B" w:rsidRPr="007D707D" w:rsidRDefault="0070381B" w:rsidP="00A93985">
            <w:pPr>
              <w:ind w:left="-38"/>
              <w:jc w:val="right"/>
              <w:rPr>
                <w:rFonts w:ascii="Tahoma" w:hAnsi="Tahoma" w:cs="Tahoma"/>
                <w:sz w:val="18"/>
                <w:szCs w:val="18"/>
              </w:rPr>
            </w:pPr>
            <w:r w:rsidRPr="007D707D">
              <w:rPr>
                <w:rFonts w:ascii="Tahoma" w:hAnsi="Tahoma" w:cs="Tahoma"/>
                <w:sz w:val="18"/>
                <w:szCs w:val="18"/>
              </w:rPr>
              <w:t xml:space="preserve">Selection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EF25EBD" w14:textId="77777777" w:rsidR="0070381B" w:rsidRPr="007D707D" w:rsidRDefault="0070381B" w:rsidP="00A9398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sdt>
          <w:sdtPr>
            <w:rPr>
              <w:rFonts w:ascii="Tahoma" w:hAnsi="Tahoma" w:cs="Tahoma"/>
              <w:sz w:val="20"/>
              <w:szCs w:val="20"/>
            </w:rPr>
            <w:id w:val="-583297774"/>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3294397" w14:textId="3ECE5281" w:rsidR="0070381B" w:rsidRPr="007D707D" w:rsidRDefault="007F2162" w:rsidP="00A93985">
                <w:pPr>
                  <w:jc w:val="center"/>
                  <w:rPr>
                    <w:rFonts w:ascii="Tahoma" w:hAnsi="Tahoma" w:cs="Tahoma"/>
                    <w:sz w:val="20"/>
                    <w:szCs w:val="20"/>
                  </w:rPr>
                </w:pPr>
                <w:r>
                  <w:rPr>
                    <w:rFonts w:ascii="MS Gothic" w:eastAsia="MS Gothic" w:hAnsi="MS Gothic" w:cs="Tahoma" w:hint="eastAsia"/>
                    <w:sz w:val="20"/>
                    <w:szCs w:val="20"/>
                  </w:rPr>
                  <w:t>☐</w:t>
                </w:r>
              </w:p>
            </w:tc>
          </w:sdtContent>
        </w:sdt>
      </w:tr>
      <w:tr w:rsidR="0070381B" w:rsidRPr="007D707D" w14:paraId="35533E81" w14:textId="77777777" w:rsidTr="007F2162">
        <w:trPr>
          <w:trHeight w:val="340"/>
          <w:jc w:val="center"/>
        </w:trPr>
        <w:tc>
          <w:tcPr>
            <w:tcW w:w="606" w:type="dxa"/>
            <w:vMerge/>
            <w:tcBorders>
              <w:top w:val="nil"/>
              <w:left w:val="nil"/>
              <w:bottom w:val="nil"/>
              <w:right w:val="nil"/>
            </w:tcBorders>
            <w:shd w:val="clear" w:color="auto" w:fill="FFFFFF" w:themeFill="background1"/>
          </w:tcPr>
          <w:p w14:paraId="1B64FB6E" w14:textId="77777777" w:rsidR="0070381B" w:rsidRPr="007D707D" w:rsidRDefault="0070381B" w:rsidP="00A93985">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C0E7C30" w14:textId="77777777" w:rsidR="0070381B" w:rsidRPr="007D707D" w:rsidRDefault="0070381B" w:rsidP="00A93985">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22BEED05" w14:textId="77777777" w:rsidR="0070381B" w:rsidRPr="007D707D" w:rsidRDefault="0070381B" w:rsidP="00A93985">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11979968" w14:textId="77777777" w:rsidR="0070381B" w:rsidRPr="007D707D" w:rsidRDefault="0070381B" w:rsidP="00A9398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7FE4F448" w14:textId="77777777" w:rsidR="0070381B" w:rsidRPr="007D707D" w:rsidRDefault="0070381B" w:rsidP="00A9398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7C75A1" w14:textId="77777777" w:rsidR="0070381B" w:rsidRPr="007D707D" w:rsidRDefault="0070381B" w:rsidP="00A9398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sdt>
          <w:sdtPr>
            <w:rPr>
              <w:rFonts w:ascii="Tahoma" w:hAnsi="Tahoma" w:cs="Tahoma"/>
              <w:sz w:val="20"/>
              <w:szCs w:val="20"/>
            </w:rPr>
            <w:id w:val="1768575832"/>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AB9648C" w14:textId="5BC6AD62" w:rsidR="0070381B" w:rsidRPr="007D707D" w:rsidRDefault="007F2162" w:rsidP="00A93985">
                <w:pPr>
                  <w:jc w:val="center"/>
                  <w:rPr>
                    <w:rFonts w:ascii="Tahoma" w:hAnsi="Tahoma" w:cs="Tahoma"/>
                    <w:sz w:val="20"/>
                    <w:szCs w:val="20"/>
                  </w:rPr>
                </w:pPr>
                <w:r>
                  <w:rPr>
                    <w:rFonts w:ascii="MS Gothic" w:eastAsia="MS Gothic" w:hAnsi="MS Gothic" w:cs="Tahoma" w:hint="eastAsia"/>
                    <w:sz w:val="20"/>
                    <w:szCs w:val="20"/>
                  </w:rPr>
                  <w:t>☐</w:t>
                </w:r>
              </w:p>
            </w:tc>
          </w:sdtContent>
        </w:sdt>
      </w:tr>
    </w:tbl>
    <w:p w14:paraId="55AB2157" w14:textId="77777777" w:rsidR="0070381B" w:rsidRPr="007D707D" w:rsidRDefault="0070381B" w:rsidP="0070381B">
      <w:pPr>
        <w:tabs>
          <w:tab w:val="left" w:pos="284"/>
        </w:tabs>
        <w:ind w:left="284"/>
        <w:jc w:val="both"/>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AE7176" w:rsidRPr="007D707D" w14:paraId="57AF000B" w14:textId="77777777" w:rsidTr="00A93985">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3BBF8" w14:textId="4276987A" w:rsidR="00AE7176" w:rsidRPr="007D707D" w:rsidRDefault="00AE7176" w:rsidP="00AE7176">
            <w:pPr>
              <w:jc w:val="center"/>
              <w:rPr>
                <w:rFonts w:ascii="Tahoma" w:eastAsia="Calibri" w:hAnsi="Tahoma" w:cs="Tahoma"/>
                <w:sz w:val="18"/>
                <w:szCs w:val="18"/>
                <w:lang w:eastAsia="en-US"/>
              </w:rPr>
            </w:pPr>
            <w:r w:rsidRPr="007D707D">
              <w:rPr>
                <w:rFonts w:ascii="Tahoma" w:hAnsi="Tahoma" w:cs="Tahoma"/>
                <w:b/>
              </w:rPr>
              <w:br w:type="page"/>
            </w:r>
            <w:r w:rsidRPr="007D707D">
              <w:rPr>
                <w:rFonts w:ascii="Tahoma" w:eastAsia="Calibri" w:hAnsi="Tahoma" w:cs="Tahoma"/>
                <w:b/>
                <w:bCs/>
                <w:smallCaps/>
                <w:sz w:val="20"/>
                <w:szCs w:val="20"/>
                <w:lang w:eastAsia="en-US"/>
              </w:rPr>
              <w:t xml:space="preserve">Invoicing </w:t>
            </w:r>
            <w:r w:rsidRPr="007D707D">
              <w:rPr>
                <w:rFonts w:ascii="Tahoma" w:eastAsia="Calibri" w:hAnsi="Tahoma" w:cs="Tahoma"/>
                <w:sz w:val="18"/>
                <w:szCs w:val="18"/>
                <w:lang w:eastAsia="en-US"/>
              </w:rPr>
              <w:t>(This part is reserved for the Council of Europe)</w:t>
            </w:r>
          </w:p>
        </w:tc>
      </w:tr>
      <w:tr w:rsidR="00AE7176" w:rsidRPr="007D707D" w14:paraId="6A8A85C0" w14:textId="77777777" w:rsidTr="00A93985">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6FA195DD" w14:textId="77777777" w:rsidR="00AE7176" w:rsidRPr="007D707D" w:rsidRDefault="00AE7176" w:rsidP="00AE7176">
            <w:pPr>
              <w:jc w:val="right"/>
              <w:rPr>
                <w:rFonts w:ascii="Tahoma" w:eastAsia="Calibri" w:hAnsi="Tahoma" w:cs="Tahoma"/>
                <w:bCs/>
                <w:sz w:val="17"/>
                <w:szCs w:val="20"/>
                <w:lang w:eastAsia="en-US"/>
              </w:rPr>
            </w:pPr>
            <w:r w:rsidRPr="007D707D">
              <w:rPr>
                <w:rFonts w:ascii="Tahoma" w:eastAsia="Calibri" w:hAnsi="Tahoma" w:cs="Tahoma"/>
                <w:b/>
                <w:bCs/>
                <w:sz w:val="17"/>
                <w:szCs w:val="20"/>
                <w:lang w:eastAsia="en-US"/>
              </w:rPr>
              <w:t>Invoicing Address</w:t>
            </w:r>
            <w:r w:rsidRPr="007D707D">
              <w:rPr>
                <w:rFonts w:ascii="Tahoma" w:eastAsia="Calibri" w:hAnsi="Tahoma" w:cs="Tahoma"/>
                <w:bCs/>
                <w:sz w:val="17"/>
                <w:szCs w:val="20"/>
                <w:lang w:eastAsia="en-US"/>
              </w:rPr>
              <w:t xml:space="preserve"> </w:t>
            </w:r>
            <w:r w:rsidRPr="007D707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4FF2065" w14:textId="2A3E897A" w:rsidR="00AE7176" w:rsidRPr="007D707D" w:rsidRDefault="00AE7176" w:rsidP="00AE7176">
            <w:pPr>
              <w:rPr>
                <w:rFonts w:ascii="Tahoma" w:eastAsia="Calibri" w:hAnsi="Tahoma" w:cs="Tahoma"/>
                <w:b/>
                <w:bCs/>
                <w:sz w:val="17"/>
                <w:szCs w:val="17"/>
                <w:lang w:eastAsia="en-US"/>
              </w:rPr>
            </w:pPr>
            <w:r w:rsidRPr="007D707D">
              <w:rPr>
                <w:rFonts w:ascii="Tahoma" w:eastAsia="Calibri" w:hAnsi="Tahoma" w:cs="Tahoma"/>
                <w:b/>
                <w:bCs/>
                <w:sz w:val="17"/>
                <w:szCs w:val="17"/>
                <w:lang w:eastAsia="en-US"/>
              </w:rPr>
              <w:t>Council of Europe</w:t>
            </w:r>
            <w:r w:rsidR="00FD450E">
              <w:rPr>
                <w:rFonts w:ascii="Tahoma" w:eastAsia="Calibri" w:hAnsi="Tahoma" w:cs="Tahoma"/>
                <w:b/>
                <w:bCs/>
                <w:sz w:val="17"/>
                <w:szCs w:val="17"/>
                <w:lang w:eastAsia="en-US"/>
              </w:rPr>
              <w:t xml:space="preserve"> Office in Belgrade, Spanskih boraca 3, Belgrade, Serbia</w:t>
            </w:r>
          </w:p>
        </w:tc>
      </w:tr>
      <w:tr w:rsidR="00AE7176" w:rsidRPr="007D707D" w14:paraId="2EA54C9E" w14:textId="77777777" w:rsidTr="00A93985">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3A0664"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0141CE5" w14:textId="77777777" w:rsidR="00AE7176" w:rsidRPr="007D707D" w:rsidRDefault="00AE7176" w:rsidP="00AE7176">
            <w:pPr>
              <w:ind w:left="-111"/>
              <w:rPr>
                <w:rFonts w:ascii="Tahoma" w:eastAsia="Calibri" w:hAnsi="Tahoma" w:cs="Tahoma"/>
                <w:b/>
                <w:bCs/>
                <w:sz w:val="17"/>
                <w:szCs w:val="17"/>
                <w:lang w:eastAsia="en-US"/>
              </w:rPr>
            </w:pPr>
            <w:r w:rsidRPr="007D707D">
              <w:rPr>
                <w:rFonts w:ascii="Tahoma" w:eastAsia="Calibri" w:hAnsi="Tahoma" w:cs="Tahoma"/>
                <w:sz w:val="17"/>
                <w:szCs w:val="17"/>
                <w:lang w:eastAsia="en-US"/>
              </w:rPr>
              <w:t>The invoice shall indicate prices</w:t>
            </w:r>
            <w:r w:rsidRPr="007D707D">
              <w:rPr>
                <w:rFonts w:ascii="Tahoma" w:eastAsia="Calibri" w:hAnsi="Tahoma" w:cs="Tahoma"/>
                <w:b/>
                <w:bCs/>
                <w:sz w:val="17"/>
                <w:szCs w:val="17"/>
                <w:lang w:eastAsia="en-US"/>
              </w:rPr>
              <w:t xml:space="preserve"> </w:t>
            </w:r>
            <w:r w:rsidRPr="007D707D">
              <w:rPr>
                <w:rFonts w:ascii="Tahoma" w:eastAsia="Calibri" w:hAnsi="Tahoma" w:cs="Tahoma"/>
                <w:b/>
                <w:bCs/>
                <w:i/>
                <w:sz w:val="17"/>
                <w:szCs w:val="17"/>
                <w:lang w:eastAsia="en-US"/>
              </w:rPr>
              <w:t>net fixed amount.</w:t>
            </w:r>
          </w:p>
        </w:tc>
      </w:tr>
      <w:tr w:rsidR="00AE7176" w:rsidRPr="007D707D" w14:paraId="3C8EA293" w14:textId="77777777" w:rsidTr="00A93985">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67911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34B5A" w14:textId="77777777" w:rsidR="00AE7176" w:rsidRPr="007D707D" w:rsidRDefault="00AE7176" w:rsidP="00AE7176">
            <w:pPr>
              <w:autoSpaceDE w:val="0"/>
              <w:autoSpaceDN w:val="0"/>
              <w:ind w:left="-111"/>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p>
        </w:tc>
      </w:tr>
      <w:tr w:rsidR="00AE7176" w:rsidRPr="007D707D" w14:paraId="3DD8E4C0" w14:textId="77777777" w:rsidTr="00A93985">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FFA3F0"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841136A"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r w:rsidRPr="007D707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5392B28E"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AE7176" w:rsidRPr="007D707D" w14:paraId="0BEF4145" w14:textId="77777777" w:rsidTr="00A93985">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4CC7A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FD22C67" w14:textId="1824E07F" w:rsidR="00AE7176" w:rsidRPr="007D707D" w:rsidRDefault="00AE7176"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invoice shall </w:t>
            </w:r>
            <w:r w:rsidRPr="007D707D">
              <w:rPr>
                <w:rFonts w:ascii="Tahoma" w:eastAsia="Calibri" w:hAnsi="Tahoma" w:cs="Tahoma"/>
                <w:i/>
                <w:iCs/>
                <w:sz w:val="17"/>
                <w:szCs w:val="17"/>
                <w:lang w:eastAsia="en-US"/>
              </w:rPr>
              <w:t xml:space="preserve">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including all </w:t>
            </w:r>
            <w:r w:rsidR="00CC4DE6" w:rsidRPr="007D707D">
              <w:rPr>
                <w:rFonts w:ascii="Tahoma" w:eastAsia="Calibri" w:hAnsi="Tahoma" w:cs="Tahoma"/>
                <w:sz w:val="17"/>
                <w:szCs w:val="17"/>
                <w:lang w:eastAsia="en-US"/>
              </w:rPr>
              <w:t>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w:t>
            </w:r>
          </w:p>
          <w:p w14:paraId="73868D7F" w14:textId="3CFE6B9F" w:rsidR="00EE48A0" w:rsidRPr="007D707D" w:rsidRDefault="00EE48A0"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7D707D">
                <w:rPr>
                  <w:rFonts w:ascii="Tahoma" w:eastAsia="Calibri" w:hAnsi="Tahoma" w:cs="Tahoma"/>
                  <w:color w:val="1F497D" w:themeColor="text2"/>
                  <w:sz w:val="17"/>
                  <w:szCs w:val="17"/>
                  <w:lang w:eastAsia="en-US"/>
                </w:rPr>
                <w:t>sie.entreprises-etrangeres@dgfip.finances.gouv.fr</w:t>
              </w:r>
            </w:hyperlink>
            <w:r w:rsidRPr="007D707D">
              <w:rPr>
                <w:rFonts w:ascii="Tahoma" w:eastAsia="Calibri" w:hAnsi="Tahoma" w:cs="Tahoma"/>
                <w:sz w:val="17"/>
                <w:szCs w:val="17"/>
                <w:lang w:eastAsia="en-US"/>
              </w:rPr>
              <w:t xml:space="preserve"> / 10, rue du Centre / 93465 Noisy-le-Grand Cedex / + 33 (0)1 57 33 85 00</w:t>
            </w:r>
          </w:p>
        </w:tc>
      </w:tr>
      <w:tr w:rsidR="00AE7176" w:rsidRPr="007D707D" w14:paraId="684E2A18" w14:textId="77777777" w:rsidTr="00A93985">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A79867"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EAB4A" w14:textId="60CB6615" w:rsidR="00AE7176" w:rsidRPr="007D707D" w:rsidRDefault="00AE7176" w:rsidP="00AE7176">
            <w:pPr>
              <w:autoSpaceDE w:val="0"/>
              <w:autoSpaceDN w:val="0"/>
              <w:ind w:left="-111"/>
              <w:jc w:val="both"/>
              <w:rPr>
                <w:rFonts w:ascii="Tahoma" w:eastAsia="Calibri" w:hAnsi="Tahoma" w:cs="Tahoma"/>
                <w:sz w:val="17"/>
                <w:szCs w:val="17"/>
                <w:lang w:val="en-US" w:eastAsia="en-US"/>
              </w:rPr>
            </w:pPr>
            <w:r w:rsidRPr="007D707D">
              <w:rPr>
                <w:rFonts w:ascii="Tahoma" w:eastAsia="Calibri" w:hAnsi="Tahoma" w:cs="Tahoma"/>
                <w:sz w:val="17"/>
                <w:szCs w:val="17"/>
                <w:lang w:eastAsia="en-US"/>
              </w:rPr>
              <w:t xml:space="preserve">The invoice shall 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including all 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7D707D">
              <w:rPr>
                <w:rFonts w:ascii="Tahoma" w:eastAsia="Calibri" w:hAnsi="Tahoma" w:cs="Tahoma"/>
                <w:sz w:val="17"/>
                <w:szCs w:val="17"/>
                <w:lang w:val="en-US" w:eastAsia="en-US"/>
              </w:rPr>
              <w:t>XX]”.</w:t>
            </w:r>
          </w:p>
        </w:tc>
      </w:tr>
      <w:tr w:rsidR="00AE7176" w:rsidRPr="007D707D" w14:paraId="06655997" w14:textId="77777777" w:rsidTr="00A93985">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9B1D05C" w14:textId="77777777" w:rsidR="00AE7176" w:rsidRPr="007D707D" w:rsidRDefault="00AE7176" w:rsidP="00AE7176">
            <w:pPr>
              <w:rPr>
                <w:rFonts w:ascii="Tahoma" w:eastAsia="Calibri" w:hAnsi="Tahoma" w:cs="Tahoma"/>
                <w:sz w:val="17"/>
                <w:szCs w:val="17"/>
                <w:lang w:eastAsia="en-US"/>
              </w:rPr>
            </w:pPr>
            <w:r w:rsidRPr="007D707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559313A4" w14:textId="77777777" w:rsidR="00AE7176" w:rsidRPr="007D707D" w:rsidRDefault="00AE7176" w:rsidP="00AE7176">
            <w:pPr>
              <w:rPr>
                <w:rFonts w:ascii="Tahoma" w:eastAsia="Calibri" w:hAnsi="Tahoma" w:cs="Tahoma"/>
                <w:sz w:val="17"/>
                <w:szCs w:val="17"/>
                <w:lang w:eastAsia="en-US"/>
              </w:rPr>
            </w:pPr>
          </w:p>
        </w:tc>
      </w:tr>
      <w:tr w:rsidR="00AE7176" w:rsidRPr="007D707D" w14:paraId="76865E57" w14:textId="77777777" w:rsidTr="00A93985">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2AB59E" w14:textId="77777777" w:rsidR="00AE7176" w:rsidRPr="007D707D" w:rsidRDefault="00AE7176" w:rsidP="00AE7176">
            <w:pPr>
              <w:rPr>
                <w:rFonts w:ascii="Tahoma" w:eastAsia="Calibri" w:hAnsi="Tahoma" w:cs="Tahoma"/>
                <w:sz w:val="16"/>
                <w:szCs w:val="16"/>
                <w:lang w:eastAsia="en-US"/>
              </w:rPr>
            </w:pPr>
            <w:r w:rsidRPr="007D707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4D8AF4" w14:textId="7C1A7FB7" w:rsidR="009D32B3" w:rsidRDefault="009D32B3">
      <w:pPr>
        <w:rPr>
          <w:rFonts w:ascii="Tahoma" w:hAnsi="Tahoma" w:cs="Tahoma"/>
          <w:b/>
          <w:lang w:val="en-US"/>
        </w:rPr>
      </w:pPr>
    </w:p>
    <w:p w14:paraId="1FA29036" w14:textId="77777777" w:rsidR="007F2162" w:rsidRPr="007D707D" w:rsidRDefault="007F2162">
      <w:pPr>
        <w:rPr>
          <w:rFonts w:ascii="Tahoma" w:hAnsi="Tahoma" w:cs="Tahoma"/>
          <w:b/>
          <w:lang w:val="en-US"/>
        </w:rPr>
      </w:pPr>
    </w:p>
    <w:p w14:paraId="5A51899F" w14:textId="6EC40303" w:rsidR="00F06E93" w:rsidRPr="007D707D" w:rsidRDefault="00CD22FC" w:rsidP="007F2162">
      <w:pPr>
        <w:pBdr>
          <w:bottom w:val="single" w:sz="4" w:space="1" w:color="auto"/>
        </w:pBdr>
        <w:rPr>
          <w:rFonts w:ascii="Tahoma" w:hAnsi="Tahoma" w:cs="Tahoma"/>
        </w:rPr>
      </w:pPr>
      <w:r w:rsidRPr="007D707D">
        <w:rPr>
          <w:rFonts w:ascii="Tahoma" w:hAnsi="Tahoma" w:cs="Tahoma"/>
          <w:b/>
        </w:rPr>
        <w:t>C</w:t>
      </w:r>
      <w:r w:rsidR="00F06E93" w:rsidRPr="007D707D">
        <w:rPr>
          <w:rFonts w:ascii="Tahoma" w:hAnsi="Tahoma" w:cs="Tahoma"/>
          <w:b/>
        </w:rPr>
        <w:t>. Legal Conditions</w:t>
      </w:r>
    </w:p>
    <w:p w14:paraId="279838B8" w14:textId="77777777" w:rsidR="00274D7C" w:rsidRPr="007D707D" w:rsidRDefault="00274D7C" w:rsidP="00274D7C">
      <w:pPr>
        <w:autoSpaceDE w:val="0"/>
        <w:autoSpaceDN w:val="0"/>
        <w:jc w:val="center"/>
        <w:rPr>
          <w:rFonts w:ascii="Tahoma" w:hAnsi="Tahoma" w:cs="Tahoma"/>
          <w:b/>
          <w:sz w:val="16"/>
          <w:szCs w:val="16"/>
          <w:lang w:eastAsia="fr-FR"/>
        </w:rPr>
        <w:sectPr w:rsidR="00274D7C" w:rsidRPr="007D707D" w:rsidSect="00AE7176">
          <w:headerReference w:type="default" r:id="rId15"/>
          <w:footerReference w:type="default" r:id="rId16"/>
          <w:headerReference w:type="first" r:id="rId17"/>
          <w:footerReference w:type="first" r:id="rId18"/>
          <w:type w:val="continuous"/>
          <w:pgSz w:w="11907" w:h="16840" w:code="9"/>
          <w:pgMar w:top="192" w:right="708" w:bottom="709" w:left="709" w:header="426" w:footer="0" w:gutter="0"/>
          <w:cols w:space="708"/>
          <w:docGrid w:linePitch="360"/>
        </w:sectPr>
      </w:pPr>
      <w:bookmarkStart w:id="3" w:name="_Toc179868643"/>
    </w:p>
    <w:bookmarkEnd w:id="3"/>
    <w:p w14:paraId="04D5C31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7A9EB3A" w14:textId="77777777" w:rsidR="00F30EF2" w:rsidRDefault="00F30EF2" w:rsidP="00042684">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CB1C771" w14:textId="0DF50326" w:rsidR="00F30EF2" w:rsidRPr="001D5CF8" w:rsidRDefault="00F30EF2" w:rsidP="00042684">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7B3D1CCE" w14:textId="77777777" w:rsidR="00F30EF2" w:rsidRDefault="00F30EF2" w:rsidP="00042684">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286F41C" w14:textId="77777777" w:rsidR="00F30EF2" w:rsidRPr="00083D6F" w:rsidRDefault="00F30EF2" w:rsidP="00042684">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4" w:name="_Toc179868644"/>
    </w:p>
    <w:p w14:paraId="3E4FB7F4"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350E722" w14:textId="77777777" w:rsidR="00F30EF2" w:rsidRPr="000D371D" w:rsidRDefault="00F30EF2" w:rsidP="00F30EF2">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1AF9B377"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866A73B"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52A7BD2" w14:textId="77777777" w:rsidR="00F30EF2" w:rsidRDefault="00F30EF2" w:rsidP="00042684">
      <w:pPr>
        <w:pStyle w:val="ListParagraph"/>
        <w:numPr>
          <w:ilvl w:val="0"/>
          <w:numId w:val="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9DCE4A8" w14:textId="77777777" w:rsidR="00F30EF2" w:rsidRPr="001D5CF8" w:rsidRDefault="00F30EF2" w:rsidP="00042684">
      <w:pPr>
        <w:pStyle w:val="ListParagraph"/>
        <w:numPr>
          <w:ilvl w:val="0"/>
          <w:numId w:val="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A3CD1C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A499E56" w14:textId="74B6B6A8" w:rsidR="00F30EF2" w:rsidRDefault="00F30EF2" w:rsidP="00042684">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BE7BCF">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154BFC32" w14:textId="77777777" w:rsidR="00F30EF2" w:rsidRPr="001D5CF8" w:rsidRDefault="00F30EF2" w:rsidP="00042684">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F16D16C" w14:textId="77777777" w:rsidR="00F30EF2" w:rsidRDefault="00F30EF2" w:rsidP="00042684">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96CEC1C" w14:textId="77777777" w:rsidR="00F30EF2" w:rsidRDefault="00F30EF2" w:rsidP="00042684">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2AAB9C6" w14:textId="77777777" w:rsidR="00F30EF2" w:rsidRDefault="00F30EF2" w:rsidP="00042684">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AA5C556" w14:textId="77777777" w:rsidR="00F30EF2" w:rsidRDefault="00F30EF2" w:rsidP="00042684">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4903700" w14:textId="77777777" w:rsidR="00F30EF2" w:rsidRDefault="00F30EF2" w:rsidP="00042684">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B9AF523" w14:textId="77777777" w:rsidR="00F30EF2" w:rsidRDefault="00F30EF2" w:rsidP="00042684">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2BAF609" w14:textId="77777777" w:rsidR="00F30EF2" w:rsidRDefault="00F30EF2" w:rsidP="00042684">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97DAB8E" w14:textId="77777777" w:rsidR="00F30EF2" w:rsidRPr="008032A9" w:rsidRDefault="00F30EF2" w:rsidP="00042684">
      <w:pPr>
        <w:pStyle w:val="ListParagraph"/>
        <w:numPr>
          <w:ilvl w:val="0"/>
          <w:numId w:val="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2B6332"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C892B43"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706D43A"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1F2E7484"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754D88B8" w14:textId="6C088DA2"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A8303D0"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F361DE6"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6A25EA80" w14:textId="77777777" w:rsidR="00F30EF2" w:rsidRPr="00D0286A" w:rsidRDefault="00F30EF2" w:rsidP="00F30EF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BA22A8F"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74785AB" w14:textId="77777777" w:rsidR="00F30EF2" w:rsidRDefault="00F30EF2" w:rsidP="00042684">
      <w:pPr>
        <w:pStyle w:val="ListParagraph"/>
        <w:numPr>
          <w:ilvl w:val="0"/>
          <w:numId w:val="1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DDFC32A" w14:textId="77777777" w:rsidR="00F30EF2" w:rsidRPr="00C3395C" w:rsidRDefault="00F30EF2" w:rsidP="00042684">
      <w:pPr>
        <w:pStyle w:val="ListParagraph"/>
        <w:numPr>
          <w:ilvl w:val="0"/>
          <w:numId w:val="1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C4F1E7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518164" w14:textId="77777777" w:rsidR="00F30EF2" w:rsidRDefault="00F30EF2" w:rsidP="00042684">
      <w:pPr>
        <w:pStyle w:val="ListParagraph"/>
        <w:numPr>
          <w:ilvl w:val="0"/>
          <w:numId w:val="1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BDDCD52" w14:textId="77777777" w:rsidR="00F30EF2" w:rsidRPr="00C3395C" w:rsidRDefault="00F30EF2" w:rsidP="00042684">
      <w:pPr>
        <w:pStyle w:val="ListParagraph"/>
        <w:numPr>
          <w:ilvl w:val="0"/>
          <w:numId w:val="1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71A7D29"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E40547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4F5AA35"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F8F7D96" w14:textId="77777777" w:rsidR="00F30EF2" w:rsidRDefault="00F30EF2" w:rsidP="00042684">
      <w:pPr>
        <w:pStyle w:val="ListParagraph"/>
        <w:numPr>
          <w:ilvl w:val="0"/>
          <w:numId w:val="1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ED19E29" w14:textId="77777777" w:rsidR="00F30EF2" w:rsidRPr="00C3395C" w:rsidRDefault="00F30EF2" w:rsidP="00042684">
      <w:pPr>
        <w:pStyle w:val="ListParagraph"/>
        <w:numPr>
          <w:ilvl w:val="0"/>
          <w:numId w:val="1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AAD6D5A" w14:textId="77777777" w:rsidR="00F30EF2" w:rsidRPr="00C3395C" w:rsidRDefault="00F30EF2" w:rsidP="00042684">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A48E318" w14:textId="77777777" w:rsidR="00F30EF2" w:rsidRDefault="00F30EF2" w:rsidP="00042684">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93D01E9" w14:textId="77777777" w:rsidR="00F30EF2" w:rsidRDefault="00F30EF2" w:rsidP="00042684">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7F1A96" w14:textId="77777777" w:rsidR="00F30EF2" w:rsidRDefault="00F30EF2" w:rsidP="00042684">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B2BEF9E" w14:textId="77777777" w:rsidR="00F30EF2" w:rsidRDefault="00F30EF2" w:rsidP="00042684">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F94554A" w14:textId="77777777" w:rsidR="00F30EF2" w:rsidRDefault="00F30EF2" w:rsidP="00042684">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898F05F" w14:textId="77777777" w:rsidR="00F30EF2" w:rsidRDefault="00F30EF2" w:rsidP="00042684">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E4A22FD" w14:textId="77777777" w:rsidR="00F30EF2" w:rsidRDefault="00F30EF2" w:rsidP="00042684">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D2CF969" w14:textId="77777777" w:rsidR="00F30EF2" w:rsidRDefault="00F30EF2" w:rsidP="00042684">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168FF25" w14:textId="77777777" w:rsidR="00F30EF2" w:rsidRDefault="00F30EF2" w:rsidP="00042684">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44110BA7" w14:textId="77777777" w:rsidR="00F30EF2" w:rsidRPr="00622993" w:rsidRDefault="00F30EF2" w:rsidP="00042684">
      <w:pPr>
        <w:pStyle w:val="ListParagraph"/>
        <w:numPr>
          <w:ilvl w:val="0"/>
          <w:numId w:val="1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CF8DE02"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269D27C"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40BCBE22"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3D6E516"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FA9A94"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2A1B3D82"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061F4274" w14:textId="6C08D689"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8451E39" w14:textId="77777777" w:rsidR="00F30EF2" w:rsidRDefault="00F30EF2" w:rsidP="00042684">
      <w:pPr>
        <w:pStyle w:val="ListParagraph"/>
        <w:numPr>
          <w:ilvl w:val="0"/>
          <w:numId w:val="1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0EA578DB" w14:textId="77777777" w:rsidR="00F30EF2" w:rsidRDefault="00F30EF2" w:rsidP="00042684">
      <w:pPr>
        <w:pStyle w:val="ListParagraph"/>
        <w:numPr>
          <w:ilvl w:val="0"/>
          <w:numId w:val="1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D1A1EAE" w14:textId="77777777" w:rsidR="00F30EF2" w:rsidRPr="00C3395C" w:rsidRDefault="00F30EF2" w:rsidP="00042684">
      <w:pPr>
        <w:pStyle w:val="ListParagraph"/>
        <w:numPr>
          <w:ilvl w:val="0"/>
          <w:numId w:val="1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C3A0C8E"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p>
    <w:p w14:paraId="3A007B7A"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050C675" w14:textId="77777777" w:rsidR="00F30EF2" w:rsidRPr="008032A9"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45DA5583" w14:textId="77777777" w:rsidR="00F30EF2" w:rsidRDefault="00F30EF2" w:rsidP="00042684">
      <w:pPr>
        <w:pStyle w:val="ListParagraph"/>
        <w:numPr>
          <w:ilvl w:val="0"/>
          <w:numId w:val="23"/>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40F68B7" w14:textId="77777777" w:rsidR="00F30EF2" w:rsidRPr="008032A9" w:rsidRDefault="00F30EF2" w:rsidP="00042684">
      <w:pPr>
        <w:pStyle w:val="ListParagraph"/>
        <w:numPr>
          <w:ilvl w:val="0"/>
          <w:numId w:val="23"/>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E31246C" w14:textId="77777777" w:rsidR="00F30EF2" w:rsidRPr="00C3395C" w:rsidRDefault="00F30EF2" w:rsidP="00F30EF2">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E4F2B4E" w14:textId="77777777" w:rsidR="00F30EF2" w:rsidRDefault="00F30EF2" w:rsidP="00042684">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3E3D5B01" w14:textId="77777777" w:rsidR="00F30EF2" w:rsidRDefault="00F30EF2" w:rsidP="00042684">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2D8FF04" w14:textId="77777777" w:rsidR="00F30EF2" w:rsidRDefault="00F30EF2" w:rsidP="00042684">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9BC2B7F" w14:textId="77777777" w:rsidR="00F30EF2" w:rsidRDefault="00F30EF2" w:rsidP="00042684">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2DD8851" w14:textId="77777777" w:rsidR="00F30EF2" w:rsidRPr="00B25DD7" w:rsidRDefault="00F30EF2" w:rsidP="00042684">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3E91A60" w14:textId="77777777" w:rsidR="00F30EF2" w:rsidRPr="00DD74F1" w:rsidRDefault="00F30EF2" w:rsidP="00042684">
      <w:pPr>
        <w:pStyle w:val="ListParagraph"/>
        <w:numPr>
          <w:ilvl w:val="1"/>
          <w:numId w:val="24"/>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0A5C9D8" w14:textId="77777777" w:rsidR="00F30EF2" w:rsidRDefault="00F30EF2" w:rsidP="00042684">
      <w:pPr>
        <w:pStyle w:val="ListParagraph"/>
        <w:numPr>
          <w:ilvl w:val="0"/>
          <w:numId w:val="22"/>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3D0555" w14:textId="77777777" w:rsidR="00F30EF2" w:rsidRDefault="00F30EF2" w:rsidP="00042684">
      <w:pPr>
        <w:pStyle w:val="ListParagraph"/>
        <w:numPr>
          <w:ilvl w:val="0"/>
          <w:numId w:val="22"/>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70291FC" w14:textId="77777777" w:rsidR="00F30EF2" w:rsidRPr="00DD74F1" w:rsidRDefault="00F30EF2" w:rsidP="00042684">
      <w:pPr>
        <w:pStyle w:val="ListParagraph"/>
        <w:numPr>
          <w:ilvl w:val="0"/>
          <w:numId w:val="22"/>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8A7120B" w14:textId="77777777" w:rsidR="00F30EF2" w:rsidRPr="00DD74F1" w:rsidRDefault="00F30EF2" w:rsidP="00042684">
      <w:pPr>
        <w:pStyle w:val="ListParagraph"/>
        <w:numPr>
          <w:ilvl w:val="0"/>
          <w:numId w:val="22"/>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51D85CFF" w14:textId="090DBADC" w:rsidR="00F30EF2" w:rsidRPr="00F30EF2" w:rsidRDefault="00F30EF2" w:rsidP="00042684">
      <w:pPr>
        <w:pStyle w:val="ListParagraph"/>
        <w:numPr>
          <w:ilvl w:val="0"/>
          <w:numId w:val="22"/>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747480BE" w14:textId="77777777" w:rsidR="00F30EF2" w:rsidRPr="008C0AFB"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47BFE9F" w14:textId="77777777" w:rsidR="00F30EF2" w:rsidRDefault="00F30EF2" w:rsidP="00042684">
      <w:pPr>
        <w:pStyle w:val="ListParagraph"/>
        <w:numPr>
          <w:ilvl w:val="0"/>
          <w:numId w:val="21"/>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13E3EE82" w14:textId="77777777" w:rsidR="00F30EF2" w:rsidRPr="00D10930" w:rsidRDefault="00F30EF2" w:rsidP="00042684">
      <w:pPr>
        <w:pStyle w:val="ListParagraph"/>
        <w:numPr>
          <w:ilvl w:val="0"/>
          <w:numId w:val="21"/>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459F336" w14:textId="535825E5" w:rsidR="0000513D" w:rsidRPr="00411142" w:rsidRDefault="00F30EF2" w:rsidP="00042684">
      <w:pPr>
        <w:pStyle w:val="ListParagraph"/>
        <w:numPr>
          <w:ilvl w:val="0"/>
          <w:numId w:val="21"/>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5" w:name="_Toc179868652"/>
    </w:p>
    <w:p w14:paraId="35D96239" w14:textId="2016C395"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6007284A" w14:textId="77777777" w:rsidR="00200416" w:rsidRDefault="00F30EF2" w:rsidP="00042684">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200416">
        <w:rPr>
          <w:rFonts w:ascii="Tahoma" w:hAnsi="Tahoma" w:cs="Tahoma"/>
          <w:sz w:val="18"/>
          <w:szCs w:val="18"/>
          <w:lang w:eastAsia="fr-FR"/>
        </w:rPr>
        <w:t>:</w:t>
      </w:r>
    </w:p>
    <w:p w14:paraId="2236704F" w14:textId="1D7F444B" w:rsidR="00200416" w:rsidRPr="009A71B3" w:rsidRDefault="00F30EF2" w:rsidP="00042684">
      <w:pPr>
        <w:pStyle w:val="ListParagraph"/>
        <w:numPr>
          <w:ilvl w:val="0"/>
          <w:numId w:val="25"/>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the Provider does not satisfy the conditions laid down in this contract or those resulting from any modifications duly </w:t>
      </w:r>
      <w:r w:rsidRPr="009A71B3">
        <w:rPr>
          <w:rFonts w:ascii="Tahoma" w:hAnsi="Tahoma" w:cs="Tahoma"/>
          <w:sz w:val="18"/>
          <w:szCs w:val="18"/>
          <w:lang w:eastAsia="fr-FR"/>
        </w:rPr>
        <w:t>accepted in writing by both parties, in accordance with the provisions of Article 6 below</w:t>
      </w:r>
      <w:r w:rsidR="00200416" w:rsidRPr="009A71B3">
        <w:rPr>
          <w:rFonts w:ascii="Tahoma" w:hAnsi="Tahoma" w:cs="Tahoma"/>
          <w:sz w:val="18"/>
          <w:szCs w:val="18"/>
          <w:lang w:eastAsia="fr-FR"/>
        </w:rPr>
        <w:t>;</w:t>
      </w:r>
      <w:r w:rsidRPr="009A71B3">
        <w:rPr>
          <w:rFonts w:ascii="Tahoma" w:hAnsi="Tahoma" w:cs="Tahoma"/>
          <w:sz w:val="18"/>
          <w:szCs w:val="18"/>
          <w:lang w:eastAsia="fr-FR"/>
        </w:rPr>
        <w:t xml:space="preserve"> or</w:t>
      </w:r>
    </w:p>
    <w:p w14:paraId="4C1EC9C8" w14:textId="77777777" w:rsidR="00200416" w:rsidRPr="009A71B3" w:rsidRDefault="00F30EF2" w:rsidP="00042684">
      <w:pPr>
        <w:pStyle w:val="ListParagraph"/>
        <w:numPr>
          <w:ilvl w:val="0"/>
          <w:numId w:val="25"/>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Deliverables provided as referred to under Article 1.1 do not reach a satisfactory level</w:t>
      </w:r>
      <w:r w:rsidR="00200416" w:rsidRPr="009A71B3">
        <w:rPr>
          <w:rFonts w:ascii="Tahoma" w:hAnsi="Tahoma" w:cs="Tahoma"/>
          <w:sz w:val="18"/>
          <w:szCs w:val="18"/>
          <w:lang w:eastAsia="fr-FR"/>
        </w:rPr>
        <w:t>; or</w:t>
      </w:r>
      <w:r w:rsidRPr="009A71B3">
        <w:rPr>
          <w:rFonts w:ascii="Tahoma" w:hAnsi="Tahoma" w:cs="Tahoma"/>
          <w:sz w:val="18"/>
          <w:szCs w:val="18"/>
          <w:lang w:eastAsia="fr-FR"/>
        </w:rPr>
        <w:t xml:space="preserve"> </w:t>
      </w:r>
    </w:p>
    <w:p w14:paraId="492EC309" w14:textId="1B5AA219" w:rsidR="00200416" w:rsidRPr="009A71B3" w:rsidRDefault="00200416" w:rsidP="00042684">
      <w:pPr>
        <w:pStyle w:val="ListParagraph"/>
        <w:numPr>
          <w:ilvl w:val="0"/>
          <w:numId w:val="25"/>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Provider is in any of the situations listed in Article 1</w:t>
      </w:r>
      <w:r w:rsidR="00411142">
        <w:rPr>
          <w:rFonts w:ascii="Tahoma" w:hAnsi="Tahoma" w:cs="Tahoma"/>
          <w:sz w:val="18"/>
          <w:szCs w:val="18"/>
          <w:lang w:eastAsia="fr-FR"/>
        </w:rPr>
        <w:t>1</w:t>
      </w:r>
      <w:r w:rsidRPr="009A71B3">
        <w:rPr>
          <w:rFonts w:ascii="Tahoma" w:hAnsi="Tahoma" w:cs="Tahoma"/>
          <w:sz w:val="18"/>
          <w:szCs w:val="18"/>
          <w:lang w:eastAsia="fr-FR"/>
        </w:rPr>
        <w:t>.2,</w:t>
      </w:r>
    </w:p>
    <w:p w14:paraId="6F99FFD1" w14:textId="352FA76E" w:rsidR="00F30EF2" w:rsidRPr="00200416" w:rsidRDefault="00F30EF2" w:rsidP="00200416">
      <w:pPr>
        <w:tabs>
          <w:tab w:val="left" w:pos="284"/>
        </w:tabs>
        <w:autoSpaceDE w:val="0"/>
        <w:autoSpaceDN w:val="0"/>
        <w:ind w:left="720"/>
        <w:jc w:val="both"/>
        <w:rPr>
          <w:rFonts w:ascii="Tahoma" w:hAnsi="Tahoma" w:cs="Tahoma"/>
          <w:sz w:val="18"/>
          <w:szCs w:val="18"/>
          <w:lang w:eastAsia="fr-FR"/>
        </w:rPr>
      </w:pPr>
      <w:r w:rsidRPr="009A71B3">
        <w:rPr>
          <w:rFonts w:ascii="Tahoma" w:hAnsi="Tahoma" w:cs="Tahoma"/>
          <w:sz w:val="18"/>
          <w:szCs w:val="18"/>
          <w:lang w:eastAsia="fr-FR"/>
        </w:rPr>
        <w:t xml:space="preserve">the Council </w:t>
      </w:r>
      <w:r w:rsidR="00200416" w:rsidRPr="009A71B3">
        <w:rPr>
          <w:rFonts w:ascii="Tahoma" w:hAnsi="Tahoma" w:cs="Tahoma"/>
          <w:sz w:val="18"/>
          <w:szCs w:val="18"/>
          <w:lang w:eastAsia="fr-FR"/>
        </w:rPr>
        <w:t>may</w:t>
      </w:r>
      <w:r w:rsidRPr="009A71B3">
        <w:rPr>
          <w:rFonts w:ascii="Tahoma" w:hAnsi="Tahoma" w:cs="Tahoma"/>
          <w:sz w:val="18"/>
          <w:szCs w:val="18"/>
          <w:lang w:eastAsia="fr-FR"/>
        </w:rPr>
        <w:t xml:space="preserve"> consider there to have been a breach of contract and may consequently refuse to pay to the Provider the amounts referred to in Article 4.1 </w:t>
      </w:r>
      <w:r w:rsidR="00200416" w:rsidRPr="009A71B3">
        <w:rPr>
          <w:rFonts w:ascii="Tahoma" w:hAnsi="Tahoma" w:cs="Tahoma"/>
          <w:sz w:val="18"/>
          <w:szCs w:val="18"/>
          <w:lang w:eastAsia="fr-FR"/>
        </w:rPr>
        <w:t xml:space="preserve">and Article 4.4 </w:t>
      </w:r>
      <w:r w:rsidRPr="009A71B3">
        <w:rPr>
          <w:rFonts w:ascii="Tahoma" w:hAnsi="Tahoma" w:cs="Tahoma"/>
          <w:sz w:val="18"/>
          <w:szCs w:val="18"/>
          <w:lang w:eastAsia="fr-FR"/>
        </w:rPr>
        <w:t>above</w:t>
      </w:r>
      <w:r w:rsidRPr="00200416">
        <w:rPr>
          <w:rFonts w:ascii="Tahoma" w:hAnsi="Tahoma" w:cs="Tahoma"/>
          <w:sz w:val="18"/>
          <w:szCs w:val="18"/>
          <w:lang w:eastAsia="fr-FR"/>
        </w:rPr>
        <w:t>.</w:t>
      </w:r>
    </w:p>
    <w:p w14:paraId="01F7F056" w14:textId="77777777" w:rsidR="00F30EF2" w:rsidRDefault="00F30EF2" w:rsidP="00042684">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FCBCD04" w14:textId="77777777" w:rsidR="00F30EF2" w:rsidRPr="008C0AFB" w:rsidRDefault="00F30EF2" w:rsidP="00042684">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884C7A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8EC4129" w14:textId="77777777" w:rsidR="00F30EF2" w:rsidRDefault="00F30EF2" w:rsidP="00042684">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8CA686" w14:textId="77777777" w:rsidR="00F30EF2" w:rsidRPr="008C0AFB" w:rsidRDefault="00F30EF2" w:rsidP="00042684">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4525AF9" w14:textId="77777777" w:rsidR="00411142" w:rsidRDefault="00F30EF2" w:rsidP="00042684">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r w:rsidR="00411142">
        <w:rPr>
          <w:rFonts w:ascii="Tahoma" w:hAnsi="Tahoma" w:cs="Tahoma"/>
          <w:sz w:val="18"/>
          <w:szCs w:val="18"/>
          <w:lang w:eastAsia="fr-FR"/>
        </w:rPr>
        <w:t>.</w:t>
      </w:r>
    </w:p>
    <w:p w14:paraId="72142FBC" w14:textId="479683FD" w:rsidR="00F30EF2" w:rsidRPr="00411142" w:rsidRDefault="00F30EF2" w:rsidP="00042684">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411142">
        <w:rPr>
          <w:rFonts w:ascii="Tahoma" w:hAnsi="Tahoma" w:cs="Tahoma"/>
          <w:sz w:val="18"/>
          <w:szCs w:val="18"/>
          <w:lang w:eastAsia="fr-FR"/>
        </w:rPr>
        <w:t>The Provider may not subcontract all or part of the Deliverables without the written authorisation of the Council.</w:t>
      </w:r>
      <w:r w:rsidR="00411142" w:rsidRPr="00411142">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0B78438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1FC41C44" w14:textId="77777777" w:rsidR="00F30EF2" w:rsidRDefault="00F30EF2" w:rsidP="00042684">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17D1E57" w14:textId="77777777" w:rsidR="00F30EF2" w:rsidRPr="008C0AFB" w:rsidRDefault="00F30EF2" w:rsidP="00042684">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801CDF0"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78466453" w14:textId="77777777" w:rsidR="00F30EF2" w:rsidRDefault="00F30EF2" w:rsidP="00042684">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F83B2D2" w14:textId="77777777" w:rsidR="00F30EF2" w:rsidRDefault="00F30EF2" w:rsidP="00042684">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A700711" w14:textId="77777777" w:rsidR="00F30EF2" w:rsidRDefault="00F30EF2" w:rsidP="00042684">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6CBFCC7" w14:textId="77777777" w:rsidR="00F30EF2" w:rsidRDefault="00F30EF2" w:rsidP="00042684">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AAD43D3" w14:textId="77777777" w:rsidR="00F30EF2" w:rsidRDefault="00F30EF2" w:rsidP="00042684">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40FADED" w14:textId="77777777" w:rsidR="00F30EF2" w:rsidRPr="008C0AFB" w:rsidRDefault="00F30EF2" w:rsidP="00042684">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8902062"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C372DC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0F6B82A0" w14:textId="77777777" w:rsidR="00411142" w:rsidRPr="00411142" w:rsidRDefault="0041114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411142">
        <w:rPr>
          <w:rFonts w:ascii="Tahoma" w:hAnsi="Tahoma" w:cs="Tahoma"/>
          <w:b/>
          <w:smallCaps/>
          <w:color w:val="365F91" w:themeColor="accent1" w:themeShade="BF"/>
          <w:sz w:val="18"/>
          <w:szCs w:val="18"/>
          <w:lang w:eastAsia="fr-FR"/>
        </w:rPr>
        <w:t>Article 10 – Consortium</w:t>
      </w:r>
    </w:p>
    <w:p w14:paraId="2A7EF730" w14:textId="77777777" w:rsidR="00411142" w:rsidRPr="00411142" w:rsidRDefault="00411142" w:rsidP="00042684">
      <w:pPr>
        <w:pStyle w:val="ListParagraph"/>
        <w:numPr>
          <w:ilvl w:val="0"/>
          <w:numId w:val="20"/>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have full responsibility for carrying out and complying with the terms of the contract.</w:t>
      </w:r>
    </w:p>
    <w:p w14:paraId="63DDB5B7" w14:textId="77777777" w:rsidR="00411142" w:rsidRPr="00411142" w:rsidRDefault="00411142" w:rsidP="00042684">
      <w:pPr>
        <w:pStyle w:val="ListParagraph"/>
        <w:numPr>
          <w:ilvl w:val="0"/>
          <w:numId w:val="20"/>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B91200C" w14:textId="77777777" w:rsidR="00411142" w:rsidRPr="00411142" w:rsidRDefault="00411142" w:rsidP="00042684">
      <w:pPr>
        <w:pStyle w:val="ListParagraph"/>
        <w:numPr>
          <w:ilvl w:val="0"/>
          <w:numId w:val="20"/>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19873BC9" w14:textId="77777777" w:rsidR="00411142" w:rsidRPr="00411142" w:rsidRDefault="00411142" w:rsidP="00042684">
      <w:pPr>
        <w:pStyle w:val="ListParagraph"/>
        <w:numPr>
          <w:ilvl w:val="0"/>
          <w:numId w:val="20"/>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internal roles and responsibilities of the Providers are divided as follows:</w:t>
      </w:r>
    </w:p>
    <w:p w14:paraId="740D562C" w14:textId="77777777" w:rsidR="00411142" w:rsidRPr="00411142" w:rsidRDefault="00411142" w:rsidP="00042684">
      <w:pPr>
        <w:pStyle w:val="ListParagraph"/>
        <w:numPr>
          <w:ilvl w:val="2"/>
          <w:numId w:val="26"/>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The Providers must designate a coordinator. </w:t>
      </w:r>
    </w:p>
    <w:p w14:paraId="3EAFD31D" w14:textId="77777777" w:rsidR="00411142" w:rsidRPr="00411142" w:rsidRDefault="00411142" w:rsidP="00042684">
      <w:pPr>
        <w:pStyle w:val="ListParagraph"/>
        <w:numPr>
          <w:ilvl w:val="2"/>
          <w:numId w:val="26"/>
        </w:numPr>
        <w:tabs>
          <w:tab w:val="left" w:pos="284"/>
        </w:tabs>
        <w:jc w:val="both"/>
        <w:rPr>
          <w:rFonts w:ascii="Tahoma" w:hAnsi="Tahoma" w:cs="Tahoma"/>
          <w:color w:val="000000"/>
          <w:sz w:val="18"/>
          <w:szCs w:val="18"/>
        </w:rPr>
      </w:pPr>
      <w:r w:rsidRPr="00411142">
        <w:rPr>
          <w:rFonts w:ascii="Tahoma" w:hAnsi="Tahoma" w:cs="Tahoma"/>
          <w:color w:val="000000"/>
          <w:sz w:val="18"/>
          <w:szCs w:val="18"/>
        </w:rPr>
        <w:t>Each Provider must:</w:t>
      </w:r>
    </w:p>
    <w:p w14:paraId="7A42E68F" w14:textId="77777777" w:rsidR="00411142" w:rsidRPr="00411142" w:rsidRDefault="00411142" w:rsidP="00042684">
      <w:pPr>
        <w:pStyle w:val="ListParagraph"/>
        <w:numPr>
          <w:ilvl w:val="0"/>
          <w:numId w:val="27"/>
        </w:numPr>
        <w:tabs>
          <w:tab w:val="left" w:pos="284"/>
        </w:tabs>
        <w:jc w:val="both"/>
        <w:rPr>
          <w:rFonts w:ascii="Tahoma" w:hAnsi="Tahoma" w:cs="Tahoma"/>
          <w:color w:val="000000"/>
          <w:sz w:val="18"/>
          <w:szCs w:val="18"/>
        </w:rPr>
      </w:pPr>
      <w:r w:rsidRPr="00411142">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393F2C8" w14:textId="77777777" w:rsidR="00411142" w:rsidRPr="00411142" w:rsidRDefault="00411142" w:rsidP="00042684">
      <w:pPr>
        <w:pStyle w:val="ListParagraph"/>
        <w:numPr>
          <w:ilvl w:val="0"/>
          <w:numId w:val="27"/>
        </w:numPr>
        <w:tabs>
          <w:tab w:val="left" w:pos="284"/>
        </w:tabs>
        <w:jc w:val="both"/>
        <w:rPr>
          <w:rFonts w:ascii="Tahoma" w:hAnsi="Tahoma" w:cs="Tahoma"/>
          <w:color w:val="000000"/>
          <w:sz w:val="18"/>
          <w:szCs w:val="18"/>
        </w:rPr>
      </w:pPr>
      <w:r w:rsidRPr="00411142">
        <w:rPr>
          <w:rFonts w:ascii="Tahoma" w:hAnsi="Tahoma" w:cs="Tahoma"/>
          <w:color w:val="000000"/>
          <w:sz w:val="18"/>
          <w:szCs w:val="18"/>
        </w:rPr>
        <w:t>submit to the coordinator in good time:</w:t>
      </w:r>
      <w:r w:rsidRPr="00411142">
        <w:rPr>
          <w:rFonts w:ascii="Tahoma" w:hAnsi="Tahoma" w:cs="Tahoma"/>
          <w:color w:val="000000"/>
          <w:sz w:val="18"/>
          <w:szCs w:val="18"/>
        </w:rPr>
        <w:tab/>
      </w:r>
      <w:r w:rsidRPr="00411142">
        <w:rPr>
          <w:rFonts w:ascii="Tahoma" w:hAnsi="Tahoma" w:cs="Tahoma"/>
          <w:color w:val="000000"/>
          <w:sz w:val="18"/>
          <w:szCs w:val="18"/>
        </w:rPr>
        <w:br/>
        <w:t>- any other documents or information required by the Council under the contract, unless the contract requires the Provider to submit this information directly;</w:t>
      </w:r>
      <w:r w:rsidRPr="00411142">
        <w:rPr>
          <w:rFonts w:ascii="Tahoma" w:hAnsi="Tahoma" w:cs="Tahoma"/>
          <w:color w:val="000000"/>
          <w:sz w:val="18"/>
          <w:szCs w:val="18"/>
        </w:rPr>
        <w:tab/>
      </w:r>
      <w:r w:rsidRPr="00411142">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0DD5E629" w14:textId="77777777" w:rsidR="00411142" w:rsidRPr="00411142" w:rsidRDefault="00411142" w:rsidP="00042684">
      <w:pPr>
        <w:pStyle w:val="ListParagraph"/>
        <w:numPr>
          <w:ilvl w:val="0"/>
          <w:numId w:val="27"/>
        </w:numPr>
        <w:tabs>
          <w:tab w:val="left" w:pos="284"/>
        </w:tabs>
        <w:jc w:val="both"/>
        <w:rPr>
          <w:rFonts w:ascii="Tahoma" w:hAnsi="Tahoma" w:cs="Tahoma"/>
          <w:color w:val="000000"/>
          <w:sz w:val="18"/>
          <w:szCs w:val="18"/>
        </w:rPr>
      </w:pPr>
      <w:r w:rsidRPr="00411142">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EB5DFA" w14:textId="77777777" w:rsidR="00411142" w:rsidRPr="00411142" w:rsidRDefault="00411142" w:rsidP="00042684">
      <w:pPr>
        <w:pStyle w:val="ListParagraph"/>
        <w:numPr>
          <w:ilvl w:val="2"/>
          <w:numId w:val="26"/>
        </w:numPr>
        <w:jc w:val="both"/>
        <w:rPr>
          <w:rFonts w:ascii="Tahoma" w:hAnsi="Tahoma" w:cs="Tahoma"/>
          <w:color w:val="000000"/>
          <w:sz w:val="18"/>
          <w:szCs w:val="18"/>
        </w:rPr>
      </w:pPr>
      <w:r w:rsidRPr="00411142">
        <w:rPr>
          <w:rFonts w:ascii="Tahoma" w:hAnsi="Tahoma" w:cs="Tahoma"/>
          <w:color w:val="000000"/>
          <w:sz w:val="18"/>
          <w:szCs w:val="18"/>
        </w:rPr>
        <w:t xml:space="preserve">      The coordinator must:</w:t>
      </w:r>
    </w:p>
    <w:p w14:paraId="1D812AAC" w14:textId="77777777" w:rsidR="00411142" w:rsidRPr="00411142" w:rsidRDefault="00411142" w:rsidP="00042684">
      <w:pPr>
        <w:pStyle w:val="ListParagraph"/>
        <w:numPr>
          <w:ilvl w:val="0"/>
          <w:numId w:val="28"/>
        </w:numPr>
        <w:tabs>
          <w:tab w:val="left" w:pos="284"/>
        </w:tabs>
        <w:jc w:val="both"/>
        <w:rPr>
          <w:rFonts w:ascii="Tahoma" w:hAnsi="Tahoma" w:cs="Tahoma"/>
          <w:color w:val="000000"/>
          <w:sz w:val="18"/>
          <w:szCs w:val="18"/>
        </w:rPr>
      </w:pPr>
      <w:r w:rsidRPr="00411142">
        <w:rPr>
          <w:rFonts w:ascii="Tahoma" w:hAnsi="Tahoma" w:cs="Tahoma"/>
          <w:color w:val="000000"/>
          <w:sz w:val="18"/>
          <w:szCs w:val="18"/>
        </w:rPr>
        <w:t>monitor that the Deliverables are carried out timely and properly, in accordance with the terms of the contract;</w:t>
      </w:r>
    </w:p>
    <w:p w14:paraId="7F4EBCB5" w14:textId="77777777" w:rsidR="00411142" w:rsidRPr="00411142" w:rsidRDefault="00411142" w:rsidP="00042684">
      <w:pPr>
        <w:pStyle w:val="ListParagraph"/>
        <w:numPr>
          <w:ilvl w:val="0"/>
          <w:numId w:val="28"/>
        </w:numPr>
        <w:tabs>
          <w:tab w:val="left" w:pos="284"/>
        </w:tabs>
        <w:jc w:val="both"/>
        <w:rPr>
          <w:rFonts w:ascii="Tahoma" w:hAnsi="Tahoma" w:cs="Tahoma"/>
          <w:color w:val="000000"/>
          <w:sz w:val="18"/>
          <w:szCs w:val="18"/>
        </w:rPr>
      </w:pPr>
      <w:r w:rsidRPr="00411142">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AA5CC0" w14:textId="77777777" w:rsidR="00411142" w:rsidRPr="00411142" w:rsidRDefault="00411142" w:rsidP="00042684">
      <w:pPr>
        <w:pStyle w:val="ListParagraph"/>
        <w:numPr>
          <w:ilvl w:val="0"/>
          <w:numId w:val="28"/>
        </w:numPr>
        <w:tabs>
          <w:tab w:val="left" w:pos="284"/>
        </w:tabs>
        <w:jc w:val="both"/>
        <w:rPr>
          <w:rFonts w:ascii="Tahoma" w:hAnsi="Tahoma" w:cs="Tahoma"/>
          <w:color w:val="000000"/>
          <w:sz w:val="18"/>
          <w:szCs w:val="18"/>
        </w:rPr>
      </w:pPr>
      <w:r w:rsidRPr="00411142">
        <w:rPr>
          <w:rFonts w:ascii="Tahoma" w:hAnsi="Tahoma" w:cs="Tahoma"/>
          <w:color w:val="000000"/>
          <w:sz w:val="18"/>
          <w:szCs w:val="18"/>
        </w:rPr>
        <w:t>request and review any documents or information required by the Council and verify their completeness and correctness before passing them on to the Council;</w:t>
      </w:r>
    </w:p>
    <w:p w14:paraId="44B4E1EE" w14:textId="77777777" w:rsidR="00411142" w:rsidRPr="00411142" w:rsidRDefault="00411142" w:rsidP="00042684">
      <w:pPr>
        <w:pStyle w:val="ListParagraph"/>
        <w:numPr>
          <w:ilvl w:val="0"/>
          <w:numId w:val="28"/>
        </w:numPr>
        <w:tabs>
          <w:tab w:val="left" w:pos="284"/>
        </w:tabs>
        <w:jc w:val="both"/>
        <w:rPr>
          <w:rFonts w:ascii="Tahoma" w:hAnsi="Tahoma" w:cs="Tahoma"/>
          <w:color w:val="000000"/>
          <w:sz w:val="18"/>
          <w:szCs w:val="18"/>
        </w:rPr>
      </w:pPr>
      <w:r w:rsidRPr="00411142">
        <w:rPr>
          <w:rFonts w:ascii="Tahoma" w:hAnsi="Tahoma" w:cs="Tahoma"/>
          <w:color w:val="000000"/>
          <w:sz w:val="18"/>
          <w:szCs w:val="18"/>
        </w:rPr>
        <w:t>before starting performance of the contract, submit this list of pre-existing rights (Article 10.4.2(iii)) to the Council.</w:t>
      </w:r>
    </w:p>
    <w:p w14:paraId="6A4C396E" w14:textId="77777777" w:rsidR="00411142" w:rsidRPr="00411142" w:rsidRDefault="00411142" w:rsidP="00042684">
      <w:pPr>
        <w:pStyle w:val="ListParagraph"/>
        <w:numPr>
          <w:ilvl w:val="0"/>
          <w:numId w:val="28"/>
        </w:numPr>
        <w:tabs>
          <w:tab w:val="left" w:pos="284"/>
        </w:tabs>
        <w:jc w:val="both"/>
        <w:rPr>
          <w:rFonts w:ascii="Tahoma" w:hAnsi="Tahoma" w:cs="Tahoma"/>
          <w:color w:val="000000"/>
          <w:sz w:val="18"/>
          <w:szCs w:val="18"/>
        </w:rPr>
      </w:pPr>
      <w:r w:rsidRPr="00411142">
        <w:rPr>
          <w:rFonts w:ascii="Tahoma" w:hAnsi="Tahoma" w:cs="Tahoma"/>
          <w:color w:val="000000"/>
          <w:sz w:val="18"/>
          <w:szCs w:val="18"/>
        </w:rPr>
        <w:t>submit the Deliverables to the Council in accordance with the timing and terms of the contract;</w:t>
      </w:r>
    </w:p>
    <w:p w14:paraId="0944263A" w14:textId="77777777" w:rsidR="00411142" w:rsidRPr="00411142" w:rsidRDefault="00411142" w:rsidP="00042684">
      <w:pPr>
        <w:pStyle w:val="ListParagraph"/>
        <w:numPr>
          <w:ilvl w:val="0"/>
          <w:numId w:val="28"/>
        </w:numPr>
        <w:tabs>
          <w:tab w:val="left" w:pos="284"/>
        </w:tabs>
        <w:jc w:val="both"/>
        <w:rPr>
          <w:rFonts w:ascii="Tahoma" w:hAnsi="Tahoma" w:cs="Tahoma"/>
          <w:color w:val="000000"/>
          <w:sz w:val="18"/>
          <w:szCs w:val="18"/>
        </w:rPr>
      </w:pPr>
      <w:r w:rsidRPr="00411142">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67B3CD0" w14:textId="77777777" w:rsidR="00411142" w:rsidRPr="00411142" w:rsidRDefault="00411142" w:rsidP="00411142">
      <w:pPr>
        <w:tabs>
          <w:tab w:val="left" w:pos="284"/>
        </w:tabs>
        <w:jc w:val="both"/>
        <w:rPr>
          <w:rFonts w:ascii="Tahoma" w:hAnsi="Tahoma" w:cs="Tahoma"/>
          <w:color w:val="000000"/>
          <w:sz w:val="18"/>
          <w:szCs w:val="18"/>
        </w:rPr>
      </w:pPr>
      <w:r w:rsidRPr="00411142">
        <w:rPr>
          <w:rFonts w:ascii="Tahoma" w:hAnsi="Tahoma" w:cs="Tahoma"/>
          <w:color w:val="000000"/>
          <w:sz w:val="18"/>
          <w:szCs w:val="18"/>
        </w:rPr>
        <w:t>The coordinator may not subcontract the above-mentioned tasks.</w:t>
      </w:r>
    </w:p>
    <w:p w14:paraId="10D8C4D1" w14:textId="366BD99E" w:rsidR="00411142" w:rsidRPr="00411142" w:rsidRDefault="00411142" w:rsidP="00042684">
      <w:pPr>
        <w:pStyle w:val="ListParagraph"/>
        <w:numPr>
          <w:ilvl w:val="0"/>
          <w:numId w:val="20"/>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411142">
        <w:rPr>
          <w:rFonts w:ascii="Tahoma" w:hAnsi="Tahoma" w:cs="Tahoma"/>
          <w:color w:val="000000"/>
          <w:sz w:val="18"/>
          <w:szCs w:val="18"/>
        </w:rPr>
        <w:tab/>
      </w:r>
      <w:r w:rsidRPr="00411142">
        <w:rPr>
          <w:rFonts w:ascii="Tahoma" w:hAnsi="Tahoma" w:cs="Tahoma"/>
          <w:color w:val="000000"/>
          <w:sz w:val="18"/>
          <w:szCs w:val="18"/>
        </w:rPr>
        <w:br/>
        <w:t>- internal organisation of the consortium;</w:t>
      </w:r>
      <w:r w:rsidRPr="00411142">
        <w:rPr>
          <w:rFonts w:ascii="Tahoma" w:hAnsi="Tahoma" w:cs="Tahoma"/>
          <w:color w:val="000000"/>
          <w:sz w:val="18"/>
          <w:szCs w:val="18"/>
        </w:rPr>
        <w:tab/>
      </w:r>
      <w:r w:rsidRPr="00411142">
        <w:rPr>
          <w:rFonts w:ascii="Tahoma" w:hAnsi="Tahoma" w:cs="Tahoma"/>
          <w:color w:val="000000"/>
          <w:sz w:val="18"/>
          <w:szCs w:val="18"/>
        </w:rPr>
        <w:br/>
        <w:t>- distribution of the Council payment(s);</w:t>
      </w:r>
      <w:r w:rsidRPr="00411142">
        <w:rPr>
          <w:rFonts w:ascii="Tahoma" w:hAnsi="Tahoma" w:cs="Tahoma"/>
          <w:color w:val="000000"/>
          <w:sz w:val="18"/>
          <w:szCs w:val="18"/>
        </w:rPr>
        <w:tab/>
      </w:r>
      <w:r w:rsidRPr="00411142">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792DFC">
        <w:rPr>
          <w:rFonts w:ascii="Tahoma" w:hAnsi="Tahoma" w:cs="Tahoma"/>
          <w:color w:val="000000"/>
          <w:sz w:val="18"/>
          <w:szCs w:val="18"/>
        </w:rPr>
        <w:t>d</w:t>
      </w:r>
      <w:r w:rsidRPr="00411142">
        <w:rPr>
          <w:rFonts w:ascii="Tahoma" w:hAnsi="Tahoma" w:cs="Tahoma"/>
          <w:color w:val="000000"/>
          <w:sz w:val="18"/>
          <w:szCs w:val="18"/>
        </w:rPr>
        <w:t xml:space="preserve"> persons that have a right of use;</w:t>
      </w:r>
      <w:r w:rsidRPr="00411142">
        <w:rPr>
          <w:rFonts w:ascii="Tahoma" w:hAnsi="Tahoma" w:cs="Tahoma"/>
          <w:color w:val="000000"/>
          <w:sz w:val="18"/>
          <w:szCs w:val="18"/>
        </w:rPr>
        <w:tab/>
      </w:r>
      <w:r w:rsidRPr="00411142">
        <w:rPr>
          <w:rFonts w:ascii="Tahoma" w:hAnsi="Tahoma" w:cs="Tahoma"/>
          <w:color w:val="000000"/>
          <w:sz w:val="18"/>
          <w:szCs w:val="18"/>
        </w:rPr>
        <w:br/>
        <w:t>- settlement of internal disputes;</w:t>
      </w:r>
      <w:r w:rsidRPr="00411142">
        <w:rPr>
          <w:rFonts w:ascii="Tahoma" w:hAnsi="Tahoma" w:cs="Tahoma"/>
          <w:color w:val="000000"/>
          <w:sz w:val="18"/>
          <w:szCs w:val="18"/>
        </w:rPr>
        <w:tab/>
      </w:r>
      <w:r w:rsidRPr="00411142">
        <w:rPr>
          <w:rFonts w:ascii="Tahoma" w:hAnsi="Tahoma" w:cs="Tahoma"/>
          <w:color w:val="000000"/>
          <w:sz w:val="18"/>
          <w:szCs w:val="18"/>
        </w:rPr>
        <w:br/>
        <w:t>- liability, indemnification and confidentiality arrangements between the Providers.</w:t>
      </w:r>
    </w:p>
    <w:p w14:paraId="3F56A211" w14:textId="77777777" w:rsidR="00411142" w:rsidRDefault="00411142" w:rsidP="00411142">
      <w:pPr>
        <w:tabs>
          <w:tab w:val="left" w:pos="284"/>
        </w:tabs>
        <w:autoSpaceDE w:val="0"/>
        <w:autoSpaceDN w:val="0"/>
        <w:jc w:val="both"/>
        <w:rPr>
          <w:rFonts w:ascii="Tahoma" w:hAnsi="Tahoma" w:cs="Tahoma"/>
          <w:color w:val="000000"/>
          <w:sz w:val="18"/>
          <w:szCs w:val="18"/>
        </w:rPr>
      </w:pPr>
      <w:r w:rsidRPr="00411142">
        <w:rPr>
          <w:rFonts w:ascii="Tahoma" w:hAnsi="Tahoma" w:cs="Tahoma"/>
          <w:color w:val="000000"/>
          <w:sz w:val="18"/>
          <w:szCs w:val="18"/>
        </w:rPr>
        <w:t>The consortium agreement must not contain any provision contrary to the contract.</w:t>
      </w:r>
    </w:p>
    <w:p w14:paraId="5BE45E38" w14:textId="1BC911CC" w:rsidR="00F30EF2" w:rsidRPr="00D0286A" w:rsidRDefault="00F30EF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2FF8141" w14:textId="74E0BC82" w:rsidR="00F30EF2" w:rsidRPr="00411142" w:rsidRDefault="00411142" w:rsidP="00411142">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F30EF2" w:rsidRPr="00411142">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F0E7E90" w14:textId="0D7E0391" w:rsidR="00F30EF2" w:rsidRPr="00411142" w:rsidRDefault="00F30EF2" w:rsidP="00042684">
      <w:pPr>
        <w:pStyle w:val="ListParagraph"/>
        <w:numPr>
          <w:ilvl w:val="1"/>
          <w:numId w:val="29"/>
        </w:numPr>
        <w:tabs>
          <w:tab w:val="left" w:pos="284"/>
        </w:tabs>
        <w:jc w:val="both"/>
        <w:rPr>
          <w:rFonts w:ascii="Tahoma" w:hAnsi="Tahoma" w:cs="Tahoma"/>
          <w:color w:val="000000"/>
          <w:sz w:val="18"/>
          <w:szCs w:val="18"/>
        </w:rPr>
      </w:pPr>
      <w:r w:rsidRPr="00411142">
        <w:rPr>
          <w:rFonts w:ascii="Tahoma" w:hAnsi="Tahoma" w:cs="Tahoma"/>
          <w:color w:val="000000"/>
          <w:sz w:val="18"/>
          <w:szCs w:val="18"/>
        </w:rPr>
        <w:t>The Provider shall inform also inform the Council without delay:</w:t>
      </w:r>
    </w:p>
    <w:p w14:paraId="6A1A665A" w14:textId="77777777" w:rsidR="00F30EF2" w:rsidRPr="00D0286A" w:rsidRDefault="00F30EF2" w:rsidP="00042684">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11D57745" w14:textId="3AE132FF" w:rsidR="00F30EF2" w:rsidRPr="00D0286A" w:rsidRDefault="00F30EF2" w:rsidP="00042684">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454D4D1C" w14:textId="6B408EBF" w:rsidR="00F30EF2" w:rsidRPr="00D0286A" w:rsidRDefault="00F30EF2" w:rsidP="00042684">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411142">
        <w:rPr>
          <w:rFonts w:ascii="Tahoma" w:hAnsi="Tahoma" w:cs="Tahoma"/>
          <w:color w:val="000000"/>
          <w:sz w:val="18"/>
          <w:szCs w:val="18"/>
        </w:rPr>
        <w:t xml:space="preserve">, </w:t>
      </w:r>
      <w:r w:rsidR="00411142" w:rsidRPr="00411142">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1940A1B" w14:textId="594AE892" w:rsidR="00F30EF2" w:rsidRPr="00D0286A" w:rsidRDefault="00F30EF2" w:rsidP="00042684">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7548CF7" w14:textId="29C91EE7" w:rsidR="00F30EF2" w:rsidRPr="00D0286A" w:rsidRDefault="00F30EF2" w:rsidP="00042684">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31B0D3CC" w14:textId="6E4A3DD4" w:rsidR="00F30EF2" w:rsidRPr="00D0286A" w:rsidRDefault="00F30EF2" w:rsidP="00042684">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044E78">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100933F" w14:textId="05E49A65" w:rsidR="001F0700" w:rsidRPr="001F0700" w:rsidRDefault="00044E78" w:rsidP="00042684">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F30EF2" w:rsidRPr="00D0286A">
        <w:rPr>
          <w:rFonts w:ascii="Tahoma" w:hAnsi="Tahoma" w:cs="Tahoma"/>
          <w:sz w:val="18"/>
          <w:szCs w:val="18"/>
          <w:lang w:val="en-US"/>
        </w:rPr>
        <w:t>f they are or are likely to be in a situation of conflict of interests</w:t>
      </w:r>
      <w:r w:rsidR="001F0700">
        <w:rPr>
          <w:rFonts w:ascii="Tahoma" w:hAnsi="Tahoma" w:cs="Tahoma"/>
          <w:sz w:val="18"/>
          <w:szCs w:val="18"/>
          <w:lang w:val="en-US"/>
        </w:rPr>
        <w:t>;</w:t>
      </w:r>
    </w:p>
    <w:p w14:paraId="67B9FA72" w14:textId="0156A27E" w:rsidR="00F30EF2" w:rsidRPr="009A71B3" w:rsidRDefault="001F0700" w:rsidP="00042684">
      <w:pPr>
        <w:numPr>
          <w:ilvl w:val="0"/>
          <w:numId w:val="6"/>
        </w:numPr>
        <w:tabs>
          <w:tab w:val="left" w:pos="142"/>
          <w:tab w:val="left" w:pos="284"/>
          <w:tab w:val="left" w:pos="851"/>
          <w:tab w:val="left" w:pos="993"/>
        </w:tabs>
        <w:ind w:left="993" w:hanging="284"/>
        <w:jc w:val="both"/>
        <w:rPr>
          <w:rFonts w:ascii="Tahoma" w:hAnsi="Tahoma" w:cs="Tahoma"/>
          <w:color w:val="000000"/>
          <w:sz w:val="18"/>
          <w:szCs w:val="18"/>
        </w:rPr>
      </w:pPr>
      <w:r w:rsidRPr="009A71B3">
        <w:rPr>
          <w:rFonts w:ascii="Tahoma" w:hAnsi="Tahoma" w:cs="Tahoma"/>
          <w:sz w:val="18"/>
          <w:szCs w:val="18"/>
        </w:rPr>
        <w:t>i</w:t>
      </w:r>
      <w:r w:rsidR="00044E78" w:rsidRPr="009A71B3">
        <w:rPr>
          <w:rFonts w:ascii="Tahoma" w:hAnsi="Tahoma" w:cs="Tahoma"/>
          <w:sz w:val="18"/>
          <w:szCs w:val="18"/>
        </w:rPr>
        <w:t>f they are or if their owner(s) or executive officer(s), in the case of legal persons, are included</w:t>
      </w:r>
      <w:r w:rsidRPr="009A71B3">
        <w:rPr>
          <w:rFonts w:ascii="Tahoma" w:hAnsi="Tahoma" w:cs="Tahoma"/>
          <w:sz w:val="18"/>
          <w:szCs w:val="18"/>
        </w:rPr>
        <w:t xml:space="preserve"> in the lists of persons or entities subject to restrictive measures applied by the European Union (available at </w:t>
      </w:r>
      <w:hyperlink r:id="rId19" w:history="1">
        <w:r w:rsidRPr="009A71B3">
          <w:rPr>
            <w:rStyle w:val="Hyperlink"/>
            <w:rFonts w:ascii="Tahoma" w:hAnsi="Tahoma" w:cs="Tahoma"/>
            <w:sz w:val="18"/>
            <w:szCs w:val="18"/>
          </w:rPr>
          <w:t>www.sanctionsmap.eu</w:t>
        </w:r>
      </w:hyperlink>
      <w:r w:rsidRPr="009A71B3">
        <w:rPr>
          <w:rFonts w:ascii="Tahoma" w:hAnsi="Tahoma" w:cs="Tahoma"/>
          <w:sz w:val="18"/>
          <w:szCs w:val="18"/>
        </w:rPr>
        <w:t>)</w:t>
      </w:r>
      <w:r w:rsidR="00F30EF2" w:rsidRPr="009A71B3">
        <w:rPr>
          <w:rFonts w:ascii="Tahoma" w:hAnsi="Tahoma" w:cs="Tahoma"/>
          <w:sz w:val="18"/>
          <w:szCs w:val="18"/>
          <w:lang w:val="en-US"/>
        </w:rPr>
        <w:t>.</w:t>
      </w:r>
    </w:p>
    <w:p w14:paraId="64C9D03D" w14:textId="597E9F6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1C85B778" w14:textId="77777777" w:rsidR="00411142" w:rsidRDefault="00411142" w:rsidP="00411142">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C4831" w14:textId="77777777" w:rsidR="00411142"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DCA5239" w14:textId="77777777" w:rsidR="00411142"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5C1270E" w14:textId="77777777" w:rsidR="00411142" w:rsidRPr="009051DD"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E040F77" w14:textId="77777777" w:rsidR="00411142" w:rsidRPr="009051DD" w:rsidRDefault="00411142" w:rsidP="00042684">
      <w:pPr>
        <w:pStyle w:val="ListParagraph"/>
        <w:numPr>
          <w:ilvl w:val="1"/>
          <w:numId w:val="3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1CD217BB" w14:textId="77777777" w:rsidR="00411142" w:rsidRPr="009051DD" w:rsidRDefault="00411142" w:rsidP="00042684">
      <w:pPr>
        <w:pStyle w:val="ListParagraph"/>
        <w:numPr>
          <w:ilvl w:val="1"/>
          <w:numId w:val="3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0EDF2F5D" w14:textId="3F00237F"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2328ADDF"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AA3087E" w14:textId="77777777" w:rsidR="00F30EF2" w:rsidRPr="00FD450E" w:rsidRDefault="00F30EF2" w:rsidP="00F30EF2">
      <w:pPr>
        <w:tabs>
          <w:tab w:val="left" w:pos="284"/>
        </w:tabs>
        <w:autoSpaceDE w:val="0"/>
        <w:autoSpaceDN w:val="0"/>
        <w:jc w:val="both"/>
        <w:rPr>
          <w:rFonts w:ascii="Tahoma" w:hAnsi="Tahoma" w:cs="Tahoma"/>
          <w:sz w:val="18"/>
          <w:szCs w:val="18"/>
          <w:lang w:eastAsia="fr-FR"/>
        </w:rPr>
      </w:pPr>
      <w:r w:rsidRPr="00FD450E">
        <w:rPr>
          <w:rFonts w:ascii="Tahoma" w:hAnsi="Tahoma" w:cs="Tahoma"/>
          <w:sz w:val="18"/>
          <w:szCs w:val="18"/>
          <w:lang w:eastAsia="fr-FR"/>
        </w:rPr>
        <w:t xml:space="preserve">Bank address: </w:t>
      </w:r>
      <w:r w:rsidRPr="00FD450E">
        <w:rPr>
          <w:rFonts w:ascii="Tahoma" w:hAnsi="Tahoma" w:cs="Tahoma"/>
          <w:sz w:val="18"/>
          <w:szCs w:val="18"/>
        </w:rPr>
        <w:t>F-67075 Strasbourg Cedex, France</w:t>
      </w:r>
    </w:p>
    <w:p w14:paraId="0B89CABB" w14:textId="77777777" w:rsidR="00F30EF2" w:rsidRPr="00FD450E" w:rsidRDefault="00F30EF2" w:rsidP="00F30EF2">
      <w:pPr>
        <w:tabs>
          <w:tab w:val="left" w:pos="284"/>
        </w:tabs>
        <w:autoSpaceDE w:val="0"/>
        <w:autoSpaceDN w:val="0"/>
        <w:jc w:val="both"/>
        <w:rPr>
          <w:rFonts w:ascii="Tahoma" w:hAnsi="Tahoma" w:cs="Tahoma"/>
          <w:sz w:val="18"/>
          <w:szCs w:val="18"/>
          <w:highlight w:val="yellow"/>
          <w:lang w:val="fr-FR" w:eastAsia="fr-FR"/>
        </w:rPr>
      </w:pPr>
      <w:r w:rsidRPr="00FD450E">
        <w:rPr>
          <w:rFonts w:ascii="Tahoma" w:hAnsi="Tahoma" w:cs="Tahoma"/>
          <w:sz w:val="18"/>
          <w:szCs w:val="18"/>
          <w:lang w:val="fr-FR" w:eastAsia="fr-FR"/>
        </w:rPr>
        <w:t xml:space="preserve">Bank name: </w:t>
      </w:r>
      <w:r w:rsidRPr="00FD450E">
        <w:rPr>
          <w:rFonts w:ascii="Tahoma" w:hAnsi="Tahoma" w:cs="Tahoma"/>
          <w:sz w:val="18"/>
          <w:szCs w:val="18"/>
          <w:lang w:val="fr-FR"/>
        </w:rPr>
        <w:t>Société Générale Strasbourg</w:t>
      </w:r>
    </w:p>
    <w:p w14:paraId="40330C33" w14:textId="77777777" w:rsidR="00F30EF2" w:rsidRPr="00FD450E" w:rsidRDefault="00F30EF2" w:rsidP="00F30EF2">
      <w:pPr>
        <w:tabs>
          <w:tab w:val="left" w:pos="284"/>
        </w:tabs>
        <w:autoSpaceDE w:val="0"/>
        <w:autoSpaceDN w:val="0"/>
        <w:jc w:val="both"/>
        <w:rPr>
          <w:rFonts w:ascii="Tahoma" w:hAnsi="Tahoma" w:cs="Tahoma"/>
          <w:sz w:val="18"/>
          <w:szCs w:val="18"/>
          <w:highlight w:val="yellow"/>
          <w:lang w:val="fr-FR" w:eastAsia="fr-FR"/>
        </w:rPr>
      </w:pPr>
      <w:r w:rsidRPr="00FD450E">
        <w:rPr>
          <w:rFonts w:ascii="Tahoma" w:hAnsi="Tahoma" w:cs="Tahoma"/>
          <w:sz w:val="18"/>
          <w:szCs w:val="18"/>
          <w:lang w:val="fr-FR" w:eastAsia="fr-FR"/>
        </w:rPr>
        <w:t xml:space="preserve">Code IBAN: </w:t>
      </w:r>
      <w:r w:rsidRPr="00FD450E">
        <w:rPr>
          <w:rFonts w:ascii="Tahoma" w:hAnsi="Tahoma" w:cs="Tahoma"/>
          <w:sz w:val="18"/>
          <w:szCs w:val="18"/>
          <w:lang w:val="fr-FR"/>
        </w:rPr>
        <w:t>FR76 30003 02360 001500 1718672</w:t>
      </w:r>
    </w:p>
    <w:p w14:paraId="175AD960" w14:textId="18ADD44E" w:rsidR="00F06E93" w:rsidRPr="00F30EF2" w:rsidRDefault="00F30EF2" w:rsidP="00F30EF2">
      <w:pPr>
        <w:sectPr w:rsidR="00F06E93" w:rsidRPr="00F30EF2" w:rsidSect="009D32B3">
          <w:type w:val="continuous"/>
          <w:pgSz w:w="11907" w:h="16840" w:code="9"/>
          <w:pgMar w:top="673" w:right="850" w:bottom="851" w:left="851" w:header="284" w:footer="284" w:gutter="0"/>
          <w:cols w:space="142"/>
          <w:docGrid w:linePitch="360"/>
        </w:sectPr>
      </w:pPr>
      <w:r w:rsidRPr="00FD450E">
        <w:rPr>
          <w:rFonts w:ascii="Tahoma" w:hAnsi="Tahoma" w:cs="Tahoma"/>
          <w:sz w:val="18"/>
          <w:szCs w:val="18"/>
          <w:lang w:val="de-DE" w:eastAsia="fr-FR"/>
        </w:rPr>
        <w:t>SWIFT Code:</w:t>
      </w:r>
      <w:r w:rsidRPr="00FD450E">
        <w:rPr>
          <w:rFonts w:ascii="Tahoma" w:hAnsi="Tahoma" w:cs="Tahoma"/>
          <w:sz w:val="18"/>
          <w:szCs w:val="18"/>
          <w:lang w:val="en-US"/>
        </w:rPr>
        <w:t xml:space="preserve"> SOGEFRPP</w:t>
      </w:r>
      <w:r w:rsidRPr="00FD450E">
        <w:rPr>
          <w:rFonts w:ascii="Tahoma" w:hAnsi="Tahoma" w:cs="Tahoma"/>
          <w:sz w:val="18"/>
          <w:szCs w:val="18"/>
          <w:lang w:val="en-US"/>
        </w:rPr>
        <w:tab/>
      </w:r>
      <w:r w:rsidR="00B757B1">
        <w:rPr>
          <w:rFonts w:ascii="Tahoma" w:hAnsi="Tahoma" w:cs="Tahoma"/>
          <w:color w:val="808080"/>
          <w:sz w:val="18"/>
          <w:szCs w:val="18"/>
          <w:lang w:val="en-US"/>
        </w:rPr>
        <w:tab/>
      </w:r>
    </w:p>
    <w:p w14:paraId="1351E7AF" w14:textId="77777777" w:rsidR="00F06E93" w:rsidRPr="00A95989" w:rsidRDefault="00F06E93" w:rsidP="00660AB4">
      <w:pPr>
        <w:pBdr>
          <w:bottom w:val="single" w:sz="2" w:space="1" w:color="808080"/>
        </w:pBdr>
        <w:tabs>
          <w:tab w:val="left" w:pos="284"/>
        </w:tabs>
        <w:spacing w:after="120"/>
        <w:rPr>
          <w:rFonts w:ascii="Tahoma" w:hAnsi="Tahoma" w:cs="Tahoma"/>
          <w:b/>
          <w:sz w:val="18"/>
          <w:szCs w:val="18"/>
          <w:lang w:val="fr-FR" w:eastAsia="en-US"/>
        </w:rPr>
      </w:pPr>
    </w:p>
    <w:sectPr w:rsidR="00F06E93" w:rsidRPr="00A95989"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53988" w14:textId="77777777" w:rsidR="0037673B" w:rsidRDefault="0037673B" w:rsidP="00D50F13">
      <w:r>
        <w:separator/>
      </w:r>
    </w:p>
  </w:endnote>
  <w:endnote w:type="continuationSeparator" w:id="0">
    <w:p w14:paraId="721C3338" w14:textId="77777777" w:rsidR="0037673B" w:rsidRDefault="0037673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F41C0B" w:rsidRPr="00AE2D2B" w14:paraId="539490A6"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41C0B" w:rsidRPr="00AE2D2B" w:rsidRDefault="00F41C0B" w:rsidP="00A93985">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71077CCC" w14:textId="04684224" w:rsidR="00F41C0B" w:rsidRPr="00AE2D2B" w:rsidRDefault="00F41C0B" w:rsidP="00A93985">
          <w:pPr>
            <w:rPr>
              <w:rFonts w:ascii="Arial Narrow" w:hAnsi="Arial Narrow"/>
              <w:caps/>
              <w:color w:val="000000"/>
              <w:sz w:val="18"/>
              <w:szCs w:val="18"/>
              <w:highlight w:val="cyan"/>
            </w:rPr>
          </w:pPr>
          <w:r w:rsidRPr="00C46959">
            <w:rPr>
              <w:rFonts w:ascii="Arial Narrow" w:hAnsi="Arial Narrow"/>
              <w:caps/>
              <w:color w:val="000000"/>
              <w:sz w:val="18"/>
              <w:szCs w:val="18"/>
            </w:rPr>
            <w:t>4708/2021/5</w:t>
          </w:r>
          <w:r w:rsidR="005561AF">
            <w:rPr>
              <w:rFonts w:ascii="Arial Narrow" w:hAnsi="Arial Narrow"/>
              <w:caps/>
              <w:color w:val="000000"/>
              <w:sz w:val="18"/>
              <w:szCs w:val="18"/>
            </w:rPr>
            <w:t>4</w:t>
          </w:r>
        </w:p>
      </w:tc>
    </w:tr>
  </w:tbl>
  <w:p w14:paraId="11A0349E" w14:textId="77777777" w:rsidR="00F41C0B" w:rsidRDefault="00F41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F41C0B" w:rsidRPr="00FC72C5" w:rsidRDefault="00F41C0B">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41C0B" w:rsidRDefault="00F41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94BA9" w14:textId="77777777" w:rsidR="0037673B" w:rsidRDefault="0037673B" w:rsidP="00D50F13">
      <w:r>
        <w:separator/>
      </w:r>
    </w:p>
  </w:footnote>
  <w:footnote w:type="continuationSeparator" w:id="0">
    <w:p w14:paraId="254F499B" w14:textId="77777777" w:rsidR="0037673B" w:rsidRDefault="0037673B" w:rsidP="00D50F13">
      <w:r>
        <w:continuationSeparator/>
      </w:r>
    </w:p>
  </w:footnote>
  <w:footnote w:id="1">
    <w:p w14:paraId="4CF465B4" w14:textId="77777777" w:rsidR="00F41C0B" w:rsidRPr="00411142" w:rsidRDefault="00F41C0B" w:rsidP="00261462">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lang w:val="en-US"/>
        </w:rPr>
        <w:t xml:space="preserve"> </w:t>
      </w:r>
      <w:r w:rsidRPr="00411142">
        <w:rPr>
          <w:rFonts w:ascii="Tahoma" w:hAnsi="Tahoma" w:cs="Tahoma"/>
          <w:sz w:val="18"/>
          <w:szCs w:val="18"/>
        </w:rPr>
        <w:t>Which</w:t>
      </w:r>
      <w:r w:rsidRPr="00411142">
        <w:rPr>
          <w:rFonts w:ascii="Tahoma" w:hAnsi="Tahoma" w:cs="Tahoma"/>
          <w:sz w:val="18"/>
          <w:szCs w:val="18"/>
          <w:lang w:val="en-US"/>
        </w:rPr>
        <w:t xml:space="preserve"> has </w:t>
      </w:r>
      <w:r w:rsidRPr="00411142">
        <w:rPr>
          <w:rFonts w:ascii="Tahoma" w:hAnsi="Tahoma" w:cs="Tahoma"/>
          <w:sz w:val="18"/>
          <w:szCs w:val="18"/>
        </w:rPr>
        <w:t>its</w:t>
      </w:r>
      <w:r w:rsidRPr="00411142">
        <w:rPr>
          <w:rFonts w:ascii="Tahoma" w:hAnsi="Tahoma" w:cs="Tahoma"/>
          <w:sz w:val="18"/>
          <w:szCs w:val="18"/>
          <w:lang w:val="en-US"/>
        </w:rPr>
        <w:t xml:space="preserve"> </w:t>
      </w:r>
      <w:r w:rsidRPr="00411142">
        <w:rPr>
          <w:rFonts w:ascii="Tahoma" w:hAnsi="Tahoma" w:cs="Tahoma"/>
          <w:sz w:val="18"/>
          <w:szCs w:val="18"/>
        </w:rPr>
        <w:t>seat</w:t>
      </w:r>
      <w:r w:rsidRPr="00411142">
        <w:rPr>
          <w:rFonts w:ascii="Tahoma" w:hAnsi="Tahoma" w:cs="Tahoma"/>
          <w:sz w:val="18"/>
          <w:szCs w:val="18"/>
          <w:lang w:val="en-US"/>
        </w:rPr>
        <w:t xml:space="preserve"> Allée de l’Europe, 67075 Strasbourg Cedex, France</w:t>
      </w:r>
    </w:p>
  </w:footnote>
  <w:footnote w:id="2">
    <w:p w14:paraId="446DCA0F" w14:textId="71F9AA7F" w:rsidR="00F41C0B" w:rsidRPr="00411142" w:rsidRDefault="00F41C0B">
      <w:pPr>
        <w:pStyle w:val="FootnoteText"/>
        <w:rPr>
          <w:rFonts w:ascii="Tahoma" w:hAnsi="Tahoma" w:cs="Tahoma"/>
          <w:sz w:val="18"/>
          <w:szCs w:val="18"/>
        </w:rPr>
      </w:pPr>
      <w:r w:rsidRPr="00411142">
        <w:rPr>
          <w:rStyle w:val="FootnoteReference"/>
          <w:rFonts w:ascii="Tahoma" w:hAnsi="Tahoma" w:cs="Tahoma"/>
          <w:sz w:val="18"/>
          <w:szCs w:val="18"/>
        </w:rPr>
        <w:footnoteRef/>
      </w:r>
      <w:r w:rsidRPr="00411142">
        <w:rPr>
          <w:rFonts w:ascii="Tahoma" w:hAnsi="Tahoma" w:cs="Tahoma"/>
          <w:sz w:val="18"/>
          <w:szCs w:val="18"/>
        </w:rPr>
        <w:t xml:space="preserve"> The Council of Europe reserves the right to request documentary evidence.</w:t>
      </w:r>
    </w:p>
  </w:footnote>
  <w:footnote w:id="3">
    <w:p w14:paraId="24F03E16" w14:textId="77777777" w:rsidR="00F41C0B" w:rsidRPr="008F1BA2" w:rsidRDefault="00F41C0B" w:rsidP="00BB5680">
      <w:pPr>
        <w:pStyle w:val="FootnoteText"/>
        <w:jc w:val="both"/>
        <w:rPr>
          <w:rFonts w:ascii="Tahoma" w:hAnsi="Tahoma" w:cs="Tahoma"/>
          <w:sz w:val="18"/>
          <w:szCs w:val="18"/>
          <w:lang w:val="en-US"/>
        </w:rPr>
      </w:pPr>
      <w:r w:rsidRPr="008F1BA2">
        <w:rPr>
          <w:rStyle w:val="FootnoteReference"/>
          <w:rFonts w:ascii="Tahoma" w:hAnsi="Tahoma" w:cs="Tahoma"/>
          <w:sz w:val="18"/>
          <w:szCs w:val="18"/>
        </w:rPr>
        <w:footnoteRef/>
      </w:r>
      <w:r w:rsidRPr="008F1BA2">
        <w:rPr>
          <w:rFonts w:ascii="Tahoma" w:hAnsi="Tahoma" w:cs="Tahoma"/>
          <w:sz w:val="18"/>
          <w:szCs w:val="18"/>
        </w:rPr>
        <w:t xml:space="preserve"> </w:t>
      </w:r>
      <w:r w:rsidRPr="008F1BA2">
        <w:rPr>
          <w:rFonts w:ascii="Tahoma" w:hAnsi="Tahoma" w:cs="Tahoma"/>
          <w:color w:val="000000" w:themeColor="text1"/>
          <w:sz w:val="18"/>
          <w:szCs w:val="18"/>
        </w:rPr>
        <w:t xml:space="preserve">NAPA adopted the </w:t>
      </w:r>
      <w:r>
        <w:rPr>
          <w:rFonts w:ascii="Tahoma" w:hAnsi="Tahoma" w:cs="Tahoma"/>
          <w:color w:val="000000" w:themeColor="text1"/>
          <w:sz w:val="18"/>
          <w:szCs w:val="18"/>
        </w:rPr>
        <w:t>Rulebook</w:t>
      </w:r>
      <w:r w:rsidRPr="008F1BA2">
        <w:rPr>
          <w:rFonts w:ascii="Tahoma" w:hAnsi="Tahoma" w:cs="Tahoma"/>
          <w:color w:val="000000" w:themeColor="text1"/>
          <w:sz w:val="18"/>
          <w:szCs w:val="18"/>
        </w:rPr>
        <w:t xml:space="preserve"> on criteria for evaluation of professional training programmes in order to set the standards mandatory for the monitoring and evaluation of the professional development training programmes.</w:t>
      </w:r>
    </w:p>
  </w:footnote>
  <w:footnote w:id="4">
    <w:p w14:paraId="7BADEA6B" w14:textId="77777777" w:rsidR="00F41C0B" w:rsidRPr="00411142" w:rsidRDefault="00F41C0B" w:rsidP="0070381B">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rPr>
        <w:t xml:space="preserve"> On behalf of the Secretary General of the Council of Europe.</w:t>
      </w:r>
    </w:p>
  </w:footnote>
  <w:footnote w:id="5">
    <w:p w14:paraId="5C6C079B" w14:textId="77777777" w:rsidR="00F41C0B" w:rsidRPr="00411142" w:rsidRDefault="00F41C0B" w:rsidP="00F30EF2">
      <w:pPr>
        <w:pStyle w:val="FootnoteText"/>
        <w:rPr>
          <w:rFonts w:ascii="Tahoma" w:hAnsi="Tahoma" w:cs="Tahoma"/>
          <w:sz w:val="18"/>
          <w:szCs w:val="18"/>
          <w:lang w:val="fr-FR"/>
        </w:rPr>
      </w:pPr>
      <w:r w:rsidRPr="00411142">
        <w:rPr>
          <w:rStyle w:val="FootnoteReference"/>
          <w:rFonts w:ascii="Tahoma" w:hAnsi="Tahoma" w:cs="Tahoma"/>
          <w:sz w:val="18"/>
          <w:szCs w:val="18"/>
        </w:rPr>
        <w:footnoteRef/>
      </w:r>
      <w:r w:rsidRPr="00411142">
        <w:rPr>
          <w:rFonts w:ascii="Tahoma" w:hAnsi="Tahoma" w:cs="Tahoma"/>
          <w:sz w:val="18"/>
          <w:szCs w:val="18"/>
        </w:rPr>
        <w:t xml:space="preserve"> CM/Del/Dec(2010)1089/11.3 appendix 9 </w:t>
      </w:r>
      <w:hyperlink r:id="rId1" w:history="1">
        <w:r w:rsidRPr="00411142">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F41C0B" w:rsidRPr="00660AB4" w:rsidRDefault="00F41C0B"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493583"/>
      <w:docPartObj>
        <w:docPartGallery w:val="Page Numbers (Top of Page)"/>
        <w:docPartUnique/>
      </w:docPartObj>
    </w:sdtPr>
    <w:sdtEndPr>
      <w:rPr>
        <w:rFonts w:ascii="Arial Narrow" w:hAnsi="Arial Narrow"/>
      </w:rPr>
    </w:sdtEndPr>
    <w:sdtContent>
      <w:p w14:paraId="796D8886" w14:textId="617DF02C" w:rsidR="00F41C0B" w:rsidRPr="00C03B38" w:rsidRDefault="00F41C0B"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Pr>
            <w:rFonts w:ascii="Arial Narrow" w:hAnsi="Arial Narrow"/>
            <w:bCs/>
            <w:noProof/>
          </w:rPr>
          <w:t>5</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Pr>
            <w:rFonts w:ascii="Arial Narrow" w:hAnsi="Arial Narrow"/>
            <w:bCs/>
            <w:noProof/>
          </w:rPr>
          <w:t>9</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F41C0B" w:rsidRDefault="00F41C0B">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84C07"/>
    <w:multiLevelType w:val="multilevel"/>
    <w:tmpl w:val="AB0EA24C"/>
    <w:lvl w:ilvl="0">
      <w:start w:val="1"/>
      <w:numFmt w:val="decimal"/>
      <w:lvlText w:val="%1."/>
      <w:lvlJc w:val="left"/>
      <w:pPr>
        <w:ind w:left="720" w:hanging="360"/>
      </w:pPr>
      <w:rPr>
        <w:b/>
        <w:bCs/>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2DC80367"/>
    <w:multiLevelType w:val="hybridMultilevel"/>
    <w:tmpl w:val="7DC20868"/>
    <w:lvl w:ilvl="0" w:tplc="85301C10">
      <w:start w:val="3"/>
      <w:numFmt w:val="bullet"/>
      <w:lvlText w:val="-"/>
      <w:lvlJc w:val="left"/>
      <w:pPr>
        <w:ind w:left="3960" w:hanging="360"/>
      </w:pPr>
      <w:rPr>
        <w:rFonts w:ascii="Tahoma" w:eastAsia="Times New Roman" w:hAnsi="Tahoma" w:cs="Tahoma"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65B70E3"/>
    <w:multiLevelType w:val="multilevel"/>
    <w:tmpl w:val="245418D0"/>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6B5C60"/>
    <w:multiLevelType w:val="hybridMultilevel"/>
    <w:tmpl w:val="D2349018"/>
    <w:lvl w:ilvl="0" w:tplc="80C0D3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C029F3"/>
    <w:multiLevelType w:val="multilevel"/>
    <w:tmpl w:val="194C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0939"/>
    <w:multiLevelType w:val="hybridMultilevel"/>
    <w:tmpl w:val="D3FC2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62F38"/>
    <w:multiLevelType w:val="multilevel"/>
    <w:tmpl w:val="5596EF9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DA205F"/>
    <w:multiLevelType w:val="hybridMultilevel"/>
    <w:tmpl w:val="5608FF8A"/>
    <w:lvl w:ilvl="0" w:tplc="765893D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D47E70"/>
    <w:multiLevelType w:val="hybridMultilevel"/>
    <w:tmpl w:val="A0CE98DC"/>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6C37DA"/>
    <w:multiLevelType w:val="hybridMultilevel"/>
    <w:tmpl w:val="D5FA6CC6"/>
    <w:lvl w:ilvl="0" w:tplc="63A05D92">
      <w:start w:val="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13B7E"/>
    <w:multiLevelType w:val="multilevel"/>
    <w:tmpl w:val="08B690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684EAC"/>
    <w:multiLevelType w:val="multilevel"/>
    <w:tmpl w:val="D766FEC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D77076"/>
    <w:multiLevelType w:val="hybridMultilevel"/>
    <w:tmpl w:val="18D89BC8"/>
    <w:lvl w:ilvl="0" w:tplc="3306F254">
      <w:start w:val="3"/>
      <w:numFmt w:val="bullet"/>
      <w:lvlText w:val="-"/>
      <w:lvlJc w:val="left"/>
      <w:pPr>
        <w:ind w:left="2520" w:hanging="360"/>
      </w:pPr>
      <w:rPr>
        <w:rFonts w:ascii="Tahoma" w:eastAsia="Times New Roman" w:hAnsi="Tahoma" w:cs="Tahom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32"/>
  </w:num>
  <w:num w:numId="4">
    <w:abstractNumId w:val="20"/>
  </w:num>
  <w:num w:numId="5">
    <w:abstractNumId w:val="39"/>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8"/>
  </w:num>
  <w:num w:numId="9">
    <w:abstractNumId w:val="30"/>
  </w:num>
  <w:num w:numId="10">
    <w:abstractNumId w:val="0"/>
  </w:num>
  <w:num w:numId="11">
    <w:abstractNumId w:val="10"/>
  </w:num>
  <w:num w:numId="12">
    <w:abstractNumId w:val="19"/>
  </w:num>
  <w:num w:numId="13">
    <w:abstractNumId w:val="34"/>
  </w:num>
  <w:num w:numId="14">
    <w:abstractNumId w:val="4"/>
  </w:num>
  <w:num w:numId="15">
    <w:abstractNumId w:val="27"/>
  </w:num>
  <w:num w:numId="16">
    <w:abstractNumId w:val="11"/>
  </w:num>
  <w:num w:numId="17">
    <w:abstractNumId w:val="2"/>
  </w:num>
  <w:num w:numId="18">
    <w:abstractNumId w:val="9"/>
  </w:num>
  <w:num w:numId="19">
    <w:abstractNumId w:val="5"/>
  </w:num>
  <w:num w:numId="20">
    <w:abstractNumId w:val="3"/>
  </w:num>
  <w:num w:numId="21">
    <w:abstractNumId w:val="21"/>
  </w:num>
  <w:num w:numId="22">
    <w:abstractNumId w:val="6"/>
  </w:num>
  <w:num w:numId="23">
    <w:abstractNumId w:val="37"/>
  </w:num>
  <w:num w:numId="24">
    <w:abstractNumId w:val="7"/>
  </w:num>
  <w:num w:numId="25">
    <w:abstractNumId w:val="15"/>
  </w:num>
  <w:num w:numId="26">
    <w:abstractNumId w:val="1"/>
  </w:num>
  <w:num w:numId="27">
    <w:abstractNumId w:val="28"/>
  </w:num>
  <w:num w:numId="28">
    <w:abstractNumId w:val="25"/>
  </w:num>
  <w:num w:numId="29">
    <w:abstractNumId w:val="14"/>
  </w:num>
  <w:num w:numId="30">
    <w:abstractNumId w:val="23"/>
  </w:num>
  <w:num w:numId="31">
    <w:abstractNumId w:val="12"/>
  </w:num>
  <w:num w:numId="32">
    <w:abstractNumId w:val="38"/>
  </w:num>
  <w:num w:numId="33">
    <w:abstractNumId w:val="13"/>
  </w:num>
  <w:num w:numId="34">
    <w:abstractNumId w:val="22"/>
  </w:num>
  <w:num w:numId="35">
    <w:abstractNumId w:val="33"/>
  </w:num>
  <w:num w:numId="36">
    <w:abstractNumId w:val="31"/>
  </w:num>
  <w:num w:numId="37">
    <w:abstractNumId w:val="26"/>
  </w:num>
  <w:num w:numId="38">
    <w:abstractNumId w:val="17"/>
  </w:num>
  <w:num w:numId="39">
    <w:abstractNumId w:val="24"/>
  </w:num>
  <w:num w:numId="40">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8193"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513D"/>
    <w:rsid w:val="00007AEB"/>
    <w:rsid w:val="00007C19"/>
    <w:rsid w:val="0001537A"/>
    <w:rsid w:val="00023D4C"/>
    <w:rsid w:val="0003096D"/>
    <w:rsid w:val="00037A7D"/>
    <w:rsid w:val="0004179C"/>
    <w:rsid w:val="00042684"/>
    <w:rsid w:val="00044E78"/>
    <w:rsid w:val="000478B8"/>
    <w:rsid w:val="00050BAA"/>
    <w:rsid w:val="0005756A"/>
    <w:rsid w:val="00072FB8"/>
    <w:rsid w:val="00075264"/>
    <w:rsid w:val="000837E6"/>
    <w:rsid w:val="00083FB5"/>
    <w:rsid w:val="000841B9"/>
    <w:rsid w:val="00084509"/>
    <w:rsid w:val="000852FE"/>
    <w:rsid w:val="00086A67"/>
    <w:rsid w:val="00093155"/>
    <w:rsid w:val="00097480"/>
    <w:rsid w:val="00097820"/>
    <w:rsid w:val="000A5FB4"/>
    <w:rsid w:val="000B4274"/>
    <w:rsid w:val="000B6B8D"/>
    <w:rsid w:val="000C17F7"/>
    <w:rsid w:val="000C3AE6"/>
    <w:rsid w:val="000C612B"/>
    <w:rsid w:val="000C6FA6"/>
    <w:rsid w:val="000E0285"/>
    <w:rsid w:val="000E2871"/>
    <w:rsid w:val="000E59DC"/>
    <w:rsid w:val="000E5DF5"/>
    <w:rsid w:val="000F08A5"/>
    <w:rsid w:val="000F1520"/>
    <w:rsid w:val="000F18A2"/>
    <w:rsid w:val="000F3067"/>
    <w:rsid w:val="000F3487"/>
    <w:rsid w:val="000F3CB2"/>
    <w:rsid w:val="00106C9C"/>
    <w:rsid w:val="00113108"/>
    <w:rsid w:val="0011556A"/>
    <w:rsid w:val="00123D90"/>
    <w:rsid w:val="00126183"/>
    <w:rsid w:val="0012667B"/>
    <w:rsid w:val="00127AB4"/>
    <w:rsid w:val="001359BE"/>
    <w:rsid w:val="00150C0F"/>
    <w:rsid w:val="00160002"/>
    <w:rsid w:val="0016172B"/>
    <w:rsid w:val="00163DF5"/>
    <w:rsid w:val="001666FE"/>
    <w:rsid w:val="00167D35"/>
    <w:rsid w:val="00182FB2"/>
    <w:rsid w:val="00183E4D"/>
    <w:rsid w:val="00184446"/>
    <w:rsid w:val="0019283C"/>
    <w:rsid w:val="00194446"/>
    <w:rsid w:val="001A1A21"/>
    <w:rsid w:val="001A207E"/>
    <w:rsid w:val="001A5371"/>
    <w:rsid w:val="001A77F3"/>
    <w:rsid w:val="001B0127"/>
    <w:rsid w:val="001B138A"/>
    <w:rsid w:val="001C4BA2"/>
    <w:rsid w:val="001C5064"/>
    <w:rsid w:val="001C6878"/>
    <w:rsid w:val="001D40AD"/>
    <w:rsid w:val="001D5926"/>
    <w:rsid w:val="001D6EA6"/>
    <w:rsid w:val="001E5424"/>
    <w:rsid w:val="001F0700"/>
    <w:rsid w:val="001F5A87"/>
    <w:rsid w:val="001F6E39"/>
    <w:rsid w:val="00200416"/>
    <w:rsid w:val="002019A5"/>
    <w:rsid w:val="00202926"/>
    <w:rsid w:val="00206F03"/>
    <w:rsid w:val="00212B69"/>
    <w:rsid w:val="00213B7C"/>
    <w:rsid w:val="00225B0D"/>
    <w:rsid w:val="00226241"/>
    <w:rsid w:val="0023030E"/>
    <w:rsid w:val="0023248C"/>
    <w:rsid w:val="002336A0"/>
    <w:rsid w:val="002370A9"/>
    <w:rsid w:val="0024057A"/>
    <w:rsid w:val="00251355"/>
    <w:rsid w:val="00254F20"/>
    <w:rsid w:val="00255320"/>
    <w:rsid w:val="00261462"/>
    <w:rsid w:val="00273B5A"/>
    <w:rsid w:val="00274D7C"/>
    <w:rsid w:val="00284B23"/>
    <w:rsid w:val="00284E7C"/>
    <w:rsid w:val="00290EAC"/>
    <w:rsid w:val="00293CBB"/>
    <w:rsid w:val="002948F1"/>
    <w:rsid w:val="00295E88"/>
    <w:rsid w:val="002A2C42"/>
    <w:rsid w:val="002A56A1"/>
    <w:rsid w:val="002B4786"/>
    <w:rsid w:val="002C0EC5"/>
    <w:rsid w:val="002C6F98"/>
    <w:rsid w:val="002D29CE"/>
    <w:rsid w:val="002D341E"/>
    <w:rsid w:val="002D5425"/>
    <w:rsid w:val="002D5DC0"/>
    <w:rsid w:val="002E5606"/>
    <w:rsid w:val="002E5B9C"/>
    <w:rsid w:val="00300098"/>
    <w:rsid w:val="00305CCD"/>
    <w:rsid w:val="003171F7"/>
    <w:rsid w:val="00320711"/>
    <w:rsid w:val="0032149F"/>
    <w:rsid w:val="00322E10"/>
    <w:rsid w:val="00332AF4"/>
    <w:rsid w:val="00345D6F"/>
    <w:rsid w:val="0034681E"/>
    <w:rsid w:val="00350F4E"/>
    <w:rsid w:val="0035108E"/>
    <w:rsid w:val="003712F2"/>
    <w:rsid w:val="00373C8A"/>
    <w:rsid w:val="00376442"/>
    <w:rsid w:val="0037673B"/>
    <w:rsid w:val="00377BA6"/>
    <w:rsid w:val="00386026"/>
    <w:rsid w:val="0039258A"/>
    <w:rsid w:val="00394B2C"/>
    <w:rsid w:val="003A2018"/>
    <w:rsid w:val="003A3501"/>
    <w:rsid w:val="003A4524"/>
    <w:rsid w:val="003A5AA7"/>
    <w:rsid w:val="003A5E16"/>
    <w:rsid w:val="003A7529"/>
    <w:rsid w:val="003B1C2E"/>
    <w:rsid w:val="003B2E7E"/>
    <w:rsid w:val="003B4F53"/>
    <w:rsid w:val="003C1D13"/>
    <w:rsid w:val="003E2D84"/>
    <w:rsid w:val="003E40D6"/>
    <w:rsid w:val="003E6D30"/>
    <w:rsid w:val="003E7010"/>
    <w:rsid w:val="003F2594"/>
    <w:rsid w:val="003F5956"/>
    <w:rsid w:val="003F7D5B"/>
    <w:rsid w:val="004031A4"/>
    <w:rsid w:val="00411142"/>
    <w:rsid w:val="00411D3E"/>
    <w:rsid w:val="004121E2"/>
    <w:rsid w:val="0041254A"/>
    <w:rsid w:val="0041668A"/>
    <w:rsid w:val="00420CCA"/>
    <w:rsid w:val="00420E9A"/>
    <w:rsid w:val="0043746B"/>
    <w:rsid w:val="00437926"/>
    <w:rsid w:val="004408D7"/>
    <w:rsid w:val="00441D52"/>
    <w:rsid w:val="004470B4"/>
    <w:rsid w:val="00455841"/>
    <w:rsid w:val="00456DB1"/>
    <w:rsid w:val="00457795"/>
    <w:rsid w:val="0046469D"/>
    <w:rsid w:val="0048029D"/>
    <w:rsid w:val="004859D2"/>
    <w:rsid w:val="004874F6"/>
    <w:rsid w:val="00487967"/>
    <w:rsid w:val="00490018"/>
    <w:rsid w:val="00491013"/>
    <w:rsid w:val="00494998"/>
    <w:rsid w:val="00494C86"/>
    <w:rsid w:val="0049554B"/>
    <w:rsid w:val="00495856"/>
    <w:rsid w:val="004A7AE3"/>
    <w:rsid w:val="004B0F2D"/>
    <w:rsid w:val="004B2022"/>
    <w:rsid w:val="004B3F9D"/>
    <w:rsid w:val="004B74F9"/>
    <w:rsid w:val="004B7FE1"/>
    <w:rsid w:val="004C25EC"/>
    <w:rsid w:val="004C3551"/>
    <w:rsid w:val="004C3E39"/>
    <w:rsid w:val="004D084E"/>
    <w:rsid w:val="004E1F03"/>
    <w:rsid w:val="004E67E1"/>
    <w:rsid w:val="004E796F"/>
    <w:rsid w:val="004E7A45"/>
    <w:rsid w:val="004E7D01"/>
    <w:rsid w:val="004F71A4"/>
    <w:rsid w:val="005071AE"/>
    <w:rsid w:val="00523268"/>
    <w:rsid w:val="0053337A"/>
    <w:rsid w:val="00542FEE"/>
    <w:rsid w:val="00552817"/>
    <w:rsid w:val="00554EC8"/>
    <w:rsid w:val="005561AF"/>
    <w:rsid w:val="00563846"/>
    <w:rsid w:val="0056498A"/>
    <w:rsid w:val="00567F3E"/>
    <w:rsid w:val="00580438"/>
    <w:rsid w:val="005845C2"/>
    <w:rsid w:val="005A351A"/>
    <w:rsid w:val="005A6974"/>
    <w:rsid w:val="005B0752"/>
    <w:rsid w:val="005B7F25"/>
    <w:rsid w:val="005C0BFC"/>
    <w:rsid w:val="005D5924"/>
    <w:rsid w:val="005E2710"/>
    <w:rsid w:val="00603878"/>
    <w:rsid w:val="00604B7A"/>
    <w:rsid w:val="00613313"/>
    <w:rsid w:val="006232B4"/>
    <w:rsid w:val="00623359"/>
    <w:rsid w:val="00631013"/>
    <w:rsid w:val="00632E6F"/>
    <w:rsid w:val="00634FE3"/>
    <w:rsid w:val="00635C66"/>
    <w:rsid w:val="006426F7"/>
    <w:rsid w:val="006436A1"/>
    <w:rsid w:val="00647C28"/>
    <w:rsid w:val="00647D98"/>
    <w:rsid w:val="00653BB6"/>
    <w:rsid w:val="006550CA"/>
    <w:rsid w:val="006558F9"/>
    <w:rsid w:val="00660256"/>
    <w:rsid w:val="00660AB4"/>
    <w:rsid w:val="00662182"/>
    <w:rsid w:val="006717A7"/>
    <w:rsid w:val="0067529C"/>
    <w:rsid w:val="006757D0"/>
    <w:rsid w:val="00680325"/>
    <w:rsid w:val="00682F97"/>
    <w:rsid w:val="00687D63"/>
    <w:rsid w:val="006912CB"/>
    <w:rsid w:val="006A51F8"/>
    <w:rsid w:val="006A7F07"/>
    <w:rsid w:val="006B2D7D"/>
    <w:rsid w:val="006B4DCF"/>
    <w:rsid w:val="006B71A1"/>
    <w:rsid w:val="006C7D58"/>
    <w:rsid w:val="006D00AF"/>
    <w:rsid w:val="006D3613"/>
    <w:rsid w:val="006D78F7"/>
    <w:rsid w:val="006E09FC"/>
    <w:rsid w:val="0070228A"/>
    <w:rsid w:val="0070381B"/>
    <w:rsid w:val="00711683"/>
    <w:rsid w:val="00714D53"/>
    <w:rsid w:val="00724107"/>
    <w:rsid w:val="00731398"/>
    <w:rsid w:val="00743F00"/>
    <w:rsid w:val="00747ADB"/>
    <w:rsid w:val="00751959"/>
    <w:rsid w:val="007556CC"/>
    <w:rsid w:val="0076154F"/>
    <w:rsid w:val="00762290"/>
    <w:rsid w:val="00770073"/>
    <w:rsid w:val="0077337C"/>
    <w:rsid w:val="007867C0"/>
    <w:rsid w:val="00791E04"/>
    <w:rsid w:val="00792DFC"/>
    <w:rsid w:val="007943AA"/>
    <w:rsid w:val="00794F30"/>
    <w:rsid w:val="007A0154"/>
    <w:rsid w:val="007A1568"/>
    <w:rsid w:val="007A533C"/>
    <w:rsid w:val="007A7766"/>
    <w:rsid w:val="007B0925"/>
    <w:rsid w:val="007C1144"/>
    <w:rsid w:val="007C267B"/>
    <w:rsid w:val="007C4BED"/>
    <w:rsid w:val="007D0BC9"/>
    <w:rsid w:val="007D3BA6"/>
    <w:rsid w:val="007D46B2"/>
    <w:rsid w:val="007D707D"/>
    <w:rsid w:val="007E26A2"/>
    <w:rsid w:val="007F2162"/>
    <w:rsid w:val="007F79F8"/>
    <w:rsid w:val="00806CD2"/>
    <w:rsid w:val="00810AE5"/>
    <w:rsid w:val="00810D55"/>
    <w:rsid w:val="00812FBB"/>
    <w:rsid w:val="0081581D"/>
    <w:rsid w:val="0082549E"/>
    <w:rsid w:val="00826BA5"/>
    <w:rsid w:val="0083377F"/>
    <w:rsid w:val="00840C1E"/>
    <w:rsid w:val="008435DD"/>
    <w:rsid w:val="00844DD8"/>
    <w:rsid w:val="00845F72"/>
    <w:rsid w:val="00860FEB"/>
    <w:rsid w:val="008628C7"/>
    <w:rsid w:val="00865AE2"/>
    <w:rsid w:val="00873212"/>
    <w:rsid w:val="00883C2D"/>
    <w:rsid w:val="00887B2A"/>
    <w:rsid w:val="00891CAA"/>
    <w:rsid w:val="00892D73"/>
    <w:rsid w:val="008938AD"/>
    <w:rsid w:val="00896DA8"/>
    <w:rsid w:val="008A486B"/>
    <w:rsid w:val="008B03FE"/>
    <w:rsid w:val="008B3EEE"/>
    <w:rsid w:val="008B4982"/>
    <w:rsid w:val="008B6FDD"/>
    <w:rsid w:val="008D113B"/>
    <w:rsid w:val="008D11EA"/>
    <w:rsid w:val="008D3220"/>
    <w:rsid w:val="008D519F"/>
    <w:rsid w:val="008E55CB"/>
    <w:rsid w:val="008F2DBD"/>
    <w:rsid w:val="008F3844"/>
    <w:rsid w:val="008F3D21"/>
    <w:rsid w:val="00904B93"/>
    <w:rsid w:val="009058FD"/>
    <w:rsid w:val="00905C45"/>
    <w:rsid w:val="00914C3E"/>
    <w:rsid w:val="009214B5"/>
    <w:rsid w:val="00932425"/>
    <w:rsid w:val="009365EB"/>
    <w:rsid w:val="00943DB1"/>
    <w:rsid w:val="0095095F"/>
    <w:rsid w:val="00951BB3"/>
    <w:rsid w:val="00956F45"/>
    <w:rsid w:val="00972222"/>
    <w:rsid w:val="00973EF1"/>
    <w:rsid w:val="00990987"/>
    <w:rsid w:val="00992761"/>
    <w:rsid w:val="00993011"/>
    <w:rsid w:val="009947B0"/>
    <w:rsid w:val="00995C0C"/>
    <w:rsid w:val="009A100B"/>
    <w:rsid w:val="009A5B27"/>
    <w:rsid w:val="009A71B3"/>
    <w:rsid w:val="009B76BE"/>
    <w:rsid w:val="009D175B"/>
    <w:rsid w:val="009D290D"/>
    <w:rsid w:val="009D32B3"/>
    <w:rsid w:val="009D3A59"/>
    <w:rsid w:val="009E2400"/>
    <w:rsid w:val="009E4346"/>
    <w:rsid w:val="009E55DF"/>
    <w:rsid w:val="009E7590"/>
    <w:rsid w:val="009F32D6"/>
    <w:rsid w:val="009F49A6"/>
    <w:rsid w:val="00A00374"/>
    <w:rsid w:val="00A01BC9"/>
    <w:rsid w:val="00A045AD"/>
    <w:rsid w:val="00A04E44"/>
    <w:rsid w:val="00A06191"/>
    <w:rsid w:val="00A11470"/>
    <w:rsid w:val="00A12241"/>
    <w:rsid w:val="00A26A5F"/>
    <w:rsid w:val="00A30FC9"/>
    <w:rsid w:val="00A34538"/>
    <w:rsid w:val="00A40899"/>
    <w:rsid w:val="00A4168B"/>
    <w:rsid w:val="00A41CFB"/>
    <w:rsid w:val="00A51EDA"/>
    <w:rsid w:val="00A535BA"/>
    <w:rsid w:val="00A53BF2"/>
    <w:rsid w:val="00A579E8"/>
    <w:rsid w:val="00A61E2C"/>
    <w:rsid w:val="00A675CC"/>
    <w:rsid w:val="00A775BF"/>
    <w:rsid w:val="00A8461F"/>
    <w:rsid w:val="00A85379"/>
    <w:rsid w:val="00A93985"/>
    <w:rsid w:val="00A95989"/>
    <w:rsid w:val="00A96A37"/>
    <w:rsid w:val="00AA1957"/>
    <w:rsid w:val="00AA6DEC"/>
    <w:rsid w:val="00AA7B01"/>
    <w:rsid w:val="00AB03AB"/>
    <w:rsid w:val="00AB13EF"/>
    <w:rsid w:val="00AC08D9"/>
    <w:rsid w:val="00AD33C7"/>
    <w:rsid w:val="00AD423A"/>
    <w:rsid w:val="00AD58AA"/>
    <w:rsid w:val="00AD5E4A"/>
    <w:rsid w:val="00AE2A99"/>
    <w:rsid w:val="00AE5507"/>
    <w:rsid w:val="00AE5CD2"/>
    <w:rsid w:val="00AE7176"/>
    <w:rsid w:val="00AF08CA"/>
    <w:rsid w:val="00B018FC"/>
    <w:rsid w:val="00B11F35"/>
    <w:rsid w:val="00B14D5F"/>
    <w:rsid w:val="00B214E4"/>
    <w:rsid w:val="00B21BA4"/>
    <w:rsid w:val="00B221A3"/>
    <w:rsid w:val="00B22250"/>
    <w:rsid w:val="00B30098"/>
    <w:rsid w:val="00B31E65"/>
    <w:rsid w:val="00B41058"/>
    <w:rsid w:val="00B43A63"/>
    <w:rsid w:val="00B50164"/>
    <w:rsid w:val="00B506EE"/>
    <w:rsid w:val="00B50EFC"/>
    <w:rsid w:val="00B5712C"/>
    <w:rsid w:val="00B60F30"/>
    <w:rsid w:val="00B64E3F"/>
    <w:rsid w:val="00B653B9"/>
    <w:rsid w:val="00B72357"/>
    <w:rsid w:val="00B72A81"/>
    <w:rsid w:val="00B7428D"/>
    <w:rsid w:val="00B74DC5"/>
    <w:rsid w:val="00B757B1"/>
    <w:rsid w:val="00B836B9"/>
    <w:rsid w:val="00B8523D"/>
    <w:rsid w:val="00BA0D1F"/>
    <w:rsid w:val="00BA1F2A"/>
    <w:rsid w:val="00BA355F"/>
    <w:rsid w:val="00BA535D"/>
    <w:rsid w:val="00BB11AE"/>
    <w:rsid w:val="00BB5680"/>
    <w:rsid w:val="00BB66CF"/>
    <w:rsid w:val="00BC56E5"/>
    <w:rsid w:val="00BC7984"/>
    <w:rsid w:val="00BE33D8"/>
    <w:rsid w:val="00BE4FE4"/>
    <w:rsid w:val="00BE7BCF"/>
    <w:rsid w:val="00C02AAB"/>
    <w:rsid w:val="00C03B38"/>
    <w:rsid w:val="00C04A32"/>
    <w:rsid w:val="00C07F6F"/>
    <w:rsid w:val="00C10701"/>
    <w:rsid w:val="00C11F6F"/>
    <w:rsid w:val="00C14AF9"/>
    <w:rsid w:val="00C16967"/>
    <w:rsid w:val="00C20349"/>
    <w:rsid w:val="00C22179"/>
    <w:rsid w:val="00C25C51"/>
    <w:rsid w:val="00C35F97"/>
    <w:rsid w:val="00C46959"/>
    <w:rsid w:val="00C47CB4"/>
    <w:rsid w:val="00C524E4"/>
    <w:rsid w:val="00C5327B"/>
    <w:rsid w:val="00C55167"/>
    <w:rsid w:val="00C57EAD"/>
    <w:rsid w:val="00C674A5"/>
    <w:rsid w:val="00C7643B"/>
    <w:rsid w:val="00C811E3"/>
    <w:rsid w:val="00C818C6"/>
    <w:rsid w:val="00C8260C"/>
    <w:rsid w:val="00C8528A"/>
    <w:rsid w:val="00C865A7"/>
    <w:rsid w:val="00CA4416"/>
    <w:rsid w:val="00CA6E6F"/>
    <w:rsid w:val="00CB3560"/>
    <w:rsid w:val="00CB5C26"/>
    <w:rsid w:val="00CC0932"/>
    <w:rsid w:val="00CC37D7"/>
    <w:rsid w:val="00CC4DE6"/>
    <w:rsid w:val="00CD061B"/>
    <w:rsid w:val="00CD0677"/>
    <w:rsid w:val="00CD22FC"/>
    <w:rsid w:val="00CD7AE3"/>
    <w:rsid w:val="00CE0F61"/>
    <w:rsid w:val="00CE4E5E"/>
    <w:rsid w:val="00CE58F8"/>
    <w:rsid w:val="00CF161A"/>
    <w:rsid w:val="00CF6538"/>
    <w:rsid w:val="00D04381"/>
    <w:rsid w:val="00D10FC0"/>
    <w:rsid w:val="00D14044"/>
    <w:rsid w:val="00D225E4"/>
    <w:rsid w:val="00D23D1C"/>
    <w:rsid w:val="00D322CA"/>
    <w:rsid w:val="00D34C9B"/>
    <w:rsid w:val="00D417C2"/>
    <w:rsid w:val="00D47F70"/>
    <w:rsid w:val="00D50229"/>
    <w:rsid w:val="00D50F13"/>
    <w:rsid w:val="00D51502"/>
    <w:rsid w:val="00D52157"/>
    <w:rsid w:val="00D5513E"/>
    <w:rsid w:val="00D579F2"/>
    <w:rsid w:val="00D61951"/>
    <w:rsid w:val="00D73100"/>
    <w:rsid w:val="00D90F8E"/>
    <w:rsid w:val="00D949C9"/>
    <w:rsid w:val="00DB03C6"/>
    <w:rsid w:val="00DB6BBE"/>
    <w:rsid w:val="00DD5282"/>
    <w:rsid w:val="00DE0239"/>
    <w:rsid w:val="00DE5122"/>
    <w:rsid w:val="00DF57FB"/>
    <w:rsid w:val="00E00310"/>
    <w:rsid w:val="00E045AD"/>
    <w:rsid w:val="00E05457"/>
    <w:rsid w:val="00E05C41"/>
    <w:rsid w:val="00E0771D"/>
    <w:rsid w:val="00E11E01"/>
    <w:rsid w:val="00E160F4"/>
    <w:rsid w:val="00E16762"/>
    <w:rsid w:val="00E33315"/>
    <w:rsid w:val="00E44537"/>
    <w:rsid w:val="00E56FDA"/>
    <w:rsid w:val="00E57189"/>
    <w:rsid w:val="00E636DC"/>
    <w:rsid w:val="00E67A3D"/>
    <w:rsid w:val="00E70C56"/>
    <w:rsid w:val="00E90DC4"/>
    <w:rsid w:val="00E9309D"/>
    <w:rsid w:val="00E94B8E"/>
    <w:rsid w:val="00EB2A19"/>
    <w:rsid w:val="00EB550D"/>
    <w:rsid w:val="00EB660B"/>
    <w:rsid w:val="00EB6C90"/>
    <w:rsid w:val="00EB790D"/>
    <w:rsid w:val="00ED72CA"/>
    <w:rsid w:val="00EE1A66"/>
    <w:rsid w:val="00EE1D09"/>
    <w:rsid w:val="00EE48A0"/>
    <w:rsid w:val="00EE7240"/>
    <w:rsid w:val="00EF66B8"/>
    <w:rsid w:val="00F04A7F"/>
    <w:rsid w:val="00F06E93"/>
    <w:rsid w:val="00F130D7"/>
    <w:rsid w:val="00F17C76"/>
    <w:rsid w:val="00F21315"/>
    <w:rsid w:val="00F25459"/>
    <w:rsid w:val="00F26952"/>
    <w:rsid w:val="00F270C4"/>
    <w:rsid w:val="00F30E47"/>
    <w:rsid w:val="00F30EF2"/>
    <w:rsid w:val="00F41C0B"/>
    <w:rsid w:val="00F5246A"/>
    <w:rsid w:val="00F54EF8"/>
    <w:rsid w:val="00F56682"/>
    <w:rsid w:val="00F57BB6"/>
    <w:rsid w:val="00F6218D"/>
    <w:rsid w:val="00F62704"/>
    <w:rsid w:val="00F64BB0"/>
    <w:rsid w:val="00F749D8"/>
    <w:rsid w:val="00F84B26"/>
    <w:rsid w:val="00F91040"/>
    <w:rsid w:val="00F96C47"/>
    <w:rsid w:val="00FA6C39"/>
    <w:rsid w:val="00FA7021"/>
    <w:rsid w:val="00FA70E6"/>
    <w:rsid w:val="00FB03B1"/>
    <w:rsid w:val="00FB168A"/>
    <w:rsid w:val="00FB6379"/>
    <w:rsid w:val="00FC5C14"/>
    <w:rsid w:val="00FC7A03"/>
    <w:rsid w:val="00FC7E0E"/>
    <w:rsid w:val="00FD120B"/>
    <w:rsid w:val="00FD4486"/>
    <w:rsid w:val="00FD450E"/>
    <w:rsid w:val="00FD7792"/>
    <w:rsid w:val="00FE1FC8"/>
    <w:rsid w:val="00FE4C32"/>
    <w:rsid w:val="00FE4FEF"/>
    <w:rsid w:val="00FF1DF9"/>
    <w:rsid w:val="00FF21DF"/>
    <w:rsid w:val="00FF352C"/>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color="white" strokecolor="red">
      <v:fill color="white"/>
      <v:stroke color="red"/>
    </o:shapedefaults>
    <o:shapelayout v:ext="edit">
      <o:idmap v:ext="edit" data="1"/>
    </o:shapelayout>
  </w:shapeDefaults>
  <w:decimalSymbol w:val=","/>
  <w:listSeparator w:val=","/>
  <w14:docId w14:val="029DFD6C"/>
  <w15:docId w15:val="{8A030354-F092-4D54-B7AA-38D0C655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List Paragraph1,Numbered List Paragraph,References,Numbered Paragraph,Main numbered paragraph,List_Paragraph,Multilevel para_II,Bullets,123 List Paragraph,List Paragraph nowy,Liste 1,Bullet paras,Citation List,Ha"/>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A4168B"/>
    <w:rPr>
      <w:color w:val="605E5C"/>
      <w:shd w:val="clear" w:color="auto" w:fill="E1DFDD"/>
    </w:rPr>
  </w:style>
  <w:style w:type="character" w:customStyle="1" w:styleId="ListParagraphChar">
    <w:name w:val="List Paragraph Char"/>
    <w:aliases w:val="List Paragraph1 Char,Numbered List Paragraph Char,References Char,Numbered Paragraph Char,Main numbered paragraph Char,List_Paragraph Char,Multilevel para_II Char,Bullets Char,123 List Paragraph Char,List Paragraph nowy Char,Ha Char"/>
    <w:basedOn w:val="DefaultParagraphFont"/>
    <w:link w:val="ListParagraph"/>
    <w:uiPriority w:val="34"/>
    <w:qFormat/>
    <w:rsid w:val="00BB5680"/>
    <w:rPr>
      <w:rFonts w:ascii="Arial" w:hAnsi="Arial" w:cs="Arial"/>
      <w:sz w:val="22"/>
      <w:szCs w:val="22"/>
      <w:lang w:val="en-GB" w:eastAsia="en-GB"/>
    </w:rPr>
  </w:style>
  <w:style w:type="paragraph" w:styleId="NormalWeb">
    <w:name w:val="Normal (Web)"/>
    <w:basedOn w:val="Normal"/>
    <w:uiPriority w:val="99"/>
    <w:semiHidden/>
    <w:unhideWhenUsed/>
    <w:rsid w:val="00BB5680"/>
    <w:pPr>
      <w:spacing w:before="100" w:beforeAutospacing="1" w:after="100" w:afterAutospacing="1"/>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37849427">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142193701">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2.xml><?xml version="1.0" encoding="utf-8"?>
<ds:datastoreItem xmlns:ds="http://schemas.openxmlformats.org/officeDocument/2006/customXml" ds:itemID="{17F1EC48-138E-4F41-8901-7D348ED452DB}">
  <ds:schemaRefs>
    <ds:schemaRef ds:uri="http://schemas.openxmlformats.org/officeDocument/2006/bibliography"/>
  </ds:schemaRefs>
</ds:datastoreItem>
</file>

<file path=customXml/itemProps3.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6952</Words>
  <Characters>39633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AE.Oo.RC.AllServicesandGoods (with lots)</vt:lpstr>
    </vt:vector>
  </TitlesOfParts>
  <Company>Council of Europe</Company>
  <LinksUpToDate>false</LinksUpToDate>
  <CharactersWithSpaces>46493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(with lots)</dc:title>
  <dc:creator>KAUTZMANN Jean-Etienne</dc:creator>
  <cp:lastModifiedBy>ARANDJELOVIC Marija</cp:lastModifiedBy>
  <cp:revision>11</cp:revision>
  <cp:lastPrinted>2016-04-12T13:31:00Z</cp:lastPrinted>
  <dcterms:created xsi:type="dcterms:W3CDTF">2021-05-24T08:49:00Z</dcterms:created>
  <dcterms:modified xsi:type="dcterms:W3CDTF">2021-06-04T10:02:00Z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