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623359" w:rsidRPr="007D707D" w14:paraId="31B32579" w14:textId="77777777" w:rsidTr="00DD6966">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04FABDEE" w14:textId="17DC7F50" w:rsidR="00623359" w:rsidRPr="007D707D" w:rsidRDefault="00623359">
            <w:pPr>
              <w:jc w:val="right"/>
              <w:rPr>
                <w:rFonts w:ascii="Tahoma" w:hAnsi="Tahoma" w:cs="Tahoma"/>
                <w:b/>
                <w:caps/>
                <w:sz w:val="28"/>
                <w:szCs w:val="28"/>
              </w:rPr>
            </w:pP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2254FE79" w14:textId="4B946B12" w:rsidR="00623359" w:rsidRPr="007D707D" w:rsidRDefault="00623359">
            <w:pPr>
              <w:rPr>
                <w:rFonts w:ascii="Tahoma" w:hAnsi="Tahoma" w:cs="Tahoma"/>
                <w:caps/>
                <w:color w:val="000000" w:themeColor="text1"/>
                <w:sz w:val="18"/>
                <w:szCs w:val="18"/>
                <w:highlight w:val="cyan"/>
              </w:rPr>
            </w:pPr>
          </w:p>
        </w:tc>
      </w:tr>
      <w:tr w:rsidR="00623359" w:rsidRPr="007D707D" w14:paraId="468A77F0" w14:textId="77777777" w:rsidTr="00DD6966">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40B171AB" w14:textId="64B47FF3" w:rsidR="00623359" w:rsidRPr="007D707D" w:rsidRDefault="00623359">
            <w:pPr>
              <w:jc w:val="right"/>
              <w:rPr>
                <w:rFonts w:ascii="Tahoma" w:hAnsi="Tahoma" w:cs="Tahoma"/>
                <w:b/>
                <w:caps/>
                <w:sz w:val="28"/>
                <w:szCs w:val="28"/>
              </w:rPr>
            </w:pP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262775F" w14:textId="010CD783" w:rsidR="00623359" w:rsidRPr="007D707D" w:rsidRDefault="00623359">
            <w:pPr>
              <w:rPr>
                <w:rFonts w:ascii="Tahoma" w:hAnsi="Tahoma" w:cs="Tahoma"/>
                <w:caps/>
                <w:color w:val="000000" w:themeColor="text1"/>
                <w:sz w:val="18"/>
                <w:szCs w:val="18"/>
                <w:highlight w:val="cyan"/>
              </w:rPr>
            </w:pPr>
          </w:p>
        </w:tc>
      </w:tr>
      <w:tr w:rsidR="00623359" w:rsidRPr="007D707D" w14:paraId="2E227AC9" w14:textId="77777777" w:rsidTr="00DD6966">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492818C4" w14:textId="2C2DEB48" w:rsidR="00623359" w:rsidRPr="007D707D" w:rsidRDefault="00623359">
            <w:pPr>
              <w:jc w:val="right"/>
              <w:rPr>
                <w:rFonts w:ascii="Tahoma" w:hAnsi="Tahoma" w:cs="Tahoma"/>
                <w:color w:val="0070C0"/>
                <w:sz w:val="18"/>
                <w:szCs w:val="18"/>
              </w:rPr>
            </w:pP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224AE43B" w14:textId="623BD381" w:rsidR="00623359" w:rsidRPr="007D707D" w:rsidRDefault="00623359">
            <w:pPr>
              <w:rPr>
                <w:rFonts w:ascii="Tahoma" w:hAnsi="Tahoma" w:cs="Tahoma"/>
                <w:b/>
                <w:caps/>
                <w:color w:val="000000" w:themeColor="text1"/>
                <w:sz w:val="18"/>
                <w:szCs w:val="18"/>
                <w:highlight w:val="cyan"/>
              </w:rPr>
            </w:pPr>
          </w:p>
        </w:tc>
      </w:tr>
    </w:tbl>
    <w:p w14:paraId="7732789B" w14:textId="06B5395C" w:rsidR="00261462" w:rsidRPr="007D707D" w:rsidRDefault="00FF1DF9" w:rsidP="005D5924">
      <w:pPr>
        <w:rPr>
          <w:rFonts w:ascii="Tahoma" w:hAnsi="Tahoma" w:cs="Tahoma"/>
          <w:b/>
          <w:caps/>
          <w:sz w:val="28"/>
          <w:szCs w:val="28"/>
        </w:rPr>
      </w:pPr>
      <w:r w:rsidRPr="007D707D">
        <w:rPr>
          <w:rFonts w:ascii="Tahoma" w:hAnsi="Tahoma" w:cs="Tahoma"/>
          <w:b/>
          <w:caps/>
          <w:noProof/>
          <w:sz w:val="28"/>
          <w:szCs w:val="28"/>
          <w:lang w:val="en-US" w:eastAsia="en-US"/>
        </w:rPr>
        <w:drawing>
          <wp:anchor distT="0" distB="0" distL="114300" distR="114300" simplePos="0" relativeHeight="251658752" behindDoc="1" locked="0" layoutInCell="1" allowOverlap="1" wp14:anchorId="4BEF1DCC" wp14:editId="34C85307">
            <wp:simplePos x="0" y="0"/>
            <wp:positionH relativeFrom="column">
              <wp:posOffset>5023485</wp:posOffset>
            </wp:positionH>
            <wp:positionV relativeFrom="paragraph">
              <wp:posOffset>-2540</wp:posOffset>
            </wp:positionV>
            <wp:extent cx="1438910" cy="1152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7D707D" w:rsidRDefault="00261462" w:rsidP="005D5924">
      <w:pPr>
        <w:rPr>
          <w:rFonts w:ascii="Tahoma" w:hAnsi="Tahoma" w:cs="Tahoma"/>
          <w:b/>
          <w:caps/>
          <w:sz w:val="28"/>
          <w:szCs w:val="28"/>
        </w:rPr>
      </w:pPr>
    </w:p>
    <w:p w14:paraId="2AEC75C2" w14:textId="77777777" w:rsidR="00261462" w:rsidRPr="007D707D" w:rsidRDefault="00261462" w:rsidP="005D5924">
      <w:pPr>
        <w:rPr>
          <w:rFonts w:ascii="Tahoma" w:hAnsi="Tahoma" w:cs="Tahoma"/>
          <w:b/>
          <w:caps/>
          <w:sz w:val="28"/>
          <w:szCs w:val="28"/>
        </w:rPr>
      </w:pPr>
    </w:p>
    <w:p w14:paraId="449FA081" w14:textId="77777777" w:rsidR="00261462" w:rsidRPr="007D707D" w:rsidRDefault="00261462" w:rsidP="005D5924">
      <w:pPr>
        <w:rPr>
          <w:rFonts w:ascii="Tahoma" w:hAnsi="Tahoma" w:cs="Tahoma"/>
          <w:b/>
          <w:caps/>
          <w:sz w:val="28"/>
          <w:szCs w:val="28"/>
        </w:rPr>
      </w:pPr>
    </w:p>
    <w:p w14:paraId="2D1D594F" w14:textId="46CC14C0" w:rsidR="00261462" w:rsidRPr="007D707D" w:rsidRDefault="00261462" w:rsidP="005D5924">
      <w:pPr>
        <w:rPr>
          <w:rFonts w:ascii="Tahoma" w:hAnsi="Tahoma" w:cs="Tahoma"/>
          <w:b/>
          <w:caps/>
          <w:sz w:val="28"/>
          <w:szCs w:val="28"/>
        </w:rPr>
      </w:pPr>
    </w:p>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D6966" w:rsidRPr="00EA2362" w14:paraId="58CD2733" w14:textId="77777777" w:rsidTr="00F51265">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5A46466" w14:textId="77777777" w:rsidR="00DD6966" w:rsidRPr="00EA2362" w:rsidRDefault="00DD6966" w:rsidP="00F51265">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EAC7339" w14:textId="7F1C131C" w:rsidR="00DD6966" w:rsidRPr="0042384E" w:rsidRDefault="0042384E" w:rsidP="00F51265">
            <w:pPr>
              <w:rPr>
                <w:rFonts w:ascii="Tahoma" w:hAnsi="Tahoma" w:cs="Tahoma"/>
                <w:caps/>
                <w:color w:val="000000" w:themeColor="text1"/>
                <w:sz w:val="18"/>
                <w:szCs w:val="18"/>
              </w:rPr>
            </w:pPr>
            <w:r w:rsidRPr="0042384E">
              <w:rPr>
                <w:rFonts w:ascii="Tahoma" w:hAnsi="Tahoma" w:cs="Tahoma"/>
                <w:caps/>
                <w:color w:val="000000" w:themeColor="text1"/>
                <w:sz w:val="18"/>
                <w:szCs w:val="18"/>
              </w:rPr>
              <w:t>CS.DGII.</w:t>
            </w:r>
            <w:r w:rsidR="005B561D">
              <w:rPr>
                <w:rFonts w:ascii="Tahoma" w:hAnsi="Tahoma" w:cs="Tahoma"/>
                <w:caps/>
                <w:color w:val="000000" w:themeColor="text1"/>
                <w:sz w:val="18"/>
                <w:szCs w:val="18"/>
              </w:rPr>
              <w:t>ICC</w:t>
            </w:r>
            <w:r w:rsidRPr="0042384E">
              <w:rPr>
                <w:rFonts w:ascii="Tahoma" w:hAnsi="Tahoma" w:cs="Tahoma"/>
                <w:caps/>
                <w:color w:val="000000" w:themeColor="text1"/>
                <w:sz w:val="18"/>
                <w:szCs w:val="18"/>
              </w:rPr>
              <w:t>.2021</w:t>
            </w:r>
          </w:p>
        </w:tc>
      </w:tr>
      <w:tr w:rsidR="00DD6966" w:rsidRPr="00C5321D" w14:paraId="114E4994" w14:textId="77777777" w:rsidTr="00F51265">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165B308" w14:textId="77777777" w:rsidR="00DD6966" w:rsidRPr="00C5321D" w:rsidRDefault="00DD6966" w:rsidP="00F51265">
            <w:pPr>
              <w:jc w:val="right"/>
              <w:rPr>
                <w:rFonts w:ascii="Tahoma" w:hAnsi="Tahoma" w:cs="Tahoma"/>
                <w:b/>
                <w:caps/>
                <w:sz w:val="28"/>
                <w:szCs w:val="28"/>
              </w:rPr>
            </w:pPr>
            <w:r w:rsidRPr="00C5321D">
              <w:rPr>
                <w:rFonts w:ascii="Tahoma" w:hAnsi="Tahoma" w:cs="Tahoma"/>
                <w:sz w:val="18"/>
                <w:szCs w:val="18"/>
              </w:rPr>
              <w:t xml:space="preserve">Project ID / Sector </w:t>
            </w:r>
            <w:r w:rsidRPr="00C5321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5921C23" w14:textId="77777777" w:rsidR="00DD6966" w:rsidRPr="0042384E" w:rsidRDefault="00DD6966" w:rsidP="00F51265">
            <w:pPr>
              <w:rPr>
                <w:rFonts w:ascii="Tahoma" w:hAnsi="Tahoma" w:cs="Tahoma"/>
                <w:caps/>
                <w:color w:val="000000" w:themeColor="text1"/>
                <w:sz w:val="18"/>
                <w:szCs w:val="18"/>
              </w:rPr>
            </w:pPr>
            <w:r w:rsidRPr="0042384E">
              <w:rPr>
                <w:rFonts w:ascii="Tahoma" w:hAnsi="Tahoma" w:cs="Tahoma"/>
                <w:caps/>
                <w:color w:val="000000" w:themeColor="text1"/>
                <w:sz w:val="18"/>
                <w:szCs w:val="18"/>
              </w:rPr>
              <w:t>PMM 2940: BUILDING STRUCTURES FOR INTERCULTURAL INTERGRATION IN CYPRUS</w:t>
            </w:r>
          </w:p>
        </w:tc>
      </w:tr>
      <w:tr w:rsidR="00DD6966" w:rsidRPr="00C5321D" w14:paraId="58467FF5" w14:textId="77777777" w:rsidTr="00F51265">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3696499" w14:textId="77777777" w:rsidR="00DD6966" w:rsidRPr="00C5321D" w:rsidRDefault="00DD6966" w:rsidP="00F51265">
            <w:pPr>
              <w:jc w:val="right"/>
              <w:rPr>
                <w:rFonts w:ascii="Tahoma" w:hAnsi="Tahoma" w:cs="Tahoma"/>
                <w:sz w:val="18"/>
                <w:szCs w:val="18"/>
              </w:rPr>
            </w:pPr>
            <w:r w:rsidRPr="00C5321D">
              <w:rPr>
                <w:rFonts w:ascii="Tahoma" w:hAnsi="Tahoma" w:cs="Tahoma"/>
                <w:sz w:val="18"/>
                <w:szCs w:val="18"/>
              </w:rPr>
              <w:t xml:space="preserve">Council of Europe contact point </w:t>
            </w:r>
            <w:r w:rsidRPr="00C5321D">
              <w:rPr>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D44ED09" w14:textId="77777777" w:rsidR="00DD6966" w:rsidRPr="0042384E" w:rsidRDefault="00DD6966" w:rsidP="00F51265">
            <w:pPr>
              <w:rPr>
                <w:rFonts w:ascii="Tahoma" w:hAnsi="Tahoma" w:cs="Tahoma"/>
                <w:bCs/>
                <w:caps/>
                <w:sz w:val="18"/>
                <w:szCs w:val="18"/>
              </w:rPr>
            </w:pPr>
            <w:r w:rsidRPr="0042384E">
              <w:rPr>
                <w:rFonts w:ascii="Tahoma" w:hAnsi="Tahoma" w:cs="Tahoma"/>
                <w:bCs/>
                <w:sz w:val="18"/>
                <w:szCs w:val="18"/>
              </w:rPr>
              <w:t xml:space="preserve">Nichola Howson </w:t>
            </w:r>
            <w:hyperlink r:id="rId12" w:history="1">
              <w:r w:rsidRPr="0042384E">
                <w:rPr>
                  <w:rStyle w:val="Hyperlink"/>
                  <w:rFonts w:ascii="Tahoma" w:hAnsi="Tahoma" w:cs="Tahoma"/>
                  <w:bCs/>
                  <w:color w:val="auto"/>
                  <w:sz w:val="18"/>
                  <w:szCs w:val="18"/>
                </w:rPr>
                <w:t>nichola.howson@coe.int</w:t>
              </w:r>
            </w:hyperlink>
            <w:r w:rsidRPr="0042384E">
              <w:rPr>
                <w:rFonts w:ascii="Tahoma" w:hAnsi="Tahoma" w:cs="Tahoma"/>
                <w:bCs/>
                <w:sz w:val="18"/>
                <w:szCs w:val="18"/>
              </w:rPr>
              <w:br/>
              <w:t>Tel</w:t>
            </w:r>
            <w:r w:rsidRPr="0042384E">
              <w:rPr>
                <w:rFonts w:ascii="Tahoma" w:hAnsi="Tahoma" w:cs="Tahoma"/>
                <w:bCs/>
                <w:caps/>
                <w:sz w:val="18"/>
                <w:szCs w:val="18"/>
              </w:rPr>
              <w:t xml:space="preserve"> + 33 3 88 41 22 39</w:t>
            </w:r>
          </w:p>
        </w:tc>
      </w:tr>
    </w:tbl>
    <w:p w14:paraId="4AD2904E" w14:textId="77777777" w:rsidR="00261462" w:rsidRPr="007D707D" w:rsidRDefault="00261462" w:rsidP="005D5924">
      <w:pPr>
        <w:rPr>
          <w:rFonts w:ascii="Tahoma" w:hAnsi="Tahoma" w:cs="Tahoma"/>
          <w:b/>
          <w:caps/>
          <w:sz w:val="28"/>
          <w:szCs w:val="28"/>
        </w:rPr>
      </w:pPr>
    </w:p>
    <w:p w14:paraId="4BCB943F" w14:textId="77777777" w:rsidR="009365EB" w:rsidRPr="007D707D" w:rsidRDefault="00A26A5F" w:rsidP="005D5924">
      <w:pPr>
        <w:rPr>
          <w:rFonts w:ascii="Tahoma" w:hAnsi="Tahoma" w:cs="Tahoma"/>
          <w:b/>
          <w:caps/>
          <w:sz w:val="28"/>
          <w:szCs w:val="28"/>
        </w:rPr>
      </w:pPr>
      <w:r w:rsidRPr="007D707D">
        <w:rPr>
          <w:rFonts w:ascii="Tahoma" w:hAnsi="Tahoma" w:cs="Tahoma"/>
          <w:b/>
          <w:caps/>
          <w:sz w:val="28"/>
          <w:szCs w:val="28"/>
        </w:rPr>
        <w:t>ACT Of ENGAGEMENT</w:t>
      </w:r>
    </w:p>
    <w:p w14:paraId="5C031DDC" w14:textId="27300EDA" w:rsidR="00C20349" w:rsidRPr="007D707D" w:rsidRDefault="00C20349" w:rsidP="005D5924">
      <w:pPr>
        <w:rPr>
          <w:rFonts w:ascii="Tahoma" w:hAnsi="Tahoma" w:cs="Tahoma"/>
          <w:b/>
        </w:rPr>
      </w:pPr>
      <w:r w:rsidRPr="007D707D">
        <w:rPr>
          <w:rFonts w:ascii="Tahoma" w:hAnsi="Tahoma" w:cs="Tahoma"/>
          <w:b/>
        </w:rPr>
        <w:t>(</w:t>
      </w:r>
      <w:r w:rsidR="00EB790D">
        <w:rPr>
          <w:rFonts w:ascii="Tahoma" w:hAnsi="Tahoma" w:cs="Tahoma"/>
          <w:b/>
        </w:rPr>
        <w:t>Competitive bidding</w:t>
      </w:r>
      <w:r w:rsidR="009365EB" w:rsidRPr="007D707D">
        <w:rPr>
          <w:rFonts w:ascii="Tahoma" w:hAnsi="Tahoma" w:cs="Tahoma"/>
          <w:b/>
        </w:rPr>
        <w:t xml:space="preserve"> procedure / </w:t>
      </w:r>
      <w:r w:rsidR="00411D3E" w:rsidRPr="007D707D">
        <w:rPr>
          <w:rFonts w:ascii="Tahoma" w:hAnsi="Tahoma" w:cs="Tahoma"/>
          <w:b/>
          <w:u w:val="single"/>
        </w:rPr>
        <w:t>One-off contract</w:t>
      </w:r>
      <w:r w:rsidRPr="007D707D">
        <w:rPr>
          <w:rFonts w:ascii="Tahoma" w:hAnsi="Tahoma" w:cs="Tahoma"/>
          <w:b/>
        </w:rPr>
        <w:t>)</w:t>
      </w:r>
    </w:p>
    <w:p w14:paraId="7E9D6D1D" w14:textId="77777777" w:rsidR="009365EB" w:rsidRPr="007D707D" w:rsidRDefault="009365EB" w:rsidP="005D5924">
      <w:pPr>
        <w:rPr>
          <w:rFonts w:ascii="Tahoma" w:hAnsi="Tahoma" w:cs="Tahoma"/>
          <w:b/>
          <w:sz w:val="20"/>
          <w:szCs w:val="20"/>
        </w:rPr>
      </w:pPr>
    </w:p>
    <w:p w14:paraId="548DE909" w14:textId="13D735A7" w:rsidR="00DD6966" w:rsidRPr="0042384E" w:rsidRDefault="00DD6966" w:rsidP="00DD6966">
      <w:pPr>
        <w:rPr>
          <w:rFonts w:ascii="Tahoma" w:hAnsi="Tahoma" w:cs="Tahoma"/>
          <w:b/>
        </w:rPr>
      </w:pPr>
      <w:r w:rsidRPr="00EA2362">
        <w:rPr>
          <w:rFonts w:ascii="Tahoma" w:hAnsi="Tahoma" w:cs="Tahoma"/>
          <w:b/>
        </w:rPr>
        <w:t xml:space="preserve">This Act of Engagement lays down the terms and conditions of the contract between </w:t>
      </w:r>
      <w:r w:rsidRPr="00C5321D">
        <w:rPr>
          <w:rFonts w:ascii="Tahoma" w:hAnsi="Tahoma" w:cs="Tahoma"/>
          <w:b/>
        </w:rPr>
        <w:t>the Provider, as described below, and the Council of Europe</w:t>
      </w:r>
      <w:r w:rsidRPr="00C5321D">
        <w:rPr>
          <w:rStyle w:val="FootnoteReference"/>
          <w:rFonts w:ascii="Tahoma" w:hAnsi="Tahoma" w:cs="Tahoma"/>
          <w:b/>
        </w:rPr>
        <w:footnoteReference w:id="1"/>
      </w:r>
      <w:r w:rsidRPr="00C5321D">
        <w:rPr>
          <w:rFonts w:ascii="Tahoma" w:hAnsi="Tahoma" w:cs="Tahoma"/>
          <w:b/>
        </w:rPr>
        <w:t xml:space="preserve"> for the </w:t>
      </w:r>
      <w:r w:rsidRPr="0042384E">
        <w:rPr>
          <w:rFonts w:ascii="Tahoma" w:hAnsi="Tahoma" w:cs="Tahoma"/>
          <w:b/>
        </w:rPr>
        <w:t xml:space="preserve">provision of consultancy and regional </w:t>
      </w:r>
      <w:r w:rsidR="006B7285" w:rsidRPr="0042384E">
        <w:rPr>
          <w:rFonts w:ascii="Tahoma" w:hAnsi="Tahoma" w:cs="Tahoma"/>
          <w:b/>
        </w:rPr>
        <w:t xml:space="preserve">intercultural </w:t>
      </w:r>
      <w:r w:rsidRPr="0042384E">
        <w:rPr>
          <w:rFonts w:ascii="Tahoma" w:hAnsi="Tahoma" w:cs="Tahoma"/>
          <w:b/>
        </w:rPr>
        <w:t>co-ordination services in the framework of the Project “Building structures for intercultural integration in Cyprus</w:t>
      </w:r>
      <w:r w:rsidR="006B7285" w:rsidRPr="0042384E">
        <w:rPr>
          <w:rFonts w:ascii="Tahoma" w:hAnsi="Tahoma" w:cs="Tahoma"/>
          <w:b/>
        </w:rPr>
        <w:t>”</w:t>
      </w:r>
      <w:r w:rsidRPr="0042384E">
        <w:rPr>
          <w:rFonts w:ascii="Tahoma" w:hAnsi="Tahoma" w:cs="Tahoma"/>
          <w:b/>
        </w:rPr>
        <w:t xml:space="preserve">. </w:t>
      </w:r>
    </w:p>
    <w:p w14:paraId="54299350" w14:textId="5A0556B4" w:rsidR="00716F02" w:rsidRPr="0042384E" w:rsidRDefault="00716F02" w:rsidP="00DD6966">
      <w:pPr>
        <w:rPr>
          <w:rFonts w:ascii="Tahoma" w:hAnsi="Tahoma" w:cs="Tahoma"/>
          <w:b/>
        </w:rPr>
      </w:pPr>
    </w:p>
    <w:p w14:paraId="2A099C0E" w14:textId="77777777" w:rsidR="00716F02" w:rsidRPr="000272BD" w:rsidRDefault="00716F02" w:rsidP="00716F02">
      <w:pPr>
        <w:jc w:val="both"/>
        <w:rPr>
          <w:rFonts w:ascii="Tahoma" w:hAnsi="Tahoma" w:cs="Tahoma"/>
          <w:sz w:val="20"/>
          <w:szCs w:val="20"/>
        </w:rPr>
      </w:pPr>
      <w:r w:rsidRPr="0042384E">
        <w:rPr>
          <w:rFonts w:ascii="Tahoma" w:hAnsi="Tahoma" w:cs="Tahoma"/>
          <w:sz w:val="20"/>
          <w:szCs w:val="20"/>
        </w:rPr>
        <w:t>The “Building structures for intercultural integration in Cyprus” project is being carried out with funding from the European Union, via its Structural Reform Support Programme, and in co-operation with the European Commission's DG Structural Reform Support.</w:t>
      </w:r>
      <w:r w:rsidRPr="000272BD">
        <w:rPr>
          <w:rFonts w:ascii="Tahoma" w:hAnsi="Tahoma" w:cs="Tahoma"/>
          <w:sz w:val="20"/>
          <w:szCs w:val="20"/>
        </w:rPr>
        <w:t xml:space="preserve"> </w:t>
      </w:r>
    </w:p>
    <w:p w14:paraId="69C3D274" w14:textId="77777777" w:rsidR="00261462" w:rsidRPr="007D707D" w:rsidRDefault="00261462" w:rsidP="00261462">
      <w:pPr>
        <w:rPr>
          <w:rFonts w:ascii="Tahoma" w:hAnsi="Tahoma" w:cs="Tahoma"/>
          <w:b/>
        </w:rPr>
      </w:pPr>
    </w:p>
    <w:p w14:paraId="186D99D7" w14:textId="59F714CA" w:rsidR="00261462" w:rsidRPr="007D707D"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D707D">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D707D">
        <w:rPr>
          <w:rFonts w:ascii="Tahoma" w:hAnsi="Tahoma" w:cs="Tahoma"/>
          <w:b/>
          <w:sz w:val="20"/>
          <w:szCs w:val="20"/>
        </w:rPr>
        <w:t>upon signature by a Council of Europe authorised staff member</w:t>
      </w:r>
      <w:r w:rsidR="00184446" w:rsidRPr="007D707D">
        <w:rPr>
          <w:rFonts w:ascii="Tahoma" w:hAnsi="Tahoma" w:cs="Tahoma"/>
          <w:sz w:val="20"/>
          <w:szCs w:val="20"/>
        </w:rPr>
        <w:t xml:space="preserve"> (see Section B</w:t>
      </w:r>
      <w:r w:rsidRPr="007D707D">
        <w:rPr>
          <w:rFonts w:ascii="Tahoma" w:hAnsi="Tahoma" w:cs="Tahoma"/>
          <w:sz w:val="20"/>
          <w:szCs w:val="20"/>
        </w:rPr>
        <w:t>).</w:t>
      </w:r>
    </w:p>
    <w:p w14:paraId="3FB37D96" w14:textId="77777777" w:rsidR="00261462" w:rsidRPr="007D707D" w:rsidRDefault="00261462" w:rsidP="00261462">
      <w:pPr>
        <w:rPr>
          <w:rFonts w:ascii="Tahoma" w:hAnsi="Tahoma" w:cs="Tahoma"/>
          <w:b/>
          <w:sz w:val="20"/>
          <w:szCs w:val="20"/>
        </w:rPr>
      </w:pPr>
    </w:p>
    <w:p w14:paraId="63E5AAF9" w14:textId="77777777" w:rsidR="00261462" w:rsidRPr="007D707D" w:rsidRDefault="00261462" w:rsidP="0026146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D707D">
        <w:rPr>
          <w:rFonts w:ascii="Tahoma" w:hAnsi="Tahoma" w:cs="Tahoma"/>
          <w:color w:val="FF0000"/>
          <w:sz w:val="18"/>
          <w:szCs w:val="18"/>
        </w:rPr>
        <w:t>Tenderers shall:</w:t>
      </w:r>
    </w:p>
    <w:p w14:paraId="7CDCF73B" w14:textId="77777777" w:rsidR="00261462" w:rsidRPr="007D707D" w:rsidRDefault="00261462" w:rsidP="0026146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D707D">
        <w:rPr>
          <w:rFonts w:ascii="Tahoma" w:hAnsi="Tahoma" w:cs="Tahoma"/>
          <w:color w:val="FF0000"/>
          <w:sz w:val="18"/>
          <w:szCs w:val="18"/>
        </w:rPr>
        <w:t xml:space="preserve">1. Fill in the below sections </w:t>
      </w:r>
      <w:r w:rsidRPr="007D707D">
        <w:rPr>
          <w:rFonts w:ascii="Tahoma" w:hAnsi="Tahoma" w:cs="Tahoma"/>
          <w:b/>
          <w:color w:val="FF0000"/>
          <w:sz w:val="18"/>
          <w:szCs w:val="18"/>
        </w:rPr>
        <w:t>Contact details of the Provider</w:t>
      </w:r>
      <w:r w:rsidRPr="007D707D">
        <w:rPr>
          <w:rFonts w:ascii="Tahoma" w:hAnsi="Tahoma" w:cs="Tahoma"/>
          <w:color w:val="FF0000"/>
          <w:sz w:val="18"/>
          <w:szCs w:val="18"/>
        </w:rPr>
        <w:t xml:space="preserve"> and </w:t>
      </w:r>
      <w:r w:rsidRPr="007D707D">
        <w:rPr>
          <w:rFonts w:ascii="Tahoma" w:hAnsi="Tahoma" w:cs="Tahoma"/>
          <w:b/>
          <w:color w:val="FF0000"/>
          <w:sz w:val="18"/>
          <w:szCs w:val="18"/>
        </w:rPr>
        <w:t>Bank details</w:t>
      </w:r>
      <w:r w:rsidRPr="007D707D">
        <w:rPr>
          <w:rFonts w:ascii="Tahoma" w:hAnsi="Tahoma" w:cs="Tahoma"/>
          <w:color w:val="FF0000"/>
          <w:sz w:val="18"/>
          <w:szCs w:val="18"/>
        </w:rPr>
        <w:t>. Ensure that the “Name” of the Provider and the “Account holder” are the same.</w:t>
      </w:r>
    </w:p>
    <w:p w14:paraId="44059E66" w14:textId="01EE00A0" w:rsidR="00261462" w:rsidRPr="007D707D" w:rsidRDefault="00261462" w:rsidP="0026146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D707D">
        <w:rPr>
          <w:rFonts w:ascii="Tahoma" w:hAnsi="Tahoma" w:cs="Tahoma"/>
          <w:color w:val="FF0000"/>
          <w:sz w:val="18"/>
          <w:szCs w:val="18"/>
        </w:rPr>
        <w:t xml:space="preserve">2. Fill in the column “Fees” of the </w:t>
      </w:r>
      <w:r w:rsidR="007C1144" w:rsidRPr="007D707D">
        <w:rPr>
          <w:rFonts w:ascii="Tahoma" w:hAnsi="Tahoma" w:cs="Tahoma"/>
          <w:color w:val="FF0000"/>
          <w:sz w:val="18"/>
          <w:szCs w:val="18"/>
        </w:rPr>
        <w:t>table of fees (See Section A</w:t>
      </w:r>
      <w:r w:rsidRPr="007D707D">
        <w:rPr>
          <w:rFonts w:ascii="Tahoma" w:hAnsi="Tahoma" w:cs="Tahoma"/>
          <w:color w:val="FF0000"/>
          <w:sz w:val="18"/>
          <w:szCs w:val="18"/>
        </w:rPr>
        <w:t>);</w:t>
      </w:r>
    </w:p>
    <w:p w14:paraId="269A9496" w14:textId="7C6365A0" w:rsidR="00261462" w:rsidRPr="007D707D" w:rsidRDefault="00261462" w:rsidP="0026146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D707D">
        <w:rPr>
          <w:rFonts w:ascii="Tahoma" w:hAnsi="Tahoma" w:cs="Tahoma"/>
          <w:color w:val="FF0000"/>
          <w:sz w:val="18"/>
          <w:szCs w:val="18"/>
        </w:rPr>
        <w:t xml:space="preserve">3. Sign the Act </w:t>
      </w:r>
      <w:r w:rsidR="007C1144" w:rsidRPr="007D707D">
        <w:rPr>
          <w:rFonts w:ascii="Tahoma" w:hAnsi="Tahoma" w:cs="Tahoma"/>
          <w:color w:val="FF0000"/>
          <w:sz w:val="18"/>
          <w:szCs w:val="18"/>
        </w:rPr>
        <w:t>of Engagement (See Section B</w:t>
      </w:r>
      <w:r w:rsidRPr="007D707D">
        <w:rPr>
          <w:rFonts w:ascii="Tahoma" w:hAnsi="Tahoma" w:cs="Tahoma"/>
          <w:color w:val="FF0000"/>
          <w:sz w:val="18"/>
          <w:szCs w:val="18"/>
        </w:rPr>
        <w:t>) and send a signed and scanned copy to the Council (See Contact person details above).</w:t>
      </w:r>
      <w:r w:rsidRPr="007D707D">
        <w:rPr>
          <w:rFonts w:ascii="Tahoma" w:hAnsi="Tahoma" w:cs="Tahoma"/>
          <w:noProof/>
          <w:sz w:val="18"/>
          <w:szCs w:val="18"/>
          <w:lang w:val="en-US" w:eastAsia="en-US"/>
        </w:rPr>
        <w:t xml:space="preserve"> </w:t>
      </w:r>
    </w:p>
    <w:p w14:paraId="1342F6B1" w14:textId="77777777" w:rsidR="00261462" w:rsidRPr="007D707D" w:rsidRDefault="00261462" w:rsidP="00261462">
      <w:pPr>
        <w:spacing w:before="120"/>
        <w:ind w:left="567" w:hanging="283"/>
        <w:rPr>
          <w:rFonts w:ascii="Tahoma" w:hAnsi="Tahoma" w:cs="Tahoma"/>
          <w:b/>
          <w:sz w:val="18"/>
          <w:szCs w:val="18"/>
        </w:rPr>
      </w:pPr>
    </w:p>
    <w:tbl>
      <w:tblPr>
        <w:tblW w:w="99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3"/>
        <w:gridCol w:w="243"/>
        <w:gridCol w:w="1667"/>
        <w:gridCol w:w="684"/>
        <w:gridCol w:w="2594"/>
      </w:tblGrid>
      <w:tr w:rsidR="00411142" w:rsidRPr="007D707D" w14:paraId="78E7A55E" w14:textId="6469C47E" w:rsidTr="00411142">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44D9D71B" w14:textId="5D36C5DE" w:rsidR="00411142" w:rsidRPr="007D707D" w:rsidRDefault="00411142" w:rsidP="00F51265">
            <w:pPr>
              <w:ind w:left="113" w:right="113"/>
              <w:jc w:val="center"/>
              <w:rPr>
                <w:rFonts w:ascii="Tahoma" w:hAnsi="Tahoma" w:cs="Tahoma"/>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1E1267" w14:textId="02E91F98" w:rsidR="00411142" w:rsidRPr="007D707D" w:rsidRDefault="00411142" w:rsidP="00F5126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7D707D">
              <w:rPr>
                <w:color w:val="FF0000"/>
                <w:sz w:val="16"/>
                <w:szCs w:val="16"/>
              </w:rPr>
              <w:t>►</w:t>
            </w:r>
          </w:p>
        </w:tc>
        <w:tc>
          <w:tcPr>
            <w:tcW w:w="259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0B4F354" w14:textId="765BA272" w:rsidR="00411142" w:rsidRPr="00411142" w:rsidRDefault="0042384E" w:rsidP="00F51265">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411142" w:rsidRPr="00411142">
                  <w:rPr>
                    <w:rFonts w:ascii="Segoe UI Symbol" w:hAnsi="Segoe UI Symbol" w:cs="Segoe UI Symbol"/>
                    <w:color w:val="000000"/>
                    <w:sz w:val="18"/>
                    <w:szCs w:val="18"/>
                    <w:lang w:val="es-ES_tradnl"/>
                  </w:rPr>
                  <w:t>☐</w:t>
                </w:r>
              </w:sdtContent>
            </w:sdt>
            <w:r w:rsidR="00411142" w:rsidRPr="00411142">
              <w:rPr>
                <w:rFonts w:ascii="Tahoma" w:hAnsi="Tahoma" w:cs="Tahoma"/>
                <w:color w:val="000000"/>
                <w:sz w:val="18"/>
                <w:szCs w:val="18"/>
                <w:lang w:val="es-ES_tradnl"/>
              </w:rPr>
              <w:t xml:space="preserve"> Natural person </w:t>
            </w:r>
          </w:p>
        </w:tc>
        <w:tc>
          <w:tcPr>
            <w:tcW w:w="2594"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59276F7" w14:textId="2F83F1FF" w:rsidR="00411142" w:rsidRPr="00411142" w:rsidRDefault="0042384E" w:rsidP="00411142">
            <w:pPr>
              <w:rPr>
                <w:rFonts w:ascii="Tahoma" w:hAnsi="Tahoma" w:cs="Tahoma"/>
                <w:color w:val="000000"/>
                <w:sz w:val="20"/>
                <w:szCs w:val="20"/>
              </w:rPr>
            </w:pPr>
            <w:sdt>
              <w:sdtPr>
                <w:rPr>
                  <w:rFonts w:ascii="Tahoma" w:hAnsi="Tahoma" w:cs="Tahoma"/>
                  <w:color w:val="000000"/>
                  <w:sz w:val="18"/>
                  <w:szCs w:val="18"/>
                  <w:lang w:val="es-ES_tradnl"/>
                </w:rPr>
                <w:id w:val="-1322109608"/>
                <w14:checkbox>
                  <w14:checked w14:val="0"/>
                  <w14:checkedState w14:val="2612" w14:font="MS Gothic"/>
                  <w14:uncheckedState w14:val="2610" w14:font="MS Gothic"/>
                </w14:checkbox>
              </w:sdtPr>
              <w:sdtContent>
                <w:r w:rsidR="00411142" w:rsidRPr="00411142">
                  <w:rPr>
                    <w:rFonts w:ascii="Segoe UI Symbol" w:hAnsi="Segoe UI Symbol" w:cs="Segoe UI Symbol"/>
                    <w:color w:val="000000"/>
                    <w:sz w:val="18"/>
                    <w:szCs w:val="18"/>
                    <w:lang w:val="es-ES_tradnl"/>
                  </w:rPr>
                  <w:t>☐</w:t>
                </w:r>
              </w:sdtContent>
            </w:sdt>
            <w:r w:rsidR="00411142" w:rsidRPr="00411142">
              <w:rPr>
                <w:rFonts w:ascii="Tahoma" w:hAnsi="Tahoma" w:cs="Tahoma"/>
                <w:color w:val="000000"/>
                <w:sz w:val="18"/>
                <w:szCs w:val="18"/>
                <w:lang w:val="es-ES_tradnl"/>
              </w:rPr>
              <w:t xml:space="preserve"> Legal person </w:t>
            </w:r>
          </w:p>
        </w:tc>
        <w:tc>
          <w:tcPr>
            <w:tcW w:w="2594"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8A407AA" w14:textId="04A87A5E" w:rsidR="00411142" w:rsidRPr="00411142" w:rsidRDefault="0042384E" w:rsidP="00411142">
            <w:pPr>
              <w:rPr>
                <w:rFonts w:ascii="Tahoma" w:hAnsi="Tahoma" w:cs="Tahoma"/>
                <w:color w:val="000000"/>
                <w:sz w:val="20"/>
                <w:szCs w:val="20"/>
              </w:rPr>
            </w:pPr>
            <w:sdt>
              <w:sdtPr>
                <w:rPr>
                  <w:rFonts w:ascii="Tahoma" w:hAnsi="Tahoma" w:cs="Tahoma"/>
                  <w:color w:val="000000"/>
                  <w:sz w:val="18"/>
                  <w:szCs w:val="18"/>
                  <w:lang w:val="es-ES_tradnl"/>
                </w:rPr>
                <w:id w:val="-252208957"/>
                <w14:checkbox>
                  <w14:checked w14:val="0"/>
                  <w14:checkedState w14:val="2612" w14:font="MS Gothic"/>
                  <w14:uncheckedState w14:val="2610" w14:font="MS Gothic"/>
                </w14:checkbox>
              </w:sdtPr>
              <w:sdtContent>
                <w:r w:rsidR="00411142" w:rsidRPr="00411142">
                  <w:rPr>
                    <w:rFonts w:ascii="Segoe UI Symbol" w:hAnsi="Segoe UI Symbol" w:cs="Segoe UI Symbol"/>
                    <w:color w:val="000000"/>
                    <w:sz w:val="18"/>
                    <w:szCs w:val="18"/>
                    <w:lang w:val="es-ES_tradnl"/>
                  </w:rPr>
                  <w:t>☐</w:t>
                </w:r>
              </w:sdtContent>
            </w:sdt>
            <w:r w:rsidR="00411142" w:rsidRPr="00411142">
              <w:rPr>
                <w:rFonts w:ascii="Tahoma" w:hAnsi="Tahoma" w:cs="Tahoma"/>
                <w:color w:val="000000"/>
                <w:sz w:val="18"/>
                <w:szCs w:val="18"/>
                <w:lang w:val="es-ES_tradnl"/>
              </w:rPr>
              <w:t xml:space="preserve"> Consortium</w:t>
            </w:r>
          </w:p>
        </w:tc>
      </w:tr>
      <w:tr w:rsidR="00411142" w:rsidRPr="007D707D" w14:paraId="1BC28EB5" w14:textId="77777777" w:rsidTr="00F51265">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305FC279" w:rsidR="00411142" w:rsidRPr="007D707D" w:rsidRDefault="00411142" w:rsidP="00F51265">
            <w:pPr>
              <w:ind w:left="113" w:right="113"/>
              <w:jc w:val="cente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411142" w:rsidRPr="007D707D" w:rsidRDefault="00411142" w:rsidP="00F51265">
            <w:pPr>
              <w:jc w:val="right"/>
              <w:rPr>
                <w:rFonts w:ascii="Tahoma" w:hAnsi="Tahoma" w:cs="Tahoma"/>
                <w:sz w:val="18"/>
                <w:szCs w:val="18"/>
              </w:rPr>
            </w:pPr>
            <w:r w:rsidRPr="007D707D">
              <w:rPr>
                <w:rFonts w:ascii="Tahoma" w:hAnsi="Tahoma" w:cs="Tahoma"/>
                <w:sz w:val="18"/>
                <w:szCs w:val="18"/>
              </w:rPr>
              <w:t>Name and address</w:t>
            </w:r>
          </w:p>
          <w:p w14:paraId="62B57237" w14:textId="77777777" w:rsidR="00411142" w:rsidRPr="007D707D" w:rsidRDefault="00411142" w:rsidP="00F51265">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411142" w:rsidRPr="007D707D" w:rsidRDefault="00411142" w:rsidP="00F51265">
            <w:pPr>
              <w:rPr>
                <w:rFonts w:ascii="Tahoma" w:hAnsi="Tahoma" w:cs="Tahoma"/>
                <w:color w:val="000000"/>
                <w:sz w:val="20"/>
                <w:szCs w:val="20"/>
              </w:rPr>
            </w:pPr>
          </w:p>
        </w:tc>
      </w:tr>
      <w:tr w:rsidR="00411142" w:rsidRPr="007D707D" w14:paraId="67A9D8F1" w14:textId="77777777" w:rsidTr="00F51265">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411142" w:rsidRPr="007D707D" w:rsidRDefault="00411142" w:rsidP="00F5126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411142" w:rsidRPr="007D707D" w:rsidRDefault="00411142" w:rsidP="00F51265">
            <w:pPr>
              <w:jc w:val="right"/>
              <w:rPr>
                <w:rFonts w:ascii="Tahoma" w:hAnsi="Tahoma" w:cs="Tahoma"/>
                <w:sz w:val="18"/>
                <w:szCs w:val="18"/>
              </w:rPr>
            </w:pPr>
            <w:r w:rsidRPr="007D707D">
              <w:rPr>
                <w:rFonts w:ascii="Tahoma" w:hAnsi="Tahoma" w:cs="Tahoma"/>
                <w:sz w:val="18"/>
                <w:szCs w:val="18"/>
              </w:rPr>
              <w:t>Representative</w:t>
            </w:r>
          </w:p>
          <w:p w14:paraId="2D62BEA8" w14:textId="77777777" w:rsidR="00411142" w:rsidRPr="007D707D" w:rsidRDefault="00411142" w:rsidP="00F51265">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411142" w:rsidRPr="007D707D" w:rsidRDefault="00411142" w:rsidP="00F51265">
            <w:pPr>
              <w:rPr>
                <w:rFonts w:ascii="Tahoma" w:hAnsi="Tahoma" w:cs="Tahoma"/>
                <w:sz w:val="20"/>
                <w:szCs w:val="20"/>
              </w:rPr>
            </w:pPr>
          </w:p>
        </w:tc>
      </w:tr>
      <w:tr w:rsidR="00411142" w:rsidRPr="007D707D" w14:paraId="398BF9B7" w14:textId="77777777" w:rsidTr="00F51265">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411142" w:rsidRPr="007D707D" w:rsidRDefault="00411142" w:rsidP="00F5126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411142" w:rsidRPr="007D707D" w:rsidRDefault="00411142" w:rsidP="00F51265">
            <w:pPr>
              <w:jc w:val="right"/>
              <w:rPr>
                <w:rFonts w:ascii="Tahoma" w:hAnsi="Tahoma" w:cs="Tahoma"/>
                <w:sz w:val="18"/>
                <w:szCs w:val="18"/>
              </w:rPr>
            </w:pPr>
            <w:r w:rsidRPr="007D707D">
              <w:rPr>
                <w:rFonts w:ascii="Tahoma" w:hAnsi="Tahoma" w:cs="Tahoma"/>
                <w:sz w:val="18"/>
                <w:szCs w:val="18"/>
              </w:rPr>
              <w:t>Contact person</w:t>
            </w:r>
          </w:p>
          <w:p w14:paraId="6933DB04" w14:textId="77777777" w:rsidR="00411142" w:rsidRPr="007D707D" w:rsidRDefault="00411142" w:rsidP="00F51265">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411142" w:rsidRPr="007D707D" w:rsidRDefault="00411142" w:rsidP="00F51265">
            <w:pPr>
              <w:rPr>
                <w:rFonts w:ascii="Tahoma" w:hAnsi="Tahoma" w:cs="Tahoma"/>
                <w:sz w:val="20"/>
                <w:szCs w:val="20"/>
              </w:rPr>
            </w:pPr>
          </w:p>
        </w:tc>
      </w:tr>
      <w:tr w:rsidR="00411142" w:rsidRPr="007D707D" w14:paraId="06332A07" w14:textId="77777777" w:rsidTr="00F51265">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411142" w:rsidRPr="007D707D" w:rsidRDefault="00411142" w:rsidP="00F5126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411142" w:rsidRPr="007D707D" w:rsidRDefault="00411142" w:rsidP="00F51265">
            <w:pPr>
              <w:jc w:val="right"/>
              <w:rPr>
                <w:rFonts w:ascii="Tahoma" w:hAnsi="Tahoma" w:cs="Tahoma"/>
                <w:sz w:val="18"/>
                <w:szCs w:val="18"/>
              </w:rPr>
            </w:pPr>
            <w:r w:rsidRPr="007D707D">
              <w:rPr>
                <w:rFonts w:ascii="Tahoma" w:hAnsi="Tahoma" w:cs="Tahoma"/>
                <w:sz w:val="18"/>
                <w:szCs w:val="18"/>
              </w:rPr>
              <w:t>VAT n° (if any)</w:t>
            </w:r>
          </w:p>
          <w:p w14:paraId="7DBB6C9C" w14:textId="77777777" w:rsidR="00411142" w:rsidRPr="007D707D" w:rsidRDefault="00411142" w:rsidP="00F51265">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411142" w:rsidRPr="007D707D" w:rsidRDefault="00411142" w:rsidP="00F51265">
            <w:pPr>
              <w:rPr>
                <w:rFonts w:ascii="Tahoma" w:hAnsi="Tahoma" w:cs="Tahoma"/>
                <w:sz w:val="20"/>
                <w:szCs w:val="20"/>
              </w:rPr>
            </w:pPr>
          </w:p>
        </w:tc>
      </w:tr>
      <w:tr w:rsidR="00411142" w:rsidRPr="007D707D" w14:paraId="11FDC6AA" w14:textId="77777777" w:rsidTr="00F51265">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411142" w:rsidRPr="007D707D" w:rsidRDefault="00411142" w:rsidP="00F5126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411142" w:rsidRPr="007D707D" w:rsidRDefault="00411142" w:rsidP="00F51265">
            <w:pPr>
              <w:jc w:val="right"/>
              <w:rPr>
                <w:rFonts w:ascii="Tahoma" w:hAnsi="Tahoma" w:cs="Tahoma"/>
                <w:sz w:val="18"/>
                <w:szCs w:val="18"/>
              </w:rPr>
            </w:pPr>
            <w:r w:rsidRPr="007D707D">
              <w:rPr>
                <w:rFonts w:ascii="Tahoma" w:hAnsi="Tahoma" w:cs="Tahoma"/>
                <w:sz w:val="18"/>
                <w:szCs w:val="18"/>
              </w:rPr>
              <w:t>Country and registration n° (if any)</w:t>
            </w:r>
          </w:p>
          <w:p w14:paraId="0A71D51A" w14:textId="77777777" w:rsidR="00411142" w:rsidRPr="007D707D" w:rsidRDefault="00411142" w:rsidP="00F51265">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411142" w:rsidRPr="007D707D" w:rsidRDefault="00411142" w:rsidP="00F51265">
            <w:pPr>
              <w:rPr>
                <w:rFonts w:ascii="Tahoma" w:hAnsi="Tahoma" w:cs="Tahoma"/>
                <w:sz w:val="20"/>
                <w:szCs w:val="20"/>
              </w:rPr>
            </w:pPr>
          </w:p>
        </w:tc>
      </w:tr>
      <w:tr w:rsidR="00411142" w:rsidRPr="007D707D" w14:paraId="6003D3D1" w14:textId="77777777" w:rsidTr="00F51265">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411142" w:rsidRPr="007D707D" w:rsidRDefault="00411142" w:rsidP="00F5126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411142" w:rsidRPr="007D707D" w:rsidRDefault="00411142" w:rsidP="00F51265">
            <w:pPr>
              <w:jc w:val="right"/>
              <w:rPr>
                <w:rFonts w:ascii="Tahoma" w:hAnsi="Tahoma" w:cs="Tahoma"/>
                <w:sz w:val="18"/>
                <w:szCs w:val="18"/>
              </w:rPr>
            </w:pPr>
            <w:r w:rsidRPr="007D707D">
              <w:rPr>
                <w:rFonts w:ascii="Tahoma" w:hAnsi="Tahoma" w:cs="Tahoma"/>
                <w:sz w:val="18"/>
                <w:szCs w:val="18"/>
              </w:rPr>
              <w:t>Email (Contact person)</w:t>
            </w:r>
          </w:p>
          <w:p w14:paraId="1837CB3E" w14:textId="77777777" w:rsidR="00411142" w:rsidRPr="007D707D" w:rsidRDefault="00411142" w:rsidP="00F51265">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411142" w:rsidRPr="007D707D" w:rsidRDefault="00411142" w:rsidP="00F51265">
            <w:pPr>
              <w:rPr>
                <w:rFonts w:ascii="Tahoma" w:hAnsi="Tahoma" w:cs="Tahoma"/>
                <w:sz w:val="20"/>
                <w:szCs w:val="20"/>
              </w:rPr>
            </w:pPr>
          </w:p>
        </w:tc>
      </w:tr>
      <w:tr w:rsidR="00411142" w:rsidRPr="007D707D" w14:paraId="54DD456E" w14:textId="77777777" w:rsidTr="00D579F2">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411142" w:rsidRPr="007D707D" w:rsidRDefault="00411142" w:rsidP="00F5126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411142" w:rsidRPr="007D707D" w:rsidRDefault="00411142" w:rsidP="00F51265">
            <w:pPr>
              <w:jc w:val="right"/>
              <w:rPr>
                <w:rFonts w:ascii="Tahoma" w:hAnsi="Tahoma" w:cs="Tahoma"/>
                <w:sz w:val="18"/>
                <w:szCs w:val="18"/>
              </w:rPr>
            </w:pPr>
            <w:r w:rsidRPr="007D707D">
              <w:rPr>
                <w:rFonts w:ascii="Tahoma" w:hAnsi="Tahoma" w:cs="Tahoma"/>
                <w:sz w:val="18"/>
                <w:szCs w:val="18"/>
              </w:rPr>
              <w:t>Phone number (Contact person)</w:t>
            </w:r>
          </w:p>
          <w:p w14:paraId="14823242" w14:textId="77777777" w:rsidR="00411142" w:rsidRPr="007D707D" w:rsidRDefault="00411142" w:rsidP="00F51265">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411142" w:rsidRPr="007D707D" w:rsidRDefault="00411142" w:rsidP="00F51265">
            <w:pPr>
              <w:rPr>
                <w:rFonts w:ascii="Tahoma" w:hAnsi="Tahoma" w:cs="Tahoma"/>
                <w:sz w:val="20"/>
                <w:szCs w:val="20"/>
              </w:rPr>
            </w:pPr>
          </w:p>
        </w:tc>
      </w:tr>
      <w:tr w:rsidR="00D579F2" w:rsidRPr="007D707D" w14:paraId="2433962E" w14:textId="77777777" w:rsidTr="00D579F2">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18CEF7F" w14:textId="77777777" w:rsidR="00D579F2" w:rsidRPr="007D707D" w:rsidRDefault="00D579F2">
            <w:pPr>
              <w:ind w:left="113" w:right="113"/>
              <w:jc w:val="center"/>
              <w:rPr>
                <w:rFonts w:ascii="Tahoma" w:hAnsi="Tahoma" w:cs="Tahoma"/>
                <w:b/>
                <w:sz w:val="18"/>
                <w:szCs w:val="18"/>
              </w:rPr>
            </w:pPr>
            <w:r w:rsidRPr="007D707D">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6CCCD40" w14:textId="77777777" w:rsidR="00D579F2" w:rsidRPr="007D707D" w:rsidRDefault="00D579F2">
            <w:pPr>
              <w:jc w:val="right"/>
              <w:rPr>
                <w:rFonts w:ascii="Tahoma" w:hAnsi="Tahoma" w:cs="Tahoma"/>
                <w:sz w:val="18"/>
                <w:szCs w:val="18"/>
              </w:rPr>
            </w:pPr>
            <w:r w:rsidRPr="007D707D">
              <w:rPr>
                <w:rFonts w:ascii="Tahoma" w:hAnsi="Tahoma" w:cs="Tahoma"/>
                <w:sz w:val="18"/>
                <w:szCs w:val="18"/>
              </w:rPr>
              <w:t>Account holder</w:t>
            </w:r>
          </w:p>
          <w:p w14:paraId="29EB0298" w14:textId="77777777" w:rsidR="00D579F2" w:rsidRPr="007D707D" w:rsidRDefault="00D579F2">
            <w:pPr>
              <w:jc w:val="right"/>
              <w:rPr>
                <w:rFonts w:ascii="Tahoma" w:hAnsi="Tahoma" w:cs="Tahoma"/>
                <w:sz w:val="16"/>
                <w:szCs w:val="16"/>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vAlign w:val="center"/>
          </w:tcPr>
          <w:p w14:paraId="37CF3BBD" w14:textId="77777777" w:rsidR="00D579F2" w:rsidRPr="007D707D" w:rsidRDefault="00D579F2">
            <w:pPr>
              <w:rPr>
                <w:rFonts w:ascii="Tahoma" w:hAnsi="Tahoma" w:cs="Tahoma"/>
                <w:sz w:val="20"/>
                <w:szCs w:val="20"/>
              </w:rPr>
            </w:pPr>
          </w:p>
        </w:tc>
      </w:tr>
      <w:tr w:rsidR="00D579F2" w:rsidRPr="007D707D" w14:paraId="0B6FD448" w14:textId="77777777" w:rsidTr="00D579F2">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6A15385A" w14:textId="77777777" w:rsidR="00D579F2" w:rsidRPr="007D707D" w:rsidRDefault="00D579F2">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B1FC623" w14:textId="77777777" w:rsidR="00D579F2" w:rsidRPr="007D707D" w:rsidRDefault="00D579F2">
            <w:pPr>
              <w:jc w:val="right"/>
              <w:rPr>
                <w:rFonts w:ascii="Tahoma" w:hAnsi="Tahoma" w:cs="Tahoma"/>
                <w:sz w:val="18"/>
                <w:szCs w:val="18"/>
              </w:rPr>
            </w:pPr>
            <w:r w:rsidRPr="007D707D">
              <w:rPr>
                <w:rFonts w:ascii="Tahoma" w:hAnsi="Tahoma" w:cs="Tahoma"/>
                <w:sz w:val="18"/>
                <w:szCs w:val="18"/>
              </w:rPr>
              <w:t>IBAN n°</w:t>
            </w:r>
          </w:p>
          <w:p w14:paraId="1D0106B5" w14:textId="77777777" w:rsidR="00D579F2" w:rsidRPr="007D707D" w:rsidRDefault="00D579F2">
            <w:pPr>
              <w:jc w:val="right"/>
              <w:rPr>
                <w:rFonts w:ascii="Tahoma" w:hAnsi="Tahoma" w:cs="Tahoma"/>
                <w:sz w:val="18"/>
                <w:szCs w:val="18"/>
              </w:rPr>
            </w:pPr>
            <w:r w:rsidRPr="007D707D">
              <w:rPr>
                <w:rFonts w:ascii="Tahoma" w:hAnsi="Tahoma" w:cs="Tahoma"/>
                <w:sz w:val="18"/>
                <w:szCs w:val="18"/>
              </w:rPr>
              <w:t>(if available)</w:t>
            </w:r>
          </w:p>
          <w:p w14:paraId="4B6B0700" w14:textId="77777777" w:rsidR="00D579F2" w:rsidRPr="007D707D" w:rsidRDefault="00D579F2">
            <w:pPr>
              <w:jc w:val="right"/>
              <w:rPr>
                <w:rFonts w:ascii="Tahoma" w:hAnsi="Tahoma" w:cs="Tahoma"/>
                <w:sz w:val="16"/>
                <w:szCs w:val="16"/>
              </w:rPr>
            </w:pPr>
            <w:r w:rsidRPr="007D707D">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63F85C25" w14:textId="77777777" w:rsidR="00D579F2" w:rsidRPr="007D707D" w:rsidRDefault="00D579F2">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9F3ECC7" w14:textId="77777777" w:rsidR="00D579F2" w:rsidRPr="007D707D" w:rsidRDefault="00D579F2">
            <w:pPr>
              <w:jc w:val="right"/>
              <w:rPr>
                <w:rFonts w:ascii="Tahoma" w:hAnsi="Tahoma" w:cs="Tahoma"/>
                <w:sz w:val="18"/>
                <w:szCs w:val="18"/>
              </w:rPr>
            </w:pPr>
            <w:r w:rsidRPr="007D707D">
              <w:rPr>
                <w:rFonts w:ascii="Tahoma" w:hAnsi="Tahoma" w:cs="Tahoma"/>
                <w:sz w:val="18"/>
                <w:szCs w:val="18"/>
              </w:rPr>
              <w:t xml:space="preserve">Full bank account n° (for non-IBAN countries only) </w:t>
            </w:r>
            <w:r w:rsidRPr="007D707D">
              <w:rPr>
                <w:color w:val="FF0000"/>
                <w:sz w:val="16"/>
                <w:szCs w:val="16"/>
              </w:rPr>
              <w:t>►</w:t>
            </w:r>
          </w:p>
        </w:tc>
        <w:tc>
          <w:tcPr>
            <w:tcW w:w="3278" w:type="dxa"/>
            <w:gridSpan w:val="2"/>
            <w:tcBorders>
              <w:top w:val="single" w:sz="2" w:space="0" w:color="FF0000"/>
              <w:left w:val="single" w:sz="2" w:space="0" w:color="FF0000"/>
              <w:bottom w:val="single" w:sz="2" w:space="0" w:color="FF0000"/>
              <w:right w:val="single" w:sz="2" w:space="0" w:color="FF0000"/>
            </w:tcBorders>
            <w:vAlign w:val="center"/>
          </w:tcPr>
          <w:p w14:paraId="2DCF795E" w14:textId="77777777" w:rsidR="00D579F2" w:rsidRPr="007D707D" w:rsidRDefault="00D579F2">
            <w:pPr>
              <w:rPr>
                <w:rFonts w:ascii="Tahoma" w:hAnsi="Tahoma" w:cs="Tahoma"/>
                <w:sz w:val="20"/>
                <w:szCs w:val="20"/>
              </w:rPr>
            </w:pPr>
          </w:p>
        </w:tc>
      </w:tr>
      <w:tr w:rsidR="00D579F2" w:rsidRPr="007D707D" w14:paraId="0EA812A0" w14:textId="77777777" w:rsidTr="00D579F2">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5C2F8C6C" w14:textId="77777777" w:rsidR="00D579F2" w:rsidRPr="007D707D" w:rsidRDefault="00D579F2">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72AE2E7" w14:textId="77777777" w:rsidR="00D579F2" w:rsidRPr="007D707D" w:rsidRDefault="00D579F2">
            <w:pPr>
              <w:jc w:val="right"/>
              <w:rPr>
                <w:rFonts w:ascii="Tahoma" w:hAnsi="Tahoma" w:cs="Tahoma"/>
                <w:sz w:val="18"/>
                <w:szCs w:val="18"/>
              </w:rPr>
            </w:pPr>
            <w:r w:rsidRPr="007D707D">
              <w:rPr>
                <w:rFonts w:ascii="Tahoma" w:hAnsi="Tahoma" w:cs="Tahoma"/>
                <w:sz w:val="18"/>
                <w:szCs w:val="18"/>
              </w:rPr>
              <w:t>Bank name</w:t>
            </w:r>
          </w:p>
          <w:p w14:paraId="43A6E28F" w14:textId="4E33D28C" w:rsidR="00FB6379" w:rsidRPr="007D707D" w:rsidRDefault="00FB6379">
            <w:pPr>
              <w:jc w:val="right"/>
              <w:rPr>
                <w:rFonts w:ascii="Tahoma" w:hAnsi="Tahoma" w:cs="Tahoma"/>
                <w:sz w:val="18"/>
                <w:szCs w:val="18"/>
              </w:rPr>
            </w:pPr>
            <w:r w:rsidRPr="007D707D">
              <w:rPr>
                <w:rFonts w:ascii="Tahoma" w:hAnsi="Tahoma" w:cs="Tahoma"/>
                <w:sz w:val="18"/>
                <w:szCs w:val="18"/>
              </w:rPr>
              <w:t>and Branch</w:t>
            </w:r>
          </w:p>
          <w:p w14:paraId="334F7F53" w14:textId="77777777" w:rsidR="00D579F2" w:rsidRPr="007D707D" w:rsidRDefault="00D579F2">
            <w:pPr>
              <w:jc w:val="right"/>
              <w:rPr>
                <w:rFonts w:ascii="Tahoma" w:hAnsi="Tahoma" w:cs="Tahoma"/>
                <w:sz w:val="16"/>
                <w:szCs w:val="16"/>
              </w:rPr>
            </w:pPr>
            <w:r w:rsidRPr="007D707D">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0BD470F7" w14:textId="77777777" w:rsidR="00D579F2" w:rsidRPr="007D707D" w:rsidRDefault="00D579F2">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FFE7717" w14:textId="5780C552" w:rsidR="00D579F2" w:rsidRPr="007D707D" w:rsidRDefault="00623359">
            <w:pPr>
              <w:jc w:val="right"/>
              <w:rPr>
                <w:rFonts w:ascii="Tahoma" w:hAnsi="Tahoma" w:cs="Tahoma"/>
                <w:sz w:val="18"/>
                <w:szCs w:val="18"/>
              </w:rPr>
            </w:pPr>
            <w:r w:rsidRPr="007D707D">
              <w:rPr>
                <w:rFonts w:ascii="Tahoma" w:hAnsi="Tahoma" w:cs="Tahoma"/>
                <w:sz w:val="18"/>
                <w:szCs w:val="18"/>
              </w:rPr>
              <w:t>BIC/</w:t>
            </w:r>
            <w:r w:rsidR="00D579F2" w:rsidRPr="007D707D">
              <w:rPr>
                <w:rFonts w:ascii="Tahoma" w:hAnsi="Tahoma" w:cs="Tahoma"/>
                <w:sz w:val="18"/>
                <w:szCs w:val="18"/>
              </w:rPr>
              <w:t xml:space="preserve">SWIFT Code </w:t>
            </w:r>
          </w:p>
          <w:p w14:paraId="102B9283" w14:textId="77777777" w:rsidR="00D579F2" w:rsidRPr="007D707D" w:rsidRDefault="00D579F2">
            <w:pPr>
              <w:jc w:val="right"/>
              <w:rPr>
                <w:rFonts w:ascii="Tahoma" w:hAnsi="Tahoma" w:cs="Tahoma"/>
                <w:sz w:val="18"/>
                <w:szCs w:val="18"/>
              </w:rPr>
            </w:pPr>
            <w:r w:rsidRPr="007D707D">
              <w:rPr>
                <w:color w:val="FF0000"/>
                <w:sz w:val="16"/>
                <w:szCs w:val="16"/>
              </w:rPr>
              <w:t>►</w:t>
            </w:r>
          </w:p>
        </w:tc>
        <w:tc>
          <w:tcPr>
            <w:tcW w:w="3278" w:type="dxa"/>
            <w:gridSpan w:val="2"/>
            <w:tcBorders>
              <w:top w:val="single" w:sz="2" w:space="0" w:color="FF0000"/>
              <w:left w:val="single" w:sz="2" w:space="0" w:color="FF0000"/>
              <w:bottom w:val="single" w:sz="2" w:space="0" w:color="FF0000"/>
              <w:right w:val="single" w:sz="2" w:space="0" w:color="FF0000"/>
            </w:tcBorders>
            <w:vAlign w:val="center"/>
          </w:tcPr>
          <w:p w14:paraId="72A0674E" w14:textId="77777777" w:rsidR="00D579F2" w:rsidRPr="007D707D" w:rsidRDefault="00D579F2">
            <w:pPr>
              <w:rPr>
                <w:rFonts w:ascii="Tahoma" w:hAnsi="Tahoma" w:cs="Tahoma"/>
                <w:sz w:val="20"/>
                <w:szCs w:val="20"/>
              </w:rPr>
            </w:pPr>
          </w:p>
        </w:tc>
      </w:tr>
      <w:tr w:rsidR="00D579F2" w:rsidRPr="007D707D" w14:paraId="6C3CF427" w14:textId="77777777" w:rsidTr="00D579F2">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60DF3E31" w14:textId="77777777" w:rsidR="00D579F2" w:rsidRPr="007D707D" w:rsidRDefault="00D579F2">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F61D53C" w14:textId="77777777" w:rsidR="00D579F2" w:rsidRPr="007D707D" w:rsidRDefault="00D579F2">
            <w:pPr>
              <w:jc w:val="right"/>
              <w:rPr>
                <w:rFonts w:ascii="Tahoma" w:hAnsi="Tahoma" w:cs="Tahoma"/>
                <w:sz w:val="18"/>
                <w:szCs w:val="18"/>
              </w:rPr>
            </w:pPr>
            <w:r w:rsidRPr="007D707D">
              <w:rPr>
                <w:rFonts w:ascii="Tahoma" w:hAnsi="Tahoma" w:cs="Tahoma"/>
                <w:sz w:val="18"/>
                <w:szCs w:val="18"/>
              </w:rPr>
              <w:t xml:space="preserve">Bank Address </w:t>
            </w:r>
          </w:p>
          <w:p w14:paraId="173E4D2B" w14:textId="77777777" w:rsidR="00D579F2" w:rsidRPr="007D707D" w:rsidRDefault="00D579F2">
            <w:pPr>
              <w:jc w:val="right"/>
              <w:rPr>
                <w:rFonts w:ascii="Tahoma" w:hAnsi="Tahoma" w:cs="Tahoma"/>
                <w:sz w:val="18"/>
                <w:szCs w:val="18"/>
              </w:rPr>
            </w:pPr>
            <w:r w:rsidRPr="007D707D">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4C233387" w14:textId="77777777" w:rsidR="00D579F2" w:rsidRPr="007D707D" w:rsidRDefault="00D579F2">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D7C91C3" w14:textId="77777777" w:rsidR="00D579F2" w:rsidRPr="007D707D" w:rsidRDefault="00D579F2">
            <w:pPr>
              <w:jc w:val="right"/>
              <w:rPr>
                <w:rFonts w:ascii="Tahoma" w:hAnsi="Tahoma" w:cs="Tahoma"/>
                <w:sz w:val="18"/>
                <w:szCs w:val="18"/>
              </w:rPr>
            </w:pPr>
            <w:r w:rsidRPr="007D707D">
              <w:rPr>
                <w:rFonts w:ascii="Tahoma" w:hAnsi="Tahoma" w:cs="Tahoma"/>
                <w:sz w:val="18"/>
                <w:szCs w:val="18"/>
              </w:rPr>
              <w:t xml:space="preserve">Account currency </w:t>
            </w:r>
            <w:r w:rsidRPr="007D707D">
              <w:rPr>
                <w:color w:val="FF0000"/>
                <w:sz w:val="16"/>
                <w:szCs w:val="16"/>
              </w:rPr>
              <w:t>►</w:t>
            </w:r>
            <w:r w:rsidRPr="007D707D">
              <w:rPr>
                <w:rFonts w:ascii="Tahoma" w:hAnsi="Tahoma" w:cs="Tahoma"/>
                <w:sz w:val="18"/>
                <w:szCs w:val="18"/>
              </w:rPr>
              <w:t xml:space="preserve"> </w:t>
            </w:r>
          </w:p>
        </w:tc>
        <w:tc>
          <w:tcPr>
            <w:tcW w:w="3278" w:type="dxa"/>
            <w:gridSpan w:val="2"/>
            <w:tcBorders>
              <w:top w:val="single" w:sz="2" w:space="0" w:color="FF0000"/>
              <w:left w:val="single" w:sz="2" w:space="0" w:color="FF0000"/>
              <w:bottom w:val="single" w:sz="2" w:space="0" w:color="FF0000"/>
              <w:right w:val="single" w:sz="2" w:space="0" w:color="FF0000"/>
            </w:tcBorders>
            <w:vAlign w:val="center"/>
          </w:tcPr>
          <w:p w14:paraId="2EF0F03C" w14:textId="77777777" w:rsidR="00D579F2" w:rsidRPr="007D707D" w:rsidRDefault="00D579F2">
            <w:pPr>
              <w:rPr>
                <w:rFonts w:ascii="Tahoma" w:hAnsi="Tahoma" w:cs="Tahoma"/>
                <w:sz w:val="20"/>
                <w:szCs w:val="20"/>
              </w:rPr>
            </w:pPr>
          </w:p>
        </w:tc>
      </w:tr>
    </w:tbl>
    <w:p w14:paraId="79312651" w14:textId="77777777" w:rsidR="00261462" w:rsidRPr="007D707D" w:rsidRDefault="00261462" w:rsidP="00FF6B29">
      <w:pPr>
        <w:pStyle w:val="ListParagraph"/>
        <w:numPr>
          <w:ilvl w:val="0"/>
          <w:numId w:val="10"/>
        </w:numPr>
        <w:rPr>
          <w:rFonts w:ascii="Tahoma" w:hAnsi="Tahoma" w:cs="Tahoma"/>
          <w:b/>
          <w:lang w:eastAsia="en-US"/>
        </w:rPr>
        <w:sectPr w:rsidR="00261462" w:rsidRPr="007D707D" w:rsidSect="00182FB2">
          <w:headerReference w:type="default" r:id="rId13"/>
          <w:pgSz w:w="11907" w:h="16840" w:code="9"/>
          <w:pgMar w:top="284" w:right="1134" w:bottom="851" w:left="1134" w:header="285" w:footer="284" w:gutter="0"/>
          <w:cols w:space="708"/>
          <w:docGrid w:linePitch="360"/>
        </w:sectPr>
      </w:pPr>
    </w:p>
    <w:p w14:paraId="608AF0FE" w14:textId="77777777" w:rsidR="00CC4DE6" w:rsidRDefault="00CC4DE6" w:rsidP="00AE7176">
      <w:pPr>
        <w:pBdr>
          <w:bottom w:val="single" w:sz="2" w:space="1" w:color="808080"/>
        </w:pBdr>
        <w:tabs>
          <w:tab w:val="left" w:pos="284"/>
        </w:tabs>
        <w:spacing w:after="120"/>
        <w:rPr>
          <w:rFonts w:ascii="Tahoma" w:hAnsi="Tahoma" w:cs="Tahoma"/>
          <w:b/>
          <w:lang w:eastAsia="en-US"/>
        </w:rPr>
      </w:pPr>
    </w:p>
    <w:p w14:paraId="481A06C2" w14:textId="4D4C2CD8" w:rsidR="00865AE2" w:rsidRPr="007D707D" w:rsidRDefault="00865AE2" w:rsidP="00AE7176">
      <w:pPr>
        <w:pBdr>
          <w:bottom w:val="single" w:sz="2" w:space="1" w:color="808080"/>
        </w:pBdr>
        <w:tabs>
          <w:tab w:val="left" w:pos="284"/>
        </w:tabs>
        <w:spacing w:after="120"/>
        <w:rPr>
          <w:rFonts w:ascii="Tahoma" w:hAnsi="Tahoma" w:cs="Tahoma"/>
          <w:b/>
          <w:lang w:eastAsia="en-US"/>
        </w:rPr>
      </w:pPr>
      <w:r w:rsidRPr="007D707D">
        <w:rPr>
          <w:rFonts w:ascii="Tahoma" w:hAnsi="Tahoma" w:cs="Tahoma"/>
          <w:b/>
          <w:lang w:eastAsia="en-US"/>
        </w:rPr>
        <w:t>A. Terms of reference/Table of unit fees</w:t>
      </w:r>
    </w:p>
    <w:p w14:paraId="07E8AECE" w14:textId="5E090043" w:rsidR="00F51265" w:rsidRPr="0042384E" w:rsidRDefault="00F51265" w:rsidP="00F51265">
      <w:pPr>
        <w:jc w:val="both"/>
        <w:rPr>
          <w:rFonts w:ascii="Tahoma" w:hAnsi="Tahoma" w:cs="Tahoma"/>
          <w:sz w:val="20"/>
          <w:szCs w:val="20"/>
        </w:rPr>
      </w:pPr>
      <w:r w:rsidRPr="0042384E">
        <w:rPr>
          <w:rFonts w:ascii="Tahoma" w:hAnsi="Tahoma" w:cs="Tahoma"/>
          <w:sz w:val="20"/>
          <w:szCs w:val="20"/>
        </w:rPr>
        <w:t>The Council of Europe (COE) and the European Commission’s Directorate General for Structural Reform Support (DG REFORM), in partnership with the Civil Registry and Migration Department of the Ministry of Interior of the Republic of Cyprus, is currently implementing from 2 June 2021 to 1 June 2023 a Project on “Building structures for intercultural integration in Cyprus”. In that context, it is looking for a Provider for the provision of consultation and</w:t>
      </w:r>
      <w:r w:rsidR="006B7285" w:rsidRPr="0042384E">
        <w:rPr>
          <w:rFonts w:ascii="Tahoma" w:hAnsi="Tahoma" w:cs="Tahoma"/>
          <w:sz w:val="20"/>
          <w:szCs w:val="20"/>
        </w:rPr>
        <w:t xml:space="preserve"> </w:t>
      </w:r>
      <w:r w:rsidR="007B6F26">
        <w:rPr>
          <w:rFonts w:ascii="Tahoma" w:hAnsi="Tahoma" w:cs="Tahoma"/>
          <w:sz w:val="20"/>
          <w:szCs w:val="20"/>
        </w:rPr>
        <w:t xml:space="preserve">regional </w:t>
      </w:r>
      <w:r w:rsidR="006B7285" w:rsidRPr="0042384E">
        <w:rPr>
          <w:rFonts w:ascii="Tahoma" w:hAnsi="Tahoma" w:cs="Tahoma"/>
          <w:sz w:val="20"/>
          <w:szCs w:val="20"/>
        </w:rPr>
        <w:t>intercultural</w:t>
      </w:r>
      <w:r w:rsidRPr="0042384E">
        <w:rPr>
          <w:rFonts w:ascii="Tahoma" w:hAnsi="Tahoma" w:cs="Tahoma"/>
          <w:sz w:val="20"/>
          <w:szCs w:val="20"/>
        </w:rPr>
        <w:t xml:space="preserve"> co-ordination services.</w:t>
      </w:r>
    </w:p>
    <w:p w14:paraId="0486DB46" w14:textId="77777777" w:rsidR="00F51265" w:rsidRPr="0042384E" w:rsidRDefault="00F51265" w:rsidP="00F51265">
      <w:pPr>
        <w:spacing w:line="276" w:lineRule="auto"/>
        <w:jc w:val="both"/>
        <w:rPr>
          <w:rFonts w:ascii="Tahoma" w:hAnsi="Tahoma" w:cs="Tahoma"/>
          <w:sz w:val="20"/>
          <w:szCs w:val="20"/>
        </w:rPr>
      </w:pPr>
    </w:p>
    <w:p w14:paraId="4496B604" w14:textId="77777777" w:rsidR="00F51265" w:rsidRPr="0042384E" w:rsidRDefault="00F51265" w:rsidP="00F51265">
      <w:pPr>
        <w:jc w:val="both"/>
        <w:rPr>
          <w:rFonts w:ascii="Tahoma" w:hAnsi="Tahoma" w:cs="Tahoma"/>
          <w:sz w:val="20"/>
          <w:szCs w:val="20"/>
        </w:rPr>
      </w:pPr>
      <w:r w:rsidRPr="0042384E">
        <w:rPr>
          <w:rFonts w:ascii="Tahoma" w:hAnsi="Tahoma" w:cs="Tahoma"/>
          <w:sz w:val="20"/>
          <w:szCs w:val="20"/>
        </w:rPr>
        <w:t xml:space="preserve">The “Building structures for intercultural integration in Cyprus” project will support the Republic of Cyprus in implementing its National Action Plan on the Integration of Third-Country Nationals 2020-2022, by empowering local authorities, NGOs, and migrant organisations to be part of the integration process. </w:t>
      </w:r>
    </w:p>
    <w:p w14:paraId="64D18A06" w14:textId="77777777" w:rsidR="00F51265" w:rsidRPr="0042384E" w:rsidRDefault="00F51265" w:rsidP="00F51265">
      <w:pPr>
        <w:jc w:val="both"/>
        <w:rPr>
          <w:rFonts w:ascii="Tahoma" w:hAnsi="Tahoma" w:cs="Tahoma"/>
          <w:sz w:val="20"/>
          <w:szCs w:val="20"/>
        </w:rPr>
      </w:pPr>
    </w:p>
    <w:p w14:paraId="55A8E876" w14:textId="6CD45163" w:rsidR="00F51265" w:rsidRPr="0042384E" w:rsidRDefault="00F51265" w:rsidP="00F51265">
      <w:pPr>
        <w:jc w:val="both"/>
        <w:rPr>
          <w:rFonts w:ascii="Tahoma" w:hAnsi="Tahoma" w:cs="Tahoma"/>
          <w:sz w:val="20"/>
          <w:szCs w:val="20"/>
        </w:rPr>
      </w:pPr>
      <w:r w:rsidRPr="0042384E">
        <w:rPr>
          <w:rFonts w:ascii="Tahoma" w:hAnsi="Tahoma" w:cs="Tahoma"/>
          <w:sz w:val="20"/>
          <w:szCs w:val="20"/>
        </w:rPr>
        <w:t xml:space="preserve">The project will use the COE’S </w:t>
      </w:r>
      <w:hyperlink r:id="rId14" w:history="1">
        <w:r w:rsidRPr="0042384E">
          <w:rPr>
            <w:rFonts w:ascii="Tahoma" w:hAnsi="Tahoma" w:cs="Tahoma"/>
            <w:color w:val="0070C0"/>
            <w:sz w:val="20"/>
            <w:szCs w:val="20"/>
            <w:u w:val="single"/>
          </w:rPr>
          <w:t>Intercultural Cities</w:t>
        </w:r>
      </w:hyperlink>
      <w:r w:rsidRPr="0042384E">
        <w:rPr>
          <w:rFonts w:ascii="Tahoma" w:hAnsi="Tahoma" w:cs="Tahoma"/>
          <w:color w:val="0070C0"/>
          <w:sz w:val="20"/>
          <w:szCs w:val="20"/>
        </w:rPr>
        <w:t xml:space="preserve"> </w:t>
      </w:r>
      <w:r w:rsidRPr="0042384E">
        <w:rPr>
          <w:rFonts w:ascii="Tahoma" w:hAnsi="Tahoma" w:cs="Tahoma"/>
          <w:sz w:val="20"/>
          <w:szCs w:val="20"/>
        </w:rPr>
        <w:t xml:space="preserve">tools and experts to address the challenges of migrant integration, in particular related to building trust, fostering community cohesion and managing diversity as a resource. </w:t>
      </w:r>
    </w:p>
    <w:p w14:paraId="4BEAE05E" w14:textId="77777777" w:rsidR="00F51265" w:rsidRPr="0042384E" w:rsidRDefault="00F51265" w:rsidP="00F51265">
      <w:pPr>
        <w:jc w:val="both"/>
        <w:rPr>
          <w:rFonts w:ascii="Tahoma" w:hAnsi="Tahoma" w:cs="Tahoma"/>
          <w:sz w:val="20"/>
          <w:szCs w:val="20"/>
        </w:rPr>
      </w:pPr>
    </w:p>
    <w:p w14:paraId="0CAE4666" w14:textId="77777777" w:rsidR="00F51265" w:rsidRPr="0042384E" w:rsidRDefault="00F51265" w:rsidP="00F51265">
      <w:pPr>
        <w:jc w:val="both"/>
        <w:rPr>
          <w:rFonts w:ascii="Tahoma" w:hAnsi="Tahoma" w:cs="Tahoma"/>
          <w:sz w:val="20"/>
          <w:szCs w:val="20"/>
        </w:rPr>
      </w:pPr>
      <w:r w:rsidRPr="0042384E">
        <w:rPr>
          <w:rFonts w:ascii="Tahoma" w:hAnsi="Tahoma" w:cs="Tahoma"/>
          <w:sz w:val="20"/>
          <w:szCs w:val="20"/>
        </w:rPr>
        <w:t>The proposed project will enable the authorities to improve integration and diversity management policies in order to ensure that migration is seen as a resource, rather than a hurdle, for economic and social development and cohesion. The challenge is to address how can integration and diversity management be mainstreamed in various policy areas, in order to ensure that migrants are able to contribute to the economic, social and cultural life, and that local and national administrations are able to develop and implement the adequate policies to this effect.</w:t>
      </w:r>
    </w:p>
    <w:p w14:paraId="14CF7F23" w14:textId="77777777" w:rsidR="00F51265" w:rsidRPr="0042384E" w:rsidRDefault="00F51265" w:rsidP="00F51265">
      <w:pPr>
        <w:jc w:val="both"/>
        <w:rPr>
          <w:rFonts w:ascii="Tahoma" w:hAnsi="Tahoma" w:cs="Tahoma"/>
          <w:sz w:val="20"/>
          <w:szCs w:val="20"/>
        </w:rPr>
      </w:pPr>
    </w:p>
    <w:p w14:paraId="774D3183" w14:textId="104E8DF0" w:rsidR="00F51265" w:rsidRPr="0042384E" w:rsidRDefault="00F51265" w:rsidP="00F51265">
      <w:pPr>
        <w:jc w:val="both"/>
        <w:rPr>
          <w:rFonts w:ascii="Tahoma" w:hAnsi="Tahoma" w:cs="Tahoma"/>
          <w:sz w:val="20"/>
          <w:szCs w:val="20"/>
        </w:rPr>
      </w:pPr>
      <w:r w:rsidRPr="0042384E">
        <w:rPr>
          <w:rFonts w:ascii="Tahoma" w:hAnsi="Tahoma" w:cs="Tahoma"/>
          <w:sz w:val="20"/>
          <w:szCs w:val="20"/>
        </w:rPr>
        <w:t>The project will contribute to the integration of migrants in a range of areas including participation, education, cultural and social life, urban planning, business, access to the labour market, anti-</w:t>
      </w:r>
      <w:r w:rsidR="006B7285" w:rsidRPr="0042384E">
        <w:rPr>
          <w:rFonts w:ascii="Tahoma" w:hAnsi="Tahoma" w:cs="Tahoma"/>
          <w:sz w:val="20"/>
          <w:szCs w:val="20"/>
        </w:rPr>
        <w:t>discrimination,</w:t>
      </w:r>
      <w:r w:rsidRPr="0042384E">
        <w:rPr>
          <w:rFonts w:ascii="Tahoma" w:hAnsi="Tahoma" w:cs="Tahoma"/>
          <w:sz w:val="20"/>
          <w:szCs w:val="20"/>
        </w:rPr>
        <w:t xml:space="preserve"> and multilingualism.</w:t>
      </w:r>
    </w:p>
    <w:p w14:paraId="67715996" w14:textId="77777777" w:rsidR="00F51265" w:rsidRPr="0042384E" w:rsidRDefault="00F51265" w:rsidP="00F51265">
      <w:pPr>
        <w:jc w:val="both"/>
        <w:rPr>
          <w:rFonts w:ascii="Tahoma" w:hAnsi="Tahoma" w:cs="Tahoma"/>
          <w:sz w:val="20"/>
          <w:szCs w:val="20"/>
        </w:rPr>
      </w:pPr>
    </w:p>
    <w:p w14:paraId="0286B805" w14:textId="77777777" w:rsidR="00F51265" w:rsidRPr="0042384E" w:rsidRDefault="00F51265" w:rsidP="00F51265">
      <w:pPr>
        <w:jc w:val="both"/>
        <w:rPr>
          <w:rFonts w:ascii="Tahoma" w:hAnsi="Tahoma" w:cs="Tahoma"/>
          <w:sz w:val="20"/>
          <w:szCs w:val="20"/>
        </w:rPr>
      </w:pPr>
      <w:bookmarkStart w:id="0" w:name="_Hlk75762709"/>
      <w:r w:rsidRPr="0042384E">
        <w:rPr>
          <w:rFonts w:ascii="Tahoma" w:hAnsi="Tahoma" w:cs="Tahoma"/>
          <w:sz w:val="20"/>
          <w:szCs w:val="20"/>
        </w:rPr>
        <w:t xml:space="preserve">Five regional integration networks, with a co-ordinator – based around the cities of Ammochostos (Paralimni), Larnaka, Limassol, Nicosia, and Paphos – will be established and will include local authorities and officials, NGOs, public organisations and agencies (welfare, employment, education, culture, sport, safety, urbanism etc.), migrant groups and organisations, professionals and private organisations.  </w:t>
      </w:r>
    </w:p>
    <w:p w14:paraId="054E5A35" w14:textId="77777777" w:rsidR="00F51265" w:rsidRPr="0042384E" w:rsidRDefault="00F51265" w:rsidP="00F51265">
      <w:pPr>
        <w:jc w:val="both"/>
        <w:rPr>
          <w:rFonts w:ascii="Tahoma" w:hAnsi="Tahoma" w:cs="Tahoma"/>
          <w:sz w:val="20"/>
          <w:szCs w:val="20"/>
        </w:rPr>
      </w:pPr>
    </w:p>
    <w:p w14:paraId="29E75430" w14:textId="77777777" w:rsidR="00F51265" w:rsidRPr="0042384E" w:rsidRDefault="00F51265" w:rsidP="00F51265">
      <w:pPr>
        <w:jc w:val="both"/>
        <w:rPr>
          <w:rFonts w:ascii="Tahoma" w:hAnsi="Tahoma" w:cs="Tahoma"/>
          <w:sz w:val="20"/>
          <w:szCs w:val="20"/>
        </w:rPr>
      </w:pPr>
      <w:r w:rsidRPr="0042384E">
        <w:rPr>
          <w:rFonts w:ascii="Tahoma" w:hAnsi="Tahoma" w:cs="Tahoma"/>
          <w:sz w:val="20"/>
          <w:szCs w:val="20"/>
        </w:rPr>
        <w:t xml:space="preserve">These networks will play a key role in implementing the project’s activities, which are: </w:t>
      </w:r>
    </w:p>
    <w:p w14:paraId="2A9570FF" w14:textId="77777777" w:rsidR="00F51265" w:rsidRPr="0042384E" w:rsidRDefault="00F51265" w:rsidP="00F51265">
      <w:pPr>
        <w:pStyle w:val="ListParagraph"/>
        <w:numPr>
          <w:ilvl w:val="0"/>
          <w:numId w:val="46"/>
        </w:numPr>
        <w:spacing w:after="160" w:line="259" w:lineRule="auto"/>
        <w:contextualSpacing/>
        <w:jc w:val="both"/>
        <w:rPr>
          <w:rFonts w:ascii="Tahoma" w:hAnsi="Tahoma" w:cs="Tahoma"/>
          <w:sz w:val="20"/>
          <w:szCs w:val="20"/>
        </w:rPr>
      </w:pPr>
      <w:r w:rsidRPr="0042384E">
        <w:rPr>
          <w:rFonts w:ascii="Tahoma" w:hAnsi="Tahoma" w:cs="Tahoma"/>
          <w:sz w:val="20"/>
          <w:szCs w:val="20"/>
        </w:rPr>
        <w:t>Conducting an overview and assessment of integration policies and community cohesion/social integration in each region</w:t>
      </w:r>
    </w:p>
    <w:p w14:paraId="421CC0BD" w14:textId="77777777" w:rsidR="00F51265" w:rsidRPr="0042384E" w:rsidRDefault="00F51265" w:rsidP="00F51265">
      <w:pPr>
        <w:pStyle w:val="ListParagraph"/>
        <w:numPr>
          <w:ilvl w:val="0"/>
          <w:numId w:val="46"/>
        </w:numPr>
        <w:spacing w:after="160" w:line="259" w:lineRule="auto"/>
        <w:contextualSpacing/>
        <w:jc w:val="both"/>
        <w:rPr>
          <w:rFonts w:ascii="Tahoma" w:hAnsi="Tahoma" w:cs="Tahoma"/>
          <w:sz w:val="20"/>
          <w:szCs w:val="20"/>
        </w:rPr>
      </w:pPr>
      <w:r w:rsidRPr="0042384E">
        <w:rPr>
          <w:rFonts w:ascii="Tahoma" w:hAnsi="Tahoma" w:cs="Tahoma"/>
          <w:sz w:val="20"/>
          <w:szCs w:val="20"/>
        </w:rPr>
        <w:t>Developing an Intercultural Strategy outlining the vision, goals, and actions of each of the regional networks and the central authorities</w:t>
      </w:r>
    </w:p>
    <w:p w14:paraId="641AE98A" w14:textId="77777777" w:rsidR="00F51265" w:rsidRPr="0042384E" w:rsidRDefault="00F51265" w:rsidP="00F51265">
      <w:pPr>
        <w:pStyle w:val="ListParagraph"/>
        <w:numPr>
          <w:ilvl w:val="0"/>
          <w:numId w:val="46"/>
        </w:numPr>
        <w:spacing w:after="160" w:line="259" w:lineRule="auto"/>
        <w:contextualSpacing/>
        <w:jc w:val="both"/>
        <w:rPr>
          <w:rFonts w:ascii="Tahoma" w:hAnsi="Tahoma" w:cs="Tahoma"/>
          <w:sz w:val="20"/>
          <w:szCs w:val="20"/>
        </w:rPr>
      </w:pPr>
      <w:r w:rsidRPr="0042384E">
        <w:rPr>
          <w:rFonts w:ascii="Tahoma" w:hAnsi="Tahoma" w:cs="Tahoma"/>
          <w:sz w:val="20"/>
          <w:szCs w:val="20"/>
        </w:rPr>
        <w:t xml:space="preserve">Developing a methodological tool for monitoring regional integration activities and a prototype tool (Social Trust Barometer) for monitoring cohesion/social integration in regional and national communities </w:t>
      </w:r>
    </w:p>
    <w:p w14:paraId="777E313D" w14:textId="77777777" w:rsidR="00F51265" w:rsidRPr="0042384E" w:rsidRDefault="00F51265" w:rsidP="00F51265">
      <w:pPr>
        <w:pStyle w:val="ListParagraph"/>
        <w:numPr>
          <w:ilvl w:val="0"/>
          <w:numId w:val="46"/>
        </w:numPr>
        <w:spacing w:after="160" w:line="259" w:lineRule="auto"/>
        <w:contextualSpacing/>
        <w:jc w:val="both"/>
        <w:rPr>
          <w:rFonts w:ascii="Tahoma" w:hAnsi="Tahoma" w:cs="Tahoma"/>
          <w:sz w:val="20"/>
          <w:szCs w:val="20"/>
        </w:rPr>
      </w:pPr>
      <w:r w:rsidRPr="0042384E">
        <w:rPr>
          <w:rFonts w:ascii="Tahoma" w:hAnsi="Tahoma" w:cs="Tahoma"/>
          <w:sz w:val="20"/>
          <w:szCs w:val="20"/>
        </w:rPr>
        <w:t>Designing a multi-level coordination mechanism on integration policies for the Republic of Cyprus</w:t>
      </w:r>
    </w:p>
    <w:p w14:paraId="3F33F6C2" w14:textId="1FC15FDC" w:rsidR="00F51265" w:rsidRPr="0042384E" w:rsidRDefault="00F51265" w:rsidP="00F51265">
      <w:pPr>
        <w:jc w:val="both"/>
        <w:rPr>
          <w:rFonts w:ascii="Tahoma" w:hAnsi="Tahoma" w:cs="Tahoma"/>
          <w:sz w:val="20"/>
          <w:szCs w:val="20"/>
        </w:rPr>
      </w:pPr>
      <w:r w:rsidRPr="0042384E">
        <w:rPr>
          <w:rFonts w:ascii="Tahoma" w:hAnsi="Tahoma" w:cs="Tahoma"/>
          <w:sz w:val="20"/>
          <w:szCs w:val="20"/>
        </w:rPr>
        <w:t xml:space="preserve">The COE is looking for regional co-ordinators to assist with the establishment and organisation of the </w:t>
      </w:r>
      <w:r w:rsidRPr="0042384E">
        <w:rPr>
          <w:rFonts w:ascii="Tahoma" w:hAnsi="Tahoma" w:cs="Tahoma"/>
          <w:b/>
          <w:bCs/>
          <w:sz w:val="20"/>
          <w:szCs w:val="20"/>
        </w:rPr>
        <w:t>five</w:t>
      </w:r>
      <w:r w:rsidRPr="0042384E">
        <w:rPr>
          <w:rFonts w:ascii="Tahoma" w:hAnsi="Tahoma" w:cs="Tahoma"/>
          <w:sz w:val="20"/>
          <w:szCs w:val="20"/>
        </w:rPr>
        <w:t xml:space="preserve"> regional networks, and to work with the central co-ordinator and co-ordinate the networks role in implementing the Project activities.</w:t>
      </w:r>
    </w:p>
    <w:bookmarkEnd w:id="0"/>
    <w:p w14:paraId="478E4538" w14:textId="77777777" w:rsidR="00F51265" w:rsidRPr="0042384E" w:rsidRDefault="00F51265" w:rsidP="00F51265">
      <w:pPr>
        <w:jc w:val="both"/>
        <w:rPr>
          <w:rFonts w:ascii="Tahoma" w:hAnsi="Tahoma" w:cs="Tahoma"/>
          <w:sz w:val="20"/>
          <w:szCs w:val="20"/>
        </w:rPr>
      </w:pPr>
    </w:p>
    <w:p w14:paraId="6BBE1691" w14:textId="5887427A" w:rsidR="00AF1E94" w:rsidRPr="0042384E" w:rsidRDefault="00F51265" w:rsidP="00F51265">
      <w:pPr>
        <w:jc w:val="both"/>
        <w:rPr>
          <w:rFonts w:ascii="Tahoma" w:hAnsi="Tahoma" w:cs="Tahoma"/>
          <w:sz w:val="20"/>
          <w:szCs w:val="20"/>
        </w:rPr>
      </w:pPr>
      <w:r w:rsidRPr="0042384E">
        <w:rPr>
          <w:rFonts w:ascii="Tahoma" w:hAnsi="Tahoma" w:cs="Tahoma"/>
          <w:sz w:val="20"/>
          <w:szCs w:val="20"/>
        </w:rPr>
        <w:t>The regional coordinator</w:t>
      </w:r>
      <w:r w:rsidR="006B7285" w:rsidRPr="0042384E">
        <w:rPr>
          <w:rFonts w:ascii="Tahoma" w:hAnsi="Tahoma" w:cs="Tahoma"/>
          <w:sz w:val="20"/>
          <w:szCs w:val="20"/>
        </w:rPr>
        <w:t>s</w:t>
      </w:r>
      <w:r w:rsidRPr="0042384E">
        <w:rPr>
          <w:rFonts w:ascii="Tahoma" w:hAnsi="Tahoma" w:cs="Tahoma"/>
          <w:sz w:val="20"/>
          <w:szCs w:val="20"/>
        </w:rPr>
        <w:t xml:space="preserve"> will be responsible for</w:t>
      </w:r>
      <w:r w:rsidR="00AF1E94" w:rsidRPr="0042384E">
        <w:rPr>
          <w:rFonts w:ascii="Tahoma" w:hAnsi="Tahoma" w:cs="Tahoma"/>
          <w:sz w:val="20"/>
          <w:szCs w:val="20"/>
        </w:rPr>
        <w:t>:</w:t>
      </w:r>
    </w:p>
    <w:p w14:paraId="38025FE5" w14:textId="3DE53581" w:rsidR="00F51265" w:rsidRPr="0042384E" w:rsidRDefault="00AF1E94" w:rsidP="00F51265">
      <w:pPr>
        <w:jc w:val="both"/>
        <w:rPr>
          <w:rFonts w:ascii="Tahoma" w:hAnsi="Tahoma" w:cs="Tahoma"/>
          <w:sz w:val="20"/>
          <w:szCs w:val="20"/>
        </w:rPr>
      </w:pPr>
      <w:r w:rsidRPr="0042384E">
        <w:rPr>
          <w:rFonts w:ascii="Tahoma" w:hAnsi="Tahoma" w:cs="Tahoma"/>
          <w:sz w:val="20"/>
          <w:szCs w:val="20"/>
        </w:rPr>
        <w:t>- M</w:t>
      </w:r>
      <w:r w:rsidR="00F51265" w:rsidRPr="0042384E">
        <w:rPr>
          <w:rFonts w:ascii="Tahoma" w:hAnsi="Tahoma" w:cs="Tahoma"/>
          <w:sz w:val="20"/>
          <w:szCs w:val="20"/>
        </w:rPr>
        <w:t xml:space="preserve">apping the key stakeholders in their region </w:t>
      </w:r>
      <w:r w:rsidR="004C1C48" w:rsidRPr="0042384E">
        <w:rPr>
          <w:rFonts w:ascii="Tahoma" w:hAnsi="Tahoma" w:cs="Tahoma"/>
          <w:sz w:val="20"/>
          <w:szCs w:val="20"/>
        </w:rPr>
        <w:t xml:space="preserve">working in the field of integration/intercultural relations, </w:t>
      </w:r>
      <w:r w:rsidR="00F51265" w:rsidRPr="0042384E">
        <w:rPr>
          <w:rFonts w:ascii="Tahoma" w:hAnsi="Tahoma" w:cs="Tahoma"/>
          <w:sz w:val="20"/>
          <w:szCs w:val="20"/>
        </w:rPr>
        <w:t>and preparing a database</w:t>
      </w:r>
      <w:r w:rsidRPr="0042384E">
        <w:rPr>
          <w:rFonts w:ascii="Tahoma" w:hAnsi="Tahoma" w:cs="Tahoma"/>
          <w:sz w:val="20"/>
          <w:szCs w:val="20"/>
        </w:rPr>
        <w:t xml:space="preserve"> of contacts</w:t>
      </w:r>
      <w:r w:rsidR="00E51979" w:rsidRPr="0042384E">
        <w:rPr>
          <w:rFonts w:ascii="Tahoma" w:hAnsi="Tahoma" w:cs="Tahoma"/>
          <w:sz w:val="20"/>
          <w:szCs w:val="20"/>
        </w:rPr>
        <w:t xml:space="preserve"> </w:t>
      </w:r>
      <w:r w:rsidR="00E51979" w:rsidRPr="0042384E">
        <w:rPr>
          <w:sz w:val="20"/>
          <w:szCs w:val="20"/>
        </w:rPr>
        <w:t>(which will include local authorities and officials, NGOs, public organisations and agencies (welfare, employment, education, culture, sport, safety, urbanism etc.), migrant groups and organisations, professionals and private organisations)</w:t>
      </w:r>
      <w:r w:rsidR="004C1C48" w:rsidRPr="0042384E">
        <w:rPr>
          <w:sz w:val="20"/>
          <w:szCs w:val="20"/>
        </w:rPr>
        <w:t>, their activities and projects</w:t>
      </w:r>
      <w:r w:rsidRPr="0042384E">
        <w:rPr>
          <w:rFonts w:ascii="Tahoma" w:hAnsi="Tahoma" w:cs="Tahoma"/>
          <w:sz w:val="20"/>
          <w:szCs w:val="20"/>
        </w:rPr>
        <w:t>;</w:t>
      </w:r>
    </w:p>
    <w:p w14:paraId="2B9D9555" w14:textId="2C6C2E49" w:rsidR="00AF1E94" w:rsidRPr="0042384E" w:rsidRDefault="00AF1E94" w:rsidP="00F51265">
      <w:pPr>
        <w:jc w:val="both"/>
        <w:rPr>
          <w:rFonts w:ascii="Tahoma" w:hAnsi="Tahoma" w:cs="Tahoma"/>
          <w:sz w:val="20"/>
          <w:szCs w:val="20"/>
        </w:rPr>
      </w:pPr>
      <w:r w:rsidRPr="0042384E">
        <w:rPr>
          <w:rFonts w:ascii="Tahoma" w:hAnsi="Tahoma" w:cs="Tahoma"/>
          <w:sz w:val="20"/>
          <w:szCs w:val="20"/>
        </w:rPr>
        <w:t>- Co-ordinating and organising meetings and consultations of the regional network</w:t>
      </w:r>
      <w:r w:rsidR="004C1C48" w:rsidRPr="0042384E">
        <w:rPr>
          <w:rFonts w:ascii="Tahoma" w:hAnsi="Tahoma" w:cs="Tahoma"/>
          <w:sz w:val="20"/>
          <w:szCs w:val="20"/>
        </w:rPr>
        <w:t xml:space="preserve"> and the participation of representatives of the regional network in project-wide events and activities (information provision, coordination)</w:t>
      </w:r>
      <w:r w:rsidRPr="0042384E">
        <w:rPr>
          <w:rFonts w:ascii="Tahoma" w:hAnsi="Tahoma" w:cs="Tahoma"/>
          <w:sz w:val="20"/>
          <w:szCs w:val="20"/>
        </w:rPr>
        <w:t>;</w:t>
      </w:r>
    </w:p>
    <w:p w14:paraId="0696752A" w14:textId="19996D49" w:rsidR="004C1C48" w:rsidRPr="0042384E" w:rsidRDefault="004C1C48" w:rsidP="004C1C48">
      <w:pPr>
        <w:jc w:val="both"/>
        <w:rPr>
          <w:rFonts w:ascii="Tahoma" w:hAnsi="Tahoma" w:cs="Tahoma"/>
          <w:sz w:val="20"/>
          <w:szCs w:val="20"/>
        </w:rPr>
      </w:pPr>
      <w:r w:rsidRPr="0042384E">
        <w:rPr>
          <w:rFonts w:ascii="Tahoma" w:hAnsi="Tahoma" w:cs="Tahoma"/>
          <w:sz w:val="20"/>
          <w:szCs w:val="20"/>
        </w:rPr>
        <w:t>- Preparing reports of the meetings of the regional networks (in English)</w:t>
      </w:r>
    </w:p>
    <w:p w14:paraId="4D385EB7" w14:textId="3542C0A2" w:rsidR="004C1C48" w:rsidRPr="0042384E" w:rsidRDefault="004C1C48" w:rsidP="00F51265">
      <w:pPr>
        <w:jc w:val="both"/>
        <w:rPr>
          <w:rFonts w:ascii="Tahoma" w:hAnsi="Tahoma" w:cs="Tahoma"/>
          <w:sz w:val="20"/>
          <w:szCs w:val="20"/>
        </w:rPr>
      </w:pPr>
      <w:r w:rsidRPr="0042384E">
        <w:rPr>
          <w:rFonts w:ascii="Tahoma" w:hAnsi="Tahoma" w:cs="Tahoma"/>
          <w:sz w:val="20"/>
          <w:szCs w:val="20"/>
        </w:rPr>
        <w:t>- Liaising with the central expert and the Council of Europe team for the preparation of the agendas and meeting documents;</w:t>
      </w:r>
    </w:p>
    <w:p w14:paraId="7C5979F0" w14:textId="65AFCFE4" w:rsidR="001F075B" w:rsidRPr="0042384E" w:rsidRDefault="001F075B" w:rsidP="00F51265">
      <w:pPr>
        <w:jc w:val="both"/>
        <w:rPr>
          <w:rFonts w:ascii="Tahoma" w:hAnsi="Tahoma" w:cs="Tahoma"/>
          <w:sz w:val="20"/>
          <w:szCs w:val="20"/>
        </w:rPr>
      </w:pPr>
      <w:r w:rsidRPr="0042384E">
        <w:rPr>
          <w:rFonts w:ascii="Tahoma" w:hAnsi="Tahoma" w:cs="Tahoma"/>
          <w:sz w:val="20"/>
          <w:szCs w:val="20"/>
        </w:rPr>
        <w:t xml:space="preserve">- Completing the </w:t>
      </w:r>
      <w:hyperlink r:id="rId15" w:history="1">
        <w:r w:rsidRPr="0042384E">
          <w:rPr>
            <w:rStyle w:val="Hyperlink"/>
            <w:rFonts w:ascii="Tahoma" w:hAnsi="Tahoma" w:cs="Tahoma"/>
            <w:sz w:val="20"/>
            <w:szCs w:val="20"/>
          </w:rPr>
          <w:t>Intercultural Cities INDEX review</w:t>
        </w:r>
      </w:hyperlink>
      <w:r w:rsidRPr="0042384E">
        <w:rPr>
          <w:rFonts w:ascii="Tahoma" w:hAnsi="Tahoma" w:cs="Tahoma"/>
          <w:sz w:val="20"/>
          <w:szCs w:val="20"/>
        </w:rPr>
        <w:t xml:space="preserve"> for their region, </w:t>
      </w:r>
      <w:r w:rsidR="004C1C48" w:rsidRPr="0042384E">
        <w:rPr>
          <w:rFonts w:ascii="Tahoma" w:hAnsi="Tahoma" w:cs="Tahoma"/>
          <w:sz w:val="20"/>
          <w:szCs w:val="20"/>
        </w:rPr>
        <w:t xml:space="preserve">in </w:t>
      </w:r>
      <w:r w:rsidRPr="0042384E">
        <w:rPr>
          <w:rFonts w:ascii="Tahoma" w:hAnsi="Tahoma" w:cs="Tahoma"/>
          <w:sz w:val="20"/>
          <w:szCs w:val="20"/>
        </w:rPr>
        <w:t>consu</w:t>
      </w:r>
      <w:r w:rsidR="004C1C48" w:rsidRPr="0042384E">
        <w:rPr>
          <w:rFonts w:ascii="Tahoma" w:hAnsi="Tahoma" w:cs="Tahoma"/>
          <w:sz w:val="20"/>
          <w:szCs w:val="20"/>
        </w:rPr>
        <w:t xml:space="preserve">ltation </w:t>
      </w:r>
      <w:r w:rsidR="0058286C" w:rsidRPr="0042384E">
        <w:rPr>
          <w:rFonts w:ascii="Tahoma" w:hAnsi="Tahoma" w:cs="Tahoma"/>
          <w:sz w:val="20"/>
          <w:szCs w:val="20"/>
        </w:rPr>
        <w:t>with t</w:t>
      </w:r>
      <w:r w:rsidRPr="0042384E">
        <w:rPr>
          <w:rFonts w:ascii="Tahoma" w:hAnsi="Tahoma" w:cs="Tahoma"/>
          <w:sz w:val="20"/>
          <w:szCs w:val="20"/>
        </w:rPr>
        <w:t>he necessary stakeholders</w:t>
      </w:r>
      <w:r w:rsidR="006977AA" w:rsidRPr="0042384E">
        <w:rPr>
          <w:rFonts w:ascii="Tahoma" w:hAnsi="Tahoma" w:cs="Tahoma"/>
          <w:sz w:val="20"/>
          <w:szCs w:val="20"/>
        </w:rPr>
        <w:t>;</w:t>
      </w:r>
    </w:p>
    <w:p w14:paraId="24C7545E" w14:textId="5B0F6C25" w:rsidR="006977AA" w:rsidRPr="0042384E" w:rsidRDefault="006977AA" w:rsidP="00F51265">
      <w:pPr>
        <w:jc w:val="both"/>
        <w:rPr>
          <w:rFonts w:ascii="Tahoma" w:hAnsi="Tahoma" w:cs="Tahoma"/>
          <w:sz w:val="20"/>
          <w:szCs w:val="20"/>
        </w:rPr>
      </w:pPr>
      <w:r w:rsidRPr="0042384E">
        <w:rPr>
          <w:rFonts w:ascii="Tahoma" w:hAnsi="Tahoma" w:cs="Tahoma"/>
          <w:sz w:val="20"/>
          <w:szCs w:val="20"/>
        </w:rPr>
        <w:t>- Consultation and preparation of a regional integration strategy and its adoption by the regional network;</w:t>
      </w:r>
    </w:p>
    <w:p w14:paraId="01B71AB3" w14:textId="0BBCFA1D" w:rsidR="00AF1E94" w:rsidRPr="0042384E" w:rsidRDefault="00AF1E94" w:rsidP="00F51265">
      <w:pPr>
        <w:jc w:val="both"/>
        <w:rPr>
          <w:rFonts w:ascii="Tahoma" w:hAnsi="Tahoma" w:cs="Tahoma"/>
          <w:sz w:val="20"/>
          <w:szCs w:val="20"/>
        </w:rPr>
      </w:pPr>
      <w:r w:rsidRPr="0042384E">
        <w:rPr>
          <w:rFonts w:ascii="Tahoma" w:hAnsi="Tahoma" w:cs="Tahoma"/>
          <w:sz w:val="20"/>
          <w:szCs w:val="20"/>
        </w:rPr>
        <w:t xml:space="preserve">- Advocating for political support for, and </w:t>
      </w:r>
      <w:r w:rsidR="00011571" w:rsidRPr="0042384E">
        <w:rPr>
          <w:rFonts w:ascii="Tahoma" w:hAnsi="Tahoma" w:cs="Tahoma"/>
          <w:sz w:val="20"/>
          <w:szCs w:val="20"/>
        </w:rPr>
        <w:t xml:space="preserve">the </w:t>
      </w:r>
      <w:r w:rsidR="00973A80" w:rsidRPr="0042384E">
        <w:rPr>
          <w:rFonts w:ascii="Tahoma" w:hAnsi="Tahoma" w:cs="Tahoma"/>
          <w:sz w:val="20"/>
          <w:szCs w:val="20"/>
        </w:rPr>
        <w:t>i</w:t>
      </w:r>
      <w:r w:rsidRPr="0042384E">
        <w:rPr>
          <w:rFonts w:ascii="Tahoma" w:hAnsi="Tahoma" w:cs="Tahoma"/>
          <w:sz w:val="20"/>
          <w:szCs w:val="20"/>
        </w:rPr>
        <w:t xml:space="preserve">nvolvement </w:t>
      </w:r>
      <w:r w:rsidR="00011571" w:rsidRPr="0042384E">
        <w:rPr>
          <w:rFonts w:ascii="Tahoma" w:hAnsi="Tahoma" w:cs="Tahoma"/>
          <w:sz w:val="20"/>
          <w:szCs w:val="20"/>
        </w:rPr>
        <w:t xml:space="preserve">of all relevant stakeholders </w:t>
      </w:r>
      <w:r w:rsidRPr="0042384E">
        <w:rPr>
          <w:rFonts w:ascii="Tahoma" w:hAnsi="Tahoma" w:cs="Tahoma"/>
          <w:sz w:val="20"/>
          <w:szCs w:val="20"/>
        </w:rPr>
        <w:t>in the regional network</w:t>
      </w:r>
      <w:r w:rsidR="001F075B" w:rsidRPr="0042384E">
        <w:rPr>
          <w:rFonts w:ascii="Tahoma" w:hAnsi="Tahoma" w:cs="Tahoma"/>
          <w:sz w:val="20"/>
          <w:szCs w:val="20"/>
        </w:rPr>
        <w:t>;</w:t>
      </w:r>
    </w:p>
    <w:p w14:paraId="6BD3CFEC" w14:textId="6E2045F8" w:rsidR="00973A80" w:rsidRPr="0042384E" w:rsidRDefault="00973A80" w:rsidP="00F51265">
      <w:pPr>
        <w:jc w:val="both"/>
        <w:rPr>
          <w:rFonts w:ascii="Tahoma" w:hAnsi="Tahoma" w:cs="Tahoma"/>
          <w:sz w:val="20"/>
          <w:szCs w:val="20"/>
        </w:rPr>
      </w:pPr>
      <w:r w:rsidRPr="0042384E">
        <w:rPr>
          <w:rFonts w:ascii="Tahoma" w:hAnsi="Tahoma" w:cs="Tahoma"/>
          <w:sz w:val="20"/>
          <w:szCs w:val="20"/>
        </w:rPr>
        <w:t>- Support for the promotion and visibility of the project and the network;</w:t>
      </w:r>
    </w:p>
    <w:p w14:paraId="07D1BACA" w14:textId="7D183A96" w:rsidR="00AF1E94" w:rsidRPr="0042384E" w:rsidRDefault="00AF1E94" w:rsidP="00F51265">
      <w:pPr>
        <w:jc w:val="both"/>
        <w:rPr>
          <w:rFonts w:ascii="Tahoma" w:hAnsi="Tahoma" w:cs="Tahoma"/>
          <w:sz w:val="20"/>
          <w:szCs w:val="20"/>
        </w:rPr>
      </w:pPr>
      <w:r w:rsidRPr="0042384E">
        <w:rPr>
          <w:rFonts w:ascii="Tahoma" w:hAnsi="Tahoma" w:cs="Tahoma"/>
          <w:sz w:val="20"/>
          <w:szCs w:val="20"/>
        </w:rPr>
        <w:lastRenderedPageBreak/>
        <w:t>- Identify</w:t>
      </w:r>
      <w:r w:rsidR="001F075B" w:rsidRPr="0042384E">
        <w:rPr>
          <w:rFonts w:ascii="Tahoma" w:hAnsi="Tahoma" w:cs="Tahoma"/>
          <w:sz w:val="20"/>
          <w:szCs w:val="20"/>
        </w:rPr>
        <w:t>ing</w:t>
      </w:r>
      <w:r w:rsidRPr="0042384E">
        <w:rPr>
          <w:rFonts w:ascii="Tahoma" w:hAnsi="Tahoma" w:cs="Tahoma"/>
          <w:sz w:val="20"/>
          <w:szCs w:val="20"/>
        </w:rPr>
        <w:t xml:space="preserve"> local venues for holding meetings of the regional network</w:t>
      </w:r>
      <w:r w:rsidR="00716F02" w:rsidRPr="0042384E">
        <w:rPr>
          <w:rFonts w:ascii="Tahoma" w:hAnsi="Tahoma" w:cs="Tahoma"/>
          <w:sz w:val="20"/>
          <w:szCs w:val="20"/>
        </w:rPr>
        <w:t>;</w:t>
      </w:r>
    </w:p>
    <w:p w14:paraId="258C9038" w14:textId="071FB2F3" w:rsidR="004C1C48" w:rsidRDefault="004C1C48" w:rsidP="00F51265">
      <w:pPr>
        <w:jc w:val="both"/>
        <w:rPr>
          <w:rFonts w:ascii="Tahoma" w:hAnsi="Tahoma" w:cs="Tahoma"/>
          <w:sz w:val="20"/>
          <w:szCs w:val="20"/>
        </w:rPr>
      </w:pPr>
      <w:r w:rsidRPr="0042384E">
        <w:rPr>
          <w:rFonts w:ascii="Tahoma" w:hAnsi="Tahoma" w:cs="Tahoma"/>
          <w:sz w:val="20"/>
          <w:szCs w:val="20"/>
        </w:rPr>
        <w:t>- Supporting the contacts of the experts working on the Social Trust Barometer with contacts in their region.</w:t>
      </w:r>
    </w:p>
    <w:p w14:paraId="4E2592E8" w14:textId="77777777" w:rsidR="00F51265" w:rsidRPr="000272BD" w:rsidRDefault="00F51265" w:rsidP="00F51265">
      <w:pPr>
        <w:jc w:val="both"/>
        <w:rPr>
          <w:rFonts w:ascii="Tahoma" w:hAnsi="Tahoma" w:cs="Tahoma"/>
          <w:sz w:val="20"/>
          <w:szCs w:val="20"/>
        </w:rPr>
      </w:pPr>
    </w:p>
    <w:p w14:paraId="738E785A" w14:textId="77777777" w:rsidR="00F51265" w:rsidRPr="00EA2362" w:rsidRDefault="00F51265" w:rsidP="00F51265">
      <w:pPr>
        <w:spacing w:line="276" w:lineRule="auto"/>
        <w:jc w:val="both"/>
        <w:rPr>
          <w:rFonts w:ascii="Tahoma" w:hAnsi="Tahoma" w:cs="Tahoma"/>
          <w:sz w:val="20"/>
          <w:szCs w:val="20"/>
        </w:rPr>
      </w:pPr>
      <w:r w:rsidRPr="00EA2362">
        <w:rPr>
          <w:rFonts w:ascii="Tahoma" w:hAnsi="Tahoma" w:cs="Tahoma"/>
          <w:sz w:val="20"/>
          <w:szCs w:val="20"/>
        </w:rPr>
        <w:t>Prices indicated below are final and not subject to review, throughout the duration of the contract.</w:t>
      </w:r>
    </w:p>
    <w:p w14:paraId="3BAC0FA7" w14:textId="77777777" w:rsidR="00F51265" w:rsidRPr="00EA2362" w:rsidRDefault="00F51265" w:rsidP="00F51265">
      <w:pPr>
        <w:spacing w:line="276" w:lineRule="auto"/>
        <w:jc w:val="both"/>
        <w:rPr>
          <w:rFonts w:ascii="Tahoma" w:hAnsi="Tahoma" w:cs="Tahoma"/>
          <w:sz w:val="20"/>
          <w:szCs w:val="20"/>
        </w:rPr>
      </w:pPr>
    </w:p>
    <w:p w14:paraId="52E1565A" w14:textId="77777777" w:rsidR="00F51265" w:rsidRPr="00EA2362" w:rsidRDefault="00F51265" w:rsidP="00F51265">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in </w:t>
      </w:r>
      <w:r w:rsidRPr="00C5321D">
        <w:rPr>
          <w:rFonts w:ascii="Tahoma" w:hAnsi="Tahoma" w:cs="Tahoma"/>
          <w:color w:val="000000"/>
          <w:sz w:val="20"/>
          <w:szCs w:val="20"/>
          <w:lang w:eastAsia="en-US"/>
        </w:rPr>
        <w:t>Euros</w:t>
      </w:r>
      <w:r w:rsidRPr="00EA2362">
        <w:rPr>
          <w:rFonts w:ascii="Tahoma" w:hAnsi="Tahoma" w:cs="Tahoma"/>
          <w:color w:val="000000"/>
          <w:sz w:val="20"/>
          <w:szCs w:val="20"/>
          <w:lang w:eastAsia="en-US"/>
        </w:rPr>
        <w:t xml:space="preserve"> without VAT. For the VAT regime to be mentioned on the invoice(s), please refer to Article 4.2 of the Legal Conditions (See </w:t>
      </w:r>
      <w:r w:rsidRPr="00C5321D">
        <w:rPr>
          <w:rFonts w:ascii="Tahoma" w:hAnsi="Tahoma" w:cs="Tahoma"/>
          <w:color w:val="000000"/>
          <w:sz w:val="20"/>
          <w:szCs w:val="20"/>
          <w:lang w:eastAsia="en-US"/>
        </w:rPr>
        <w:t xml:space="preserve">Section C. below). </w:t>
      </w:r>
      <w:r w:rsidRPr="00C5321D">
        <w:rPr>
          <w:rFonts w:ascii="Tahoma" w:hAnsi="Tahoma" w:cs="Tahoma"/>
          <w:b/>
          <w:color w:val="000000"/>
          <w:sz w:val="20"/>
          <w:szCs w:val="20"/>
          <w:u w:val="single"/>
          <w:lang w:eastAsia="en-US"/>
        </w:rPr>
        <w:t>Tenders proposing a fee above the exclusion level will be entirely and automatically excluded from the tender procedure.</w:t>
      </w:r>
    </w:p>
    <w:p w14:paraId="39D4760E" w14:textId="5C96A180" w:rsidR="00AE7176" w:rsidRPr="007D707D" w:rsidRDefault="00AE7176" w:rsidP="00295E88">
      <w:pPr>
        <w:spacing w:line="276" w:lineRule="auto"/>
        <w:ind w:left="-284"/>
        <w:jc w:val="both"/>
        <w:rPr>
          <w:rFonts w:ascii="Tahoma" w:hAnsi="Tahoma" w:cs="Tahoma"/>
          <w:b/>
          <w:color w:val="000000"/>
          <w:sz w:val="20"/>
          <w:szCs w:val="20"/>
          <w:u w:val="single"/>
          <w:lang w:eastAsia="en-US"/>
        </w:rPr>
      </w:pPr>
    </w:p>
    <w:p w14:paraId="7E4CAE16" w14:textId="77777777" w:rsidR="00AE7176" w:rsidRPr="007D707D" w:rsidRDefault="00AE7176" w:rsidP="00AE7176">
      <w:pPr>
        <w:rPr>
          <w:rFonts w:ascii="Tahoma" w:eastAsia="Calibri" w:hAnsi="Tahoma" w:cs="Tahoma"/>
          <w:b/>
          <w:sz w:val="20"/>
          <w:szCs w:val="20"/>
          <w:lang w:val="en-US" w:eastAsia="en-US"/>
        </w:rPr>
      </w:pPr>
      <w:r w:rsidRPr="007D707D">
        <w:rPr>
          <w:rFonts w:ascii="Tahoma" w:eastAsia="Calibri" w:hAnsi="Tahoma" w:cs="Tahoma"/>
          <w:b/>
          <w:sz w:val="20"/>
          <w:szCs w:val="20"/>
          <w:lang w:val="en-US" w:eastAsia="en-US"/>
        </w:rPr>
        <w:t>For the VAT regime to be mentioned on the invoice, please refer to Section B below.</w:t>
      </w:r>
    </w:p>
    <w:p w14:paraId="168A8ED8" w14:textId="77777777" w:rsidR="00AE7176" w:rsidRPr="007D707D" w:rsidRDefault="00AE7176" w:rsidP="00295E88">
      <w:pPr>
        <w:spacing w:line="276" w:lineRule="auto"/>
        <w:ind w:left="-284"/>
        <w:jc w:val="both"/>
        <w:rPr>
          <w:rFonts w:ascii="Tahoma" w:hAnsi="Tahoma" w:cs="Tahoma"/>
          <w:b/>
          <w:color w:val="000000"/>
          <w:sz w:val="20"/>
          <w:szCs w:val="20"/>
          <w:u w:val="single"/>
          <w:lang w:eastAsia="en-US"/>
        </w:rPr>
      </w:pPr>
    </w:p>
    <w:p w14:paraId="6273BD79" w14:textId="564F1193" w:rsidR="00DE5122" w:rsidRPr="007D707D" w:rsidRDefault="00DE5122" w:rsidP="00DE5122">
      <w:pPr>
        <w:pBdr>
          <w:top w:val="single" w:sz="2" w:space="1" w:color="FF0000"/>
          <w:left w:val="single" w:sz="2" w:space="4" w:color="FF0000"/>
          <w:bottom w:val="single" w:sz="2" w:space="1" w:color="FF0000"/>
          <w:right w:val="single" w:sz="2" w:space="4" w:color="FF0000"/>
        </w:pBdr>
        <w:spacing w:line="276" w:lineRule="auto"/>
        <w:ind w:right="850"/>
        <w:jc w:val="both"/>
        <w:rPr>
          <w:rFonts w:ascii="Tahoma" w:hAnsi="Tahoma" w:cs="Tahoma"/>
          <w:color w:val="FF0000"/>
          <w:sz w:val="18"/>
          <w:szCs w:val="18"/>
        </w:rPr>
      </w:pPr>
      <w:r w:rsidRPr="007D707D">
        <w:rPr>
          <w:rFonts w:ascii="Tahoma" w:hAnsi="Tahoma" w:cs="Tahoma"/>
          <w:color w:val="FF0000"/>
          <w:sz w:val="18"/>
          <w:szCs w:val="18"/>
        </w:rPr>
        <w:t>Tenderers shall tick the box(es) corresponding to the lot(s) they tender for. They can tender for one, several or all lots.</w:t>
      </w:r>
    </w:p>
    <w:p w14:paraId="0D38B163" w14:textId="77777777" w:rsidR="00DE5122" w:rsidRPr="007D707D" w:rsidRDefault="00DE5122" w:rsidP="00DE5122">
      <w:pPr>
        <w:spacing w:line="276" w:lineRule="auto"/>
        <w:jc w:val="both"/>
        <w:rPr>
          <w:rFonts w:ascii="Tahoma" w:hAnsi="Tahoma" w:cs="Tahoma"/>
          <w:sz w:val="20"/>
          <w:szCs w:val="20"/>
        </w:rPr>
      </w:pPr>
      <w:r w:rsidRPr="007D707D">
        <w:rPr>
          <w:rFonts w:ascii="Tahoma" w:hAnsi="Tahoma" w:cs="Tahoma"/>
          <w:b/>
          <w:noProof/>
          <w:lang w:val="en-US" w:eastAsia="en-US"/>
        </w:rPr>
        <mc:AlternateContent>
          <mc:Choice Requires="wps">
            <w:drawing>
              <wp:anchor distT="0" distB="0" distL="114300" distR="114300" simplePos="0" relativeHeight="251667456" behindDoc="0" locked="1" layoutInCell="1" allowOverlap="1" wp14:anchorId="591F38AD" wp14:editId="601D82DC">
                <wp:simplePos x="0" y="0"/>
                <wp:positionH relativeFrom="column">
                  <wp:posOffset>181610</wp:posOffset>
                </wp:positionH>
                <wp:positionV relativeFrom="paragraph">
                  <wp:posOffset>22860</wp:posOffset>
                </wp:positionV>
                <wp:extent cx="201295" cy="465455"/>
                <wp:effectExtent l="19050" t="0" r="27305" b="29845"/>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01295" cy="46545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1C14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4.3pt;margin-top:1.8pt;width:15.85pt;height:36.6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" adj="5528" strokecolor="red">
                <o:lock v:ext="edit" aspectratio="t"/>
                <v:textbox style="layout-flow:vertical-ideographic"/>
                <w10:anchorlock/>
              </v:shape>
            </w:pict>
          </mc:Fallback>
        </mc:AlternateContent>
      </w:r>
    </w:p>
    <w:tbl>
      <w:tblPr>
        <w:tblW w:w="980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851"/>
        <w:gridCol w:w="8956"/>
      </w:tblGrid>
      <w:tr w:rsidR="001A1A21" w:rsidRPr="007D707D" w14:paraId="2EEE433D" w14:textId="77777777" w:rsidTr="001A1A21">
        <w:trPr>
          <w:trHeight w:val="278"/>
          <w:jc w:val="center"/>
        </w:trPr>
        <w:tc>
          <w:tcPr>
            <w:tcW w:w="851"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52F9E20E" w14:textId="77777777" w:rsidR="001A1A21" w:rsidRPr="00F51265" w:rsidRDefault="001A1A21" w:rsidP="00F51265">
            <w:pPr>
              <w:jc w:val="center"/>
              <w:rPr>
                <w:rFonts w:ascii="Tahoma" w:eastAsia="Calibri" w:hAnsi="Tahoma" w:cs="Tahoma"/>
                <w:bCs/>
                <w:sz w:val="18"/>
                <w:szCs w:val="18"/>
                <w:lang w:val="en-US" w:eastAsia="en-US"/>
              </w:rPr>
            </w:pPr>
          </w:p>
        </w:tc>
        <w:tc>
          <w:tcPr>
            <w:tcW w:w="8956" w:type="dxa"/>
            <w:tcBorders>
              <w:left w:val="single" w:sz="2" w:space="0" w:color="808080" w:themeColor="background1" w:themeShade="80"/>
              <w:bottom w:val="single" w:sz="2" w:space="0" w:color="808080"/>
              <w:right w:val="single" w:sz="2" w:space="0" w:color="808080" w:themeColor="background1" w:themeShade="80"/>
            </w:tcBorders>
            <w:shd w:val="clear" w:color="auto" w:fill="DBE5F1" w:themeFill="accent1" w:themeFillTint="33"/>
            <w:vAlign w:val="center"/>
          </w:tcPr>
          <w:p w14:paraId="57620AAD" w14:textId="77777777" w:rsidR="001A1A21" w:rsidRPr="00F51265" w:rsidRDefault="001A1A21" w:rsidP="00F51265">
            <w:pPr>
              <w:spacing w:before="60" w:after="60"/>
              <w:jc w:val="center"/>
              <w:rPr>
                <w:rFonts w:ascii="Tahoma" w:eastAsia="Calibri" w:hAnsi="Tahoma" w:cs="Tahoma"/>
                <w:b/>
                <w:bCs/>
                <w:sz w:val="18"/>
                <w:szCs w:val="18"/>
                <w:lang w:val="en-US" w:eastAsia="en-US"/>
              </w:rPr>
            </w:pPr>
            <w:r w:rsidRPr="00F51265">
              <w:rPr>
                <w:rFonts w:ascii="Tahoma" w:eastAsia="Calibri" w:hAnsi="Tahoma" w:cs="Tahoma"/>
                <w:b/>
                <w:bCs/>
                <w:sz w:val="18"/>
                <w:szCs w:val="18"/>
                <w:lang w:val="en-US" w:eastAsia="en-US"/>
              </w:rPr>
              <w:t>Lots</w:t>
            </w:r>
          </w:p>
        </w:tc>
      </w:tr>
      <w:tr w:rsidR="001A1A21" w:rsidRPr="0042384E" w14:paraId="059956C3" w14:textId="77777777" w:rsidTr="001A1A21">
        <w:trPr>
          <w:trHeight w:val="467"/>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963E26" w14:textId="2DCEE3D3" w:rsidR="001A1A21" w:rsidRPr="0042384E" w:rsidRDefault="00F51265" w:rsidP="00F51265">
                <w:pPr>
                  <w:jc w:val="center"/>
                  <w:rPr>
                    <w:rFonts w:ascii="Tahoma" w:eastAsia="Calibri" w:hAnsi="Tahoma" w:cs="Tahoma"/>
                    <w:bCs/>
                    <w:sz w:val="36"/>
                    <w:szCs w:val="36"/>
                    <w:lang w:val="en-US" w:eastAsia="en-US"/>
                  </w:rPr>
                </w:pPr>
                <w:r w:rsidRPr="0042384E">
                  <w:rPr>
                    <w:rFonts w:ascii="MS Gothic" w:eastAsia="MS Gothic" w:hAnsi="MS Gothic" w:cs="Tahoma" w:hint="eastAsia"/>
                    <w:bCs/>
                    <w:sz w:val="36"/>
                    <w:szCs w:val="36"/>
                    <w:lang w:val="en-US" w:eastAsia="en-US"/>
                  </w:rPr>
                  <w:t>☐</w:t>
                </w:r>
              </w:p>
            </w:tc>
          </w:sdtContent>
        </w:sdt>
        <w:tc>
          <w:tcPr>
            <w:tcW w:w="895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FDAFA1D" w14:textId="074D5DDD" w:rsidR="001A1A21" w:rsidRPr="0042384E" w:rsidRDefault="001A1A21" w:rsidP="00F51265">
            <w:pPr>
              <w:spacing w:before="60" w:after="60"/>
              <w:rPr>
                <w:rFonts w:ascii="Tahoma" w:eastAsia="Calibri" w:hAnsi="Tahoma" w:cs="Tahoma"/>
                <w:b/>
                <w:bCs/>
                <w:sz w:val="18"/>
                <w:szCs w:val="18"/>
                <w:lang w:val="en-US" w:eastAsia="en-US"/>
              </w:rPr>
            </w:pPr>
            <w:r w:rsidRPr="0042384E">
              <w:rPr>
                <w:rFonts w:ascii="Tahoma" w:eastAsia="Calibri" w:hAnsi="Tahoma" w:cs="Tahoma"/>
                <w:b/>
                <w:bCs/>
                <w:sz w:val="18"/>
                <w:szCs w:val="18"/>
                <w:lang w:val="en-US" w:eastAsia="en-US"/>
              </w:rPr>
              <w:t xml:space="preserve">Lot 1 - </w:t>
            </w:r>
            <w:r w:rsidR="00F51265" w:rsidRPr="0042384E">
              <w:rPr>
                <w:rFonts w:ascii="Tahoma" w:hAnsi="Tahoma" w:cs="Tahoma"/>
                <w:b/>
                <w:sz w:val="18"/>
                <w:szCs w:val="18"/>
              </w:rPr>
              <w:t>Consultancy and co-ordination services for the region surrounding Ammochostos (Paralimni)</w:t>
            </w:r>
          </w:p>
        </w:tc>
      </w:tr>
      <w:tr w:rsidR="001A1A21" w:rsidRPr="0042384E" w14:paraId="45D320DC" w14:textId="77777777" w:rsidTr="001A1A21">
        <w:trPr>
          <w:trHeight w:val="467"/>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6A21C27" w14:textId="37C7754C" w:rsidR="001A1A21" w:rsidRPr="0042384E" w:rsidRDefault="00F51265" w:rsidP="00F51265">
                <w:pPr>
                  <w:jc w:val="center"/>
                  <w:rPr>
                    <w:rFonts w:ascii="Tahoma" w:eastAsia="Calibri" w:hAnsi="Tahoma" w:cs="Tahoma"/>
                    <w:bCs/>
                    <w:sz w:val="36"/>
                    <w:szCs w:val="36"/>
                    <w:lang w:val="en-US" w:eastAsia="en-US"/>
                  </w:rPr>
                </w:pPr>
                <w:r w:rsidRPr="0042384E">
                  <w:rPr>
                    <w:rFonts w:ascii="MS Gothic" w:eastAsia="MS Gothic" w:hAnsi="MS Gothic" w:cs="Tahoma" w:hint="eastAsia"/>
                    <w:bCs/>
                    <w:sz w:val="36"/>
                    <w:szCs w:val="36"/>
                    <w:lang w:val="en-US" w:eastAsia="en-US"/>
                  </w:rPr>
                  <w:t>☐</w:t>
                </w:r>
              </w:p>
            </w:tc>
          </w:sdtContent>
        </w:sdt>
        <w:tc>
          <w:tcPr>
            <w:tcW w:w="895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1EEF8A" w14:textId="07DD30EB" w:rsidR="001A1A21" w:rsidRPr="0042384E" w:rsidRDefault="001A1A21" w:rsidP="00F51265">
            <w:pPr>
              <w:spacing w:before="60" w:after="60"/>
              <w:rPr>
                <w:rFonts w:ascii="Tahoma" w:eastAsia="Calibri" w:hAnsi="Tahoma" w:cs="Tahoma"/>
                <w:bCs/>
                <w:sz w:val="18"/>
                <w:szCs w:val="18"/>
                <w:lang w:val="en-US" w:eastAsia="en-US"/>
              </w:rPr>
            </w:pPr>
            <w:r w:rsidRPr="0042384E">
              <w:rPr>
                <w:rFonts w:ascii="Tahoma" w:eastAsia="Calibri" w:hAnsi="Tahoma" w:cs="Tahoma"/>
                <w:b/>
                <w:bCs/>
                <w:sz w:val="18"/>
                <w:szCs w:val="18"/>
                <w:lang w:val="en-US" w:eastAsia="en-US"/>
              </w:rPr>
              <w:t>Lot 2</w:t>
            </w:r>
            <w:r w:rsidRPr="0042384E">
              <w:rPr>
                <w:rFonts w:ascii="Tahoma" w:eastAsia="Calibri" w:hAnsi="Tahoma" w:cs="Tahoma"/>
                <w:bCs/>
                <w:sz w:val="18"/>
                <w:szCs w:val="18"/>
                <w:lang w:val="en-US" w:eastAsia="en-US"/>
              </w:rPr>
              <w:t xml:space="preserve"> - </w:t>
            </w:r>
            <w:r w:rsidR="00F51265" w:rsidRPr="0042384E">
              <w:rPr>
                <w:rFonts w:ascii="Tahoma" w:hAnsi="Tahoma" w:cs="Tahoma"/>
                <w:b/>
                <w:sz w:val="18"/>
                <w:szCs w:val="18"/>
              </w:rPr>
              <w:t>Consultancy and co-ordination services for the region surrounding Larnaka</w:t>
            </w:r>
          </w:p>
        </w:tc>
      </w:tr>
      <w:tr w:rsidR="001A1A21" w:rsidRPr="0042384E" w14:paraId="12CDB2AC" w14:textId="77777777" w:rsidTr="001A1A21">
        <w:trPr>
          <w:trHeight w:val="467"/>
          <w:jc w:val="center"/>
        </w:trPr>
        <w:sdt>
          <w:sdtPr>
            <w:rPr>
              <w:rFonts w:ascii="Tahoma" w:eastAsia="Calibri" w:hAnsi="Tahoma" w:cs="Tahoma"/>
              <w:bCs/>
              <w:sz w:val="36"/>
              <w:szCs w:val="36"/>
              <w:lang w:val="en-US" w:eastAsia="en-US"/>
            </w:rPr>
            <w:id w:val="-1263906183"/>
            <w14:checkbox>
              <w14:checked w14:val="0"/>
              <w14:checkedState w14:val="2612" w14:font="MS Gothic"/>
              <w14:uncheckedState w14:val="2610" w14:font="MS Gothic"/>
            </w14:checkbox>
          </w:sdt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D310A37" w14:textId="266BE937" w:rsidR="001A1A21" w:rsidRPr="0042384E" w:rsidRDefault="001A1A21" w:rsidP="00F51265">
                <w:pPr>
                  <w:jc w:val="center"/>
                  <w:rPr>
                    <w:rFonts w:ascii="Tahoma" w:eastAsia="Calibri" w:hAnsi="Tahoma" w:cs="Tahoma"/>
                    <w:bCs/>
                    <w:sz w:val="36"/>
                    <w:szCs w:val="36"/>
                    <w:lang w:val="en-US" w:eastAsia="en-US"/>
                  </w:rPr>
                </w:pPr>
                <w:r w:rsidRPr="0042384E">
                  <w:rPr>
                    <w:rFonts w:ascii="MS UI Gothic" w:eastAsia="MS UI Gothic" w:hAnsi="MS UI Gothic" w:cs="MS UI Gothic" w:hint="eastAsia"/>
                    <w:bCs/>
                    <w:sz w:val="36"/>
                    <w:szCs w:val="36"/>
                    <w:lang w:val="en-US" w:eastAsia="en-US"/>
                  </w:rPr>
                  <w:t>☐</w:t>
                </w:r>
              </w:p>
            </w:tc>
          </w:sdtContent>
        </w:sdt>
        <w:tc>
          <w:tcPr>
            <w:tcW w:w="895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D61CE59" w14:textId="328C9A00" w:rsidR="001A1A21" w:rsidRPr="0042384E" w:rsidRDefault="001A1A21" w:rsidP="00F51265">
            <w:pPr>
              <w:spacing w:before="60" w:after="60"/>
              <w:rPr>
                <w:rFonts w:ascii="Tahoma" w:eastAsia="Calibri" w:hAnsi="Tahoma" w:cs="Tahoma"/>
                <w:b/>
                <w:bCs/>
                <w:sz w:val="18"/>
                <w:szCs w:val="18"/>
                <w:lang w:val="en-US" w:eastAsia="en-US"/>
              </w:rPr>
            </w:pPr>
            <w:r w:rsidRPr="0042384E">
              <w:rPr>
                <w:rFonts w:ascii="Tahoma" w:eastAsia="Calibri" w:hAnsi="Tahoma" w:cs="Tahoma"/>
                <w:b/>
                <w:bCs/>
                <w:sz w:val="18"/>
                <w:szCs w:val="18"/>
                <w:lang w:val="en-US" w:eastAsia="en-US"/>
              </w:rPr>
              <w:t xml:space="preserve">Lot 3 - </w:t>
            </w:r>
            <w:r w:rsidR="00F51265" w:rsidRPr="0042384E">
              <w:rPr>
                <w:rFonts w:ascii="Tahoma" w:hAnsi="Tahoma" w:cs="Tahoma"/>
                <w:b/>
                <w:sz w:val="18"/>
                <w:szCs w:val="18"/>
              </w:rPr>
              <w:t>Consultancy and co-ordination services for the region surrounding Limassol</w:t>
            </w:r>
          </w:p>
        </w:tc>
      </w:tr>
      <w:tr w:rsidR="00F51265" w:rsidRPr="0042384E" w14:paraId="1C7ED9AF" w14:textId="77777777" w:rsidTr="001A1A21">
        <w:trPr>
          <w:trHeight w:val="467"/>
          <w:jc w:val="center"/>
        </w:trPr>
        <w:sdt>
          <w:sdtPr>
            <w:rPr>
              <w:rFonts w:ascii="Tahoma" w:eastAsia="Calibri" w:hAnsi="Tahoma" w:cs="Tahoma"/>
              <w:bCs/>
              <w:sz w:val="36"/>
              <w:szCs w:val="36"/>
              <w:lang w:val="en-US" w:eastAsia="en-US"/>
            </w:rPr>
            <w:id w:val="-571279819"/>
            <w14:checkbox>
              <w14:checked w14:val="0"/>
              <w14:checkedState w14:val="2612" w14:font="MS Gothic"/>
              <w14:uncheckedState w14:val="2610" w14:font="MS Gothic"/>
            </w14:checkbox>
          </w:sdt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07083E5" w14:textId="5997FF75" w:rsidR="00F51265" w:rsidRPr="0042384E" w:rsidRDefault="00F51265" w:rsidP="00F51265">
                <w:pPr>
                  <w:jc w:val="center"/>
                  <w:rPr>
                    <w:rFonts w:ascii="Tahoma" w:eastAsia="Calibri" w:hAnsi="Tahoma" w:cs="Tahoma"/>
                    <w:bCs/>
                    <w:sz w:val="36"/>
                    <w:szCs w:val="36"/>
                    <w:lang w:val="en-US" w:eastAsia="en-US"/>
                  </w:rPr>
                </w:pPr>
                <w:r w:rsidRPr="0042384E">
                  <w:rPr>
                    <w:rFonts w:ascii="MS UI Gothic" w:eastAsia="MS UI Gothic" w:hAnsi="MS UI Gothic" w:cs="MS UI Gothic" w:hint="eastAsia"/>
                    <w:bCs/>
                    <w:sz w:val="36"/>
                    <w:szCs w:val="36"/>
                    <w:lang w:val="en-US" w:eastAsia="en-US"/>
                  </w:rPr>
                  <w:t>☐</w:t>
                </w:r>
              </w:p>
            </w:tc>
          </w:sdtContent>
        </w:sdt>
        <w:tc>
          <w:tcPr>
            <w:tcW w:w="895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7809FC9" w14:textId="1EC73A32" w:rsidR="00F51265" w:rsidRPr="0042384E" w:rsidRDefault="00F51265" w:rsidP="00F51265">
            <w:pPr>
              <w:spacing w:before="60" w:after="60"/>
              <w:rPr>
                <w:rFonts w:ascii="Tahoma" w:eastAsia="Calibri" w:hAnsi="Tahoma" w:cs="Tahoma"/>
                <w:b/>
                <w:bCs/>
                <w:sz w:val="18"/>
                <w:szCs w:val="18"/>
                <w:lang w:val="en-US" w:eastAsia="en-US"/>
              </w:rPr>
            </w:pPr>
            <w:r w:rsidRPr="0042384E">
              <w:rPr>
                <w:rFonts w:ascii="Tahoma" w:eastAsia="Calibri" w:hAnsi="Tahoma" w:cs="Tahoma"/>
                <w:b/>
                <w:bCs/>
                <w:sz w:val="18"/>
                <w:szCs w:val="18"/>
                <w:lang w:val="en-US" w:eastAsia="en-US"/>
              </w:rPr>
              <w:t xml:space="preserve">Lot 4 - </w:t>
            </w:r>
            <w:r w:rsidRPr="0042384E">
              <w:rPr>
                <w:rFonts w:ascii="Tahoma" w:hAnsi="Tahoma" w:cs="Tahoma"/>
                <w:b/>
                <w:sz w:val="18"/>
                <w:szCs w:val="18"/>
              </w:rPr>
              <w:t>Consultancy and co-ordination services for the region surrounding Nicosia</w:t>
            </w:r>
          </w:p>
        </w:tc>
      </w:tr>
      <w:tr w:rsidR="00F51265" w:rsidRPr="0042384E" w14:paraId="6E8BDAA2" w14:textId="77777777" w:rsidTr="001A1A21">
        <w:trPr>
          <w:trHeight w:val="467"/>
          <w:jc w:val="center"/>
        </w:trPr>
        <w:sdt>
          <w:sdtPr>
            <w:rPr>
              <w:rFonts w:ascii="Tahoma" w:eastAsia="Calibri" w:hAnsi="Tahoma" w:cs="Tahoma"/>
              <w:bCs/>
              <w:sz w:val="36"/>
              <w:szCs w:val="36"/>
              <w:lang w:val="en-US" w:eastAsia="en-US"/>
            </w:rPr>
            <w:id w:val="1851757564"/>
            <w14:checkbox>
              <w14:checked w14:val="0"/>
              <w14:checkedState w14:val="2612" w14:font="MS Gothic"/>
              <w14:uncheckedState w14:val="2610" w14:font="MS Gothic"/>
            </w14:checkbox>
          </w:sdt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0594A6" w14:textId="4CF19659" w:rsidR="00F51265" w:rsidRPr="0042384E" w:rsidRDefault="00F51265" w:rsidP="00F51265">
                <w:pPr>
                  <w:jc w:val="center"/>
                  <w:rPr>
                    <w:rFonts w:ascii="Tahoma" w:eastAsia="Calibri" w:hAnsi="Tahoma" w:cs="Tahoma"/>
                    <w:bCs/>
                    <w:sz w:val="36"/>
                    <w:szCs w:val="36"/>
                    <w:lang w:val="en-US" w:eastAsia="en-US"/>
                  </w:rPr>
                </w:pPr>
                <w:r w:rsidRPr="0042384E">
                  <w:rPr>
                    <w:rFonts w:ascii="MS UI Gothic" w:eastAsia="MS UI Gothic" w:hAnsi="MS UI Gothic" w:cs="MS UI Gothic" w:hint="eastAsia"/>
                    <w:bCs/>
                    <w:sz w:val="36"/>
                    <w:szCs w:val="36"/>
                    <w:lang w:val="en-US" w:eastAsia="en-US"/>
                  </w:rPr>
                  <w:t>☐</w:t>
                </w:r>
              </w:p>
            </w:tc>
          </w:sdtContent>
        </w:sdt>
        <w:tc>
          <w:tcPr>
            <w:tcW w:w="895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8249599" w14:textId="784B9662" w:rsidR="00F51265" w:rsidRPr="0042384E" w:rsidRDefault="00F51265" w:rsidP="00F51265">
            <w:pPr>
              <w:spacing w:before="60" w:after="60"/>
              <w:rPr>
                <w:rFonts w:ascii="Tahoma" w:eastAsia="Calibri" w:hAnsi="Tahoma" w:cs="Tahoma"/>
                <w:b/>
                <w:bCs/>
                <w:sz w:val="18"/>
                <w:szCs w:val="18"/>
                <w:lang w:val="en-US" w:eastAsia="en-US"/>
              </w:rPr>
            </w:pPr>
            <w:r w:rsidRPr="0042384E">
              <w:rPr>
                <w:rFonts w:ascii="Tahoma" w:eastAsia="Calibri" w:hAnsi="Tahoma" w:cs="Tahoma"/>
                <w:b/>
                <w:bCs/>
                <w:sz w:val="18"/>
                <w:szCs w:val="18"/>
                <w:lang w:val="en-US" w:eastAsia="en-US"/>
              </w:rPr>
              <w:t xml:space="preserve">Lot 5 - </w:t>
            </w:r>
            <w:r w:rsidRPr="0042384E">
              <w:rPr>
                <w:rFonts w:ascii="Tahoma" w:hAnsi="Tahoma" w:cs="Tahoma"/>
                <w:b/>
                <w:sz w:val="18"/>
                <w:szCs w:val="18"/>
              </w:rPr>
              <w:t>Consultancy and co-ordination services for the region surrounding Paphos</w:t>
            </w:r>
          </w:p>
        </w:tc>
      </w:tr>
    </w:tbl>
    <w:p w14:paraId="4FA07116" w14:textId="77777777" w:rsidR="00DE5122" w:rsidRPr="007D707D" w:rsidRDefault="00DE5122" w:rsidP="00DE5122">
      <w:pPr>
        <w:spacing w:line="276" w:lineRule="auto"/>
        <w:ind w:left="-392"/>
        <w:jc w:val="both"/>
        <w:rPr>
          <w:rFonts w:ascii="Tahoma" w:hAnsi="Tahoma" w:cs="Tahoma"/>
          <w:sz w:val="20"/>
          <w:szCs w:val="20"/>
          <w:lang w:val="en-US"/>
        </w:rPr>
      </w:pPr>
    </w:p>
    <w:p w14:paraId="5EB58600" w14:textId="77777777" w:rsidR="00865AE2" w:rsidRPr="007D707D" w:rsidRDefault="00865AE2" w:rsidP="00865AE2">
      <w:pPr>
        <w:pBdr>
          <w:top w:val="single" w:sz="2" w:space="1" w:color="FF0000"/>
          <w:left w:val="single" w:sz="2" w:space="0" w:color="FF0000"/>
          <w:bottom w:val="single" w:sz="2" w:space="1" w:color="FF0000"/>
          <w:right w:val="single" w:sz="2" w:space="4" w:color="FF0000"/>
        </w:pBdr>
        <w:tabs>
          <w:tab w:val="left" w:pos="1276"/>
        </w:tabs>
        <w:spacing w:line="276" w:lineRule="auto"/>
        <w:ind w:left="1276"/>
        <w:jc w:val="right"/>
        <w:rPr>
          <w:rFonts w:ascii="Tahoma" w:hAnsi="Tahoma" w:cs="Tahoma"/>
          <w:color w:val="FF0000"/>
          <w:sz w:val="20"/>
          <w:szCs w:val="20"/>
          <w:highlight w:val="yellow"/>
          <w:lang w:eastAsia="en-US"/>
        </w:rPr>
      </w:pPr>
      <w:r w:rsidRPr="007D707D">
        <w:rPr>
          <w:rFonts w:ascii="Tahoma" w:hAnsi="Tahoma" w:cs="Tahoma"/>
          <w:color w:val="FF0000"/>
          <w:sz w:val="20"/>
          <w:szCs w:val="20"/>
        </w:rPr>
        <w:t>Tenderers shall indicate their proposed fee(s) in the box(es) below, for the lot for which they wish to tender.</w:t>
      </w:r>
    </w:p>
    <w:p w14:paraId="20D87713" w14:textId="77777777" w:rsidR="00DE5122" w:rsidRPr="007D707D" w:rsidRDefault="00DE5122" w:rsidP="00261462">
      <w:pPr>
        <w:spacing w:line="276" w:lineRule="auto"/>
        <w:jc w:val="both"/>
        <w:rPr>
          <w:rFonts w:ascii="Tahoma" w:hAnsi="Tahoma" w:cs="Tahoma"/>
          <w:sz w:val="20"/>
          <w:szCs w:val="20"/>
        </w:rPr>
      </w:pPr>
    </w:p>
    <w:p w14:paraId="6F88504C" w14:textId="3487A488" w:rsidR="00DE5122" w:rsidRPr="007D707D" w:rsidRDefault="00DE5122" w:rsidP="00F5246A">
      <w:pPr>
        <w:pStyle w:val="ListParagraph"/>
        <w:numPr>
          <w:ilvl w:val="0"/>
          <w:numId w:val="11"/>
        </w:numPr>
        <w:spacing w:after="120"/>
        <w:ind w:left="714" w:hanging="357"/>
        <w:jc w:val="both"/>
        <w:rPr>
          <w:rFonts w:ascii="Tahoma" w:hAnsi="Tahoma" w:cs="Tahoma"/>
          <w:b/>
          <w:sz w:val="20"/>
          <w:szCs w:val="20"/>
        </w:rPr>
      </w:pPr>
      <w:r w:rsidRPr="007D707D">
        <w:rPr>
          <w:rFonts w:ascii="Tahoma" w:hAnsi="Tahoma" w:cs="Tahoma"/>
          <w:b/>
          <w:sz w:val="20"/>
          <w:szCs w:val="20"/>
        </w:rPr>
        <w:t>For Lot 1:</w:t>
      </w:r>
      <w:r w:rsidR="00F51265">
        <w:rPr>
          <w:rFonts w:ascii="Tahoma" w:hAnsi="Tahoma" w:cs="Tahoma"/>
          <w:b/>
          <w:sz w:val="20"/>
          <w:szCs w:val="20"/>
        </w:rPr>
        <w:t xml:space="preserve"> </w:t>
      </w:r>
      <w:r w:rsidR="00F51265" w:rsidRPr="00F51265">
        <w:rPr>
          <w:rFonts w:ascii="Tahoma" w:hAnsi="Tahoma" w:cs="Tahoma"/>
          <w:b/>
          <w:sz w:val="18"/>
          <w:szCs w:val="18"/>
        </w:rPr>
        <w:t>Ammochostos (Paralimni)</w:t>
      </w:r>
    </w:p>
    <w:tbl>
      <w:tblPr>
        <w:tblW w:w="971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5"/>
        <w:gridCol w:w="1370"/>
        <w:gridCol w:w="1370"/>
        <w:gridCol w:w="1372"/>
      </w:tblGrid>
      <w:tr w:rsidR="00261462" w:rsidRPr="00F51265" w14:paraId="0166D4C8" w14:textId="77777777" w:rsidTr="00F51265">
        <w:trPr>
          <w:trHeight w:val="688"/>
        </w:trPr>
        <w:tc>
          <w:tcPr>
            <w:tcW w:w="5605" w:type="dxa"/>
            <w:tcBorders>
              <w:bottom w:val="single" w:sz="2" w:space="0" w:color="808080"/>
            </w:tcBorders>
            <w:shd w:val="clear" w:color="auto" w:fill="DBE5F1" w:themeFill="accent1" w:themeFillTint="33"/>
            <w:vAlign w:val="center"/>
          </w:tcPr>
          <w:p w14:paraId="54CCB511" w14:textId="0FC99BCE" w:rsidR="00261462" w:rsidRPr="00F51265" w:rsidRDefault="00261462" w:rsidP="00261462">
            <w:pPr>
              <w:tabs>
                <w:tab w:val="left" w:pos="-139"/>
              </w:tabs>
              <w:spacing w:line="276" w:lineRule="auto"/>
              <w:ind w:right="-140"/>
              <w:jc w:val="center"/>
              <w:rPr>
                <w:rFonts w:ascii="Tahoma" w:hAnsi="Tahoma" w:cs="Tahoma"/>
                <w:b/>
                <w:sz w:val="18"/>
                <w:szCs w:val="18"/>
                <w:lang w:eastAsia="en-US"/>
              </w:rPr>
            </w:pPr>
            <w:r w:rsidRPr="00F51265">
              <w:rPr>
                <w:rFonts w:ascii="Tahoma" w:hAnsi="Tahoma" w:cs="Tahoma"/>
                <w:noProof/>
                <w:lang w:val="en-US" w:eastAsia="en-US"/>
              </w:rPr>
              <mc:AlternateContent>
                <mc:Choice Requires="wps">
                  <w:drawing>
                    <wp:anchor distT="0" distB="0" distL="114300" distR="114300" simplePos="0" relativeHeight="251665408" behindDoc="0" locked="1" layoutInCell="1" allowOverlap="1" wp14:anchorId="49146A1D" wp14:editId="157DAC23">
                      <wp:simplePos x="0" y="0"/>
                      <wp:positionH relativeFrom="column">
                        <wp:posOffset>4914265</wp:posOffset>
                      </wp:positionH>
                      <wp:positionV relativeFrom="paragraph">
                        <wp:posOffset>-409575</wp:posOffset>
                      </wp:positionV>
                      <wp:extent cx="249555" cy="645160"/>
                      <wp:effectExtent l="19050" t="0" r="17145" b="40640"/>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49555" cy="64516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19811" id="Up Arrow 2" o:spid="_x0000_s1026" type="#_x0000_t68" style="position:absolute;margin-left:386.95pt;margin-top:-32.25pt;width:19.65pt;height:50.8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" adj="4945" strokecolor="red">
                      <o:lock v:ext="edit" aspectratio="t"/>
                      <v:textbox style="layout-flow:vertical-ideographic"/>
                      <w10:anchorlock/>
                    </v:shape>
                  </w:pict>
                </mc:Fallback>
              </mc:AlternateContent>
            </w:r>
            <w:r w:rsidRPr="00F51265">
              <w:rPr>
                <w:rFonts w:ascii="Tahoma" w:hAnsi="Tahoma" w:cs="Tahoma"/>
                <w:b/>
                <w:sz w:val="18"/>
                <w:szCs w:val="18"/>
                <w:lang w:eastAsia="en-US"/>
              </w:rPr>
              <w:t xml:space="preserve">Deliverables </w:t>
            </w:r>
            <w:r w:rsidRPr="00F51265">
              <w:rPr>
                <w:b/>
                <w:sz w:val="18"/>
                <w:szCs w:val="18"/>
                <w:lang w:eastAsia="en-US"/>
              </w:rPr>
              <w:t>▼</w:t>
            </w:r>
          </w:p>
        </w:tc>
        <w:tc>
          <w:tcPr>
            <w:tcW w:w="1370" w:type="dxa"/>
            <w:tcBorders>
              <w:bottom w:val="single" w:sz="2" w:space="0" w:color="808080"/>
            </w:tcBorders>
            <w:shd w:val="clear" w:color="auto" w:fill="DBE5F1" w:themeFill="accent1" w:themeFillTint="33"/>
            <w:vAlign w:val="center"/>
          </w:tcPr>
          <w:p w14:paraId="4C4B2597" w14:textId="77777777" w:rsidR="00261462" w:rsidRPr="00F51265" w:rsidRDefault="00261462" w:rsidP="004C3E39">
            <w:pPr>
              <w:tabs>
                <w:tab w:val="left" w:pos="-139"/>
              </w:tabs>
              <w:spacing w:line="276" w:lineRule="auto"/>
              <w:ind w:right="-140" w:hanging="104"/>
              <w:jc w:val="center"/>
              <w:rPr>
                <w:rFonts w:ascii="Tahoma" w:hAnsi="Tahoma" w:cs="Tahoma"/>
                <w:b/>
                <w:sz w:val="18"/>
                <w:szCs w:val="18"/>
                <w:lang w:eastAsia="en-US"/>
              </w:rPr>
            </w:pPr>
            <w:r w:rsidRPr="00F51265">
              <w:rPr>
                <w:rFonts w:ascii="Tahoma" w:hAnsi="Tahoma" w:cs="Tahoma"/>
                <w:b/>
                <w:sz w:val="18"/>
                <w:szCs w:val="18"/>
                <w:lang w:eastAsia="en-US"/>
              </w:rPr>
              <w:t>Deadline for</w:t>
            </w:r>
          </w:p>
          <w:p w14:paraId="79EDF894" w14:textId="77777777" w:rsidR="00261462" w:rsidRPr="00F51265" w:rsidRDefault="00261462" w:rsidP="004C3E39">
            <w:pPr>
              <w:tabs>
                <w:tab w:val="left" w:pos="-139"/>
              </w:tabs>
              <w:spacing w:line="276" w:lineRule="auto"/>
              <w:ind w:right="-140" w:hanging="104"/>
              <w:jc w:val="center"/>
              <w:rPr>
                <w:rFonts w:ascii="Tahoma" w:hAnsi="Tahoma" w:cs="Tahoma"/>
                <w:b/>
                <w:sz w:val="18"/>
                <w:szCs w:val="18"/>
                <w:lang w:eastAsia="en-US"/>
              </w:rPr>
            </w:pPr>
            <w:r w:rsidRPr="00F51265">
              <w:rPr>
                <w:rFonts w:ascii="Tahoma" w:hAnsi="Tahoma" w:cs="Tahoma"/>
                <w:b/>
                <w:sz w:val="18"/>
                <w:szCs w:val="18"/>
                <w:lang w:eastAsia="en-US"/>
              </w:rPr>
              <w:t xml:space="preserve">delivery </w:t>
            </w:r>
            <w:r w:rsidRPr="00F51265">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39664718" w14:textId="77777777" w:rsidR="00261462" w:rsidRPr="00F51265" w:rsidRDefault="00261462" w:rsidP="004C3E39">
            <w:pPr>
              <w:tabs>
                <w:tab w:val="left" w:pos="-139"/>
              </w:tabs>
              <w:spacing w:line="276" w:lineRule="auto"/>
              <w:ind w:right="-140" w:hanging="104"/>
              <w:jc w:val="center"/>
              <w:rPr>
                <w:rFonts w:ascii="Tahoma" w:hAnsi="Tahoma" w:cs="Tahoma"/>
                <w:b/>
                <w:sz w:val="18"/>
                <w:szCs w:val="18"/>
                <w:lang w:eastAsia="en-US"/>
              </w:rPr>
            </w:pPr>
            <w:r w:rsidRPr="00F51265">
              <w:rPr>
                <w:rFonts w:ascii="Tahoma" w:hAnsi="Tahoma" w:cs="Tahoma"/>
                <w:b/>
                <w:sz w:val="18"/>
                <w:szCs w:val="18"/>
                <w:lang w:eastAsia="en-US"/>
              </w:rPr>
              <w:t>Fees</w:t>
            </w:r>
          </w:p>
          <w:p w14:paraId="23C22AD4" w14:textId="77777777" w:rsidR="00261462" w:rsidRPr="00F51265" w:rsidRDefault="00261462" w:rsidP="00261462">
            <w:pPr>
              <w:tabs>
                <w:tab w:val="left" w:pos="-139"/>
              </w:tabs>
              <w:spacing w:line="276" w:lineRule="auto"/>
              <w:ind w:right="-140"/>
              <w:jc w:val="center"/>
              <w:rPr>
                <w:rFonts w:ascii="Tahoma" w:hAnsi="Tahoma" w:cs="Tahoma"/>
                <w:b/>
                <w:sz w:val="18"/>
                <w:szCs w:val="18"/>
                <w:lang w:eastAsia="en-US"/>
              </w:rPr>
            </w:pPr>
            <w:r w:rsidRPr="00F51265">
              <w:rPr>
                <w:b/>
                <w:sz w:val="18"/>
                <w:szCs w:val="18"/>
                <w:lang w:eastAsia="en-US"/>
              </w:rPr>
              <w:t>▼</w:t>
            </w:r>
          </w:p>
        </w:tc>
        <w:tc>
          <w:tcPr>
            <w:tcW w:w="1372" w:type="dxa"/>
            <w:tcBorders>
              <w:bottom w:val="single" w:sz="2" w:space="0" w:color="808080"/>
              <w:right w:val="single" w:sz="2" w:space="0" w:color="808080"/>
            </w:tcBorders>
            <w:shd w:val="clear" w:color="auto" w:fill="DBE5F1" w:themeFill="accent1" w:themeFillTint="33"/>
            <w:vAlign w:val="center"/>
          </w:tcPr>
          <w:p w14:paraId="6AF1C8F3" w14:textId="77777777" w:rsidR="00261462" w:rsidRPr="00F51265" w:rsidRDefault="00261462" w:rsidP="004C3E39">
            <w:pPr>
              <w:tabs>
                <w:tab w:val="left" w:pos="-139"/>
              </w:tabs>
              <w:spacing w:line="276" w:lineRule="auto"/>
              <w:ind w:right="-140" w:hanging="104"/>
              <w:jc w:val="center"/>
              <w:rPr>
                <w:rFonts w:ascii="Tahoma" w:hAnsi="Tahoma" w:cs="Tahoma"/>
                <w:b/>
                <w:sz w:val="18"/>
                <w:szCs w:val="18"/>
                <w:lang w:eastAsia="en-US"/>
              </w:rPr>
            </w:pPr>
            <w:r w:rsidRPr="00F51265">
              <w:rPr>
                <w:rFonts w:ascii="Tahoma" w:hAnsi="Tahoma" w:cs="Tahoma"/>
                <w:b/>
                <w:sz w:val="18"/>
                <w:szCs w:val="18"/>
                <w:lang w:eastAsia="en-US"/>
              </w:rPr>
              <w:t>Exclusion level</w:t>
            </w:r>
          </w:p>
          <w:p w14:paraId="58B70C7C" w14:textId="77777777" w:rsidR="00261462" w:rsidRPr="00F51265" w:rsidRDefault="00261462" w:rsidP="00261462">
            <w:pPr>
              <w:tabs>
                <w:tab w:val="left" w:pos="-139"/>
              </w:tabs>
              <w:spacing w:line="276" w:lineRule="auto"/>
              <w:ind w:right="-140"/>
              <w:jc w:val="center"/>
              <w:rPr>
                <w:rFonts w:ascii="Tahoma" w:hAnsi="Tahoma" w:cs="Tahoma"/>
                <w:b/>
                <w:sz w:val="18"/>
                <w:szCs w:val="18"/>
                <w:lang w:eastAsia="en-US"/>
              </w:rPr>
            </w:pPr>
            <w:r w:rsidRPr="00F51265">
              <w:rPr>
                <w:b/>
                <w:sz w:val="18"/>
                <w:szCs w:val="18"/>
                <w:lang w:eastAsia="en-US"/>
              </w:rPr>
              <w:t>▼</w:t>
            </w:r>
          </w:p>
        </w:tc>
      </w:tr>
      <w:tr w:rsidR="00F51265" w:rsidRPr="0042384E" w14:paraId="05AB3CE9" w14:textId="77777777" w:rsidTr="00F51265">
        <w:trPr>
          <w:trHeight w:val="432"/>
        </w:trPr>
        <w:tc>
          <w:tcPr>
            <w:tcW w:w="5605" w:type="dxa"/>
            <w:tcBorders>
              <w:right w:val="single" w:sz="2" w:space="0" w:color="808080" w:themeColor="background1" w:themeShade="80"/>
            </w:tcBorders>
            <w:shd w:val="clear" w:color="auto" w:fill="F2F2F2" w:themeFill="background1" w:themeFillShade="F2"/>
            <w:vAlign w:val="center"/>
          </w:tcPr>
          <w:p w14:paraId="7E440A46" w14:textId="208B9B7F" w:rsidR="00F51265" w:rsidRPr="0042384E" w:rsidRDefault="00AF1E94" w:rsidP="00F51265">
            <w:pPr>
              <w:tabs>
                <w:tab w:val="left" w:pos="-139"/>
              </w:tabs>
              <w:spacing w:line="276" w:lineRule="auto"/>
              <w:ind w:right="-140"/>
              <w:rPr>
                <w:rFonts w:ascii="Tahoma" w:hAnsi="Tahoma" w:cs="Tahoma"/>
                <w:sz w:val="18"/>
                <w:szCs w:val="18"/>
                <w:lang w:eastAsia="en-US"/>
              </w:rPr>
            </w:pPr>
            <w:r w:rsidRPr="0042384E">
              <w:rPr>
                <w:rFonts w:ascii="Tahoma" w:hAnsi="Tahoma" w:cs="Tahoma"/>
                <w:sz w:val="18"/>
                <w:szCs w:val="18"/>
                <w:lang w:eastAsia="en-US"/>
              </w:rPr>
              <w:t xml:space="preserve">Mapping of relevant regional stakeholders and </w:t>
            </w:r>
            <w:r w:rsidR="00E51979" w:rsidRPr="0042384E">
              <w:rPr>
                <w:rFonts w:ascii="Tahoma" w:hAnsi="Tahoma" w:cs="Tahoma"/>
                <w:sz w:val="18"/>
                <w:szCs w:val="18"/>
                <w:lang w:eastAsia="en-US"/>
              </w:rPr>
              <w:t>creation of</w:t>
            </w:r>
            <w:r w:rsidRPr="0042384E">
              <w:rPr>
                <w:rFonts w:ascii="Tahoma" w:hAnsi="Tahoma" w:cs="Tahoma"/>
                <w:sz w:val="18"/>
                <w:szCs w:val="18"/>
                <w:lang w:eastAsia="en-US"/>
              </w:rPr>
              <w:t xml:space="preserve"> a database</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134B0B68" w14:textId="003C2A3A" w:rsidR="00F51265" w:rsidRPr="0042384E" w:rsidRDefault="005B561D" w:rsidP="00F51265">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31 October</w:t>
            </w:r>
            <w:r w:rsidR="00E51979" w:rsidRPr="0042384E">
              <w:rPr>
                <w:rFonts w:ascii="Tahoma" w:hAnsi="Tahoma" w:cs="Tahoma"/>
                <w:sz w:val="18"/>
                <w:szCs w:val="18"/>
                <w:lang w:eastAsia="en-US"/>
              </w:rPr>
              <w:t xml:space="preserve">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013E84" w14:textId="77777777" w:rsidR="00F51265" w:rsidRPr="0042384E" w:rsidRDefault="00F51265" w:rsidP="00F51265">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7C82E75" w14:textId="65AFDF50" w:rsidR="00F51265" w:rsidRPr="0042384E" w:rsidRDefault="00F51265" w:rsidP="00F51265">
            <w:pPr>
              <w:tabs>
                <w:tab w:val="left" w:pos="-139"/>
              </w:tabs>
              <w:spacing w:line="276" w:lineRule="auto"/>
              <w:ind w:right="-140"/>
              <w:jc w:val="center"/>
              <w:rPr>
                <w:rFonts w:ascii="Tahoma" w:hAnsi="Tahoma" w:cs="Tahoma"/>
                <w:sz w:val="18"/>
                <w:szCs w:val="18"/>
                <w:lang w:eastAsia="en-US"/>
              </w:rPr>
            </w:pPr>
          </w:p>
        </w:tc>
      </w:tr>
      <w:tr w:rsidR="0095731F" w:rsidRPr="0042384E" w14:paraId="4B525CA6" w14:textId="77777777" w:rsidTr="00973A80">
        <w:trPr>
          <w:trHeight w:val="432"/>
        </w:trPr>
        <w:tc>
          <w:tcPr>
            <w:tcW w:w="5605" w:type="dxa"/>
            <w:tcBorders>
              <w:right w:val="single" w:sz="2" w:space="0" w:color="808080" w:themeColor="background1" w:themeShade="80"/>
            </w:tcBorders>
            <w:shd w:val="clear" w:color="auto" w:fill="F2F2F2" w:themeFill="background1" w:themeFillShade="F2"/>
            <w:vAlign w:val="center"/>
          </w:tcPr>
          <w:p w14:paraId="28C2368D" w14:textId="70B977C5" w:rsidR="0095731F" w:rsidRPr="0042384E" w:rsidRDefault="0095731F" w:rsidP="00973A80">
            <w:pPr>
              <w:tabs>
                <w:tab w:val="left" w:pos="-139"/>
              </w:tabs>
              <w:spacing w:line="276" w:lineRule="auto"/>
              <w:ind w:right="-140"/>
              <w:rPr>
                <w:rFonts w:ascii="Tahoma" w:hAnsi="Tahoma" w:cs="Tahoma"/>
                <w:sz w:val="18"/>
                <w:szCs w:val="18"/>
                <w:lang w:eastAsia="en-US"/>
              </w:rPr>
            </w:pPr>
            <w:r w:rsidRPr="0042384E">
              <w:rPr>
                <w:rFonts w:ascii="Tahoma" w:hAnsi="Tahoma" w:cs="Tahoma"/>
                <w:sz w:val="18"/>
                <w:szCs w:val="18"/>
                <w:lang w:eastAsia="en-US"/>
              </w:rPr>
              <w:t xml:space="preserve">Complete the Intercultural Cities INDEX for the city/region and other research for the baseline overview of integration policy and </w:t>
            </w:r>
          </w:p>
          <w:p w14:paraId="0691C911" w14:textId="31B9320F" w:rsidR="0095731F" w:rsidRPr="0042384E" w:rsidRDefault="0095731F" w:rsidP="00973A80">
            <w:pPr>
              <w:tabs>
                <w:tab w:val="left" w:pos="-139"/>
              </w:tabs>
              <w:spacing w:line="276" w:lineRule="auto"/>
              <w:ind w:right="-140"/>
              <w:rPr>
                <w:rFonts w:ascii="Tahoma" w:hAnsi="Tahoma" w:cs="Tahoma"/>
                <w:sz w:val="18"/>
                <w:szCs w:val="18"/>
                <w:lang w:eastAsia="en-US"/>
              </w:rPr>
            </w:pPr>
            <w:r w:rsidRPr="0042384E">
              <w:rPr>
                <w:rFonts w:ascii="Tahoma" w:hAnsi="Tahoma" w:cs="Tahoma"/>
                <w:sz w:val="18"/>
                <w:szCs w:val="18"/>
                <w:lang w:eastAsia="en-US"/>
              </w:rPr>
              <w:t xml:space="preserve">cohesion in the region </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21DB397D" w14:textId="1D856D3C" w:rsidR="0095731F" w:rsidRPr="0042384E" w:rsidRDefault="0095731F" w:rsidP="00973A80">
            <w:pPr>
              <w:tabs>
                <w:tab w:val="left" w:pos="-139"/>
              </w:tabs>
              <w:spacing w:line="276" w:lineRule="auto"/>
              <w:ind w:right="-140"/>
              <w:jc w:val="center"/>
              <w:rPr>
                <w:rFonts w:ascii="Tahoma" w:hAnsi="Tahoma" w:cs="Tahoma"/>
                <w:sz w:val="18"/>
                <w:szCs w:val="18"/>
                <w:lang w:eastAsia="en-US"/>
              </w:rPr>
            </w:pPr>
            <w:r w:rsidRPr="0042384E">
              <w:rPr>
                <w:rFonts w:ascii="Tahoma" w:hAnsi="Tahoma" w:cs="Tahoma"/>
                <w:sz w:val="18"/>
                <w:szCs w:val="18"/>
                <w:lang w:eastAsia="en-US"/>
              </w:rPr>
              <w:t>3</w:t>
            </w:r>
            <w:r w:rsidR="005B561D">
              <w:rPr>
                <w:rFonts w:ascii="Tahoma" w:hAnsi="Tahoma" w:cs="Tahoma"/>
                <w:sz w:val="18"/>
                <w:szCs w:val="18"/>
                <w:lang w:eastAsia="en-US"/>
              </w:rPr>
              <w:t>1 December</w:t>
            </w:r>
            <w:r w:rsidRPr="0042384E">
              <w:rPr>
                <w:rFonts w:ascii="Tahoma" w:hAnsi="Tahoma" w:cs="Tahoma"/>
                <w:sz w:val="18"/>
                <w:szCs w:val="18"/>
                <w:lang w:eastAsia="en-US"/>
              </w:rPr>
              <w:t xml:space="preserve">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2393F9B" w14:textId="77777777" w:rsidR="0095731F" w:rsidRPr="0042384E" w:rsidRDefault="0095731F" w:rsidP="00973A80">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94A1D4A" w14:textId="77777777" w:rsidR="0095731F" w:rsidRPr="0042384E" w:rsidRDefault="0095731F" w:rsidP="00973A80">
            <w:pPr>
              <w:tabs>
                <w:tab w:val="left" w:pos="-139"/>
              </w:tabs>
              <w:spacing w:line="276" w:lineRule="auto"/>
              <w:ind w:right="-140"/>
              <w:jc w:val="center"/>
              <w:rPr>
                <w:rFonts w:ascii="Tahoma" w:hAnsi="Tahoma" w:cs="Tahoma"/>
                <w:sz w:val="18"/>
                <w:szCs w:val="18"/>
                <w:lang w:eastAsia="en-US"/>
              </w:rPr>
            </w:pPr>
          </w:p>
        </w:tc>
      </w:tr>
      <w:tr w:rsidR="00E51979" w:rsidRPr="0042384E" w14:paraId="63DDD683" w14:textId="77777777" w:rsidTr="00F51265">
        <w:trPr>
          <w:trHeight w:val="432"/>
        </w:trPr>
        <w:tc>
          <w:tcPr>
            <w:tcW w:w="5605" w:type="dxa"/>
            <w:tcBorders>
              <w:right w:val="single" w:sz="2" w:space="0" w:color="808080" w:themeColor="background1" w:themeShade="80"/>
            </w:tcBorders>
            <w:shd w:val="clear" w:color="auto" w:fill="F2F2F2" w:themeFill="background1" w:themeFillShade="F2"/>
            <w:vAlign w:val="center"/>
          </w:tcPr>
          <w:p w14:paraId="079CAF39" w14:textId="10580034" w:rsidR="00E51979" w:rsidRPr="0042384E" w:rsidRDefault="00E51979" w:rsidP="00F51265">
            <w:pPr>
              <w:tabs>
                <w:tab w:val="left" w:pos="-139"/>
              </w:tabs>
              <w:spacing w:line="276" w:lineRule="auto"/>
              <w:ind w:right="-140"/>
              <w:rPr>
                <w:rFonts w:ascii="Tahoma" w:hAnsi="Tahoma" w:cs="Tahoma"/>
                <w:sz w:val="18"/>
                <w:szCs w:val="18"/>
                <w:lang w:eastAsia="en-US"/>
              </w:rPr>
            </w:pPr>
            <w:r w:rsidRPr="0042384E">
              <w:rPr>
                <w:rFonts w:ascii="Tahoma" w:hAnsi="Tahoma" w:cs="Tahoma"/>
                <w:sz w:val="18"/>
                <w:szCs w:val="18"/>
                <w:lang w:eastAsia="en-US"/>
              </w:rPr>
              <w:t xml:space="preserve">Consultation </w:t>
            </w:r>
            <w:r w:rsidR="0058286C" w:rsidRPr="0042384E">
              <w:rPr>
                <w:rFonts w:ascii="Tahoma" w:hAnsi="Tahoma" w:cs="Tahoma"/>
                <w:sz w:val="18"/>
                <w:szCs w:val="18"/>
                <w:lang w:eastAsia="en-US"/>
              </w:rPr>
              <w:t xml:space="preserve">of </w:t>
            </w:r>
            <w:r w:rsidRPr="0042384E">
              <w:rPr>
                <w:rFonts w:ascii="Tahoma" w:hAnsi="Tahoma" w:cs="Tahoma"/>
                <w:sz w:val="18"/>
                <w:szCs w:val="18"/>
                <w:lang w:eastAsia="en-US"/>
              </w:rPr>
              <w:t xml:space="preserve">stakeholders on network </w:t>
            </w:r>
            <w:r w:rsidR="0058286C" w:rsidRPr="0042384E">
              <w:rPr>
                <w:rFonts w:ascii="Tahoma" w:hAnsi="Tahoma" w:cs="Tahoma"/>
                <w:sz w:val="18"/>
                <w:szCs w:val="18"/>
                <w:lang w:eastAsia="en-US"/>
              </w:rPr>
              <w:t>terms of reference and their adoption by the network</w:t>
            </w:r>
            <w:r w:rsidR="0095731F" w:rsidRPr="0042384E">
              <w:rPr>
                <w:rFonts w:ascii="Tahoma" w:hAnsi="Tahoma" w:cs="Tahoma"/>
                <w:sz w:val="18"/>
                <w:szCs w:val="18"/>
                <w:lang w:eastAsia="en-US"/>
              </w:rPr>
              <w:t xml:space="preserve">. Launch </w:t>
            </w:r>
            <w:r w:rsidR="00223059" w:rsidRPr="0042384E">
              <w:rPr>
                <w:rFonts w:ascii="Tahoma" w:hAnsi="Tahoma" w:cs="Tahoma"/>
                <w:sz w:val="18"/>
                <w:szCs w:val="18"/>
                <w:lang w:eastAsia="en-US"/>
              </w:rPr>
              <w:t xml:space="preserve">meeting </w:t>
            </w:r>
            <w:r w:rsidR="0095731F" w:rsidRPr="0042384E">
              <w:rPr>
                <w:rFonts w:ascii="Tahoma" w:hAnsi="Tahoma" w:cs="Tahoma"/>
                <w:sz w:val="18"/>
                <w:szCs w:val="18"/>
                <w:lang w:eastAsia="en-US"/>
              </w:rPr>
              <w:t>of network</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20FADBE6" w14:textId="2F0C737D" w:rsidR="00E51979" w:rsidRPr="0042384E" w:rsidRDefault="0095731F" w:rsidP="00F51265">
            <w:pPr>
              <w:tabs>
                <w:tab w:val="left" w:pos="-139"/>
              </w:tabs>
              <w:spacing w:line="276" w:lineRule="auto"/>
              <w:ind w:right="-140"/>
              <w:jc w:val="center"/>
              <w:rPr>
                <w:rFonts w:ascii="Tahoma" w:hAnsi="Tahoma" w:cs="Tahoma"/>
                <w:sz w:val="18"/>
                <w:szCs w:val="18"/>
                <w:lang w:eastAsia="en-US"/>
              </w:rPr>
            </w:pPr>
            <w:r w:rsidRPr="0042384E">
              <w:rPr>
                <w:rFonts w:ascii="Tahoma" w:hAnsi="Tahoma" w:cs="Tahoma"/>
                <w:sz w:val="18"/>
                <w:szCs w:val="18"/>
                <w:lang w:eastAsia="en-US"/>
              </w:rPr>
              <w:t>3</w:t>
            </w:r>
            <w:r w:rsidR="005B561D">
              <w:rPr>
                <w:rFonts w:ascii="Tahoma" w:hAnsi="Tahoma" w:cs="Tahoma"/>
                <w:sz w:val="18"/>
                <w:szCs w:val="18"/>
                <w:lang w:eastAsia="en-US"/>
              </w:rPr>
              <w:t>1</w:t>
            </w:r>
            <w:r w:rsidRPr="0042384E">
              <w:rPr>
                <w:rFonts w:ascii="Tahoma" w:hAnsi="Tahoma" w:cs="Tahoma"/>
                <w:sz w:val="18"/>
                <w:szCs w:val="18"/>
                <w:lang w:eastAsia="en-US"/>
              </w:rPr>
              <w:t xml:space="preserve"> December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D2D740" w14:textId="77777777" w:rsidR="00E51979" w:rsidRPr="0042384E" w:rsidRDefault="00E51979" w:rsidP="00F51265">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D98A423" w14:textId="77777777" w:rsidR="00E51979" w:rsidRPr="0042384E" w:rsidRDefault="00E51979" w:rsidP="00F51265">
            <w:pPr>
              <w:tabs>
                <w:tab w:val="left" w:pos="-139"/>
              </w:tabs>
              <w:spacing w:line="276" w:lineRule="auto"/>
              <w:ind w:right="-140"/>
              <w:jc w:val="center"/>
              <w:rPr>
                <w:rFonts w:ascii="Tahoma" w:hAnsi="Tahoma" w:cs="Tahoma"/>
                <w:sz w:val="18"/>
                <w:szCs w:val="18"/>
                <w:lang w:eastAsia="en-US"/>
              </w:rPr>
            </w:pPr>
          </w:p>
        </w:tc>
      </w:tr>
      <w:tr w:rsidR="0095731F" w:rsidRPr="0042384E" w14:paraId="03A202D3" w14:textId="77777777" w:rsidTr="00F51265">
        <w:trPr>
          <w:trHeight w:val="432"/>
        </w:trPr>
        <w:tc>
          <w:tcPr>
            <w:tcW w:w="5605" w:type="dxa"/>
            <w:tcBorders>
              <w:right w:val="single" w:sz="2" w:space="0" w:color="808080" w:themeColor="background1" w:themeShade="80"/>
            </w:tcBorders>
            <w:shd w:val="clear" w:color="auto" w:fill="F2F2F2" w:themeFill="background1" w:themeFillShade="F2"/>
            <w:vAlign w:val="center"/>
          </w:tcPr>
          <w:p w14:paraId="0DB8C3F6" w14:textId="513D2A77" w:rsidR="0095731F" w:rsidRPr="0042384E" w:rsidRDefault="0095731F" w:rsidP="006B7285">
            <w:pPr>
              <w:jc w:val="both"/>
              <w:rPr>
                <w:rFonts w:ascii="Tahoma" w:hAnsi="Tahoma" w:cs="Tahoma"/>
                <w:sz w:val="18"/>
                <w:szCs w:val="18"/>
                <w:lang w:eastAsia="en-US"/>
              </w:rPr>
            </w:pPr>
            <w:r w:rsidRPr="0042384E">
              <w:rPr>
                <w:rFonts w:ascii="Tahoma" w:hAnsi="Tahoma" w:cs="Tahoma"/>
                <w:sz w:val="18"/>
                <w:szCs w:val="18"/>
                <w:lang w:eastAsia="en-US"/>
              </w:rPr>
              <w:t>Co-ordinating and organising meetings and consultations of the regional network and the participation of representatives of the regional network in project-wide events and activities (information provision, coordination)</w:t>
            </w:r>
            <w:r w:rsidR="003209B3" w:rsidRPr="0042384E">
              <w:rPr>
                <w:rFonts w:ascii="Tahoma" w:hAnsi="Tahoma" w:cs="Tahoma"/>
                <w:sz w:val="18"/>
                <w:szCs w:val="18"/>
                <w:lang w:eastAsia="en-US"/>
              </w:rPr>
              <w:t>. Reporting on the meetings and activities of the network.</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044267D9" w14:textId="40443CF7" w:rsidR="0095731F" w:rsidRPr="0042384E" w:rsidRDefault="0095731F" w:rsidP="00E51979">
            <w:pPr>
              <w:tabs>
                <w:tab w:val="left" w:pos="-139"/>
              </w:tabs>
              <w:spacing w:line="276" w:lineRule="auto"/>
              <w:ind w:right="-140"/>
              <w:jc w:val="center"/>
              <w:rPr>
                <w:rFonts w:ascii="Tahoma" w:hAnsi="Tahoma" w:cs="Tahoma"/>
                <w:sz w:val="18"/>
                <w:szCs w:val="18"/>
                <w:lang w:eastAsia="en-US"/>
              </w:rPr>
            </w:pPr>
            <w:r w:rsidRPr="0042384E">
              <w:rPr>
                <w:rFonts w:ascii="Tahoma" w:hAnsi="Tahoma" w:cs="Tahoma"/>
                <w:sz w:val="18"/>
                <w:szCs w:val="18"/>
                <w:lang w:eastAsia="en-US"/>
              </w:rPr>
              <w:t>30 November 2022</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2969B25" w14:textId="77777777" w:rsidR="0095731F" w:rsidRPr="0042384E" w:rsidRDefault="0095731F" w:rsidP="00E51979">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6CA8D77" w14:textId="77777777" w:rsidR="0095731F" w:rsidRPr="0042384E" w:rsidRDefault="0095731F" w:rsidP="00E51979">
            <w:pPr>
              <w:tabs>
                <w:tab w:val="left" w:pos="-139"/>
              </w:tabs>
              <w:spacing w:line="276" w:lineRule="auto"/>
              <w:ind w:right="-140"/>
              <w:jc w:val="center"/>
              <w:rPr>
                <w:rFonts w:ascii="Tahoma" w:hAnsi="Tahoma" w:cs="Tahoma"/>
                <w:sz w:val="18"/>
                <w:szCs w:val="18"/>
                <w:lang w:eastAsia="en-US"/>
              </w:rPr>
            </w:pPr>
          </w:p>
        </w:tc>
      </w:tr>
      <w:tr w:rsidR="00E51979" w:rsidRPr="0042384E" w14:paraId="6CA125F2" w14:textId="77777777" w:rsidTr="00F51265">
        <w:trPr>
          <w:trHeight w:val="432"/>
        </w:trPr>
        <w:tc>
          <w:tcPr>
            <w:tcW w:w="5605" w:type="dxa"/>
            <w:tcBorders>
              <w:right w:val="single" w:sz="2" w:space="0" w:color="808080" w:themeColor="background1" w:themeShade="80"/>
            </w:tcBorders>
            <w:shd w:val="clear" w:color="auto" w:fill="F2F2F2" w:themeFill="background1" w:themeFillShade="F2"/>
            <w:vAlign w:val="center"/>
          </w:tcPr>
          <w:p w14:paraId="60FDA710" w14:textId="0606C03D" w:rsidR="00E51979" w:rsidRPr="0042384E" w:rsidRDefault="006977AA" w:rsidP="00E51979">
            <w:pPr>
              <w:tabs>
                <w:tab w:val="left" w:pos="-139"/>
              </w:tabs>
              <w:spacing w:line="276" w:lineRule="auto"/>
              <w:ind w:right="-140"/>
              <w:rPr>
                <w:rFonts w:ascii="Tahoma" w:hAnsi="Tahoma" w:cs="Tahoma"/>
                <w:sz w:val="18"/>
                <w:szCs w:val="18"/>
                <w:lang w:eastAsia="en-US"/>
              </w:rPr>
            </w:pPr>
            <w:r w:rsidRPr="0042384E">
              <w:rPr>
                <w:rFonts w:ascii="Tahoma" w:hAnsi="Tahoma" w:cs="Tahoma"/>
                <w:sz w:val="18"/>
                <w:szCs w:val="18"/>
                <w:lang w:eastAsia="en-US"/>
              </w:rPr>
              <w:t>P</w:t>
            </w:r>
            <w:r w:rsidR="00E51979" w:rsidRPr="0042384E">
              <w:rPr>
                <w:rFonts w:ascii="Tahoma" w:hAnsi="Tahoma" w:cs="Tahoma"/>
                <w:sz w:val="18"/>
                <w:szCs w:val="18"/>
                <w:lang w:eastAsia="en-US"/>
              </w:rPr>
              <w:t>repar</w:t>
            </w:r>
            <w:r w:rsidRPr="0042384E">
              <w:rPr>
                <w:rFonts w:ascii="Tahoma" w:hAnsi="Tahoma" w:cs="Tahoma"/>
                <w:sz w:val="18"/>
                <w:szCs w:val="18"/>
                <w:lang w:eastAsia="en-US"/>
              </w:rPr>
              <w:t xml:space="preserve">ation and </w:t>
            </w:r>
            <w:r w:rsidR="00E51979" w:rsidRPr="0042384E">
              <w:rPr>
                <w:rFonts w:ascii="Tahoma" w:hAnsi="Tahoma" w:cs="Tahoma"/>
                <w:sz w:val="18"/>
                <w:szCs w:val="18"/>
                <w:lang w:eastAsia="en-US"/>
              </w:rPr>
              <w:t>adoption of a local integration strategy</w:t>
            </w:r>
            <w:r w:rsidR="0058286C" w:rsidRPr="0042384E">
              <w:rPr>
                <w:rFonts w:ascii="Tahoma" w:hAnsi="Tahoma" w:cs="Tahoma"/>
                <w:sz w:val="18"/>
                <w:szCs w:val="18"/>
                <w:lang w:eastAsia="en-US"/>
              </w:rPr>
              <w:t xml:space="preserve"> by the regional network</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7DFF09AB" w14:textId="66951F46" w:rsidR="00E51979" w:rsidRPr="0042384E" w:rsidRDefault="0095731F" w:rsidP="00E51979">
            <w:pPr>
              <w:tabs>
                <w:tab w:val="left" w:pos="-139"/>
              </w:tabs>
              <w:spacing w:line="276" w:lineRule="auto"/>
              <w:ind w:right="-140"/>
              <w:jc w:val="center"/>
              <w:rPr>
                <w:rFonts w:ascii="Tahoma" w:hAnsi="Tahoma" w:cs="Tahoma"/>
                <w:sz w:val="18"/>
                <w:szCs w:val="18"/>
                <w:lang w:eastAsia="en-US"/>
              </w:rPr>
            </w:pPr>
            <w:r w:rsidRPr="0042384E">
              <w:rPr>
                <w:rFonts w:ascii="Tahoma" w:hAnsi="Tahoma" w:cs="Tahoma"/>
                <w:sz w:val="18"/>
                <w:szCs w:val="18"/>
                <w:lang w:eastAsia="en-US"/>
              </w:rPr>
              <w:t>28 February 2023</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3AFEB43C" w:rsidR="00E51979" w:rsidRPr="0042384E" w:rsidRDefault="00E51979" w:rsidP="00E51979">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3682005" w14:textId="367A300D" w:rsidR="00E51979" w:rsidRPr="0042384E" w:rsidRDefault="00E51979" w:rsidP="00E51979">
            <w:pPr>
              <w:tabs>
                <w:tab w:val="left" w:pos="-139"/>
              </w:tabs>
              <w:spacing w:line="276" w:lineRule="auto"/>
              <w:ind w:right="-140"/>
              <w:jc w:val="center"/>
              <w:rPr>
                <w:rFonts w:ascii="Tahoma" w:hAnsi="Tahoma" w:cs="Tahoma"/>
                <w:sz w:val="18"/>
                <w:szCs w:val="18"/>
                <w:lang w:eastAsia="en-US"/>
              </w:rPr>
            </w:pPr>
          </w:p>
        </w:tc>
      </w:tr>
      <w:tr w:rsidR="00E51979" w:rsidRPr="0042384E" w14:paraId="6D998B19" w14:textId="77777777" w:rsidTr="00F51265">
        <w:trPr>
          <w:trHeight w:val="432"/>
        </w:trPr>
        <w:tc>
          <w:tcPr>
            <w:tcW w:w="5605" w:type="dxa"/>
            <w:tcBorders>
              <w:right w:val="single" w:sz="2" w:space="0" w:color="808080" w:themeColor="background1" w:themeShade="80"/>
            </w:tcBorders>
            <w:shd w:val="clear" w:color="auto" w:fill="F2F2F2" w:themeFill="background1" w:themeFillShade="F2"/>
            <w:vAlign w:val="center"/>
          </w:tcPr>
          <w:p w14:paraId="300F9E6C" w14:textId="3292ED06" w:rsidR="00E51979" w:rsidRPr="0042384E" w:rsidRDefault="00E51979" w:rsidP="00E51979">
            <w:pPr>
              <w:tabs>
                <w:tab w:val="left" w:pos="-139"/>
              </w:tabs>
              <w:spacing w:line="276" w:lineRule="auto"/>
              <w:ind w:right="-140"/>
              <w:rPr>
                <w:rFonts w:ascii="Tahoma" w:hAnsi="Tahoma" w:cs="Tahoma"/>
                <w:sz w:val="20"/>
                <w:szCs w:val="20"/>
              </w:rPr>
            </w:pP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623D67BB" w14:textId="77777777" w:rsidR="00E51979" w:rsidRPr="0042384E" w:rsidRDefault="00E51979" w:rsidP="00E51979">
            <w:pPr>
              <w:tabs>
                <w:tab w:val="left" w:pos="-139"/>
              </w:tabs>
              <w:spacing w:line="276" w:lineRule="auto"/>
              <w:ind w:right="-140"/>
              <w:jc w:val="center"/>
              <w:rPr>
                <w:rFonts w:ascii="Tahoma" w:hAnsi="Tahoma" w:cs="Tahoma"/>
                <w:sz w:val="18"/>
                <w:szCs w:val="18"/>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C14A3F" w14:textId="77777777" w:rsidR="00E51979" w:rsidRPr="0042384E" w:rsidRDefault="00E51979" w:rsidP="00E51979">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A4A4081" w14:textId="474B12EF" w:rsidR="00E51979" w:rsidRPr="0042384E" w:rsidRDefault="00E51979" w:rsidP="00E51979">
            <w:pPr>
              <w:tabs>
                <w:tab w:val="left" w:pos="-139"/>
              </w:tabs>
              <w:spacing w:line="276" w:lineRule="auto"/>
              <w:ind w:right="-140"/>
              <w:jc w:val="center"/>
              <w:rPr>
                <w:rFonts w:ascii="Tahoma" w:hAnsi="Tahoma" w:cs="Tahoma"/>
                <w:sz w:val="18"/>
                <w:szCs w:val="18"/>
                <w:lang w:eastAsia="en-US"/>
              </w:rPr>
            </w:pPr>
            <w:r w:rsidRPr="0042384E">
              <w:rPr>
                <w:rFonts w:ascii="Tahoma" w:hAnsi="Tahoma" w:cs="Tahoma"/>
                <w:sz w:val="18"/>
                <w:szCs w:val="18"/>
                <w:lang w:eastAsia="en-US"/>
              </w:rPr>
              <w:t>14 000</w:t>
            </w:r>
          </w:p>
        </w:tc>
      </w:tr>
    </w:tbl>
    <w:p w14:paraId="728C28FE" w14:textId="77777777" w:rsidR="00261462" w:rsidRPr="0042384E" w:rsidRDefault="00261462" w:rsidP="00261462">
      <w:pPr>
        <w:spacing w:line="276" w:lineRule="auto"/>
        <w:jc w:val="both"/>
        <w:rPr>
          <w:rFonts w:ascii="Tahoma" w:hAnsi="Tahoma" w:cs="Tahoma"/>
          <w:sz w:val="18"/>
          <w:szCs w:val="18"/>
          <w:lang w:eastAsia="en-US"/>
        </w:rPr>
      </w:pPr>
    </w:p>
    <w:p w14:paraId="7D4A3580" w14:textId="7B719828" w:rsidR="00DE5122" w:rsidRPr="0042384E" w:rsidRDefault="00DE5122" w:rsidP="00DE5122">
      <w:pPr>
        <w:pStyle w:val="ListParagraph"/>
        <w:numPr>
          <w:ilvl w:val="0"/>
          <w:numId w:val="12"/>
        </w:numPr>
        <w:tabs>
          <w:tab w:val="left" w:pos="284"/>
        </w:tabs>
        <w:spacing w:after="120"/>
        <w:rPr>
          <w:rFonts w:ascii="Tahoma" w:hAnsi="Tahoma" w:cs="Tahoma"/>
          <w:b/>
          <w:lang w:eastAsia="en-US"/>
        </w:rPr>
      </w:pPr>
      <w:r w:rsidRPr="0042384E">
        <w:rPr>
          <w:rFonts w:ascii="Tahoma" w:hAnsi="Tahoma" w:cs="Tahoma"/>
          <w:b/>
          <w:sz w:val="20"/>
          <w:szCs w:val="20"/>
          <w:lang w:eastAsia="en-US"/>
        </w:rPr>
        <w:t>For Lot 2</w:t>
      </w:r>
      <w:r w:rsidR="00F51265" w:rsidRPr="0042384E">
        <w:rPr>
          <w:rFonts w:ascii="Tahoma" w:hAnsi="Tahoma" w:cs="Tahoma"/>
          <w:b/>
          <w:sz w:val="20"/>
          <w:szCs w:val="20"/>
          <w:lang w:eastAsia="en-US"/>
        </w:rPr>
        <w:t xml:space="preserve">: </w:t>
      </w:r>
      <w:r w:rsidR="00F51265" w:rsidRPr="0042384E">
        <w:rPr>
          <w:rFonts w:ascii="Tahoma" w:hAnsi="Tahoma" w:cs="Tahoma"/>
          <w:b/>
          <w:sz w:val="18"/>
          <w:szCs w:val="18"/>
        </w:rPr>
        <w:t>Larnaka</w:t>
      </w:r>
    </w:p>
    <w:tbl>
      <w:tblPr>
        <w:tblW w:w="971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5"/>
        <w:gridCol w:w="1370"/>
        <w:gridCol w:w="1370"/>
        <w:gridCol w:w="1372"/>
      </w:tblGrid>
      <w:tr w:rsidR="00DE5122" w:rsidRPr="00F51265" w14:paraId="2D7540F8" w14:textId="77777777" w:rsidTr="003209B3">
        <w:trPr>
          <w:trHeight w:val="688"/>
        </w:trPr>
        <w:tc>
          <w:tcPr>
            <w:tcW w:w="5605" w:type="dxa"/>
            <w:tcBorders>
              <w:bottom w:val="single" w:sz="2" w:space="0" w:color="808080"/>
            </w:tcBorders>
            <w:shd w:val="clear" w:color="auto" w:fill="DBE5F1" w:themeFill="accent1" w:themeFillTint="33"/>
            <w:vAlign w:val="center"/>
          </w:tcPr>
          <w:p w14:paraId="1172CD38" w14:textId="77777777" w:rsidR="00DE5122" w:rsidRPr="00F51265" w:rsidRDefault="00DE5122" w:rsidP="00F51265">
            <w:pPr>
              <w:tabs>
                <w:tab w:val="left" w:pos="-139"/>
              </w:tabs>
              <w:spacing w:line="276" w:lineRule="auto"/>
              <w:ind w:right="-140"/>
              <w:jc w:val="center"/>
              <w:rPr>
                <w:rFonts w:ascii="Tahoma" w:hAnsi="Tahoma" w:cs="Tahoma"/>
                <w:b/>
                <w:sz w:val="18"/>
                <w:szCs w:val="18"/>
                <w:lang w:eastAsia="en-US"/>
              </w:rPr>
            </w:pPr>
            <w:r w:rsidRPr="00F51265">
              <w:rPr>
                <w:rFonts w:ascii="Tahoma" w:hAnsi="Tahoma" w:cs="Tahoma"/>
                <w:b/>
                <w:sz w:val="18"/>
                <w:szCs w:val="18"/>
                <w:lang w:eastAsia="en-US"/>
              </w:rPr>
              <w:t xml:space="preserve">Deliverables </w:t>
            </w:r>
            <w:r w:rsidRPr="00F51265">
              <w:rPr>
                <w:b/>
                <w:sz w:val="18"/>
                <w:szCs w:val="18"/>
                <w:lang w:eastAsia="en-US"/>
              </w:rPr>
              <w:t>▼</w:t>
            </w:r>
          </w:p>
        </w:tc>
        <w:tc>
          <w:tcPr>
            <w:tcW w:w="1370" w:type="dxa"/>
            <w:tcBorders>
              <w:bottom w:val="single" w:sz="2" w:space="0" w:color="808080"/>
            </w:tcBorders>
            <w:shd w:val="clear" w:color="auto" w:fill="DBE5F1" w:themeFill="accent1" w:themeFillTint="33"/>
            <w:vAlign w:val="center"/>
          </w:tcPr>
          <w:p w14:paraId="7C37A1AD" w14:textId="77777777" w:rsidR="00DE5122" w:rsidRPr="00F51265" w:rsidRDefault="00DE5122" w:rsidP="004C3E39">
            <w:pPr>
              <w:tabs>
                <w:tab w:val="left" w:pos="-139"/>
              </w:tabs>
              <w:spacing w:line="276" w:lineRule="auto"/>
              <w:ind w:right="-140" w:hanging="104"/>
              <w:jc w:val="center"/>
              <w:rPr>
                <w:rFonts w:ascii="Tahoma" w:hAnsi="Tahoma" w:cs="Tahoma"/>
                <w:b/>
                <w:sz w:val="18"/>
                <w:szCs w:val="18"/>
                <w:lang w:eastAsia="en-US"/>
              </w:rPr>
            </w:pPr>
            <w:r w:rsidRPr="00F51265">
              <w:rPr>
                <w:rFonts w:ascii="Tahoma" w:hAnsi="Tahoma" w:cs="Tahoma"/>
                <w:b/>
                <w:sz w:val="18"/>
                <w:szCs w:val="18"/>
                <w:lang w:eastAsia="en-US"/>
              </w:rPr>
              <w:t>Deadline for</w:t>
            </w:r>
          </w:p>
          <w:p w14:paraId="7D425CDC" w14:textId="77777777" w:rsidR="00DE5122" w:rsidRPr="00F51265" w:rsidRDefault="00DE5122" w:rsidP="004C3E39">
            <w:pPr>
              <w:tabs>
                <w:tab w:val="left" w:pos="-139"/>
              </w:tabs>
              <w:spacing w:line="276" w:lineRule="auto"/>
              <w:ind w:right="-140" w:hanging="104"/>
              <w:jc w:val="center"/>
              <w:rPr>
                <w:rFonts w:ascii="Tahoma" w:hAnsi="Tahoma" w:cs="Tahoma"/>
                <w:b/>
                <w:sz w:val="18"/>
                <w:szCs w:val="18"/>
                <w:lang w:eastAsia="en-US"/>
              </w:rPr>
            </w:pPr>
            <w:r w:rsidRPr="00F51265">
              <w:rPr>
                <w:rFonts w:ascii="Tahoma" w:hAnsi="Tahoma" w:cs="Tahoma"/>
                <w:b/>
                <w:sz w:val="18"/>
                <w:szCs w:val="18"/>
                <w:lang w:eastAsia="en-US"/>
              </w:rPr>
              <w:t xml:space="preserve">delivery </w:t>
            </w:r>
            <w:r w:rsidRPr="00F51265">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75F15D3A" w14:textId="77777777" w:rsidR="00DE5122" w:rsidRPr="00F51265" w:rsidRDefault="00DE5122" w:rsidP="004C3E39">
            <w:pPr>
              <w:tabs>
                <w:tab w:val="left" w:pos="-139"/>
              </w:tabs>
              <w:spacing w:line="276" w:lineRule="auto"/>
              <w:ind w:right="-140" w:hanging="104"/>
              <w:jc w:val="center"/>
              <w:rPr>
                <w:rFonts w:ascii="Tahoma" w:hAnsi="Tahoma" w:cs="Tahoma"/>
                <w:b/>
                <w:sz w:val="18"/>
                <w:szCs w:val="18"/>
                <w:lang w:eastAsia="en-US"/>
              </w:rPr>
            </w:pPr>
            <w:r w:rsidRPr="00F51265">
              <w:rPr>
                <w:rFonts w:ascii="Tahoma" w:hAnsi="Tahoma" w:cs="Tahoma"/>
                <w:b/>
                <w:sz w:val="18"/>
                <w:szCs w:val="18"/>
                <w:lang w:eastAsia="en-US"/>
              </w:rPr>
              <w:t>Fees</w:t>
            </w:r>
          </w:p>
          <w:p w14:paraId="47927D45" w14:textId="77777777" w:rsidR="00DE5122" w:rsidRPr="00F51265" w:rsidRDefault="00DE5122" w:rsidP="00F51265">
            <w:pPr>
              <w:tabs>
                <w:tab w:val="left" w:pos="-139"/>
              </w:tabs>
              <w:spacing w:line="276" w:lineRule="auto"/>
              <w:ind w:right="-140"/>
              <w:jc w:val="center"/>
              <w:rPr>
                <w:rFonts w:ascii="Tahoma" w:hAnsi="Tahoma" w:cs="Tahoma"/>
                <w:b/>
                <w:sz w:val="18"/>
                <w:szCs w:val="18"/>
                <w:lang w:eastAsia="en-US"/>
              </w:rPr>
            </w:pPr>
            <w:r w:rsidRPr="00F51265">
              <w:rPr>
                <w:b/>
                <w:sz w:val="18"/>
                <w:szCs w:val="18"/>
                <w:lang w:eastAsia="en-US"/>
              </w:rPr>
              <w:t>▼</w:t>
            </w:r>
          </w:p>
        </w:tc>
        <w:tc>
          <w:tcPr>
            <w:tcW w:w="1372" w:type="dxa"/>
            <w:tcBorders>
              <w:bottom w:val="single" w:sz="2" w:space="0" w:color="808080"/>
              <w:right w:val="single" w:sz="2" w:space="0" w:color="808080"/>
            </w:tcBorders>
            <w:shd w:val="clear" w:color="auto" w:fill="DBE5F1" w:themeFill="accent1" w:themeFillTint="33"/>
            <w:vAlign w:val="center"/>
          </w:tcPr>
          <w:p w14:paraId="59DC9C01" w14:textId="77777777" w:rsidR="00DE5122" w:rsidRPr="00F51265" w:rsidRDefault="00DE5122" w:rsidP="004C3E39">
            <w:pPr>
              <w:tabs>
                <w:tab w:val="left" w:pos="-139"/>
              </w:tabs>
              <w:spacing w:line="276" w:lineRule="auto"/>
              <w:ind w:right="-140" w:hanging="104"/>
              <w:jc w:val="center"/>
              <w:rPr>
                <w:rFonts w:ascii="Tahoma" w:hAnsi="Tahoma" w:cs="Tahoma"/>
                <w:b/>
                <w:sz w:val="18"/>
                <w:szCs w:val="18"/>
                <w:lang w:eastAsia="en-US"/>
              </w:rPr>
            </w:pPr>
            <w:r w:rsidRPr="00F51265">
              <w:rPr>
                <w:rFonts w:ascii="Tahoma" w:hAnsi="Tahoma" w:cs="Tahoma"/>
                <w:b/>
                <w:sz w:val="18"/>
                <w:szCs w:val="18"/>
                <w:lang w:eastAsia="en-US"/>
              </w:rPr>
              <w:t>Exclusion level</w:t>
            </w:r>
          </w:p>
          <w:p w14:paraId="7F59A754" w14:textId="77777777" w:rsidR="00DE5122" w:rsidRPr="00F51265" w:rsidRDefault="00DE5122" w:rsidP="00F51265">
            <w:pPr>
              <w:tabs>
                <w:tab w:val="left" w:pos="-139"/>
              </w:tabs>
              <w:spacing w:line="276" w:lineRule="auto"/>
              <w:ind w:right="-140"/>
              <w:jc w:val="center"/>
              <w:rPr>
                <w:rFonts w:ascii="Tahoma" w:hAnsi="Tahoma" w:cs="Tahoma"/>
                <w:b/>
                <w:sz w:val="18"/>
                <w:szCs w:val="18"/>
                <w:lang w:eastAsia="en-US"/>
              </w:rPr>
            </w:pPr>
            <w:r w:rsidRPr="00F51265">
              <w:rPr>
                <w:b/>
                <w:sz w:val="18"/>
                <w:szCs w:val="18"/>
                <w:lang w:eastAsia="en-US"/>
              </w:rPr>
              <w:t>▼</w:t>
            </w:r>
          </w:p>
        </w:tc>
      </w:tr>
      <w:tr w:rsidR="003209B3" w:rsidRPr="00F51265" w14:paraId="50A4B27F" w14:textId="77777777" w:rsidTr="0042384E">
        <w:trPr>
          <w:trHeight w:val="432"/>
        </w:trPr>
        <w:tc>
          <w:tcPr>
            <w:tcW w:w="5605" w:type="dxa"/>
            <w:tcBorders>
              <w:right w:val="single" w:sz="2" w:space="0" w:color="808080" w:themeColor="background1" w:themeShade="80"/>
            </w:tcBorders>
            <w:shd w:val="clear" w:color="auto" w:fill="F2F2F2" w:themeFill="background1" w:themeFillShade="F2"/>
            <w:vAlign w:val="center"/>
          </w:tcPr>
          <w:p w14:paraId="2ACD4082" w14:textId="77777777" w:rsidR="003209B3" w:rsidRPr="005B561D" w:rsidRDefault="003209B3" w:rsidP="0042384E">
            <w:pPr>
              <w:tabs>
                <w:tab w:val="left" w:pos="-139"/>
              </w:tabs>
              <w:spacing w:line="276" w:lineRule="auto"/>
              <w:ind w:right="-140"/>
              <w:rPr>
                <w:rFonts w:ascii="Tahoma" w:hAnsi="Tahoma" w:cs="Tahoma"/>
                <w:sz w:val="18"/>
                <w:szCs w:val="18"/>
                <w:lang w:eastAsia="en-US"/>
              </w:rPr>
            </w:pPr>
            <w:r w:rsidRPr="005B561D">
              <w:rPr>
                <w:rFonts w:ascii="Tahoma" w:hAnsi="Tahoma" w:cs="Tahoma"/>
                <w:sz w:val="18"/>
                <w:szCs w:val="18"/>
                <w:lang w:eastAsia="en-US"/>
              </w:rPr>
              <w:t>Mapping of relevant regional stakeholders and creation of a database</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1F3073A6" w14:textId="3599263F" w:rsidR="003209B3" w:rsidRPr="005B561D" w:rsidRDefault="005B561D" w:rsidP="0042384E">
            <w:pPr>
              <w:tabs>
                <w:tab w:val="left" w:pos="-139"/>
              </w:tabs>
              <w:spacing w:line="276" w:lineRule="auto"/>
              <w:ind w:right="-140"/>
              <w:jc w:val="center"/>
              <w:rPr>
                <w:rFonts w:ascii="Tahoma" w:hAnsi="Tahoma" w:cs="Tahoma"/>
                <w:sz w:val="18"/>
                <w:szCs w:val="18"/>
                <w:lang w:eastAsia="en-US"/>
              </w:rPr>
            </w:pPr>
            <w:r w:rsidRPr="005B561D">
              <w:rPr>
                <w:rFonts w:ascii="Tahoma" w:hAnsi="Tahoma" w:cs="Tahoma"/>
                <w:sz w:val="18"/>
                <w:szCs w:val="18"/>
                <w:lang w:eastAsia="en-US"/>
              </w:rPr>
              <w:t>31 October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0D17887" w14:textId="77777777" w:rsidR="003209B3" w:rsidRPr="005B561D" w:rsidRDefault="003209B3" w:rsidP="0042384E">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F09A8FD" w14:textId="77777777" w:rsidR="003209B3" w:rsidRPr="005B561D" w:rsidRDefault="003209B3" w:rsidP="0042384E">
            <w:pPr>
              <w:tabs>
                <w:tab w:val="left" w:pos="-139"/>
              </w:tabs>
              <w:spacing w:line="276" w:lineRule="auto"/>
              <w:ind w:right="-140"/>
              <w:jc w:val="center"/>
              <w:rPr>
                <w:rFonts w:ascii="Tahoma" w:hAnsi="Tahoma" w:cs="Tahoma"/>
                <w:sz w:val="18"/>
                <w:szCs w:val="18"/>
                <w:lang w:eastAsia="en-US"/>
              </w:rPr>
            </w:pPr>
          </w:p>
        </w:tc>
      </w:tr>
      <w:tr w:rsidR="005B561D" w:rsidRPr="00F51265" w14:paraId="342C63D6" w14:textId="77777777" w:rsidTr="0042384E">
        <w:trPr>
          <w:trHeight w:val="432"/>
        </w:trPr>
        <w:tc>
          <w:tcPr>
            <w:tcW w:w="5605" w:type="dxa"/>
            <w:tcBorders>
              <w:right w:val="single" w:sz="2" w:space="0" w:color="808080" w:themeColor="background1" w:themeShade="80"/>
            </w:tcBorders>
            <w:shd w:val="clear" w:color="auto" w:fill="F2F2F2" w:themeFill="background1" w:themeFillShade="F2"/>
            <w:vAlign w:val="center"/>
          </w:tcPr>
          <w:p w14:paraId="5960A201" w14:textId="77777777" w:rsidR="005B561D" w:rsidRPr="005B561D" w:rsidRDefault="005B561D" w:rsidP="005B561D">
            <w:pPr>
              <w:tabs>
                <w:tab w:val="left" w:pos="-139"/>
              </w:tabs>
              <w:spacing w:line="276" w:lineRule="auto"/>
              <w:ind w:right="-140"/>
              <w:rPr>
                <w:rFonts w:ascii="Tahoma" w:hAnsi="Tahoma" w:cs="Tahoma"/>
                <w:sz w:val="18"/>
                <w:szCs w:val="18"/>
                <w:lang w:eastAsia="en-US"/>
              </w:rPr>
            </w:pPr>
            <w:r w:rsidRPr="005B561D">
              <w:rPr>
                <w:rFonts w:ascii="Tahoma" w:hAnsi="Tahoma" w:cs="Tahoma"/>
                <w:sz w:val="18"/>
                <w:szCs w:val="18"/>
                <w:lang w:eastAsia="en-US"/>
              </w:rPr>
              <w:t xml:space="preserve">Complete the Intercultural Cities INDEX for the city/region and other research for the baseline overview of integration policy and </w:t>
            </w:r>
          </w:p>
          <w:p w14:paraId="6B33E178" w14:textId="77777777" w:rsidR="005B561D" w:rsidRPr="005B561D" w:rsidRDefault="005B561D" w:rsidP="005B561D">
            <w:pPr>
              <w:tabs>
                <w:tab w:val="left" w:pos="-139"/>
              </w:tabs>
              <w:spacing w:line="276" w:lineRule="auto"/>
              <w:ind w:right="-140"/>
              <w:rPr>
                <w:rFonts w:ascii="Tahoma" w:hAnsi="Tahoma" w:cs="Tahoma"/>
                <w:sz w:val="18"/>
                <w:szCs w:val="18"/>
                <w:lang w:eastAsia="en-US"/>
              </w:rPr>
            </w:pPr>
            <w:r w:rsidRPr="005B561D">
              <w:rPr>
                <w:rFonts w:ascii="Tahoma" w:hAnsi="Tahoma" w:cs="Tahoma"/>
                <w:sz w:val="18"/>
                <w:szCs w:val="18"/>
                <w:lang w:eastAsia="en-US"/>
              </w:rPr>
              <w:t xml:space="preserve">cohesion in the region </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405DA205" w14:textId="4D361014" w:rsidR="005B561D" w:rsidRPr="005B561D" w:rsidRDefault="005B561D" w:rsidP="005B561D">
            <w:pPr>
              <w:tabs>
                <w:tab w:val="left" w:pos="-139"/>
              </w:tabs>
              <w:spacing w:line="276" w:lineRule="auto"/>
              <w:ind w:right="-140"/>
              <w:jc w:val="center"/>
              <w:rPr>
                <w:rFonts w:ascii="Tahoma" w:hAnsi="Tahoma" w:cs="Tahoma"/>
                <w:sz w:val="18"/>
                <w:szCs w:val="18"/>
                <w:lang w:eastAsia="en-US"/>
              </w:rPr>
            </w:pPr>
            <w:r w:rsidRPr="0042384E">
              <w:rPr>
                <w:rFonts w:ascii="Tahoma" w:hAnsi="Tahoma" w:cs="Tahoma"/>
                <w:sz w:val="18"/>
                <w:szCs w:val="18"/>
                <w:lang w:eastAsia="en-US"/>
              </w:rPr>
              <w:t>3</w:t>
            </w:r>
            <w:r>
              <w:rPr>
                <w:rFonts w:ascii="Tahoma" w:hAnsi="Tahoma" w:cs="Tahoma"/>
                <w:sz w:val="18"/>
                <w:szCs w:val="18"/>
                <w:lang w:eastAsia="en-US"/>
              </w:rPr>
              <w:t>1 December</w:t>
            </w:r>
            <w:r w:rsidRPr="0042384E">
              <w:rPr>
                <w:rFonts w:ascii="Tahoma" w:hAnsi="Tahoma" w:cs="Tahoma"/>
                <w:sz w:val="18"/>
                <w:szCs w:val="18"/>
                <w:lang w:eastAsia="en-US"/>
              </w:rPr>
              <w:t xml:space="preserve">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31D632B" w14:textId="77777777" w:rsidR="005B561D" w:rsidRPr="005B561D" w:rsidRDefault="005B561D" w:rsidP="005B561D">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9726227" w14:textId="77777777" w:rsidR="005B561D" w:rsidRPr="005B561D" w:rsidRDefault="005B561D" w:rsidP="005B561D">
            <w:pPr>
              <w:tabs>
                <w:tab w:val="left" w:pos="-139"/>
              </w:tabs>
              <w:spacing w:line="276" w:lineRule="auto"/>
              <w:ind w:right="-140"/>
              <w:jc w:val="center"/>
              <w:rPr>
                <w:rFonts w:ascii="Tahoma" w:hAnsi="Tahoma" w:cs="Tahoma"/>
                <w:sz w:val="18"/>
                <w:szCs w:val="18"/>
                <w:lang w:eastAsia="en-US"/>
              </w:rPr>
            </w:pPr>
          </w:p>
        </w:tc>
      </w:tr>
      <w:tr w:rsidR="005B561D" w:rsidRPr="00F51265" w14:paraId="5333BE79" w14:textId="77777777" w:rsidTr="0042384E">
        <w:trPr>
          <w:trHeight w:val="432"/>
        </w:trPr>
        <w:tc>
          <w:tcPr>
            <w:tcW w:w="5605" w:type="dxa"/>
            <w:tcBorders>
              <w:right w:val="single" w:sz="2" w:space="0" w:color="808080" w:themeColor="background1" w:themeShade="80"/>
            </w:tcBorders>
            <w:shd w:val="clear" w:color="auto" w:fill="F2F2F2" w:themeFill="background1" w:themeFillShade="F2"/>
            <w:vAlign w:val="center"/>
          </w:tcPr>
          <w:p w14:paraId="25FED15A" w14:textId="77777777" w:rsidR="005B561D" w:rsidRPr="005B561D" w:rsidRDefault="005B561D" w:rsidP="005B561D">
            <w:pPr>
              <w:tabs>
                <w:tab w:val="left" w:pos="-139"/>
              </w:tabs>
              <w:spacing w:line="276" w:lineRule="auto"/>
              <w:ind w:right="-140"/>
              <w:rPr>
                <w:rFonts w:ascii="Tahoma" w:hAnsi="Tahoma" w:cs="Tahoma"/>
                <w:sz w:val="18"/>
                <w:szCs w:val="18"/>
                <w:lang w:eastAsia="en-US"/>
              </w:rPr>
            </w:pPr>
            <w:r w:rsidRPr="005B561D">
              <w:rPr>
                <w:rFonts w:ascii="Tahoma" w:hAnsi="Tahoma" w:cs="Tahoma"/>
                <w:sz w:val="18"/>
                <w:szCs w:val="18"/>
                <w:lang w:eastAsia="en-US"/>
              </w:rPr>
              <w:t>Consultation of stakeholders on network terms of reference and their adoption by the network. Launch meeting of network</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3BB21D8C" w14:textId="41A4B57E" w:rsidR="005B561D" w:rsidRPr="005B561D" w:rsidRDefault="005B561D" w:rsidP="005B561D">
            <w:pPr>
              <w:tabs>
                <w:tab w:val="left" w:pos="-139"/>
              </w:tabs>
              <w:spacing w:line="276" w:lineRule="auto"/>
              <w:ind w:right="-140"/>
              <w:jc w:val="center"/>
              <w:rPr>
                <w:rFonts w:ascii="Tahoma" w:hAnsi="Tahoma" w:cs="Tahoma"/>
                <w:sz w:val="18"/>
                <w:szCs w:val="18"/>
                <w:lang w:eastAsia="en-US"/>
              </w:rPr>
            </w:pPr>
            <w:r w:rsidRPr="0042384E">
              <w:rPr>
                <w:rFonts w:ascii="Tahoma" w:hAnsi="Tahoma" w:cs="Tahoma"/>
                <w:sz w:val="18"/>
                <w:szCs w:val="18"/>
                <w:lang w:eastAsia="en-US"/>
              </w:rPr>
              <w:t>3</w:t>
            </w:r>
            <w:r>
              <w:rPr>
                <w:rFonts w:ascii="Tahoma" w:hAnsi="Tahoma" w:cs="Tahoma"/>
                <w:sz w:val="18"/>
                <w:szCs w:val="18"/>
                <w:lang w:eastAsia="en-US"/>
              </w:rPr>
              <w:t>1</w:t>
            </w:r>
            <w:r w:rsidRPr="0042384E">
              <w:rPr>
                <w:rFonts w:ascii="Tahoma" w:hAnsi="Tahoma" w:cs="Tahoma"/>
                <w:sz w:val="18"/>
                <w:szCs w:val="18"/>
                <w:lang w:eastAsia="en-US"/>
              </w:rPr>
              <w:t xml:space="preserve"> December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B245203" w14:textId="77777777" w:rsidR="005B561D" w:rsidRPr="005B561D" w:rsidRDefault="005B561D" w:rsidP="005B561D">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B6B01DF" w14:textId="77777777" w:rsidR="005B561D" w:rsidRPr="005B561D" w:rsidRDefault="005B561D" w:rsidP="005B561D">
            <w:pPr>
              <w:tabs>
                <w:tab w:val="left" w:pos="-139"/>
              </w:tabs>
              <w:spacing w:line="276" w:lineRule="auto"/>
              <w:ind w:right="-140"/>
              <w:jc w:val="center"/>
              <w:rPr>
                <w:rFonts w:ascii="Tahoma" w:hAnsi="Tahoma" w:cs="Tahoma"/>
                <w:sz w:val="18"/>
                <w:szCs w:val="18"/>
                <w:lang w:eastAsia="en-US"/>
              </w:rPr>
            </w:pPr>
          </w:p>
        </w:tc>
      </w:tr>
      <w:tr w:rsidR="003209B3" w:rsidRPr="00F51265" w14:paraId="3DDC09C0" w14:textId="77777777" w:rsidTr="0042384E">
        <w:trPr>
          <w:trHeight w:val="432"/>
        </w:trPr>
        <w:tc>
          <w:tcPr>
            <w:tcW w:w="5605" w:type="dxa"/>
            <w:tcBorders>
              <w:right w:val="single" w:sz="2" w:space="0" w:color="808080" w:themeColor="background1" w:themeShade="80"/>
            </w:tcBorders>
            <w:shd w:val="clear" w:color="auto" w:fill="F2F2F2" w:themeFill="background1" w:themeFillShade="F2"/>
            <w:vAlign w:val="center"/>
          </w:tcPr>
          <w:p w14:paraId="031F088B" w14:textId="77777777" w:rsidR="003209B3" w:rsidRPr="005B561D" w:rsidRDefault="003209B3" w:rsidP="0042384E">
            <w:pPr>
              <w:jc w:val="both"/>
              <w:rPr>
                <w:rFonts w:ascii="Tahoma" w:hAnsi="Tahoma" w:cs="Tahoma"/>
                <w:sz w:val="18"/>
                <w:szCs w:val="18"/>
                <w:lang w:eastAsia="en-US"/>
              </w:rPr>
            </w:pPr>
            <w:r w:rsidRPr="005B561D">
              <w:rPr>
                <w:rFonts w:ascii="Tahoma" w:hAnsi="Tahoma" w:cs="Tahoma"/>
                <w:sz w:val="18"/>
                <w:szCs w:val="18"/>
                <w:lang w:eastAsia="en-US"/>
              </w:rPr>
              <w:lastRenderedPageBreak/>
              <w:t>Co-ordinating and organising meetings and consultations of the regional network and the participation of representatives of the regional network in project-wide events and activities (information provision, coordination). Reporting on the meetings and activities of the network.</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58977524" w14:textId="77777777" w:rsidR="003209B3" w:rsidRPr="005B561D" w:rsidRDefault="003209B3" w:rsidP="0042384E">
            <w:pPr>
              <w:tabs>
                <w:tab w:val="left" w:pos="-139"/>
              </w:tabs>
              <w:spacing w:line="276" w:lineRule="auto"/>
              <w:ind w:right="-140"/>
              <w:jc w:val="center"/>
              <w:rPr>
                <w:rFonts w:ascii="Tahoma" w:hAnsi="Tahoma" w:cs="Tahoma"/>
                <w:sz w:val="18"/>
                <w:szCs w:val="18"/>
                <w:lang w:eastAsia="en-US"/>
              </w:rPr>
            </w:pPr>
            <w:r w:rsidRPr="005B561D">
              <w:rPr>
                <w:rFonts w:ascii="Tahoma" w:hAnsi="Tahoma" w:cs="Tahoma"/>
                <w:sz w:val="18"/>
                <w:szCs w:val="18"/>
                <w:lang w:eastAsia="en-US"/>
              </w:rPr>
              <w:t>30 November 2022</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575CC35" w14:textId="77777777" w:rsidR="003209B3" w:rsidRPr="005B561D" w:rsidRDefault="003209B3" w:rsidP="0042384E">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327EDD6" w14:textId="77777777" w:rsidR="003209B3" w:rsidRPr="005B561D" w:rsidRDefault="003209B3" w:rsidP="0042384E">
            <w:pPr>
              <w:tabs>
                <w:tab w:val="left" w:pos="-139"/>
              </w:tabs>
              <w:spacing w:line="276" w:lineRule="auto"/>
              <w:ind w:right="-140"/>
              <w:jc w:val="center"/>
              <w:rPr>
                <w:rFonts w:ascii="Tahoma" w:hAnsi="Tahoma" w:cs="Tahoma"/>
                <w:sz w:val="18"/>
                <w:szCs w:val="18"/>
                <w:lang w:eastAsia="en-US"/>
              </w:rPr>
            </w:pPr>
          </w:p>
        </w:tc>
      </w:tr>
      <w:tr w:rsidR="003209B3" w:rsidRPr="00F51265" w14:paraId="2B3FA77E" w14:textId="77777777" w:rsidTr="0042384E">
        <w:trPr>
          <w:trHeight w:val="432"/>
        </w:trPr>
        <w:tc>
          <w:tcPr>
            <w:tcW w:w="5605" w:type="dxa"/>
            <w:tcBorders>
              <w:right w:val="single" w:sz="2" w:space="0" w:color="808080" w:themeColor="background1" w:themeShade="80"/>
            </w:tcBorders>
            <w:shd w:val="clear" w:color="auto" w:fill="F2F2F2" w:themeFill="background1" w:themeFillShade="F2"/>
            <w:vAlign w:val="center"/>
          </w:tcPr>
          <w:p w14:paraId="3D6EF0E1" w14:textId="77777777" w:rsidR="003209B3" w:rsidRPr="005B561D" w:rsidRDefault="003209B3" w:rsidP="0042384E">
            <w:pPr>
              <w:tabs>
                <w:tab w:val="left" w:pos="-139"/>
              </w:tabs>
              <w:spacing w:line="276" w:lineRule="auto"/>
              <w:ind w:right="-140"/>
              <w:rPr>
                <w:rFonts w:ascii="Tahoma" w:hAnsi="Tahoma" w:cs="Tahoma"/>
                <w:sz w:val="18"/>
                <w:szCs w:val="18"/>
                <w:lang w:eastAsia="en-US"/>
              </w:rPr>
            </w:pPr>
            <w:r w:rsidRPr="005B561D">
              <w:rPr>
                <w:rFonts w:ascii="Tahoma" w:hAnsi="Tahoma" w:cs="Tahoma"/>
                <w:sz w:val="18"/>
                <w:szCs w:val="18"/>
                <w:lang w:eastAsia="en-US"/>
              </w:rPr>
              <w:t>Preparation and adoption of a local integration strategy by the regional network</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641BB151" w14:textId="77777777" w:rsidR="003209B3" w:rsidRPr="005B561D" w:rsidRDefault="003209B3" w:rsidP="0042384E">
            <w:pPr>
              <w:tabs>
                <w:tab w:val="left" w:pos="-139"/>
              </w:tabs>
              <w:spacing w:line="276" w:lineRule="auto"/>
              <w:ind w:right="-140"/>
              <w:jc w:val="center"/>
              <w:rPr>
                <w:rFonts w:ascii="Tahoma" w:hAnsi="Tahoma" w:cs="Tahoma"/>
                <w:sz w:val="18"/>
                <w:szCs w:val="18"/>
                <w:lang w:eastAsia="en-US"/>
              </w:rPr>
            </w:pPr>
            <w:r w:rsidRPr="005B561D">
              <w:rPr>
                <w:rFonts w:ascii="Tahoma" w:hAnsi="Tahoma" w:cs="Tahoma"/>
                <w:sz w:val="18"/>
                <w:szCs w:val="18"/>
                <w:lang w:eastAsia="en-US"/>
              </w:rPr>
              <w:t>28 February 2023</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56E5881" w14:textId="77777777" w:rsidR="003209B3" w:rsidRPr="005B561D" w:rsidRDefault="003209B3" w:rsidP="0042384E">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5460BCE" w14:textId="77777777" w:rsidR="003209B3" w:rsidRPr="005B561D" w:rsidRDefault="003209B3" w:rsidP="0042384E">
            <w:pPr>
              <w:tabs>
                <w:tab w:val="left" w:pos="-139"/>
              </w:tabs>
              <w:spacing w:line="276" w:lineRule="auto"/>
              <w:ind w:right="-140"/>
              <w:jc w:val="center"/>
              <w:rPr>
                <w:rFonts w:ascii="Tahoma" w:hAnsi="Tahoma" w:cs="Tahoma"/>
                <w:sz w:val="18"/>
                <w:szCs w:val="18"/>
                <w:lang w:eastAsia="en-US"/>
              </w:rPr>
            </w:pPr>
          </w:p>
        </w:tc>
      </w:tr>
      <w:tr w:rsidR="003209B3" w:rsidRPr="00F51265" w14:paraId="6089985F" w14:textId="77777777" w:rsidTr="0042384E">
        <w:trPr>
          <w:trHeight w:val="432"/>
        </w:trPr>
        <w:tc>
          <w:tcPr>
            <w:tcW w:w="5605" w:type="dxa"/>
            <w:tcBorders>
              <w:right w:val="single" w:sz="2" w:space="0" w:color="808080" w:themeColor="background1" w:themeShade="80"/>
            </w:tcBorders>
            <w:shd w:val="clear" w:color="auto" w:fill="F2F2F2" w:themeFill="background1" w:themeFillShade="F2"/>
            <w:vAlign w:val="center"/>
          </w:tcPr>
          <w:p w14:paraId="44095574" w14:textId="77777777" w:rsidR="003209B3" w:rsidRPr="005B561D" w:rsidRDefault="003209B3" w:rsidP="0042384E">
            <w:pPr>
              <w:tabs>
                <w:tab w:val="left" w:pos="-139"/>
              </w:tabs>
              <w:spacing w:line="276" w:lineRule="auto"/>
              <w:ind w:right="-140"/>
              <w:rPr>
                <w:rFonts w:ascii="Tahoma" w:hAnsi="Tahoma" w:cs="Tahoma"/>
                <w:sz w:val="20"/>
                <w:szCs w:val="20"/>
              </w:rPr>
            </w:pP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35202453" w14:textId="77777777" w:rsidR="003209B3" w:rsidRPr="005B561D" w:rsidRDefault="003209B3" w:rsidP="0042384E">
            <w:pPr>
              <w:tabs>
                <w:tab w:val="left" w:pos="-139"/>
              </w:tabs>
              <w:spacing w:line="276" w:lineRule="auto"/>
              <w:ind w:right="-140"/>
              <w:jc w:val="center"/>
              <w:rPr>
                <w:rFonts w:ascii="Tahoma" w:hAnsi="Tahoma" w:cs="Tahoma"/>
                <w:sz w:val="18"/>
                <w:szCs w:val="18"/>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D1E4E2F" w14:textId="77777777" w:rsidR="003209B3" w:rsidRPr="005B561D" w:rsidRDefault="003209B3" w:rsidP="0042384E">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EAA263B" w14:textId="77777777" w:rsidR="003209B3" w:rsidRPr="005B561D" w:rsidRDefault="003209B3" w:rsidP="0042384E">
            <w:pPr>
              <w:tabs>
                <w:tab w:val="left" w:pos="-139"/>
              </w:tabs>
              <w:spacing w:line="276" w:lineRule="auto"/>
              <w:ind w:right="-140"/>
              <w:jc w:val="center"/>
              <w:rPr>
                <w:rFonts w:ascii="Tahoma" w:hAnsi="Tahoma" w:cs="Tahoma"/>
                <w:sz w:val="18"/>
                <w:szCs w:val="18"/>
                <w:lang w:eastAsia="en-US"/>
              </w:rPr>
            </w:pPr>
            <w:r w:rsidRPr="005B561D">
              <w:rPr>
                <w:rFonts w:ascii="Tahoma" w:hAnsi="Tahoma" w:cs="Tahoma"/>
                <w:sz w:val="18"/>
                <w:szCs w:val="18"/>
                <w:lang w:eastAsia="en-US"/>
              </w:rPr>
              <w:t>14 000</w:t>
            </w:r>
          </w:p>
        </w:tc>
      </w:tr>
    </w:tbl>
    <w:p w14:paraId="0A6A9F05" w14:textId="77777777" w:rsidR="001A1A21" w:rsidRPr="00F51265" w:rsidRDefault="001A1A21" w:rsidP="001A1A21">
      <w:pPr>
        <w:pStyle w:val="ListParagraph"/>
        <w:tabs>
          <w:tab w:val="left" w:pos="284"/>
        </w:tabs>
        <w:rPr>
          <w:rFonts w:ascii="Tahoma" w:hAnsi="Tahoma" w:cs="Tahoma"/>
          <w:b/>
          <w:lang w:eastAsia="en-US"/>
        </w:rPr>
      </w:pPr>
    </w:p>
    <w:p w14:paraId="00DC506D" w14:textId="4865E021" w:rsidR="001A1A21" w:rsidRPr="00F51265" w:rsidRDefault="001A1A21" w:rsidP="001A1A21">
      <w:pPr>
        <w:pStyle w:val="ListParagraph"/>
        <w:numPr>
          <w:ilvl w:val="0"/>
          <w:numId w:val="12"/>
        </w:numPr>
        <w:tabs>
          <w:tab w:val="left" w:pos="284"/>
        </w:tabs>
        <w:spacing w:after="120"/>
        <w:ind w:left="714" w:hanging="357"/>
        <w:rPr>
          <w:rFonts w:ascii="Tahoma" w:hAnsi="Tahoma" w:cs="Tahoma"/>
          <w:b/>
          <w:lang w:eastAsia="en-US"/>
        </w:rPr>
      </w:pPr>
      <w:r w:rsidRPr="00F51265">
        <w:rPr>
          <w:rFonts w:ascii="Tahoma" w:hAnsi="Tahoma" w:cs="Tahoma"/>
          <w:b/>
          <w:sz w:val="20"/>
          <w:szCs w:val="20"/>
          <w:lang w:eastAsia="en-US"/>
        </w:rPr>
        <w:t>For Lot 3</w:t>
      </w:r>
      <w:r w:rsidR="00F51265" w:rsidRPr="00F51265">
        <w:rPr>
          <w:rFonts w:ascii="Tahoma" w:hAnsi="Tahoma" w:cs="Tahoma"/>
          <w:b/>
          <w:sz w:val="20"/>
          <w:szCs w:val="20"/>
          <w:lang w:eastAsia="en-US"/>
        </w:rPr>
        <w:t xml:space="preserve">: </w:t>
      </w:r>
      <w:r w:rsidR="00F51265" w:rsidRPr="00F51265">
        <w:rPr>
          <w:rFonts w:ascii="Tahoma" w:hAnsi="Tahoma" w:cs="Tahoma"/>
          <w:b/>
          <w:sz w:val="18"/>
          <w:szCs w:val="18"/>
        </w:rPr>
        <w:t>Limassol</w:t>
      </w:r>
    </w:p>
    <w:tbl>
      <w:tblPr>
        <w:tblW w:w="971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5"/>
        <w:gridCol w:w="1370"/>
        <w:gridCol w:w="1370"/>
        <w:gridCol w:w="1372"/>
      </w:tblGrid>
      <w:tr w:rsidR="001A1A21" w:rsidRPr="00F51265" w14:paraId="3C6E15DE" w14:textId="77777777" w:rsidTr="003209B3">
        <w:trPr>
          <w:trHeight w:val="688"/>
        </w:trPr>
        <w:tc>
          <w:tcPr>
            <w:tcW w:w="5605" w:type="dxa"/>
            <w:tcBorders>
              <w:bottom w:val="single" w:sz="2" w:space="0" w:color="808080"/>
            </w:tcBorders>
            <w:shd w:val="clear" w:color="auto" w:fill="DBE5F1" w:themeFill="accent1" w:themeFillTint="33"/>
            <w:vAlign w:val="center"/>
          </w:tcPr>
          <w:p w14:paraId="1F061CE6" w14:textId="77777777" w:rsidR="001A1A21" w:rsidRPr="00F51265" w:rsidRDefault="001A1A21" w:rsidP="00F51265">
            <w:pPr>
              <w:tabs>
                <w:tab w:val="left" w:pos="-139"/>
              </w:tabs>
              <w:spacing w:line="276" w:lineRule="auto"/>
              <w:ind w:right="-140"/>
              <w:jc w:val="center"/>
              <w:rPr>
                <w:rFonts w:ascii="Tahoma" w:hAnsi="Tahoma" w:cs="Tahoma"/>
                <w:b/>
                <w:sz w:val="18"/>
                <w:szCs w:val="18"/>
                <w:lang w:eastAsia="en-US"/>
              </w:rPr>
            </w:pPr>
            <w:r w:rsidRPr="00F51265">
              <w:rPr>
                <w:rFonts w:ascii="Tahoma" w:hAnsi="Tahoma" w:cs="Tahoma"/>
                <w:b/>
                <w:sz w:val="18"/>
                <w:szCs w:val="18"/>
                <w:lang w:eastAsia="en-US"/>
              </w:rPr>
              <w:t xml:space="preserve">Deliverables </w:t>
            </w:r>
            <w:r w:rsidRPr="00F51265">
              <w:rPr>
                <w:b/>
                <w:sz w:val="18"/>
                <w:szCs w:val="18"/>
                <w:lang w:eastAsia="en-US"/>
              </w:rPr>
              <w:t>▼</w:t>
            </w:r>
          </w:p>
        </w:tc>
        <w:tc>
          <w:tcPr>
            <w:tcW w:w="1370" w:type="dxa"/>
            <w:tcBorders>
              <w:bottom w:val="single" w:sz="2" w:space="0" w:color="808080"/>
            </w:tcBorders>
            <w:shd w:val="clear" w:color="auto" w:fill="DBE5F1" w:themeFill="accent1" w:themeFillTint="33"/>
            <w:vAlign w:val="center"/>
          </w:tcPr>
          <w:p w14:paraId="488F58FB" w14:textId="77777777" w:rsidR="001A1A21" w:rsidRPr="00F51265" w:rsidRDefault="001A1A21" w:rsidP="004C3E39">
            <w:pPr>
              <w:tabs>
                <w:tab w:val="left" w:pos="-139"/>
              </w:tabs>
              <w:spacing w:line="276" w:lineRule="auto"/>
              <w:ind w:right="-140" w:hanging="104"/>
              <w:jc w:val="center"/>
              <w:rPr>
                <w:rFonts w:ascii="Tahoma" w:hAnsi="Tahoma" w:cs="Tahoma"/>
                <w:b/>
                <w:sz w:val="18"/>
                <w:szCs w:val="18"/>
                <w:lang w:eastAsia="en-US"/>
              </w:rPr>
            </w:pPr>
            <w:r w:rsidRPr="00F51265">
              <w:rPr>
                <w:rFonts w:ascii="Tahoma" w:hAnsi="Tahoma" w:cs="Tahoma"/>
                <w:b/>
                <w:sz w:val="18"/>
                <w:szCs w:val="18"/>
                <w:lang w:eastAsia="en-US"/>
              </w:rPr>
              <w:t>Deadline for</w:t>
            </w:r>
          </w:p>
          <w:p w14:paraId="3E5567B8" w14:textId="77777777" w:rsidR="001A1A21" w:rsidRPr="00F51265" w:rsidRDefault="001A1A21" w:rsidP="00F51265">
            <w:pPr>
              <w:tabs>
                <w:tab w:val="left" w:pos="-139"/>
              </w:tabs>
              <w:spacing w:line="276" w:lineRule="auto"/>
              <w:ind w:right="-140"/>
              <w:jc w:val="center"/>
              <w:rPr>
                <w:rFonts w:ascii="Tahoma" w:hAnsi="Tahoma" w:cs="Tahoma"/>
                <w:b/>
                <w:sz w:val="18"/>
                <w:szCs w:val="18"/>
                <w:lang w:eastAsia="en-US"/>
              </w:rPr>
            </w:pPr>
            <w:r w:rsidRPr="00F51265">
              <w:rPr>
                <w:rFonts w:ascii="Tahoma" w:hAnsi="Tahoma" w:cs="Tahoma"/>
                <w:b/>
                <w:sz w:val="18"/>
                <w:szCs w:val="18"/>
                <w:lang w:eastAsia="en-US"/>
              </w:rPr>
              <w:t xml:space="preserve">delivery </w:t>
            </w:r>
            <w:r w:rsidRPr="00F51265">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6D78C77F" w14:textId="77777777" w:rsidR="001A1A21" w:rsidRPr="00F51265" w:rsidRDefault="001A1A21" w:rsidP="004C3E39">
            <w:pPr>
              <w:tabs>
                <w:tab w:val="left" w:pos="-139"/>
              </w:tabs>
              <w:spacing w:line="276" w:lineRule="auto"/>
              <w:ind w:right="-140" w:hanging="104"/>
              <w:jc w:val="center"/>
              <w:rPr>
                <w:rFonts w:ascii="Tahoma" w:hAnsi="Tahoma" w:cs="Tahoma"/>
                <w:b/>
                <w:sz w:val="18"/>
                <w:szCs w:val="18"/>
                <w:lang w:eastAsia="en-US"/>
              </w:rPr>
            </w:pPr>
            <w:r w:rsidRPr="00F51265">
              <w:rPr>
                <w:rFonts w:ascii="Tahoma" w:hAnsi="Tahoma" w:cs="Tahoma"/>
                <w:b/>
                <w:sz w:val="18"/>
                <w:szCs w:val="18"/>
                <w:lang w:eastAsia="en-US"/>
              </w:rPr>
              <w:t>Fees</w:t>
            </w:r>
          </w:p>
          <w:p w14:paraId="4D8A422E" w14:textId="77777777" w:rsidR="001A1A21" w:rsidRPr="00F51265" w:rsidRDefault="001A1A21" w:rsidP="00F51265">
            <w:pPr>
              <w:tabs>
                <w:tab w:val="left" w:pos="-139"/>
              </w:tabs>
              <w:spacing w:line="276" w:lineRule="auto"/>
              <w:ind w:right="-140"/>
              <w:jc w:val="center"/>
              <w:rPr>
                <w:rFonts w:ascii="Tahoma" w:hAnsi="Tahoma" w:cs="Tahoma"/>
                <w:b/>
                <w:sz w:val="18"/>
                <w:szCs w:val="18"/>
                <w:lang w:eastAsia="en-US"/>
              </w:rPr>
            </w:pPr>
            <w:r w:rsidRPr="00F51265">
              <w:rPr>
                <w:b/>
                <w:sz w:val="18"/>
                <w:szCs w:val="18"/>
                <w:lang w:eastAsia="en-US"/>
              </w:rPr>
              <w:t>▼</w:t>
            </w:r>
          </w:p>
        </w:tc>
        <w:tc>
          <w:tcPr>
            <w:tcW w:w="1372" w:type="dxa"/>
            <w:tcBorders>
              <w:bottom w:val="single" w:sz="2" w:space="0" w:color="808080"/>
              <w:right w:val="single" w:sz="2" w:space="0" w:color="808080"/>
            </w:tcBorders>
            <w:shd w:val="clear" w:color="auto" w:fill="DBE5F1" w:themeFill="accent1" w:themeFillTint="33"/>
            <w:vAlign w:val="center"/>
          </w:tcPr>
          <w:p w14:paraId="4C19BFE4" w14:textId="77777777" w:rsidR="001A1A21" w:rsidRPr="00F51265" w:rsidRDefault="001A1A21" w:rsidP="004C3E39">
            <w:pPr>
              <w:tabs>
                <w:tab w:val="left" w:pos="-139"/>
              </w:tabs>
              <w:spacing w:line="276" w:lineRule="auto"/>
              <w:ind w:right="-140" w:hanging="104"/>
              <w:jc w:val="center"/>
              <w:rPr>
                <w:rFonts w:ascii="Tahoma" w:hAnsi="Tahoma" w:cs="Tahoma"/>
                <w:b/>
                <w:sz w:val="18"/>
                <w:szCs w:val="18"/>
                <w:lang w:eastAsia="en-US"/>
              </w:rPr>
            </w:pPr>
            <w:r w:rsidRPr="00F51265">
              <w:rPr>
                <w:rFonts w:ascii="Tahoma" w:hAnsi="Tahoma" w:cs="Tahoma"/>
                <w:b/>
                <w:sz w:val="18"/>
                <w:szCs w:val="18"/>
                <w:lang w:eastAsia="en-US"/>
              </w:rPr>
              <w:t>Exclusion level</w:t>
            </w:r>
          </w:p>
          <w:p w14:paraId="12E37E39" w14:textId="77777777" w:rsidR="001A1A21" w:rsidRPr="00F51265" w:rsidRDefault="001A1A21" w:rsidP="00F51265">
            <w:pPr>
              <w:tabs>
                <w:tab w:val="left" w:pos="-139"/>
              </w:tabs>
              <w:spacing w:line="276" w:lineRule="auto"/>
              <w:ind w:right="-140"/>
              <w:jc w:val="center"/>
              <w:rPr>
                <w:rFonts w:ascii="Tahoma" w:hAnsi="Tahoma" w:cs="Tahoma"/>
                <w:b/>
                <w:sz w:val="18"/>
                <w:szCs w:val="18"/>
                <w:lang w:eastAsia="en-US"/>
              </w:rPr>
            </w:pPr>
            <w:r w:rsidRPr="00F51265">
              <w:rPr>
                <w:b/>
                <w:sz w:val="18"/>
                <w:szCs w:val="18"/>
                <w:lang w:eastAsia="en-US"/>
              </w:rPr>
              <w:t>▼</w:t>
            </w:r>
          </w:p>
        </w:tc>
      </w:tr>
      <w:tr w:rsidR="003209B3" w:rsidRPr="00F51265" w14:paraId="48C56D35" w14:textId="77777777" w:rsidTr="0042384E">
        <w:trPr>
          <w:trHeight w:val="432"/>
        </w:trPr>
        <w:tc>
          <w:tcPr>
            <w:tcW w:w="5605" w:type="dxa"/>
            <w:tcBorders>
              <w:right w:val="single" w:sz="2" w:space="0" w:color="808080" w:themeColor="background1" w:themeShade="80"/>
            </w:tcBorders>
            <w:shd w:val="clear" w:color="auto" w:fill="F2F2F2" w:themeFill="background1" w:themeFillShade="F2"/>
            <w:vAlign w:val="center"/>
          </w:tcPr>
          <w:p w14:paraId="19A766EE" w14:textId="77777777" w:rsidR="003209B3" w:rsidRPr="005B561D" w:rsidRDefault="003209B3" w:rsidP="0042384E">
            <w:pPr>
              <w:tabs>
                <w:tab w:val="left" w:pos="-139"/>
              </w:tabs>
              <w:spacing w:line="276" w:lineRule="auto"/>
              <w:ind w:right="-140"/>
              <w:rPr>
                <w:rFonts w:ascii="Tahoma" w:hAnsi="Tahoma" w:cs="Tahoma"/>
                <w:sz w:val="18"/>
                <w:szCs w:val="18"/>
                <w:lang w:eastAsia="en-US"/>
              </w:rPr>
            </w:pPr>
            <w:r w:rsidRPr="005B561D">
              <w:rPr>
                <w:rFonts w:ascii="Tahoma" w:hAnsi="Tahoma" w:cs="Tahoma"/>
                <w:sz w:val="18"/>
                <w:szCs w:val="18"/>
                <w:lang w:eastAsia="en-US"/>
              </w:rPr>
              <w:t>Mapping of relevant regional stakeholders and creation of a database</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462479F3" w14:textId="3D8277AC" w:rsidR="003209B3" w:rsidRPr="005B561D" w:rsidRDefault="005B561D" w:rsidP="0042384E">
            <w:pPr>
              <w:tabs>
                <w:tab w:val="left" w:pos="-139"/>
              </w:tabs>
              <w:spacing w:line="276" w:lineRule="auto"/>
              <w:ind w:right="-140"/>
              <w:jc w:val="center"/>
              <w:rPr>
                <w:rFonts w:ascii="Tahoma" w:hAnsi="Tahoma" w:cs="Tahoma"/>
                <w:sz w:val="18"/>
                <w:szCs w:val="18"/>
                <w:lang w:eastAsia="en-US"/>
              </w:rPr>
            </w:pPr>
            <w:r w:rsidRPr="005B561D">
              <w:rPr>
                <w:rFonts w:ascii="Tahoma" w:hAnsi="Tahoma" w:cs="Tahoma"/>
                <w:sz w:val="18"/>
                <w:szCs w:val="18"/>
                <w:lang w:eastAsia="en-US"/>
              </w:rPr>
              <w:t>31 October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0672FAE" w14:textId="77777777" w:rsidR="003209B3" w:rsidRPr="005B561D" w:rsidRDefault="003209B3" w:rsidP="0042384E">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19CD5DE" w14:textId="77777777" w:rsidR="003209B3" w:rsidRPr="005B561D" w:rsidRDefault="003209B3" w:rsidP="0042384E">
            <w:pPr>
              <w:tabs>
                <w:tab w:val="left" w:pos="-139"/>
              </w:tabs>
              <w:spacing w:line="276" w:lineRule="auto"/>
              <w:ind w:right="-140"/>
              <w:jc w:val="center"/>
              <w:rPr>
                <w:rFonts w:ascii="Tahoma" w:hAnsi="Tahoma" w:cs="Tahoma"/>
                <w:sz w:val="18"/>
                <w:szCs w:val="18"/>
                <w:lang w:eastAsia="en-US"/>
              </w:rPr>
            </w:pPr>
          </w:p>
        </w:tc>
      </w:tr>
      <w:tr w:rsidR="005B561D" w:rsidRPr="00F51265" w14:paraId="031CB8EC" w14:textId="77777777" w:rsidTr="0042384E">
        <w:trPr>
          <w:trHeight w:val="432"/>
        </w:trPr>
        <w:tc>
          <w:tcPr>
            <w:tcW w:w="5605" w:type="dxa"/>
            <w:tcBorders>
              <w:right w:val="single" w:sz="2" w:space="0" w:color="808080" w:themeColor="background1" w:themeShade="80"/>
            </w:tcBorders>
            <w:shd w:val="clear" w:color="auto" w:fill="F2F2F2" w:themeFill="background1" w:themeFillShade="F2"/>
            <w:vAlign w:val="center"/>
          </w:tcPr>
          <w:p w14:paraId="58FB5E01" w14:textId="77777777" w:rsidR="005B561D" w:rsidRPr="005B561D" w:rsidRDefault="005B561D" w:rsidP="005B561D">
            <w:pPr>
              <w:tabs>
                <w:tab w:val="left" w:pos="-139"/>
              </w:tabs>
              <w:spacing w:line="276" w:lineRule="auto"/>
              <w:ind w:right="-140"/>
              <w:rPr>
                <w:rFonts w:ascii="Tahoma" w:hAnsi="Tahoma" w:cs="Tahoma"/>
                <w:sz w:val="18"/>
                <w:szCs w:val="18"/>
                <w:lang w:eastAsia="en-US"/>
              </w:rPr>
            </w:pPr>
            <w:r w:rsidRPr="005B561D">
              <w:rPr>
                <w:rFonts w:ascii="Tahoma" w:hAnsi="Tahoma" w:cs="Tahoma"/>
                <w:sz w:val="18"/>
                <w:szCs w:val="18"/>
                <w:lang w:eastAsia="en-US"/>
              </w:rPr>
              <w:t xml:space="preserve">Complete the Intercultural Cities INDEX for the city/region and other research for the baseline overview of integration policy and </w:t>
            </w:r>
          </w:p>
          <w:p w14:paraId="3E5230EB" w14:textId="77777777" w:rsidR="005B561D" w:rsidRPr="005B561D" w:rsidRDefault="005B561D" w:rsidP="005B561D">
            <w:pPr>
              <w:tabs>
                <w:tab w:val="left" w:pos="-139"/>
              </w:tabs>
              <w:spacing w:line="276" w:lineRule="auto"/>
              <w:ind w:right="-140"/>
              <w:rPr>
                <w:rFonts w:ascii="Tahoma" w:hAnsi="Tahoma" w:cs="Tahoma"/>
                <w:sz w:val="18"/>
                <w:szCs w:val="18"/>
                <w:lang w:eastAsia="en-US"/>
              </w:rPr>
            </w:pPr>
            <w:r w:rsidRPr="005B561D">
              <w:rPr>
                <w:rFonts w:ascii="Tahoma" w:hAnsi="Tahoma" w:cs="Tahoma"/>
                <w:sz w:val="18"/>
                <w:szCs w:val="18"/>
                <w:lang w:eastAsia="en-US"/>
              </w:rPr>
              <w:t xml:space="preserve">cohesion in the region </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722B7811" w14:textId="793C15EC" w:rsidR="005B561D" w:rsidRPr="005B561D" w:rsidRDefault="005B561D" w:rsidP="005B561D">
            <w:pPr>
              <w:tabs>
                <w:tab w:val="left" w:pos="-139"/>
              </w:tabs>
              <w:spacing w:line="276" w:lineRule="auto"/>
              <w:ind w:right="-140"/>
              <w:jc w:val="center"/>
              <w:rPr>
                <w:rFonts w:ascii="Tahoma" w:hAnsi="Tahoma" w:cs="Tahoma"/>
                <w:sz w:val="18"/>
                <w:szCs w:val="18"/>
                <w:lang w:eastAsia="en-US"/>
              </w:rPr>
            </w:pPr>
            <w:r w:rsidRPr="0042384E">
              <w:rPr>
                <w:rFonts w:ascii="Tahoma" w:hAnsi="Tahoma" w:cs="Tahoma"/>
                <w:sz w:val="18"/>
                <w:szCs w:val="18"/>
                <w:lang w:eastAsia="en-US"/>
              </w:rPr>
              <w:t>3</w:t>
            </w:r>
            <w:r>
              <w:rPr>
                <w:rFonts w:ascii="Tahoma" w:hAnsi="Tahoma" w:cs="Tahoma"/>
                <w:sz w:val="18"/>
                <w:szCs w:val="18"/>
                <w:lang w:eastAsia="en-US"/>
              </w:rPr>
              <w:t>1 December</w:t>
            </w:r>
            <w:r w:rsidRPr="0042384E">
              <w:rPr>
                <w:rFonts w:ascii="Tahoma" w:hAnsi="Tahoma" w:cs="Tahoma"/>
                <w:sz w:val="18"/>
                <w:szCs w:val="18"/>
                <w:lang w:eastAsia="en-US"/>
              </w:rPr>
              <w:t xml:space="preserve">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AA1612" w14:textId="77777777" w:rsidR="005B561D" w:rsidRPr="005B561D" w:rsidRDefault="005B561D" w:rsidP="005B561D">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01D679E" w14:textId="77777777" w:rsidR="005B561D" w:rsidRPr="005B561D" w:rsidRDefault="005B561D" w:rsidP="005B561D">
            <w:pPr>
              <w:tabs>
                <w:tab w:val="left" w:pos="-139"/>
              </w:tabs>
              <w:spacing w:line="276" w:lineRule="auto"/>
              <w:ind w:right="-140"/>
              <w:jc w:val="center"/>
              <w:rPr>
                <w:rFonts w:ascii="Tahoma" w:hAnsi="Tahoma" w:cs="Tahoma"/>
                <w:sz w:val="18"/>
                <w:szCs w:val="18"/>
                <w:lang w:eastAsia="en-US"/>
              </w:rPr>
            </w:pPr>
          </w:p>
        </w:tc>
      </w:tr>
      <w:tr w:rsidR="005B561D" w:rsidRPr="00F51265" w14:paraId="793AB6B3" w14:textId="77777777" w:rsidTr="0042384E">
        <w:trPr>
          <w:trHeight w:val="432"/>
        </w:trPr>
        <w:tc>
          <w:tcPr>
            <w:tcW w:w="5605" w:type="dxa"/>
            <w:tcBorders>
              <w:right w:val="single" w:sz="2" w:space="0" w:color="808080" w:themeColor="background1" w:themeShade="80"/>
            </w:tcBorders>
            <w:shd w:val="clear" w:color="auto" w:fill="F2F2F2" w:themeFill="background1" w:themeFillShade="F2"/>
            <w:vAlign w:val="center"/>
          </w:tcPr>
          <w:p w14:paraId="7FEEE2C4" w14:textId="77777777" w:rsidR="005B561D" w:rsidRPr="005B561D" w:rsidRDefault="005B561D" w:rsidP="005B561D">
            <w:pPr>
              <w:tabs>
                <w:tab w:val="left" w:pos="-139"/>
              </w:tabs>
              <w:spacing w:line="276" w:lineRule="auto"/>
              <w:ind w:right="-140"/>
              <w:rPr>
                <w:rFonts w:ascii="Tahoma" w:hAnsi="Tahoma" w:cs="Tahoma"/>
                <w:sz w:val="18"/>
                <w:szCs w:val="18"/>
                <w:lang w:eastAsia="en-US"/>
              </w:rPr>
            </w:pPr>
            <w:r w:rsidRPr="005B561D">
              <w:rPr>
                <w:rFonts w:ascii="Tahoma" w:hAnsi="Tahoma" w:cs="Tahoma"/>
                <w:sz w:val="18"/>
                <w:szCs w:val="18"/>
                <w:lang w:eastAsia="en-US"/>
              </w:rPr>
              <w:t>Consultation of stakeholders on network terms of reference and their adoption by the network. Launch meeting of network</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0A7E67CA" w14:textId="5E5284F9" w:rsidR="005B561D" w:rsidRPr="005B561D" w:rsidRDefault="005B561D" w:rsidP="005B561D">
            <w:pPr>
              <w:tabs>
                <w:tab w:val="left" w:pos="-139"/>
              </w:tabs>
              <w:spacing w:line="276" w:lineRule="auto"/>
              <w:ind w:right="-140"/>
              <w:jc w:val="center"/>
              <w:rPr>
                <w:rFonts w:ascii="Tahoma" w:hAnsi="Tahoma" w:cs="Tahoma"/>
                <w:sz w:val="18"/>
                <w:szCs w:val="18"/>
                <w:lang w:eastAsia="en-US"/>
              </w:rPr>
            </w:pPr>
            <w:r w:rsidRPr="0042384E">
              <w:rPr>
                <w:rFonts w:ascii="Tahoma" w:hAnsi="Tahoma" w:cs="Tahoma"/>
                <w:sz w:val="18"/>
                <w:szCs w:val="18"/>
                <w:lang w:eastAsia="en-US"/>
              </w:rPr>
              <w:t>3</w:t>
            </w:r>
            <w:r>
              <w:rPr>
                <w:rFonts w:ascii="Tahoma" w:hAnsi="Tahoma" w:cs="Tahoma"/>
                <w:sz w:val="18"/>
                <w:szCs w:val="18"/>
                <w:lang w:eastAsia="en-US"/>
              </w:rPr>
              <w:t>1</w:t>
            </w:r>
            <w:r w:rsidRPr="0042384E">
              <w:rPr>
                <w:rFonts w:ascii="Tahoma" w:hAnsi="Tahoma" w:cs="Tahoma"/>
                <w:sz w:val="18"/>
                <w:szCs w:val="18"/>
                <w:lang w:eastAsia="en-US"/>
              </w:rPr>
              <w:t xml:space="preserve"> December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E6067E8" w14:textId="77777777" w:rsidR="005B561D" w:rsidRPr="005B561D" w:rsidRDefault="005B561D" w:rsidP="005B561D">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37EF99C" w14:textId="77777777" w:rsidR="005B561D" w:rsidRPr="005B561D" w:rsidRDefault="005B561D" w:rsidP="005B561D">
            <w:pPr>
              <w:tabs>
                <w:tab w:val="left" w:pos="-139"/>
              </w:tabs>
              <w:spacing w:line="276" w:lineRule="auto"/>
              <w:ind w:right="-140"/>
              <w:jc w:val="center"/>
              <w:rPr>
                <w:rFonts w:ascii="Tahoma" w:hAnsi="Tahoma" w:cs="Tahoma"/>
                <w:sz w:val="18"/>
                <w:szCs w:val="18"/>
                <w:lang w:eastAsia="en-US"/>
              </w:rPr>
            </w:pPr>
          </w:p>
        </w:tc>
      </w:tr>
      <w:tr w:rsidR="003209B3" w:rsidRPr="00F51265" w14:paraId="6C905CB4" w14:textId="77777777" w:rsidTr="0042384E">
        <w:trPr>
          <w:trHeight w:val="432"/>
        </w:trPr>
        <w:tc>
          <w:tcPr>
            <w:tcW w:w="5605" w:type="dxa"/>
            <w:tcBorders>
              <w:right w:val="single" w:sz="2" w:space="0" w:color="808080" w:themeColor="background1" w:themeShade="80"/>
            </w:tcBorders>
            <w:shd w:val="clear" w:color="auto" w:fill="F2F2F2" w:themeFill="background1" w:themeFillShade="F2"/>
            <w:vAlign w:val="center"/>
          </w:tcPr>
          <w:p w14:paraId="5C7FF9D8" w14:textId="77777777" w:rsidR="003209B3" w:rsidRPr="005B561D" w:rsidRDefault="003209B3" w:rsidP="0042384E">
            <w:pPr>
              <w:jc w:val="both"/>
              <w:rPr>
                <w:rFonts w:ascii="Tahoma" w:hAnsi="Tahoma" w:cs="Tahoma"/>
                <w:sz w:val="18"/>
                <w:szCs w:val="18"/>
                <w:lang w:eastAsia="en-US"/>
              </w:rPr>
            </w:pPr>
            <w:r w:rsidRPr="005B561D">
              <w:rPr>
                <w:rFonts w:ascii="Tahoma" w:hAnsi="Tahoma" w:cs="Tahoma"/>
                <w:sz w:val="18"/>
                <w:szCs w:val="18"/>
                <w:lang w:eastAsia="en-US"/>
              </w:rPr>
              <w:t>Co-ordinating and organising meetings and consultations of the regional network and the participation of representatives of the regional network in project-wide events and activities (information provision, coordination). Reporting on the meetings and activities of the network.</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34A0C762" w14:textId="77777777" w:rsidR="003209B3" w:rsidRPr="005B561D" w:rsidRDefault="003209B3" w:rsidP="0042384E">
            <w:pPr>
              <w:tabs>
                <w:tab w:val="left" w:pos="-139"/>
              </w:tabs>
              <w:spacing w:line="276" w:lineRule="auto"/>
              <w:ind w:right="-140"/>
              <w:jc w:val="center"/>
              <w:rPr>
                <w:rFonts w:ascii="Tahoma" w:hAnsi="Tahoma" w:cs="Tahoma"/>
                <w:sz w:val="18"/>
                <w:szCs w:val="18"/>
                <w:lang w:eastAsia="en-US"/>
              </w:rPr>
            </w:pPr>
            <w:r w:rsidRPr="005B561D">
              <w:rPr>
                <w:rFonts w:ascii="Tahoma" w:hAnsi="Tahoma" w:cs="Tahoma"/>
                <w:sz w:val="18"/>
                <w:szCs w:val="18"/>
                <w:lang w:eastAsia="en-US"/>
              </w:rPr>
              <w:t>30 November 2022</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70DD45E" w14:textId="77777777" w:rsidR="003209B3" w:rsidRPr="005B561D" w:rsidRDefault="003209B3" w:rsidP="0042384E">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898E4DB" w14:textId="77777777" w:rsidR="003209B3" w:rsidRPr="005B561D" w:rsidRDefault="003209B3" w:rsidP="0042384E">
            <w:pPr>
              <w:tabs>
                <w:tab w:val="left" w:pos="-139"/>
              </w:tabs>
              <w:spacing w:line="276" w:lineRule="auto"/>
              <w:ind w:right="-140"/>
              <w:jc w:val="center"/>
              <w:rPr>
                <w:rFonts w:ascii="Tahoma" w:hAnsi="Tahoma" w:cs="Tahoma"/>
                <w:sz w:val="18"/>
                <w:szCs w:val="18"/>
                <w:lang w:eastAsia="en-US"/>
              </w:rPr>
            </w:pPr>
          </w:p>
        </w:tc>
      </w:tr>
      <w:tr w:rsidR="003209B3" w:rsidRPr="00F51265" w14:paraId="7AA486D8" w14:textId="77777777" w:rsidTr="0042384E">
        <w:trPr>
          <w:trHeight w:val="432"/>
        </w:trPr>
        <w:tc>
          <w:tcPr>
            <w:tcW w:w="5605" w:type="dxa"/>
            <w:tcBorders>
              <w:right w:val="single" w:sz="2" w:space="0" w:color="808080" w:themeColor="background1" w:themeShade="80"/>
            </w:tcBorders>
            <w:shd w:val="clear" w:color="auto" w:fill="F2F2F2" w:themeFill="background1" w:themeFillShade="F2"/>
            <w:vAlign w:val="center"/>
          </w:tcPr>
          <w:p w14:paraId="7941599A" w14:textId="77777777" w:rsidR="003209B3" w:rsidRPr="005B561D" w:rsidRDefault="003209B3" w:rsidP="0042384E">
            <w:pPr>
              <w:tabs>
                <w:tab w:val="left" w:pos="-139"/>
              </w:tabs>
              <w:spacing w:line="276" w:lineRule="auto"/>
              <w:ind w:right="-140"/>
              <w:rPr>
                <w:rFonts w:ascii="Tahoma" w:hAnsi="Tahoma" w:cs="Tahoma"/>
                <w:sz w:val="18"/>
                <w:szCs w:val="18"/>
                <w:lang w:eastAsia="en-US"/>
              </w:rPr>
            </w:pPr>
            <w:r w:rsidRPr="005B561D">
              <w:rPr>
                <w:rFonts w:ascii="Tahoma" w:hAnsi="Tahoma" w:cs="Tahoma"/>
                <w:sz w:val="18"/>
                <w:szCs w:val="18"/>
                <w:lang w:eastAsia="en-US"/>
              </w:rPr>
              <w:t>Preparation and adoption of a local integration strategy by the regional network</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5B175EA8" w14:textId="77777777" w:rsidR="003209B3" w:rsidRPr="005B561D" w:rsidRDefault="003209B3" w:rsidP="0042384E">
            <w:pPr>
              <w:tabs>
                <w:tab w:val="left" w:pos="-139"/>
              </w:tabs>
              <w:spacing w:line="276" w:lineRule="auto"/>
              <w:ind w:right="-140"/>
              <w:jc w:val="center"/>
              <w:rPr>
                <w:rFonts w:ascii="Tahoma" w:hAnsi="Tahoma" w:cs="Tahoma"/>
                <w:sz w:val="18"/>
                <w:szCs w:val="18"/>
                <w:lang w:eastAsia="en-US"/>
              </w:rPr>
            </w:pPr>
            <w:r w:rsidRPr="005B561D">
              <w:rPr>
                <w:rFonts w:ascii="Tahoma" w:hAnsi="Tahoma" w:cs="Tahoma"/>
                <w:sz w:val="18"/>
                <w:szCs w:val="18"/>
                <w:lang w:eastAsia="en-US"/>
              </w:rPr>
              <w:t>28 February 2023</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A973AA9" w14:textId="77777777" w:rsidR="003209B3" w:rsidRPr="005B561D" w:rsidRDefault="003209B3" w:rsidP="0042384E">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6B220E4" w14:textId="77777777" w:rsidR="003209B3" w:rsidRPr="005B561D" w:rsidRDefault="003209B3" w:rsidP="0042384E">
            <w:pPr>
              <w:tabs>
                <w:tab w:val="left" w:pos="-139"/>
              </w:tabs>
              <w:spacing w:line="276" w:lineRule="auto"/>
              <w:ind w:right="-140"/>
              <w:jc w:val="center"/>
              <w:rPr>
                <w:rFonts w:ascii="Tahoma" w:hAnsi="Tahoma" w:cs="Tahoma"/>
                <w:sz w:val="18"/>
                <w:szCs w:val="18"/>
                <w:lang w:eastAsia="en-US"/>
              </w:rPr>
            </w:pPr>
          </w:p>
        </w:tc>
      </w:tr>
      <w:tr w:rsidR="003209B3" w:rsidRPr="00F51265" w14:paraId="18F9B65E" w14:textId="77777777" w:rsidTr="0042384E">
        <w:trPr>
          <w:trHeight w:val="432"/>
        </w:trPr>
        <w:tc>
          <w:tcPr>
            <w:tcW w:w="5605" w:type="dxa"/>
            <w:tcBorders>
              <w:right w:val="single" w:sz="2" w:space="0" w:color="808080" w:themeColor="background1" w:themeShade="80"/>
            </w:tcBorders>
            <w:shd w:val="clear" w:color="auto" w:fill="F2F2F2" w:themeFill="background1" w:themeFillShade="F2"/>
            <w:vAlign w:val="center"/>
          </w:tcPr>
          <w:p w14:paraId="14D5F945" w14:textId="77777777" w:rsidR="003209B3" w:rsidRPr="005B561D" w:rsidRDefault="003209B3" w:rsidP="0042384E">
            <w:pPr>
              <w:tabs>
                <w:tab w:val="left" w:pos="-139"/>
              </w:tabs>
              <w:spacing w:line="276" w:lineRule="auto"/>
              <w:ind w:right="-140"/>
              <w:rPr>
                <w:rFonts w:ascii="Tahoma" w:hAnsi="Tahoma" w:cs="Tahoma"/>
                <w:sz w:val="20"/>
                <w:szCs w:val="20"/>
              </w:rPr>
            </w:pP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6FC875A6" w14:textId="77777777" w:rsidR="003209B3" w:rsidRPr="005B561D" w:rsidRDefault="003209B3" w:rsidP="0042384E">
            <w:pPr>
              <w:tabs>
                <w:tab w:val="left" w:pos="-139"/>
              </w:tabs>
              <w:spacing w:line="276" w:lineRule="auto"/>
              <w:ind w:right="-140"/>
              <w:jc w:val="center"/>
              <w:rPr>
                <w:rFonts w:ascii="Tahoma" w:hAnsi="Tahoma" w:cs="Tahoma"/>
                <w:sz w:val="18"/>
                <w:szCs w:val="18"/>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565A3C" w14:textId="77777777" w:rsidR="003209B3" w:rsidRPr="005B561D" w:rsidRDefault="003209B3" w:rsidP="0042384E">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3D0B698" w14:textId="77777777" w:rsidR="003209B3" w:rsidRPr="005B561D" w:rsidRDefault="003209B3" w:rsidP="0042384E">
            <w:pPr>
              <w:tabs>
                <w:tab w:val="left" w:pos="-139"/>
              </w:tabs>
              <w:spacing w:line="276" w:lineRule="auto"/>
              <w:ind w:right="-140"/>
              <w:jc w:val="center"/>
              <w:rPr>
                <w:rFonts w:ascii="Tahoma" w:hAnsi="Tahoma" w:cs="Tahoma"/>
                <w:sz w:val="18"/>
                <w:szCs w:val="18"/>
                <w:lang w:eastAsia="en-US"/>
              </w:rPr>
            </w:pPr>
            <w:r w:rsidRPr="005B561D">
              <w:rPr>
                <w:rFonts w:ascii="Tahoma" w:hAnsi="Tahoma" w:cs="Tahoma"/>
                <w:sz w:val="18"/>
                <w:szCs w:val="18"/>
                <w:lang w:eastAsia="en-US"/>
              </w:rPr>
              <w:t>14 000</w:t>
            </w:r>
          </w:p>
        </w:tc>
      </w:tr>
    </w:tbl>
    <w:p w14:paraId="1BBD15E3" w14:textId="77777777" w:rsidR="001A1A21" w:rsidRPr="00F51265" w:rsidRDefault="001A1A21" w:rsidP="001A1A21">
      <w:pPr>
        <w:pStyle w:val="ListParagraph"/>
        <w:tabs>
          <w:tab w:val="left" w:pos="284"/>
        </w:tabs>
        <w:rPr>
          <w:rFonts w:ascii="Tahoma" w:hAnsi="Tahoma" w:cs="Tahoma"/>
          <w:b/>
          <w:lang w:eastAsia="en-US"/>
        </w:rPr>
      </w:pPr>
    </w:p>
    <w:p w14:paraId="071AA720" w14:textId="40FC088D" w:rsidR="00F51265" w:rsidRPr="00F51265" w:rsidRDefault="00F51265" w:rsidP="00F51265">
      <w:pPr>
        <w:pStyle w:val="ListParagraph"/>
        <w:numPr>
          <w:ilvl w:val="0"/>
          <w:numId w:val="12"/>
        </w:numPr>
        <w:tabs>
          <w:tab w:val="left" w:pos="284"/>
        </w:tabs>
        <w:spacing w:after="120"/>
        <w:ind w:left="714" w:hanging="357"/>
        <w:rPr>
          <w:rFonts w:ascii="Tahoma" w:hAnsi="Tahoma" w:cs="Tahoma"/>
          <w:b/>
          <w:lang w:eastAsia="en-US"/>
        </w:rPr>
      </w:pPr>
      <w:r w:rsidRPr="00F51265">
        <w:rPr>
          <w:rFonts w:ascii="Tahoma" w:hAnsi="Tahoma" w:cs="Tahoma"/>
          <w:b/>
          <w:sz w:val="20"/>
          <w:szCs w:val="20"/>
          <w:lang w:eastAsia="en-US"/>
        </w:rPr>
        <w:t xml:space="preserve">For Lot 4: </w:t>
      </w:r>
      <w:r w:rsidRPr="00F51265">
        <w:rPr>
          <w:rFonts w:ascii="Tahoma" w:hAnsi="Tahoma" w:cs="Tahoma"/>
          <w:b/>
          <w:sz w:val="18"/>
          <w:szCs w:val="18"/>
        </w:rPr>
        <w:t>Nicosia</w:t>
      </w:r>
    </w:p>
    <w:tbl>
      <w:tblPr>
        <w:tblW w:w="971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5"/>
        <w:gridCol w:w="1370"/>
        <w:gridCol w:w="1370"/>
        <w:gridCol w:w="1372"/>
      </w:tblGrid>
      <w:tr w:rsidR="00F51265" w:rsidRPr="00F51265" w14:paraId="75B64788" w14:textId="77777777" w:rsidTr="003209B3">
        <w:trPr>
          <w:trHeight w:val="688"/>
        </w:trPr>
        <w:tc>
          <w:tcPr>
            <w:tcW w:w="5605" w:type="dxa"/>
            <w:tcBorders>
              <w:bottom w:val="single" w:sz="2" w:space="0" w:color="808080"/>
            </w:tcBorders>
            <w:shd w:val="clear" w:color="auto" w:fill="DBE5F1" w:themeFill="accent1" w:themeFillTint="33"/>
            <w:vAlign w:val="center"/>
          </w:tcPr>
          <w:p w14:paraId="248A1E6A" w14:textId="77777777" w:rsidR="00F51265" w:rsidRPr="00F51265" w:rsidRDefault="00F51265" w:rsidP="00F51265">
            <w:pPr>
              <w:tabs>
                <w:tab w:val="left" w:pos="-139"/>
              </w:tabs>
              <w:spacing w:line="276" w:lineRule="auto"/>
              <w:ind w:right="-140"/>
              <w:jc w:val="center"/>
              <w:rPr>
                <w:rFonts w:ascii="Tahoma" w:hAnsi="Tahoma" w:cs="Tahoma"/>
                <w:b/>
                <w:sz w:val="18"/>
                <w:szCs w:val="18"/>
                <w:lang w:eastAsia="en-US"/>
              </w:rPr>
            </w:pPr>
            <w:r w:rsidRPr="00F51265">
              <w:rPr>
                <w:rFonts w:ascii="Tahoma" w:hAnsi="Tahoma" w:cs="Tahoma"/>
                <w:b/>
                <w:sz w:val="18"/>
                <w:szCs w:val="18"/>
                <w:lang w:eastAsia="en-US"/>
              </w:rPr>
              <w:t xml:space="preserve">Deliverables </w:t>
            </w:r>
            <w:r w:rsidRPr="00F51265">
              <w:rPr>
                <w:b/>
                <w:sz w:val="18"/>
                <w:szCs w:val="18"/>
                <w:lang w:eastAsia="en-US"/>
              </w:rPr>
              <w:t>▼</w:t>
            </w:r>
          </w:p>
        </w:tc>
        <w:tc>
          <w:tcPr>
            <w:tcW w:w="1370" w:type="dxa"/>
            <w:tcBorders>
              <w:bottom w:val="single" w:sz="2" w:space="0" w:color="808080"/>
            </w:tcBorders>
            <w:shd w:val="clear" w:color="auto" w:fill="DBE5F1" w:themeFill="accent1" w:themeFillTint="33"/>
            <w:vAlign w:val="center"/>
          </w:tcPr>
          <w:p w14:paraId="61BD8D4A" w14:textId="77777777" w:rsidR="00F51265" w:rsidRPr="00F51265" w:rsidRDefault="00F51265" w:rsidP="00F51265">
            <w:pPr>
              <w:tabs>
                <w:tab w:val="left" w:pos="-139"/>
              </w:tabs>
              <w:spacing w:line="276" w:lineRule="auto"/>
              <w:ind w:right="-140" w:hanging="104"/>
              <w:jc w:val="center"/>
              <w:rPr>
                <w:rFonts w:ascii="Tahoma" w:hAnsi="Tahoma" w:cs="Tahoma"/>
                <w:b/>
                <w:sz w:val="18"/>
                <w:szCs w:val="18"/>
                <w:lang w:eastAsia="en-US"/>
              </w:rPr>
            </w:pPr>
            <w:r w:rsidRPr="00F51265">
              <w:rPr>
                <w:rFonts w:ascii="Tahoma" w:hAnsi="Tahoma" w:cs="Tahoma"/>
                <w:b/>
                <w:sz w:val="18"/>
                <w:szCs w:val="18"/>
                <w:lang w:eastAsia="en-US"/>
              </w:rPr>
              <w:t>Deadline for</w:t>
            </w:r>
          </w:p>
          <w:p w14:paraId="3FE24658" w14:textId="77777777" w:rsidR="00F51265" w:rsidRPr="00F51265" w:rsidRDefault="00F51265" w:rsidP="00F51265">
            <w:pPr>
              <w:tabs>
                <w:tab w:val="left" w:pos="-139"/>
              </w:tabs>
              <w:spacing w:line="276" w:lineRule="auto"/>
              <w:ind w:right="-140"/>
              <w:jc w:val="center"/>
              <w:rPr>
                <w:rFonts w:ascii="Tahoma" w:hAnsi="Tahoma" w:cs="Tahoma"/>
                <w:b/>
                <w:sz w:val="18"/>
                <w:szCs w:val="18"/>
                <w:lang w:eastAsia="en-US"/>
              </w:rPr>
            </w:pPr>
            <w:r w:rsidRPr="00F51265">
              <w:rPr>
                <w:rFonts w:ascii="Tahoma" w:hAnsi="Tahoma" w:cs="Tahoma"/>
                <w:b/>
                <w:sz w:val="18"/>
                <w:szCs w:val="18"/>
                <w:lang w:eastAsia="en-US"/>
              </w:rPr>
              <w:t xml:space="preserve">delivery </w:t>
            </w:r>
            <w:r w:rsidRPr="00F51265">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66B17E79" w14:textId="77777777" w:rsidR="00F51265" w:rsidRPr="00F51265" w:rsidRDefault="00F51265" w:rsidP="00F51265">
            <w:pPr>
              <w:tabs>
                <w:tab w:val="left" w:pos="-139"/>
              </w:tabs>
              <w:spacing w:line="276" w:lineRule="auto"/>
              <w:ind w:right="-140" w:hanging="104"/>
              <w:jc w:val="center"/>
              <w:rPr>
                <w:rFonts w:ascii="Tahoma" w:hAnsi="Tahoma" w:cs="Tahoma"/>
                <w:b/>
                <w:sz w:val="18"/>
                <w:szCs w:val="18"/>
                <w:lang w:eastAsia="en-US"/>
              </w:rPr>
            </w:pPr>
            <w:r w:rsidRPr="00F51265">
              <w:rPr>
                <w:rFonts w:ascii="Tahoma" w:hAnsi="Tahoma" w:cs="Tahoma"/>
                <w:b/>
                <w:sz w:val="18"/>
                <w:szCs w:val="18"/>
                <w:lang w:eastAsia="en-US"/>
              </w:rPr>
              <w:t>Fees</w:t>
            </w:r>
          </w:p>
          <w:p w14:paraId="424DE65C" w14:textId="77777777" w:rsidR="00F51265" w:rsidRPr="00F51265" w:rsidRDefault="00F51265" w:rsidP="00F51265">
            <w:pPr>
              <w:tabs>
                <w:tab w:val="left" w:pos="-139"/>
              </w:tabs>
              <w:spacing w:line="276" w:lineRule="auto"/>
              <w:ind w:right="-140"/>
              <w:jc w:val="center"/>
              <w:rPr>
                <w:rFonts w:ascii="Tahoma" w:hAnsi="Tahoma" w:cs="Tahoma"/>
                <w:b/>
                <w:sz w:val="18"/>
                <w:szCs w:val="18"/>
                <w:lang w:eastAsia="en-US"/>
              </w:rPr>
            </w:pPr>
            <w:r w:rsidRPr="00F51265">
              <w:rPr>
                <w:b/>
                <w:sz w:val="18"/>
                <w:szCs w:val="18"/>
                <w:lang w:eastAsia="en-US"/>
              </w:rPr>
              <w:t>▼</w:t>
            </w:r>
          </w:p>
        </w:tc>
        <w:tc>
          <w:tcPr>
            <w:tcW w:w="1372" w:type="dxa"/>
            <w:tcBorders>
              <w:bottom w:val="single" w:sz="2" w:space="0" w:color="808080"/>
              <w:right w:val="single" w:sz="2" w:space="0" w:color="808080"/>
            </w:tcBorders>
            <w:shd w:val="clear" w:color="auto" w:fill="DBE5F1" w:themeFill="accent1" w:themeFillTint="33"/>
            <w:vAlign w:val="center"/>
          </w:tcPr>
          <w:p w14:paraId="418B41AC" w14:textId="77777777" w:rsidR="00F51265" w:rsidRPr="00F51265" w:rsidRDefault="00F51265" w:rsidP="00F51265">
            <w:pPr>
              <w:tabs>
                <w:tab w:val="left" w:pos="-139"/>
              </w:tabs>
              <w:spacing w:line="276" w:lineRule="auto"/>
              <w:ind w:right="-140" w:hanging="104"/>
              <w:jc w:val="center"/>
              <w:rPr>
                <w:rFonts w:ascii="Tahoma" w:hAnsi="Tahoma" w:cs="Tahoma"/>
                <w:b/>
                <w:sz w:val="18"/>
                <w:szCs w:val="18"/>
                <w:lang w:eastAsia="en-US"/>
              </w:rPr>
            </w:pPr>
            <w:r w:rsidRPr="00F51265">
              <w:rPr>
                <w:rFonts w:ascii="Tahoma" w:hAnsi="Tahoma" w:cs="Tahoma"/>
                <w:b/>
                <w:sz w:val="18"/>
                <w:szCs w:val="18"/>
                <w:lang w:eastAsia="en-US"/>
              </w:rPr>
              <w:t>Exclusion level</w:t>
            </w:r>
          </w:p>
          <w:p w14:paraId="16632CB1" w14:textId="77777777" w:rsidR="00F51265" w:rsidRPr="00F51265" w:rsidRDefault="00F51265" w:rsidP="00F51265">
            <w:pPr>
              <w:tabs>
                <w:tab w:val="left" w:pos="-139"/>
              </w:tabs>
              <w:spacing w:line="276" w:lineRule="auto"/>
              <w:ind w:right="-140"/>
              <w:jc w:val="center"/>
              <w:rPr>
                <w:rFonts w:ascii="Tahoma" w:hAnsi="Tahoma" w:cs="Tahoma"/>
                <w:b/>
                <w:sz w:val="18"/>
                <w:szCs w:val="18"/>
                <w:lang w:eastAsia="en-US"/>
              </w:rPr>
            </w:pPr>
            <w:r w:rsidRPr="00F51265">
              <w:rPr>
                <w:b/>
                <w:sz w:val="18"/>
                <w:szCs w:val="18"/>
                <w:lang w:eastAsia="en-US"/>
              </w:rPr>
              <w:t>▼</w:t>
            </w:r>
          </w:p>
        </w:tc>
      </w:tr>
      <w:tr w:rsidR="003209B3" w:rsidRPr="00F51265" w14:paraId="41BC88BF" w14:textId="77777777" w:rsidTr="0042384E">
        <w:trPr>
          <w:trHeight w:val="432"/>
        </w:trPr>
        <w:tc>
          <w:tcPr>
            <w:tcW w:w="5605" w:type="dxa"/>
            <w:tcBorders>
              <w:right w:val="single" w:sz="2" w:space="0" w:color="808080" w:themeColor="background1" w:themeShade="80"/>
            </w:tcBorders>
            <w:shd w:val="clear" w:color="auto" w:fill="F2F2F2" w:themeFill="background1" w:themeFillShade="F2"/>
            <w:vAlign w:val="center"/>
          </w:tcPr>
          <w:p w14:paraId="3ED60320" w14:textId="77777777" w:rsidR="003209B3" w:rsidRPr="005B561D" w:rsidRDefault="003209B3" w:rsidP="0042384E">
            <w:pPr>
              <w:tabs>
                <w:tab w:val="left" w:pos="-139"/>
              </w:tabs>
              <w:spacing w:line="276" w:lineRule="auto"/>
              <w:ind w:right="-140"/>
              <w:rPr>
                <w:rFonts w:ascii="Tahoma" w:hAnsi="Tahoma" w:cs="Tahoma"/>
                <w:sz w:val="18"/>
                <w:szCs w:val="18"/>
                <w:lang w:eastAsia="en-US"/>
              </w:rPr>
            </w:pPr>
            <w:r w:rsidRPr="005B561D">
              <w:rPr>
                <w:rFonts w:ascii="Tahoma" w:hAnsi="Tahoma" w:cs="Tahoma"/>
                <w:sz w:val="18"/>
                <w:szCs w:val="18"/>
                <w:lang w:eastAsia="en-US"/>
              </w:rPr>
              <w:t>Mapping of relevant regional stakeholders and creation of a database</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3342A756" w14:textId="17998E71" w:rsidR="003209B3" w:rsidRPr="005B561D" w:rsidRDefault="005B561D" w:rsidP="0042384E">
            <w:pPr>
              <w:tabs>
                <w:tab w:val="left" w:pos="-139"/>
              </w:tabs>
              <w:spacing w:line="276" w:lineRule="auto"/>
              <w:ind w:right="-140"/>
              <w:jc w:val="center"/>
              <w:rPr>
                <w:rFonts w:ascii="Tahoma" w:hAnsi="Tahoma" w:cs="Tahoma"/>
                <w:sz w:val="18"/>
                <w:szCs w:val="18"/>
                <w:lang w:eastAsia="en-US"/>
              </w:rPr>
            </w:pPr>
            <w:r w:rsidRPr="005B561D">
              <w:rPr>
                <w:rFonts w:ascii="Tahoma" w:hAnsi="Tahoma" w:cs="Tahoma"/>
                <w:sz w:val="18"/>
                <w:szCs w:val="18"/>
                <w:lang w:eastAsia="en-US"/>
              </w:rPr>
              <w:t>31 October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1A5760" w14:textId="77777777" w:rsidR="003209B3" w:rsidRPr="005B561D" w:rsidRDefault="003209B3" w:rsidP="0042384E">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096BC24" w14:textId="77777777" w:rsidR="003209B3" w:rsidRPr="005B561D" w:rsidRDefault="003209B3" w:rsidP="0042384E">
            <w:pPr>
              <w:tabs>
                <w:tab w:val="left" w:pos="-139"/>
              </w:tabs>
              <w:spacing w:line="276" w:lineRule="auto"/>
              <w:ind w:right="-140"/>
              <w:jc w:val="center"/>
              <w:rPr>
                <w:rFonts w:ascii="Tahoma" w:hAnsi="Tahoma" w:cs="Tahoma"/>
                <w:sz w:val="18"/>
                <w:szCs w:val="18"/>
                <w:lang w:eastAsia="en-US"/>
              </w:rPr>
            </w:pPr>
          </w:p>
        </w:tc>
      </w:tr>
      <w:tr w:rsidR="005B561D" w:rsidRPr="00F51265" w14:paraId="46D8C4B7" w14:textId="77777777" w:rsidTr="0042384E">
        <w:trPr>
          <w:trHeight w:val="432"/>
        </w:trPr>
        <w:tc>
          <w:tcPr>
            <w:tcW w:w="5605" w:type="dxa"/>
            <w:tcBorders>
              <w:right w:val="single" w:sz="2" w:space="0" w:color="808080" w:themeColor="background1" w:themeShade="80"/>
            </w:tcBorders>
            <w:shd w:val="clear" w:color="auto" w:fill="F2F2F2" w:themeFill="background1" w:themeFillShade="F2"/>
            <w:vAlign w:val="center"/>
          </w:tcPr>
          <w:p w14:paraId="78D6CECA" w14:textId="77777777" w:rsidR="005B561D" w:rsidRPr="005B561D" w:rsidRDefault="005B561D" w:rsidP="005B561D">
            <w:pPr>
              <w:tabs>
                <w:tab w:val="left" w:pos="-139"/>
              </w:tabs>
              <w:spacing w:line="276" w:lineRule="auto"/>
              <w:ind w:right="-140"/>
              <w:rPr>
                <w:rFonts w:ascii="Tahoma" w:hAnsi="Tahoma" w:cs="Tahoma"/>
                <w:sz w:val="18"/>
                <w:szCs w:val="18"/>
                <w:lang w:eastAsia="en-US"/>
              </w:rPr>
            </w:pPr>
            <w:r w:rsidRPr="005B561D">
              <w:rPr>
                <w:rFonts w:ascii="Tahoma" w:hAnsi="Tahoma" w:cs="Tahoma"/>
                <w:sz w:val="18"/>
                <w:szCs w:val="18"/>
                <w:lang w:eastAsia="en-US"/>
              </w:rPr>
              <w:t xml:space="preserve">Complete the Intercultural Cities INDEX for the city/region and other research for the baseline overview of integration policy and </w:t>
            </w:r>
          </w:p>
          <w:p w14:paraId="63C81F8E" w14:textId="77777777" w:rsidR="005B561D" w:rsidRPr="005B561D" w:rsidRDefault="005B561D" w:rsidP="005B561D">
            <w:pPr>
              <w:tabs>
                <w:tab w:val="left" w:pos="-139"/>
              </w:tabs>
              <w:spacing w:line="276" w:lineRule="auto"/>
              <w:ind w:right="-140"/>
              <w:rPr>
                <w:rFonts w:ascii="Tahoma" w:hAnsi="Tahoma" w:cs="Tahoma"/>
                <w:sz w:val="18"/>
                <w:szCs w:val="18"/>
                <w:lang w:eastAsia="en-US"/>
              </w:rPr>
            </w:pPr>
            <w:r w:rsidRPr="005B561D">
              <w:rPr>
                <w:rFonts w:ascii="Tahoma" w:hAnsi="Tahoma" w:cs="Tahoma"/>
                <w:sz w:val="18"/>
                <w:szCs w:val="18"/>
                <w:lang w:eastAsia="en-US"/>
              </w:rPr>
              <w:t xml:space="preserve">cohesion in the region </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0F6F7450" w14:textId="03EDA53F" w:rsidR="005B561D" w:rsidRPr="005B561D" w:rsidRDefault="005B561D" w:rsidP="005B561D">
            <w:pPr>
              <w:tabs>
                <w:tab w:val="left" w:pos="-139"/>
              </w:tabs>
              <w:spacing w:line="276" w:lineRule="auto"/>
              <w:ind w:right="-140"/>
              <w:jc w:val="center"/>
              <w:rPr>
                <w:rFonts w:ascii="Tahoma" w:hAnsi="Tahoma" w:cs="Tahoma"/>
                <w:sz w:val="18"/>
                <w:szCs w:val="18"/>
                <w:lang w:eastAsia="en-US"/>
              </w:rPr>
            </w:pPr>
            <w:r w:rsidRPr="0042384E">
              <w:rPr>
                <w:rFonts w:ascii="Tahoma" w:hAnsi="Tahoma" w:cs="Tahoma"/>
                <w:sz w:val="18"/>
                <w:szCs w:val="18"/>
                <w:lang w:eastAsia="en-US"/>
              </w:rPr>
              <w:t>3</w:t>
            </w:r>
            <w:r>
              <w:rPr>
                <w:rFonts w:ascii="Tahoma" w:hAnsi="Tahoma" w:cs="Tahoma"/>
                <w:sz w:val="18"/>
                <w:szCs w:val="18"/>
                <w:lang w:eastAsia="en-US"/>
              </w:rPr>
              <w:t>1 December</w:t>
            </w:r>
            <w:r w:rsidRPr="0042384E">
              <w:rPr>
                <w:rFonts w:ascii="Tahoma" w:hAnsi="Tahoma" w:cs="Tahoma"/>
                <w:sz w:val="18"/>
                <w:szCs w:val="18"/>
                <w:lang w:eastAsia="en-US"/>
              </w:rPr>
              <w:t xml:space="preserve">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CDDFDA" w14:textId="77777777" w:rsidR="005B561D" w:rsidRPr="005B561D" w:rsidRDefault="005B561D" w:rsidP="005B561D">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2119048" w14:textId="77777777" w:rsidR="005B561D" w:rsidRPr="005B561D" w:rsidRDefault="005B561D" w:rsidP="005B561D">
            <w:pPr>
              <w:tabs>
                <w:tab w:val="left" w:pos="-139"/>
              </w:tabs>
              <w:spacing w:line="276" w:lineRule="auto"/>
              <w:ind w:right="-140"/>
              <w:jc w:val="center"/>
              <w:rPr>
                <w:rFonts w:ascii="Tahoma" w:hAnsi="Tahoma" w:cs="Tahoma"/>
                <w:sz w:val="18"/>
                <w:szCs w:val="18"/>
                <w:lang w:eastAsia="en-US"/>
              </w:rPr>
            </w:pPr>
          </w:p>
        </w:tc>
      </w:tr>
      <w:tr w:rsidR="005B561D" w:rsidRPr="00F51265" w14:paraId="69A8321D" w14:textId="77777777" w:rsidTr="0042384E">
        <w:trPr>
          <w:trHeight w:val="432"/>
        </w:trPr>
        <w:tc>
          <w:tcPr>
            <w:tcW w:w="5605" w:type="dxa"/>
            <w:tcBorders>
              <w:right w:val="single" w:sz="2" w:space="0" w:color="808080" w:themeColor="background1" w:themeShade="80"/>
            </w:tcBorders>
            <w:shd w:val="clear" w:color="auto" w:fill="F2F2F2" w:themeFill="background1" w:themeFillShade="F2"/>
            <w:vAlign w:val="center"/>
          </w:tcPr>
          <w:p w14:paraId="04FF80EB" w14:textId="77777777" w:rsidR="005B561D" w:rsidRPr="005B561D" w:rsidRDefault="005B561D" w:rsidP="005B561D">
            <w:pPr>
              <w:tabs>
                <w:tab w:val="left" w:pos="-139"/>
              </w:tabs>
              <w:spacing w:line="276" w:lineRule="auto"/>
              <w:ind w:right="-140"/>
              <w:rPr>
                <w:rFonts w:ascii="Tahoma" w:hAnsi="Tahoma" w:cs="Tahoma"/>
                <w:sz w:val="18"/>
                <w:szCs w:val="18"/>
                <w:lang w:eastAsia="en-US"/>
              </w:rPr>
            </w:pPr>
            <w:r w:rsidRPr="005B561D">
              <w:rPr>
                <w:rFonts w:ascii="Tahoma" w:hAnsi="Tahoma" w:cs="Tahoma"/>
                <w:sz w:val="18"/>
                <w:szCs w:val="18"/>
                <w:lang w:eastAsia="en-US"/>
              </w:rPr>
              <w:t>Consultation of stakeholders on network terms of reference and their adoption by the network. Launch meeting of network</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59016214" w14:textId="5F979A70" w:rsidR="005B561D" w:rsidRPr="005B561D" w:rsidRDefault="005B561D" w:rsidP="005B561D">
            <w:pPr>
              <w:tabs>
                <w:tab w:val="left" w:pos="-139"/>
              </w:tabs>
              <w:spacing w:line="276" w:lineRule="auto"/>
              <w:ind w:right="-140"/>
              <w:jc w:val="center"/>
              <w:rPr>
                <w:rFonts w:ascii="Tahoma" w:hAnsi="Tahoma" w:cs="Tahoma"/>
                <w:sz w:val="18"/>
                <w:szCs w:val="18"/>
                <w:lang w:eastAsia="en-US"/>
              </w:rPr>
            </w:pPr>
            <w:r w:rsidRPr="0042384E">
              <w:rPr>
                <w:rFonts w:ascii="Tahoma" w:hAnsi="Tahoma" w:cs="Tahoma"/>
                <w:sz w:val="18"/>
                <w:szCs w:val="18"/>
                <w:lang w:eastAsia="en-US"/>
              </w:rPr>
              <w:t>3</w:t>
            </w:r>
            <w:r>
              <w:rPr>
                <w:rFonts w:ascii="Tahoma" w:hAnsi="Tahoma" w:cs="Tahoma"/>
                <w:sz w:val="18"/>
                <w:szCs w:val="18"/>
                <w:lang w:eastAsia="en-US"/>
              </w:rPr>
              <w:t>1</w:t>
            </w:r>
            <w:r w:rsidRPr="0042384E">
              <w:rPr>
                <w:rFonts w:ascii="Tahoma" w:hAnsi="Tahoma" w:cs="Tahoma"/>
                <w:sz w:val="18"/>
                <w:szCs w:val="18"/>
                <w:lang w:eastAsia="en-US"/>
              </w:rPr>
              <w:t xml:space="preserve"> December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51C87A3" w14:textId="77777777" w:rsidR="005B561D" w:rsidRPr="005B561D" w:rsidRDefault="005B561D" w:rsidP="005B561D">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28C410B" w14:textId="77777777" w:rsidR="005B561D" w:rsidRPr="005B561D" w:rsidRDefault="005B561D" w:rsidP="005B561D">
            <w:pPr>
              <w:tabs>
                <w:tab w:val="left" w:pos="-139"/>
              </w:tabs>
              <w:spacing w:line="276" w:lineRule="auto"/>
              <w:ind w:right="-140"/>
              <w:jc w:val="center"/>
              <w:rPr>
                <w:rFonts w:ascii="Tahoma" w:hAnsi="Tahoma" w:cs="Tahoma"/>
                <w:sz w:val="18"/>
                <w:szCs w:val="18"/>
                <w:lang w:eastAsia="en-US"/>
              </w:rPr>
            </w:pPr>
          </w:p>
        </w:tc>
      </w:tr>
      <w:tr w:rsidR="003209B3" w:rsidRPr="00F51265" w14:paraId="525B5250" w14:textId="77777777" w:rsidTr="0042384E">
        <w:trPr>
          <w:trHeight w:val="432"/>
        </w:trPr>
        <w:tc>
          <w:tcPr>
            <w:tcW w:w="5605" w:type="dxa"/>
            <w:tcBorders>
              <w:right w:val="single" w:sz="2" w:space="0" w:color="808080" w:themeColor="background1" w:themeShade="80"/>
            </w:tcBorders>
            <w:shd w:val="clear" w:color="auto" w:fill="F2F2F2" w:themeFill="background1" w:themeFillShade="F2"/>
            <w:vAlign w:val="center"/>
          </w:tcPr>
          <w:p w14:paraId="74976AAF" w14:textId="77777777" w:rsidR="003209B3" w:rsidRPr="005B561D" w:rsidRDefault="003209B3" w:rsidP="0042384E">
            <w:pPr>
              <w:jc w:val="both"/>
              <w:rPr>
                <w:rFonts w:ascii="Tahoma" w:hAnsi="Tahoma" w:cs="Tahoma"/>
                <w:sz w:val="18"/>
                <w:szCs w:val="18"/>
                <w:lang w:eastAsia="en-US"/>
              </w:rPr>
            </w:pPr>
            <w:r w:rsidRPr="005B561D">
              <w:rPr>
                <w:rFonts w:ascii="Tahoma" w:hAnsi="Tahoma" w:cs="Tahoma"/>
                <w:sz w:val="18"/>
                <w:szCs w:val="18"/>
                <w:lang w:eastAsia="en-US"/>
              </w:rPr>
              <w:t>Co-ordinating and organising meetings and consultations of the regional network and the participation of representatives of the regional network in project-wide events and activities (information provision, coordination). Reporting on the meetings and activities of the network.</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6FE4A7D8" w14:textId="77777777" w:rsidR="003209B3" w:rsidRPr="005B561D" w:rsidRDefault="003209B3" w:rsidP="0042384E">
            <w:pPr>
              <w:tabs>
                <w:tab w:val="left" w:pos="-139"/>
              </w:tabs>
              <w:spacing w:line="276" w:lineRule="auto"/>
              <w:ind w:right="-140"/>
              <w:jc w:val="center"/>
              <w:rPr>
                <w:rFonts w:ascii="Tahoma" w:hAnsi="Tahoma" w:cs="Tahoma"/>
                <w:sz w:val="18"/>
                <w:szCs w:val="18"/>
                <w:lang w:eastAsia="en-US"/>
              </w:rPr>
            </w:pPr>
            <w:r w:rsidRPr="005B561D">
              <w:rPr>
                <w:rFonts w:ascii="Tahoma" w:hAnsi="Tahoma" w:cs="Tahoma"/>
                <w:sz w:val="18"/>
                <w:szCs w:val="18"/>
                <w:lang w:eastAsia="en-US"/>
              </w:rPr>
              <w:t>30 November 2022</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207F571" w14:textId="77777777" w:rsidR="003209B3" w:rsidRPr="005B561D" w:rsidRDefault="003209B3" w:rsidP="0042384E">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65FC025" w14:textId="77777777" w:rsidR="003209B3" w:rsidRPr="005B561D" w:rsidRDefault="003209B3" w:rsidP="0042384E">
            <w:pPr>
              <w:tabs>
                <w:tab w:val="left" w:pos="-139"/>
              </w:tabs>
              <w:spacing w:line="276" w:lineRule="auto"/>
              <w:ind w:right="-140"/>
              <w:jc w:val="center"/>
              <w:rPr>
                <w:rFonts w:ascii="Tahoma" w:hAnsi="Tahoma" w:cs="Tahoma"/>
                <w:sz w:val="18"/>
                <w:szCs w:val="18"/>
                <w:lang w:eastAsia="en-US"/>
              </w:rPr>
            </w:pPr>
          </w:p>
        </w:tc>
      </w:tr>
      <w:tr w:rsidR="003209B3" w:rsidRPr="00F51265" w14:paraId="22216B6F" w14:textId="77777777" w:rsidTr="0042384E">
        <w:trPr>
          <w:trHeight w:val="432"/>
        </w:trPr>
        <w:tc>
          <w:tcPr>
            <w:tcW w:w="5605" w:type="dxa"/>
            <w:tcBorders>
              <w:right w:val="single" w:sz="2" w:space="0" w:color="808080" w:themeColor="background1" w:themeShade="80"/>
            </w:tcBorders>
            <w:shd w:val="clear" w:color="auto" w:fill="F2F2F2" w:themeFill="background1" w:themeFillShade="F2"/>
            <w:vAlign w:val="center"/>
          </w:tcPr>
          <w:p w14:paraId="14719F1B" w14:textId="77777777" w:rsidR="003209B3" w:rsidRPr="005B561D" w:rsidRDefault="003209B3" w:rsidP="0042384E">
            <w:pPr>
              <w:tabs>
                <w:tab w:val="left" w:pos="-139"/>
              </w:tabs>
              <w:spacing w:line="276" w:lineRule="auto"/>
              <w:ind w:right="-140"/>
              <w:rPr>
                <w:rFonts w:ascii="Tahoma" w:hAnsi="Tahoma" w:cs="Tahoma"/>
                <w:sz w:val="18"/>
                <w:szCs w:val="18"/>
                <w:lang w:eastAsia="en-US"/>
              </w:rPr>
            </w:pPr>
            <w:r w:rsidRPr="005B561D">
              <w:rPr>
                <w:rFonts w:ascii="Tahoma" w:hAnsi="Tahoma" w:cs="Tahoma"/>
                <w:sz w:val="18"/>
                <w:szCs w:val="18"/>
                <w:lang w:eastAsia="en-US"/>
              </w:rPr>
              <w:t>Preparation and adoption of a local integration strategy by the regional network</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65F192B1" w14:textId="77777777" w:rsidR="003209B3" w:rsidRPr="005B561D" w:rsidRDefault="003209B3" w:rsidP="0042384E">
            <w:pPr>
              <w:tabs>
                <w:tab w:val="left" w:pos="-139"/>
              </w:tabs>
              <w:spacing w:line="276" w:lineRule="auto"/>
              <w:ind w:right="-140"/>
              <w:jc w:val="center"/>
              <w:rPr>
                <w:rFonts w:ascii="Tahoma" w:hAnsi="Tahoma" w:cs="Tahoma"/>
                <w:sz w:val="18"/>
                <w:szCs w:val="18"/>
                <w:lang w:eastAsia="en-US"/>
              </w:rPr>
            </w:pPr>
            <w:r w:rsidRPr="005B561D">
              <w:rPr>
                <w:rFonts w:ascii="Tahoma" w:hAnsi="Tahoma" w:cs="Tahoma"/>
                <w:sz w:val="18"/>
                <w:szCs w:val="18"/>
                <w:lang w:eastAsia="en-US"/>
              </w:rPr>
              <w:t>28 February 2023</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957FDE" w14:textId="77777777" w:rsidR="003209B3" w:rsidRPr="005B561D" w:rsidRDefault="003209B3" w:rsidP="0042384E">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557533F" w14:textId="77777777" w:rsidR="003209B3" w:rsidRPr="005B561D" w:rsidRDefault="003209B3" w:rsidP="0042384E">
            <w:pPr>
              <w:tabs>
                <w:tab w:val="left" w:pos="-139"/>
              </w:tabs>
              <w:spacing w:line="276" w:lineRule="auto"/>
              <w:ind w:right="-140"/>
              <w:jc w:val="center"/>
              <w:rPr>
                <w:rFonts w:ascii="Tahoma" w:hAnsi="Tahoma" w:cs="Tahoma"/>
                <w:sz w:val="18"/>
                <w:szCs w:val="18"/>
                <w:lang w:eastAsia="en-US"/>
              </w:rPr>
            </w:pPr>
          </w:p>
        </w:tc>
      </w:tr>
      <w:tr w:rsidR="003209B3" w:rsidRPr="00F51265" w14:paraId="38FB4BF4" w14:textId="77777777" w:rsidTr="0042384E">
        <w:trPr>
          <w:trHeight w:val="432"/>
        </w:trPr>
        <w:tc>
          <w:tcPr>
            <w:tcW w:w="5605" w:type="dxa"/>
            <w:tcBorders>
              <w:right w:val="single" w:sz="2" w:space="0" w:color="808080" w:themeColor="background1" w:themeShade="80"/>
            </w:tcBorders>
            <w:shd w:val="clear" w:color="auto" w:fill="F2F2F2" w:themeFill="background1" w:themeFillShade="F2"/>
            <w:vAlign w:val="center"/>
          </w:tcPr>
          <w:p w14:paraId="7723491A" w14:textId="77777777" w:rsidR="003209B3" w:rsidRPr="005B561D" w:rsidRDefault="003209B3" w:rsidP="0042384E">
            <w:pPr>
              <w:tabs>
                <w:tab w:val="left" w:pos="-139"/>
              </w:tabs>
              <w:spacing w:line="276" w:lineRule="auto"/>
              <w:ind w:right="-140"/>
              <w:rPr>
                <w:rFonts w:ascii="Tahoma" w:hAnsi="Tahoma" w:cs="Tahoma"/>
                <w:sz w:val="20"/>
                <w:szCs w:val="20"/>
              </w:rPr>
            </w:pP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1FB86B19" w14:textId="77777777" w:rsidR="003209B3" w:rsidRPr="005B561D" w:rsidRDefault="003209B3" w:rsidP="0042384E">
            <w:pPr>
              <w:tabs>
                <w:tab w:val="left" w:pos="-139"/>
              </w:tabs>
              <w:spacing w:line="276" w:lineRule="auto"/>
              <w:ind w:right="-140"/>
              <w:jc w:val="center"/>
              <w:rPr>
                <w:rFonts w:ascii="Tahoma" w:hAnsi="Tahoma" w:cs="Tahoma"/>
                <w:sz w:val="18"/>
                <w:szCs w:val="18"/>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0F17348" w14:textId="77777777" w:rsidR="003209B3" w:rsidRPr="005B561D" w:rsidRDefault="003209B3" w:rsidP="0042384E">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9E0326D" w14:textId="77777777" w:rsidR="003209B3" w:rsidRPr="005B561D" w:rsidRDefault="003209B3" w:rsidP="0042384E">
            <w:pPr>
              <w:tabs>
                <w:tab w:val="left" w:pos="-139"/>
              </w:tabs>
              <w:spacing w:line="276" w:lineRule="auto"/>
              <w:ind w:right="-140"/>
              <w:jc w:val="center"/>
              <w:rPr>
                <w:rFonts w:ascii="Tahoma" w:hAnsi="Tahoma" w:cs="Tahoma"/>
                <w:sz w:val="18"/>
                <w:szCs w:val="18"/>
                <w:lang w:eastAsia="en-US"/>
              </w:rPr>
            </w:pPr>
            <w:r w:rsidRPr="005B561D">
              <w:rPr>
                <w:rFonts w:ascii="Tahoma" w:hAnsi="Tahoma" w:cs="Tahoma"/>
                <w:sz w:val="18"/>
                <w:szCs w:val="18"/>
                <w:lang w:eastAsia="en-US"/>
              </w:rPr>
              <w:t>14 000</w:t>
            </w:r>
          </w:p>
        </w:tc>
      </w:tr>
    </w:tbl>
    <w:p w14:paraId="36D604DC" w14:textId="77777777" w:rsidR="00F51265" w:rsidRPr="00F51265" w:rsidRDefault="00F51265" w:rsidP="00F51265">
      <w:pPr>
        <w:pStyle w:val="ListParagraph"/>
        <w:tabs>
          <w:tab w:val="left" w:pos="284"/>
        </w:tabs>
        <w:rPr>
          <w:rFonts w:ascii="Tahoma" w:hAnsi="Tahoma" w:cs="Tahoma"/>
          <w:b/>
          <w:lang w:eastAsia="en-US"/>
        </w:rPr>
      </w:pPr>
    </w:p>
    <w:p w14:paraId="4FAD3FB9" w14:textId="7F544667" w:rsidR="00F51265" w:rsidRPr="00F51265" w:rsidRDefault="00F51265" w:rsidP="00F51265">
      <w:pPr>
        <w:pStyle w:val="ListParagraph"/>
        <w:numPr>
          <w:ilvl w:val="0"/>
          <w:numId w:val="12"/>
        </w:numPr>
        <w:tabs>
          <w:tab w:val="left" w:pos="284"/>
        </w:tabs>
        <w:spacing w:after="120"/>
        <w:ind w:left="714" w:hanging="357"/>
        <w:rPr>
          <w:rFonts w:ascii="Tahoma" w:hAnsi="Tahoma" w:cs="Tahoma"/>
          <w:b/>
          <w:lang w:eastAsia="en-US"/>
        </w:rPr>
      </w:pPr>
      <w:r w:rsidRPr="00F51265">
        <w:rPr>
          <w:rFonts w:ascii="Tahoma" w:hAnsi="Tahoma" w:cs="Tahoma"/>
          <w:b/>
          <w:sz w:val="20"/>
          <w:szCs w:val="20"/>
          <w:lang w:eastAsia="en-US"/>
        </w:rPr>
        <w:t xml:space="preserve">For Lot 5: </w:t>
      </w:r>
      <w:r w:rsidRPr="00F51265">
        <w:rPr>
          <w:rFonts w:ascii="Tahoma" w:hAnsi="Tahoma" w:cs="Tahoma"/>
          <w:b/>
          <w:sz w:val="18"/>
          <w:szCs w:val="18"/>
        </w:rPr>
        <w:t>Paphos</w:t>
      </w:r>
    </w:p>
    <w:tbl>
      <w:tblPr>
        <w:tblW w:w="971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5"/>
        <w:gridCol w:w="1370"/>
        <w:gridCol w:w="1370"/>
        <w:gridCol w:w="1372"/>
      </w:tblGrid>
      <w:tr w:rsidR="00F51265" w:rsidRPr="00F51265" w14:paraId="3A775F25" w14:textId="77777777" w:rsidTr="003209B3">
        <w:trPr>
          <w:trHeight w:val="688"/>
        </w:trPr>
        <w:tc>
          <w:tcPr>
            <w:tcW w:w="5605" w:type="dxa"/>
            <w:tcBorders>
              <w:bottom w:val="single" w:sz="2" w:space="0" w:color="808080"/>
            </w:tcBorders>
            <w:shd w:val="clear" w:color="auto" w:fill="DBE5F1" w:themeFill="accent1" w:themeFillTint="33"/>
            <w:vAlign w:val="center"/>
          </w:tcPr>
          <w:p w14:paraId="44727898" w14:textId="77777777" w:rsidR="00F51265" w:rsidRPr="00F51265" w:rsidRDefault="00F51265" w:rsidP="00F51265">
            <w:pPr>
              <w:tabs>
                <w:tab w:val="left" w:pos="-139"/>
              </w:tabs>
              <w:spacing w:line="276" w:lineRule="auto"/>
              <w:ind w:right="-140"/>
              <w:jc w:val="center"/>
              <w:rPr>
                <w:rFonts w:ascii="Tahoma" w:hAnsi="Tahoma" w:cs="Tahoma"/>
                <w:b/>
                <w:sz w:val="18"/>
                <w:szCs w:val="18"/>
                <w:lang w:eastAsia="en-US"/>
              </w:rPr>
            </w:pPr>
            <w:r w:rsidRPr="00F51265">
              <w:rPr>
                <w:rFonts w:ascii="Tahoma" w:hAnsi="Tahoma" w:cs="Tahoma"/>
                <w:b/>
                <w:sz w:val="18"/>
                <w:szCs w:val="18"/>
                <w:lang w:eastAsia="en-US"/>
              </w:rPr>
              <w:t xml:space="preserve">Deliverables </w:t>
            </w:r>
            <w:r w:rsidRPr="00F51265">
              <w:rPr>
                <w:b/>
                <w:sz w:val="18"/>
                <w:szCs w:val="18"/>
                <w:lang w:eastAsia="en-US"/>
              </w:rPr>
              <w:t>▼</w:t>
            </w:r>
          </w:p>
        </w:tc>
        <w:tc>
          <w:tcPr>
            <w:tcW w:w="1370" w:type="dxa"/>
            <w:tcBorders>
              <w:bottom w:val="single" w:sz="2" w:space="0" w:color="808080"/>
            </w:tcBorders>
            <w:shd w:val="clear" w:color="auto" w:fill="DBE5F1" w:themeFill="accent1" w:themeFillTint="33"/>
            <w:vAlign w:val="center"/>
          </w:tcPr>
          <w:p w14:paraId="768937A2" w14:textId="77777777" w:rsidR="00F51265" w:rsidRPr="00F51265" w:rsidRDefault="00F51265" w:rsidP="00F51265">
            <w:pPr>
              <w:tabs>
                <w:tab w:val="left" w:pos="-139"/>
              </w:tabs>
              <w:spacing w:line="276" w:lineRule="auto"/>
              <w:ind w:right="-140" w:hanging="104"/>
              <w:jc w:val="center"/>
              <w:rPr>
                <w:rFonts w:ascii="Tahoma" w:hAnsi="Tahoma" w:cs="Tahoma"/>
                <w:b/>
                <w:sz w:val="18"/>
                <w:szCs w:val="18"/>
                <w:lang w:eastAsia="en-US"/>
              </w:rPr>
            </w:pPr>
            <w:r w:rsidRPr="00F51265">
              <w:rPr>
                <w:rFonts w:ascii="Tahoma" w:hAnsi="Tahoma" w:cs="Tahoma"/>
                <w:b/>
                <w:sz w:val="18"/>
                <w:szCs w:val="18"/>
                <w:lang w:eastAsia="en-US"/>
              </w:rPr>
              <w:t>Deadline for</w:t>
            </w:r>
          </w:p>
          <w:p w14:paraId="09282895" w14:textId="77777777" w:rsidR="00F51265" w:rsidRPr="00F51265" w:rsidRDefault="00F51265" w:rsidP="00F51265">
            <w:pPr>
              <w:tabs>
                <w:tab w:val="left" w:pos="-139"/>
              </w:tabs>
              <w:spacing w:line="276" w:lineRule="auto"/>
              <w:ind w:right="-140"/>
              <w:jc w:val="center"/>
              <w:rPr>
                <w:rFonts w:ascii="Tahoma" w:hAnsi="Tahoma" w:cs="Tahoma"/>
                <w:b/>
                <w:sz w:val="18"/>
                <w:szCs w:val="18"/>
                <w:lang w:eastAsia="en-US"/>
              </w:rPr>
            </w:pPr>
            <w:r w:rsidRPr="00F51265">
              <w:rPr>
                <w:rFonts w:ascii="Tahoma" w:hAnsi="Tahoma" w:cs="Tahoma"/>
                <w:b/>
                <w:sz w:val="18"/>
                <w:szCs w:val="18"/>
                <w:lang w:eastAsia="en-US"/>
              </w:rPr>
              <w:t xml:space="preserve">delivery </w:t>
            </w:r>
            <w:r w:rsidRPr="00F51265">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64A990CD" w14:textId="77777777" w:rsidR="00F51265" w:rsidRPr="00F51265" w:rsidRDefault="00F51265" w:rsidP="00F51265">
            <w:pPr>
              <w:tabs>
                <w:tab w:val="left" w:pos="-139"/>
              </w:tabs>
              <w:spacing w:line="276" w:lineRule="auto"/>
              <w:ind w:right="-140" w:hanging="104"/>
              <w:jc w:val="center"/>
              <w:rPr>
                <w:rFonts w:ascii="Tahoma" w:hAnsi="Tahoma" w:cs="Tahoma"/>
                <w:b/>
                <w:sz w:val="18"/>
                <w:szCs w:val="18"/>
                <w:lang w:eastAsia="en-US"/>
              </w:rPr>
            </w:pPr>
            <w:r w:rsidRPr="00F51265">
              <w:rPr>
                <w:rFonts w:ascii="Tahoma" w:hAnsi="Tahoma" w:cs="Tahoma"/>
                <w:b/>
                <w:sz w:val="18"/>
                <w:szCs w:val="18"/>
                <w:lang w:eastAsia="en-US"/>
              </w:rPr>
              <w:t>Fees</w:t>
            </w:r>
          </w:p>
          <w:p w14:paraId="5824FCE9" w14:textId="77777777" w:rsidR="00F51265" w:rsidRPr="00F51265" w:rsidRDefault="00F51265" w:rsidP="00F51265">
            <w:pPr>
              <w:tabs>
                <w:tab w:val="left" w:pos="-139"/>
              </w:tabs>
              <w:spacing w:line="276" w:lineRule="auto"/>
              <w:ind w:right="-140"/>
              <w:jc w:val="center"/>
              <w:rPr>
                <w:rFonts w:ascii="Tahoma" w:hAnsi="Tahoma" w:cs="Tahoma"/>
                <w:b/>
                <w:sz w:val="18"/>
                <w:szCs w:val="18"/>
                <w:lang w:eastAsia="en-US"/>
              </w:rPr>
            </w:pPr>
            <w:r w:rsidRPr="00F51265">
              <w:rPr>
                <w:b/>
                <w:sz w:val="18"/>
                <w:szCs w:val="18"/>
                <w:lang w:eastAsia="en-US"/>
              </w:rPr>
              <w:t>▼</w:t>
            </w:r>
          </w:p>
        </w:tc>
        <w:tc>
          <w:tcPr>
            <w:tcW w:w="1372" w:type="dxa"/>
            <w:tcBorders>
              <w:bottom w:val="single" w:sz="2" w:space="0" w:color="808080"/>
              <w:right w:val="single" w:sz="2" w:space="0" w:color="808080"/>
            </w:tcBorders>
            <w:shd w:val="clear" w:color="auto" w:fill="DBE5F1" w:themeFill="accent1" w:themeFillTint="33"/>
            <w:vAlign w:val="center"/>
          </w:tcPr>
          <w:p w14:paraId="1E075AD3" w14:textId="77777777" w:rsidR="00F51265" w:rsidRPr="00F51265" w:rsidRDefault="00F51265" w:rsidP="00F51265">
            <w:pPr>
              <w:tabs>
                <w:tab w:val="left" w:pos="-139"/>
              </w:tabs>
              <w:spacing w:line="276" w:lineRule="auto"/>
              <w:ind w:right="-140" w:hanging="104"/>
              <w:jc w:val="center"/>
              <w:rPr>
                <w:rFonts w:ascii="Tahoma" w:hAnsi="Tahoma" w:cs="Tahoma"/>
                <w:b/>
                <w:sz w:val="18"/>
                <w:szCs w:val="18"/>
                <w:lang w:eastAsia="en-US"/>
              </w:rPr>
            </w:pPr>
            <w:r w:rsidRPr="00F51265">
              <w:rPr>
                <w:rFonts w:ascii="Tahoma" w:hAnsi="Tahoma" w:cs="Tahoma"/>
                <w:b/>
                <w:sz w:val="18"/>
                <w:szCs w:val="18"/>
                <w:lang w:eastAsia="en-US"/>
              </w:rPr>
              <w:t>Exclusion level</w:t>
            </w:r>
          </w:p>
          <w:p w14:paraId="1B3424E0" w14:textId="77777777" w:rsidR="00F51265" w:rsidRPr="00F51265" w:rsidRDefault="00F51265" w:rsidP="00F51265">
            <w:pPr>
              <w:tabs>
                <w:tab w:val="left" w:pos="-139"/>
              </w:tabs>
              <w:spacing w:line="276" w:lineRule="auto"/>
              <w:ind w:right="-140"/>
              <w:jc w:val="center"/>
              <w:rPr>
                <w:rFonts w:ascii="Tahoma" w:hAnsi="Tahoma" w:cs="Tahoma"/>
                <w:b/>
                <w:sz w:val="18"/>
                <w:szCs w:val="18"/>
                <w:lang w:eastAsia="en-US"/>
              </w:rPr>
            </w:pPr>
            <w:r w:rsidRPr="00F51265">
              <w:rPr>
                <w:b/>
                <w:sz w:val="18"/>
                <w:szCs w:val="18"/>
                <w:lang w:eastAsia="en-US"/>
              </w:rPr>
              <w:t>▼</w:t>
            </w:r>
          </w:p>
        </w:tc>
      </w:tr>
      <w:tr w:rsidR="003209B3" w:rsidRPr="00F51265" w14:paraId="7C15ADFC" w14:textId="77777777" w:rsidTr="0042384E">
        <w:trPr>
          <w:trHeight w:val="432"/>
        </w:trPr>
        <w:tc>
          <w:tcPr>
            <w:tcW w:w="5605" w:type="dxa"/>
            <w:tcBorders>
              <w:right w:val="single" w:sz="2" w:space="0" w:color="808080" w:themeColor="background1" w:themeShade="80"/>
            </w:tcBorders>
            <w:shd w:val="clear" w:color="auto" w:fill="F2F2F2" w:themeFill="background1" w:themeFillShade="F2"/>
            <w:vAlign w:val="center"/>
          </w:tcPr>
          <w:p w14:paraId="1B9D921B" w14:textId="77777777" w:rsidR="003209B3" w:rsidRPr="005B561D" w:rsidRDefault="003209B3" w:rsidP="0042384E">
            <w:pPr>
              <w:tabs>
                <w:tab w:val="left" w:pos="-139"/>
              </w:tabs>
              <w:spacing w:line="276" w:lineRule="auto"/>
              <w:ind w:right="-140"/>
              <w:rPr>
                <w:rFonts w:ascii="Tahoma" w:hAnsi="Tahoma" w:cs="Tahoma"/>
                <w:sz w:val="18"/>
                <w:szCs w:val="18"/>
                <w:lang w:eastAsia="en-US"/>
              </w:rPr>
            </w:pPr>
            <w:r w:rsidRPr="005B561D">
              <w:rPr>
                <w:rFonts w:ascii="Tahoma" w:hAnsi="Tahoma" w:cs="Tahoma"/>
                <w:sz w:val="18"/>
                <w:szCs w:val="18"/>
                <w:lang w:eastAsia="en-US"/>
              </w:rPr>
              <w:t>Mapping of relevant regional stakeholders and creation of a database</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06FACDB5" w14:textId="35B89DCA" w:rsidR="003209B3" w:rsidRPr="005B561D" w:rsidRDefault="005B561D" w:rsidP="0042384E">
            <w:pPr>
              <w:tabs>
                <w:tab w:val="left" w:pos="-139"/>
              </w:tabs>
              <w:spacing w:line="276" w:lineRule="auto"/>
              <w:ind w:right="-140"/>
              <w:jc w:val="center"/>
              <w:rPr>
                <w:rFonts w:ascii="Tahoma" w:hAnsi="Tahoma" w:cs="Tahoma"/>
                <w:sz w:val="18"/>
                <w:szCs w:val="18"/>
                <w:lang w:eastAsia="en-US"/>
              </w:rPr>
            </w:pPr>
            <w:r w:rsidRPr="005B561D">
              <w:rPr>
                <w:rFonts w:ascii="Tahoma" w:hAnsi="Tahoma" w:cs="Tahoma"/>
                <w:sz w:val="18"/>
                <w:szCs w:val="18"/>
                <w:lang w:eastAsia="en-US"/>
              </w:rPr>
              <w:t>31 October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EB25F8F" w14:textId="77777777" w:rsidR="003209B3" w:rsidRPr="005B561D" w:rsidRDefault="003209B3" w:rsidP="0042384E">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C08E3BC" w14:textId="77777777" w:rsidR="003209B3" w:rsidRPr="005B561D" w:rsidRDefault="003209B3" w:rsidP="0042384E">
            <w:pPr>
              <w:tabs>
                <w:tab w:val="left" w:pos="-139"/>
              </w:tabs>
              <w:spacing w:line="276" w:lineRule="auto"/>
              <w:ind w:right="-140"/>
              <w:jc w:val="center"/>
              <w:rPr>
                <w:rFonts w:ascii="Tahoma" w:hAnsi="Tahoma" w:cs="Tahoma"/>
                <w:sz w:val="18"/>
                <w:szCs w:val="18"/>
                <w:lang w:eastAsia="en-US"/>
              </w:rPr>
            </w:pPr>
          </w:p>
        </w:tc>
      </w:tr>
      <w:tr w:rsidR="005B561D" w:rsidRPr="00F51265" w14:paraId="6EA82FA4" w14:textId="77777777" w:rsidTr="0042384E">
        <w:trPr>
          <w:trHeight w:val="432"/>
        </w:trPr>
        <w:tc>
          <w:tcPr>
            <w:tcW w:w="5605" w:type="dxa"/>
            <w:tcBorders>
              <w:right w:val="single" w:sz="2" w:space="0" w:color="808080" w:themeColor="background1" w:themeShade="80"/>
            </w:tcBorders>
            <w:shd w:val="clear" w:color="auto" w:fill="F2F2F2" w:themeFill="background1" w:themeFillShade="F2"/>
            <w:vAlign w:val="center"/>
          </w:tcPr>
          <w:p w14:paraId="66C0A524" w14:textId="77777777" w:rsidR="005B561D" w:rsidRPr="005B561D" w:rsidRDefault="005B561D" w:rsidP="005B561D">
            <w:pPr>
              <w:tabs>
                <w:tab w:val="left" w:pos="-139"/>
              </w:tabs>
              <w:spacing w:line="276" w:lineRule="auto"/>
              <w:ind w:right="-140"/>
              <w:rPr>
                <w:rFonts w:ascii="Tahoma" w:hAnsi="Tahoma" w:cs="Tahoma"/>
                <w:sz w:val="18"/>
                <w:szCs w:val="18"/>
                <w:lang w:eastAsia="en-US"/>
              </w:rPr>
            </w:pPr>
            <w:r w:rsidRPr="005B561D">
              <w:rPr>
                <w:rFonts w:ascii="Tahoma" w:hAnsi="Tahoma" w:cs="Tahoma"/>
                <w:sz w:val="18"/>
                <w:szCs w:val="18"/>
                <w:lang w:eastAsia="en-US"/>
              </w:rPr>
              <w:t xml:space="preserve">Complete the Intercultural Cities INDEX for the city/region and other research for the baseline overview of integration policy and </w:t>
            </w:r>
          </w:p>
          <w:p w14:paraId="078C3504" w14:textId="77777777" w:rsidR="005B561D" w:rsidRPr="005B561D" w:rsidRDefault="005B561D" w:rsidP="005B561D">
            <w:pPr>
              <w:tabs>
                <w:tab w:val="left" w:pos="-139"/>
              </w:tabs>
              <w:spacing w:line="276" w:lineRule="auto"/>
              <w:ind w:right="-140"/>
              <w:rPr>
                <w:rFonts w:ascii="Tahoma" w:hAnsi="Tahoma" w:cs="Tahoma"/>
                <w:sz w:val="18"/>
                <w:szCs w:val="18"/>
                <w:lang w:eastAsia="en-US"/>
              </w:rPr>
            </w:pPr>
            <w:r w:rsidRPr="005B561D">
              <w:rPr>
                <w:rFonts w:ascii="Tahoma" w:hAnsi="Tahoma" w:cs="Tahoma"/>
                <w:sz w:val="18"/>
                <w:szCs w:val="18"/>
                <w:lang w:eastAsia="en-US"/>
              </w:rPr>
              <w:t xml:space="preserve">cohesion in the region </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28DA9340" w14:textId="01F28DBC" w:rsidR="005B561D" w:rsidRPr="005B561D" w:rsidRDefault="005B561D" w:rsidP="005B561D">
            <w:pPr>
              <w:tabs>
                <w:tab w:val="left" w:pos="-139"/>
              </w:tabs>
              <w:spacing w:line="276" w:lineRule="auto"/>
              <w:ind w:right="-140"/>
              <w:jc w:val="center"/>
              <w:rPr>
                <w:rFonts w:ascii="Tahoma" w:hAnsi="Tahoma" w:cs="Tahoma"/>
                <w:sz w:val="18"/>
                <w:szCs w:val="18"/>
                <w:lang w:eastAsia="en-US"/>
              </w:rPr>
            </w:pPr>
            <w:r w:rsidRPr="0042384E">
              <w:rPr>
                <w:rFonts w:ascii="Tahoma" w:hAnsi="Tahoma" w:cs="Tahoma"/>
                <w:sz w:val="18"/>
                <w:szCs w:val="18"/>
                <w:lang w:eastAsia="en-US"/>
              </w:rPr>
              <w:t>3</w:t>
            </w:r>
            <w:r>
              <w:rPr>
                <w:rFonts w:ascii="Tahoma" w:hAnsi="Tahoma" w:cs="Tahoma"/>
                <w:sz w:val="18"/>
                <w:szCs w:val="18"/>
                <w:lang w:eastAsia="en-US"/>
              </w:rPr>
              <w:t>1 December</w:t>
            </w:r>
            <w:r w:rsidRPr="0042384E">
              <w:rPr>
                <w:rFonts w:ascii="Tahoma" w:hAnsi="Tahoma" w:cs="Tahoma"/>
                <w:sz w:val="18"/>
                <w:szCs w:val="18"/>
                <w:lang w:eastAsia="en-US"/>
              </w:rPr>
              <w:t xml:space="preserve">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4FCBF3" w14:textId="77777777" w:rsidR="005B561D" w:rsidRPr="005B561D" w:rsidRDefault="005B561D" w:rsidP="005B561D">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45010FA" w14:textId="77777777" w:rsidR="005B561D" w:rsidRPr="005B561D" w:rsidRDefault="005B561D" w:rsidP="005B561D">
            <w:pPr>
              <w:tabs>
                <w:tab w:val="left" w:pos="-139"/>
              </w:tabs>
              <w:spacing w:line="276" w:lineRule="auto"/>
              <w:ind w:right="-140"/>
              <w:jc w:val="center"/>
              <w:rPr>
                <w:rFonts w:ascii="Tahoma" w:hAnsi="Tahoma" w:cs="Tahoma"/>
                <w:sz w:val="18"/>
                <w:szCs w:val="18"/>
                <w:lang w:eastAsia="en-US"/>
              </w:rPr>
            </w:pPr>
          </w:p>
        </w:tc>
      </w:tr>
      <w:tr w:rsidR="005B561D" w:rsidRPr="00F51265" w14:paraId="79593327" w14:textId="77777777" w:rsidTr="0042384E">
        <w:trPr>
          <w:trHeight w:val="432"/>
        </w:trPr>
        <w:tc>
          <w:tcPr>
            <w:tcW w:w="5605" w:type="dxa"/>
            <w:tcBorders>
              <w:right w:val="single" w:sz="2" w:space="0" w:color="808080" w:themeColor="background1" w:themeShade="80"/>
            </w:tcBorders>
            <w:shd w:val="clear" w:color="auto" w:fill="F2F2F2" w:themeFill="background1" w:themeFillShade="F2"/>
            <w:vAlign w:val="center"/>
          </w:tcPr>
          <w:p w14:paraId="4538AB34" w14:textId="77777777" w:rsidR="005B561D" w:rsidRPr="005B561D" w:rsidRDefault="005B561D" w:rsidP="005B561D">
            <w:pPr>
              <w:tabs>
                <w:tab w:val="left" w:pos="-139"/>
              </w:tabs>
              <w:spacing w:line="276" w:lineRule="auto"/>
              <w:ind w:right="-140"/>
              <w:rPr>
                <w:rFonts w:ascii="Tahoma" w:hAnsi="Tahoma" w:cs="Tahoma"/>
                <w:sz w:val="18"/>
                <w:szCs w:val="18"/>
                <w:lang w:eastAsia="en-US"/>
              </w:rPr>
            </w:pPr>
            <w:r w:rsidRPr="005B561D">
              <w:rPr>
                <w:rFonts w:ascii="Tahoma" w:hAnsi="Tahoma" w:cs="Tahoma"/>
                <w:sz w:val="18"/>
                <w:szCs w:val="18"/>
                <w:lang w:eastAsia="en-US"/>
              </w:rPr>
              <w:t>Consultation of stakeholders on network terms of reference and their adoption by the network. Launch meeting of network</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2A0CB0D9" w14:textId="57ACC9D6" w:rsidR="005B561D" w:rsidRPr="005B561D" w:rsidRDefault="005B561D" w:rsidP="005B561D">
            <w:pPr>
              <w:tabs>
                <w:tab w:val="left" w:pos="-139"/>
              </w:tabs>
              <w:spacing w:line="276" w:lineRule="auto"/>
              <w:ind w:right="-140"/>
              <w:jc w:val="center"/>
              <w:rPr>
                <w:rFonts w:ascii="Tahoma" w:hAnsi="Tahoma" w:cs="Tahoma"/>
                <w:sz w:val="18"/>
                <w:szCs w:val="18"/>
                <w:lang w:eastAsia="en-US"/>
              </w:rPr>
            </w:pPr>
            <w:r w:rsidRPr="0042384E">
              <w:rPr>
                <w:rFonts w:ascii="Tahoma" w:hAnsi="Tahoma" w:cs="Tahoma"/>
                <w:sz w:val="18"/>
                <w:szCs w:val="18"/>
                <w:lang w:eastAsia="en-US"/>
              </w:rPr>
              <w:t>3</w:t>
            </w:r>
            <w:r>
              <w:rPr>
                <w:rFonts w:ascii="Tahoma" w:hAnsi="Tahoma" w:cs="Tahoma"/>
                <w:sz w:val="18"/>
                <w:szCs w:val="18"/>
                <w:lang w:eastAsia="en-US"/>
              </w:rPr>
              <w:t>1</w:t>
            </w:r>
            <w:r w:rsidRPr="0042384E">
              <w:rPr>
                <w:rFonts w:ascii="Tahoma" w:hAnsi="Tahoma" w:cs="Tahoma"/>
                <w:sz w:val="18"/>
                <w:szCs w:val="18"/>
                <w:lang w:eastAsia="en-US"/>
              </w:rPr>
              <w:t xml:space="preserve"> December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3E94F32" w14:textId="77777777" w:rsidR="005B561D" w:rsidRPr="005B561D" w:rsidRDefault="005B561D" w:rsidP="005B561D">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8900D40" w14:textId="77777777" w:rsidR="005B561D" w:rsidRPr="005B561D" w:rsidRDefault="005B561D" w:rsidP="005B561D">
            <w:pPr>
              <w:tabs>
                <w:tab w:val="left" w:pos="-139"/>
              </w:tabs>
              <w:spacing w:line="276" w:lineRule="auto"/>
              <w:ind w:right="-140"/>
              <w:jc w:val="center"/>
              <w:rPr>
                <w:rFonts w:ascii="Tahoma" w:hAnsi="Tahoma" w:cs="Tahoma"/>
                <w:sz w:val="18"/>
                <w:szCs w:val="18"/>
                <w:lang w:eastAsia="en-US"/>
              </w:rPr>
            </w:pPr>
          </w:p>
        </w:tc>
      </w:tr>
      <w:tr w:rsidR="003209B3" w:rsidRPr="00F51265" w14:paraId="4C5B2A12" w14:textId="77777777" w:rsidTr="0042384E">
        <w:trPr>
          <w:trHeight w:val="432"/>
        </w:trPr>
        <w:tc>
          <w:tcPr>
            <w:tcW w:w="5605" w:type="dxa"/>
            <w:tcBorders>
              <w:right w:val="single" w:sz="2" w:space="0" w:color="808080" w:themeColor="background1" w:themeShade="80"/>
            </w:tcBorders>
            <w:shd w:val="clear" w:color="auto" w:fill="F2F2F2" w:themeFill="background1" w:themeFillShade="F2"/>
            <w:vAlign w:val="center"/>
          </w:tcPr>
          <w:p w14:paraId="6E0C5660" w14:textId="77777777" w:rsidR="003209B3" w:rsidRPr="005B561D" w:rsidRDefault="003209B3" w:rsidP="0042384E">
            <w:pPr>
              <w:jc w:val="both"/>
              <w:rPr>
                <w:rFonts w:ascii="Tahoma" w:hAnsi="Tahoma" w:cs="Tahoma"/>
                <w:sz w:val="18"/>
                <w:szCs w:val="18"/>
                <w:lang w:eastAsia="en-US"/>
              </w:rPr>
            </w:pPr>
            <w:r w:rsidRPr="005B561D">
              <w:rPr>
                <w:rFonts w:ascii="Tahoma" w:hAnsi="Tahoma" w:cs="Tahoma"/>
                <w:sz w:val="18"/>
                <w:szCs w:val="18"/>
                <w:lang w:eastAsia="en-US"/>
              </w:rPr>
              <w:lastRenderedPageBreak/>
              <w:t>Co-ordinating and organising meetings and consultations of the regional network and the participation of representatives of the regional network in project-wide events and activities (information provision, coordination). Reporting on the meetings and activities of the network.</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6A5AA0C6" w14:textId="77777777" w:rsidR="003209B3" w:rsidRPr="005B561D" w:rsidRDefault="003209B3" w:rsidP="0042384E">
            <w:pPr>
              <w:tabs>
                <w:tab w:val="left" w:pos="-139"/>
              </w:tabs>
              <w:spacing w:line="276" w:lineRule="auto"/>
              <w:ind w:right="-140"/>
              <w:jc w:val="center"/>
              <w:rPr>
                <w:rFonts w:ascii="Tahoma" w:hAnsi="Tahoma" w:cs="Tahoma"/>
                <w:sz w:val="18"/>
                <w:szCs w:val="18"/>
                <w:lang w:eastAsia="en-US"/>
              </w:rPr>
            </w:pPr>
            <w:r w:rsidRPr="005B561D">
              <w:rPr>
                <w:rFonts w:ascii="Tahoma" w:hAnsi="Tahoma" w:cs="Tahoma"/>
                <w:sz w:val="18"/>
                <w:szCs w:val="18"/>
                <w:lang w:eastAsia="en-US"/>
              </w:rPr>
              <w:t>30 November 2022</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1D6CE88" w14:textId="77777777" w:rsidR="003209B3" w:rsidRPr="005B561D" w:rsidRDefault="003209B3" w:rsidP="0042384E">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8BE01E3" w14:textId="77777777" w:rsidR="003209B3" w:rsidRPr="005B561D" w:rsidRDefault="003209B3" w:rsidP="0042384E">
            <w:pPr>
              <w:tabs>
                <w:tab w:val="left" w:pos="-139"/>
              </w:tabs>
              <w:spacing w:line="276" w:lineRule="auto"/>
              <w:ind w:right="-140"/>
              <w:jc w:val="center"/>
              <w:rPr>
                <w:rFonts w:ascii="Tahoma" w:hAnsi="Tahoma" w:cs="Tahoma"/>
                <w:sz w:val="18"/>
                <w:szCs w:val="18"/>
                <w:lang w:eastAsia="en-US"/>
              </w:rPr>
            </w:pPr>
          </w:p>
        </w:tc>
      </w:tr>
      <w:tr w:rsidR="003209B3" w:rsidRPr="00F51265" w14:paraId="1E8307BD" w14:textId="77777777" w:rsidTr="0042384E">
        <w:trPr>
          <w:trHeight w:val="432"/>
        </w:trPr>
        <w:tc>
          <w:tcPr>
            <w:tcW w:w="5605" w:type="dxa"/>
            <w:tcBorders>
              <w:right w:val="single" w:sz="2" w:space="0" w:color="808080" w:themeColor="background1" w:themeShade="80"/>
            </w:tcBorders>
            <w:shd w:val="clear" w:color="auto" w:fill="F2F2F2" w:themeFill="background1" w:themeFillShade="F2"/>
            <w:vAlign w:val="center"/>
          </w:tcPr>
          <w:p w14:paraId="6069CEC0" w14:textId="77777777" w:rsidR="003209B3" w:rsidRPr="005B561D" w:rsidRDefault="003209B3" w:rsidP="0042384E">
            <w:pPr>
              <w:tabs>
                <w:tab w:val="left" w:pos="-139"/>
              </w:tabs>
              <w:spacing w:line="276" w:lineRule="auto"/>
              <w:ind w:right="-140"/>
              <w:rPr>
                <w:rFonts w:ascii="Tahoma" w:hAnsi="Tahoma" w:cs="Tahoma"/>
                <w:sz w:val="18"/>
                <w:szCs w:val="18"/>
                <w:lang w:eastAsia="en-US"/>
              </w:rPr>
            </w:pPr>
            <w:r w:rsidRPr="005B561D">
              <w:rPr>
                <w:rFonts w:ascii="Tahoma" w:hAnsi="Tahoma" w:cs="Tahoma"/>
                <w:sz w:val="18"/>
                <w:szCs w:val="18"/>
                <w:lang w:eastAsia="en-US"/>
              </w:rPr>
              <w:t>Preparation and adoption of a local integration strategy by the regional network</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562D9043" w14:textId="77777777" w:rsidR="003209B3" w:rsidRPr="005B561D" w:rsidRDefault="003209B3" w:rsidP="0042384E">
            <w:pPr>
              <w:tabs>
                <w:tab w:val="left" w:pos="-139"/>
              </w:tabs>
              <w:spacing w:line="276" w:lineRule="auto"/>
              <w:ind w:right="-140"/>
              <w:jc w:val="center"/>
              <w:rPr>
                <w:rFonts w:ascii="Tahoma" w:hAnsi="Tahoma" w:cs="Tahoma"/>
                <w:sz w:val="18"/>
                <w:szCs w:val="18"/>
                <w:lang w:eastAsia="en-US"/>
              </w:rPr>
            </w:pPr>
            <w:r w:rsidRPr="005B561D">
              <w:rPr>
                <w:rFonts w:ascii="Tahoma" w:hAnsi="Tahoma" w:cs="Tahoma"/>
                <w:sz w:val="18"/>
                <w:szCs w:val="18"/>
                <w:lang w:eastAsia="en-US"/>
              </w:rPr>
              <w:t>28 February 2023</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D04457D" w14:textId="77777777" w:rsidR="003209B3" w:rsidRPr="005B561D" w:rsidRDefault="003209B3" w:rsidP="0042384E">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7EA9C83" w14:textId="77777777" w:rsidR="003209B3" w:rsidRPr="005B561D" w:rsidRDefault="003209B3" w:rsidP="0042384E">
            <w:pPr>
              <w:tabs>
                <w:tab w:val="left" w:pos="-139"/>
              </w:tabs>
              <w:spacing w:line="276" w:lineRule="auto"/>
              <w:ind w:right="-140"/>
              <w:jc w:val="center"/>
              <w:rPr>
                <w:rFonts w:ascii="Tahoma" w:hAnsi="Tahoma" w:cs="Tahoma"/>
                <w:sz w:val="18"/>
                <w:szCs w:val="18"/>
                <w:lang w:eastAsia="en-US"/>
              </w:rPr>
            </w:pPr>
          </w:p>
        </w:tc>
      </w:tr>
      <w:tr w:rsidR="003209B3" w:rsidRPr="00F51265" w14:paraId="078A904A" w14:textId="77777777" w:rsidTr="0042384E">
        <w:trPr>
          <w:trHeight w:val="432"/>
        </w:trPr>
        <w:tc>
          <w:tcPr>
            <w:tcW w:w="5605" w:type="dxa"/>
            <w:tcBorders>
              <w:right w:val="single" w:sz="2" w:space="0" w:color="808080" w:themeColor="background1" w:themeShade="80"/>
            </w:tcBorders>
            <w:shd w:val="clear" w:color="auto" w:fill="F2F2F2" w:themeFill="background1" w:themeFillShade="F2"/>
            <w:vAlign w:val="center"/>
          </w:tcPr>
          <w:p w14:paraId="23CC8F57" w14:textId="77777777" w:rsidR="003209B3" w:rsidRPr="005B561D" w:rsidRDefault="003209B3" w:rsidP="0042384E">
            <w:pPr>
              <w:tabs>
                <w:tab w:val="left" w:pos="-139"/>
              </w:tabs>
              <w:spacing w:line="276" w:lineRule="auto"/>
              <w:ind w:right="-140"/>
              <w:rPr>
                <w:rFonts w:ascii="Tahoma" w:hAnsi="Tahoma" w:cs="Tahoma"/>
                <w:sz w:val="20"/>
                <w:szCs w:val="20"/>
              </w:rPr>
            </w:pP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79A3C07D" w14:textId="77777777" w:rsidR="003209B3" w:rsidRPr="005B561D" w:rsidRDefault="003209B3" w:rsidP="0042384E">
            <w:pPr>
              <w:tabs>
                <w:tab w:val="left" w:pos="-139"/>
              </w:tabs>
              <w:spacing w:line="276" w:lineRule="auto"/>
              <w:ind w:right="-140"/>
              <w:jc w:val="center"/>
              <w:rPr>
                <w:rFonts w:ascii="Tahoma" w:hAnsi="Tahoma" w:cs="Tahoma"/>
                <w:sz w:val="18"/>
                <w:szCs w:val="18"/>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A1C6AFB" w14:textId="77777777" w:rsidR="003209B3" w:rsidRPr="005B561D" w:rsidRDefault="003209B3" w:rsidP="0042384E">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F40E47E" w14:textId="77777777" w:rsidR="003209B3" w:rsidRPr="005B561D" w:rsidRDefault="003209B3" w:rsidP="0042384E">
            <w:pPr>
              <w:tabs>
                <w:tab w:val="left" w:pos="-139"/>
              </w:tabs>
              <w:spacing w:line="276" w:lineRule="auto"/>
              <w:ind w:right="-140"/>
              <w:jc w:val="center"/>
              <w:rPr>
                <w:rFonts w:ascii="Tahoma" w:hAnsi="Tahoma" w:cs="Tahoma"/>
                <w:sz w:val="18"/>
                <w:szCs w:val="18"/>
                <w:lang w:eastAsia="en-US"/>
              </w:rPr>
            </w:pPr>
            <w:r w:rsidRPr="005B561D">
              <w:rPr>
                <w:rFonts w:ascii="Tahoma" w:hAnsi="Tahoma" w:cs="Tahoma"/>
                <w:sz w:val="18"/>
                <w:szCs w:val="18"/>
                <w:lang w:eastAsia="en-US"/>
              </w:rPr>
              <w:t>14 000</w:t>
            </w:r>
          </w:p>
        </w:tc>
      </w:tr>
    </w:tbl>
    <w:p w14:paraId="1DBCE283" w14:textId="77777777" w:rsidR="00F51265" w:rsidRPr="007D707D" w:rsidRDefault="00F51265" w:rsidP="00F51265">
      <w:pPr>
        <w:pStyle w:val="ListParagraph"/>
        <w:tabs>
          <w:tab w:val="left" w:pos="284"/>
        </w:tabs>
        <w:rPr>
          <w:rFonts w:ascii="Tahoma" w:hAnsi="Tahoma" w:cs="Tahoma"/>
          <w:b/>
          <w:lang w:eastAsia="en-US"/>
        </w:rPr>
      </w:pPr>
    </w:p>
    <w:p w14:paraId="07D1D094" w14:textId="67A4681F" w:rsidR="00F54EF8" w:rsidRPr="007D707D" w:rsidRDefault="00F51265" w:rsidP="00F51265">
      <w:pPr>
        <w:pBdr>
          <w:bottom w:val="single" w:sz="2" w:space="1" w:color="808080"/>
        </w:pBdr>
        <w:tabs>
          <w:tab w:val="left" w:pos="0"/>
          <w:tab w:val="left" w:pos="284"/>
        </w:tabs>
        <w:spacing w:after="120"/>
        <w:ind w:right="-143"/>
        <w:rPr>
          <w:rFonts w:ascii="Tahoma" w:hAnsi="Tahoma" w:cs="Tahoma"/>
          <w:b/>
          <w:lang w:eastAsia="en-US"/>
        </w:rPr>
      </w:pPr>
      <w:r w:rsidRPr="007D707D">
        <w:rPr>
          <w:rFonts w:ascii="Tahoma" w:hAnsi="Tahoma" w:cs="Tahoma"/>
          <w:b/>
          <w:lang w:eastAsia="en-US"/>
        </w:rPr>
        <w:br w:type="page"/>
      </w:r>
      <w:r w:rsidR="00F54EF8" w:rsidRPr="007D707D">
        <w:rPr>
          <w:rFonts w:ascii="Tahoma" w:hAnsi="Tahoma" w:cs="Tahoma"/>
          <w:b/>
          <w:lang w:eastAsia="en-US"/>
        </w:rPr>
        <w:lastRenderedPageBreak/>
        <w:t>B. Declaration of Agreement and Signature</w:t>
      </w:r>
    </w:p>
    <w:p w14:paraId="2769F277" w14:textId="77777777" w:rsidR="0070381B" w:rsidRPr="007D707D" w:rsidRDefault="0070381B" w:rsidP="00731398">
      <w:pPr>
        <w:tabs>
          <w:tab w:val="left" w:pos="0"/>
          <w:tab w:val="left" w:pos="284"/>
          <w:tab w:val="left" w:pos="426"/>
        </w:tabs>
        <w:jc w:val="both"/>
        <w:rPr>
          <w:rFonts w:ascii="Tahoma" w:hAnsi="Tahoma" w:cs="Tahoma"/>
          <w:sz w:val="18"/>
          <w:szCs w:val="18"/>
        </w:rPr>
      </w:pPr>
      <w:r w:rsidRPr="007D707D">
        <w:rPr>
          <w:rFonts w:ascii="Tahoma" w:hAnsi="Tahoma" w:cs="Tahoma"/>
          <w:sz w:val="18"/>
          <w:szCs w:val="18"/>
        </w:rPr>
        <w:t>I, the undersigned, acting on my own behalf or as a representative of the Provider indicated below, hereby:</w:t>
      </w:r>
    </w:p>
    <w:p w14:paraId="26877854"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Declare having the authority to represent the Provider;</w:t>
      </w:r>
    </w:p>
    <w:p w14:paraId="361FF1BA"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Declare that the information provided to the Council under this procedure is complete, correct and truthful.</w:t>
      </w:r>
    </w:p>
    <w:p w14:paraId="028943CA"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6FA6057"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Express consent to any audit or verification that the Council may initiate by any means on the information provided under this procedure;</w:t>
      </w:r>
    </w:p>
    <w:p w14:paraId="2E4EE025" w14:textId="46D6F293" w:rsidR="0070381B" w:rsidRPr="009A71B3"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 xml:space="preserve">Declare that neither I or the Provider I represent is in any of the situations listed in the exclusion criteria as </w:t>
      </w:r>
      <w:r w:rsidRPr="009A71B3">
        <w:rPr>
          <w:rFonts w:ascii="Tahoma" w:hAnsi="Tahoma" w:cs="Tahoma"/>
          <w:sz w:val="18"/>
          <w:szCs w:val="18"/>
        </w:rPr>
        <w:t xml:space="preserve">reproduced in </w:t>
      </w:r>
      <w:r w:rsidR="0048029D" w:rsidRPr="009A71B3">
        <w:rPr>
          <w:rFonts w:ascii="Tahoma" w:hAnsi="Tahoma" w:cs="Tahoma"/>
          <w:sz w:val="18"/>
          <w:szCs w:val="18"/>
        </w:rPr>
        <w:t>the Tender File</w:t>
      </w:r>
      <w:r w:rsidRPr="009A71B3">
        <w:rPr>
          <w:rFonts w:ascii="Tahoma" w:hAnsi="Tahoma" w:cs="Tahoma"/>
          <w:sz w:val="18"/>
          <w:szCs w:val="18"/>
        </w:rPr>
        <w:t>;</w:t>
      </w:r>
    </w:p>
    <w:p w14:paraId="22F9C38F" w14:textId="0C6373B2" w:rsidR="0070381B" w:rsidRPr="009A71B3" w:rsidRDefault="0070381B" w:rsidP="00731398">
      <w:pPr>
        <w:numPr>
          <w:ilvl w:val="0"/>
          <w:numId w:val="2"/>
        </w:numPr>
        <w:tabs>
          <w:tab w:val="left" w:pos="284"/>
        </w:tabs>
        <w:ind w:left="284" w:hanging="284"/>
        <w:jc w:val="both"/>
        <w:rPr>
          <w:rFonts w:ascii="Tahoma" w:hAnsi="Tahoma" w:cs="Tahoma"/>
          <w:sz w:val="18"/>
          <w:szCs w:val="18"/>
        </w:rPr>
      </w:pPr>
      <w:r w:rsidRPr="009A71B3">
        <w:rPr>
          <w:rFonts w:ascii="Tahoma" w:hAnsi="Tahoma" w:cs="Tahoma"/>
          <w:sz w:val="18"/>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2D00FCD" w14:textId="46430E7F" w:rsidR="0070381B" w:rsidRPr="009A71B3" w:rsidRDefault="0070381B" w:rsidP="00731398">
      <w:pPr>
        <w:numPr>
          <w:ilvl w:val="0"/>
          <w:numId w:val="2"/>
        </w:numPr>
        <w:tabs>
          <w:tab w:val="left" w:pos="284"/>
        </w:tabs>
        <w:ind w:left="284" w:hanging="284"/>
        <w:jc w:val="both"/>
        <w:rPr>
          <w:rFonts w:ascii="Tahoma" w:hAnsi="Tahoma" w:cs="Tahoma"/>
          <w:sz w:val="18"/>
          <w:szCs w:val="18"/>
        </w:rPr>
      </w:pPr>
      <w:r w:rsidRPr="009A71B3">
        <w:rPr>
          <w:rFonts w:ascii="Tahoma" w:hAnsi="Tahoma" w:cs="Tahoma"/>
          <w:sz w:val="18"/>
          <w:szCs w:val="18"/>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48029D" w:rsidRPr="009A71B3">
        <w:rPr>
          <w:rFonts w:ascii="Tahoma" w:hAnsi="Tahoma" w:cs="Tahoma"/>
          <w:sz w:val="18"/>
          <w:szCs w:val="18"/>
        </w:rPr>
        <w:t xml:space="preserve">, inclusion in the lists of persons or entities subject to restrictive measures applied by the European Union (available at </w:t>
      </w:r>
      <w:hyperlink r:id="rId16" w:history="1">
        <w:r w:rsidR="0048029D" w:rsidRPr="009A71B3">
          <w:rPr>
            <w:rStyle w:val="Hyperlink"/>
            <w:rFonts w:ascii="Tahoma" w:hAnsi="Tahoma" w:cs="Tahoma"/>
            <w:sz w:val="18"/>
            <w:szCs w:val="18"/>
          </w:rPr>
          <w:t>www.sanctionsmap.eu</w:t>
        </w:r>
      </w:hyperlink>
      <w:r w:rsidR="0048029D" w:rsidRPr="009A71B3">
        <w:rPr>
          <w:rFonts w:ascii="Tahoma" w:hAnsi="Tahoma" w:cs="Tahoma"/>
          <w:sz w:val="18"/>
          <w:szCs w:val="18"/>
        </w:rPr>
        <w:t>);</w:t>
      </w:r>
    </w:p>
    <w:p w14:paraId="62FB16EB"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9A71B3">
        <w:rPr>
          <w:rFonts w:ascii="Tahoma" w:hAnsi="Tahoma" w:cs="Tahoma"/>
          <w:sz w:val="18"/>
          <w:szCs w:val="18"/>
        </w:rPr>
        <w:t xml:space="preserve">Accept without any derogation all the terms of the Legal Conditions as reproduced in the present document and understand that its signature </w:t>
      </w:r>
      <w:r w:rsidRPr="009A71B3">
        <w:rPr>
          <w:rFonts w:ascii="Tahoma" w:hAnsi="Tahoma" w:cs="Tahoma"/>
          <w:b/>
          <w:sz w:val="18"/>
          <w:szCs w:val="18"/>
          <w:u w:val="single"/>
        </w:rPr>
        <w:t>shall constitute signature of the contract</w:t>
      </w:r>
      <w:r w:rsidRPr="009A71B3">
        <w:rPr>
          <w:rFonts w:ascii="Tahoma" w:hAnsi="Tahoma" w:cs="Tahoma"/>
          <w:sz w:val="18"/>
          <w:szCs w:val="18"/>
        </w:rPr>
        <w:t xml:space="preserve"> with the Council subject to the selection of the tender by the</w:t>
      </w:r>
      <w:r w:rsidRPr="007D707D">
        <w:rPr>
          <w:rFonts w:ascii="Tahoma" w:hAnsi="Tahoma" w:cs="Tahoma"/>
          <w:sz w:val="18"/>
          <w:szCs w:val="18"/>
        </w:rPr>
        <w:t xml:space="preserve"> Council and the signature of this Act by a representative of the Council.</w:t>
      </w:r>
    </w:p>
    <w:p w14:paraId="0F245069" w14:textId="77777777" w:rsidR="0070381B" w:rsidRPr="007D707D" w:rsidRDefault="0070381B" w:rsidP="00731398">
      <w:pPr>
        <w:tabs>
          <w:tab w:val="left" w:pos="0"/>
        </w:tabs>
        <w:jc w:val="both"/>
        <w:rPr>
          <w:rFonts w:ascii="Tahoma" w:hAnsi="Tahoma" w:cs="Tahoma"/>
          <w:sz w:val="10"/>
          <w:szCs w:val="10"/>
        </w:rPr>
      </w:pPr>
    </w:p>
    <w:tbl>
      <w:tblPr>
        <w:tblW w:w="10550"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606"/>
        <w:gridCol w:w="1877"/>
        <w:gridCol w:w="2863"/>
        <w:gridCol w:w="284"/>
        <w:gridCol w:w="1717"/>
        <w:gridCol w:w="1295"/>
        <w:gridCol w:w="1908"/>
      </w:tblGrid>
      <w:tr w:rsidR="00731398" w:rsidRPr="007D707D" w14:paraId="686894E0" w14:textId="77777777" w:rsidTr="005B561D">
        <w:trPr>
          <w:trHeight w:val="334"/>
          <w:jc w:val="center"/>
        </w:trPr>
        <w:tc>
          <w:tcPr>
            <w:tcW w:w="10550" w:type="dxa"/>
            <w:gridSpan w:val="7"/>
            <w:tcBorders>
              <w:top w:val="single" w:sz="2" w:space="0" w:color="FF0000"/>
              <w:left w:val="single" w:sz="2" w:space="0" w:color="FF0000"/>
              <w:bottom w:val="single" w:sz="2" w:space="0" w:color="FF0000"/>
              <w:right w:val="single" w:sz="2" w:space="0" w:color="FF0000"/>
            </w:tcBorders>
            <w:shd w:val="clear" w:color="auto" w:fill="auto"/>
            <w:vAlign w:val="center"/>
          </w:tcPr>
          <w:p w14:paraId="599947E9" w14:textId="2D4F2E1D" w:rsidR="00731398" w:rsidRPr="007D707D" w:rsidRDefault="00731398" w:rsidP="00F51265">
            <w:pPr>
              <w:jc w:val="center"/>
              <w:rPr>
                <w:rFonts w:ascii="Tahoma" w:hAnsi="Tahoma" w:cs="Tahoma"/>
                <w:b/>
                <w:sz w:val="20"/>
                <w:szCs w:val="20"/>
              </w:rPr>
            </w:pPr>
            <w:r w:rsidRPr="007D707D">
              <w:rPr>
                <w:rFonts w:ascii="Tahoma" w:hAnsi="Tahoma" w:cs="Tahoma"/>
                <w:color w:val="FF0000"/>
                <w:sz w:val="16"/>
                <w:szCs w:val="16"/>
              </w:rPr>
              <w:t xml:space="preserve">The Provider shall </w:t>
            </w:r>
            <w:r w:rsidRPr="007D707D">
              <w:rPr>
                <w:rFonts w:ascii="Tahoma" w:hAnsi="Tahoma" w:cs="Tahoma"/>
                <w:b/>
                <w:color w:val="FF0000"/>
                <w:sz w:val="16"/>
                <w:szCs w:val="16"/>
              </w:rPr>
              <w:t>fill in this part</w:t>
            </w:r>
            <w:r w:rsidRPr="007D707D">
              <w:rPr>
                <w:rFonts w:ascii="Tahoma" w:hAnsi="Tahoma" w:cs="Tahoma"/>
                <w:color w:val="FF0000"/>
                <w:sz w:val="16"/>
                <w:szCs w:val="16"/>
              </w:rPr>
              <w:t xml:space="preserve">, </w:t>
            </w:r>
            <w:r w:rsidRPr="007D707D">
              <w:rPr>
                <w:rFonts w:ascii="Tahoma" w:hAnsi="Tahoma" w:cs="Tahoma"/>
                <w:b/>
                <w:color w:val="FF0000"/>
                <w:sz w:val="16"/>
                <w:szCs w:val="16"/>
              </w:rPr>
              <w:t>print the document</w:t>
            </w:r>
            <w:r w:rsidRPr="007D707D">
              <w:rPr>
                <w:rFonts w:ascii="Tahoma" w:hAnsi="Tahoma" w:cs="Tahoma"/>
                <w:color w:val="FF0000"/>
                <w:sz w:val="16"/>
                <w:szCs w:val="16"/>
              </w:rPr>
              <w:t xml:space="preserve">, </w:t>
            </w:r>
            <w:r w:rsidRPr="007D707D">
              <w:rPr>
                <w:rFonts w:ascii="Tahoma" w:hAnsi="Tahoma" w:cs="Tahoma"/>
                <w:b/>
                <w:color w:val="FF0000"/>
                <w:sz w:val="16"/>
                <w:szCs w:val="16"/>
              </w:rPr>
              <w:t>sign in the last box</w:t>
            </w:r>
            <w:r w:rsidRPr="007D707D">
              <w:rPr>
                <w:rFonts w:ascii="Tahoma" w:hAnsi="Tahoma" w:cs="Tahoma"/>
                <w:color w:val="FF0000"/>
                <w:sz w:val="16"/>
                <w:szCs w:val="16"/>
              </w:rPr>
              <w:t xml:space="preserve"> below and </w:t>
            </w:r>
            <w:r w:rsidRPr="007D707D">
              <w:rPr>
                <w:rFonts w:ascii="Tahoma" w:hAnsi="Tahoma" w:cs="Tahoma"/>
                <w:b/>
                <w:color w:val="FF0000"/>
                <w:sz w:val="16"/>
                <w:szCs w:val="16"/>
              </w:rPr>
              <w:t>send a scan copy of the document</w:t>
            </w:r>
            <w:r w:rsidRPr="007D707D">
              <w:rPr>
                <w:rFonts w:ascii="Tahoma" w:hAnsi="Tahoma" w:cs="Tahoma"/>
                <w:color w:val="FF0000"/>
                <w:sz w:val="16"/>
                <w:szCs w:val="16"/>
              </w:rPr>
              <w:t xml:space="preserve"> to the email address indicated on the 1</w:t>
            </w:r>
            <w:r w:rsidRPr="007D707D">
              <w:rPr>
                <w:rFonts w:ascii="Tahoma" w:hAnsi="Tahoma" w:cs="Tahoma"/>
                <w:color w:val="FF0000"/>
                <w:sz w:val="16"/>
                <w:szCs w:val="16"/>
                <w:vertAlign w:val="superscript"/>
              </w:rPr>
              <w:t>st</w:t>
            </w:r>
            <w:r w:rsidRPr="007D707D">
              <w:rPr>
                <w:rFonts w:ascii="Tahoma" w:hAnsi="Tahoma" w:cs="Tahoma"/>
                <w:color w:val="FF0000"/>
                <w:sz w:val="16"/>
                <w:szCs w:val="16"/>
              </w:rPr>
              <w:t xml:space="preserve"> page.</w:t>
            </w:r>
          </w:p>
        </w:tc>
      </w:tr>
      <w:tr w:rsidR="00731398" w:rsidRPr="007D707D" w14:paraId="45B71324" w14:textId="77777777" w:rsidTr="005B561D">
        <w:trPr>
          <w:trHeight w:val="75"/>
          <w:jc w:val="center"/>
        </w:trPr>
        <w:tc>
          <w:tcPr>
            <w:tcW w:w="10550" w:type="dxa"/>
            <w:gridSpan w:val="7"/>
            <w:tcBorders>
              <w:top w:val="single" w:sz="2" w:space="0" w:color="FF0000"/>
              <w:left w:val="nil"/>
              <w:bottom w:val="nil"/>
              <w:right w:val="nil"/>
            </w:tcBorders>
            <w:shd w:val="clear" w:color="auto" w:fill="auto"/>
            <w:vAlign w:val="center"/>
          </w:tcPr>
          <w:p w14:paraId="1957507A" w14:textId="77777777" w:rsidR="00731398" w:rsidRPr="007D707D" w:rsidRDefault="00731398" w:rsidP="00F51265">
            <w:pPr>
              <w:jc w:val="center"/>
              <w:rPr>
                <w:rFonts w:ascii="Tahoma" w:hAnsi="Tahoma" w:cs="Tahoma"/>
                <w:b/>
                <w:sz w:val="10"/>
                <w:szCs w:val="10"/>
              </w:rPr>
            </w:pPr>
          </w:p>
        </w:tc>
      </w:tr>
      <w:tr w:rsidR="0070381B" w:rsidRPr="007D707D" w14:paraId="6D84C286" w14:textId="77777777" w:rsidTr="005B561D">
        <w:trPr>
          <w:trHeight w:val="878"/>
          <w:jc w:val="center"/>
        </w:trPr>
        <w:tc>
          <w:tcPr>
            <w:tcW w:w="606" w:type="dxa"/>
            <w:tcBorders>
              <w:top w:val="nil"/>
              <w:left w:val="nil"/>
              <w:bottom w:val="single" w:sz="2" w:space="0" w:color="808080"/>
              <w:right w:val="single" w:sz="2" w:space="0" w:color="808080"/>
            </w:tcBorders>
            <w:shd w:val="clear" w:color="auto" w:fill="auto"/>
            <w:vAlign w:val="center"/>
          </w:tcPr>
          <w:p w14:paraId="61A0B37C" w14:textId="77777777" w:rsidR="0070381B" w:rsidRPr="007D707D" w:rsidRDefault="0070381B" w:rsidP="00F51265">
            <w:pPr>
              <w:jc w:val="center"/>
              <w:rPr>
                <w:rFonts w:ascii="Tahoma" w:hAnsi="Tahoma" w:cs="Tahoma"/>
                <w:b/>
                <w:sz w:val="20"/>
                <w:szCs w:val="20"/>
              </w:rPr>
            </w:pPr>
          </w:p>
        </w:tc>
        <w:tc>
          <w:tcPr>
            <w:tcW w:w="474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D128CE3" w14:textId="77777777" w:rsidR="0070381B" w:rsidRPr="007D707D" w:rsidRDefault="0070381B" w:rsidP="00F51265">
            <w:pPr>
              <w:jc w:val="center"/>
              <w:rPr>
                <w:rFonts w:ascii="Tahoma" w:hAnsi="Tahoma" w:cs="Tahoma"/>
                <w:b/>
                <w:sz w:val="20"/>
                <w:szCs w:val="20"/>
              </w:rPr>
            </w:pPr>
            <w:r w:rsidRPr="007D707D">
              <w:rPr>
                <w:rFonts w:ascii="Tahoma" w:hAnsi="Tahoma" w:cs="Tahoma"/>
                <w:b/>
                <w:sz w:val="20"/>
                <w:szCs w:val="20"/>
              </w:rPr>
              <w:t>For the Provider</w:t>
            </w:r>
          </w:p>
          <w:p w14:paraId="7BB3CF6E" w14:textId="77777777" w:rsidR="0070381B" w:rsidRPr="007D707D" w:rsidRDefault="0070381B" w:rsidP="00F51265">
            <w:pPr>
              <w:jc w:val="center"/>
              <w:rPr>
                <w:rFonts w:ascii="Tahoma" w:hAnsi="Tahoma" w:cs="Tahoma"/>
                <w:b/>
                <w:sz w:val="20"/>
                <w:szCs w:val="20"/>
              </w:rPr>
            </w:pPr>
            <w:r w:rsidRPr="007D707D">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3C29AF9D" w14:textId="28870DA7" w:rsidR="0070381B" w:rsidRPr="007D707D" w:rsidRDefault="00731398" w:rsidP="00F51265">
            <w:pPr>
              <w:jc w:val="center"/>
              <w:rPr>
                <w:rFonts w:ascii="Tahoma" w:hAnsi="Tahoma" w:cs="Tahoma"/>
                <w:b/>
                <w:sz w:val="20"/>
                <w:szCs w:val="20"/>
              </w:rPr>
            </w:pPr>
            <w:r w:rsidRPr="007D707D">
              <w:rPr>
                <w:rFonts w:ascii="Tahoma" w:hAnsi="Tahoma" w:cs="Tahoma"/>
                <w:noProof/>
                <w:lang w:val="en-US" w:eastAsia="en-US"/>
              </w:rPr>
              <mc:AlternateContent>
                <mc:Choice Requires="wps">
                  <w:drawing>
                    <wp:anchor distT="0" distB="0" distL="114300" distR="114300" simplePos="0" relativeHeight="251669504" behindDoc="0" locked="1" layoutInCell="0" allowOverlap="1" wp14:anchorId="6023752A" wp14:editId="31ABC8BC">
                      <wp:simplePos x="0" y="0"/>
                      <wp:positionH relativeFrom="column">
                        <wp:posOffset>2695575</wp:posOffset>
                      </wp:positionH>
                      <wp:positionV relativeFrom="paragraph">
                        <wp:posOffset>-108585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DF51E" id="Up Arrow 8" o:spid="_x0000_s1026" type="#_x0000_t68" style="position:absolute;margin-left:212.25pt;margin-top:-8.55pt;width:10.65pt;height:47.4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" o:allowincell="f" adj="2869" strokecolor="red">
                      <o:lock v:ext="edit" aspectratio="t"/>
                      <v:textbox style="layout-flow:vertical-ideographic"/>
                      <w10:anchorlock/>
                    </v:shape>
                  </w:pict>
                </mc:Fallback>
              </mc:AlternateContent>
            </w:r>
          </w:p>
        </w:tc>
        <w:tc>
          <w:tcPr>
            <w:tcW w:w="4920" w:type="dxa"/>
            <w:gridSpan w:val="3"/>
            <w:tcBorders>
              <w:top w:val="single" w:sz="2" w:space="0" w:color="808080"/>
              <w:left w:val="single" w:sz="2" w:space="0" w:color="808080"/>
              <w:bottom w:val="single" w:sz="2" w:space="0" w:color="808080"/>
              <w:right w:val="single" w:sz="2" w:space="0" w:color="808080"/>
            </w:tcBorders>
            <w:shd w:val="clear" w:color="auto" w:fill="F2F2F2"/>
            <w:vAlign w:val="center"/>
          </w:tcPr>
          <w:p w14:paraId="2642EF3B" w14:textId="77777777" w:rsidR="0070381B" w:rsidRPr="007D707D" w:rsidRDefault="0070381B" w:rsidP="00F51265">
            <w:pPr>
              <w:jc w:val="center"/>
              <w:rPr>
                <w:rFonts w:ascii="Tahoma" w:hAnsi="Tahoma" w:cs="Tahoma"/>
                <w:b/>
                <w:sz w:val="20"/>
                <w:szCs w:val="20"/>
              </w:rPr>
            </w:pPr>
            <w:r w:rsidRPr="007D707D">
              <w:rPr>
                <w:rFonts w:ascii="Tahoma" w:hAnsi="Tahoma" w:cs="Tahoma"/>
                <w:b/>
                <w:sz w:val="20"/>
                <w:szCs w:val="20"/>
              </w:rPr>
              <w:t>For the Council of Europe</w:t>
            </w:r>
            <w:r w:rsidRPr="007D707D">
              <w:rPr>
                <w:rFonts w:ascii="Tahoma" w:hAnsi="Tahoma" w:cs="Tahoma"/>
                <w:b/>
                <w:sz w:val="20"/>
                <w:szCs w:val="20"/>
                <w:vertAlign w:val="superscript"/>
              </w:rPr>
              <w:footnoteReference w:id="3"/>
            </w:r>
          </w:p>
          <w:p w14:paraId="70E07210" w14:textId="77777777" w:rsidR="0070381B" w:rsidRPr="007D707D" w:rsidRDefault="0070381B" w:rsidP="00F51265">
            <w:pPr>
              <w:jc w:val="center"/>
              <w:rPr>
                <w:rFonts w:ascii="Tahoma" w:hAnsi="Tahoma" w:cs="Tahoma"/>
                <w:sz w:val="20"/>
                <w:szCs w:val="20"/>
              </w:rPr>
            </w:pPr>
            <w:r w:rsidRPr="007D707D">
              <w:rPr>
                <w:b/>
                <w:sz w:val="24"/>
                <w:szCs w:val="24"/>
              </w:rPr>
              <w:t>▼</w:t>
            </w:r>
          </w:p>
        </w:tc>
      </w:tr>
      <w:tr w:rsidR="0070381B" w:rsidRPr="007D707D" w14:paraId="62C25086" w14:textId="77777777" w:rsidTr="005B561D">
        <w:trPr>
          <w:trHeight w:val="677"/>
          <w:jc w:val="center"/>
        </w:trPr>
        <w:tc>
          <w:tcPr>
            <w:tcW w:w="606"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927927B" w14:textId="77777777" w:rsidR="0070381B" w:rsidRPr="007D707D" w:rsidRDefault="0070381B" w:rsidP="00F51265">
            <w:pPr>
              <w:ind w:left="113" w:right="113"/>
              <w:jc w:val="center"/>
              <w:rPr>
                <w:rFonts w:ascii="Tahoma" w:hAnsi="Tahoma" w:cs="Tahoma"/>
                <w:sz w:val="18"/>
                <w:szCs w:val="18"/>
              </w:rPr>
            </w:pPr>
            <w:r w:rsidRPr="007D707D">
              <w:rPr>
                <w:rFonts w:ascii="Tahoma" w:hAnsi="Tahoma" w:cs="Tahoma"/>
                <w:sz w:val="18"/>
                <w:szCs w:val="18"/>
              </w:rPr>
              <w:t>Signature</w:t>
            </w:r>
          </w:p>
        </w:tc>
        <w:tc>
          <w:tcPr>
            <w:tcW w:w="1877" w:type="dxa"/>
            <w:tcBorders>
              <w:top w:val="single" w:sz="2" w:space="0" w:color="808080"/>
              <w:left w:val="single" w:sz="2" w:space="0" w:color="808080"/>
              <w:bottom w:val="single" w:sz="2" w:space="0" w:color="808080" w:themeColor="background1" w:themeShade="80"/>
              <w:right w:val="single" w:sz="2" w:space="0" w:color="FF0000"/>
            </w:tcBorders>
            <w:shd w:val="clear" w:color="auto" w:fill="DBE5F1"/>
            <w:vAlign w:val="center"/>
          </w:tcPr>
          <w:p w14:paraId="1E2B3FA5" w14:textId="77777777" w:rsidR="0070381B" w:rsidRPr="007D707D" w:rsidRDefault="0070381B" w:rsidP="00F51265">
            <w:pPr>
              <w:ind w:left="-35"/>
              <w:jc w:val="right"/>
              <w:rPr>
                <w:rFonts w:ascii="Tahoma" w:hAnsi="Tahoma" w:cs="Tahoma"/>
                <w:sz w:val="18"/>
                <w:szCs w:val="18"/>
              </w:rPr>
            </w:pPr>
            <w:r w:rsidRPr="007D707D">
              <w:rPr>
                <w:rFonts w:ascii="Tahoma" w:hAnsi="Tahoma" w:cs="Tahoma"/>
                <w:sz w:val="18"/>
                <w:szCs w:val="18"/>
              </w:rPr>
              <w:t>Signatory (Name, Function and Entity)</w:t>
            </w:r>
            <w:r w:rsidRPr="007D707D">
              <w:rPr>
                <w:rFonts w:ascii="Tahoma" w:hAnsi="Tahoma" w:cs="Tahoma"/>
                <w:sz w:val="16"/>
                <w:szCs w:val="16"/>
              </w:rPr>
              <w:t xml:space="preserv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3550F0" w14:textId="77777777" w:rsidR="0070381B" w:rsidRPr="007D707D" w:rsidRDefault="0070381B" w:rsidP="00F51265">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246F09A4" w14:textId="77777777" w:rsidR="0070381B" w:rsidRPr="007D707D" w:rsidRDefault="0070381B" w:rsidP="00F5126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52D19532" w14:textId="77777777" w:rsidR="0070381B" w:rsidRPr="007D707D" w:rsidRDefault="0070381B" w:rsidP="00F51265">
            <w:pPr>
              <w:ind w:left="-38"/>
              <w:jc w:val="right"/>
              <w:rPr>
                <w:rFonts w:ascii="Tahoma" w:hAnsi="Tahoma" w:cs="Tahoma"/>
                <w:sz w:val="18"/>
                <w:szCs w:val="18"/>
              </w:rPr>
            </w:pPr>
            <w:r w:rsidRPr="007D707D">
              <w:rPr>
                <w:rFonts w:ascii="Tahoma" w:hAnsi="Tahoma" w:cs="Tahoma"/>
                <w:sz w:val="18"/>
                <w:szCs w:val="18"/>
              </w:rPr>
              <w:t>Signatory (Name, Function and Entity)</w:t>
            </w:r>
            <w:r w:rsidRPr="007D707D">
              <w:rPr>
                <w:rFonts w:ascii="Tahoma" w:hAnsi="Tahoma" w:cs="Tahoma"/>
                <w:sz w:val="16"/>
                <w:szCs w:val="16"/>
              </w:rPr>
              <w:t xml:space="preserv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4D5576FB" w14:textId="77777777" w:rsidR="0070381B" w:rsidRPr="007D707D" w:rsidRDefault="0070381B" w:rsidP="00F51265">
            <w:pPr>
              <w:rPr>
                <w:rFonts w:ascii="Tahoma" w:hAnsi="Tahoma" w:cs="Tahoma"/>
                <w:sz w:val="20"/>
                <w:szCs w:val="20"/>
              </w:rPr>
            </w:pPr>
          </w:p>
        </w:tc>
      </w:tr>
      <w:tr w:rsidR="0070381B" w:rsidRPr="007D707D" w14:paraId="23BB7C15" w14:textId="77777777" w:rsidTr="005B561D">
        <w:trPr>
          <w:trHeight w:val="122"/>
          <w:jc w:val="center"/>
        </w:trPr>
        <w:tc>
          <w:tcPr>
            <w:tcW w:w="606" w:type="dxa"/>
            <w:vMerge/>
            <w:tcBorders>
              <w:left w:val="single" w:sz="2" w:space="0" w:color="808080"/>
              <w:right w:val="single" w:sz="2" w:space="0" w:color="808080"/>
            </w:tcBorders>
            <w:shd w:val="clear" w:color="auto" w:fill="F2F2F2"/>
          </w:tcPr>
          <w:p w14:paraId="5398209C" w14:textId="77777777" w:rsidR="0070381B" w:rsidRPr="007D707D" w:rsidRDefault="0070381B" w:rsidP="00F51265">
            <w:pPr>
              <w:rPr>
                <w:rFonts w:ascii="Tahoma" w:hAnsi="Tahoma" w:cs="Tahoma"/>
                <w:sz w:val="20"/>
                <w:szCs w:val="20"/>
              </w:rPr>
            </w:pPr>
          </w:p>
        </w:tc>
        <w:tc>
          <w:tcPr>
            <w:tcW w:w="1877" w:type="dxa"/>
            <w:vMerge w:val="restart"/>
            <w:tcBorders>
              <w:top w:val="single" w:sz="2" w:space="0" w:color="808080" w:themeColor="background1" w:themeShade="80"/>
              <w:left w:val="single" w:sz="2" w:space="0" w:color="808080"/>
              <w:right w:val="single" w:sz="2" w:space="0" w:color="FF0000"/>
            </w:tcBorders>
            <w:shd w:val="clear" w:color="auto" w:fill="DBE5F1"/>
            <w:vAlign w:val="center"/>
          </w:tcPr>
          <w:p w14:paraId="0E27EB26" w14:textId="77777777" w:rsidR="0070381B" w:rsidRPr="007D707D" w:rsidRDefault="0070381B" w:rsidP="00F51265">
            <w:pPr>
              <w:ind w:left="-35"/>
              <w:jc w:val="right"/>
              <w:rPr>
                <w:rFonts w:ascii="Tahoma" w:hAnsi="Tahoma" w:cs="Tahoma"/>
                <w:sz w:val="18"/>
                <w:szCs w:val="18"/>
              </w:rPr>
            </w:pPr>
            <w:r w:rsidRPr="007D707D">
              <w:rPr>
                <w:rFonts w:ascii="Tahoma" w:hAnsi="Tahoma" w:cs="Tahoma"/>
                <w:sz w:val="18"/>
                <w:szCs w:val="18"/>
              </w:rPr>
              <w:t xml:space="preserve">Provider </w:t>
            </w:r>
            <w:r w:rsidRPr="007D707D">
              <w:rPr>
                <w:sz w:val="16"/>
                <w:szCs w:val="16"/>
              </w:rPr>
              <w:t>►</w:t>
            </w:r>
          </w:p>
          <w:p w14:paraId="2C74C88E" w14:textId="77777777" w:rsidR="0070381B" w:rsidRPr="007D707D" w:rsidRDefault="0070381B" w:rsidP="00F51265">
            <w:pPr>
              <w:ind w:left="-35"/>
              <w:jc w:val="right"/>
              <w:rPr>
                <w:rFonts w:ascii="Tahoma" w:hAnsi="Tahoma" w:cs="Tahoma"/>
                <w:sz w:val="18"/>
                <w:szCs w:val="18"/>
              </w:rPr>
            </w:pPr>
          </w:p>
        </w:tc>
        <w:tc>
          <w:tcPr>
            <w:tcW w:w="2863" w:type="dxa"/>
            <w:vMerge w:val="restart"/>
            <w:tcBorders>
              <w:top w:val="single" w:sz="2" w:space="0" w:color="FF0000"/>
              <w:left w:val="single" w:sz="2" w:space="0" w:color="FF0000"/>
              <w:right w:val="single" w:sz="2" w:space="0" w:color="FF0000"/>
            </w:tcBorders>
            <w:shd w:val="clear" w:color="auto" w:fill="auto"/>
            <w:vAlign w:val="center"/>
          </w:tcPr>
          <w:p w14:paraId="173EA876" w14:textId="77777777" w:rsidR="0070381B" w:rsidRPr="007D707D" w:rsidRDefault="0070381B" w:rsidP="00F51265">
            <w:pPr>
              <w:rPr>
                <w:rFonts w:ascii="Tahoma" w:hAnsi="Tahoma" w:cs="Tahoma"/>
                <w:sz w:val="20"/>
                <w:szCs w:val="20"/>
              </w:rPr>
            </w:pPr>
          </w:p>
        </w:tc>
        <w:tc>
          <w:tcPr>
            <w:tcW w:w="284" w:type="dxa"/>
            <w:vMerge w:val="restart"/>
            <w:tcBorders>
              <w:top w:val="nil"/>
              <w:left w:val="single" w:sz="2" w:space="0" w:color="FF0000"/>
              <w:right w:val="single" w:sz="2" w:space="0" w:color="808080"/>
            </w:tcBorders>
            <w:shd w:val="clear" w:color="auto" w:fill="auto"/>
            <w:vAlign w:val="center"/>
          </w:tcPr>
          <w:p w14:paraId="59D1652C" w14:textId="77777777" w:rsidR="0070381B" w:rsidRPr="007D707D" w:rsidRDefault="0070381B" w:rsidP="00F51265">
            <w:pPr>
              <w:rPr>
                <w:rFonts w:ascii="Tahoma" w:hAnsi="Tahoma" w:cs="Tahoma"/>
                <w:sz w:val="20"/>
                <w:szCs w:val="20"/>
              </w:rPr>
            </w:pPr>
          </w:p>
        </w:tc>
        <w:tc>
          <w:tcPr>
            <w:tcW w:w="1717" w:type="dxa"/>
            <w:vMerge w:val="restart"/>
            <w:tcBorders>
              <w:top w:val="single" w:sz="2" w:space="0" w:color="808080"/>
              <w:left w:val="single" w:sz="2" w:space="0" w:color="808080"/>
              <w:right w:val="nil"/>
            </w:tcBorders>
            <w:shd w:val="clear" w:color="auto" w:fill="F2F2F2"/>
            <w:vAlign w:val="center"/>
          </w:tcPr>
          <w:p w14:paraId="51232C90" w14:textId="77777777" w:rsidR="0070381B" w:rsidRPr="007D707D" w:rsidRDefault="0070381B" w:rsidP="00F51265">
            <w:pPr>
              <w:ind w:left="-38"/>
              <w:jc w:val="right"/>
              <w:rPr>
                <w:rFonts w:ascii="Tahoma" w:hAnsi="Tahoma" w:cs="Tahoma"/>
                <w:sz w:val="18"/>
                <w:szCs w:val="18"/>
              </w:rPr>
            </w:pPr>
            <w:r w:rsidRPr="007D707D">
              <w:rPr>
                <w:rFonts w:ascii="Tahoma" w:hAnsi="Tahoma" w:cs="Tahoma"/>
                <w:sz w:val="18"/>
                <w:szCs w:val="18"/>
              </w:rPr>
              <w:t xml:space="preserve">% of advance payment accepted </w:t>
            </w:r>
            <w:r w:rsidRPr="007D707D">
              <w:rPr>
                <w:sz w:val="16"/>
                <w:szCs w:val="16"/>
              </w:rPr>
              <w:t>►</w:t>
            </w: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4D717983" w14:textId="77777777" w:rsidR="0070381B" w:rsidRPr="007D707D" w:rsidRDefault="0070381B" w:rsidP="00F51265">
            <w:pPr>
              <w:rPr>
                <w:rFonts w:ascii="Tahoma" w:hAnsi="Tahoma" w:cs="Tahoma"/>
                <w:sz w:val="20"/>
                <w:szCs w:val="20"/>
              </w:rPr>
            </w:pPr>
            <w:r w:rsidRPr="007D707D">
              <w:rPr>
                <w:rFonts w:ascii="Tahoma" w:hAnsi="Tahoma" w:cs="Tahoma"/>
                <w:sz w:val="20"/>
                <w:szCs w:val="20"/>
              </w:rPr>
              <w:t xml:space="preserve">Lot 1 </w:t>
            </w:r>
            <w:r w:rsidRPr="007D707D">
              <w:rPr>
                <w:sz w:val="20"/>
                <w:szCs w:val="20"/>
              </w:rPr>
              <w:t>►</w:t>
            </w: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154F7155" w14:textId="77777777" w:rsidR="0070381B" w:rsidRPr="007D707D" w:rsidRDefault="0070381B" w:rsidP="00F51265">
            <w:pPr>
              <w:rPr>
                <w:rFonts w:ascii="Tahoma" w:hAnsi="Tahoma" w:cs="Tahoma"/>
                <w:sz w:val="20"/>
                <w:szCs w:val="20"/>
              </w:rPr>
            </w:pPr>
          </w:p>
        </w:tc>
      </w:tr>
      <w:tr w:rsidR="0070381B" w:rsidRPr="007D707D" w14:paraId="1431202B" w14:textId="77777777" w:rsidTr="005B561D">
        <w:trPr>
          <w:trHeight w:val="268"/>
          <w:jc w:val="center"/>
        </w:trPr>
        <w:tc>
          <w:tcPr>
            <w:tcW w:w="606" w:type="dxa"/>
            <w:vMerge/>
            <w:tcBorders>
              <w:left w:val="single" w:sz="2" w:space="0" w:color="808080"/>
              <w:right w:val="single" w:sz="2" w:space="0" w:color="808080"/>
            </w:tcBorders>
            <w:shd w:val="clear" w:color="auto" w:fill="F2F2F2"/>
          </w:tcPr>
          <w:p w14:paraId="6A93FFED" w14:textId="77777777" w:rsidR="0070381B" w:rsidRPr="007D707D" w:rsidRDefault="0070381B" w:rsidP="00F51265">
            <w:pPr>
              <w:rPr>
                <w:rFonts w:ascii="Tahoma" w:hAnsi="Tahoma" w:cs="Tahoma"/>
                <w:sz w:val="20"/>
                <w:szCs w:val="20"/>
              </w:rPr>
            </w:pPr>
          </w:p>
        </w:tc>
        <w:tc>
          <w:tcPr>
            <w:tcW w:w="1877" w:type="dxa"/>
            <w:vMerge/>
            <w:tcBorders>
              <w:left w:val="single" w:sz="2" w:space="0" w:color="808080"/>
              <w:right w:val="single" w:sz="2" w:space="0" w:color="FF0000"/>
            </w:tcBorders>
            <w:shd w:val="clear" w:color="auto" w:fill="DBE5F1"/>
            <w:vAlign w:val="center"/>
          </w:tcPr>
          <w:p w14:paraId="4ACE202E" w14:textId="77777777" w:rsidR="0070381B" w:rsidRPr="007D707D" w:rsidRDefault="0070381B" w:rsidP="00F51265">
            <w:pPr>
              <w:ind w:left="-35"/>
              <w:jc w:val="right"/>
              <w:rPr>
                <w:rFonts w:ascii="Tahoma" w:hAnsi="Tahoma" w:cs="Tahoma"/>
                <w:sz w:val="18"/>
                <w:szCs w:val="18"/>
              </w:rPr>
            </w:pPr>
          </w:p>
        </w:tc>
        <w:tc>
          <w:tcPr>
            <w:tcW w:w="2863" w:type="dxa"/>
            <w:vMerge/>
            <w:tcBorders>
              <w:left w:val="single" w:sz="2" w:space="0" w:color="FF0000"/>
              <w:right w:val="single" w:sz="2" w:space="0" w:color="FF0000"/>
            </w:tcBorders>
            <w:shd w:val="clear" w:color="auto" w:fill="auto"/>
            <w:vAlign w:val="center"/>
          </w:tcPr>
          <w:p w14:paraId="60B572EE" w14:textId="77777777" w:rsidR="0070381B" w:rsidRPr="007D707D" w:rsidRDefault="0070381B" w:rsidP="00F51265">
            <w:pPr>
              <w:rPr>
                <w:rFonts w:ascii="Tahoma" w:hAnsi="Tahoma" w:cs="Tahoma"/>
                <w:sz w:val="20"/>
                <w:szCs w:val="20"/>
              </w:rPr>
            </w:pPr>
          </w:p>
        </w:tc>
        <w:tc>
          <w:tcPr>
            <w:tcW w:w="284" w:type="dxa"/>
            <w:vMerge/>
            <w:tcBorders>
              <w:left w:val="single" w:sz="2" w:space="0" w:color="FF0000"/>
              <w:right w:val="single" w:sz="2" w:space="0" w:color="808080"/>
            </w:tcBorders>
            <w:shd w:val="clear" w:color="auto" w:fill="auto"/>
            <w:vAlign w:val="center"/>
          </w:tcPr>
          <w:p w14:paraId="2C06F5B8" w14:textId="77777777" w:rsidR="0070381B" w:rsidRPr="007D707D" w:rsidRDefault="0070381B" w:rsidP="00F51265">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220D64D8" w14:textId="77777777" w:rsidR="0070381B" w:rsidRPr="007D707D" w:rsidRDefault="0070381B" w:rsidP="00F51265">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6E27381" w14:textId="77777777" w:rsidR="0070381B" w:rsidRPr="007D707D" w:rsidRDefault="0070381B" w:rsidP="00F51265">
            <w:pPr>
              <w:rPr>
                <w:rFonts w:ascii="Tahoma" w:hAnsi="Tahoma" w:cs="Tahoma"/>
                <w:sz w:val="20"/>
                <w:szCs w:val="20"/>
              </w:rPr>
            </w:pPr>
            <w:r w:rsidRPr="007D707D">
              <w:rPr>
                <w:rFonts w:ascii="Tahoma" w:hAnsi="Tahoma" w:cs="Tahoma"/>
                <w:sz w:val="20"/>
                <w:szCs w:val="20"/>
              </w:rPr>
              <w:t xml:space="preserve">Lot 2 </w:t>
            </w:r>
            <w:r w:rsidRPr="007D707D">
              <w:rPr>
                <w:sz w:val="20"/>
                <w:szCs w:val="20"/>
              </w:rPr>
              <w:t>►</w:t>
            </w: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68760F2D" w14:textId="77777777" w:rsidR="0070381B" w:rsidRPr="007D707D" w:rsidRDefault="0070381B" w:rsidP="00F51265">
            <w:pPr>
              <w:rPr>
                <w:rFonts w:ascii="Tahoma" w:hAnsi="Tahoma" w:cs="Tahoma"/>
                <w:sz w:val="20"/>
                <w:szCs w:val="20"/>
              </w:rPr>
            </w:pPr>
          </w:p>
        </w:tc>
      </w:tr>
      <w:tr w:rsidR="0070381B" w:rsidRPr="007D707D" w14:paraId="5B9EA501" w14:textId="77777777" w:rsidTr="005B561D">
        <w:trPr>
          <w:trHeight w:val="144"/>
          <w:jc w:val="center"/>
        </w:trPr>
        <w:tc>
          <w:tcPr>
            <w:tcW w:w="606" w:type="dxa"/>
            <w:vMerge/>
            <w:tcBorders>
              <w:left w:val="single" w:sz="2" w:space="0" w:color="808080"/>
              <w:right w:val="single" w:sz="2" w:space="0" w:color="808080"/>
            </w:tcBorders>
            <w:shd w:val="clear" w:color="auto" w:fill="F2F2F2"/>
          </w:tcPr>
          <w:p w14:paraId="3BABDDE6" w14:textId="77777777" w:rsidR="0070381B" w:rsidRPr="007D707D" w:rsidRDefault="0070381B" w:rsidP="00F51265">
            <w:pPr>
              <w:rPr>
                <w:rFonts w:ascii="Tahoma" w:hAnsi="Tahoma" w:cs="Tahoma"/>
                <w:sz w:val="20"/>
                <w:szCs w:val="20"/>
              </w:rPr>
            </w:pPr>
          </w:p>
        </w:tc>
        <w:tc>
          <w:tcPr>
            <w:tcW w:w="1877" w:type="dxa"/>
            <w:vMerge/>
            <w:tcBorders>
              <w:left w:val="single" w:sz="2" w:space="0" w:color="808080"/>
              <w:bottom w:val="single" w:sz="2" w:space="0" w:color="808080"/>
              <w:right w:val="single" w:sz="2" w:space="0" w:color="FF0000"/>
            </w:tcBorders>
            <w:shd w:val="clear" w:color="auto" w:fill="DBE5F1"/>
            <w:vAlign w:val="center"/>
          </w:tcPr>
          <w:p w14:paraId="4B6C96F2" w14:textId="77777777" w:rsidR="0070381B" w:rsidRPr="007D707D" w:rsidRDefault="0070381B" w:rsidP="00F51265">
            <w:pPr>
              <w:ind w:left="-35"/>
              <w:jc w:val="right"/>
              <w:rPr>
                <w:rFonts w:ascii="Tahoma" w:hAnsi="Tahoma" w:cs="Tahoma"/>
                <w:sz w:val="18"/>
                <w:szCs w:val="18"/>
              </w:rPr>
            </w:pPr>
          </w:p>
        </w:tc>
        <w:tc>
          <w:tcPr>
            <w:tcW w:w="2863" w:type="dxa"/>
            <w:vMerge/>
            <w:tcBorders>
              <w:left w:val="single" w:sz="2" w:space="0" w:color="FF0000"/>
              <w:bottom w:val="single" w:sz="2" w:space="0" w:color="FF0000"/>
              <w:right w:val="single" w:sz="2" w:space="0" w:color="FF0000"/>
            </w:tcBorders>
            <w:shd w:val="clear" w:color="auto" w:fill="auto"/>
            <w:vAlign w:val="center"/>
          </w:tcPr>
          <w:p w14:paraId="1FE7AC51" w14:textId="77777777" w:rsidR="0070381B" w:rsidRPr="007D707D" w:rsidRDefault="0070381B" w:rsidP="00F51265">
            <w:pPr>
              <w:rPr>
                <w:rFonts w:ascii="Tahoma" w:hAnsi="Tahoma" w:cs="Tahoma"/>
                <w:sz w:val="20"/>
                <w:szCs w:val="20"/>
              </w:rPr>
            </w:pPr>
          </w:p>
        </w:tc>
        <w:tc>
          <w:tcPr>
            <w:tcW w:w="284" w:type="dxa"/>
            <w:vMerge/>
            <w:tcBorders>
              <w:left w:val="single" w:sz="2" w:space="0" w:color="FF0000"/>
              <w:bottom w:val="nil"/>
              <w:right w:val="single" w:sz="2" w:space="0" w:color="808080"/>
            </w:tcBorders>
            <w:shd w:val="clear" w:color="auto" w:fill="auto"/>
            <w:vAlign w:val="center"/>
          </w:tcPr>
          <w:p w14:paraId="15CA5035" w14:textId="77777777" w:rsidR="0070381B" w:rsidRPr="007D707D" w:rsidRDefault="0070381B" w:rsidP="00F51265">
            <w:pPr>
              <w:rPr>
                <w:rFonts w:ascii="Tahoma" w:hAnsi="Tahoma" w:cs="Tahoma"/>
                <w:sz w:val="20"/>
                <w:szCs w:val="20"/>
              </w:rPr>
            </w:pPr>
          </w:p>
        </w:tc>
        <w:tc>
          <w:tcPr>
            <w:tcW w:w="1717" w:type="dxa"/>
            <w:vMerge/>
            <w:tcBorders>
              <w:left w:val="single" w:sz="2" w:space="0" w:color="808080"/>
              <w:bottom w:val="single" w:sz="2" w:space="0" w:color="808080"/>
              <w:right w:val="nil"/>
            </w:tcBorders>
            <w:shd w:val="clear" w:color="auto" w:fill="F2F2F2"/>
            <w:vAlign w:val="center"/>
          </w:tcPr>
          <w:p w14:paraId="0D73BE40" w14:textId="77777777" w:rsidR="0070381B" w:rsidRPr="007D707D" w:rsidRDefault="0070381B" w:rsidP="00F51265">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2C564B2F" w14:textId="77777777" w:rsidR="0070381B" w:rsidRPr="007D707D" w:rsidRDefault="0070381B" w:rsidP="00F51265">
            <w:pPr>
              <w:rPr>
                <w:rFonts w:ascii="Tahoma" w:hAnsi="Tahoma" w:cs="Tahoma"/>
                <w:sz w:val="20"/>
                <w:szCs w:val="20"/>
              </w:rPr>
            </w:pPr>
            <w:r w:rsidRPr="007D707D">
              <w:rPr>
                <w:rFonts w:ascii="Tahoma" w:hAnsi="Tahoma" w:cs="Tahoma"/>
                <w:sz w:val="20"/>
                <w:szCs w:val="20"/>
              </w:rPr>
              <w:t xml:space="preserve">Lot 3 </w:t>
            </w:r>
            <w:r w:rsidRPr="007D707D">
              <w:rPr>
                <w:sz w:val="20"/>
                <w:szCs w:val="20"/>
              </w:rPr>
              <w:t>►</w:t>
            </w: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058F0AD1" w14:textId="77777777" w:rsidR="0070381B" w:rsidRPr="007D707D" w:rsidRDefault="0070381B" w:rsidP="00F51265">
            <w:pPr>
              <w:rPr>
                <w:rFonts w:ascii="Tahoma" w:hAnsi="Tahoma" w:cs="Tahoma"/>
                <w:sz w:val="20"/>
                <w:szCs w:val="20"/>
              </w:rPr>
            </w:pPr>
          </w:p>
        </w:tc>
      </w:tr>
      <w:tr w:rsidR="007B6F26" w:rsidRPr="007D707D" w14:paraId="071A4C2A" w14:textId="77777777" w:rsidTr="00105E44">
        <w:trPr>
          <w:trHeight w:val="144"/>
          <w:jc w:val="center"/>
        </w:trPr>
        <w:tc>
          <w:tcPr>
            <w:tcW w:w="606" w:type="dxa"/>
            <w:vMerge/>
            <w:tcBorders>
              <w:left w:val="single" w:sz="2" w:space="0" w:color="808080"/>
              <w:right w:val="single" w:sz="2" w:space="0" w:color="808080"/>
            </w:tcBorders>
            <w:shd w:val="clear" w:color="auto" w:fill="F2F2F2"/>
          </w:tcPr>
          <w:p w14:paraId="11BC5234" w14:textId="77777777" w:rsidR="007B6F26" w:rsidRPr="007D707D" w:rsidRDefault="007B6F26" w:rsidP="00F51265">
            <w:pPr>
              <w:rPr>
                <w:rFonts w:ascii="Tahoma" w:hAnsi="Tahoma" w:cs="Tahoma"/>
                <w:sz w:val="20"/>
                <w:szCs w:val="20"/>
              </w:rPr>
            </w:pPr>
          </w:p>
        </w:tc>
        <w:tc>
          <w:tcPr>
            <w:tcW w:w="4740" w:type="dxa"/>
            <w:gridSpan w:val="2"/>
            <w:vMerge w:val="restart"/>
            <w:tcBorders>
              <w:left w:val="single" w:sz="2" w:space="0" w:color="808080"/>
              <w:right w:val="single" w:sz="2" w:space="0" w:color="FF0000"/>
            </w:tcBorders>
            <w:shd w:val="clear" w:color="auto" w:fill="DBE5F1"/>
            <w:vAlign w:val="center"/>
          </w:tcPr>
          <w:p w14:paraId="1E879CC1" w14:textId="77777777" w:rsidR="007B6F26" w:rsidRPr="007D707D" w:rsidRDefault="007B6F26" w:rsidP="00F51265">
            <w:pPr>
              <w:rPr>
                <w:rFonts w:ascii="Tahoma" w:hAnsi="Tahoma" w:cs="Tahoma"/>
                <w:sz w:val="20"/>
                <w:szCs w:val="20"/>
              </w:rPr>
            </w:pPr>
          </w:p>
        </w:tc>
        <w:tc>
          <w:tcPr>
            <w:tcW w:w="284" w:type="dxa"/>
            <w:vMerge w:val="restart"/>
            <w:tcBorders>
              <w:left w:val="single" w:sz="2" w:space="0" w:color="FF0000"/>
              <w:right w:val="single" w:sz="2" w:space="0" w:color="808080"/>
            </w:tcBorders>
            <w:shd w:val="clear" w:color="auto" w:fill="auto"/>
            <w:vAlign w:val="center"/>
          </w:tcPr>
          <w:p w14:paraId="5395679D" w14:textId="77777777" w:rsidR="007B6F26" w:rsidRPr="007D707D" w:rsidRDefault="007B6F26" w:rsidP="00F51265">
            <w:pPr>
              <w:rPr>
                <w:rFonts w:ascii="Tahoma" w:hAnsi="Tahoma" w:cs="Tahoma"/>
                <w:sz w:val="20"/>
                <w:szCs w:val="20"/>
              </w:rPr>
            </w:pPr>
          </w:p>
        </w:tc>
        <w:tc>
          <w:tcPr>
            <w:tcW w:w="1717" w:type="dxa"/>
            <w:vMerge w:val="restart"/>
            <w:tcBorders>
              <w:left w:val="single" w:sz="2" w:space="0" w:color="808080"/>
              <w:right w:val="nil"/>
            </w:tcBorders>
            <w:shd w:val="clear" w:color="auto" w:fill="F2F2F2"/>
            <w:vAlign w:val="center"/>
          </w:tcPr>
          <w:p w14:paraId="25B4CCAA" w14:textId="77777777" w:rsidR="007B6F26" w:rsidRPr="007D707D" w:rsidRDefault="007B6F26" w:rsidP="00F51265">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241C50A7" w14:textId="77930CF3" w:rsidR="007B6F26" w:rsidRPr="007D707D" w:rsidRDefault="007B6F26" w:rsidP="00F51265">
            <w:pPr>
              <w:rPr>
                <w:rFonts w:ascii="Tahoma" w:hAnsi="Tahoma" w:cs="Tahoma"/>
                <w:sz w:val="20"/>
                <w:szCs w:val="20"/>
              </w:rPr>
            </w:pPr>
            <w:r w:rsidRPr="007D707D">
              <w:rPr>
                <w:rFonts w:ascii="Tahoma" w:hAnsi="Tahoma" w:cs="Tahoma"/>
                <w:sz w:val="20"/>
                <w:szCs w:val="20"/>
              </w:rPr>
              <w:t xml:space="preserve">Lot </w:t>
            </w:r>
            <w:r>
              <w:rPr>
                <w:rFonts w:ascii="Tahoma" w:hAnsi="Tahoma" w:cs="Tahoma"/>
                <w:sz w:val="20"/>
                <w:szCs w:val="20"/>
              </w:rPr>
              <w:t>4</w:t>
            </w:r>
            <w:r w:rsidRPr="007D707D">
              <w:rPr>
                <w:rFonts w:ascii="Tahoma" w:hAnsi="Tahoma" w:cs="Tahoma"/>
                <w:sz w:val="20"/>
                <w:szCs w:val="20"/>
              </w:rPr>
              <w:t xml:space="preserve"> </w:t>
            </w:r>
            <w:r w:rsidRPr="007D707D">
              <w:rPr>
                <w:sz w:val="20"/>
                <w:szCs w:val="20"/>
              </w:rPr>
              <w:t>►</w:t>
            </w: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6D4EE7AA" w14:textId="77777777" w:rsidR="007B6F26" w:rsidRPr="007D707D" w:rsidRDefault="007B6F26" w:rsidP="00F51265">
            <w:pPr>
              <w:rPr>
                <w:rFonts w:ascii="Tahoma" w:hAnsi="Tahoma" w:cs="Tahoma"/>
                <w:sz w:val="20"/>
                <w:szCs w:val="20"/>
              </w:rPr>
            </w:pPr>
          </w:p>
        </w:tc>
      </w:tr>
      <w:tr w:rsidR="007B6F26" w:rsidRPr="007D707D" w14:paraId="3474A7B2" w14:textId="77777777" w:rsidTr="005B561D">
        <w:trPr>
          <w:trHeight w:val="144"/>
          <w:jc w:val="center"/>
        </w:trPr>
        <w:tc>
          <w:tcPr>
            <w:tcW w:w="606" w:type="dxa"/>
            <w:vMerge/>
            <w:tcBorders>
              <w:left w:val="single" w:sz="2" w:space="0" w:color="808080"/>
              <w:right w:val="single" w:sz="2" w:space="0" w:color="808080"/>
            </w:tcBorders>
            <w:shd w:val="clear" w:color="auto" w:fill="F2F2F2"/>
          </w:tcPr>
          <w:p w14:paraId="14DD8B6D" w14:textId="77777777" w:rsidR="007B6F26" w:rsidRPr="007D707D" w:rsidRDefault="007B6F26" w:rsidP="007B6F26">
            <w:pPr>
              <w:rPr>
                <w:rFonts w:ascii="Tahoma" w:hAnsi="Tahoma" w:cs="Tahoma"/>
                <w:sz w:val="20"/>
                <w:szCs w:val="20"/>
              </w:rPr>
            </w:pPr>
          </w:p>
        </w:tc>
        <w:tc>
          <w:tcPr>
            <w:tcW w:w="4740" w:type="dxa"/>
            <w:gridSpan w:val="2"/>
            <w:vMerge/>
            <w:tcBorders>
              <w:left w:val="single" w:sz="2" w:space="0" w:color="808080"/>
              <w:bottom w:val="single" w:sz="2" w:space="0" w:color="808080"/>
              <w:right w:val="single" w:sz="2" w:space="0" w:color="FF0000"/>
            </w:tcBorders>
            <w:shd w:val="clear" w:color="auto" w:fill="DBE5F1"/>
            <w:vAlign w:val="center"/>
          </w:tcPr>
          <w:p w14:paraId="6C0FC0BA" w14:textId="77777777" w:rsidR="007B6F26" w:rsidRPr="007D707D" w:rsidRDefault="007B6F26" w:rsidP="007B6F26">
            <w:pPr>
              <w:rPr>
                <w:rFonts w:ascii="Tahoma" w:hAnsi="Tahoma" w:cs="Tahoma"/>
                <w:sz w:val="20"/>
                <w:szCs w:val="20"/>
              </w:rPr>
            </w:pPr>
          </w:p>
        </w:tc>
        <w:tc>
          <w:tcPr>
            <w:tcW w:w="284" w:type="dxa"/>
            <w:vMerge/>
            <w:tcBorders>
              <w:left w:val="single" w:sz="2" w:space="0" w:color="FF0000"/>
              <w:bottom w:val="nil"/>
              <w:right w:val="single" w:sz="2" w:space="0" w:color="808080"/>
            </w:tcBorders>
            <w:shd w:val="clear" w:color="auto" w:fill="auto"/>
            <w:vAlign w:val="center"/>
          </w:tcPr>
          <w:p w14:paraId="33617FB4" w14:textId="77777777" w:rsidR="007B6F26" w:rsidRPr="007D707D" w:rsidRDefault="007B6F26" w:rsidP="007B6F26">
            <w:pPr>
              <w:rPr>
                <w:rFonts w:ascii="Tahoma" w:hAnsi="Tahoma" w:cs="Tahoma"/>
                <w:sz w:val="20"/>
                <w:szCs w:val="20"/>
              </w:rPr>
            </w:pPr>
          </w:p>
        </w:tc>
        <w:tc>
          <w:tcPr>
            <w:tcW w:w="1717" w:type="dxa"/>
            <w:vMerge/>
            <w:tcBorders>
              <w:left w:val="single" w:sz="2" w:space="0" w:color="808080"/>
              <w:bottom w:val="single" w:sz="2" w:space="0" w:color="808080"/>
              <w:right w:val="nil"/>
            </w:tcBorders>
            <w:shd w:val="clear" w:color="auto" w:fill="F2F2F2"/>
            <w:vAlign w:val="center"/>
          </w:tcPr>
          <w:p w14:paraId="3E6CF807" w14:textId="77777777" w:rsidR="007B6F26" w:rsidRPr="007D707D" w:rsidRDefault="007B6F26" w:rsidP="007B6F26">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5740400" w14:textId="380B0F43" w:rsidR="007B6F26" w:rsidRPr="007D707D" w:rsidRDefault="007B6F26" w:rsidP="007B6F26">
            <w:pPr>
              <w:rPr>
                <w:rFonts w:ascii="Tahoma" w:hAnsi="Tahoma" w:cs="Tahoma"/>
                <w:sz w:val="20"/>
                <w:szCs w:val="20"/>
              </w:rPr>
            </w:pPr>
            <w:r w:rsidRPr="007D707D">
              <w:rPr>
                <w:rFonts w:ascii="Tahoma" w:hAnsi="Tahoma" w:cs="Tahoma"/>
                <w:sz w:val="20"/>
                <w:szCs w:val="20"/>
              </w:rPr>
              <w:t xml:space="preserve">Lot </w:t>
            </w:r>
            <w:r>
              <w:rPr>
                <w:rFonts w:ascii="Tahoma" w:hAnsi="Tahoma" w:cs="Tahoma"/>
                <w:sz w:val="20"/>
                <w:szCs w:val="20"/>
              </w:rPr>
              <w:t>5</w:t>
            </w:r>
            <w:r w:rsidRPr="007D707D">
              <w:rPr>
                <w:rFonts w:ascii="Tahoma" w:hAnsi="Tahoma" w:cs="Tahoma"/>
                <w:sz w:val="20"/>
                <w:szCs w:val="20"/>
              </w:rPr>
              <w:t xml:space="preserve"> </w:t>
            </w:r>
            <w:r w:rsidRPr="007D707D">
              <w:rPr>
                <w:sz w:val="20"/>
                <w:szCs w:val="20"/>
              </w:rPr>
              <w:t>►</w:t>
            </w: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7ECA5D92" w14:textId="77777777" w:rsidR="007B6F26" w:rsidRPr="007D707D" w:rsidRDefault="007B6F26" w:rsidP="007B6F26">
            <w:pPr>
              <w:rPr>
                <w:rFonts w:ascii="Tahoma" w:hAnsi="Tahoma" w:cs="Tahoma"/>
                <w:sz w:val="20"/>
                <w:szCs w:val="20"/>
              </w:rPr>
            </w:pPr>
          </w:p>
        </w:tc>
      </w:tr>
      <w:tr w:rsidR="007B6F26" w:rsidRPr="007D707D" w14:paraId="2AC7EBB0" w14:textId="77777777" w:rsidTr="005B561D">
        <w:trPr>
          <w:trHeight w:val="386"/>
          <w:jc w:val="center"/>
        </w:trPr>
        <w:tc>
          <w:tcPr>
            <w:tcW w:w="606" w:type="dxa"/>
            <w:vMerge/>
            <w:tcBorders>
              <w:left w:val="single" w:sz="2" w:space="0" w:color="808080"/>
              <w:right w:val="single" w:sz="2" w:space="0" w:color="808080"/>
            </w:tcBorders>
            <w:shd w:val="clear" w:color="auto" w:fill="F2F2F2"/>
          </w:tcPr>
          <w:p w14:paraId="702CF03A" w14:textId="77777777" w:rsidR="007B6F26" w:rsidRPr="007D707D" w:rsidRDefault="007B6F26" w:rsidP="007B6F2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8CB3F" w14:textId="77777777" w:rsidR="007B6F26" w:rsidRPr="007D707D" w:rsidRDefault="007B6F26" w:rsidP="007B6F26">
            <w:pPr>
              <w:ind w:left="-35"/>
              <w:jc w:val="right"/>
              <w:rPr>
                <w:rFonts w:ascii="Tahoma" w:hAnsi="Tahoma" w:cs="Tahoma"/>
                <w:sz w:val="18"/>
                <w:szCs w:val="18"/>
              </w:rPr>
            </w:pPr>
            <w:r w:rsidRPr="007D707D">
              <w:rPr>
                <w:rFonts w:ascii="Tahoma" w:hAnsi="Tahoma" w:cs="Tahoma"/>
                <w:sz w:val="18"/>
                <w:szCs w:val="18"/>
              </w:rPr>
              <w:t xml:space="preserve">Place of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769F232" w14:textId="77777777" w:rsidR="007B6F26" w:rsidRPr="007D707D" w:rsidRDefault="007B6F26" w:rsidP="007B6F26">
            <w:pPr>
              <w:rPr>
                <w:rFonts w:ascii="Tahoma" w:hAnsi="Tahoma" w:cs="Tahoma"/>
                <w:sz w:val="20"/>
                <w:szCs w:val="20"/>
              </w:rPr>
            </w:pPr>
            <w:r w:rsidRPr="007D707D">
              <w:rPr>
                <w:rFonts w:ascii="Tahoma" w:hAnsi="Tahoma" w:cs="Tahoma"/>
                <w:sz w:val="20"/>
                <w:szCs w:val="20"/>
              </w:rPr>
              <w:t>In</w:t>
            </w:r>
          </w:p>
        </w:tc>
        <w:tc>
          <w:tcPr>
            <w:tcW w:w="284" w:type="dxa"/>
            <w:tcBorders>
              <w:top w:val="nil"/>
              <w:left w:val="single" w:sz="2" w:space="0" w:color="FF0000"/>
              <w:bottom w:val="nil"/>
              <w:right w:val="single" w:sz="2" w:space="0" w:color="808080"/>
            </w:tcBorders>
            <w:shd w:val="clear" w:color="auto" w:fill="auto"/>
            <w:vAlign w:val="center"/>
          </w:tcPr>
          <w:p w14:paraId="367D5EDA" w14:textId="77777777" w:rsidR="007B6F26" w:rsidRPr="007D707D" w:rsidRDefault="007B6F26" w:rsidP="007B6F26">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02ACA040" w14:textId="77777777" w:rsidR="007B6F26" w:rsidRPr="007D707D" w:rsidRDefault="007B6F26" w:rsidP="007B6F26">
            <w:pPr>
              <w:ind w:left="-38"/>
              <w:jc w:val="right"/>
              <w:rPr>
                <w:rFonts w:ascii="Tahoma" w:hAnsi="Tahoma" w:cs="Tahoma"/>
                <w:sz w:val="18"/>
                <w:szCs w:val="18"/>
              </w:rPr>
            </w:pPr>
            <w:r w:rsidRPr="007D707D">
              <w:rPr>
                <w:rFonts w:ascii="Tahoma" w:hAnsi="Tahoma" w:cs="Tahoma"/>
                <w:sz w:val="18"/>
                <w:szCs w:val="18"/>
              </w:rPr>
              <w:t xml:space="preserve">Place of signature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38C5C91" w14:textId="77777777" w:rsidR="007B6F26" w:rsidRPr="007D707D" w:rsidRDefault="007B6F26" w:rsidP="007B6F26">
            <w:pPr>
              <w:rPr>
                <w:rFonts w:ascii="Tahoma" w:hAnsi="Tahoma" w:cs="Tahoma"/>
                <w:sz w:val="20"/>
                <w:szCs w:val="20"/>
              </w:rPr>
            </w:pPr>
            <w:r w:rsidRPr="007D707D">
              <w:rPr>
                <w:rFonts w:ascii="Tahoma" w:hAnsi="Tahoma" w:cs="Tahoma"/>
                <w:sz w:val="20"/>
                <w:szCs w:val="20"/>
              </w:rPr>
              <w:t>In</w:t>
            </w:r>
          </w:p>
        </w:tc>
      </w:tr>
      <w:tr w:rsidR="007B6F26" w:rsidRPr="007D707D" w14:paraId="11607AE7" w14:textId="77777777" w:rsidTr="005B561D">
        <w:trPr>
          <w:trHeight w:val="406"/>
          <w:jc w:val="center"/>
        </w:trPr>
        <w:tc>
          <w:tcPr>
            <w:tcW w:w="606" w:type="dxa"/>
            <w:vMerge/>
            <w:tcBorders>
              <w:left w:val="single" w:sz="2" w:space="0" w:color="808080"/>
              <w:right w:val="single" w:sz="2" w:space="0" w:color="808080"/>
            </w:tcBorders>
            <w:shd w:val="clear" w:color="auto" w:fill="F2F2F2"/>
          </w:tcPr>
          <w:p w14:paraId="52A99494" w14:textId="77777777" w:rsidR="007B6F26" w:rsidRPr="007D707D" w:rsidRDefault="007B6F26" w:rsidP="007B6F2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B5E335" w14:textId="77777777" w:rsidR="007B6F26" w:rsidRPr="007D707D" w:rsidRDefault="007B6F26" w:rsidP="007B6F26">
            <w:pPr>
              <w:ind w:left="-35"/>
              <w:jc w:val="right"/>
              <w:rPr>
                <w:rFonts w:ascii="Tahoma" w:hAnsi="Tahoma" w:cs="Tahoma"/>
                <w:sz w:val="18"/>
                <w:szCs w:val="18"/>
              </w:rPr>
            </w:pPr>
            <w:r w:rsidRPr="007D707D">
              <w:rPr>
                <w:rFonts w:ascii="Tahoma" w:hAnsi="Tahoma" w:cs="Tahoma"/>
                <w:sz w:val="18"/>
                <w:szCs w:val="18"/>
              </w:rPr>
              <w:t xml:space="preserve">Date of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2DA423E" w14:textId="77777777" w:rsidR="007B6F26" w:rsidRPr="007D707D" w:rsidRDefault="007B6F26" w:rsidP="007B6F26">
            <w:pPr>
              <w:jc w:val="center"/>
              <w:rPr>
                <w:rFonts w:ascii="Tahoma" w:hAnsi="Tahoma" w:cs="Tahoma"/>
                <w:sz w:val="20"/>
                <w:szCs w:val="20"/>
              </w:rPr>
            </w:pPr>
            <w:r w:rsidRPr="000A671A">
              <w:rPr>
                <w:rFonts w:ascii="Tahoma" w:hAnsi="Tahoma" w:cs="Tahoma"/>
                <w:sz w:val="20"/>
                <w:szCs w:val="20"/>
              </w:rPr>
              <w:t>___ / ___ / ______</w:t>
            </w:r>
          </w:p>
        </w:tc>
        <w:tc>
          <w:tcPr>
            <w:tcW w:w="284" w:type="dxa"/>
            <w:tcBorders>
              <w:top w:val="nil"/>
              <w:left w:val="single" w:sz="2" w:space="0" w:color="FF0000"/>
              <w:bottom w:val="nil"/>
              <w:right w:val="single" w:sz="2" w:space="0" w:color="808080"/>
            </w:tcBorders>
            <w:shd w:val="clear" w:color="auto" w:fill="auto"/>
            <w:vAlign w:val="center"/>
          </w:tcPr>
          <w:p w14:paraId="7A2C2421" w14:textId="77777777" w:rsidR="007B6F26" w:rsidRPr="007D707D" w:rsidRDefault="007B6F26" w:rsidP="007B6F26">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0A72FD81" w14:textId="77777777" w:rsidR="007B6F26" w:rsidRPr="007D707D" w:rsidRDefault="007B6F26" w:rsidP="007B6F26">
            <w:pPr>
              <w:ind w:left="-38"/>
              <w:jc w:val="right"/>
              <w:rPr>
                <w:rFonts w:ascii="Tahoma" w:hAnsi="Tahoma" w:cs="Tahoma"/>
                <w:sz w:val="18"/>
                <w:szCs w:val="18"/>
              </w:rPr>
            </w:pPr>
            <w:r w:rsidRPr="007D707D">
              <w:rPr>
                <w:rFonts w:ascii="Tahoma" w:hAnsi="Tahoma" w:cs="Tahoma"/>
                <w:sz w:val="18"/>
                <w:szCs w:val="18"/>
              </w:rPr>
              <w:t xml:space="preserve">Date of signature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7873E68C" w14:textId="77777777" w:rsidR="007B6F26" w:rsidRPr="007D707D" w:rsidRDefault="007B6F26" w:rsidP="007B6F26">
            <w:pPr>
              <w:jc w:val="center"/>
              <w:rPr>
                <w:rFonts w:ascii="Tahoma" w:hAnsi="Tahoma" w:cs="Tahoma"/>
                <w:sz w:val="20"/>
                <w:szCs w:val="20"/>
              </w:rPr>
            </w:pPr>
            <w:r w:rsidRPr="000A671A">
              <w:rPr>
                <w:rFonts w:ascii="Tahoma" w:hAnsi="Tahoma" w:cs="Tahoma"/>
                <w:sz w:val="20"/>
                <w:szCs w:val="20"/>
              </w:rPr>
              <w:t>___ / ___ / ______</w:t>
            </w:r>
          </w:p>
        </w:tc>
      </w:tr>
      <w:tr w:rsidR="007B6F26" w:rsidRPr="007D707D" w14:paraId="57A73996" w14:textId="77777777" w:rsidTr="005B561D">
        <w:trPr>
          <w:trHeight w:val="1418"/>
          <w:jc w:val="center"/>
        </w:trPr>
        <w:tc>
          <w:tcPr>
            <w:tcW w:w="606" w:type="dxa"/>
            <w:vMerge/>
            <w:tcBorders>
              <w:left w:val="single" w:sz="2" w:space="0" w:color="808080"/>
              <w:bottom w:val="single" w:sz="2" w:space="0" w:color="808080"/>
              <w:right w:val="single" w:sz="2" w:space="0" w:color="808080"/>
            </w:tcBorders>
            <w:shd w:val="clear" w:color="auto" w:fill="F2F2F2"/>
          </w:tcPr>
          <w:p w14:paraId="3D57B4ED" w14:textId="77777777" w:rsidR="007B6F26" w:rsidRPr="007D707D" w:rsidRDefault="007B6F26" w:rsidP="007B6F2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8C4CD19" w14:textId="77777777" w:rsidR="007B6F26" w:rsidRPr="007D707D" w:rsidRDefault="007B6F26" w:rsidP="007B6F26">
            <w:pPr>
              <w:ind w:left="-35"/>
              <w:jc w:val="right"/>
              <w:rPr>
                <w:rFonts w:ascii="Tahoma" w:hAnsi="Tahoma" w:cs="Tahoma"/>
                <w:sz w:val="18"/>
                <w:szCs w:val="18"/>
              </w:rPr>
            </w:pPr>
            <w:r w:rsidRPr="007D707D">
              <w:rPr>
                <w:rFonts w:ascii="Tahoma" w:hAnsi="Tahoma" w:cs="Tahoma"/>
                <w:sz w:val="18"/>
                <w:szCs w:val="18"/>
              </w:rPr>
              <w:t>Signature</w:t>
            </w:r>
          </w:p>
          <w:p w14:paraId="60FD3297" w14:textId="77777777" w:rsidR="007B6F26" w:rsidRPr="007D707D" w:rsidRDefault="007B6F26" w:rsidP="007B6F26">
            <w:pPr>
              <w:ind w:left="-35"/>
              <w:jc w:val="right"/>
              <w:rPr>
                <w:rFonts w:ascii="Tahoma" w:hAnsi="Tahoma" w:cs="Tahoma"/>
                <w:sz w:val="18"/>
                <w:szCs w:val="18"/>
              </w:rPr>
            </w:pP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C8AA405" w14:textId="77777777" w:rsidR="007B6F26" w:rsidRPr="007D707D" w:rsidRDefault="007B6F26" w:rsidP="007B6F26">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1DC33381" w14:textId="77777777" w:rsidR="007B6F26" w:rsidRPr="007D707D" w:rsidRDefault="007B6F26" w:rsidP="007B6F26">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649B8DB0" w14:textId="77777777" w:rsidR="007B6F26" w:rsidRPr="007D707D" w:rsidRDefault="007B6F26" w:rsidP="007B6F26">
            <w:pPr>
              <w:ind w:left="-38"/>
              <w:jc w:val="right"/>
              <w:rPr>
                <w:rFonts w:ascii="Tahoma" w:hAnsi="Tahoma" w:cs="Tahoma"/>
                <w:sz w:val="18"/>
                <w:szCs w:val="18"/>
              </w:rPr>
            </w:pPr>
            <w:r w:rsidRPr="007D707D">
              <w:rPr>
                <w:rFonts w:ascii="Tahoma" w:hAnsi="Tahoma" w:cs="Tahoma"/>
                <w:sz w:val="18"/>
                <w:szCs w:val="18"/>
              </w:rPr>
              <w:t>Signature</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E97911F" w14:textId="77777777" w:rsidR="007B6F26" w:rsidRPr="007D707D" w:rsidRDefault="007B6F26" w:rsidP="007B6F26">
            <w:pPr>
              <w:rPr>
                <w:rFonts w:ascii="Tahoma" w:hAnsi="Tahoma" w:cs="Tahoma"/>
                <w:sz w:val="20"/>
                <w:szCs w:val="20"/>
              </w:rPr>
            </w:pPr>
          </w:p>
        </w:tc>
      </w:tr>
      <w:tr w:rsidR="007B6F26" w:rsidRPr="007D707D" w14:paraId="1F4867B3" w14:textId="77777777" w:rsidTr="005B561D">
        <w:trPr>
          <w:trHeight w:val="325"/>
          <w:jc w:val="center"/>
        </w:trPr>
        <w:tc>
          <w:tcPr>
            <w:tcW w:w="606" w:type="dxa"/>
            <w:tcBorders>
              <w:top w:val="single" w:sz="2" w:space="0" w:color="808080"/>
              <w:left w:val="nil"/>
              <w:bottom w:val="nil"/>
              <w:right w:val="nil"/>
            </w:tcBorders>
            <w:shd w:val="clear" w:color="auto" w:fill="FFFFFF" w:themeFill="background1"/>
          </w:tcPr>
          <w:p w14:paraId="45591BD7" w14:textId="77777777" w:rsidR="007B6F26" w:rsidRPr="007D707D" w:rsidRDefault="007B6F26" w:rsidP="007B6F26">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068DD39C" w14:textId="77777777" w:rsidR="007B6F26" w:rsidRPr="007D707D" w:rsidRDefault="007B6F26" w:rsidP="007B6F26">
            <w:pPr>
              <w:ind w:left="-35"/>
              <w:jc w:val="right"/>
              <w:rPr>
                <w:rFonts w:ascii="Tahoma" w:hAnsi="Tahoma" w:cs="Tahoma"/>
                <w:sz w:val="18"/>
                <w:szCs w:val="18"/>
              </w:rPr>
            </w:pPr>
          </w:p>
        </w:tc>
        <w:tc>
          <w:tcPr>
            <w:tcW w:w="2863" w:type="dxa"/>
            <w:tcBorders>
              <w:top w:val="single" w:sz="2" w:space="0" w:color="FF0000"/>
              <w:left w:val="nil"/>
              <w:bottom w:val="nil"/>
              <w:right w:val="nil"/>
            </w:tcBorders>
            <w:shd w:val="clear" w:color="auto" w:fill="FFFFFF" w:themeFill="background1"/>
            <w:vAlign w:val="center"/>
          </w:tcPr>
          <w:p w14:paraId="09FBCC9C" w14:textId="77777777" w:rsidR="007B6F26" w:rsidRPr="007D707D" w:rsidRDefault="007B6F26" w:rsidP="007B6F26">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BE53459" w14:textId="77777777" w:rsidR="007B6F26" w:rsidRPr="007D707D" w:rsidRDefault="007B6F26" w:rsidP="007B6F26">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4315EC3C" w14:textId="77777777" w:rsidR="007B6F26" w:rsidRPr="007D707D" w:rsidRDefault="007B6F26" w:rsidP="007B6F26">
            <w:pPr>
              <w:ind w:left="-38"/>
              <w:jc w:val="right"/>
              <w:rPr>
                <w:rFonts w:ascii="Tahoma" w:hAnsi="Tahoma" w:cs="Tahoma"/>
                <w:sz w:val="18"/>
                <w:szCs w:val="18"/>
              </w:rPr>
            </w:pPr>
            <w:r w:rsidRPr="007D707D">
              <w:rPr>
                <w:rFonts w:ascii="Tahoma" w:hAnsi="Tahoma" w:cs="Tahoma"/>
                <w:sz w:val="18"/>
                <w:szCs w:val="18"/>
              </w:rPr>
              <w:t xml:space="preserve">PO Number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B149296" w14:textId="77777777" w:rsidR="007B6F26" w:rsidRPr="007D707D" w:rsidRDefault="007B6F26" w:rsidP="007B6F26">
            <w:pPr>
              <w:rPr>
                <w:rFonts w:ascii="Tahoma" w:hAnsi="Tahoma" w:cs="Tahoma"/>
                <w:sz w:val="20"/>
                <w:szCs w:val="20"/>
              </w:rPr>
            </w:pPr>
          </w:p>
        </w:tc>
      </w:tr>
      <w:tr w:rsidR="007B6F26" w:rsidRPr="007D707D" w14:paraId="2E2674A3" w14:textId="77777777" w:rsidTr="005B561D">
        <w:trPr>
          <w:trHeight w:val="325"/>
          <w:jc w:val="center"/>
        </w:trPr>
        <w:tc>
          <w:tcPr>
            <w:tcW w:w="606" w:type="dxa"/>
            <w:tcBorders>
              <w:top w:val="nil"/>
              <w:left w:val="nil"/>
              <w:bottom w:val="nil"/>
              <w:right w:val="nil"/>
            </w:tcBorders>
            <w:shd w:val="clear" w:color="auto" w:fill="FFFFFF" w:themeFill="background1"/>
          </w:tcPr>
          <w:p w14:paraId="37BF0463" w14:textId="77777777" w:rsidR="007B6F26" w:rsidRPr="007D707D" w:rsidRDefault="007B6F26" w:rsidP="007B6F26">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61812F2" w14:textId="77777777" w:rsidR="007B6F26" w:rsidRPr="007D707D" w:rsidRDefault="007B6F26" w:rsidP="007B6F26">
            <w:pPr>
              <w:ind w:left="-35"/>
              <w:jc w:val="right"/>
              <w:rPr>
                <w:rFonts w:ascii="Tahoma" w:hAnsi="Tahoma" w:cs="Tahoma"/>
                <w:sz w:val="18"/>
                <w:szCs w:val="18"/>
              </w:rPr>
            </w:pPr>
          </w:p>
        </w:tc>
        <w:tc>
          <w:tcPr>
            <w:tcW w:w="2863" w:type="dxa"/>
            <w:tcBorders>
              <w:top w:val="nil"/>
              <w:left w:val="nil"/>
              <w:bottom w:val="nil"/>
              <w:right w:val="nil"/>
            </w:tcBorders>
            <w:shd w:val="clear" w:color="auto" w:fill="FFFFFF" w:themeFill="background1"/>
            <w:vAlign w:val="center"/>
          </w:tcPr>
          <w:p w14:paraId="549BA49B" w14:textId="77777777" w:rsidR="007B6F26" w:rsidRPr="007D707D" w:rsidRDefault="007B6F26" w:rsidP="007B6F26">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7206AE37" w14:textId="77777777" w:rsidR="007B6F26" w:rsidRPr="007D707D" w:rsidRDefault="007B6F26" w:rsidP="007B6F26">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05566101" w14:textId="77777777" w:rsidR="007B6F26" w:rsidRPr="007D707D" w:rsidRDefault="007B6F26" w:rsidP="007B6F26">
            <w:pPr>
              <w:ind w:left="-38"/>
              <w:jc w:val="right"/>
              <w:rPr>
                <w:rFonts w:ascii="Tahoma" w:hAnsi="Tahoma" w:cs="Tahoma"/>
                <w:sz w:val="18"/>
                <w:szCs w:val="18"/>
              </w:rPr>
            </w:pPr>
            <w:r w:rsidRPr="007D707D">
              <w:rPr>
                <w:rFonts w:ascii="Tahoma" w:hAnsi="Tahoma" w:cs="Tahoma"/>
                <w:sz w:val="18"/>
                <w:szCs w:val="18"/>
              </w:rPr>
              <w:t xml:space="preserve">FIMS Number </w:t>
            </w:r>
            <w:r w:rsidRPr="007D707D">
              <w:rPr>
                <w:sz w:val="16"/>
                <w:szCs w:val="16"/>
              </w:rPr>
              <w:t>►</w:t>
            </w:r>
            <w:r w:rsidRPr="007D707D">
              <w:rPr>
                <w:rFonts w:ascii="Tahoma" w:hAnsi="Tahoma" w:cs="Tahoma"/>
                <w:sz w:val="18"/>
                <w:szCs w:val="18"/>
              </w:rPr>
              <w:t xml:space="preserve">   </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5DD421ED" w14:textId="77777777" w:rsidR="007B6F26" w:rsidRPr="007D707D" w:rsidRDefault="007B6F26" w:rsidP="007B6F26">
            <w:pPr>
              <w:rPr>
                <w:rFonts w:ascii="Tahoma" w:hAnsi="Tahoma" w:cs="Tahoma"/>
                <w:sz w:val="20"/>
                <w:szCs w:val="20"/>
              </w:rPr>
            </w:pPr>
          </w:p>
        </w:tc>
      </w:tr>
      <w:tr w:rsidR="007B6F26" w:rsidRPr="007D707D" w14:paraId="1112DAEA" w14:textId="77777777" w:rsidTr="005B561D">
        <w:trPr>
          <w:trHeight w:val="96"/>
          <w:jc w:val="center"/>
        </w:trPr>
        <w:tc>
          <w:tcPr>
            <w:tcW w:w="606" w:type="dxa"/>
            <w:vMerge w:val="restart"/>
            <w:tcBorders>
              <w:top w:val="nil"/>
              <w:left w:val="nil"/>
              <w:bottom w:val="nil"/>
              <w:right w:val="nil"/>
            </w:tcBorders>
            <w:shd w:val="clear" w:color="auto" w:fill="FFFFFF" w:themeFill="background1"/>
          </w:tcPr>
          <w:p w14:paraId="14556E81" w14:textId="77777777" w:rsidR="007B6F26" w:rsidRPr="007D707D" w:rsidRDefault="007B6F26" w:rsidP="007B6F26">
            <w:pPr>
              <w:rPr>
                <w:rFonts w:ascii="Tahoma" w:hAnsi="Tahoma" w:cs="Tahoma"/>
                <w:sz w:val="20"/>
                <w:szCs w:val="20"/>
              </w:rPr>
            </w:pPr>
          </w:p>
        </w:tc>
        <w:tc>
          <w:tcPr>
            <w:tcW w:w="1877" w:type="dxa"/>
            <w:vMerge w:val="restart"/>
            <w:tcBorders>
              <w:top w:val="nil"/>
              <w:left w:val="nil"/>
              <w:bottom w:val="nil"/>
              <w:right w:val="nil"/>
            </w:tcBorders>
            <w:shd w:val="clear" w:color="auto" w:fill="FFFFFF" w:themeFill="background1"/>
            <w:vAlign w:val="center"/>
          </w:tcPr>
          <w:p w14:paraId="2C7D03CF" w14:textId="77777777" w:rsidR="007B6F26" w:rsidRPr="007D707D" w:rsidRDefault="007B6F26" w:rsidP="007B6F26">
            <w:pPr>
              <w:ind w:left="-35"/>
              <w:jc w:val="right"/>
              <w:rPr>
                <w:rFonts w:ascii="Tahoma" w:hAnsi="Tahoma" w:cs="Tahoma"/>
                <w:sz w:val="18"/>
                <w:szCs w:val="18"/>
              </w:rPr>
            </w:pPr>
          </w:p>
        </w:tc>
        <w:tc>
          <w:tcPr>
            <w:tcW w:w="2863" w:type="dxa"/>
            <w:vMerge w:val="restart"/>
            <w:tcBorders>
              <w:top w:val="nil"/>
              <w:left w:val="nil"/>
              <w:bottom w:val="nil"/>
              <w:right w:val="nil"/>
            </w:tcBorders>
            <w:shd w:val="clear" w:color="auto" w:fill="FFFFFF" w:themeFill="background1"/>
            <w:vAlign w:val="center"/>
          </w:tcPr>
          <w:p w14:paraId="5307F7D6" w14:textId="77777777" w:rsidR="007B6F26" w:rsidRPr="007D707D" w:rsidRDefault="007B6F26" w:rsidP="007B6F26">
            <w:pPr>
              <w:rPr>
                <w:rFonts w:ascii="Tahoma" w:hAnsi="Tahoma" w:cs="Tahoma"/>
                <w:sz w:val="20"/>
                <w:szCs w:val="20"/>
              </w:rPr>
            </w:pPr>
          </w:p>
        </w:tc>
        <w:tc>
          <w:tcPr>
            <w:tcW w:w="284" w:type="dxa"/>
            <w:vMerge w:val="restart"/>
            <w:tcBorders>
              <w:top w:val="nil"/>
              <w:left w:val="nil"/>
              <w:bottom w:val="nil"/>
              <w:right w:val="single" w:sz="2" w:space="0" w:color="808080"/>
            </w:tcBorders>
            <w:shd w:val="clear" w:color="auto" w:fill="auto"/>
            <w:vAlign w:val="center"/>
          </w:tcPr>
          <w:p w14:paraId="73BBAC33" w14:textId="77777777" w:rsidR="007B6F26" w:rsidRPr="007D707D" w:rsidRDefault="007B6F26" w:rsidP="007B6F26">
            <w:pPr>
              <w:rPr>
                <w:rFonts w:ascii="Tahoma" w:hAnsi="Tahoma" w:cs="Tahoma"/>
                <w:sz w:val="20"/>
                <w:szCs w:val="20"/>
              </w:rPr>
            </w:pPr>
          </w:p>
        </w:tc>
        <w:tc>
          <w:tcPr>
            <w:tcW w:w="1717" w:type="dxa"/>
            <w:vMerge w:val="restart"/>
            <w:tcBorders>
              <w:top w:val="single" w:sz="2" w:space="0" w:color="808080" w:themeColor="background1" w:themeShade="80"/>
              <w:left w:val="single" w:sz="2" w:space="0" w:color="808080"/>
              <w:right w:val="nil"/>
            </w:tcBorders>
            <w:shd w:val="clear" w:color="auto" w:fill="F2F2F2"/>
            <w:vAlign w:val="center"/>
          </w:tcPr>
          <w:p w14:paraId="01CA0A1B" w14:textId="77777777" w:rsidR="007B6F26" w:rsidRPr="007D707D" w:rsidRDefault="007B6F26" w:rsidP="007B6F26">
            <w:pPr>
              <w:ind w:left="-38"/>
              <w:jc w:val="right"/>
              <w:rPr>
                <w:rFonts w:ascii="Tahoma" w:hAnsi="Tahoma" w:cs="Tahoma"/>
                <w:sz w:val="18"/>
                <w:szCs w:val="18"/>
              </w:rPr>
            </w:pPr>
            <w:r w:rsidRPr="007D707D">
              <w:rPr>
                <w:rFonts w:ascii="Tahoma" w:hAnsi="Tahoma" w:cs="Tahoma"/>
                <w:sz w:val="18"/>
                <w:szCs w:val="18"/>
              </w:rPr>
              <w:t xml:space="preserve">Selection </w:t>
            </w:r>
            <w:r w:rsidRPr="007D707D">
              <w:rPr>
                <w:sz w:val="16"/>
                <w:szCs w:val="16"/>
              </w:rPr>
              <w:t>►</w:t>
            </w: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3EF25EBD" w14:textId="77777777" w:rsidR="007B6F26" w:rsidRPr="007D707D" w:rsidRDefault="007B6F26" w:rsidP="007B6F26">
            <w:pPr>
              <w:rPr>
                <w:rFonts w:ascii="Tahoma" w:hAnsi="Tahoma" w:cs="Tahoma"/>
                <w:sz w:val="20"/>
                <w:szCs w:val="20"/>
              </w:rPr>
            </w:pPr>
            <w:r w:rsidRPr="007D707D">
              <w:rPr>
                <w:rFonts w:ascii="Tahoma" w:hAnsi="Tahoma" w:cs="Tahoma"/>
                <w:sz w:val="20"/>
                <w:szCs w:val="20"/>
              </w:rPr>
              <w:t xml:space="preserve">Lot 1 </w:t>
            </w:r>
            <w:r w:rsidRPr="007D707D">
              <w:rPr>
                <w:sz w:val="20"/>
                <w:szCs w:val="20"/>
              </w:rPr>
              <w:t>►</w:t>
            </w:r>
          </w:p>
        </w:tc>
        <w:sdt>
          <w:sdtPr>
            <w:rPr>
              <w:rFonts w:ascii="Tahoma" w:hAnsi="Tahoma" w:cs="Tahoma"/>
              <w:sz w:val="20"/>
              <w:szCs w:val="20"/>
            </w:rPr>
            <w:id w:val="-583297774"/>
            <w14:checkbox>
              <w14:checked w14:val="0"/>
              <w14:checkedState w14:val="2612" w14:font="MS Gothic"/>
              <w14:uncheckedState w14:val="2610" w14:font="MS Gothic"/>
            </w14:checkbox>
          </w:sdt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73294397" w14:textId="77777777" w:rsidR="007B6F26" w:rsidRPr="007D707D" w:rsidRDefault="007B6F26" w:rsidP="007B6F26">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r w:rsidR="007B6F26" w:rsidRPr="007D707D" w14:paraId="35533E81" w14:textId="77777777" w:rsidTr="005B561D">
        <w:trPr>
          <w:trHeight w:val="100"/>
          <w:jc w:val="center"/>
        </w:trPr>
        <w:tc>
          <w:tcPr>
            <w:tcW w:w="606" w:type="dxa"/>
            <w:vMerge/>
            <w:tcBorders>
              <w:top w:val="nil"/>
              <w:left w:val="nil"/>
              <w:bottom w:val="nil"/>
              <w:right w:val="nil"/>
            </w:tcBorders>
            <w:shd w:val="clear" w:color="auto" w:fill="FFFFFF" w:themeFill="background1"/>
          </w:tcPr>
          <w:p w14:paraId="1B64FB6E" w14:textId="77777777" w:rsidR="007B6F26" w:rsidRPr="007D707D" w:rsidRDefault="007B6F26" w:rsidP="007B6F26">
            <w:pPr>
              <w:rPr>
                <w:rFonts w:ascii="Tahoma" w:hAnsi="Tahoma" w:cs="Tahoma"/>
                <w:sz w:val="20"/>
                <w:szCs w:val="20"/>
              </w:rPr>
            </w:pPr>
          </w:p>
        </w:tc>
        <w:tc>
          <w:tcPr>
            <w:tcW w:w="1877" w:type="dxa"/>
            <w:vMerge/>
            <w:tcBorders>
              <w:top w:val="nil"/>
              <w:left w:val="nil"/>
              <w:bottom w:val="nil"/>
              <w:right w:val="nil"/>
            </w:tcBorders>
            <w:shd w:val="clear" w:color="auto" w:fill="FFFFFF" w:themeFill="background1"/>
            <w:vAlign w:val="center"/>
          </w:tcPr>
          <w:p w14:paraId="0C0E7C30" w14:textId="77777777" w:rsidR="007B6F26" w:rsidRPr="007D707D" w:rsidRDefault="007B6F26" w:rsidP="007B6F26">
            <w:pPr>
              <w:ind w:left="-35"/>
              <w:jc w:val="right"/>
              <w:rPr>
                <w:rFonts w:ascii="Tahoma" w:hAnsi="Tahoma" w:cs="Tahoma"/>
                <w:sz w:val="18"/>
                <w:szCs w:val="18"/>
              </w:rPr>
            </w:pPr>
          </w:p>
        </w:tc>
        <w:tc>
          <w:tcPr>
            <w:tcW w:w="2863" w:type="dxa"/>
            <w:vMerge/>
            <w:tcBorders>
              <w:top w:val="nil"/>
              <w:left w:val="nil"/>
              <w:bottom w:val="nil"/>
              <w:right w:val="nil"/>
            </w:tcBorders>
            <w:shd w:val="clear" w:color="auto" w:fill="FFFFFF" w:themeFill="background1"/>
            <w:vAlign w:val="center"/>
          </w:tcPr>
          <w:p w14:paraId="22BEED05" w14:textId="77777777" w:rsidR="007B6F26" w:rsidRPr="007D707D" w:rsidRDefault="007B6F26" w:rsidP="007B6F26">
            <w:pPr>
              <w:rPr>
                <w:rFonts w:ascii="Tahoma" w:hAnsi="Tahoma" w:cs="Tahoma"/>
                <w:sz w:val="20"/>
                <w:szCs w:val="20"/>
              </w:rPr>
            </w:pPr>
          </w:p>
        </w:tc>
        <w:tc>
          <w:tcPr>
            <w:tcW w:w="284" w:type="dxa"/>
            <w:vMerge/>
            <w:tcBorders>
              <w:top w:val="nil"/>
              <w:left w:val="nil"/>
              <w:bottom w:val="nil"/>
              <w:right w:val="single" w:sz="2" w:space="0" w:color="808080"/>
            </w:tcBorders>
            <w:shd w:val="clear" w:color="auto" w:fill="auto"/>
            <w:vAlign w:val="center"/>
          </w:tcPr>
          <w:p w14:paraId="11979968" w14:textId="77777777" w:rsidR="007B6F26" w:rsidRPr="007D707D" w:rsidRDefault="007B6F26" w:rsidP="007B6F26">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7FE4F448" w14:textId="77777777" w:rsidR="007B6F26" w:rsidRPr="007D707D" w:rsidRDefault="007B6F26" w:rsidP="007B6F26">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0D7C75A1" w14:textId="77777777" w:rsidR="007B6F26" w:rsidRPr="007D707D" w:rsidRDefault="007B6F26" w:rsidP="007B6F26">
            <w:pPr>
              <w:rPr>
                <w:rFonts w:ascii="Tahoma" w:hAnsi="Tahoma" w:cs="Tahoma"/>
                <w:sz w:val="20"/>
                <w:szCs w:val="20"/>
              </w:rPr>
            </w:pPr>
            <w:r w:rsidRPr="007D707D">
              <w:rPr>
                <w:rFonts w:ascii="Tahoma" w:hAnsi="Tahoma" w:cs="Tahoma"/>
                <w:sz w:val="20"/>
                <w:szCs w:val="20"/>
              </w:rPr>
              <w:t xml:space="preserve">Lot 2 </w:t>
            </w:r>
            <w:r w:rsidRPr="007D707D">
              <w:rPr>
                <w:sz w:val="20"/>
                <w:szCs w:val="20"/>
              </w:rPr>
              <w:t>►</w:t>
            </w:r>
          </w:p>
        </w:tc>
        <w:sdt>
          <w:sdtPr>
            <w:rPr>
              <w:rFonts w:ascii="Tahoma" w:hAnsi="Tahoma" w:cs="Tahoma"/>
              <w:sz w:val="20"/>
              <w:szCs w:val="20"/>
            </w:rPr>
            <w:id w:val="1768575832"/>
            <w14:checkbox>
              <w14:checked w14:val="0"/>
              <w14:checkedState w14:val="2612" w14:font="MS Gothic"/>
              <w14:uncheckedState w14:val="2610" w14:font="MS Gothic"/>
            </w14:checkbox>
          </w:sdt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7AB9648C" w14:textId="77777777" w:rsidR="007B6F26" w:rsidRPr="007D707D" w:rsidRDefault="007B6F26" w:rsidP="007B6F26">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r w:rsidR="007B6F26" w:rsidRPr="007D707D" w14:paraId="26829C2B" w14:textId="77777777" w:rsidTr="005B561D">
        <w:trPr>
          <w:trHeight w:val="75"/>
          <w:jc w:val="center"/>
        </w:trPr>
        <w:tc>
          <w:tcPr>
            <w:tcW w:w="606" w:type="dxa"/>
            <w:tcBorders>
              <w:top w:val="nil"/>
              <w:left w:val="nil"/>
              <w:bottom w:val="nil"/>
              <w:right w:val="nil"/>
            </w:tcBorders>
            <w:shd w:val="clear" w:color="auto" w:fill="FFFFFF" w:themeFill="background1"/>
          </w:tcPr>
          <w:p w14:paraId="5591A710" w14:textId="77777777" w:rsidR="007B6F26" w:rsidRPr="007D707D" w:rsidRDefault="007B6F26" w:rsidP="007B6F26">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FC30699" w14:textId="77777777" w:rsidR="007B6F26" w:rsidRPr="007D707D" w:rsidRDefault="007B6F26" w:rsidP="007B6F26">
            <w:pPr>
              <w:ind w:left="-35"/>
              <w:jc w:val="right"/>
              <w:rPr>
                <w:rFonts w:ascii="Tahoma" w:hAnsi="Tahoma" w:cs="Tahoma"/>
                <w:sz w:val="18"/>
                <w:szCs w:val="18"/>
              </w:rPr>
            </w:pPr>
          </w:p>
        </w:tc>
        <w:tc>
          <w:tcPr>
            <w:tcW w:w="2863" w:type="dxa"/>
            <w:tcBorders>
              <w:top w:val="nil"/>
              <w:left w:val="nil"/>
              <w:bottom w:val="nil"/>
              <w:right w:val="nil"/>
            </w:tcBorders>
            <w:shd w:val="clear" w:color="auto" w:fill="FFFFFF" w:themeFill="background1"/>
            <w:vAlign w:val="center"/>
          </w:tcPr>
          <w:p w14:paraId="07E10A1B" w14:textId="77777777" w:rsidR="007B6F26" w:rsidRPr="007D707D" w:rsidRDefault="007B6F26" w:rsidP="007B6F26">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5F4D5E36" w14:textId="77777777" w:rsidR="007B6F26" w:rsidRPr="007D707D" w:rsidRDefault="007B6F26" w:rsidP="007B6F26">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3624247F" w14:textId="77777777" w:rsidR="007B6F26" w:rsidRPr="007D707D" w:rsidRDefault="007B6F26" w:rsidP="007B6F26">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2398DEAD" w14:textId="77777777" w:rsidR="007B6F26" w:rsidRPr="007D707D" w:rsidRDefault="007B6F26" w:rsidP="007B6F26">
            <w:pPr>
              <w:rPr>
                <w:rFonts w:ascii="Tahoma" w:hAnsi="Tahoma" w:cs="Tahoma"/>
                <w:sz w:val="20"/>
                <w:szCs w:val="20"/>
              </w:rPr>
            </w:pPr>
            <w:r w:rsidRPr="007D707D">
              <w:rPr>
                <w:rFonts w:ascii="Tahoma" w:hAnsi="Tahoma" w:cs="Tahoma"/>
                <w:sz w:val="20"/>
                <w:szCs w:val="20"/>
              </w:rPr>
              <w:t xml:space="preserve">Lot 3 </w:t>
            </w:r>
            <w:r w:rsidRPr="007D707D">
              <w:rPr>
                <w:sz w:val="20"/>
                <w:szCs w:val="20"/>
              </w:rPr>
              <w:t>►</w:t>
            </w:r>
          </w:p>
        </w:tc>
        <w:sdt>
          <w:sdtPr>
            <w:rPr>
              <w:rFonts w:ascii="Tahoma" w:hAnsi="Tahoma" w:cs="Tahoma"/>
              <w:sz w:val="20"/>
              <w:szCs w:val="20"/>
            </w:rPr>
            <w:id w:val="1631211396"/>
            <w14:checkbox>
              <w14:checked w14:val="0"/>
              <w14:checkedState w14:val="2612" w14:font="MS Gothic"/>
              <w14:uncheckedState w14:val="2610" w14:font="MS Gothic"/>
            </w14:checkbox>
          </w:sdt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3AA351B7" w14:textId="77777777" w:rsidR="007B6F26" w:rsidRPr="007D707D" w:rsidRDefault="007B6F26" w:rsidP="007B6F26">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r w:rsidR="007B6F26" w:rsidRPr="007D707D" w14:paraId="6A9BF80E" w14:textId="77777777" w:rsidTr="005B561D">
        <w:trPr>
          <w:trHeight w:val="75"/>
          <w:jc w:val="center"/>
        </w:trPr>
        <w:tc>
          <w:tcPr>
            <w:tcW w:w="606" w:type="dxa"/>
            <w:tcBorders>
              <w:top w:val="nil"/>
              <w:left w:val="nil"/>
              <w:bottom w:val="nil"/>
              <w:right w:val="nil"/>
            </w:tcBorders>
            <w:shd w:val="clear" w:color="auto" w:fill="FFFFFF" w:themeFill="background1"/>
          </w:tcPr>
          <w:p w14:paraId="66FEFF9B" w14:textId="77777777" w:rsidR="007B6F26" w:rsidRPr="007D707D" w:rsidRDefault="007B6F26" w:rsidP="007B6F26">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5FA0DC9C" w14:textId="77777777" w:rsidR="007B6F26" w:rsidRPr="007D707D" w:rsidRDefault="007B6F26" w:rsidP="007B6F26">
            <w:pPr>
              <w:ind w:left="-35"/>
              <w:jc w:val="right"/>
              <w:rPr>
                <w:rFonts w:ascii="Tahoma" w:hAnsi="Tahoma" w:cs="Tahoma"/>
                <w:sz w:val="18"/>
                <w:szCs w:val="18"/>
              </w:rPr>
            </w:pPr>
          </w:p>
        </w:tc>
        <w:tc>
          <w:tcPr>
            <w:tcW w:w="2863" w:type="dxa"/>
            <w:tcBorders>
              <w:top w:val="nil"/>
              <w:left w:val="nil"/>
              <w:bottom w:val="nil"/>
              <w:right w:val="nil"/>
            </w:tcBorders>
            <w:shd w:val="clear" w:color="auto" w:fill="FFFFFF" w:themeFill="background1"/>
            <w:vAlign w:val="center"/>
          </w:tcPr>
          <w:p w14:paraId="393C3DD0" w14:textId="77777777" w:rsidR="007B6F26" w:rsidRPr="007D707D" w:rsidRDefault="007B6F26" w:rsidP="007B6F26">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571C390A" w14:textId="77777777" w:rsidR="007B6F26" w:rsidRPr="007D707D" w:rsidRDefault="007B6F26" w:rsidP="007B6F26">
            <w:pPr>
              <w:rPr>
                <w:rFonts w:ascii="Tahoma" w:hAnsi="Tahoma" w:cs="Tahoma"/>
                <w:sz w:val="20"/>
                <w:szCs w:val="20"/>
              </w:rPr>
            </w:pPr>
          </w:p>
        </w:tc>
        <w:tc>
          <w:tcPr>
            <w:tcW w:w="1717" w:type="dxa"/>
            <w:tcBorders>
              <w:left w:val="single" w:sz="2" w:space="0" w:color="808080"/>
              <w:right w:val="nil"/>
            </w:tcBorders>
            <w:shd w:val="clear" w:color="auto" w:fill="F2F2F2"/>
            <w:vAlign w:val="center"/>
          </w:tcPr>
          <w:p w14:paraId="70C524B9" w14:textId="77777777" w:rsidR="007B6F26" w:rsidRPr="007D707D" w:rsidRDefault="007B6F26" w:rsidP="007B6F26">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561EC338" w14:textId="05FD7D8C" w:rsidR="007B6F26" w:rsidRPr="007D707D" w:rsidRDefault="007B6F26" w:rsidP="007B6F26">
            <w:pPr>
              <w:rPr>
                <w:rFonts w:ascii="Tahoma" w:hAnsi="Tahoma" w:cs="Tahoma"/>
                <w:sz w:val="20"/>
                <w:szCs w:val="20"/>
              </w:rPr>
            </w:pPr>
            <w:r w:rsidRPr="007D707D">
              <w:rPr>
                <w:rFonts w:ascii="Tahoma" w:hAnsi="Tahoma" w:cs="Tahoma"/>
                <w:sz w:val="20"/>
                <w:szCs w:val="20"/>
              </w:rPr>
              <w:t xml:space="preserve">Lot </w:t>
            </w:r>
            <w:r>
              <w:rPr>
                <w:rFonts w:ascii="Tahoma" w:hAnsi="Tahoma" w:cs="Tahoma"/>
                <w:sz w:val="20"/>
                <w:szCs w:val="20"/>
              </w:rPr>
              <w:t>4</w:t>
            </w:r>
            <w:r w:rsidRPr="007D707D">
              <w:rPr>
                <w:rFonts w:ascii="Tahoma" w:hAnsi="Tahoma" w:cs="Tahoma"/>
                <w:sz w:val="20"/>
                <w:szCs w:val="20"/>
              </w:rPr>
              <w:t xml:space="preserve"> </w:t>
            </w:r>
            <w:r w:rsidRPr="007D707D">
              <w:rPr>
                <w:sz w:val="20"/>
                <w:szCs w:val="20"/>
              </w:rPr>
              <w:t>►</w:t>
            </w:r>
          </w:p>
        </w:tc>
        <w:sdt>
          <w:sdtPr>
            <w:rPr>
              <w:rFonts w:ascii="Tahoma" w:hAnsi="Tahoma" w:cs="Tahoma"/>
              <w:sz w:val="20"/>
              <w:szCs w:val="20"/>
            </w:rPr>
            <w:id w:val="-1390724629"/>
            <w14:checkbox>
              <w14:checked w14:val="0"/>
              <w14:checkedState w14:val="2612" w14:font="MS Gothic"/>
              <w14:uncheckedState w14:val="2610" w14:font="MS Gothic"/>
            </w14:checkbox>
          </w:sdt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7534187A" w14:textId="19B66194" w:rsidR="007B6F26" w:rsidRDefault="007B6F26" w:rsidP="007B6F26">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r w:rsidR="007B6F26" w:rsidRPr="007D707D" w14:paraId="0E169A31" w14:textId="77777777" w:rsidTr="005B561D">
        <w:trPr>
          <w:trHeight w:val="75"/>
          <w:jc w:val="center"/>
        </w:trPr>
        <w:tc>
          <w:tcPr>
            <w:tcW w:w="606" w:type="dxa"/>
            <w:tcBorders>
              <w:top w:val="nil"/>
              <w:left w:val="nil"/>
              <w:bottom w:val="nil"/>
              <w:right w:val="nil"/>
            </w:tcBorders>
            <w:shd w:val="clear" w:color="auto" w:fill="FFFFFF" w:themeFill="background1"/>
          </w:tcPr>
          <w:p w14:paraId="5761E2F6" w14:textId="77777777" w:rsidR="007B6F26" w:rsidRPr="007D707D" w:rsidRDefault="007B6F26" w:rsidP="007B6F26">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614CEA61" w14:textId="77777777" w:rsidR="007B6F26" w:rsidRPr="007D707D" w:rsidRDefault="007B6F26" w:rsidP="007B6F26">
            <w:pPr>
              <w:ind w:left="-35"/>
              <w:jc w:val="right"/>
              <w:rPr>
                <w:rFonts w:ascii="Tahoma" w:hAnsi="Tahoma" w:cs="Tahoma"/>
                <w:sz w:val="18"/>
                <w:szCs w:val="18"/>
              </w:rPr>
            </w:pPr>
          </w:p>
        </w:tc>
        <w:tc>
          <w:tcPr>
            <w:tcW w:w="2863" w:type="dxa"/>
            <w:tcBorders>
              <w:top w:val="nil"/>
              <w:left w:val="nil"/>
              <w:bottom w:val="nil"/>
              <w:right w:val="nil"/>
            </w:tcBorders>
            <w:shd w:val="clear" w:color="auto" w:fill="FFFFFF" w:themeFill="background1"/>
            <w:vAlign w:val="center"/>
          </w:tcPr>
          <w:p w14:paraId="5EC88478" w14:textId="77777777" w:rsidR="007B6F26" w:rsidRPr="007D707D" w:rsidRDefault="007B6F26" w:rsidP="007B6F26">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4D8EEBC0" w14:textId="77777777" w:rsidR="007B6F26" w:rsidRPr="007D707D" w:rsidRDefault="007B6F26" w:rsidP="007B6F26">
            <w:pPr>
              <w:rPr>
                <w:rFonts w:ascii="Tahoma" w:hAnsi="Tahoma" w:cs="Tahoma"/>
                <w:sz w:val="20"/>
                <w:szCs w:val="20"/>
              </w:rPr>
            </w:pPr>
          </w:p>
        </w:tc>
        <w:tc>
          <w:tcPr>
            <w:tcW w:w="1717" w:type="dxa"/>
            <w:tcBorders>
              <w:left w:val="single" w:sz="2" w:space="0" w:color="808080"/>
              <w:bottom w:val="single" w:sz="2" w:space="0" w:color="808080" w:themeColor="background1" w:themeShade="80"/>
              <w:right w:val="nil"/>
            </w:tcBorders>
            <w:shd w:val="clear" w:color="auto" w:fill="F2F2F2"/>
            <w:vAlign w:val="center"/>
          </w:tcPr>
          <w:p w14:paraId="7EF6FDC3" w14:textId="77777777" w:rsidR="007B6F26" w:rsidRPr="007D707D" w:rsidRDefault="007B6F26" w:rsidP="007B6F26">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647219F3" w14:textId="153D301A" w:rsidR="007B6F26" w:rsidRPr="007D707D" w:rsidRDefault="007B6F26" w:rsidP="007B6F26">
            <w:pPr>
              <w:rPr>
                <w:rFonts w:ascii="Tahoma" w:hAnsi="Tahoma" w:cs="Tahoma"/>
                <w:sz w:val="20"/>
                <w:szCs w:val="20"/>
              </w:rPr>
            </w:pPr>
            <w:r w:rsidRPr="007D707D">
              <w:rPr>
                <w:rFonts w:ascii="Tahoma" w:hAnsi="Tahoma" w:cs="Tahoma"/>
                <w:sz w:val="20"/>
                <w:szCs w:val="20"/>
              </w:rPr>
              <w:t xml:space="preserve">Lot </w:t>
            </w:r>
            <w:r>
              <w:rPr>
                <w:rFonts w:ascii="Tahoma" w:hAnsi="Tahoma" w:cs="Tahoma"/>
                <w:sz w:val="20"/>
                <w:szCs w:val="20"/>
              </w:rPr>
              <w:t>5</w:t>
            </w:r>
            <w:r w:rsidRPr="007D707D">
              <w:rPr>
                <w:rFonts w:ascii="Tahoma" w:hAnsi="Tahoma" w:cs="Tahoma"/>
                <w:sz w:val="20"/>
                <w:szCs w:val="20"/>
              </w:rPr>
              <w:t xml:space="preserve"> </w:t>
            </w:r>
            <w:r w:rsidRPr="007D707D">
              <w:rPr>
                <w:sz w:val="20"/>
                <w:szCs w:val="20"/>
              </w:rPr>
              <w:t>►</w:t>
            </w:r>
          </w:p>
        </w:tc>
        <w:sdt>
          <w:sdtPr>
            <w:rPr>
              <w:rFonts w:ascii="Tahoma" w:hAnsi="Tahoma" w:cs="Tahoma"/>
              <w:sz w:val="20"/>
              <w:szCs w:val="20"/>
            </w:rPr>
            <w:id w:val="160740608"/>
            <w14:checkbox>
              <w14:checked w14:val="0"/>
              <w14:checkedState w14:val="2612" w14:font="MS Gothic"/>
              <w14:uncheckedState w14:val="2610" w14:font="MS Gothic"/>
            </w14:checkbox>
          </w:sdt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085A5FB7" w14:textId="1ACABC94" w:rsidR="007B6F26" w:rsidRDefault="007B6F26" w:rsidP="007B6F26">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bl>
    <w:p w14:paraId="55AB2157" w14:textId="77777777" w:rsidR="0070381B" w:rsidRPr="007D707D" w:rsidRDefault="0070381B" w:rsidP="0070381B">
      <w:pPr>
        <w:tabs>
          <w:tab w:val="left" w:pos="284"/>
        </w:tabs>
        <w:ind w:left="284"/>
        <w:jc w:val="both"/>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AE7176" w:rsidRPr="007D707D" w14:paraId="57AF000B" w14:textId="77777777" w:rsidTr="00F51265">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3BBF8" w14:textId="4276987A" w:rsidR="00AE7176" w:rsidRPr="007D707D" w:rsidRDefault="00AE7176" w:rsidP="00AE7176">
            <w:pPr>
              <w:jc w:val="center"/>
              <w:rPr>
                <w:rFonts w:ascii="Tahoma" w:eastAsia="Calibri" w:hAnsi="Tahoma" w:cs="Tahoma"/>
                <w:sz w:val="18"/>
                <w:szCs w:val="18"/>
                <w:lang w:eastAsia="en-US"/>
              </w:rPr>
            </w:pPr>
            <w:r w:rsidRPr="007D707D">
              <w:rPr>
                <w:rFonts w:ascii="Tahoma" w:hAnsi="Tahoma" w:cs="Tahoma"/>
                <w:b/>
              </w:rPr>
              <w:br w:type="page"/>
            </w:r>
            <w:r w:rsidRPr="007D707D">
              <w:rPr>
                <w:rFonts w:ascii="Tahoma" w:eastAsia="Calibri" w:hAnsi="Tahoma" w:cs="Tahoma"/>
                <w:b/>
                <w:bCs/>
                <w:smallCaps/>
                <w:sz w:val="20"/>
                <w:szCs w:val="20"/>
                <w:lang w:eastAsia="en-US"/>
              </w:rPr>
              <w:t xml:space="preserve">Invoicing </w:t>
            </w:r>
            <w:r w:rsidRPr="007D707D">
              <w:rPr>
                <w:rFonts w:ascii="Tahoma" w:eastAsia="Calibri" w:hAnsi="Tahoma" w:cs="Tahoma"/>
                <w:sz w:val="18"/>
                <w:szCs w:val="18"/>
                <w:lang w:eastAsia="en-US"/>
              </w:rPr>
              <w:t>(This part is reserved for the Council of Europe)</w:t>
            </w:r>
          </w:p>
        </w:tc>
      </w:tr>
      <w:tr w:rsidR="00AE7176" w:rsidRPr="007D707D" w14:paraId="6A8A85C0" w14:textId="77777777" w:rsidTr="00F51265">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6FA195DD" w14:textId="77777777" w:rsidR="00AE7176" w:rsidRPr="007D707D" w:rsidRDefault="00AE7176" w:rsidP="00AE7176">
            <w:pPr>
              <w:jc w:val="right"/>
              <w:rPr>
                <w:rFonts w:ascii="Tahoma" w:eastAsia="Calibri" w:hAnsi="Tahoma" w:cs="Tahoma"/>
                <w:bCs/>
                <w:sz w:val="17"/>
                <w:szCs w:val="20"/>
                <w:lang w:eastAsia="en-US"/>
              </w:rPr>
            </w:pPr>
            <w:r w:rsidRPr="007D707D">
              <w:rPr>
                <w:rFonts w:ascii="Tahoma" w:eastAsia="Calibri" w:hAnsi="Tahoma" w:cs="Tahoma"/>
                <w:b/>
                <w:bCs/>
                <w:sz w:val="17"/>
                <w:szCs w:val="20"/>
                <w:lang w:eastAsia="en-US"/>
              </w:rPr>
              <w:t>Invoicing Address</w:t>
            </w:r>
            <w:r w:rsidRPr="007D707D">
              <w:rPr>
                <w:rFonts w:ascii="Tahoma" w:eastAsia="Calibri" w:hAnsi="Tahoma" w:cs="Tahoma"/>
                <w:bCs/>
                <w:sz w:val="17"/>
                <w:szCs w:val="20"/>
                <w:lang w:eastAsia="en-US"/>
              </w:rPr>
              <w:t xml:space="preserve"> </w:t>
            </w:r>
            <w:r w:rsidRPr="007D707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4FF2065" w14:textId="0B3FC94C" w:rsidR="00AE7176" w:rsidRPr="007D707D" w:rsidRDefault="00AE7176" w:rsidP="00AE7176">
            <w:pPr>
              <w:rPr>
                <w:rFonts w:ascii="Tahoma" w:eastAsia="Calibri" w:hAnsi="Tahoma" w:cs="Tahoma"/>
                <w:b/>
                <w:bCs/>
                <w:sz w:val="17"/>
                <w:szCs w:val="17"/>
                <w:lang w:eastAsia="en-US"/>
              </w:rPr>
            </w:pPr>
            <w:r w:rsidRPr="007D707D">
              <w:rPr>
                <w:rFonts w:ascii="Tahoma" w:eastAsia="Calibri" w:hAnsi="Tahoma" w:cs="Tahoma"/>
                <w:b/>
                <w:bCs/>
                <w:sz w:val="17"/>
                <w:szCs w:val="17"/>
                <w:lang w:eastAsia="en-US"/>
              </w:rPr>
              <w:t>Council of Europe, Avenue de l’Europe, F – 67075 Strasbourg Cedex</w:t>
            </w:r>
            <w:r w:rsidR="00F51265">
              <w:rPr>
                <w:rFonts w:ascii="Tahoma" w:eastAsia="Calibri" w:hAnsi="Tahoma" w:cs="Tahoma"/>
                <w:b/>
                <w:bCs/>
                <w:sz w:val="17"/>
                <w:szCs w:val="17"/>
                <w:lang w:eastAsia="en-US"/>
              </w:rPr>
              <w:t>, France</w:t>
            </w:r>
          </w:p>
        </w:tc>
      </w:tr>
      <w:tr w:rsidR="00AE7176" w:rsidRPr="007D707D" w14:paraId="2EA54C9E" w14:textId="77777777" w:rsidTr="00F51265">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F3A0664"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0141CE5" w14:textId="77777777" w:rsidR="00AE7176" w:rsidRPr="007D707D" w:rsidRDefault="00AE7176" w:rsidP="00AE7176">
            <w:pPr>
              <w:ind w:left="-111"/>
              <w:rPr>
                <w:rFonts w:ascii="Tahoma" w:eastAsia="Calibri" w:hAnsi="Tahoma" w:cs="Tahoma"/>
                <w:b/>
                <w:bCs/>
                <w:sz w:val="17"/>
                <w:szCs w:val="17"/>
                <w:lang w:eastAsia="en-US"/>
              </w:rPr>
            </w:pPr>
            <w:r w:rsidRPr="007D707D">
              <w:rPr>
                <w:rFonts w:ascii="Tahoma" w:eastAsia="Calibri" w:hAnsi="Tahoma" w:cs="Tahoma"/>
                <w:sz w:val="17"/>
                <w:szCs w:val="17"/>
                <w:lang w:eastAsia="en-US"/>
              </w:rPr>
              <w:t>The invoice shall indicate prices</w:t>
            </w:r>
            <w:r w:rsidRPr="007D707D">
              <w:rPr>
                <w:rFonts w:ascii="Tahoma" w:eastAsia="Calibri" w:hAnsi="Tahoma" w:cs="Tahoma"/>
                <w:b/>
                <w:bCs/>
                <w:sz w:val="17"/>
                <w:szCs w:val="17"/>
                <w:lang w:eastAsia="en-US"/>
              </w:rPr>
              <w:t xml:space="preserve"> </w:t>
            </w:r>
            <w:r w:rsidRPr="007D707D">
              <w:rPr>
                <w:rFonts w:ascii="Tahoma" w:eastAsia="Calibri" w:hAnsi="Tahoma" w:cs="Tahoma"/>
                <w:b/>
                <w:bCs/>
                <w:i/>
                <w:sz w:val="17"/>
                <w:szCs w:val="17"/>
                <w:lang w:eastAsia="en-US"/>
              </w:rPr>
              <w:t>net fixed amount.</w:t>
            </w:r>
          </w:p>
        </w:tc>
      </w:tr>
      <w:tr w:rsidR="00AE7176" w:rsidRPr="007D707D" w14:paraId="3C8EA293" w14:textId="77777777" w:rsidTr="00F51265">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679118F"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DA34B5A" w14:textId="77777777" w:rsidR="00AE7176" w:rsidRPr="007D707D" w:rsidRDefault="00AE7176" w:rsidP="00AE7176">
            <w:pPr>
              <w:autoSpaceDE w:val="0"/>
              <w:autoSpaceDN w:val="0"/>
              <w:ind w:left="-111"/>
              <w:rPr>
                <w:rFonts w:ascii="Tahoma" w:eastAsia="Calibri" w:hAnsi="Tahoma" w:cs="Tahoma"/>
                <w:sz w:val="17"/>
                <w:szCs w:val="17"/>
                <w:lang w:eastAsia="en-US"/>
              </w:rPr>
            </w:pPr>
            <w:r w:rsidRPr="007D707D">
              <w:rPr>
                <w:rFonts w:ascii="Tahoma" w:eastAsia="Calibri" w:hAnsi="Tahoma" w:cs="Tahoma"/>
                <w:sz w:val="17"/>
                <w:szCs w:val="17"/>
                <w:lang w:eastAsia="en-US"/>
              </w:rPr>
              <w:t>The invoice shall be established</w:t>
            </w:r>
            <w:r w:rsidRPr="007D707D">
              <w:rPr>
                <w:rFonts w:ascii="Tahoma" w:eastAsia="Calibri" w:hAnsi="Tahoma" w:cs="Tahoma"/>
                <w:b/>
                <w:bCs/>
                <w:sz w:val="17"/>
                <w:szCs w:val="17"/>
                <w:lang w:eastAsia="en-US"/>
              </w:rPr>
              <w:t xml:space="preserve"> </w:t>
            </w:r>
            <w:r w:rsidRPr="007D707D">
              <w:rPr>
                <w:rFonts w:ascii="Tahoma" w:eastAsia="Calibri" w:hAnsi="Tahoma" w:cs="Tahoma"/>
                <w:b/>
                <w:bCs/>
                <w:i/>
                <w:iCs/>
                <w:sz w:val="17"/>
                <w:szCs w:val="17"/>
                <w:lang w:eastAsia="en-US"/>
              </w:rPr>
              <w:t>excluding tax.</w:t>
            </w:r>
          </w:p>
        </w:tc>
      </w:tr>
      <w:tr w:rsidR="00AE7176" w:rsidRPr="007D707D" w14:paraId="3DD8E4C0" w14:textId="77777777" w:rsidTr="00F51265">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FFA3F0"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841136A" w14:textId="77777777" w:rsidR="00AE7176" w:rsidRPr="007D707D" w:rsidRDefault="00AE7176" w:rsidP="00AE7176">
            <w:pPr>
              <w:autoSpaceDE w:val="0"/>
              <w:autoSpaceDN w:val="0"/>
              <w:spacing w:after="30"/>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The invoice shall be established</w:t>
            </w:r>
            <w:r w:rsidRPr="007D707D">
              <w:rPr>
                <w:rFonts w:ascii="Tahoma" w:eastAsia="Calibri" w:hAnsi="Tahoma" w:cs="Tahoma"/>
                <w:b/>
                <w:bCs/>
                <w:sz w:val="17"/>
                <w:szCs w:val="17"/>
                <w:lang w:eastAsia="en-US"/>
              </w:rPr>
              <w:t xml:space="preserve"> </w:t>
            </w:r>
            <w:r w:rsidRPr="007D707D">
              <w:rPr>
                <w:rFonts w:ascii="Tahoma" w:eastAsia="Calibri" w:hAnsi="Tahoma" w:cs="Tahoma"/>
                <w:b/>
                <w:bCs/>
                <w:i/>
                <w:iCs/>
                <w:sz w:val="17"/>
                <w:szCs w:val="17"/>
                <w:lang w:eastAsia="en-US"/>
              </w:rPr>
              <w:t>excluding tax</w:t>
            </w:r>
            <w:r w:rsidRPr="007D707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5392B28E" w14:textId="77777777" w:rsidR="00AE7176" w:rsidRPr="007D707D" w:rsidRDefault="00AE7176" w:rsidP="00AE7176">
            <w:pPr>
              <w:autoSpaceDE w:val="0"/>
              <w:autoSpaceDN w:val="0"/>
              <w:spacing w:after="30"/>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AE7176" w:rsidRPr="007D707D" w14:paraId="0BEF4145" w14:textId="77777777" w:rsidTr="00F51265">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4CC7A8F"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FD22C67" w14:textId="1824E07F" w:rsidR="00AE7176" w:rsidRPr="007D707D" w:rsidRDefault="00AE7176" w:rsidP="00AE7176">
            <w:pPr>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 xml:space="preserve">The invoice shall </w:t>
            </w:r>
            <w:r w:rsidRPr="007D707D">
              <w:rPr>
                <w:rFonts w:ascii="Tahoma" w:eastAsia="Calibri" w:hAnsi="Tahoma" w:cs="Tahoma"/>
                <w:i/>
                <w:iCs/>
                <w:sz w:val="17"/>
                <w:szCs w:val="17"/>
                <w:lang w:eastAsia="en-US"/>
              </w:rPr>
              <w:t xml:space="preserve">be established </w:t>
            </w:r>
            <w:r w:rsidRPr="007D707D">
              <w:rPr>
                <w:rFonts w:ascii="Tahoma" w:eastAsia="Calibri" w:hAnsi="Tahoma" w:cs="Tahoma"/>
                <w:b/>
                <w:bCs/>
                <w:i/>
                <w:iCs/>
                <w:sz w:val="17"/>
                <w:szCs w:val="17"/>
                <w:lang w:eastAsia="en-US"/>
              </w:rPr>
              <w:t>including all taxes</w:t>
            </w:r>
            <w:r w:rsidRPr="007D707D">
              <w:rPr>
                <w:rFonts w:ascii="Tahoma" w:eastAsia="Calibri" w:hAnsi="Tahoma" w:cs="Tahoma"/>
                <w:sz w:val="17"/>
                <w:szCs w:val="17"/>
                <w:lang w:eastAsia="en-US"/>
              </w:rPr>
              <w:t xml:space="preserve">. The invoice shall indicate the total amount without taxes, the rate and the amount of the VAT and the total amount </w:t>
            </w:r>
            <w:r w:rsidR="00CC4DE6">
              <w:rPr>
                <w:rFonts w:ascii="Tahoma" w:eastAsia="Calibri" w:hAnsi="Tahoma" w:cs="Tahoma"/>
                <w:sz w:val="17"/>
                <w:szCs w:val="17"/>
                <w:lang w:eastAsia="en-US"/>
              </w:rPr>
              <w:t>“</w:t>
            </w:r>
            <w:r w:rsidRPr="007D707D">
              <w:rPr>
                <w:rFonts w:ascii="Tahoma" w:eastAsia="Calibri" w:hAnsi="Tahoma" w:cs="Tahoma"/>
                <w:sz w:val="17"/>
                <w:szCs w:val="17"/>
                <w:lang w:eastAsia="en-US"/>
              </w:rPr>
              <w:t xml:space="preserve">including all </w:t>
            </w:r>
            <w:r w:rsidR="00CC4DE6" w:rsidRPr="007D707D">
              <w:rPr>
                <w:rFonts w:ascii="Tahoma" w:eastAsia="Calibri" w:hAnsi="Tahoma" w:cs="Tahoma"/>
                <w:sz w:val="17"/>
                <w:szCs w:val="17"/>
                <w:lang w:eastAsia="en-US"/>
              </w:rPr>
              <w:t>taxes</w:t>
            </w:r>
            <w:r w:rsidR="00CC4DE6">
              <w:rPr>
                <w:rFonts w:ascii="Tahoma" w:eastAsia="Calibri" w:hAnsi="Tahoma" w:cs="Tahoma"/>
                <w:sz w:val="17"/>
                <w:szCs w:val="17"/>
                <w:lang w:eastAsia="en-US"/>
              </w:rPr>
              <w:t>”</w:t>
            </w:r>
            <w:r w:rsidRPr="007D707D">
              <w:rPr>
                <w:rFonts w:ascii="Tahoma" w:eastAsia="Calibri" w:hAnsi="Tahoma" w:cs="Tahoma"/>
                <w:sz w:val="17"/>
                <w:szCs w:val="17"/>
                <w:lang w:eastAsia="en-US"/>
              </w:rPr>
              <w:t>.</w:t>
            </w:r>
          </w:p>
          <w:p w14:paraId="73868D7F" w14:textId="3CFE6B9F" w:rsidR="00EE48A0" w:rsidRPr="007D707D" w:rsidRDefault="00EE48A0" w:rsidP="00AE7176">
            <w:pPr>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7D707D">
                <w:rPr>
                  <w:rFonts w:ascii="Tahoma" w:eastAsia="Calibri" w:hAnsi="Tahoma" w:cs="Tahoma"/>
                  <w:color w:val="1F497D" w:themeColor="text2"/>
                  <w:sz w:val="17"/>
                  <w:szCs w:val="17"/>
                  <w:lang w:eastAsia="en-US"/>
                </w:rPr>
                <w:t>sie.entreprises-etrangeres@dgfip.finances.gouv.fr</w:t>
              </w:r>
            </w:hyperlink>
            <w:r w:rsidRPr="007D707D">
              <w:rPr>
                <w:rFonts w:ascii="Tahoma" w:eastAsia="Calibri" w:hAnsi="Tahoma" w:cs="Tahoma"/>
                <w:sz w:val="17"/>
                <w:szCs w:val="17"/>
                <w:lang w:eastAsia="en-US"/>
              </w:rPr>
              <w:t xml:space="preserve"> / 10, rue du Centre / 93465 Noisy-le-Grand Cedex / + 33 (0)1 57 33 85 00</w:t>
            </w:r>
          </w:p>
        </w:tc>
      </w:tr>
      <w:tr w:rsidR="00AE7176" w:rsidRPr="007D707D" w14:paraId="684E2A18" w14:textId="77777777" w:rsidTr="00F51265">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A79867"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C8EAB4A" w14:textId="60CB6615" w:rsidR="00AE7176" w:rsidRPr="007D707D" w:rsidRDefault="00AE7176" w:rsidP="00AE7176">
            <w:pPr>
              <w:autoSpaceDE w:val="0"/>
              <w:autoSpaceDN w:val="0"/>
              <w:ind w:left="-111"/>
              <w:jc w:val="both"/>
              <w:rPr>
                <w:rFonts w:ascii="Tahoma" w:eastAsia="Calibri" w:hAnsi="Tahoma" w:cs="Tahoma"/>
                <w:sz w:val="17"/>
                <w:szCs w:val="17"/>
                <w:lang w:val="en-US" w:eastAsia="en-US"/>
              </w:rPr>
            </w:pPr>
            <w:r w:rsidRPr="007D707D">
              <w:rPr>
                <w:rFonts w:ascii="Tahoma" w:eastAsia="Calibri" w:hAnsi="Tahoma" w:cs="Tahoma"/>
                <w:sz w:val="17"/>
                <w:szCs w:val="17"/>
                <w:lang w:eastAsia="en-US"/>
              </w:rPr>
              <w:t xml:space="preserve">The invoice shall be established </w:t>
            </w:r>
            <w:r w:rsidRPr="007D707D">
              <w:rPr>
                <w:rFonts w:ascii="Tahoma" w:eastAsia="Calibri" w:hAnsi="Tahoma" w:cs="Tahoma"/>
                <w:b/>
                <w:bCs/>
                <w:i/>
                <w:iCs/>
                <w:sz w:val="17"/>
                <w:szCs w:val="17"/>
                <w:lang w:eastAsia="en-US"/>
              </w:rPr>
              <w:t>including all taxes</w:t>
            </w:r>
            <w:r w:rsidRPr="007D707D">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w:t>
            </w:r>
            <w:r w:rsidR="00CC4DE6">
              <w:rPr>
                <w:rFonts w:ascii="Tahoma" w:eastAsia="Calibri" w:hAnsi="Tahoma" w:cs="Tahoma"/>
                <w:sz w:val="17"/>
                <w:szCs w:val="17"/>
                <w:lang w:eastAsia="en-US"/>
              </w:rPr>
              <w:t>“</w:t>
            </w:r>
            <w:r w:rsidRPr="007D707D">
              <w:rPr>
                <w:rFonts w:ascii="Tahoma" w:eastAsia="Calibri" w:hAnsi="Tahoma" w:cs="Tahoma"/>
                <w:sz w:val="17"/>
                <w:szCs w:val="17"/>
                <w:lang w:eastAsia="en-US"/>
              </w:rPr>
              <w:t>including all taxes</w:t>
            </w:r>
            <w:r w:rsidR="00CC4DE6">
              <w:rPr>
                <w:rFonts w:ascii="Tahoma" w:eastAsia="Calibri" w:hAnsi="Tahoma" w:cs="Tahoma"/>
                <w:sz w:val="17"/>
                <w:szCs w:val="17"/>
                <w:lang w:eastAsia="en-US"/>
              </w:rPr>
              <w:t>”</w:t>
            </w:r>
            <w:r w:rsidRPr="007D707D">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7D707D">
              <w:rPr>
                <w:rFonts w:ascii="Tahoma" w:eastAsia="Calibri" w:hAnsi="Tahoma" w:cs="Tahoma"/>
                <w:sz w:val="17"/>
                <w:szCs w:val="17"/>
                <w:lang w:val="en-US" w:eastAsia="en-US"/>
              </w:rPr>
              <w:t>XX]”.</w:t>
            </w:r>
          </w:p>
        </w:tc>
      </w:tr>
      <w:tr w:rsidR="00AE7176" w:rsidRPr="007D707D" w14:paraId="06655997" w14:textId="77777777" w:rsidTr="00F51265">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9B1D05C" w14:textId="77777777" w:rsidR="00AE7176" w:rsidRPr="007D707D" w:rsidRDefault="00AE7176" w:rsidP="00AE7176">
            <w:pPr>
              <w:rPr>
                <w:rFonts w:ascii="Tahoma" w:eastAsia="Calibri" w:hAnsi="Tahoma" w:cs="Tahoma"/>
                <w:sz w:val="17"/>
                <w:szCs w:val="17"/>
                <w:lang w:eastAsia="en-US"/>
              </w:rPr>
            </w:pPr>
            <w:r w:rsidRPr="007D707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559313A4" w14:textId="77777777" w:rsidR="00AE7176" w:rsidRPr="007D707D" w:rsidRDefault="00AE7176" w:rsidP="00AE7176">
            <w:pPr>
              <w:rPr>
                <w:rFonts w:ascii="Tahoma" w:eastAsia="Calibri" w:hAnsi="Tahoma" w:cs="Tahoma"/>
                <w:sz w:val="17"/>
                <w:szCs w:val="17"/>
                <w:lang w:eastAsia="en-US"/>
              </w:rPr>
            </w:pPr>
          </w:p>
        </w:tc>
      </w:tr>
      <w:tr w:rsidR="00AE7176" w:rsidRPr="007D707D" w14:paraId="76865E57" w14:textId="77777777" w:rsidTr="00F51265">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92AB59E" w14:textId="77777777" w:rsidR="00AE7176" w:rsidRPr="007D707D" w:rsidRDefault="00AE7176" w:rsidP="00AE7176">
            <w:pPr>
              <w:rPr>
                <w:rFonts w:ascii="Tahoma" w:eastAsia="Calibri" w:hAnsi="Tahoma" w:cs="Tahoma"/>
                <w:sz w:val="16"/>
                <w:szCs w:val="16"/>
                <w:lang w:eastAsia="en-US"/>
              </w:rPr>
            </w:pPr>
            <w:r w:rsidRPr="007D707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4D8AF4" w14:textId="65F36C86" w:rsidR="009D32B3" w:rsidRPr="007D707D" w:rsidRDefault="009D32B3">
      <w:pPr>
        <w:rPr>
          <w:rFonts w:ascii="Tahoma" w:hAnsi="Tahoma" w:cs="Tahoma"/>
          <w:b/>
          <w:lang w:val="en-US"/>
        </w:rPr>
      </w:pPr>
    </w:p>
    <w:p w14:paraId="46974A97" w14:textId="77777777" w:rsidR="009D32B3" w:rsidRPr="007D707D" w:rsidRDefault="009D32B3">
      <w:pPr>
        <w:rPr>
          <w:rFonts w:ascii="Tahoma" w:hAnsi="Tahoma" w:cs="Tahoma"/>
          <w:b/>
          <w:lang w:val="en-US"/>
        </w:rPr>
      </w:pPr>
      <w:r w:rsidRPr="007D707D">
        <w:rPr>
          <w:rFonts w:ascii="Tahoma" w:hAnsi="Tahoma" w:cs="Tahoma"/>
          <w:b/>
          <w:lang w:val="en-US"/>
        </w:rPr>
        <w:br w:type="page"/>
      </w:r>
    </w:p>
    <w:p w14:paraId="5A51899F" w14:textId="099E7DD2" w:rsidR="00F06E93" w:rsidRPr="007D707D" w:rsidRDefault="00CD22FC" w:rsidP="003E40D6">
      <w:pPr>
        <w:pBdr>
          <w:bottom w:val="single" w:sz="2" w:space="1" w:color="808080"/>
        </w:pBdr>
        <w:tabs>
          <w:tab w:val="left" w:pos="284"/>
        </w:tabs>
        <w:spacing w:after="120"/>
        <w:ind w:left="-142" w:right="-284"/>
        <w:rPr>
          <w:rFonts w:ascii="Tahoma" w:hAnsi="Tahoma" w:cs="Tahoma"/>
        </w:rPr>
      </w:pPr>
      <w:r w:rsidRPr="007D707D">
        <w:rPr>
          <w:rFonts w:ascii="Tahoma" w:hAnsi="Tahoma" w:cs="Tahoma"/>
          <w:b/>
        </w:rPr>
        <w:lastRenderedPageBreak/>
        <w:t>C</w:t>
      </w:r>
      <w:r w:rsidR="00F06E93" w:rsidRPr="007D707D">
        <w:rPr>
          <w:rFonts w:ascii="Tahoma" w:hAnsi="Tahoma" w:cs="Tahoma"/>
          <w:b/>
        </w:rPr>
        <w:t>. Legal Conditions</w:t>
      </w:r>
    </w:p>
    <w:p w14:paraId="279838B8" w14:textId="77777777" w:rsidR="00274D7C" w:rsidRPr="007D707D" w:rsidRDefault="00274D7C" w:rsidP="00274D7C">
      <w:pPr>
        <w:autoSpaceDE w:val="0"/>
        <w:autoSpaceDN w:val="0"/>
        <w:jc w:val="center"/>
        <w:rPr>
          <w:rFonts w:ascii="Tahoma" w:hAnsi="Tahoma" w:cs="Tahoma"/>
          <w:b/>
          <w:sz w:val="16"/>
          <w:szCs w:val="16"/>
          <w:lang w:eastAsia="fr-FR"/>
        </w:rPr>
        <w:sectPr w:rsidR="00274D7C" w:rsidRPr="007D707D" w:rsidSect="00AE7176">
          <w:headerReference w:type="default" r:id="rId18"/>
          <w:footerReference w:type="default" r:id="rId19"/>
          <w:headerReference w:type="first" r:id="rId20"/>
          <w:footerReference w:type="first" r:id="rId21"/>
          <w:type w:val="continuous"/>
          <w:pgSz w:w="11907" w:h="16840" w:code="9"/>
          <w:pgMar w:top="192" w:right="708" w:bottom="709" w:left="709" w:header="426" w:footer="0" w:gutter="0"/>
          <w:cols w:space="708"/>
          <w:docGrid w:linePitch="360"/>
        </w:sectPr>
      </w:pPr>
      <w:bookmarkStart w:id="1" w:name="_Toc179868643"/>
    </w:p>
    <w:bookmarkEnd w:id="1"/>
    <w:p w14:paraId="04D5C317"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7A9EB3A" w14:textId="77777777" w:rsidR="00F30EF2" w:rsidRDefault="00F30EF2" w:rsidP="00F30EF2">
      <w:pPr>
        <w:pStyle w:val="ListParagraph"/>
        <w:numPr>
          <w:ilvl w:val="1"/>
          <w:numId w:val="16"/>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CB1C771" w14:textId="0DF50326" w:rsidR="00F30EF2" w:rsidRPr="001D5CF8"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7B3D1CCE" w14:textId="77777777" w:rsidR="00F30EF2"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286F41C" w14:textId="77777777" w:rsidR="00F30EF2" w:rsidRPr="00083D6F"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2" w:name="_Toc179868644"/>
    </w:p>
    <w:p w14:paraId="3E4FB7F4" w14:textId="77777777" w:rsidR="00F30EF2" w:rsidRPr="00B25DD7"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350E722" w14:textId="77777777" w:rsidR="00F30EF2" w:rsidRPr="000D371D" w:rsidRDefault="00F30EF2" w:rsidP="00F30EF2">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1AF9B377" w14:textId="77777777" w:rsidR="00F30EF2" w:rsidRPr="00B25DD7"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7866A73B"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52A7BD2" w14:textId="77777777" w:rsidR="00F30EF2" w:rsidRDefault="00F30EF2" w:rsidP="00F30EF2">
      <w:pPr>
        <w:pStyle w:val="ListParagraph"/>
        <w:numPr>
          <w:ilvl w:val="0"/>
          <w:numId w:val="18"/>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9DCE4A8" w14:textId="77777777" w:rsidR="00F30EF2" w:rsidRPr="001D5CF8" w:rsidRDefault="00F30EF2" w:rsidP="00F30EF2">
      <w:pPr>
        <w:pStyle w:val="ListParagraph"/>
        <w:numPr>
          <w:ilvl w:val="0"/>
          <w:numId w:val="18"/>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4A3CD1CE"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1A499E56" w14:textId="74B6B6A8"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BE7BCF">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154BFC32" w14:textId="77777777" w:rsidR="00F30EF2" w:rsidRPr="001D5CF8"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1F16D16C"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96CEC1C"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2AAB9C6"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1AA5C556"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64903700"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0B9AF523"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52BAF609"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97DAB8E" w14:textId="77777777" w:rsidR="00F30EF2" w:rsidRPr="008032A9"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52B6332"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C892B43"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706D43A" w14:textId="77777777" w:rsidR="00411142" w:rsidRDefault="00411142"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1F2E7484" w14:textId="77777777" w:rsidR="00411142" w:rsidRDefault="00411142"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754D88B8" w14:textId="6C088DA2"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3A8303D0"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F361DE6" w14:textId="77777777" w:rsidR="00F30EF2" w:rsidRPr="00D0286A" w:rsidRDefault="00F30EF2" w:rsidP="00F30EF2">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6A25EA80" w14:textId="77777777" w:rsidR="00F30EF2" w:rsidRPr="00D0286A" w:rsidRDefault="00F30EF2" w:rsidP="00F30EF2">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4BA22A8F"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274785AB" w14:textId="77777777" w:rsidR="00F30EF2" w:rsidRDefault="00F30EF2" w:rsidP="00F30EF2">
      <w:pPr>
        <w:pStyle w:val="ListParagraph"/>
        <w:numPr>
          <w:ilvl w:val="0"/>
          <w:numId w:val="20"/>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DDFC32A" w14:textId="77777777" w:rsidR="00F30EF2" w:rsidRPr="00C3395C" w:rsidRDefault="00F30EF2" w:rsidP="00F30EF2">
      <w:pPr>
        <w:pStyle w:val="ListParagraph"/>
        <w:numPr>
          <w:ilvl w:val="0"/>
          <w:numId w:val="20"/>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0C4F1E7E"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52518164" w14:textId="77777777" w:rsidR="00F30EF2" w:rsidRDefault="00F30EF2" w:rsidP="00F30EF2">
      <w:pPr>
        <w:pStyle w:val="ListParagraph"/>
        <w:numPr>
          <w:ilvl w:val="0"/>
          <w:numId w:val="21"/>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BDDCD52" w14:textId="77777777" w:rsidR="00F30EF2" w:rsidRPr="00C3395C" w:rsidRDefault="00F30EF2" w:rsidP="00F30EF2">
      <w:pPr>
        <w:pStyle w:val="ListParagraph"/>
        <w:numPr>
          <w:ilvl w:val="0"/>
          <w:numId w:val="21"/>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71A7D29"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3E40547A"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4F5AA35"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F8F7D96" w14:textId="77777777" w:rsidR="00F30EF2" w:rsidRDefault="00F30EF2" w:rsidP="00F30EF2">
      <w:pPr>
        <w:pStyle w:val="ListParagraph"/>
        <w:numPr>
          <w:ilvl w:val="0"/>
          <w:numId w:val="22"/>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5ED19E29" w14:textId="77777777" w:rsidR="00F30EF2" w:rsidRPr="00C3395C" w:rsidRDefault="00F30EF2" w:rsidP="00F30EF2">
      <w:pPr>
        <w:pStyle w:val="ListParagraph"/>
        <w:numPr>
          <w:ilvl w:val="0"/>
          <w:numId w:val="22"/>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AAD6D5A" w14:textId="77777777" w:rsidR="00F30EF2" w:rsidRPr="00C3395C"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A48E318"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393D01E9"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7F1A96"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B2BEF9E"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6F94554A"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898F05F"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0E4A22FD"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D2CF969"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5168FF25"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44110BA7" w14:textId="77777777" w:rsidR="00F30EF2" w:rsidRPr="00622993"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5CF8DE02"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5269D27C"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40BCBE22"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23D6E516"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FA9A94" w14:textId="77777777" w:rsidR="00411142" w:rsidRDefault="00411142"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2A1B3D82" w14:textId="77777777" w:rsidR="00411142" w:rsidRDefault="00411142"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061F4274" w14:textId="6C08D689"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78451E39" w14:textId="77777777" w:rsidR="00F30EF2"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0EA578DB" w14:textId="77777777" w:rsidR="00F30EF2"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7D1A1EAE" w14:textId="77777777" w:rsidR="00F30EF2" w:rsidRPr="00C3395C"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C3A0C8E" w14:textId="77777777" w:rsidR="00F30EF2" w:rsidRPr="00D0286A" w:rsidRDefault="00F30EF2" w:rsidP="00F30EF2">
      <w:pPr>
        <w:tabs>
          <w:tab w:val="left" w:pos="426"/>
        </w:tabs>
        <w:autoSpaceDE w:val="0"/>
        <w:autoSpaceDN w:val="0"/>
        <w:jc w:val="both"/>
        <w:rPr>
          <w:rFonts w:ascii="Tahoma" w:hAnsi="Tahoma" w:cs="Tahoma"/>
          <w:sz w:val="18"/>
          <w:szCs w:val="18"/>
          <w:lang w:eastAsia="fr-FR"/>
        </w:rPr>
      </w:pPr>
    </w:p>
    <w:p w14:paraId="3A007B7A"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5050C675" w14:textId="77777777" w:rsidR="00F30EF2" w:rsidRPr="008032A9" w:rsidRDefault="00F30EF2" w:rsidP="00F30EF2">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45DA5583" w14:textId="77777777" w:rsidR="00F30EF2" w:rsidRDefault="00F30EF2" w:rsidP="00F30EF2">
      <w:pPr>
        <w:pStyle w:val="ListParagraph"/>
        <w:numPr>
          <w:ilvl w:val="0"/>
          <w:numId w:val="38"/>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640F68B7" w14:textId="77777777" w:rsidR="00F30EF2" w:rsidRPr="008032A9" w:rsidRDefault="00F30EF2" w:rsidP="00F30EF2">
      <w:pPr>
        <w:pStyle w:val="ListParagraph"/>
        <w:numPr>
          <w:ilvl w:val="0"/>
          <w:numId w:val="38"/>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3E31246C" w14:textId="77777777" w:rsidR="00F30EF2" w:rsidRPr="00C3395C" w:rsidRDefault="00F30EF2" w:rsidP="00F30EF2">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7E4F2B4E" w14:textId="77777777" w:rsidR="00F30EF2"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3E3D5B01" w14:textId="77777777" w:rsidR="00F30EF2"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2D8FF04" w14:textId="77777777" w:rsidR="00F30EF2"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9BC2B7F" w14:textId="77777777" w:rsidR="00F30EF2"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2DD8851" w14:textId="77777777" w:rsidR="00F30EF2" w:rsidRPr="00B25DD7"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63E91A60" w14:textId="77777777" w:rsidR="00F30EF2" w:rsidRPr="00DD74F1" w:rsidRDefault="00F30EF2" w:rsidP="00F30EF2">
      <w:pPr>
        <w:pStyle w:val="ListParagraph"/>
        <w:numPr>
          <w:ilvl w:val="1"/>
          <w:numId w:val="39"/>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0A5C9D8" w14:textId="77777777" w:rsid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733D0555" w14:textId="77777777" w:rsid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70291FC" w14:textId="77777777" w:rsidR="00F30EF2" w:rsidRPr="00DD74F1"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08A7120B" w14:textId="77777777" w:rsidR="00F30EF2" w:rsidRPr="00DD74F1"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51D85CFF" w14:textId="090DBADC" w:rsidR="00F30EF2" w:rsidRP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747480BE" w14:textId="77777777" w:rsidR="00F30EF2" w:rsidRPr="008C0AFB"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47BFE9F" w14:textId="77777777" w:rsidR="00F30EF2" w:rsidRDefault="00F30EF2" w:rsidP="00F30EF2">
      <w:pPr>
        <w:pStyle w:val="ListParagraph"/>
        <w:numPr>
          <w:ilvl w:val="0"/>
          <w:numId w:val="34"/>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3E3EE82" w14:textId="77777777" w:rsidR="00F30EF2" w:rsidRPr="00D10930" w:rsidRDefault="00F30EF2" w:rsidP="00F30EF2">
      <w:pPr>
        <w:pStyle w:val="ListParagraph"/>
        <w:numPr>
          <w:ilvl w:val="0"/>
          <w:numId w:val="34"/>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2459F336" w14:textId="535825E5" w:rsidR="0000513D" w:rsidRPr="00411142" w:rsidRDefault="00F30EF2" w:rsidP="00F30EF2">
      <w:pPr>
        <w:pStyle w:val="ListParagraph"/>
        <w:numPr>
          <w:ilvl w:val="0"/>
          <w:numId w:val="34"/>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35D96239" w14:textId="2016C395"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6007284A" w14:textId="77777777" w:rsidR="00200416"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200416">
        <w:rPr>
          <w:rFonts w:ascii="Tahoma" w:hAnsi="Tahoma" w:cs="Tahoma"/>
          <w:sz w:val="18"/>
          <w:szCs w:val="18"/>
          <w:lang w:eastAsia="fr-FR"/>
        </w:rPr>
        <w:t>:</w:t>
      </w:r>
    </w:p>
    <w:p w14:paraId="2236704F" w14:textId="1D7F444B" w:rsidR="00200416" w:rsidRPr="009A71B3" w:rsidRDefault="00F30EF2" w:rsidP="00200416">
      <w:pPr>
        <w:pStyle w:val="ListParagraph"/>
        <w:numPr>
          <w:ilvl w:val="0"/>
          <w:numId w:val="40"/>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the Provider does not satisfy the conditions laid down in this contract or those resulting from any modifications duly </w:t>
      </w:r>
      <w:r w:rsidRPr="009A71B3">
        <w:rPr>
          <w:rFonts w:ascii="Tahoma" w:hAnsi="Tahoma" w:cs="Tahoma"/>
          <w:sz w:val="18"/>
          <w:szCs w:val="18"/>
          <w:lang w:eastAsia="fr-FR"/>
        </w:rPr>
        <w:t>accepted in writing by both parties, in accordance with the provisions of Article 6 below</w:t>
      </w:r>
      <w:r w:rsidR="00200416" w:rsidRPr="009A71B3">
        <w:rPr>
          <w:rFonts w:ascii="Tahoma" w:hAnsi="Tahoma" w:cs="Tahoma"/>
          <w:sz w:val="18"/>
          <w:szCs w:val="18"/>
          <w:lang w:eastAsia="fr-FR"/>
        </w:rPr>
        <w:t>;</w:t>
      </w:r>
      <w:r w:rsidRPr="009A71B3">
        <w:rPr>
          <w:rFonts w:ascii="Tahoma" w:hAnsi="Tahoma" w:cs="Tahoma"/>
          <w:sz w:val="18"/>
          <w:szCs w:val="18"/>
          <w:lang w:eastAsia="fr-FR"/>
        </w:rPr>
        <w:t xml:space="preserve"> or</w:t>
      </w:r>
    </w:p>
    <w:p w14:paraId="4C1EC9C8" w14:textId="77777777" w:rsidR="00200416" w:rsidRPr="009A71B3" w:rsidRDefault="00F30EF2" w:rsidP="00200416">
      <w:pPr>
        <w:pStyle w:val="ListParagraph"/>
        <w:numPr>
          <w:ilvl w:val="0"/>
          <w:numId w:val="40"/>
        </w:numPr>
        <w:tabs>
          <w:tab w:val="left" w:pos="284"/>
        </w:tabs>
        <w:autoSpaceDE w:val="0"/>
        <w:autoSpaceDN w:val="0"/>
        <w:jc w:val="both"/>
        <w:rPr>
          <w:rFonts w:ascii="Tahoma" w:hAnsi="Tahoma" w:cs="Tahoma"/>
          <w:sz w:val="18"/>
          <w:szCs w:val="18"/>
          <w:lang w:eastAsia="fr-FR"/>
        </w:rPr>
      </w:pPr>
      <w:r w:rsidRPr="009A71B3">
        <w:rPr>
          <w:rFonts w:ascii="Tahoma" w:hAnsi="Tahoma" w:cs="Tahoma"/>
          <w:sz w:val="18"/>
          <w:szCs w:val="18"/>
          <w:lang w:eastAsia="fr-FR"/>
        </w:rPr>
        <w:t>the Deliverables provided as referred to under Article 1.1 do not reach a satisfactory level</w:t>
      </w:r>
      <w:r w:rsidR="00200416" w:rsidRPr="009A71B3">
        <w:rPr>
          <w:rFonts w:ascii="Tahoma" w:hAnsi="Tahoma" w:cs="Tahoma"/>
          <w:sz w:val="18"/>
          <w:szCs w:val="18"/>
          <w:lang w:eastAsia="fr-FR"/>
        </w:rPr>
        <w:t>; or</w:t>
      </w:r>
      <w:r w:rsidRPr="009A71B3">
        <w:rPr>
          <w:rFonts w:ascii="Tahoma" w:hAnsi="Tahoma" w:cs="Tahoma"/>
          <w:sz w:val="18"/>
          <w:szCs w:val="18"/>
          <w:lang w:eastAsia="fr-FR"/>
        </w:rPr>
        <w:t xml:space="preserve"> </w:t>
      </w:r>
    </w:p>
    <w:p w14:paraId="492EC309" w14:textId="1B5AA219" w:rsidR="00200416" w:rsidRPr="009A71B3" w:rsidRDefault="00200416" w:rsidP="00200416">
      <w:pPr>
        <w:pStyle w:val="ListParagraph"/>
        <w:numPr>
          <w:ilvl w:val="0"/>
          <w:numId w:val="40"/>
        </w:numPr>
        <w:tabs>
          <w:tab w:val="left" w:pos="284"/>
        </w:tabs>
        <w:autoSpaceDE w:val="0"/>
        <w:autoSpaceDN w:val="0"/>
        <w:jc w:val="both"/>
        <w:rPr>
          <w:rFonts w:ascii="Tahoma" w:hAnsi="Tahoma" w:cs="Tahoma"/>
          <w:sz w:val="18"/>
          <w:szCs w:val="18"/>
          <w:lang w:eastAsia="fr-FR"/>
        </w:rPr>
      </w:pPr>
      <w:r w:rsidRPr="009A71B3">
        <w:rPr>
          <w:rFonts w:ascii="Tahoma" w:hAnsi="Tahoma" w:cs="Tahoma"/>
          <w:sz w:val="18"/>
          <w:szCs w:val="18"/>
          <w:lang w:eastAsia="fr-FR"/>
        </w:rPr>
        <w:t>the Provider is in any of the situations listed in Article 1</w:t>
      </w:r>
      <w:r w:rsidR="00411142">
        <w:rPr>
          <w:rFonts w:ascii="Tahoma" w:hAnsi="Tahoma" w:cs="Tahoma"/>
          <w:sz w:val="18"/>
          <w:szCs w:val="18"/>
          <w:lang w:eastAsia="fr-FR"/>
        </w:rPr>
        <w:t>1</w:t>
      </w:r>
      <w:r w:rsidRPr="009A71B3">
        <w:rPr>
          <w:rFonts w:ascii="Tahoma" w:hAnsi="Tahoma" w:cs="Tahoma"/>
          <w:sz w:val="18"/>
          <w:szCs w:val="18"/>
          <w:lang w:eastAsia="fr-FR"/>
        </w:rPr>
        <w:t>.2,</w:t>
      </w:r>
    </w:p>
    <w:p w14:paraId="6F99FFD1" w14:textId="352FA76E" w:rsidR="00F30EF2" w:rsidRPr="00200416" w:rsidRDefault="00F30EF2" w:rsidP="00200416">
      <w:pPr>
        <w:tabs>
          <w:tab w:val="left" w:pos="284"/>
        </w:tabs>
        <w:autoSpaceDE w:val="0"/>
        <w:autoSpaceDN w:val="0"/>
        <w:ind w:left="720"/>
        <w:jc w:val="both"/>
        <w:rPr>
          <w:rFonts w:ascii="Tahoma" w:hAnsi="Tahoma" w:cs="Tahoma"/>
          <w:sz w:val="18"/>
          <w:szCs w:val="18"/>
          <w:lang w:eastAsia="fr-FR"/>
        </w:rPr>
      </w:pPr>
      <w:r w:rsidRPr="009A71B3">
        <w:rPr>
          <w:rFonts w:ascii="Tahoma" w:hAnsi="Tahoma" w:cs="Tahoma"/>
          <w:sz w:val="18"/>
          <w:szCs w:val="18"/>
          <w:lang w:eastAsia="fr-FR"/>
        </w:rPr>
        <w:t xml:space="preserve">the Council </w:t>
      </w:r>
      <w:r w:rsidR="00200416" w:rsidRPr="009A71B3">
        <w:rPr>
          <w:rFonts w:ascii="Tahoma" w:hAnsi="Tahoma" w:cs="Tahoma"/>
          <w:sz w:val="18"/>
          <w:szCs w:val="18"/>
          <w:lang w:eastAsia="fr-FR"/>
        </w:rPr>
        <w:t>may</w:t>
      </w:r>
      <w:r w:rsidRPr="009A71B3">
        <w:rPr>
          <w:rFonts w:ascii="Tahoma" w:hAnsi="Tahoma" w:cs="Tahoma"/>
          <w:sz w:val="18"/>
          <w:szCs w:val="18"/>
          <w:lang w:eastAsia="fr-FR"/>
        </w:rPr>
        <w:t xml:space="preserve"> consider there to have been a breach of contract and may consequently refuse to pay to the Provider the amounts referred to in Article 4.1 </w:t>
      </w:r>
      <w:r w:rsidR="00200416" w:rsidRPr="009A71B3">
        <w:rPr>
          <w:rFonts w:ascii="Tahoma" w:hAnsi="Tahoma" w:cs="Tahoma"/>
          <w:sz w:val="18"/>
          <w:szCs w:val="18"/>
          <w:lang w:eastAsia="fr-FR"/>
        </w:rPr>
        <w:t xml:space="preserve">and Article 4.4 </w:t>
      </w:r>
      <w:r w:rsidRPr="009A71B3">
        <w:rPr>
          <w:rFonts w:ascii="Tahoma" w:hAnsi="Tahoma" w:cs="Tahoma"/>
          <w:sz w:val="18"/>
          <w:szCs w:val="18"/>
          <w:lang w:eastAsia="fr-FR"/>
        </w:rPr>
        <w:t>above</w:t>
      </w:r>
      <w:r w:rsidRPr="00200416">
        <w:rPr>
          <w:rFonts w:ascii="Tahoma" w:hAnsi="Tahoma" w:cs="Tahoma"/>
          <w:sz w:val="18"/>
          <w:szCs w:val="18"/>
          <w:lang w:eastAsia="fr-FR"/>
        </w:rPr>
        <w:t>.</w:t>
      </w:r>
    </w:p>
    <w:p w14:paraId="01F7F056" w14:textId="77777777" w:rsidR="00F30EF2"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w:t>
      </w:r>
      <w:r w:rsidRPr="008C0AFB">
        <w:rPr>
          <w:rFonts w:ascii="Tahoma" w:hAnsi="Tahoma" w:cs="Tahoma"/>
          <w:sz w:val="18"/>
          <w:szCs w:val="18"/>
          <w:lang w:eastAsia="fr-FR"/>
        </w:rPr>
        <w:lastRenderedPageBreak/>
        <w:t>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1FCBCD04" w14:textId="77777777" w:rsidR="00F30EF2" w:rsidRPr="008C0AFB"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884C7A7"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48EC4129" w14:textId="77777777" w:rsidR="00F30EF2"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2A8CA686" w14:textId="77777777" w:rsidR="00F30EF2" w:rsidRPr="008C0AFB"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74525AF9" w14:textId="77777777" w:rsidR="00411142" w:rsidRDefault="00F30EF2" w:rsidP="0041114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r w:rsidR="00411142">
        <w:rPr>
          <w:rFonts w:ascii="Tahoma" w:hAnsi="Tahoma" w:cs="Tahoma"/>
          <w:sz w:val="18"/>
          <w:szCs w:val="18"/>
          <w:lang w:eastAsia="fr-FR"/>
        </w:rPr>
        <w:t>.</w:t>
      </w:r>
    </w:p>
    <w:p w14:paraId="72142FBC" w14:textId="479683FD" w:rsidR="00F30EF2" w:rsidRPr="00411142" w:rsidRDefault="00F30EF2" w:rsidP="0041114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411142">
        <w:rPr>
          <w:rFonts w:ascii="Tahoma" w:hAnsi="Tahoma" w:cs="Tahoma"/>
          <w:sz w:val="18"/>
          <w:szCs w:val="18"/>
          <w:lang w:eastAsia="fr-FR"/>
        </w:rPr>
        <w:t>The Provider may not subcontract all or part of the Deliverables without the written authorisation of the Council.</w:t>
      </w:r>
      <w:r w:rsidR="00411142" w:rsidRPr="00411142">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0B78438D"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1FC41C44" w14:textId="77777777" w:rsidR="00F30EF2" w:rsidRDefault="00F30EF2" w:rsidP="00F30EF2">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417D1E57" w14:textId="77777777" w:rsidR="00F30EF2" w:rsidRPr="008C0AFB" w:rsidRDefault="00F30EF2" w:rsidP="00F30EF2">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801CDF0"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78466453" w14:textId="77777777" w:rsidR="00F30EF2" w:rsidRDefault="00F30EF2" w:rsidP="00411142">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3F83B2D2" w14:textId="77777777" w:rsidR="00F30EF2" w:rsidRDefault="00F30EF2" w:rsidP="00411142">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3A700711" w14:textId="77777777" w:rsidR="00F30EF2" w:rsidRDefault="00F30EF2" w:rsidP="00411142">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6CBFCC7" w14:textId="77777777" w:rsidR="00F30EF2" w:rsidRDefault="00F30EF2" w:rsidP="00411142">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AAD43D3" w14:textId="77777777" w:rsidR="00F30EF2" w:rsidRDefault="00F30EF2" w:rsidP="00411142">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340FADED" w14:textId="77777777" w:rsidR="00F30EF2" w:rsidRPr="008C0AFB" w:rsidRDefault="00F30EF2" w:rsidP="00411142">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58902062"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C372DCA"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0F6B82A0" w14:textId="77777777" w:rsidR="00411142" w:rsidRPr="00411142" w:rsidRDefault="00411142" w:rsidP="00411142">
      <w:pPr>
        <w:tabs>
          <w:tab w:val="left" w:pos="284"/>
        </w:tabs>
        <w:autoSpaceDE w:val="0"/>
        <w:autoSpaceDN w:val="0"/>
        <w:jc w:val="both"/>
        <w:rPr>
          <w:rFonts w:ascii="Tahoma" w:hAnsi="Tahoma" w:cs="Tahoma"/>
          <w:b/>
          <w:smallCaps/>
          <w:color w:val="365F91" w:themeColor="accent1" w:themeShade="BF"/>
          <w:sz w:val="18"/>
          <w:szCs w:val="18"/>
          <w:lang w:eastAsia="fr-FR"/>
        </w:rPr>
      </w:pPr>
      <w:r w:rsidRPr="00411142">
        <w:rPr>
          <w:rFonts w:ascii="Tahoma" w:hAnsi="Tahoma" w:cs="Tahoma"/>
          <w:b/>
          <w:smallCaps/>
          <w:color w:val="365F91" w:themeColor="accent1" w:themeShade="BF"/>
          <w:sz w:val="18"/>
          <w:szCs w:val="18"/>
          <w:lang w:eastAsia="fr-FR"/>
        </w:rPr>
        <w:t>Article 10 – Consortium</w:t>
      </w:r>
    </w:p>
    <w:p w14:paraId="2A7EF730" w14:textId="77777777" w:rsidR="00411142" w:rsidRPr="00411142" w:rsidRDefault="00411142" w:rsidP="00411142">
      <w:pPr>
        <w:pStyle w:val="ListParagraph"/>
        <w:numPr>
          <w:ilvl w:val="0"/>
          <w:numId w:val="32"/>
        </w:numPr>
        <w:tabs>
          <w:tab w:val="left" w:pos="284"/>
        </w:tabs>
        <w:ind w:hanging="720"/>
        <w:jc w:val="both"/>
        <w:rPr>
          <w:rFonts w:ascii="Tahoma" w:hAnsi="Tahoma" w:cs="Tahoma"/>
          <w:color w:val="000000"/>
          <w:sz w:val="18"/>
          <w:szCs w:val="18"/>
        </w:rPr>
      </w:pPr>
      <w:r w:rsidRPr="00411142">
        <w:rPr>
          <w:rFonts w:ascii="Tahoma" w:hAnsi="Tahoma" w:cs="Tahoma"/>
          <w:color w:val="000000"/>
          <w:sz w:val="18"/>
          <w:szCs w:val="18"/>
        </w:rPr>
        <w:t>The Providers have full responsibility for carrying out and complying with the terms of the contract.</w:t>
      </w:r>
    </w:p>
    <w:p w14:paraId="63DDB5B7" w14:textId="77777777" w:rsidR="00411142" w:rsidRPr="00411142" w:rsidRDefault="00411142" w:rsidP="00411142">
      <w:pPr>
        <w:pStyle w:val="ListParagraph"/>
        <w:numPr>
          <w:ilvl w:val="0"/>
          <w:numId w:val="32"/>
        </w:numPr>
        <w:tabs>
          <w:tab w:val="left" w:pos="284"/>
        </w:tabs>
        <w:ind w:hanging="720"/>
        <w:jc w:val="both"/>
        <w:rPr>
          <w:rFonts w:ascii="Tahoma" w:hAnsi="Tahoma" w:cs="Tahoma"/>
          <w:color w:val="000000"/>
          <w:sz w:val="18"/>
          <w:szCs w:val="18"/>
        </w:rPr>
      </w:pPr>
      <w:r w:rsidRPr="00411142">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4B91200C" w14:textId="77777777" w:rsidR="00411142" w:rsidRPr="00411142" w:rsidRDefault="00411142" w:rsidP="00411142">
      <w:pPr>
        <w:pStyle w:val="ListParagraph"/>
        <w:numPr>
          <w:ilvl w:val="0"/>
          <w:numId w:val="32"/>
        </w:numPr>
        <w:tabs>
          <w:tab w:val="left" w:pos="284"/>
        </w:tabs>
        <w:ind w:hanging="720"/>
        <w:jc w:val="both"/>
        <w:rPr>
          <w:rFonts w:ascii="Tahoma" w:hAnsi="Tahoma" w:cs="Tahoma"/>
          <w:color w:val="000000"/>
          <w:sz w:val="18"/>
          <w:szCs w:val="18"/>
        </w:rPr>
      </w:pPr>
      <w:r w:rsidRPr="00411142">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19873BC9" w14:textId="77777777" w:rsidR="00411142" w:rsidRPr="00411142" w:rsidRDefault="00411142" w:rsidP="00411142">
      <w:pPr>
        <w:pStyle w:val="ListParagraph"/>
        <w:numPr>
          <w:ilvl w:val="0"/>
          <w:numId w:val="32"/>
        </w:numPr>
        <w:tabs>
          <w:tab w:val="left" w:pos="284"/>
        </w:tabs>
        <w:ind w:hanging="720"/>
        <w:jc w:val="both"/>
        <w:rPr>
          <w:rFonts w:ascii="Tahoma" w:hAnsi="Tahoma" w:cs="Tahoma"/>
          <w:color w:val="000000"/>
          <w:sz w:val="18"/>
          <w:szCs w:val="18"/>
        </w:rPr>
      </w:pPr>
      <w:r w:rsidRPr="00411142">
        <w:rPr>
          <w:rFonts w:ascii="Tahoma" w:hAnsi="Tahoma" w:cs="Tahoma"/>
          <w:color w:val="000000"/>
          <w:sz w:val="18"/>
          <w:szCs w:val="18"/>
        </w:rPr>
        <w:t>The internal roles and responsibilities of the Providers are divided as follows:</w:t>
      </w:r>
    </w:p>
    <w:p w14:paraId="740D562C" w14:textId="77777777" w:rsidR="00411142" w:rsidRPr="00411142" w:rsidRDefault="00411142" w:rsidP="00411142">
      <w:pPr>
        <w:pStyle w:val="ListParagraph"/>
        <w:numPr>
          <w:ilvl w:val="2"/>
          <w:numId w:val="41"/>
        </w:numPr>
        <w:tabs>
          <w:tab w:val="left" w:pos="284"/>
        </w:tabs>
        <w:jc w:val="both"/>
        <w:rPr>
          <w:rFonts w:ascii="Tahoma" w:hAnsi="Tahoma" w:cs="Tahoma"/>
          <w:color w:val="000000"/>
          <w:sz w:val="18"/>
          <w:szCs w:val="18"/>
        </w:rPr>
      </w:pPr>
      <w:r w:rsidRPr="00411142">
        <w:rPr>
          <w:rFonts w:ascii="Tahoma" w:hAnsi="Tahoma" w:cs="Tahoma"/>
          <w:color w:val="000000"/>
          <w:sz w:val="18"/>
          <w:szCs w:val="18"/>
        </w:rPr>
        <w:t xml:space="preserve">The Providers must designate a coordinator. </w:t>
      </w:r>
    </w:p>
    <w:p w14:paraId="3EAFD31D" w14:textId="77777777" w:rsidR="00411142" w:rsidRPr="00411142" w:rsidRDefault="00411142" w:rsidP="00411142">
      <w:pPr>
        <w:pStyle w:val="ListParagraph"/>
        <w:numPr>
          <w:ilvl w:val="2"/>
          <w:numId w:val="41"/>
        </w:numPr>
        <w:tabs>
          <w:tab w:val="left" w:pos="284"/>
        </w:tabs>
        <w:jc w:val="both"/>
        <w:rPr>
          <w:rFonts w:ascii="Tahoma" w:hAnsi="Tahoma" w:cs="Tahoma"/>
          <w:color w:val="000000"/>
          <w:sz w:val="18"/>
          <w:szCs w:val="18"/>
        </w:rPr>
      </w:pPr>
      <w:r w:rsidRPr="00411142">
        <w:rPr>
          <w:rFonts w:ascii="Tahoma" w:hAnsi="Tahoma" w:cs="Tahoma"/>
          <w:color w:val="000000"/>
          <w:sz w:val="18"/>
          <w:szCs w:val="18"/>
        </w:rPr>
        <w:t>Each Provider must:</w:t>
      </w:r>
    </w:p>
    <w:p w14:paraId="7A42E68F" w14:textId="77777777" w:rsidR="00411142" w:rsidRPr="00411142" w:rsidRDefault="00411142" w:rsidP="00411142">
      <w:pPr>
        <w:pStyle w:val="ListParagraph"/>
        <w:numPr>
          <w:ilvl w:val="0"/>
          <w:numId w:val="42"/>
        </w:numPr>
        <w:tabs>
          <w:tab w:val="left" w:pos="284"/>
        </w:tabs>
        <w:jc w:val="both"/>
        <w:rPr>
          <w:rFonts w:ascii="Tahoma" w:hAnsi="Tahoma" w:cs="Tahoma"/>
          <w:color w:val="000000"/>
          <w:sz w:val="18"/>
          <w:szCs w:val="18"/>
        </w:rPr>
      </w:pPr>
      <w:r w:rsidRPr="00411142">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393F2C8" w14:textId="77777777" w:rsidR="00411142" w:rsidRPr="00411142" w:rsidRDefault="00411142" w:rsidP="00411142">
      <w:pPr>
        <w:pStyle w:val="ListParagraph"/>
        <w:numPr>
          <w:ilvl w:val="0"/>
          <w:numId w:val="42"/>
        </w:numPr>
        <w:tabs>
          <w:tab w:val="left" w:pos="284"/>
        </w:tabs>
        <w:jc w:val="both"/>
        <w:rPr>
          <w:rFonts w:ascii="Tahoma" w:hAnsi="Tahoma" w:cs="Tahoma"/>
          <w:color w:val="000000"/>
          <w:sz w:val="18"/>
          <w:szCs w:val="18"/>
        </w:rPr>
      </w:pPr>
      <w:r w:rsidRPr="00411142">
        <w:rPr>
          <w:rFonts w:ascii="Tahoma" w:hAnsi="Tahoma" w:cs="Tahoma"/>
          <w:color w:val="000000"/>
          <w:sz w:val="18"/>
          <w:szCs w:val="18"/>
        </w:rPr>
        <w:t>submit to the coordinator in good time:</w:t>
      </w:r>
      <w:r w:rsidRPr="00411142">
        <w:rPr>
          <w:rFonts w:ascii="Tahoma" w:hAnsi="Tahoma" w:cs="Tahoma"/>
          <w:color w:val="000000"/>
          <w:sz w:val="18"/>
          <w:szCs w:val="18"/>
        </w:rPr>
        <w:tab/>
      </w:r>
      <w:r w:rsidRPr="00411142">
        <w:rPr>
          <w:rFonts w:ascii="Tahoma" w:hAnsi="Tahoma" w:cs="Tahoma"/>
          <w:color w:val="000000"/>
          <w:sz w:val="18"/>
          <w:szCs w:val="18"/>
        </w:rPr>
        <w:br/>
        <w:t>- any other documents or information required by the Council under the contract, unless the contract requires the Provider to submit this information directly;</w:t>
      </w:r>
      <w:r w:rsidRPr="00411142">
        <w:rPr>
          <w:rFonts w:ascii="Tahoma" w:hAnsi="Tahoma" w:cs="Tahoma"/>
          <w:color w:val="000000"/>
          <w:sz w:val="18"/>
          <w:szCs w:val="18"/>
        </w:rPr>
        <w:tab/>
      </w:r>
      <w:r w:rsidRPr="00411142">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0DD5E629" w14:textId="77777777" w:rsidR="00411142" w:rsidRPr="00411142" w:rsidRDefault="00411142" w:rsidP="00411142">
      <w:pPr>
        <w:pStyle w:val="ListParagraph"/>
        <w:numPr>
          <w:ilvl w:val="0"/>
          <w:numId w:val="42"/>
        </w:numPr>
        <w:tabs>
          <w:tab w:val="left" w:pos="284"/>
        </w:tabs>
        <w:jc w:val="both"/>
        <w:rPr>
          <w:rFonts w:ascii="Tahoma" w:hAnsi="Tahoma" w:cs="Tahoma"/>
          <w:color w:val="000000"/>
          <w:sz w:val="18"/>
          <w:szCs w:val="18"/>
        </w:rPr>
      </w:pPr>
      <w:r w:rsidRPr="00411142">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1EB5DFA" w14:textId="77777777" w:rsidR="00411142" w:rsidRPr="00411142" w:rsidRDefault="00411142" w:rsidP="00411142">
      <w:pPr>
        <w:pStyle w:val="ListParagraph"/>
        <w:numPr>
          <w:ilvl w:val="2"/>
          <w:numId w:val="41"/>
        </w:numPr>
        <w:jc w:val="both"/>
        <w:rPr>
          <w:rFonts w:ascii="Tahoma" w:hAnsi="Tahoma" w:cs="Tahoma"/>
          <w:color w:val="000000"/>
          <w:sz w:val="18"/>
          <w:szCs w:val="18"/>
        </w:rPr>
      </w:pPr>
      <w:r w:rsidRPr="00411142">
        <w:rPr>
          <w:rFonts w:ascii="Tahoma" w:hAnsi="Tahoma" w:cs="Tahoma"/>
          <w:color w:val="000000"/>
          <w:sz w:val="18"/>
          <w:szCs w:val="18"/>
        </w:rPr>
        <w:t xml:space="preserve">      The coordinator must:</w:t>
      </w:r>
    </w:p>
    <w:p w14:paraId="1D812AAC" w14:textId="77777777" w:rsidR="00411142" w:rsidRPr="00411142" w:rsidRDefault="00411142" w:rsidP="00411142">
      <w:pPr>
        <w:pStyle w:val="ListParagraph"/>
        <w:numPr>
          <w:ilvl w:val="0"/>
          <w:numId w:val="43"/>
        </w:numPr>
        <w:tabs>
          <w:tab w:val="left" w:pos="284"/>
        </w:tabs>
        <w:jc w:val="both"/>
        <w:rPr>
          <w:rFonts w:ascii="Tahoma" w:hAnsi="Tahoma" w:cs="Tahoma"/>
          <w:color w:val="000000"/>
          <w:sz w:val="18"/>
          <w:szCs w:val="18"/>
        </w:rPr>
      </w:pPr>
      <w:r w:rsidRPr="00411142">
        <w:rPr>
          <w:rFonts w:ascii="Tahoma" w:hAnsi="Tahoma" w:cs="Tahoma"/>
          <w:color w:val="000000"/>
          <w:sz w:val="18"/>
          <w:szCs w:val="18"/>
        </w:rPr>
        <w:t>monitor that the Deliverables are carried out timely and properly, in accordance with the terms of the contract;</w:t>
      </w:r>
    </w:p>
    <w:p w14:paraId="7F4EBCB5" w14:textId="77777777" w:rsidR="00411142" w:rsidRPr="00411142" w:rsidRDefault="00411142" w:rsidP="00411142">
      <w:pPr>
        <w:pStyle w:val="ListParagraph"/>
        <w:numPr>
          <w:ilvl w:val="0"/>
          <w:numId w:val="43"/>
        </w:numPr>
        <w:tabs>
          <w:tab w:val="left" w:pos="284"/>
        </w:tabs>
        <w:jc w:val="both"/>
        <w:rPr>
          <w:rFonts w:ascii="Tahoma" w:hAnsi="Tahoma" w:cs="Tahoma"/>
          <w:color w:val="000000"/>
          <w:sz w:val="18"/>
          <w:szCs w:val="18"/>
        </w:rPr>
      </w:pPr>
      <w:r w:rsidRPr="00411142">
        <w:rPr>
          <w:rFonts w:ascii="Tahoma" w:hAnsi="Tahoma" w:cs="Tahoma"/>
          <w:color w:val="000000"/>
          <w:sz w:val="18"/>
          <w:szCs w:val="18"/>
        </w:rPr>
        <w:lastRenderedPageBreak/>
        <w:t>act as the intermediary for all communications between the Providers and the Council (in particular, providing the Council with the information described in Article 10.4.2(ii) immediately), unless the agreed otherwise by the Parties;</w:t>
      </w:r>
    </w:p>
    <w:p w14:paraId="0AAA5CC0" w14:textId="77777777" w:rsidR="00411142" w:rsidRPr="00411142" w:rsidRDefault="00411142" w:rsidP="00411142">
      <w:pPr>
        <w:pStyle w:val="ListParagraph"/>
        <w:numPr>
          <w:ilvl w:val="0"/>
          <w:numId w:val="43"/>
        </w:numPr>
        <w:tabs>
          <w:tab w:val="left" w:pos="284"/>
        </w:tabs>
        <w:jc w:val="both"/>
        <w:rPr>
          <w:rFonts w:ascii="Tahoma" w:hAnsi="Tahoma" w:cs="Tahoma"/>
          <w:color w:val="000000"/>
          <w:sz w:val="18"/>
          <w:szCs w:val="18"/>
        </w:rPr>
      </w:pPr>
      <w:r w:rsidRPr="00411142">
        <w:rPr>
          <w:rFonts w:ascii="Tahoma" w:hAnsi="Tahoma" w:cs="Tahoma"/>
          <w:color w:val="000000"/>
          <w:sz w:val="18"/>
          <w:szCs w:val="18"/>
        </w:rPr>
        <w:t>request and review any documents or information required by the Council and verify their completeness and correctness before passing them on to the Council;</w:t>
      </w:r>
    </w:p>
    <w:p w14:paraId="44B4E1EE" w14:textId="77777777" w:rsidR="00411142" w:rsidRPr="00411142" w:rsidRDefault="00411142" w:rsidP="00411142">
      <w:pPr>
        <w:pStyle w:val="ListParagraph"/>
        <w:numPr>
          <w:ilvl w:val="0"/>
          <w:numId w:val="43"/>
        </w:numPr>
        <w:tabs>
          <w:tab w:val="left" w:pos="284"/>
        </w:tabs>
        <w:jc w:val="both"/>
        <w:rPr>
          <w:rFonts w:ascii="Tahoma" w:hAnsi="Tahoma" w:cs="Tahoma"/>
          <w:color w:val="000000"/>
          <w:sz w:val="18"/>
          <w:szCs w:val="18"/>
        </w:rPr>
      </w:pPr>
      <w:r w:rsidRPr="00411142">
        <w:rPr>
          <w:rFonts w:ascii="Tahoma" w:hAnsi="Tahoma" w:cs="Tahoma"/>
          <w:color w:val="000000"/>
          <w:sz w:val="18"/>
          <w:szCs w:val="18"/>
        </w:rPr>
        <w:t>before starting performance of the contract, submit this list of pre-existing rights (Article 10.4.2(iii)) to the Council.</w:t>
      </w:r>
    </w:p>
    <w:p w14:paraId="6A4C396E" w14:textId="77777777" w:rsidR="00411142" w:rsidRPr="00411142" w:rsidRDefault="00411142" w:rsidP="00411142">
      <w:pPr>
        <w:pStyle w:val="ListParagraph"/>
        <w:numPr>
          <w:ilvl w:val="0"/>
          <w:numId w:val="43"/>
        </w:numPr>
        <w:tabs>
          <w:tab w:val="left" w:pos="284"/>
        </w:tabs>
        <w:jc w:val="both"/>
        <w:rPr>
          <w:rFonts w:ascii="Tahoma" w:hAnsi="Tahoma" w:cs="Tahoma"/>
          <w:color w:val="000000"/>
          <w:sz w:val="18"/>
          <w:szCs w:val="18"/>
        </w:rPr>
      </w:pPr>
      <w:r w:rsidRPr="00411142">
        <w:rPr>
          <w:rFonts w:ascii="Tahoma" w:hAnsi="Tahoma" w:cs="Tahoma"/>
          <w:color w:val="000000"/>
          <w:sz w:val="18"/>
          <w:szCs w:val="18"/>
        </w:rPr>
        <w:t>submit the Deliverables to the Council in accordance with the timing and terms of the contract;</w:t>
      </w:r>
    </w:p>
    <w:p w14:paraId="0944263A" w14:textId="77777777" w:rsidR="00411142" w:rsidRPr="00411142" w:rsidRDefault="00411142" w:rsidP="00411142">
      <w:pPr>
        <w:pStyle w:val="ListParagraph"/>
        <w:numPr>
          <w:ilvl w:val="0"/>
          <w:numId w:val="43"/>
        </w:numPr>
        <w:tabs>
          <w:tab w:val="left" w:pos="284"/>
        </w:tabs>
        <w:jc w:val="both"/>
        <w:rPr>
          <w:rFonts w:ascii="Tahoma" w:hAnsi="Tahoma" w:cs="Tahoma"/>
          <w:color w:val="000000"/>
          <w:sz w:val="18"/>
          <w:szCs w:val="18"/>
        </w:rPr>
      </w:pPr>
      <w:r w:rsidRPr="00411142">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67B3CD0" w14:textId="77777777" w:rsidR="00411142" w:rsidRPr="00411142" w:rsidRDefault="00411142" w:rsidP="00411142">
      <w:pPr>
        <w:tabs>
          <w:tab w:val="left" w:pos="284"/>
        </w:tabs>
        <w:jc w:val="both"/>
        <w:rPr>
          <w:rFonts w:ascii="Tahoma" w:hAnsi="Tahoma" w:cs="Tahoma"/>
          <w:color w:val="000000"/>
          <w:sz w:val="18"/>
          <w:szCs w:val="18"/>
        </w:rPr>
      </w:pPr>
      <w:r w:rsidRPr="00411142">
        <w:rPr>
          <w:rFonts w:ascii="Tahoma" w:hAnsi="Tahoma" w:cs="Tahoma"/>
          <w:color w:val="000000"/>
          <w:sz w:val="18"/>
          <w:szCs w:val="18"/>
        </w:rPr>
        <w:t>The coordinator may not subcontract the above-mentioned tasks.</w:t>
      </w:r>
    </w:p>
    <w:p w14:paraId="10D8C4D1" w14:textId="366BD99E" w:rsidR="00411142" w:rsidRPr="00411142" w:rsidRDefault="00411142" w:rsidP="00411142">
      <w:pPr>
        <w:pStyle w:val="ListParagraph"/>
        <w:numPr>
          <w:ilvl w:val="0"/>
          <w:numId w:val="32"/>
        </w:numPr>
        <w:tabs>
          <w:tab w:val="left" w:pos="284"/>
        </w:tabs>
        <w:ind w:hanging="720"/>
        <w:jc w:val="both"/>
        <w:rPr>
          <w:rFonts w:ascii="Tahoma" w:hAnsi="Tahoma" w:cs="Tahoma"/>
          <w:color w:val="000000"/>
          <w:sz w:val="18"/>
          <w:szCs w:val="18"/>
        </w:rPr>
      </w:pPr>
      <w:r w:rsidRPr="00411142">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411142">
        <w:rPr>
          <w:rFonts w:ascii="Tahoma" w:hAnsi="Tahoma" w:cs="Tahoma"/>
          <w:color w:val="000000"/>
          <w:sz w:val="18"/>
          <w:szCs w:val="18"/>
        </w:rPr>
        <w:tab/>
      </w:r>
      <w:r w:rsidRPr="00411142">
        <w:rPr>
          <w:rFonts w:ascii="Tahoma" w:hAnsi="Tahoma" w:cs="Tahoma"/>
          <w:color w:val="000000"/>
          <w:sz w:val="18"/>
          <w:szCs w:val="18"/>
        </w:rPr>
        <w:br/>
        <w:t>- internal organisation of the consortium;</w:t>
      </w:r>
      <w:r w:rsidRPr="00411142">
        <w:rPr>
          <w:rFonts w:ascii="Tahoma" w:hAnsi="Tahoma" w:cs="Tahoma"/>
          <w:color w:val="000000"/>
          <w:sz w:val="18"/>
          <w:szCs w:val="18"/>
        </w:rPr>
        <w:tab/>
      </w:r>
      <w:r w:rsidRPr="00411142">
        <w:rPr>
          <w:rFonts w:ascii="Tahoma" w:hAnsi="Tahoma" w:cs="Tahoma"/>
          <w:color w:val="000000"/>
          <w:sz w:val="18"/>
          <w:szCs w:val="18"/>
        </w:rPr>
        <w:br/>
        <w:t>- distribution of the Council payment(s);</w:t>
      </w:r>
      <w:r w:rsidRPr="00411142">
        <w:rPr>
          <w:rFonts w:ascii="Tahoma" w:hAnsi="Tahoma" w:cs="Tahoma"/>
          <w:color w:val="000000"/>
          <w:sz w:val="18"/>
          <w:szCs w:val="18"/>
        </w:rPr>
        <w:tab/>
      </w:r>
      <w:r w:rsidRPr="00411142">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792DFC">
        <w:rPr>
          <w:rFonts w:ascii="Tahoma" w:hAnsi="Tahoma" w:cs="Tahoma"/>
          <w:color w:val="000000"/>
          <w:sz w:val="18"/>
          <w:szCs w:val="18"/>
        </w:rPr>
        <w:t>d</w:t>
      </w:r>
      <w:r w:rsidRPr="00411142">
        <w:rPr>
          <w:rFonts w:ascii="Tahoma" w:hAnsi="Tahoma" w:cs="Tahoma"/>
          <w:color w:val="000000"/>
          <w:sz w:val="18"/>
          <w:szCs w:val="18"/>
        </w:rPr>
        <w:t xml:space="preserve"> persons that have a right of use;</w:t>
      </w:r>
      <w:r w:rsidRPr="00411142">
        <w:rPr>
          <w:rFonts w:ascii="Tahoma" w:hAnsi="Tahoma" w:cs="Tahoma"/>
          <w:color w:val="000000"/>
          <w:sz w:val="18"/>
          <w:szCs w:val="18"/>
        </w:rPr>
        <w:tab/>
      </w:r>
      <w:r w:rsidRPr="00411142">
        <w:rPr>
          <w:rFonts w:ascii="Tahoma" w:hAnsi="Tahoma" w:cs="Tahoma"/>
          <w:color w:val="000000"/>
          <w:sz w:val="18"/>
          <w:szCs w:val="18"/>
        </w:rPr>
        <w:br/>
        <w:t>- settlement of internal disputes;</w:t>
      </w:r>
      <w:r w:rsidRPr="00411142">
        <w:rPr>
          <w:rFonts w:ascii="Tahoma" w:hAnsi="Tahoma" w:cs="Tahoma"/>
          <w:color w:val="000000"/>
          <w:sz w:val="18"/>
          <w:szCs w:val="18"/>
        </w:rPr>
        <w:tab/>
      </w:r>
      <w:r w:rsidRPr="00411142">
        <w:rPr>
          <w:rFonts w:ascii="Tahoma" w:hAnsi="Tahoma" w:cs="Tahoma"/>
          <w:color w:val="000000"/>
          <w:sz w:val="18"/>
          <w:szCs w:val="18"/>
        </w:rPr>
        <w:br/>
        <w:t>- liability, indemnification and confidentiality arrangements between the Providers.</w:t>
      </w:r>
    </w:p>
    <w:p w14:paraId="3F56A211" w14:textId="77777777" w:rsidR="00411142" w:rsidRDefault="00411142" w:rsidP="00411142">
      <w:pPr>
        <w:tabs>
          <w:tab w:val="left" w:pos="284"/>
        </w:tabs>
        <w:autoSpaceDE w:val="0"/>
        <w:autoSpaceDN w:val="0"/>
        <w:jc w:val="both"/>
        <w:rPr>
          <w:rFonts w:ascii="Tahoma" w:hAnsi="Tahoma" w:cs="Tahoma"/>
          <w:color w:val="000000"/>
          <w:sz w:val="18"/>
          <w:szCs w:val="18"/>
        </w:rPr>
      </w:pPr>
      <w:r w:rsidRPr="00411142">
        <w:rPr>
          <w:rFonts w:ascii="Tahoma" w:hAnsi="Tahoma" w:cs="Tahoma"/>
          <w:color w:val="000000"/>
          <w:sz w:val="18"/>
          <w:szCs w:val="18"/>
        </w:rPr>
        <w:t>The consortium agreement must not contain any provision contrary to the contract.</w:t>
      </w:r>
    </w:p>
    <w:p w14:paraId="5BE45E38" w14:textId="1BC911CC" w:rsidR="00F30EF2" w:rsidRPr="00D0286A" w:rsidRDefault="00F30EF2" w:rsidP="0041114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411142">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62FF8141" w14:textId="74E0BC82" w:rsidR="00F30EF2" w:rsidRPr="00411142" w:rsidRDefault="00411142" w:rsidP="00411142">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F30EF2" w:rsidRPr="00411142">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F0E7E90" w14:textId="0D7E0391" w:rsidR="00F30EF2" w:rsidRPr="00411142" w:rsidRDefault="00F30EF2" w:rsidP="00411142">
      <w:pPr>
        <w:pStyle w:val="ListParagraph"/>
        <w:numPr>
          <w:ilvl w:val="1"/>
          <w:numId w:val="44"/>
        </w:numPr>
        <w:tabs>
          <w:tab w:val="left" w:pos="284"/>
        </w:tabs>
        <w:jc w:val="both"/>
        <w:rPr>
          <w:rFonts w:ascii="Tahoma" w:hAnsi="Tahoma" w:cs="Tahoma"/>
          <w:color w:val="000000"/>
          <w:sz w:val="18"/>
          <w:szCs w:val="18"/>
        </w:rPr>
      </w:pPr>
      <w:r w:rsidRPr="00411142">
        <w:rPr>
          <w:rFonts w:ascii="Tahoma" w:hAnsi="Tahoma" w:cs="Tahoma"/>
          <w:color w:val="000000"/>
          <w:sz w:val="18"/>
          <w:szCs w:val="18"/>
        </w:rPr>
        <w:t>The Provider shall inform also inform the Council without delay:</w:t>
      </w:r>
    </w:p>
    <w:p w14:paraId="6A1A665A"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11D57745" w14:textId="3AE132FF"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454D4D1C" w14:textId="6B408EBF"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411142">
        <w:rPr>
          <w:rFonts w:ascii="Tahoma" w:hAnsi="Tahoma" w:cs="Tahoma"/>
          <w:color w:val="000000"/>
          <w:sz w:val="18"/>
          <w:szCs w:val="18"/>
        </w:rPr>
        <w:t xml:space="preserve">, </w:t>
      </w:r>
      <w:r w:rsidR="00411142" w:rsidRPr="00411142">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41940A1B" w14:textId="594AE892"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7548CF7" w14:textId="29C91EE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31B0D3CC" w14:textId="6E4A3DD4"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044E78">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100933F" w14:textId="05E49A65" w:rsidR="001F0700" w:rsidRPr="001F0700" w:rsidRDefault="00044E78"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F30EF2" w:rsidRPr="00D0286A">
        <w:rPr>
          <w:rFonts w:ascii="Tahoma" w:hAnsi="Tahoma" w:cs="Tahoma"/>
          <w:sz w:val="18"/>
          <w:szCs w:val="18"/>
          <w:lang w:val="en-US"/>
        </w:rPr>
        <w:t>f they are or are likely to be in a situation of conflict of interests</w:t>
      </w:r>
      <w:r w:rsidR="001F0700">
        <w:rPr>
          <w:rFonts w:ascii="Tahoma" w:hAnsi="Tahoma" w:cs="Tahoma"/>
          <w:sz w:val="18"/>
          <w:szCs w:val="18"/>
          <w:lang w:val="en-US"/>
        </w:rPr>
        <w:t>;</w:t>
      </w:r>
    </w:p>
    <w:p w14:paraId="67B9FA72" w14:textId="0156A27E" w:rsidR="00F30EF2" w:rsidRPr="009A71B3" w:rsidRDefault="001F0700"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9A71B3">
        <w:rPr>
          <w:rFonts w:ascii="Tahoma" w:hAnsi="Tahoma" w:cs="Tahoma"/>
          <w:sz w:val="18"/>
          <w:szCs w:val="18"/>
        </w:rPr>
        <w:t>i</w:t>
      </w:r>
      <w:r w:rsidR="00044E78" w:rsidRPr="009A71B3">
        <w:rPr>
          <w:rFonts w:ascii="Tahoma" w:hAnsi="Tahoma" w:cs="Tahoma"/>
          <w:sz w:val="18"/>
          <w:szCs w:val="18"/>
        </w:rPr>
        <w:t>f they are or if their owner(s) or executive officer(s), in the case of legal persons, are included</w:t>
      </w:r>
      <w:r w:rsidRPr="009A71B3">
        <w:rPr>
          <w:rFonts w:ascii="Tahoma" w:hAnsi="Tahoma" w:cs="Tahoma"/>
          <w:sz w:val="18"/>
          <w:szCs w:val="18"/>
        </w:rPr>
        <w:t xml:space="preserve"> in the lists of persons or entities subject to restrictive measures applied by the European Union (available at </w:t>
      </w:r>
      <w:hyperlink r:id="rId22" w:history="1">
        <w:r w:rsidRPr="009A71B3">
          <w:rPr>
            <w:rStyle w:val="Hyperlink"/>
            <w:rFonts w:ascii="Tahoma" w:hAnsi="Tahoma" w:cs="Tahoma"/>
            <w:sz w:val="18"/>
            <w:szCs w:val="18"/>
          </w:rPr>
          <w:t>www.sanctionsmap.eu</w:t>
        </w:r>
      </w:hyperlink>
      <w:r w:rsidRPr="009A71B3">
        <w:rPr>
          <w:rFonts w:ascii="Tahoma" w:hAnsi="Tahoma" w:cs="Tahoma"/>
          <w:sz w:val="18"/>
          <w:szCs w:val="18"/>
        </w:rPr>
        <w:t>)</w:t>
      </w:r>
      <w:r w:rsidR="00F30EF2" w:rsidRPr="009A71B3">
        <w:rPr>
          <w:rFonts w:ascii="Tahoma" w:hAnsi="Tahoma" w:cs="Tahoma"/>
          <w:sz w:val="18"/>
          <w:szCs w:val="18"/>
          <w:lang w:val="en-US"/>
        </w:rPr>
        <w:t>.</w:t>
      </w:r>
    </w:p>
    <w:p w14:paraId="64C9D03D" w14:textId="597E9F6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411142">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6"/>
      <w:r w:rsidRPr="00D0286A">
        <w:rPr>
          <w:rFonts w:ascii="Tahoma" w:hAnsi="Tahoma" w:cs="Tahoma"/>
          <w:b/>
          <w:smallCaps/>
          <w:color w:val="365F91" w:themeColor="accent1" w:themeShade="BF"/>
          <w:sz w:val="18"/>
          <w:szCs w:val="18"/>
          <w:lang w:eastAsia="fr-FR"/>
        </w:rPr>
        <w:t xml:space="preserve"> </w:t>
      </w:r>
    </w:p>
    <w:p w14:paraId="1C85B778" w14:textId="77777777" w:rsidR="00411142" w:rsidRDefault="00411142" w:rsidP="00411142">
      <w:pPr>
        <w:tabs>
          <w:tab w:val="left" w:pos="284"/>
        </w:tabs>
        <w:autoSpaceDE w:val="0"/>
        <w:autoSpaceDN w:val="0"/>
        <w:jc w:val="both"/>
        <w:rPr>
          <w:rFonts w:ascii="Tahoma" w:hAnsi="Tahoma" w:cs="Tahoma"/>
          <w:sz w:val="18"/>
          <w:szCs w:val="18"/>
          <w:lang w:eastAsia="fr-FR"/>
        </w:rPr>
      </w:pPr>
      <w:bookmarkStart w:id="7" w:name="_Hlk62555726"/>
      <w:bookmarkStart w:id="8"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C4831" w14:textId="77777777" w:rsidR="00411142" w:rsidRDefault="00411142" w:rsidP="0041114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DCA5239" w14:textId="77777777" w:rsidR="00411142" w:rsidRDefault="00411142" w:rsidP="0041114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45C1270E" w14:textId="77777777" w:rsidR="00411142" w:rsidRPr="009051DD" w:rsidRDefault="00411142" w:rsidP="0041114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E040F77" w14:textId="77777777" w:rsidR="00411142" w:rsidRPr="009051DD" w:rsidRDefault="00411142" w:rsidP="00411142">
      <w:pPr>
        <w:pStyle w:val="ListParagraph"/>
        <w:numPr>
          <w:ilvl w:val="1"/>
          <w:numId w:val="45"/>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1CD217BB" w14:textId="77777777" w:rsidR="00411142" w:rsidRPr="009051DD" w:rsidRDefault="00411142" w:rsidP="00411142">
      <w:pPr>
        <w:pStyle w:val="ListParagraph"/>
        <w:numPr>
          <w:ilvl w:val="1"/>
          <w:numId w:val="45"/>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7"/>
    <w:p w14:paraId="0EDF2F5D" w14:textId="3F00237F"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411142">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8"/>
    </w:p>
    <w:p w14:paraId="2328ADDF"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6AA3087E"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B89CABB" w14:textId="77777777" w:rsidR="00F30EF2" w:rsidRPr="00D0286A" w:rsidRDefault="00F30EF2" w:rsidP="00F30EF2">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40330C33" w14:textId="77777777" w:rsidR="00F30EF2" w:rsidRPr="00D0286A" w:rsidRDefault="00F30EF2" w:rsidP="00F30EF2">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175AD960" w14:textId="18ADD44E" w:rsidR="00F06E93" w:rsidRPr="00F30EF2" w:rsidRDefault="00F30EF2" w:rsidP="00F30EF2">
      <w:pPr>
        <w:sectPr w:rsidR="00F06E93"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sidR="00B757B1">
        <w:rPr>
          <w:rFonts w:ascii="Tahoma" w:hAnsi="Tahoma" w:cs="Tahoma"/>
          <w:color w:val="808080"/>
          <w:sz w:val="18"/>
          <w:szCs w:val="18"/>
          <w:lang w:val="en-US"/>
        </w:rPr>
        <w:tab/>
      </w:r>
    </w:p>
    <w:p w14:paraId="1351E7AF" w14:textId="77777777" w:rsidR="00F06E93" w:rsidRPr="00A95989" w:rsidRDefault="00F06E93" w:rsidP="00660AB4">
      <w:pPr>
        <w:pBdr>
          <w:bottom w:val="single" w:sz="2" w:space="1" w:color="808080"/>
        </w:pBdr>
        <w:tabs>
          <w:tab w:val="left" w:pos="284"/>
        </w:tabs>
        <w:spacing w:after="120"/>
        <w:rPr>
          <w:rFonts w:ascii="Tahoma" w:hAnsi="Tahoma" w:cs="Tahoma"/>
          <w:b/>
          <w:sz w:val="18"/>
          <w:szCs w:val="18"/>
          <w:lang w:val="fr-FR" w:eastAsia="en-US"/>
        </w:rPr>
      </w:pPr>
    </w:p>
    <w:sectPr w:rsidR="00F06E93" w:rsidRPr="00A95989"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DED06" w14:textId="77777777" w:rsidR="0042384E" w:rsidRDefault="0042384E" w:rsidP="00D50F13">
      <w:r>
        <w:separator/>
      </w:r>
    </w:p>
  </w:endnote>
  <w:endnote w:type="continuationSeparator" w:id="0">
    <w:p w14:paraId="6C6602E2" w14:textId="77777777" w:rsidR="0042384E" w:rsidRDefault="0042384E"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573"/>
    </w:tblGrid>
    <w:tr w:rsidR="005B561D" w:rsidRPr="00AE2D2B" w14:paraId="539490A6" w14:textId="77777777" w:rsidTr="00A41CFB">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5B561D" w:rsidRPr="00AE2D2B" w:rsidRDefault="005B561D" w:rsidP="005B561D">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573" w:type="dxa"/>
          <w:tcBorders>
            <w:top w:val="single" w:sz="2" w:space="0" w:color="808080"/>
            <w:left w:val="nil"/>
            <w:bottom w:val="single" w:sz="2" w:space="0" w:color="808080"/>
            <w:right w:val="single" w:sz="2" w:space="0" w:color="808080"/>
          </w:tcBorders>
          <w:shd w:val="clear" w:color="auto" w:fill="FFFFFF"/>
          <w:vAlign w:val="center"/>
        </w:tcPr>
        <w:p w14:paraId="71077CCC" w14:textId="5EC1181A" w:rsidR="005B561D" w:rsidRPr="00AE2D2B" w:rsidRDefault="005B561D" w:rsidP="005B561D">
          <w:pPr>
            <w:rPr>
              <w:rFonts w:ascii="Arial Narrow" w:hAnsi="Arial Narrow"/>
              <w:caps/>
              <w:color w:val="000000"/>
              <w:sz w:val="18"/>
              <w:szCs w:val="18"/>
              <w:highlight w:val="cyan"/>
            </w:rPr>
          </w:pPr>
          <w:r w:rsidRPr="0042384E">
            <w:rPr>
              <w:rFonts w:ascii="Tahoma" w:hAnsi="Tahoma" w:cs="Tahoma"/>
              <w:caps/>
              <w:color w:val="000000" w:themeColor="text1"/>
              <w:sz w:val="18"/>
              <w:szCs w:val="18"/>
            </w:rPr>
            <w:t>CS.DGII.</w:t>
          </w:r>
          <w:r>
            <w:rPr>
              <w:rFonts w:ascii="Tahoma" w:hAnsi="Tahoma" w:cs="Tahoma"/>
              <w:caps/>
              <w:color w:val="000000" w:themeColor="text1"/>
              <w:sz w:val="18"/>
              <w:szCs w:val="18"/>
            </w:rPr>
            <w:t>ICC</w:t>
          </w:r>
          <w:r w:rsidRPr="0042384E">
            <w:rPr>
              <w:rFonts w:ascii="Tahoma" w:hAnsi="Tahoma" w:cs="Tahoma"/>
              <w:caps/>
              <w:color w:val="000000" w:themeColor="text1"/>
              <w:sz w:val="18"/>
              <w:szCs w:val="18"/>
            </w:rPr>
            <w:t>.2021</w:t>
          </w:r>
        </w:p>
      </w:tc>
    </w:tr>
  </w:tbl>
  <w:p w14:paraId="11A0349E" w14:textId="77777777" w:rsidR="0042384E" w:rsidRDefault="004238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B283C" w14:textId="77777777" w:rsidR="0042384E" w:rsidRPr="00FC72C5" w:rsidRDefault="0042384E">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42384E" w:rsidRDefault="00423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B9BD2B" w14:textId="77777777" w:rsidR="0042384E" w:rsidRDefault="0042384E" w:rsidP="00D50F13">
      <w:r>
        <w:separator/>
      </w:r>
    </w:p>
  </w:footnote>
  <w:footnote w:type="continuationSeparator" w:id="0">
    <w:p w14:paraId="597911DC" w14:textId="77777777" w:rsidR="0042384E" w:rsidRDefault="0042384E" w:rsidP="00D50F13">
      <w:r>
        <w:continuationSeparator/>
      </w:r>
    </w:p>
  </w:footnote>
  <w:footnote w:id="1">
    <w:p w14:paraId="6331E884" w14:textId="77777777" w:rsidR="0042384E" w:rsidRPr="00337874" w:rsidRDefault="0042384E" w:rsidP="00DD6966">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Avenue de l’Europe, 67075 Strasbourg Cedex, France</w:t>
      </w:r>
    </w:p>
  </w:footnote>
  <w:footnote w:id="2">
    <w:p w14:paraId="446DCA0F" w14:textId="71F9AA7F" w:rsidR="0042384E" w:rsidRPr="00411142" w:rsidRDefault="0042384E">
      <w:pPr>
        <w:pStyle w:val="FootnoteText"/>
        <w:rPr>
          <w:rFonts w:ascii="Tahoma" w:hAnsi="Tahoma" w:cs="Tahoma"/>
          <w:sz w:val="18"/>
          <w:szCs w:val="18"/>
        </w:rPr>
      </w:pPr>
      <w:r w:rsidRPr="00411142">
        <w:rPr>
          <w:rStyle w:val="FootnoteReference"/>
          <w:rFonts w:ascii="Tahoma" w:hAnsi="Tahoma" w:cs="Tahoma"/>
          <w:sz w:val="18"/>
          <w:szCs w:val="18"/>
        </w:rPr>
        <w:footnoteRef/>
      </w:r>
      <w:r w:rsidRPr="00411142">
        <w:rPr>
          <w:rFonts w:ascii="Tahoma" w:hAnsi="Tahoma" w:cs="Tahoma"/>
          <w:sz w:val="18"/>
          <w:szCs w:val="18"/>
        </w:rPr>
        <w:t xml:space="preserve"> The Council of Europe reserves the right to request documentary evidence.</w:t>
      </w:r>
    </w:p>
  </w:footnote>
  <w:footnote w:id="3">
    <w:p w14:paraId="7BADEA6B" w14:textId="77777777" w:rsidR="0042384E" w:rsidRPr="00411142" w:rsidRDefault="0042384E" w:rsidP="0070381B">
      <w:pPr>
        <w:pStyle w:val="FootnoteText"/>
        <w:rPr>
          <w:rFonts w:ascii="Tahoma" w:hAnsi="Tahoma" w:cs="Tahoma"/>
          <w:sz w:val="18"/>
          <w:szCs w:val="18"/>
          <w:lang w:val="en-US"/>
        </w:rPr>
      </w:pPr>
      <w:r w:rsidRPr="00411142">
        <w:rPr>
          <w:rStyle w:val="FootnoteReference"/>
          <w:rFonts w:ascii="Tahoma" w:hAnsi="Tahoma" w:cs="Tahoma"/>
          <w:sz w:val="18"/>
          <w:szCs w:val="18"/>
        </w:rPr>
        <w:footnoteRef/>
      </w:r>
      <w:r w:rsidRPr="00411142">
        <w:rPr>
          <w:rFonts w:ascii="Tahoma" w:hAnsi="Tahoma" w:cs="Tahoma"/>
          <w:sz w:val="18"/>
          <w:szCs w:val="18"/>
        </w:rPr>
        <w:t xml:space="preserve"> On behalf of the Secretary General of the Council of Europe.</w:t>
      </w:r>
    </w:p>
  </w:footnote>
  <w:footnote w:id="4">
    <w:p w14:paraId="5C6C079B" w14:textId="77777777" w:rsidR="0042384E" w:rsidRPr="00411142" w:rsidRDefault="0042384E" w:rsidP="00F30EF2">
      <w:pPr>
        <w:pStyle w:val="FootnoteText"/>
        <w:rPr>
          <w:rFonts w:ascii="Tahoma" w:hAnsi="Tahoma" w:cs="Tahoma"/>
          <w:sz w:val="18"/>
          <w:szCs w:val="18"/>
          <w:lang w:val="fr-FR"/>
        </w:rPr>
      </w:pPr>
      <w:r w:rsidRPr="00411142">
        <w:rPr>
          <w:rStyle w:val="FootnoteReference"/>
          <w:rFonts w:ascii="Tahoma" w:hAnsi="Tahoma" w:cs="Tahoma"/>
          <w:sz w:val="18"/>
          <w:szCs w:val="18"/>
        </w:rPr>
        <w:footnoteRef/>
      </w:r>
      <w:r w:rsidRPr="00411142">
        <w:rPr>
          <w:rFonts w:ascii="Tahoma" w:hAnsi="Tahoma" w:cs="Tahoma"/>
          <w:sz w:val="18"/>
          <w:szCs w:val="18"/>
        </w:rPr>
        <w:t xml:space="preserve"> CM/Del/Dec(2010)1089/11.3 appendix 9 </w:t>
      </w:r>
      <w:hyperlink r:id="rId1" w:history="1">
        <w:r w:rsidRPr="00411142">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9924B" w14:textId="118D89F1" w:rsidR="0042384E" w:rsidRPr="00660AB4" w:rsidRDefault="0042384E"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0493583"/>
      <w:docPartObj>
        <w:docPartGallery w:val="Page Numbers (Top of Page)"/>
        <w:docPartUnique/>
      </w:docPartObj>
    </w:sdtPr>
    <w:sdtEndPr>
      <w:rPr>
        <w:rFonts w:ascii="Arial Narrow" w:hAnsi="Arial Narrow"/>
      </w:rPr>
    </w:sdtEndPr>
    <w:sdtContent>
      <w:p w14:paraId="796D8886" w14:textId="617DF02C" w:rsidR="0042384E" w:rsidRPr="00C03B38" w:rsidRDefault="0042384E" w:rsidP="00660AB4">
        <w:pPr>
          <w:pStyle w:val="Header"/>
          <w:jc w:val="right"/>
          <w:rPr>
            <w:rFonts w:ascii="Arial Narrow" w:hAnsi="Arial Narrow"/>
          </w:rPr>
        </w:pPr>
        <w:r w:rsidRPr="00C03B38">
          <w:rPr>
            <w:rFonts w:ascii="Arial Narrow" w:hAnsi="Arial Narrow"/>
            <w:bCs/>
            <w:sz w:val="24"/>
            <w:szCs w:val="24"/>
          </w:rPr>
          <w:fldChar w:fldCharType="begin"/>
        </w:r>
        <w:r w:rsidRPr="00C03B38">
          <w:rPr>
            <w:rFonts w:ascii="Arial Narrow" w:hAnsi="Arial Narrow"/>
            <w:bCs/>
          </w:rPr>
          <w:instrText xml:space="preserve"> PAGE </w:instrText>
        </w:r>
        <w:r w:rsidRPr="00C03B38">
          <w:rPr>
            <w:rFonts w:ascii="Arial Narrow" w:hAnsi="Arial Narrow"/>
            <w:bCs/>
            <w:sz w:val="24"/>
            <w:szCs w:val="24"/>
          </w:rPr>
          <w:fldChar w:fldCharType="separate"/>
        </w:r>
        <w:r>
          <w:rPr>
            <w:rFonts w:ascii="Arial Narrow" w:hAnsi="Arial Narrow"/>
            <w:bCs/>
            <w:noProof/>
          </w:rPr>
          <w:t>5</w:t>
        </w:r>
        <w:r w:rsidRPr="00C03B38">
          <w:rPr>
            <w:rFonts w:ascii="Arial Narrow" w:hAnsi="Arial Narrow"/>
            <w:bCs/>
            <w:sz w:val="24"/>
            <w:szCs w:val="24"/>
          </w:rPr>
          <w:fldChar w:fldCharType="end"/>
        </w:r>
        <w:r w:rsidRPr="00C03B38">
          <w:rPr>
            <w:rFonts w:ascii="Arial Narrow" w:hAnsi="Arial Narrow"/>
          </w:rPr>
          <w:t xml:space="preserve"> / </w:t>
        </w:r>
        <w:r w:rsidRPr="00C03B38">
          <w:rPr>
            <w:rFonts w:ascii="Arial Narrow" w:hAnsi="Arial Narrow"/>
            <w:bCs/>
            <w:sz w:val="24"/>
            <w:szCs w:val="24"/>
          </w:rPr>
          <w:fldChar w:fldCharType="begin"/>
        </w:r>
        <w:r w:rsidRPr="00C03B38">
          <w:rPr>
            <w:rFonts w:ascii="Arial Narrow" w:hAnsi="Arial Narrow"/>
            <w:bCs/>
          </w:rPr>
          <w:instrText xml:space="preserve"> NUMPAGES  </w:instrText>
        </w:r>
        <w:r w:rsidRPr="00C03B38">
          <w:rPr>
            <w:rFonts w:ascii="Arial Narrow" w:hAnsi="Arial Narrow"/>
            <w:bCs/>
            <w:sz w:val="24"/>
            <w:szCs w:val="24"/>
          </w:rPr>
          <w:fldChar w:fldCharType="separate"/>
        </w:r>
        <w:r>
          <w:rPr>
            <w:rFonts w:ascii="Arial Narrow" w:hAnsi="Arial Narrow"/>
            <w:bCs/>
            <w:noProof/>
          </w:rPr>
          <w:t>9</w:t>
        </w:r>
        <w:r w:rsidRPr="00C03B38">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E7455" w14:textId="236E3343" w:rsidR="0042384E" w:rsidRDefault="0042384E">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56B05C4"/>
    <w:multiLevelType w:val="hybridMultilevel"/>
    <w:tmpl w:val="CC708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5B70E3"/>
    <w:multiLevelType w:val="multilevel"/>
    <w:tmpl w:val="245418D0"/>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6B5C60"/>
    <w:multiLevelType w:val="hybridMultilevel"/>
    <w:tmpl w:val="D2349018"/>
    <w:lvl w:ilvl="0" w:tplc="80C0D3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B90939"/>
    <w:multiLevelType w:val="hybridMultilevel"/>
    <w:tmpl w:val="011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3C64F4"/>
    <w:multiLevelType w:val="hybridMultilevel"/>
    <w:tmpl w:val="60DC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40"/>
  </w:num>
  <w:num w:numId="2">
    <w:abstractNumId w:val="41"/>
  </w:num>
  <w:num w:numId="3">
    <w:abstractNumId w:val="2"/>
  </w:num>
  <w:num w:numId="4">
    <w:abstractNumId w:val="26"/>
  </w:num>
  <w:num w:numId="5">
    <w:abstractNumId w:val="1"/>
  </w:num>
  <w:num w:numId="6">
    <w:abstractNumId w:val="44"/>
  </w:num>
  <w:num w:numId="7">
    <w:abstractNumId w:val="11"/>
  </w:num>
  <w:num w:numId="8">
    <w:abstractNumId w:val="30"/>
  </w:num>
  <w:num w:numId="9">
    <w:abstractNumId w:val="24"/>
  </w:num>
  <w:num w:numId="10">
    <w:abstractNumId w:val="37"/>
  </w:num>
  <w:num w:numId="11">
    <w:abstractNumId w:val="27"/>
  </w:num>
  <w:num w:numId="12">
    <w:abstractNumId w:val="43"/>
  </w:num>
  <w:num w:numId="13">
    <w:abstractNumId w:val="18"/>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2"/>
  </w:num>
  <w:num w:numId="17">
    <w:abstractNumId w:val="34"/>
  </w:num>
  <w:num w:numId="18">
    <w:abstractNumId w:val="12"/>
  </w:num>
  <w:num w:numId="19">
    <w:abstractNumId w:val="35"/>
  </w:num>
  <w:num w:numId="20">
    <w:abstractNumId w:val="0"/>
  </w:num>
  <w:num w:numId="21">
    <w:abstractNumId w:val="16"/>
  </w:num>
  <w:num w:numId="22">
    <w:abstractNumId w:val="25"/>
  </w:num>
  <w:num w:numId="23">
    <w:abstractNumId w:val="39"/>
  </w:num>
  <w:num w:numId="24">
    <w:abstractNumId w:val="7"/>
  </w:num>
  <w:num w:numId="25">
    <w:abstractNumId w:val="38"/>
  </w:num>
  <w:num w:numId="26">
    <w:abstractNumId w:val="32"/>
  </w:num>
  <w:num w:numId="27">
    <w:abstractNumId w:val="23"/>
  </w:num>
  <w:num w:numId="28">
    <w:abstractNumId w:val="17"/>
  </w:num>
  <w:num w:numId="29">
    <w:abstractNumId w:val="5"/>
  </w:num>
  <w:num w:numId="30">
    <w:abstractNumId w:val="15"/>
  </w:num>
  <w:num w:numId="31">
    <w:abstractNumId w:val="8"/>
  </w:num>
  <w:num w:numId="32">
    <w:abstractNumId w:val="6"/>
  </w:num>
  <w:num w:numId="33">
    <w:abstractNumId w:val="36"/>
  </w:num>
  <w:num w:numId="34">
    <w:abstractNumId w:val="28"/>
  </w:num>
  <w:num w:numId="35">
    <w:abstractNumId w:val="3"/>
  </w:num>
  <w:num w:numId="36">
    <w:abstractNumId w:val="9"/>
  </w:num>
  <w:num w:numId="37">
    <w:abstractNumId w:val="13"/>
  </w:num>
  <w:num w:numId="38">
    <w:abstractNumId w:val="42"/>
  </w:num>
  <w:num w:numId="39">
    <w:abstractNumId w:val="10"/>
  </w:num>
  <w:num w:numId="40">
    <w:abstractNumId w:val="21"/>
  </w:num>
  <w:num w:numId="41">
    <w:abstractNumId w:val="4"/>
  </w:num>
  <w:num w:numId="42">
    <w:abstractNumId w:val="33"/>
  </w:num>
  <w:num w:numId="43">
    <w:abstractNumId w:val="31"/>
  </w:num>
  <w:num w:numId="44">
    <w:abstractNumId w:val="20"/>
  </w:num>
  <w:num w:numId="45">
    <w:abstractNumId w:val="29"/>
  </w:num>
  <w:num w:numId="46">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2289" fillcolor="white" strokecolor="red">
      <v:fill color="white"/>
      <v:stroke 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513D"/>
    <w:rsid w:val="00007AEB"/>
    <w:rsid w:val="00007C19"/>
    <w:rsid w:val="00011571"/>
    <w:rsid w:val="0001537A"/>
    <w:rsid w:val="00023D4C"/>
    <w:rsid w:val="0003096D"/>
    <w:rsid w:val="00037A7D"/>
    <w:rsid w:val="0004179C"/>
    <w:rsid w:val="00044E78"/>
    <w:rsid w:val="000478B8"/>
    <w:rsid w:val="00050BAA"/>
    <w:rsid w:val="0005756A"/>
    <w:rsid w:val="00072FB8"/>
    <w:rsid w:val="00075264"/>
    <w:rsid w:val="000837E6"/>
    <w:rsid w:val="00083FB5"/>
    <w:rsid w:val="000841B9"/>
    <w:rsid w:val="00084509"/>
    <w:rsid w:val="000852FE"/>
    <w:rsid w:val="00086A67"/>
    <w:rsid w:val="00093155"/>
    <w:rsid w:val="00097820"/>
    <w:rsid w:val="000A671A"/>
    <w:rsid w:val="000B4274"/>
    <w:rsid w:val="000C17F7"/>
    <w:rsid w:val="000C3AE6"/>
    <w:rsid w:val="000C6FA6"/>
    <w:rsid w:val="000E0285"/>
    <w:rsid w:val="000E2871"/>
    <w:rsid w:val="000E59DC"/>
    <w:rsid w:val="000E5DF5"/>
    <w:rsid w:val="000F08A5"/>
    <w:rsid w:val="000F1520"/>
    <w:rsid w:val="000F18A2"/>
    <w:rsid w:val="000F3067"/>
    <w:rsid w:val="000F3487"/>
    <w:rsid w:val="000F3CB2"/>
    <w:rsid w:val="00106C9C"/>
    <w:rsid w:val="00113108"/>
    <w:rsid w:val="0011556A"/>
    <w:rsid w:val="00123D90"/>
    <w:rsid w:val="00126183"/>
    <w:rsid w:val="0012667B"/>
    <w:rsid w:val="00127AB4"/>
    <w:rsid w:val="001359BE"/>
    <w:rsid w:val="00150C0F"/>
    <w:rsid w:val="00160002"/>
    <w:rsid w:val="0016172B"/>
    <w:rsid w:val="00163DF5"/>
    <w:rsid w:val="001666FE"/>
    <w:rsid w:val="00182FB2"/>
    <w:rsid w:val="00183E4D"/>
    <w:rsid w:val="00184446"/>
    <w:rsid w:val="00190599"/>
    <w:rsid w:val="0019283C"/>
    <w:rsid w:val="00194446"/>
    <w:rsid w:val="001A1A21"/>
    <w:rsid w:val="001A207E"/>
    <w:rsid w:val="001A5371"/>
    <w:rsid w:val="001A77F3"/>
    <w:rsid w:val="001B0127"/>
    <w:rsid w:val="001B138A"/>
    <w:rsid w:val="001C4BA2"/>
    <w:rsid w:val="001C5064"/>
    <w:rsid w:val="001C6878"/>
    <w:rsid w:val="001D40AD"/>
    <w:rsid w:val="001D5926"/>
    <w:rsid w:val="001D6EA6"/>
    <w:rsid w:val="001E5424"/>
    <w:rsid w:val="001F0700"/>
    <w:rsid w:val="001F075B"/>
    <w:rsid w:val="001F5A87"/>
    <w:rsid w:val="00200416"/>
    <w:rsid w:val="002019A5"/>
    <w:rsid w:val="00202926"/>
    <w:rsid w:val="00206F03"/>
    <w:rsid w:val="00212B69"/>
    <w:rsid w:val="00213B7C"/>
    <w:rsid w:val="00223059"/>
    <w:rsid w:val="00225B0D"/>
    <w:rsid w:val="00226241"/>
    <w:rsid w:val="0023030E"/>
    <w:rsid w:val="002336A0"/>
    <w:rsid w:val="002370A9"/>
    <w:rsid w:val="0024057A"/>
    <w:rsid w:val="00251355"/>
    <w:rsid w:val="00254F20"/>
    <w:rsid w:val="00255320"/>
    <w:rsid w:val="00261462"/>
    <w:rsid w:val="00273B5A"/>
    <w:rsid w:val="00274D7C"/>
    <w:rsid w:val="00284B23"/>
    <w:rsid w:val="00284E7C"/>
    <w:rsid w:val="00290EAC"/>
    <w:rsid w:val="00293CBB"/>
    <w:rsid w:val="002948F1"/>
    <w:rsid w:val="00295E88"/>
    <w:rsid w:val="002A2C42"/>
    <w:rsid w:val="002A56A1"/>
    <w:rsid w:val="002B4786"/>
    <w:rsid w:val="002C6F98"/>
    <w:rsid w:val="002D29CE"/>
    <w:rsid w:val="002D341E"/>
    <w:rsid w:val="002D5425"/>
    <w:rsid w:val="002D5DC0"/>
    <w:rsid w:val="002E5606"/>
    <w:rsid w:val="002E5B9C"/>
    <w:rsid w:val="00300098"/>
    <w:rsid w:val="00305CCD"/>
    <w:rsid w:val="003171F7"/>
    <w:rsid w:val="00320711"/>
    <w:rsid w:val="003209B3"/>
    <w:rsid w:val="0032149F"/>
    <w:rsid w:val="00322E10"/>
    <w:rsid w:val="00332AF4"/>
    <w:rsid w:val="0034681E"/>
    <w:rsid w:val="00350F4E"/>
    <w:rsid w:val="0035108E"/>
    <w:rsid w:val="003712F2"/>
    <w:rsid w:val="00373C8A"/>
    <w:rsid w:val="00386026"/>
    <w:rsid w:val="0039258A"/>
    <w:rsid w:val="00394B2C"/>
    <w:rsid w:val="003A2018"/>
    <w:rsid w:val="003A3501"/>
    <w:rsid w:val="003A4524"/>
    <w:rsid w:val="003A5AA7"/>
    <w:rsid w:val="003A5E16"/>
    <w:rsid w:val="003A7529"/>
    <w:rsid w:val="003B1C2E"/>
    <w:rsid w:val="003B2E7E"/>
    <w:rsid w:val="003B4F53"/>
    <w:rsid w:val="003C1D13"/>
    <w:rsid w:val="003C3102"/>
    <w:rsid w:val="003E2D84"/>
    <w:rsid w:val="003E40D6"/>
    <w:rsid w:val="003E6D30"/>
    <w:rsid w:val="003E7010"/>
    <w:rsid w:val="003F2594"/>
    <w:rsid w:val="003F5956"/>
    <w:rsid w:val="003F7D5B"/>
    <w:rsid w:val="004031A4"/>
    <w:rsid w:val="00411142"/>
    <w:rsid w:val="00411D3E"/>
    <w:rsid w:val="004121E2"/>
    <w:rsid w:val="0041668A"/>
    <w:rsid w:val="00420CCA"/>
    <w:rsid w:val="00420E9A"/>
    <w:rsid w:val="0042384E"/>
    <w:rsid w:val="0043746B"/>
    <w:rsid w:val="00437926"/>
    <w:rsid w:val="00441D52"/>
    <w:rsid w:val="004470B4"/>
    <w:rsid w:val="00455841"/>
    <w:rsid w:val="00457795"/>
    <w:rsid w:val="0046469D"/>
    <w:rsid w:val="0048029D"/>
    <w:rsid w:val="004859D2"/>
    <w:rsid w:val="004874F6"/>
    <w:rsid w:val="00487967"/>
    <w:rsid w:val="00490018"/>
    <w:rsid w:val="00491013"/>
    <w:rsid w:val="00494998"/>
    <w:rsid w:val="00494C86"/>
    <w:rsid w:val="00495856"/>
    <w:rsid w:val="004A7AE3"/>
    <w:rsid w:val="004B0F2D"/>
    <w:rsid w:val="004B2022"/>
    <w:rsid w:val="004B3F9D"/>
    <w:rsid w:val="004B74F9"/>
    <w:rsid w:val="004B7FE1"/>
    <w:rsid w:val="004C1C48"/>
    <w:rsid w:val="004C25EC"/>
    <w:rsid w:val="004C3551"/>
    <w:rsid w:val="004C3E39"/>
    <w:rsid w:val="004D084E"/>
    <w:rsid w:val="004E1F03"/>
    <w:rsid w:val="004E67E1"/>
    <w:rsid w:val="004E796F"/>
    <w:rsid w:val="004E7A45"/>
    <w:rsid w:val="004E7D01"/>
    <w:rsid w:val="004F71A4"/>
    <w:rsid w:val="005071AE"/>
    <w:rsid w:val="00507434"/>
    <w:rsid w:val="00523268"/>
    <w:rsid w:val="0053337A"/>
    <w:rsid w:val="00542FEE"/>
    <w:rsid w:val="00552817"/>
    <w:rsid w:val="00554EC8"/>
    <w:rsid w:val="00563846"/>
    <w:rsid w:val="0056498A"/>
    <w:rsid w:val="00567F3E"/>
    <w:rsid w:val="00580438"/>
    <w:rsid w:val="0058286C"/>
    <w:rsid w:val="005845C2"/>
    <w:rsid w:val="005A6974"/>
    <w:rsid w:val="005B0752"/>
    <w:rsid w:val="005B561D"/>
    <w:rsid w:val="005B7F25"/>
    <w:rsid w:val="005C0BFC"/>
    <w:rsid w:val="005D5924"/>
    <w:rsid w:val="005E2710"/>
    <w:rsid w:val="00603878"/>
    <w:rsid w:val="00604B7A"/>
    <w:rsid w:val="00613313"/>
    <w:rsid w:val="006232B4"/>
    <w:rsid w:val="00623359"/>
    <w:rsid w:val="00632E6F"/>
    <w:rsid w:val="00635C66"/>
    <w:rsid w:val="006426F7"/>
    <w:rsid w:val="00642744"/>
    <w:rsid w:val="006436A1"/>
    <w:rsid w:val="00647C28"/>
    <w:rsid w:val="00647D98"/>
    <w:rsid w:val="00653BB6"/>
    <w:rsid w:val="006550CA"/>
    <w:rsid w:val="006558F9"/>
    <w:rsid w:val="00660256"/>
    <w:rsid w:val="00660AB4"/>
    <w:rsid w:val="00662182"/>
    <w:rsid w:val="006717A7"/>
    <w:rsid w:val="0067529C"/>
    <w:rsid w:val="00680325"/>
    <w:rsid w:val="00682F97"/>
    <w:rsid w:val="00687D63"/>
    <w:rsid w:val="006912CB"/>
    <w:rsid w:val="006977AA"/>
    <w:rsid w:val="006A51F8"/>
    <w:rsid w:val="006A7F07"/>
    <w:rsid w:val="006B2D7D"/>
    <w:rsid w:val="006B71A1"/>
    <w:rsid w:val="006B7285"/>
    <w:rsid w:val="006C7D58"/>
    <w:rsid w:val="006D00AF"/>
    <w:rsid w:val="006D3613"/>
    <w:rsid w:val="006D78F7"/>
    <w:rsid w:val="006E09FC"/>
    <w:rsid w:val="0070228A"/>
    <w:rsid w:val="0070381B"/>
    <w:rsid w:val="00711683"/>
    <w:rsid w:val="00714D53"/>
    <w:rsid w:val="00716F02"/>
    <w:rsid w:val="00724107"/>
    <w:rsid w:val="00731398"/>
    <w:rsid w:val="00743F00"/>
    <w:rsid w:val="00747ADB"/>
    <w:rsid w:val="00751959"/>
    <w:rsid w:val="007556CC"/>
    <w:rsid w:val="00762290"/>
    <w:rsid w:val="00770073"/>
    <w:rsid w:val="0077337C"/>
    <w:rsid w:val="007867C0"/>
    <w:rsid w:val="00791E04"/>
    <w:rsid w:val="00792DFC"/>
    <w:rsid w:val="007943AA"/>
    <w:rsid w:val="00794F30"/>
    <w:rsid w:val="007A0154"/>
    <w:rsid w:val="007A533C"/>
    <w:rsid w:val="007A7766"/>
    <w:rsid w:val="007B0925"/>
    <w:rsid w:val="007B6F26"/>
    <w:rsid w:val="007C1144"/>
    <w:rsid w:val="007C267B"/>
    <w:rsid w:val="007C4BED"/>
    <w:rsid w:val="007D0BC9"/>
    <w:rsid w:val="007D3BA6"/>
    <w:rsid w:val="007D46B2"/>
    <w:rsid w:val="007D707D"/>
    <w:rsid w:val="007E26A2"/>
    <w:rsid w:val="007F79F8"/>
    <w:rsid w:val="00801437"/>
    <w:rsid w:val="00806CD2"/>
    <w:rsid w:val="00810AE5"/>
    <w:rsid w:val="00810D55"/>
    <w:rsid w:val="00812FBB"/>
    <w:rsid w:val="0081581D"/>
    <w:rsid w:val="0082549E"/>
    <w:rsid w:val="00826BA5"/>
    <w:rsid w:val="0083377F"/>
    <w:rsid w:val="00840C1E"/>
    <w:rsid w:val="008435DD"/>
    <w:rsid w:val="00844DD8"/>
    <w:rsid w:val="00845F72"/>
    <w:rsid w:val="00860FEB"/>
    <w:rsid w:val="008628C7"/>
    <w:rsid w:val="00865AE2"/>
    <w:rsid w:val="00873212"/>
    <w:rsid w:val="00883C2D"/>
    <w:rsid w:val="00887B2A"/>
    <w:rsid w:val="00891CAA"/>
    <w:rsid w:val="00892D73"/>
    <w:rsid w:val="008938AD"/>
    <w:rsid w:val="00896DA8"/>
    <w:rsid w:val="008A486B"/>
    <w:rsid w:val="008B03FE"/>
    <w:rsid w:val="008B3EEE"/>
    <w:rsid w:val="008B4982"/>
    <w:rsid w:val="008B6FDD"/>
    <w:rsid w:val="008D113B"/>
    <w:rsid w:val="008D11EA"/>
    <w:rsid w:val="008D3220"/>
    <w:rsid w:val="008D519F"/>
    <w:rsid w:val="008E55CB"/>
    <w:rsid w:val="008F2DBD"/>
    <w:rsid w:val="008F3844"/>
    <w:rsid w:val="008F3D21"/>
    <w:rsid w:val="00904B93"/>
    <w:rsid w:val="009058FD"/>
    <w:rsid w:val="00905C45"/>
    <w:rsid w:val="00914C3E"/>
    <w:rsid w:val="009214B5"/>
    <w:rsid w:val="00932425"/>
    <w:rsid w:val="009365EB"/>
    <w:rsid w:val="00943DB1"/>
    <w:rsid w:val="0095095F"/>
    <w:rsid w:val="00951BB3"/>
    <w:rsid w:val="00956F45"/>
    <w:rsid w:val="0095731F"/>
    <w:rsid w:val="00972222"/>
    <w:rsid w:val="00973A80"/>
    <w:rsid w:val="00973EF1"/>
    <w:rsid w:val="00990987"/>
    <w:rsid w:val="00992761"/>
    <w:rsid w:val="00995C0C"/>
    <w:rsid w:val="009A100B"/>
    <w:rsid w:val="009A5B27"/>
    <w:rsid w:val="009A71B3"/>
    <w:rsid w:val="009B76BE"/>
    <w:rsid w:val="009D175B"/>
    <w:rsid w:val="009D290D"/>
    <w:rsid w:val="009D32B3"/>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4538"/>
    <w:rsid w:val="00A40899"/>
    <w:rsid w:val="00A41CFB"/>
    <w:rsid w:val="00A51EDA"/>
    <w:rsid w:val="00A535BA"/>
    <w:rsid w:val="00A53BF2"/>
    <w:rsid w:val="00A61E2C"/>
    <w:rsid w:val="00A675CC"/>
    <w:rsid w:val="00A775BF"/>
    <w:rsid w:val="00A8461F"/>
    <w:rsid w:val="00A85379"/>
    <w:rsid w:val="00A95989"/>
    <w:rsid w:val="00A96A37"/>
    <w:rsid w:val="00AA1957"/>
    <w:rsid w:val="00AA6DEC"/>
    <w:rsid w:val="00AA7B01"/>
    <w:rsid w:val="00AB03AB"/>
    <w:rsid w:val="00AB13EF"/>
    <w:rsid w:val="00AC08D9"/>
    <w:rsid w:val="00AD33C7"/>
    <w:rsid w:val="00AD423A"/>
    <w:rsid w:val="00AD58AA"/>
    <w:rsid w:val="00AD5E4A"/>
    <w:rsid w:val="00AE1584"/>
    <w:rsid w:val="00AE2A99"/>
    <w:rsid w:val="00AE5507"/>
    <w:rsid w:val="00AE7176"/>
    <w:rsid w:val="00AF1E94"/>
    <w:rsid w:val="00B018FC"/>
    <w:rsid w:val="00B11F35"/>
    <w:rsid w:val="00B14D5F"/>
    <w:rsid w:val="00B214E4"/>
    <w:rsid w:val="00B21BA4"/>
    <w:rsid w:val="00B221A3"/>
    <w:rsid w:val="00B30098"/>
    <w:rsid w:val="00B41058"/>
    <w:rsid w:val="00B43A63"/>
    <w:rsid w:val="00B50164"/>
    <w:rsid w:val="00B50EFC"/>
    <w:rsid w:val="00B5712C"/>
    <w:rsid w:val="00B60F30"/>
    <w:rsid w:val="00B64E3F"/>
    <w:rsid w:val="00B653B9"/>
    <w:rsid w:val="00B72357"/>
    <w:rsid w:val="00B7428D"/>
    <w:rsid w:val="00B74DC5"/>
    <w:rsid w:val="00B757B1"/>
    <w:rsid w:val="00B836B9"/>
    <w:rsid w:val="00BA0D1F"/>
    <w:rsid w:val="00BA1F2A"/>
    <w:rsid w:val="00BA355F"/>
    <w:rsid w:val="00BA535D"/>
    <w:rsid w:val="00BB11AE"/>
    <w:rsid w:val="00BB66CF"/>
    <w:rsid w:val="00BC56E5"/>
    <w:rsid w:val="00BC7984"/>
    <w:rsid w:val="00BE33D8"/>
    <w:rsid w:val="00BE4FE4"/>
    <w:rsid w:val="00BE7BCF"/>
    <w:rsid w:val="00C02AAB"/>
    <w:rsid w:val="00C03B38"/>
    <w:rsid w:val="00C04A32"/>
    <w:rsid w:val="00C07F6F"/>
    <w:rsid w:val="00C10701"/>
    <w:rsid w:val="00C11F6F"/>
    <w:rsid w:val="00C14AF9"/>
    <w:rsid w:val="00C16967"/>
    <w:rsid w:val="00C20349"/>
    <w:rsid w:val="00C22179"/>
    <w:rsid w:val="00C25C51"/>
    <w:rsid w:val="00C35F97"/>
    <w:rsid w:val="00C47CB4"/>
    <w:rsid w:val="00C524E4"/>
    <w:rsid w:val="00C5327B"/>
    <w:rsid w:val="00C55167"/>
    <w:rsid w:val="00C57EAD"/>
    <w:rsid w:val="00C6345F"/>
    <w:rsid w:val="00C674A5"/>
    <w:rsid w:val="00C7643B"/>
    <w:rsid w:val="00C8260C"/>
    <w:rsid w:val="00C8528A"/>
    <w:rsid w:val="00C865A7"/>
    <w:rsid w:val="00CA4416"/>
    <w:rsid w:val="00CA6E6F"/>
    <w:rsid w:val="00CB5C26"/>
    <w:rsid w:val="00CC37D7"/>
    <w:rsid w:val="00CC4DE6"/>
    <w:rsid w:val="00CD061B"/>
    <w:rsid w:val="00CD0677"/>
    <w:rsid w:val="00CD22FC"/>
    <w:rsid w:val="00CD7AE3"/>
    <w:rsid w:val="00CE0F61"/>
    <w:rsid w:val="00CE4E5E"/>
    <w:rsid w:val="00CE58F8"/>
    <w:rsid w:val="00CF161A"/>
    <w:rsid w:val="00CF6538"/>
    <w:rsid w:val="00D04381"/>
    <w:rsid w:val="00D10FC0"/>
    <w:rsid w:val="00D14044"/>
    <w:rsid w:val="00D225E4"/>
    <w:rsid w:val="00D322CA"/>
    <w:rsid w:val="00D34C9B"/>
    <w:rsid w:val="00D417C2"/>
    <w:rsid w:val="00D47F70"/>
    <w:rsid w:val="00D50229"/>
    <w:rsid w:val="00D50F13"/>
    <w:rsid w:val="00D51502"/>
    <w:rsid w:val="00D52157"/>
    <w:rsid w:val="00D5513E"/>
    <w:rsid w:val="00D579F2"/>
    <w:rsid w:val="00D73100"/>
    <w:rsid w:val="00D90F8E"/>
    <w:rsid w:val="00D949C9"/>
    <w:rsid w:val="00DB03C6"/>
    <w:rsid w:val="00DD5282"/>
    <w:rsid w:val="00DD6966"/>
    <w:rsid w:val="00DE0239"/>
    <w:rsid w:val="00DE5122"/>
    <w:rsid w:val="00DF57FB"/>
    <w:rsid w:val="00E00310"/>
    <w:rsid w:val="00E045AD"/>
    <w:rsid w:val="00E05457"/>
    <w:rsid w:val="00E05C41"/>
    <w:rsid w:val="00E0771D"/>
    <w:rsid w:val="00E11E01"/>
    <w:rsid w:val="00E160F4"/>
    <w:rsid w:val="00E16762"/>
    <w:rsid w:val="00E2636B"/>
    <w:rsid w:val="00E44537"/>
    <w:rsid w:val="00E51979"/>
    <w:rsid w:val="00E56FDA"/>
    <w:rsid w:val="00E57189"/>
    <w:rsid w:val="00E636DC"/>
    <w:rsid w:val="00E67A3D"/>
    <w:rsid w:val="00E70C56"/>
    <w:rsid w:val="00E90DC4"/>
    <w:rsid w:val="00E9309D"/>
    <w:rsid w:val="00EB2A19"/>
    <w:rsid w:val="00EB550D"/>
    <w:rsid w:val="00EB660B"/>
    <w:rsid w:val="00EB6C90"/>
    <w:rsid w:val="00EB790D"/>
    <w:rsid w:val="00ED72CA"/>
    <w:rsid w:val="00EE1A66"/>
    <w:rsid w:val="00EE1D09"/>
    <w:rsid w:val="00EE48A0"/>
    <w:rsid w:val="00EE7240"/>
    <w:rsid w:val="00EF66B8"/>
    <w:rsid w:val="00F04A7F"/>
    <w:rsid w:val="00F06E93"/>
    <w:rsid w:val="00F130D7"/>
    <w:rsid w:val="00F17C76"/>
    <w:rsid w:val="00F21315"/>
    <w:rsid w:val="00F25459"/>
    <w:rsid w:val="00F26952"/>
    <w:rsid w:val="00F270C4"/>
    <w:rsid w:val="00F30E47"/>
    <w:rsid w:val="00F30EF2"/>
    <w:rsid w:val="00F51265"/>
    <w:rsid w:val="00F5246A"/>
    <w:rsid w:val="00F54EF8"/>
    <w:rsid w:val="00F56682"/>
    <w:rsid w:val="00F57BB6"/>
    <w:rsid w:val="00F62704"/>
    <w:rsid w:val="00F64BB0"/>
    <w:rsid w:val="00F84B26"/>
    <w:rsid w:val="00F86C68"/>
    <w:rsid w:val="00F91040"/>
    <w:rsid w:val="00F96C47"/>
    <w:rsid w:val="00FA6C39"/>
    <w:rsid w:val="00FA7021"/>
    <w:rsid w:val="00FA70E6"/>
    <w:rsid w:val="00FB03B1"/>
    <w:rsid w:val="00FB168A"/>
    <w:rsid w:val="00FB6379"/>
    <w:rsid w:val="00FC7A03"/>
    <w:rsid w:val="00FC7E0E"/>
    <w:rsid w:val="00FD120B"/>
    <w:rsid w:val="00FD4486"/>
    <w:rsid w:val="00FE4C32"/>
    <w:rsid w:val="00FE4FEF"/>
    <w:rsid w:val="00FF1DF9"/>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fillcolor="white" strokecolor="red">
      <v:fill color="white"/>
      <v:stroke color="red"/>
    </o:shapedefaults>
    <o:shapelayout v:ext="edit">
      <o:idmap v:ext="edit" data="1"/>
    </o:shapelayout>
  </w:shapeDefaults>
  <w:decimalSymbol w:val=","/>
  <w:listSeparator w:val=","/>
  <w14:docId w14:val="029DFD6C"/>
  <w15:docId w15:val="{8A030354-F092-4D54-B7AA-38D0C655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AF1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85377">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355809497">
      <w:bodyDiv w:val="1"/>
      <w:marLeft w:val="0"/>
      <w:marRight w:val="0"/>
      <w:marTop w:val="0"/>
      <w:marBottom w:val="0"/>
      <w:divBdr>
        <w:top w:val="none" w:sz="0" w:space="0" w:color="auto"/>
        <w:left w:val="none" w:sz="0" w:space="0" w:color="auto"/>
        <w:bottom w:val="none" w:sz="0" w:space="0" w:color="auto"/>
        <w:right w:val="none" w:sz="0" w:space="0" w:color="auto"/>
      </w:divBdr>
    </w:div>
    <w:div w:id="503513543">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6019562">
      <w:bodyDiv w:val="1"/>
      <w:marLeft w:val="0"/>
      <w:marRight w:val="0"/>
      <w:marTop w:val="0"/>
      <w:marBottom w:val="0"/>
      <w:divBdr>
        <w:top w:val="none" w:sz="0" w:space="0" w:color="auto"/>
        <w:left w:val="none" w:sz="0" w:space="0" w:color="auto"/>
        <w:bottom w:val="none" w:sz="0" w:space="0" w:color="auto"/>
        <w:right w:val="none" w:sz="0" w:space="0" w:color="auto"/>
      </w:divBdr>
    </w:div>
    <w:div w:id="786580167">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83986283">
      <w:bodyDiv w:val="1"/>
      <w:marLeft w:val="0"/>
      <w:marRight w:val="0"/>
      <w:marTop w:val="0"/>
      <w:marBottom w:val="0"/>
      <w:divBdr>
        <w:top w:val="none" w:sz="0" w:space="0" w:color="auto"/>
        <w:left w:val="none" w:sz="0" w:space="0" w:color="auto"/>
        <w:bottom w:val="none" w:sz="0" w:space="0" w:color="auto"/>
        <w:right w:val="none" w:sz="0" w:space="0" w:color="auto"/>
      </w:divBdr>
    </w:div>
    <w:div w:id="1112479445">
      <w:bodyDiv w:val="1"/>
      <w:marLeft w:val="0"/>
      <w:marRight w:val="0"/>
      <w:marTop w:val="0"/>
      <w:marBottom w:val="0"/>
      <w:divBdr>
        <w:top w:val="none" w:sz="0" w:space="0" w:color="auto"/>
        <w:left w:val="none" w:sz="0" w:space="0" w:color="auto"/>
        <w:bottom w:val="none" w:sz="0" w:space="0" w:color="auto"/>
        <w:right w:val="none" w:sz="0" w:space="0" w:color="auto"/>
      </w:divBdr>
    </w:div>
    <w:div w:id="133846235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01453899">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6121903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ichola.Howson@coe.int" TargetMode="Externa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oe.int/en/web/interculturalcities/about-the-inde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e.int/en/web/interculturalcities" TargetMode="External"/><Relationship Id="rId22" Type="http://schemas.openxmlformats.org/officeDocument/2006/relationships/hyperlink" Target="http://www.sanctionsmap.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4.xml><?xml version="1.0" encoding="utf-8"?>
<ds:datastoreItem xmlns:ds="http://schemas.openxmlformats.org/officeDocument/2006/customXml" ds:itemID="{17F1EC48-138E-4F41-8901-7D348ED45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7148</Words>
  <Characters>40745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AE.Oo.RC.AllServicesandGoods (with lots)</vt:lpstr>
    </vt:vector>
  </TitlesOfParts>
  <Company>Council of Europe</Company>
  <LinksUpToDate>false</LinksUpToDate>
  <CharactersWithSpaces>47798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 (with lots)</dc:title>
  <dc:creator>KAUTZMANN Jean-Etienne</dc:creator>
  <cp:lastModifiedBy>HOWSON Nichola</cp:lastModifiedBy>
  <cp:revision>15</cp:revision>
  <cp:lastPrinted>2016-04-12T13:31:00Z</cp:lastPrinted>
  <dcterms:created xsi:type="dcterms:W3CDTF">2021-06-16T06:50:00Z</dcterms:created>
  <dcterms:modified xsi:type="dcterms:W3CDTF">2021-06-28T07:14:00Z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