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361142" w14:textId="668F0010" w:rsidR="007D0F6D" w:rsidRPr="00164B05" w:rsidRDefault="00DA23B7" w:rsidP="00414134">
      <w:pPr>
        <w:tabs>
          <w:tab w:val="center" w:pos="4680"/>
          <w:tab w:val="left" w:pos="5040"/>
          <w:tab w:val="left" w:pos="5760"/>
          <w:tab w:val="left" w:pos="6480"/>
          <w:tab w:val="left" w:pos="7200"/>
          <w:tab w:val="left" w:pos="7920"/>
        </w:tabs>
        <w:spacing w:after="200" w:line="276" w:lineRule="auto"/>
        <w:rPr>
          <w:rFonts w:eastAsia="Calibri"/>
          <w:b/>
          <w:color w:val="000000"/>
          <w:sz w:val="28"/>
          <w:szCs w:val="28"/>
        </w:rPr>
      </w:pPr>
      <w:r>
        <w:rPr>
          <w:rFonts w:eastAsia="Calibri"/>
          <w:b/>
          <w:noProof/>
          <w:color w:val="000000"/>
          <w:sz w:val="28"/>
          <w:szCs w:val="28"/>
        </w:rPr>
        <w:drawing>
          <wp:anchor distT="0" distB="0" distL="114300" distR="114300" simplePos="0" relativeHeight="251657728" behindDoc="0" locked="0" layoutInCell="1" allowOverlap="1" wp14:anchorId="0CDA708F" wp14:editId="03148364">
            <wp:simplePos x="0" y="0"/>
            <wp:positionH relativeFrom="column">
              <wp:posOffset>5232903</wp:posOffset>
            </wp:positionH>
            <wp:positionV relativeFrom="paragraph">
              <wp:posOffset>9054</wp:posOffset>
            </wp:positionV>
            <wp:extent cx="1397000" cy="1035050"/>
            <wp:effectExtent l="0" t="0" r="0" b="0"/>
            <wp:wrapNone/>
            <wp:docPr id="3" name="Picture 3" descr="A black number with stars and numb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ack number with stars and numbers&#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397000" cy="1035050"/>
                    </a:xfrm>
                    <a:prstGeom prst="rect">
                      <a:avLst/>
                    </a:prstGeom>
                  </pic:spPr>
                </pic:pic>
              </a:graphicData>
            </a:graphic>
          </wp:anchor>
        </w:drawing>
      </w:r>
      <w:r w:rsidR="00414134">
        <w:rPr>
          <w:rFonts w:eastAsia="Calibri"/>
          <w:b/>
          <w:color w:val="000000"/>
          <w:sz w:val="28"/>
          <w:szCs w:val="28"/>
        </w:rPr>
        <w:tab/>
      </w:r>
      <w:r w:rsidR="00414134">
        <w:rPr>
          <w:rFonts w:eastAsia="Calibri"/>
          <w:b/>
          <w:color w:val="000000"/>
          <w:sz w:val="28"/>
          <w:szCs w:val="28"/>
        </w:rPr>
        <w:tab/>
      </w:r>
      <w:r w:rsidR="00414134">
        <w:rPr>
          <w:rFonts w:eastAsia="Calibri"/>
          <w:b/>
          <w:color w:val="000000"/>
          <w:sz w:val="28"/>
          <w:szCs w:val="28"/>
        </w:rPr>
        <w:tab/>
      </w:r>
      <w:r w:rsidR="00414134">
        <w:rPr>
          <w:rFonts w:eastAsia="Calibri"/>
          <w:b/>
          <w:color w:val="000000"/>
          <w:sz w:val="28"/>
          <w:szCs w:val="28"/>
        </w:rPr>
        <w:tab/>
      </w:r>
      <w:r w:rsidR="00414134">
        <w:rPr>
          <w:rFonts w:eastAsia="Calibri"/>
          <w:b/>
          <w:color w:val="000000"/>
          <w:sz w:val="28"/>
          <w:szCs w:val="28"/>
        </w:rPr>
        <w:tab/>
      </w:r>
      <w:r w:rsidR="00414134">
        <w:rPr>
          <w:rFonts w:eastAsia="Calibri"/>
          <w:b/>
          <w:color w:val="000000"/>
          <w:sz w:val="28"/>
          <w:szCs w:val="28"/>
        </w:rPr>
        <w:tab/>
      </w:r>
      <w:r w:rsidR="00414134">
        <w:rPr>
          <w:rFonts w:eastAsia="Calibri"/>
          <w:b/>
          <w:color w:val="000000"/>
          <w:sz w:val="28"/>
          <w:szCs w:val="28"/>
        </w:rPr>
        <w:tab/>
      </w:r>
    </w:p>
    <w:p w14:paraId="0E40CA4D" w14:textId="3CB746F4" w:rsidR="007D0F6D" w:rsidRPr="00164B05" w:rsidRDefault="007D0F6D" w:rsidP="000160B9">
      <w:pPr>
        <w:tabs>
          <w:tab w:val="center" w:pos="4680"/>
          <w:tab w:val="right" w:pos="9360"/>
        </w:tabs>
        <w:rPr>
          <w:rFonts w:eastAsia="Calibri"/>
          <w:b/>
          <w:color w:val="000000"/>
          <w:sz w:val="28"/>
          <w:szCs w:val="28"/>
        </w:rPr>
      </w:pPr>
    </w:p>
    <w:p w14:paraId="669D9DB9" w14:textId="19B41DAA" w:rsidR="007D0F6D" w:rsidRPr="00164B05" w:rsidRDefault="007D0F6D" w:rsidP="00D17FF1">
      <w:pPr>
        <w:tabs>
          <w:tab w:val="center" w:pos="4680"/>
          <w:tab w:val="right" w:pos="9360"/>
        </w:tabs>
        <w:spacing w:after="200" w:line="276" w:lineRule="auto"/>
        <w:jc w:val="center"/>
        <w:rPr>
          <w:rFonts w:eastAsia="Calibri"/>
          <w:b/>
          <w:color w:val="000000"/>
          <w:sz w:val="28"/>
          <w:szCs w:val="28"/>
        </w:rPr>
      </w:pPr>
    </w:p>
    <w:p w14:paraId="13C821AF" w14:textId="77777777" w:rsidR="007D0F6D" w:rsidRDefault="007D0F6D" w:rsidP="000160B9">
      <w:pPr>
        <w:tabs>
          <w:tab w:val="center" w:pos="4680"/>
          <w:tab w:val="right" w:pos="9360"/>
        </w:tabs>
        <w:spacing w:after="200" w:line="276" w:lineRule="auto"/>
        <w:rPr>
          <w:rFonts w:eastAsia="Calibri"/>
          <w:b/>
          <w:color w:val="000000"/>
          <w:sz w:val="28"/>
          <w:szCs w:val="28"/>
        </w:rPr>
      </w:pPr>
    </w:p>
    <w:p w14:paraId="59505790" w14:textId="77777777" w:rsidR="00414134" w:rsidRPr="00164B05" w:rsidRDefault="00414134" w:rsidP="00D17FF1">
      <w:pPr>
        <w:tabs>
          <w:tab w:val="center" w:pos="4680"/>
          <w:tab w:val="right" w:pos="9360"/>
        </w:tabs>
        <w:spacing w:after="200" w:line="276" w:lineRule="auto"/>
        <w:jc w:val="center"/>
        <w:rPr>
          <w:rFonts w:eastAsia="Calibri"/>
          <w:b/>
          <w:color w:val="000000"/>
          <w:sz w:val="28"/>
          <w:szCs w:val="28"/>
        </w:rPr>
      </w:pPr>
    </w:p>
    <w:sdt>
      <w:sdtPr>
        <w:rPr>
          <w:rFonts w:eastAsia="Calibri"/>
          <w:b/>
          <w:color w:val="000000"/>
          <w:sz w:val="32"/>
          <w:szCs w:val="32"/>
        </w:rPr>
        <w:id w:val="-1194072220"/>
        <w:lock w:val="sdtContentLocked"/>
        <w:placeholder>
          <w:docPart w:val="DefaultPlaceholder_1082065158"/>
        </w:placeholder>
      </w:sdtPr>
      <w:sdtContent>
        <w:p w14:paraId="7FC0FC2E" w14:textId="4B7ED97C" w:rsidR="00D17FF1" w:rsidRPr="00414134" w:rsidRDefault="00175F38" w:rsidP="00D17FF1">
          <w:pPr>
            <w:tabs>
              <w:tab w:val="center" w:pos="4680"/>
              <w:tab w:val="right" w:pos="9360"/>
            </w:tabs>
            <w:spacing w:after="200" w:line="276" w:lineRule="auto"/>
            <w:jc w:val="center"/>
            <w:rPr>
              <w:rFonts w:eastAsia="Calibri"/>
              <w:b/>
              <w:color w:val="000000"/>
              <w:sz w:val="32"/>
              <w:szCs w:val="32"/>
            </w:rPr>
          </w:pPr>
          <w:r>
            <w:rPr>
              <w:rFonts w:eastAsia="Calibri"/>
              <w:b/>
              <w:color w:val="000000"/>
              <w:sz w:val="32"/>
              <w:szCs w:val="32"/>
            </w:rPr>
            <w:t>CALL FOR PROPOSALS</w:t>
          </w:r>
        </w:p>
      </w:sdtContent>
    </w:sdt>
    <w:sdt>
      <w:sdtPr>
        <w:rPr>
          <w:rStyle w:val="Style1"/>
          <w:rFonts w:eastAsiaTheme="minorHAnsi"/>
        </w:rPr>
        <w:id w:val="368576273"/>
        <w:lock w:val="sdtLocked"/>
        <w:placeholder>
          <w:docPart w:val="2E3446C525944A21BC24F3A9A88ACBE3"/>
        </w:placeholder>
      </w:sdtPr>
      <w:sdtEndPr>
        <w:rPr>
          <w:rStyle w:val="DefaultParagraphFont"/>
          <w:b/>
          <w:sz w:val="24"/>
          <w:szCs w:val="22"/>
        </w:rPr>
      </w:sdtEndPr>
      <w:sdtContent>
        <w:sdt>
          <w:sdtPr>
            <w:rPr>
              <w:rStyle w:val="Style1"/>
              <w:rFonts w:eastAsiaTheme="minorHAnsi"/>
            </w:rPr>
            <w:id w:val="651498852"/>
            <w:placeholder>
              <w:docPart w:val="B2172B7D2BFA4CF6BDF035A93F5BF4AA"/>
            </w:placeholder>
          </w:sdtPr>
          <w:sdtEndPr>
            <w:rPr>
              <w:rStyle w:val="DefaultParagraphFont"/>
              <w:b/>
              <w:sz w:val="24"/>
              <w:szCs w:val="22"/>
            </w:rPr>
          </w:sdtEndPr>
          <w:sdtContent>
            <w:p w14:paraId="71667FF6" w14:textId="78B26A25" w:rsidR="00DA23B7" w:rsidRPr="00164B05" w:rsidRDefault="00000000" w:rsidP="00DA23B7">
              <w:pPr>
                <w:jc w:val="center"/>
                <w:rPr>
                  <w:rFonts w:eastAsiaTheme="minorHAnsi"/>
                  <w:b/>
                  <w:sz w:val="22"/>
                  <w:szCs w:val="22"/>
                </w:rPr>
              </w:pPr>
              <w:sdt>
                <w:sdtPr>
                  <w:rPr>
                    <w:rStyle w:val="Style19"/>
                    <w:rFonts w:eastAsiaTheme="minorHAnsi"/>
                  </w:rPr>
                  <w:id w:val="900338792"/>
                  <w:placeholder>
                    <w:docPart w:val="E76AE06F0F44410D8F4170BB7DD0B6A0"/>
                  </w:placeholder>
                </w:sdtPr>
                <w:sdtEndPr>
                  <w:rPr>
                    <w:rStyle w:val="DefaultParagraphFont"/>
                    <w:rFonts w:cs="Calibri"/>
                    <w:b w:val="0"/>
                    <w:color w:val="auto"/>
                    <w:sz w:val="24"/>
                    <w:lang w:val="en-US"/>
                  </w:rPr>
                </w:sdtEndPr>
                <w:sdtContent>
                  <w:r w:rsidR="00DA23B7">
                    <w:rPr>
                      <w:rStyle w:val="Style19"/>
                      <w:rFonts w:eastAsiaTheme="minorHAnsi"/>
                    </w:rPr>
                    <w:t xml:space="preserve">Support to local networks in protecting vulnerable groups against stigmatization, </w:t>
                  </w:r>
                  <w:proofErr w:type="gramStart"/>
                  <w:r w:rsidR="00DA23B7">
                    <w:rPr>
                      <w:rStyle w:val="Style19"/>
                      <w:rFonts w:eastAsiaTheme="minorHAnsi"/>
                    </w:rPr>
                    <w:t>discrimination</w:t>
                  </w:r>
                  <w:proofErr w:type="gramEnd"/>
                  <w:r w:rsidR="00DA23B7">
                    <w:rPr>
                      <w:rStyle w:val="Style19"/>
                      <w:rFonts w:eastAsiaTheme="minorHAnsi"/>
                    </w:rPr>
                    <w:t xml:space="preserve"> and bias motivated offences</w:t>
                  </w:r>
                </w:sdtContent>
              </w:sdt>
              <w:r w:rsidR="000F040C">
                <w:rPr>
                  <w:rFonts w:eastAsiaTheme="minorHAnsi" w:cs="Calibri"/>
                  <w:lang w:val="en-US"/>
                </w:rPr>
                <w:t xml:space="preserve"> </w:t>
              </w:r>
              <w:r w:rsidR="000F040C" w:rsidRPr="008259E7">
                <w:rPr>
                  <w:rFonts w:eastAsiaTheme="minorHAnsi" w:cs="Calibri"/>
                  <w:b/>
                  <w:bCs/>
                  <w:lang w:val="en-US"/>
                </w:rPr>
                <w:t>in Moldova</w:t>
              </w:r>
            </w:p>
          </w:sdtContent>
        </w:sdt>
        <w:p w14:paraId="4F2A359C" w14:textId="0447F7A8" w:rsidR="00D17FF1" w:rsidRPr="00164B05" w:rsidRDefault="00000000" w:rsidP="00175F38">
          <w:pPr>
            <w:jc w:val="center"/>
            <w:rPr>
              <w:rFonts w:eastAsiaTheme="minorHAnsi"/>
              <w:b/>
              <w:sz w:val="22"/>
              <w:szCs w:val="22"/>
            </w:rPr>
          </w:pPr>
        </w:p>
      </w:sdtContent>
    </w:sdt>
    <w:sdt>
      <w:sdtPr>
        <w:rPr>
          <w:rStyle w:val="Style2"/>
          <w:rFonts w:eastAsiaTheme="minorHAnsi"/>
        </w:rPr>
        <w:id w:val="-30423006"/>
        <w:lock w:val="sdtLocked"/>
        <w:placeholder>
          <w:docPart w:val="136306F7363742F08D9D414B7B0A4A55"/>
        </w:placeholder>
      </w:sdtPr>
      <w:sdtEndPr>
        <w:rPr>
          <w:rStyle w:val="DefaultParagraphFont"/>
          <w:b/>
          <w:sz w:val="24"/>
          <w:szCs w:val="22"/>
        </w:rPr>
      </w:sdtEndPr>
      <w:sdtContent>
        <w:p w14:paraId="181EFE41" w14:textId="73AB24B7" w:rsidR="00DA23B7" w:rsidRDefault="00DA23B7" w:rsidP="00DA23B7">
          <w:pPr>
            <w:jc w:val="center"/>
            <w:rPr>
              <w:rStyle w:val="Style20"/>
              <w:rFonts w:eastAsiaTheme="minorHAnsi"/>
            </w:rPr>
          </w:pPr>
        </w:p>
        <w:p w14:paraId="323318E5" w14:textId="780CD428" w:rsidR="00D17FF1" w:rsidRDefault="00000000" w:rsidP="000160B9">
          <w:pPr>
            <w:jc w:val="center"/>
            <w:rPr>
              <w:rStyle w:val="Style2"/>
              <w:rFonts w:eastAsiaTheme="minorHAnsi"/>
            </w:rPr>
          </w:pPr>
        </w:p>
      </w:sdtContent>
    </w:sdt>
    <w:p w14:paraId="5D85E25E" w14:textId="77777777" w:rsidR="000160B9" w:rsidRDefault="000160B9" w:rsidP="00175F38">
      <w:pPr>
        <w:spacing w:after="200" w:line="276" w:lineRule="auto"/>
        <w:jc w:val="center"/>
        <w:rPr>
          <w:rFonts w:eastAsiaTheme="minorHAnsi"/>
          <w:b/>
          <w:sz w:val="22"/>
          <w:szCs w:val="22"/>
        </w:rPr>
      </w:pPr>
    </w:p>
    <w:p w14:paraId="6FBC7822" w14:textId="77777777" w:rsidR="005F1922" w:rsidRPr="00164B05" w:rsidRDefault="005F1922" w:rsidP="00175F38">
      <w:pPr>
        <w:spacing w:after="200" w:line="276" w:lineRule="auto"/>
        <w:jc w:val="center"/>
        <w:rPr>
          <w:rFonts w:eastAsiaTheme="minorHAnsi"/>
          <w:b/>
          <w:sz w:val="22"/>
          <w:szCs w:val="22"/>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single" w:sz="2" w:space="0" w:color="auto"/>
        </w:tblBorders>
        <w:tblLook w:val="04A0" w:firstRow="1" w:lastRow="0" w:firstColumn="1" w:lastColumn="0" w:noHBand="0" w:noVBand="1"/>
      </w:tblPr>
      <w:tblGrid>
        <w:gridCol w:w="2660"/>
        <w:gridCol w:w="6916"/>
      </w:tblGrid>
      <w:tr w:rsidR="00D17FF1" w:rsidRPr="00164B05" w14:paraId="054FD6D1" w14:textId="77777777" w:rsidTr="005F1922">
        <w:trPr>
          <w:trHeight w:val="763"/>
        </w:trPr>
        <w:tc>
          <w:tcPr>
            <w:tcW w:w="2660" w:type="dxa"/>
            <w:vAlign w:val="center"/>
          </w:tcPr>
          <w:p w14:paraId="3232A487" w14:textId="77777777" w:rsidR="00D17FF1" w:rsidRPr="00164B05" w:rsidRDefault="00D17FF1" w:rsidP="005F1922">
            <w:pPr>
              <w:jc w:val="right"/>
              <w:rPr>
                <w:b/>
                <w:sz w:val="22"/>
                <w:szCs w:val="22"/>
              </w:rPr>
            </w:pPr>
            <w:r w:rsidRPr="00164B05">
              <w:rPr>
                <w:b/>
                <w:sz w:val="22"/>
                <w:szCs w:val="22"/>
              </w:rPr>
              <w:t>Project</w:t>
            </w:r>
          </w:p>
        </w:tc>
        <w:sdt>
          <w:sdtPr>
            <w:rPr>
              <w:rStyle w:val="Style3"/>
            </w:rPr>
            <w:id w:val="-999892243"/>
            <w:lock w:val="sdtLocked"/>
            <w:placeholder>
              <w:docPart w:val="DC75CC3DC5A64FEEBB97B81CA52CE1CE"/>
            </w:placeholder>
          </w:sdtPr>
          <w:sdtEndPr>
            <w:rPr>
              <w:rStyle w:val="DefaultParagraphFont"/>
              <w:b/>
              <w:sz w:val="24"/>
              <w:szCs w:val="22"/>
            </w:rPr>
          </w:sdtEndPr>
          <w:sdtContent>
            <w:sdt>
              <w:sdtPr>
                <w:rPr>
                  <w:rStyle w:val="Style3"/>
                </w:rPr>
                <w:id w:val="-1508902027"/>
                <w:placeholder>
                  <w:docPart w:val="9CFA3346E84B4C53BD8B298964494673"/>
                </w:placeholder>
              </w:sdtPr>
              <w:sdtEndPr>
                <w:rPr>
                  <w:rStyle w:val="DefaultParagraphFont"/>
                  <w:b/>
                  <w:sz w:val="24"/>
                  <w:szCs w:val="22"/>
                </w:rPr>
              </w:sdtEndPr>
              <w:sdtContent>
                <w:tc>
                  <w:tcPr>
                    <w:tcW w:w="6916" w:type="dxa"/>
                    <w:vAlign w:val="center"/>
                  </w:tcPr>
                  <w:p w14:paraId="5BDE96E6" w14:textId="0DD1065B" w:rsidR="00D17FF1" w:rsidRPr="00164B05" w:rsidRDefault="00DA23B7" w:rsidP="00E64F34">
                    <w:pPr>
                      <w:rPr>
                        <w:b/>
                        <w:sz w:val="22"/>
                        <w:szCs w:val="22"/>
                      </w:rPr>
                    </w:pPr>
                    <w:r>
                      <w:rPr>
                        <w:rStyle w:val="Style3"/>
                      </w:rPr>
                      <w:t>’’</w:t>
                    </w:r>
                    <w:r>
                      <w:rPr>
                        <w:rStyle w:val="Style20"/>
                        <w:rFonts w:eastAsiaTheme="minorHAnsi"/>
                      </w:rPr>
                      <w:t>Promoting non-discrimination in the Republic of Moldova’’</w:t>
                    </w:r>
                  </w:p>
                </w:tc>
              </w:sdtContent>
            </w:sdt>
          </w:sdtContent>
        </w:sdt>
      </w:tr>
      <w:tr w:rsidR="0039016D" w:rsidRPr="00164B05" w14:paraId="5D9FA866" w14:textId="77777777" w:rsidTr="005F1922">
        <w:trPr>
          <w:trHeight w:val="290"/>
        </w:trPr>
        <w:tc>
          <w:tcPr>
            <w:tcW w:w="2660" w:type="dxa"/>
            <w:vMerge w:val="restart"/>
            <w:vAlign w:val="center"/>
          </w:tcPr>
          <w:p w14:paraId="4831E75A" w14:textId="5A7E8AE8" w:rsidR="000160B9" w:rsidRPr="00164B05" w:rsidRDefault="000160B9" w:rsidP="005F1922">
            <w:pPr>
              <w:spacing w:after="200" w:line="276" w:lineRule="auto"/>
              <w:jc w:val="right"/>
              <w:rPr>
                <w:b/>
                <w:sz w:val="22"/>
                <w:szCs w:val="22"/>
              </w:rPr>
            </w:pPr>
            <w:r>
              <w:rPr>
                <w:b/>
                <w:sz w:val="22"/>
                <w:szCs w:val="22"/>
              </w:rPr>
              <w:t>Awarding entity</w:t>
            </w:r>
          </w:p>
        </w:tc>
        <w:tc>
          <w:tcPr>
            <w:tcW w:w="6916" w:type="dxa"/>
            <w:vAlign w:val="center"/>
          </w:tcPr>
          <w:p w14:paraId="7FBF013E" w14:textId="761513BA" w:rsidR="0039016D" w:rsidRPr="0077141B" w:rsidRDefault="0039016D" w:rsidP="00175F38">
            <w:pPr>
              <w:ind w:left="2160" w:hanging="2160"/>
              <w:rPr>
                <w:b/>
                <w:smallCaps/>
                <w:sz w:val="22"/>
                <w:szCs w:val="22"/>
              </w:rPr>
            </w:pPr>
            <w:r w:rsidRPr="0077141B">
              <w:rPr>
                <w:b/>
                <w:smallCaps/>
                <w:sz w:val="22"/>
                <w:szCs w:val="22"/>
              </w:rPr>
              <w:t>Council of Europe</w:t>
            </w:r>
          </w:p>
        </w:tc>
      </w:tr>
      <w:tr w:rsidR="0077141B" w:rsidRPr="00164B05" w14:paraId="7E338F20" w14:textId="77777777" w:rsidTr="005F1922">
        <w:trPr>
          <w:trHeight w:val="849"/>
        </w:trPr>
        <w:tc>
          <w:tcPr>
            <w:tcW w:w="2660" w:type="dxa"/>
            <w:vMerge/>
            <w:vAlign w:val="center"/>
          </w:tcPr>
          <w:p w14:paraId="0134124F" w14:textId="77777777" w:rsidR="0077141B" w:rsidRPr="00216A21" w:rsidRDefault="0077141B" w:rsidP="005F1922">
            <w:pPr>
              <w:spacing w:after="200" w:line="276" w:lineRule="auto"/>
              <w:jc w:val="right"/>
              <w:rPr>
                <w:b/>
                <w:sz w:val="22"/>
                <w:szCs w:val="22"/>
              </w:rPr>
            </w:pPr>
          </w:p>
        </w:tc>
        <w:sdt>
          <w:sdtPr>
            <w:rPr>
              <w:rStyle w:val="Style3"/>
            </w:rPr>
            <w:id w:val="-2092219825"/>
            <w:lock w:val="sdtLocked"/>
            <w:placeholder>
              <w:docPart w:val="1FCB98EEAB3F4A95B6ED5A1E2E2747EE"/>
            </w:placeholder>
          </w:sdtPr>
          <w:sdtEndPr>
            <w:rPr>
              <w:rStyle w:val="DefaultParagraphFont"/>
              <w:sz w:val="18"/>
              <w:szCs w:val="18"/>
            </w:rPr>
          </w:sdtEndPr>
          <w:sdtContent>
            <w:sdt>
              <w:sdtPr>
                <w:rPr>
                  <w:rStyle w:val="Style3"/>
                </w:rPr>
                <w:id w:val="-984628582"/>
                <w:placeholder>
                  <w:docPart w:val="CBDB876B78BE4029964656630CEDF1DC"/>
                </w:placeholder>
              </w:sdtPr>
              <w:sdtEndPr>
                <w:rPr>
                  <w:rStyle w:val="DefaultParagraphFont"/>
                  <w:sz w:val="18"/>
                  <w:szCs w:val="18"/>
                </w:rPr>
              </w:sdtEndPr>
              <w:sdtContent>
                <w:tc>
                  <w:tcPr>
                    <w:tcW w:w="6916" w:type="dxa"/>
                  </w:tcPr>
                  <w:p w14:paraId="65EE3351" w14:textId="7FF776FC" w:rsidR="0077141B" w:rsidRPr="0077141B" w:rsidRDefault="00DA23B7" w:rsidP="00E64F34">
                    <w:pPr>
                      <w:rPr>
                        <w:sz w:val="18"/>
                        <w:szCs w:val="18"/>
                      </w:rPr>
                    </w:pPr>
                    <w:r>
                      <w:rPr>
                        <w:rStyle w:val="Style3"/>
                      </w:rPr>
                      <w:t>Office in Chisinau</w:t>
                    </w:r>
                  </w:p>
                </w:tc>
              </w:sdtContent>
            </w:sdt>
          </w:sdtContent>
        </w:sdt>
      </w:tr>
      <w:tr w:rsidR="00B56F34" w:rsidRPr="00FC0023" w14:paraId="7951A40E" w14:textId="77777777" w:rsidTr="005F1922">
        <w:trPr>
          <w:trHeight w:val="856"/>
        </w:trPr>
        <w:tc>
          <w:tcPr>
            <w:tcW w:w="2660" w:type="dxa"/>
            <w:vAlign w:val="center"/>
          </w:tcPr>
          <w:p w14:paraId="510C3B14" w14:textId="7E261ADC" w:rsidR="00B56F34" w:rsidRPr="00164B05" w:rsidRDefault="00B56F34" w:rsidP="005F1922">
            <w:pPr>
              <w:spacing w:after="200" w:line="276" w:lineRule="auto"/>
              <w:jc w:val="right"/>
              <w:rPr>
                <w:b/>
                <w:sz w:val="22"/>
                <w:szCs w:val="22"/>
              </w:rPr>
            </w:pPr>
            <w:r w:rsidRPr="00164B05">
              <w:rPr>
                <w:b/>
                <w:sz w:val="22"/>
                <w:szCs w:val="22"/>
              </w:rPr>
              <w:t>Funding</w:t>
            </w:r>
          </w:p>
        </w:tc>
        <w:sdt>
          <w:sdtPr>
            <w:rPr>
              <w:rStyle w:val="Style3"/>
            </w:rPr>
            <w:id w:val="-1665462132"/>
            <w:lock w:val="sdtLocked"/>
            <w:placeholder>
              <w:docPart w:val="9C46DFC09AF049AAA59F545A73937587"/>
            </w:placeholder>
          </w:sdtPr>
          <w:sdtEndPr>
            <w:rPr>
              <w:rStyle w:val="DefaultParagraphFont"/>
              <w:sz w:val="24"/>
              <w:szCs w:val="22"/>
            </w:rPr>
          </w:sdtEndPr>
          <w:sdtContent>
            <w:tc>
              <w:tcPr>
                <w:tcW w:w="6916" w:type="dxa"/>
                <w:vAlign w:val="center"/>
              </w:tcPr>
              <w:p w14:paraId="5D4348ED" w14:textId="0776C0B1" w:rsidR="00B56F34" w:rsidRPr="00164B05" w:rsidRDefault="00000000" w:rsidP="00E64F34">
                <w:pPr>
                  <w:rPr>
                    <w:sz w:val="22"/>
                    <w:szCs w:val="22"/>
                  </w:rPr>
                </w:pPr>
                <w:sdt>
                  <w:sdtPr>
                    <w:rPr>
                      <w:rStyle w:val="Style3"/>
                    </w:rPr>
                    <w:id w:val="906034386"/>
                    <w:placeholder>
                      <w:docPart w:val="007FDA5CBD1347E691A489ED10B0D7D1"/>
                    </w:placeholder>
                  </w:sdtPr>
                  <w:sdtEndPr>
                    <w:rPr>
                      <w:rStyle w:val="DefaultParagraphFont"/>
                      <w:sz w:val="24"/>
                      <w:szCs w:val="22"/>
                    </w:rPr>
                  </w:sdtEndPr>
                  <w:sdtContent>
                    <w:r w:rsidR="00DA23B7">
                      <w:rPr>
                        <w:rStyle w:val="Style3"/>
                      </w:rPr>
                      <w:t>Council of Europe Action Plan for the Republic of Moldova</w:t>
                    </w:r>
                  </w:sdtContent>
                </w:sdt>
                <w:r w:rsidR="00DA23B7">
                  <w:rPr>
                    <w:szCs w:val="22"/>
                  </w:rPr>
                  <w:t xml:space="preserve"> 2021-2024</w:t>
                </w:r>
              </w:p>
            </w:tc>
          </w:sdtContent>
        </w:sdt>
      </w:tr>
      <w:tr w:rsidR="00D17FF1" w:rsidRPr="00164B05" w14:paraId="380E4ACD" w14:textId="77777777" w:rsidTr="005F1922">
        <w:trPr>
          <w:trHeight w:val="863"/>
        </w:trPr>
        <w:tc>
          <w:tcPr>
            <w:tcW w:w="2660" w:type="dxa"/>
            <w:vAlign w:val="center"/>
          </w:tcPr>
          <w:p w14:paraId="4C0FA5DF" w14:textId="77777777" w:rsidR="00D17FF1" w:rsidRPr="00164B05" w:rsidRDefault="00D17FF1" w:rsidP="005F1922">
            <w:pPr>
              <w:spacing w:after="200" w:line="276" w:lineRule="auto"/>
              <w:jc w:val="right"/>
              <w:rPr>
                <w:b/>
                <w:sz w:val="22"/>
                <w:szCs w:val="22"/>
              </w:rPr>
            </w:pPr>
            <w:r w:rsidRPr="00164B05">
              <w:rPr>
                <w:b/>
                <w:sz w:val="22"/>
                <w:szCs w:val="22"/>
              </w:rPr>
              <w:t>Duration</w:t>
            </w:r>
          </w:p>
        </w:tc>
        <w:tc>
          <w:tcPr>
            <w:tcW w:w="6916" w:type="dxa"/>
            <w:vAlign w:val="center"/>
          </w:tcPr>
          <w:p w14:paraId="037302B4" w14:textId="320E1605" w:rsidR="0039016D" w:rsidRPr="005D1C05" w:rsidRDefault="007D0F6D" w:rsidP="00175F38">
            <w:pPr>
              <w:rPr>
                <w:sz w:val="22"/>
                <w:szCs w:val="22"/>
              </w:rPr>
            </w:pPr>
            <w:r w:rsidRPr="005D1C05">
              <w:rPr>
                <w:sz w:val="22"/>
                <w:szCs w:val="22"/>
              </w:rPr>
              <w:t>Projects</w:t>
            </w:r>
            <w:r w:rsidR="00D17FF1" w:rsidRPr="005D1C05">
              <w:rPr>
                <w:sz w:val="22"/>
                <w:szCs w:val="22"/>
              </w:rPr>
              <w:t xml:space="preserve"> shall be </w:t>
            </w:r>
            <w:r w:rsidRPr="005D1C05">
              <w:rPr>
                <w:sz w:val="22"/>
                <w:szCs w:val="22"/>
              </w:rPr>
              <w:t>implemented</w:t>
            </w:r>
            <w:r w:rsidR="00D17FF1" w:rsidRPr="005D1C05">
              <w:rPr>
                <w:sz w:val="22"/>
                <w:szCs w:val="22"/>
              </w:rPr>
              <w:t xml:space="preserve"> by</w:t>
            </w:r>
            <w:r w:rsidR="00175F38">
              <w:rPr>
                <w:b/>
                <w:sz w:val="22"/>
                <w:szCs w:val="22"/>
              </w:rPr>
              <w:t xml:space="preserve"> </w:t>
            </w:r>
            <w:sdt>
              <w:sdtPr>
                <w:rPr>
                  <w:b/>
                  <w:sz w:val="22"/>
                  <w:szCs w:val="22"/>
                </w:rPr>
                <w:id w:val="2144307045"/>
                <w:lock w:val="sdtLocked"/>
                <w:placeholder>
                  <w:docPart w:val="71A1B7044FD14D3D853004BD94AA47B9"/>
                </w:placeholder>
                <w:date w:fullDate="2024-10-25T00:00:00Z">
                  <w:dateFormat w:val="dd MMMM yyyy"/>
                  <w:lid w:val="en-GB"/>
                  <w:storeMappedDataAs w:val="dateTime"/>
                  <w:calendar w:val="gregorian"/>
                </w:date>
              </w:sdtPr>
              <w:sdtContent>
                <w:r w:rsidR="00E042C9">
                  <w:rPr>
                    <w:b/>
                    <w:sz w:val="22"/>
                    <w:szCs w:val="22"/>
                  </w:rPr>
                  <w:t>2</w:t>
                </w:r>
                <w:r w:rsidR="00E042C9" w:rsidRPr="00DA23B7">
                  <w:rPr>
                    <w:b/>
                    <w:sz w:val="22"/>
                    <w:szCs w:val="22"/>
                  </w:rPr>
                  <w:t>5 October 2024</w:t>
                </w:r>
              </w:sdtContent>
            </w:sdt>
            <w:r w:rsidR="0039016D" w:rsidRPr="005D1C05">
              <w:rPr>
                <w:sz w:val="22"/>
                <w:szCs w:val="22"/>
              </w:rPr>
              <w:t>.</w:t>
            </w:r>
          </w:p>
          <w:p w14:paraId="0F5B2E5C" w14:textId="6E0F00D2" w:rsidR="00D17FF1" w:rsidRPr="005D1C05" w:rsidRDefault="0039016D" w:rsidP="00086F54">
            <w:pPr>
              <w:rPr>
                <w:b/>
                <w:sz w:val="22"/>
                <w:szCs w:val="22"/>
              </w:rPr>
            </w:pPr>
            <w:r w:rsidRPr="005D1C05">
              <w:rPr>
                <w:sz w:val="22"/>
                <w:szCs w:val="22"/>
              </w:rPr>
              <w:t>Reporting requirements shall be completed by</w:t>
            </w:r>
            <w:r w:rsidR="00175F38">
              <w:rPr>
                <w:b/>
                <w:sz w:val="22"/>
                <w:szCs w:val="22"/>
              </w:rPr>
              <w:t xml:space="preserve"> </w:t>
            </w:r>
            <w:sdt>
              <w:sdtPr>
                <w:rPr>
                  <w:b/>
                  <w:sz w:val="22"/>
                  <w:szCs w:val="22"/>
                </w:rPr>
                <w:id w:val="856926558"/>
                <w:lock w:val="sdtLocked"/>
                <w:placeholder>
                  <w:docPart w:val="DF98E26222CE4D9EBBC8F3F66F93A559"/>
                </w:placeholder>
                <w:date>
                  <w:dateFormat w:val="dd MMMM yyyy"/>
                  <w:lid w:val="en-GB"/>
                  <w:storeMappedDataAs w:val="dateTime"/>
                  <w:calendar w:val="gregorian"/>
                </w:date>
              </w:sdtPr>
              <w:sdtContent>
                <w:r w:rsidR="006C6B06">
                  <w:rPr>
                    <w:b/>
                    <w:sz w:val="22"/>
                    <w:szCs w:val="22"/>
                  </w:rPr>
                  <w:t>20</w:t>
                </w:r>
                <w:r w:rsidR="00E042C9" w:rsidRPr="00DA23B7">
                  <w:rPr>
                    <w:b/>
                    <w:sz w:val="22"/>
                    <w:szCs w:val="22"/>
                  </w:rPr>
                  <w:t xml:space="preserve"> </w:t>
                </w:r>
                <w:r w:rsidR="00E042C9">
                  <w:rPr>
                    <w:b/>
                    <w:sz w:val="22"/>
                    <w:szCs w:val="22"/>
                  </w:rPr>
                  <w:t>Novem</w:t>
                </w:r>
                <w:r w:rsidR="00E042C9" w:rsidRPr="00DA23B7">
                  <w:rPr>
                    <w:b/>
                    <w:sz w:val="22"/>
                    <w:szCs w:val="22"/>
                  </w:rPr>
                  <w:t>ber 2024</w:t>
                </w:r>
              </w:sdtContent>
            </w:sdt>
            <w:r w:rsidRPr="005D1C05">
              <w:rPr>
                <w:sz w:val="22"/>
                <w:szCs w:val="22"/>
              </w:rPr>
              <w:t>.</w:t>
            </w:r>
          </w:p>
        </w:tc>
      </w:tr>
      <w:tr w:rsidR="00D17FF1" w:rsidRPr="00086F54" w14:paraId="5DE1DAC6" w14:textId="77777777" w:rsidTr="005F1922">
        <w:trPr>
          <w:trHeight w:val="568"/>
        </w:trPr>
        <w:tc>
          <w:tcPr>
            <w:tcW w:w="2660" w:type="dxa"/>
            <w:vAlign w:val="center"/>
          </w:tcPr>
          <w:p w14:paraId="175869F9" w14:textId="77777777" w:rsidR="00D17FF1" w:rsidRPr="00086F54" w:rsidRDefault="00D17FF1" w:rsidP="005F1922">
            <w:pPr>
              <w:jc w:val="right"/>
              <w:rPr>
                <w:b/>
                <w:sz w:val="22"/>
                <w:szCs w:val="22"/>
              </w:rPr>
            </w:pPr>
            <w:r w:rsidRPr="00086F54">
              <w:rPr>
                <w:b/>
                <w:sz w:val="22"/>
                <w:szCs w:val="22"/>
              </w:rPr>
              <w:t>Estimated starting date</w:t>
            </w:r>
          </w:p>
        </w:tc>
        <w:sdt>
          <w:sdtPr>
            <w:rPr>
              <w:b/>
              <w:bCs/>
              <w:sz w:val="22"/>
            </w:rPr>
            <w:id w:val="-1075126735"/>
            <w:lock w:val="sdtLocked"/>
            <w:placeholder>
              <w:docPart w:val="B13921A7A4B840FE90D3070A7F4EC4C4"/>
            </w:placeholder>
            <w:date>
              <w:dateFormat w:val="dd MMMM yyyy"/>
              <w:lid w:val="en-GB"/>
              <w:storeMappedDataAs w:val="dateTime"/>
              <w:calendar w:val="gregorian"/>
            </w:date>
          </w:sdtPr>
          <w:sdtContent>
            <w:tc>
              <w:tcPr>
                <w:tcW w:w="6916" w:type="dxa"/>
                <w:vAlign w:val="center"/>
              </w:tcPr>
              <w:p w14:paraId="35E64495" w14:textId="18C550A7" w:rsidR="00D17FF1" w:rsidRPr="00DA23B7" w:rsidRDefault="00CA6251" w:rsidP="00E64F34">
                <w:pPr>
                  <w:rPr>
                    <w:b/>
                    <w:bCs/>
                    <w:sz w:val="22"/>
                    <w:szCs w:val="22"/>
                  </w:rPr>
                </w:pPr>
                <w:r>
                  <w:rPr>
                    <w:b/>
                    <w:bCs/>
                    <w:sz w:val="22"/>
                  </w:rPr>
                  <w:t>23</w:t>
                </w:r>
                <w:r w:rsidR="000551BB" w:rsidRPr="00DA23B7">
                  <w:rPr>
                    <w:b/>
                    <w:bCs/>
                    <w:sz w:val="22"/>
                  </w:rPr>
                  <w:t xml:space="preserve"> Ju</w:t>
                </w:r>
                <w:r w:rsidR="000551BB">
                  <w:rPr>
                    <w:b/>
                    <w:bCs/>
                    <w:sz w:val="22"/>
                  </w:rPr>
                  <w:t>ly</w:t>
                </w:r>
                <w:r w:rsidR="000551BB" w:rsidRPr="00DA23B7">
                  <w:rPr>
                    <w:b/>
                    <w:bCs/>
                    <w:sz w:val="22"/>
                  </w:rPr>
                  <w:t xml:space="preserve"> 2024</w:t>
                </w:r>
              </w:p>
            </w:tc>
          </w:sdtContent>
        </w:sdt>
      </w:tr>
      <w:tr w:rsidR="00D17FF1" w:rsidRPr="00086F54" w14:paraId="46EA51FA" w14:textId="77777777" w:rsidTr="005F1922">
        <w:trPr>
          <w:trHeight w:val="574"/>
        </w:trPr>
        <w:tc>
          <w:tcPr>
            <w:tcW w:w="2660" w:type="dxa"/>
            <w:vAlign w:val="center"/>
          </w:tcPr>
          <w:p w14:paraId="3C92C52E" w14:textId="77777777" w:rsidR="00D17FF1" w:rsidRPr="00086F54" w:rsidRDefault="00D17FF1" w:rsidP="005F1922">
            <w:pPr>
              <w:jc w:val="right"/>
              <w:rPr>
                <w:b/>
                <w:sz w:val="22"/>
                <w:szCs w:val="22"/>
              </w:rPr>
            </w:pPr>
            <w:r w:rsidRPr="00086F54">
              <w:rPr>
                <w:b/>
                <w:sz w:val="22"/>
                <w:szCs w:val="22"/>
              </w:rPr>
              <w:t>Issuance date</w:t>
            </w:r>
          </w:p>
        </w:tc>
        <w:sdt>
          <w:sdtPr>
            <w:rPr>
              <w:b/>
              <w:bCs/>
              <w:sz w:val="22"/>
            </w:rPr>
            <w:id w:val="603929280"/>
            <w:lock w:val="sdtLocked"/>
            <w:placeholder>
              <w:docPart w:val="05BB123706BC411A83B05C2CD74DC9E3"/>
            </w:placeholder>
            <w:date>
              <w:dateFormat w:val="dd MMMM yyyy"/>
              <w:lid w:val="en-GB"/>
              <w:storeMappedDataAs w:val="dateTime"/>
              <w:calendar w:val="gregorian"/>
            </w:date>
          </w:sdtPr>
          <w:sdtContent>
            <w:tc>
              <w:tcPr>
                <w:tcW w:w="6916" w:type="dxa"/>
                <w:vAlign w:val="center"/>
              </w:tcPr>
              <w:p w14:paraId="65A35B16" w14:textId="0E28DFC5" w:rsidR="00D17FF1" w:rsidRPr="00086F54" w:rsidRDefault="00CA6251" w:rsidP="00E64F34">
                <w:pPr>
                  <w:rPr>
                    <w:b/>
                    <w:sz w:val="22"/>
                    <w:szCs w:val="22"/>
                  </w:rPr>
                </w:pPr>
                <w:r>
                  <w:rPr>
                    <w:b/>
                    <w:bCs/>
                    <w:sz w:val="22"/>
                  </w:rPr>
                  <w:t>21</w:t>
                </w:r>
                <w:r w:rsidR="000551BB" w:rsidRPr="00DA23B7">
                  <w:rPr>
                    <w:b/>
                    <w:bCs/>
                    <w:sz w:val="22"/>
                  </w:rPr>
                  <w:t xml:space="preserve"> </w:t>
                </w:r>
                <w:r w:rsidR="000551BB">
                  <w:rPr>
                    <w:b/>
                    <w:bCs/>
                    <w:sz w:val="22"/>
                  </w:rPr>
                  <w:t xml:space="preserve">June </w:t>
                </w:r>
                <w:r w:rsidR="000551BB" w:rsidRPr="00DA23B7">
                  <w:rPr>
                    <w:b/>
                    <w:bCs/>
                    <w:sz w:val="22"/>
                  </w:rPr>
                  <w:t>2024</w:t>
                </w:r>
              </w:p>
            </w:tc>
          </w:sdtContent>
        </w:sdt>
      </w:tr>
      <w:tr w:rsidR="00D17FF1" w:rsidRPr="00164B05" w14:paraId="3C8B8AA3" w14:textId="77777777" w:rsidTr="005F1922">
        <w:trPr>
          <w:trHeight w:val="554"/>
        </w:trPr>
        <w:tc>
          <w:tcPr>
            <w:tcW w:w="2660" w:type="dxa"/>
            <w:vAlign w:val="center"/>
          </w:tcPr>
          <w:p w14:paraId="2657CEBF" w14:textId="77777777" w:rsidR="00D17FF1" w:rsidRPr="00086F54" w:rsidRDefault="00D17FF1" w:rsidP="005F1922">
            <w:pPr>
              <w:jc w:val="right"/>
              <w:rPr>
                <w:b/>
                <w:sz w:val="22"/>
                <w:szCs w:val="22"/>
              </w:rPr>
            </w:pPr>
            <w:r w:rsidRPr="00086F54">
              <w:rPr>
                <w:b/>
                <w:sz w:val="22"/>
                <w:szCs w:val="22"/>
              </w:rPr>
              <w:t>Deadline for applications</w:t>
            </w:r>
          </w:p>
        </w:tc>
        <w:sdt>
          <w:sdtPr>
            <w:rPr>
              <w:b/>
              <w:bCs/>
              <w:sz w:val="22"/>
            </w:rPr>
            <w:id w:val="-907606795"/>
            <w:lock w:val="sdtLocked"/>
            <w:placeholder>
              <w:docPart w:val="B09425CC80DB4CF78902C6FAC5C64A28"/>
            </w:placeholder>
            <w:date>
              <w:dateFormat w:val="dd MMMM yyyy"/>
              <w:lid w:val="en-GB"/>
              <w:storeMappedDataAs w:val="dateTime"/>
              <w:calendar w:val="gregorian"/>
            </w:date>
          </w:sdtPr>
          <w:sdtContent>
            <w:tc>
              <w:tcPr>
                <w:tcW w:w="6916" w:type="dxa"/>
                <w:vAlign w:val="center"/>
              </w:tcPr>
              <w:p w14:paraId="11A33095" w14:textId="6A1C5D96" w:rsidR="00D17FF1" w:rsidRPr="00086F54" w:rsidRDefault="00CA6251" w:rsidP="00E64F34">
                <w:pPr>
                  <w:rPr>
                    <w:b/>
                    <w:sz w:val="22"/>
                    <w:szCs w:val="22"/>
                  </w:rPr>
                </w:pPr>
                <w:r>
                  <w:rPr>
                    <w:b/>
                    <w:bCs/>
                    <w:sz w:val="22"/>
                  </w:rPr>
                  <w:t>9</w:t>
                </w:r>
                <w:r w:rsidR="000551BB" w:rsidRPr="00DA23B7">
                  <w:rPr>
                    <w:b/>
                    <w:bCs/>
                    <w:sz w:val="22"/>
                  </w:rPr>
                  <w:t xml:space="preserve"> Ju</w:t>
                </w:r>
                <w:r w:rsidR="000551BB">
                  <w:rPr>
                    <w:b/>
                    <w:bCs/>
                    <w:sz w:val="22"/>
                  </w:rPr>
                  <w:t>ly</w:t>
                </w:r>
                <w:r w:rsidR="000551BB" w:rsidRPr="00DA23B7">
                  <w:rPr>
                    <w:b/>
                    <w:bCs/>
                    <w:sz w:val="22"/>
                  </w:rPr>
                  <w:t xml:space="preserve"> 2024</w:t>
                </w:r>
              </w:p>
            </w:tc>
          </w:sdtContent>
        </w:sdt>
      </w:tr>
    </w:tbl>
    <w:p w14:paraId="50526622" w14:textId="77777777" w:rsidR="00824FB1" w:rsidRPr="00164B05" w:rsidRDefault="00824FB1" w:rsidP="00140E11">
      <w:pPr>
        <w:rPr>
          <w:sz w:val="22"/>
          <w:szCs w:val="22"/>
        </w:rPr>
      </w:pPr>
    </w:p>
    <w:p w14:paraId="0424F4CE" w14:textId="77777777" w:rsidR="00824FB1" w:rsidRPr="00164B05" w:rsidRDefault="00824FB1" w:rsidP="00140E11">
      <w:pPr>
        <w:rPr>
          <w:sz w:val="22"/>
          <w:szCs w:val="22"/>
        </w:rPr>
      </w:pPr>
      <w:r w:rsidRPr="00164B05">
        <w:rPr>
          <w:sz w:val="22"/>
          <w:szCs w:val="22"/>
        </w:rPr>
        <w:br w:type="page"/>
      </w:r>
    </w:p>
    <w:p w14:paraId="18D03D22" w14:textId="77777777" w:rsidR="00824FB1" w:rsidRPr="00414134" w:rsidRDefault="00824FB1" w:rsidP="00140E11">
      <w:pPr>
        <w:pStyle w:val="Default"/>
        <w:jc w:val="center"/>
        <w:rPr>
          <w:rFonts w:ascii="Times New Roman" w:hAnsi="Times New Roman" w:cs="Times New Roman"/>
          <w:sz w:val="32"/>
          <w:szCs w:val="32"/>
          <w:lang w:val="en-GB"/>
        </w:rPr>
      </w:pPr>
      <w:r w:rsidRPr="00414134">
        <w:rPr>
          <w:rFonts w:ascii="Times New Roman" w:hAnsi="Times New Roman" w:cs="Times New Roman"/>
          <w:b/>
          <w:bCs/>
          <w:sz w:val="32"/>
          <w:szCs w:val="32"/>
          <w:lang w:val="en-GB"/>
        </w:rPr>
        <w:lastRenderedPageBreak/>
        <w:t>TABLE OF CONTENTS</w:t>
      </w:r>
    </w:p>
    <w:p w14:paraId="07C600F8" w14:textId="77777777" w:rsidR="00824FB1" w:rsidRPr="00164B05" w:rsidRDefault="00824FB1" w:rsidP="00EB18D6">
      <w:pPr>
        <w:pStyle w:val="Default"/>
        <w:ind w:left="284"/>
        <w:rPr>
          <w:rFonts w:ascii="Times New Roman" w:hAnsi="Times New Roman" w:cs="Times New Roman"/>
          <w:b/>
          <w:bCs/>
          <w:sz w:val="22"/>
          <w:szCs w:val="22"/>
          <w:lang w:val="en-GB"/>
        </w:rPr>
      </w:pPr>
    </w:p>
    <w:p w14:paraId="19C50EA4" w14:textId="77777777" w:rsidR="007B32D4" w:rsidRPr="007B32D4" w:rsidRDefault="0045639F">
      <w:pPr>
        <w:pStyle w:val="TOC1"/>
        <w:rPr>
          <w:rFonts w:asciiTheme="minorHAnsi" w:eastAsiaTheme="minorEastAsia" w:hAnsiTheme="minorHAnsi" w:cstheme="minorBidi"/>
          <w:b w:val="0"/>
          <w:bCs w:val="0"/>
          <w:szCs w:val="22"/>
          <w:lang w:val="en-US"/>
        </w:rPr>
      </w:pPr>
      <w:r w:rsidRPr="007B32D4">
        <w:rPr>
          <w:b w:val="0"/>
          <w:sz w:val="20"/>
          <w:szCs w:val="22"/>
        </w:rPr>
        <w:fldChar w:fldCharType="begin"/>
      </w:r>
      <w:r w:rsidRPr="007B32D4">
        <w:rPr>
          <w:b w:val="0"/>
          <w:sz w:val="20"/>
          <w:szCs w:val="22"/>
        </w:rPr>
        <w:instrText xml:space="preserve"> TOC \o "1-2" \h \z \u </w:instrText>
      </w:r>
      <w:r w:rsidRPr="007B32D4">
        <w:rPr>
          <w:b w:val="0"/>
          <w:sz w:val="20"/>
          <w:szCs w:val="22"/>
        </w:rPr>
        <w:fldChar w:fldCharType="separate"/>
      </w:r>
      <w:hyperlink w:anchor="_Toc452388442" w:history="1">
        <w:r w:rsidR="007B32D4" w:rsidRPr="007B32D4">
          <w:rPr>
            <w:rStyle w:val="Hyperlink"/>
            <w:b w:val="0"/>
          </w:rPr>
          <w:t>I.</w:t>
        </w:r>
        <w:r w:rsidR="007B32D4" w:rsidRPr="007B32D4">
          <w:rPr>
            <w:rFonts w:asciiTheme="minorHAnsi" w:eastAsiaTheme="minorEastAsia" w:hAnsiTheme="minorHAnsi" w:cstheme="minorBidi"/>
            <w:b w:val="0"/>
            <w:bCs w:val="0"/>
            <w:szCs w:val="22"/>
            <w:lang w:val="en-US"/>
          </w:rPr>
          <w:tab/>
        </w:r>
        <w:r w:rsidR="007B32D4" w:rsidRPr="007B32D4">
          <w:rPr>
            <w:rStyle w:val="Hyperlink"/>
            <w:b w:val="0"/>
          </w:rPr>
          <w:t>INTRODUCTION</w:t>
        </w:r>
        <w:r w:rsidR="007B32D4" w:rsidRPr="007B32D4">
          <w:rPr>
            <w:b w:val="0"/>
            <w:webHidden/>
          </w:rPr>
          <w:tab/>
        </w:r>
        <w:r w:rsidR="007B32D4" w:rsidRPr="007B32D4">
          <w:rPr>
            <w:b w:val="0"/>
            <w:webHidden/>
          </w:rPr>
          <w:fldChar w:fldCharType="begin"/>
        </w:r>
        <w:r w:rsidR="007B32D4" w:rsidRPr="007B32D4">
          <w:rPr>
            <w:b w:val="0"/>
            <w:webHidden/>
          </w:rPr>
          <w:instrText xml:space="preserve"> PAGEREF _Toc452388442 \h </w:instrText>
        </w:r>
        <w:r w:rsidR="007B32D4" w:rsidRPr="007B32D4">
          <w:rPr>
            <w:b w:val="0"/>
            <w:webHidden/>
          </w:rPr>
        </w:r>
        <w:r w:rsidR="007B32D4" w:rsidRPr="007B32D4">
          <w:rPr>
            <w:b w:val="0"/>
            <w:webHidden/>
          </w:rPr>
          <w:fldChar w:fldCharType="separate"/>
        </w:r>
        <w:r w:rsidR="007B32D4" w:rsidRPr="007B32D4">
          <w:rPr>
            <w:b w:val="0"/>
            <w:webHidden/>
          </w:rPr>
          <w:t>3</w:t>
        </w:r>
        <w:r w:rsidR="007B32D4" w:rsidRPr="007B32D4">
          <w:rPr>
            <w:b w:val="0"/>
            <w:webHidden/>
          </w:rPr>
          <w:fldChar w:fldCharType="end"/>
        </w:r>
      </w:hyperlink>
    </w:p>
    <w:p w14:paraId="37CF7781" w14:textId="77777777" w:rsidR="007B32D4" w:rsidRPr="007B32D4" w:rsidRDefault="00000000">
      <w:pPr>
        <w:pStyle w:val="TOC1"/>
        <w:rPr>
          <w:rFonts w:asciiTheme="minorHAnsi" w:eastAsiaTheme="minorEastAsia" w:hAnsiTheme="minorHAnsi" w:cstheme="minorBidi"/>
          <w:b w:val="0"/>
          <w:bCs w:val="0"/>
          <w:szCs w:val="22"/>
          <w:lang w:val="en-US"/>
        </w:rPr>
      </w:pPr>
      <w:hyperlink w:anchor="_Toc452388443" w:history="1">
        <w:r w:rsidR="007B32D4" w:rsidRPr="007B32D4">
          <w:rPr>
            <w:rStyle w:val="Hyperlink"/>
            <w:b w:val="0"/>
          </w:rPr>
          <w:t>II.</w:t>
        </w:r>
        <w:r w:rsidR="007B32D4" w:rsidRPr="007B32D4">
          <w:rPr>
            <w:rFonts w:asciiTheme="minorHAnsi" w:eastAsiaTheme="minorEastAsia" w:hAnsiTheme="minorHAnsi" w:cstheme="minorBidi"/>
            <w:b w:val="0"/>
            <w:bCs w:val="0"/>
            <w:szCs w:val="22"/>
            <w:lang w:val="en-US"/>
          </w:rPr>
          <w:tab/>
        </w:r>
        <w:r w:rsidR="007B32D4" w:rsidRPr="007B32D4">
          <w:rPr>
            <w:rStyle w:val="Hyperlink"/>
            <w:b w:val="0"/>
          </w:rPr>
          <w:t>BACKGROUND INFORMATION ON THE COUNCIL OF EUROPE PROJECT</w:t>
        </w:r>
        <w:r w:rsidR="007B32D4" w:rsidRPr="007B32D4">
          <w:rPr>
            <w:b w:val="0"/>
            <w:webHidden/>
          </w:rPr>
          <w:tab/>
        </w:r>
        <w:r w:rsidR="007B32D4" w:rsidRPr="007B32D4">
          <w:rPr>
            <w:b w:val="0"/>
            <w:webHidden/>
          </w:rPr>
          <w:fldChar w:fldCharType="begin"/>
        </w:r>
        <w:r w:rsidR="007B32D4" w:rsidRPr="007B32D4">
          <w:rPr>
            <w:b w:val="0"/>
            <w:webHidden/>
          </w:rPr>
          <w:instrText xml:space="preserve"> PAGEREF _Toc452388443 \h </w:instrText>
        </w:r>
        <w:r w:rsidR="007B32D4" w:rsidRPr="007B32D4">
          <w:rPr>
            <w:b w:val="0"/>
            <w:webHidden/>
          </w:rPr>
        </w:r>
        <w:r w:rsidR="007B32D4" w:rsidRPr="007B32D4">
          <w:rPr>
            <w:b w:val="0"/>
            <w:webHidden/>
          </w:rPr>
          <w:fldChar w:fldCharType="separate"/>
        </w:r>
        <w:r w:rsidR="007B32D4" w:rsidRPr="007B32D4">
          <w:rPr>
            <w:b w:val="0"/>
            <w:webHidden/>
          </w:rPr>
          <w:t>3</w:t>
        </w:r>
        <w:r w:rsidR="007B32D4" w:rsidRPr="007B32D4">
          <w:rPr>
            <w:b w:val="0"/>
            <w:webHidden/>
          </w:rPr>
          <w:fldChar w:fldCharType="end"/>
        </w:r>
      </w:hyperlink>
    </w:p>
    <w:p w14:paraId="2D28661B" w14:textId="77777777" w:rsidR="007B32D4" w:rsidRPr="007B32D4" w:rsidRDefault="00000000">
      <w:pPr>
        <w:pStyle w:val="TOC1"/>
        <w:rPr>
          <w:rFonts w:asciiTheme="minorHAnsi" w:eastAsiaTheme="minorEastAsia" w:hAnsiTheme="minorHAnsi" w:cstheme="minorBidi"/>
          <w:b w:val="0"/>
          <w:bCs w:val="0"/>
          <w:szCs w:val="22"/>
          <w:lang w:val="en-US"/>
        </w:rPr>
      </w:pPr>
      <w:hyperlink w:anchor="_Toc452388444" w:history="1">
        <w:r w:rsidR="007B32D4" w:rsidRPr="007B32D4">
          <w:rPr>
            <w:rStyle w:val="Hyperlink"/>
            <w:b w:val="0"/>
          </w:rPr>
          <w:t>III.</w:t>
        </w:r>
        <w:r w:rsidR="007B32D4" w:rsidRPr="007B32D4">
          <w:rPr>
            <w:rFonts w:asciiTheme="minorHAnsi" w:eastAsiaTheme="minorEastAsia" w:hAnsiTheme="minorHAnsi" w:cstheme="minorBidi"/>
            <w:b w:val="0"/>
            <w:bCs w:val="0"/>
            <w:szCs w:val="22"/>
            <w:lang w:val="en-US"/>
          </w:rPr>
          <w:tab/>
        </w:r>
        <w:r w:rsidR="007B32D4" w:rsidRPr="007B32D4">
          <w:rPr>
            <w:rStyle w:val="Hyperlink"/>
            <w:b w:val="0"/>
          </w:rPr>
          <w:t>BUDGET AVAILABLE</w:t>
        </w:r>
        <w:r w:rsidR="007B32D4" w:rsidRPr="007B32D4">
          <w:rPr>
            <w:b w:val="0"/>
            <w:webHidden/>
          </w:rPr>
          <w:tab/>
        </w:r>
        <w:r w:rsidR="007B32D4" w:rsidRPr="007B32D4">
          <w:rPr>
            <w:b w:val="0"/>
            <w:webHidden/>
          </w:rPr>
          <w:fldChar w:fldCharType="begin"/>
        </w:r>
        <w:r w:rsidR="007B32D4" w:rsidRPr="007B32D4">
          <w:rPr>
            <w:b w:val="0"/>
            <w:webHidden/>
          </w:rPr>
          <w:instrText xml:space="preserve"> PAGEREF _Toc452388444 \h </w:instrText>
        </w:r>
        <w:r w:rsidR="007B32D4" w:rsidRPr="007B32D4">
          <w:rPr>
            <w:b w:val="0"/>
            <w:webHidden/>
          </w:rPr>
        </w:r>
        <w:r w:rsidR="007B32D4" w:rsidRPr="007B32D4">
          <w:rPr>
            <w:b w:val="0"/>
            <w:webHidden/>
          </w:rPr>
          <w:fldChar w:fldCharType="separate"/>
        </w:r>
        <w:r w:rsidR="007B32D4" w:rsidRPr="007B32D4">
          <w:rPr>
            <w:b w:val="0"/>
            <w:webHidden/>
          </w:rPr>
          <w:t>3</w:t>
        </w:r>
        <w:r w:rsidR="007B32D4" w:rsidRPr="007B32D4">
          <w:rPr>
            <w:b w:val="0"/>
            <w:webHidden/>
          </w:rPr>
          <w:fldChar w:fldCharType="end"/>
        </w:r>
      </w:hyperlink>
    </w:p>
    <w:p w14:paraId="01E1F646" w14:textId="77777777" w:rsidR="007B32D4" w:rsidRPr="007B32D4" w:rsidRDefault="00000000">
      <w:pPr>
        <w:pStyle w:val="TOC1"/>
        <w:rPr>
          <w:rFonts w:asciiTheme="minorHAnsi" w:eastAsiaTheme="minorEastAsia" w:hAnsiTheme="minorHAnsi" w:cstheme="minorBidi"/>
          <w:b w:val="0"/>
          <w:bCs w:val="0"/>
          <w:szCs w:val="22"/>
          <w:lang w:val="en-US"/>
        </w:rPr>
      </w:pPr>
      <w:hyperlink w:anchor="_Toc452388445" w:history="1">
        <w:r w:rsidR="007B32D4" w:rsidRPr="007B32D4">
          <w:rPr>
            <w:rStyle w:val="Hyperlink"/>
            <w:b w:val="0"/>
          </w:rPr>
          <w:t>IV.</w:t>
        </w:r>
        <w:r w:rsidR="007B32D4" w:rsidRPr="007B32D4">
          <w:rPr>
            <w:rFonts w:asciiTheme="minorHAnsi" w:eastAsiaTheme="minorEastAsia" w:hAnsiTheme="minorHAnsi" w:cstheme="minorBidi"/>
            <w:b w:val="0"/>
            <w:bCs w:val="0"/>
            <w:szCs w:val="22"/>
            <w:lang w:val="en-US"/>
          </w:rPr>
          <w:tab/>
        </w:r>
        <w:r w:rsidR="007B32D4" w:rsidRPr="007B32D4">
          <w:rPr>
            <w:rStyle w:val="Hyperlink"/>
            <w:b w:val="0"/>
          </w:rPr>
          <w:t>REQUIREMENTS</w:t>
        </w:r>
        <w:r w:rsidR="007B32D4" w:rsidRPr="007B32D4">
          <w:rPr>
            <w:b w:val="0"/>
            <w:webHidden/>
          </w:rPr>
          <w:tab/>
        </w:r>
        <w:r w:rsidR="007B32D4" w:rsidRPr="007B32D4">
          <w:rPr>
            <w:b w:val="0"/>
            <w:webHidden/>
          </w:rPr>
          <w:fldChar w:fldCharType="begin"/>
        </w:r>
        <w:r w:rsidR="007B32D4" w:rsidRPr="007B32D4">
          <w:rPr>
            <w:b w:val="0"/>
            <w:webHidden/>
          </w:rPr>
          <w:instrText xml:space="preserve"> PAGEREF _Toc452388445 \h </w:instrText>
        </w:r>
        <w:r w:rsidR="007B32D4" w:rsidRPr="007B32D4">
          <w:rPr>
            <w:b w:val="0"/>
            <w:webHidden/>
          </w:rPr>
        </w:r>
        <w:r w:rsidR="007B32D4" w:rsidRPr="007B32D4">
          <w:rPr>
            <w:b w:val="0"/>
            <w:webHidden/>
          </w:rPr>
          <w:fldChar w:fldCharType="separate"/>
        </w:r>
        <w:r w:rsidR="007B32D4" w:rsidRPr="007B32D4">
          <w:rPr>
            <w:b w:val="0"/>
            <w:webHidden/>
          </w:rPr>
          <w:t>3</w:t>
        </w:r>
        <w:r w:rsidR="007B32D4" w:rsidRPr="007B32D4">
          <w:rPr>
            <w:b w:val="0"/>
            <w:webHidden/>
          </w:rPr>
          <w:fldChar w:fldCharType="end"/>
        </w:r>
      </w:hyperlink>
    </w:p>
    <w:p w14:paraId="54B19473" w14:textId="77777777" w:rsidR="007B32D4" w:rsidRPr="007B32D4" w:rsidRDefault="00000000">
      <w:pPr>
        <w:pStyle w:val="TOC2"/>
        <w:tabs>
          <w:tab w:val="left" w:pos="660"/>
          <w:tab w:val="right" w:leader="dot" w:pos="9962"/>
        </w:tabs>
        <w:rPr>
          <w:rFonts w:asciiTheme="minorHAnsi" w:eastAsiaTheme="minorEastAsia" w:hAnsiTheme="minorHAnsi" w:cstheme="minorBidi"/>
          <w:noProof/>
          <w:sz w:val="22"/>
          <w:szCs w:val="22"/>
          <w:lang w:val="en-US"/>
        </w:rPr>
      </w:pPr>
      <w:hyperlink w:anchor="_Toc452388446" w:history="1">
        <w:r w:rsidR="007B32D4" w:rsidRPr="007B32D4">
          <w:rPr>
            <w:rStyle w:val="Hyperlink"/>
            <w:noProof/>
          </w:rPr>
          <w:t>1.</w:t>
        </w:r>
        <w:r w:rsidR="007B32D4" w:rsidRPr="007B32D4">
          <w:rPr>
            <w:rFonts w:asciiTheme="minorHAnsi" w:eastAsiaTheme="minorEastAsia" w:hAnsiTheme="minorHAnsi" w:cstheme="minorBidi"/>
            <w:noProof/>
            <w:sz w:val="22"/>
            <w:szCs w:val="22"/>
            <w:lang w:val="en-US"/>
          </w:rPr>
          <w:tab/>
        </w:r>
        <w:r w:rsidR="007B32D4" w:rsidRPr="007B32D4">
          <w:rPr>
            <w:rStyle w:val="Hyperlink"/>
            <w:noProof/>
          </w:rPr>
          <w:t>General objective</w:t>
        </w:r>
        <w:r w:rsidR="007B32D4" w:rsidRPr="007B32D4">
          <w:rPr>
            <w:noProof/>
            <w:webHidden/>
          </w:rPr>
          <w:tab/>
        </w:r>
        <w:r w:rsidR="007B32D4" w:rsidRPr="007B32D4">
          <w:rPr>
            <w:noProof/>
            <w:webHidden/>
          </w:rPr>
          <w:fldChar w:fldCharType="begin"/>
        </w:r>
        <w:r w:rsidR="007B32D4" w:rsidRPr="007B32D4">
          <w:rPr>
            <w:noProof/>
            <w:webHidden/>
          </w:rPr>
          <w:instrText xml:space="preserve"> PAGEREF _Toc452388446 \h </w:instrText>
        </w:r>
        <w:r w:rsidR="007B32D4" w:rsidRPr="007B32D4">
          <w:rPr>
            <w:noProof/>
            <w:webHidden/>
          </w:rPr>
        </w:r>
        <w:r w:rsidR="007B32D4" w:rsidRPr="007B32D4">
          <w:rPr>
            <w:noProof/>
            <w:webHidden/>
          </w:rPr>
          <w:fldChar w:fldCharType="separate"/>
        </w:r>
        <w:r w:rsidR="007B32D4" w:rsidRPr="007B32D4">
          <w:rPr>
            <w:noProof/>
            <w:webHidden/>
          </w:rPr>
          <w:t>3</w:t>
        </w:r>
        <w:r w:rsidR="007B32D4" w:rsidRPr="007B32D4">
          <w:rPr>
            <w:noProof/>
            <w:webHidden/>
          </w:rPr>
          <w:fldChar w:fldCharType="end"/>
        </w:r>
      </w:hyperlink>
    </w:p>
    <w:p w14:paraId="3B98E263" w14:textId="77777777" w:rsidR="007B32D4" w:rsidRPr="007B32D4" w:rsidRDefault="00000000">
      <w:pPr>
        <w:pStyle w:val="TOC2"/>
        <w:tabs>
          <w:tab w:val="left" w:pos="660"/>
          <w:tab w:val="right" w:leader="dot" w:pos="9962"/>
        </w:tabs>
        <w:rPr>
          <w:rFonts w:asciiTheme="minorHAnsi" w:eastAsiaTheme="minorEastAsia" w:hAnsiTheme="minorHAnsi" w:cstheme="minorBidi"/>
          <w:noProof/>
          <w:sz w:val="22"/>
          <w:szCs w:val="22"/>
          <w:lang w:val="en-US"/>
        </w:rPr>
      </w:pPr>
      <w:hyperlink w:anchor="_Toc452388447" w:history="1">
        <w:r w:rsidR="007B32D4" w:rsidRPr="007B32D4">
          <w:rPr>
            <w:rStyle w:val="Hyperlink"/>
            <w:noProof/>
          </w:rPr>
          <w:t>2.</w:t>
        </w:r>
        <w:r w:rsidR="007B32D4" w:rsidRPr="007B32D4">
          <w:rPr>
            <w:rFonts w:asciiTheme="minorHAnsi" w:eastAsiaTheme="minorEastAsia" w:hAnsiTheme="minorHAnsi" w:cstheme="minorBidi"/>
            <w:noProof/>
            <w:sz w:val="22"/>
            <w:szCs w:val="22"/>
            <w:lang w:val="en-US"/>
          </w:rPr>
          <w:tab/>
        </w:r>
        <w:r w:rsidR="007B32D4" w:rsidRPr="007B32D4">
          <w:rPr>
            <w:rStyle w:val="Hyperlink"/>
            <w:noProof/>
          </w:rPr>
          <w:t>Means of action</w:t>
        </w:r>
        <w:r w:rsidR="007B32D4" w:rsidRPr="007B32D4">
          <w:rPr>
            <w:noProof/>
            <w:webHidden/>
          </w:rPr>
          <w:tab/>
        </w:r>
        <w:r w:rsidR="007B32D4" w:rsidRPr="007B32D4">
          <w:rPr>
            <w:noProof/>
            <w:webHidden/>
          </w:rPr>
          <w:fldChar w:fldCharType="begin"/>
        </w:r>
        <w:r w:rsidR="007B32D4" w:rsidRPr="007B32D4">
          <w:rPr>
            <w:noProof/>
            <w:webHidden/>
          </w:rPr>
          <w:instrText xml:space="preserve"> PAGEREF _Toc452388447 \h </w:instrText>
        </w:r>
        <w:r w:rsidR="007B32D4" w:rsidRPr="007B32D4">
          <w:rPr>
            <w:noProof/>
            <w:webHidden/>
          </w:rPr>
        </w:r>
        <w:r w:rsidR="007B32D4" w:rsidRPr="007B32D4">
          <w:rPr>
            <w:noProof/>
            <w:webHidden/>
          </w:rPr>
          <w:fldChar w:fldCharType="separate"/>
        </w:r>
        <w:r w:rsidR="007B32D4" w:rsidRPr="007B32D4">
          <w:rPr>
            <w:noProof/>
            <w:webHidden/>
          </w:rPr>
          <w:t>3</w:t>
        </w:r>
        <w:r w:rsidR="007B32D4" w:rsidRPr="007B32D4">
          <w:rPr>
            <w:noProof/>
            <w:webHidden/>
          </w:rPr>
          <w:fldChar w:fldCharType="end"/>
        </w:r>
      </w:hyperlink>
    </w:p>
    <w:p w14:paraId="7331BBF0" w14:textId="77777777" w:rsidR="007B32D4" w:rsidRPr="007B32D4" w:rsidRDefault="00000000">
      <w:pPr>
        <w:pStyle w:val="TOC2"/>
        <w:tabs>
          <w:tab w:val="left" w:pos="660"/>
          <w:tab w:val="right" w:leader="dot" w:pos="9962"/>
        </w:tabs>
        <w:rPr>
          <w:rFonts w:asciiTheme="minorHAnsi" w:eastAsiaTheme="minorEastAsia" w:hAnsiTheme="minorHAnsi" w:cstheme="minorBidi"/>
          <w:noProof/>
          <w:sz w:val="22"/>
          <w:szCs w:val="22"/>
          <w:lang w:val="en-US"/>
        </w:rPr>
      </w:pPr>
      <w:hyperlink w:anchor="_Toc452388448" w:history="1">
        <w:r w:rsidR="007B32D4" w:rsidRPr="007B32D4">
          <w:rPr>
            <w:rStyle w:val="Hyperlink"/>
            <w:noProof/>
          </w:rPr>
          <w:t>3.</w:t>
        </w:r>
        <w:r w:rsidR="007B32D4" w:rsidRPr="007B32D4">
          <w:rPr>
            <w:rFonts w:asciiTheme="minorHAnsi" w:eastAsiaTheme="minorEastAsia" w:hAnsiTheme="minorHAnsi" w:cstheme="minorBidi"/>
            <w:noProof/>
            <w:sz w:val="22"/>
            <w:szCs w:val="22"/>
            <w:lang w:val="en-US"/>
          </w:rPr>
          <w:tab/>
        </w:r>
        <w:r w:rsidR="007B32D4" w:rsidRPr="007B32D4">
          <w:rPr>
            <w:rStyle w:val="Hyperlink"/>
            <w:noProof/>
          </w:rPr>
          <w:t>Implementation period</w:t>
        </w:r>
        <w:r w:rsidR="007B32D4" w:rsidRPr="007B32D4">
          <w:rPr>
            <w:noProof/>
            <w:webHidden/>
          </w:rPr>
          <w:tab/>
        </w:r>
        <w:r w:rsidR="007B32D4" w:rsidRPr="007B32D4">
          <w:rPr>
            <w:noProof/>
            <w:webHidden/>
          </w:rPr>
          <w:fldChar w:fldCharType="begin"/>
        </w:r>
        <w:r w:rsidR="007B32D4" w:rsidRPr="007B32D4">
          <w:rPr>
            <w:noProof/>
            <w:webHidden/>
          </w:rPr>
          <w:instrText xml:space="preserve"> PAGEREF _Toc452388448 \h </w:instrText>
        </w:r>
        <w:r w:rsidR="007B32D4" w:rsidRPr="007B32D4">
          <w:rPr>
            <w:noProof/>
            <w:webHidden/>
          </w:rPr>
        </w:r>
        <w:r w:rsidR="007B32D4" w:rsidRPr="007B32D4">
          <w:rPr>
            <w:noProof/>
            <w:webHidden/>
          </w:rPr>
          <w:fldChar w:fldCharType="separate"/>
        </w:r>
        <w:r w:rsidR="007B32D4" w:rsidRPr="007B32D4">
          <w:rPr>
            <w:noProof/>
            <w:webHidden/>
          </w:rPr>
          <w:t>3</w:t>
        </w:r>
        <w:r w:rsidR="007B32D4" w:rsidRPr="007B32D4">
          <w:rPr>
            <w:noProof/>
            <w:webHidden/>
          </w:rPr>
          <w:fldChar w:fldCharType="end"/>
        </w:r>
      </w:hyperlink>
    </w:p>
    <w:p w14:paraId="5603ED6F" w14:textId="77777777" w:rsidR="007B32D4" w:rsidRPr="007B32D4" w:rsidRDefault="00000000">
      <w:pPr>
        <w:pStyle w:val="TOC2"/>
        <w:tabs>
          <w:tab w:val="left" w:pos="660"/>
          <w:tab w:val="right" w:leader="dot" w:pos="9962"/>
        </w:tabs>
        <w:rPr>
          <w:rFonts w:asciiTheme="minorHAnsi" w:eastAsiaTheme="minorEastAsia" w:hAnsiTheme="minorHAnsi" w:cstheme="minorBidi"/>
          <w:noProof/>
          <w:sz w:val="22"/>
          <w:szCs w:val="22"/>
          <w:lang w:val="en-US"/>
        </w:rPr>
      </w:pPr>
      <w:hyperlink w:anchor="_Toc452388449" w:history="1">
        <w:r w:rsidR="007B32D4" w:rsidRPr="007B32D4">
          <w:rPr>
            <w:rStyle w:val="Hyperlink"/>
            <w:noProof/>
          </w:rPr>
          <w:t>4.</w:t>
        </w:r>
        <w:r w:rsidR="007B32D4" w:rsidRPr="007B32D4">
          <w:rPr>
            <w:rFonts w:asciiTheme="minorHAnsi" w:eastAsiaTheme="minorEastAsia" w:hAnsiTheme="minorHAnsi" w:cstheme="minorBidi"/>
            <w:noProof/>
            <w:sz w:val="22"/>
            <w:szCs w:val="22"/>
            <w:lang w:val="en-US"/>
          </w:rPr>
          <w:tab/>
        </w:r>
        <w:r w:rsidR="007B32D4" w:rsidRPr="007B32D4">
          <w:rPr>
            <w:rStyle w:val="Hyperlink"/>
            <w:noProof/>
          </w:rPr>
          <w:t>Target stakeholders</w:t>
        </w:r>
        <w:r w:rsidR="007B32D4" w:rsidRPr="007B32D4">
          <w:rPr>
            <w:noProof/>
            <w:webHidden/>
          </w:rPr>
          <w:tab/>
        </w:r>
        <w:r w:rsidR="007B32D4" w:rsidRPr="007B32D4">
          <w:rPr>
            <w:noProof/>
            <w:webHidden/>
          </w:rPr>
          <w:fldChar w:fldCharType="begin"/>
        </w:r>
        <w:r w:rsidR="007B32D4" w:rsidRPr="007B32D4">
          <w:rPr>
            <w:noProof/>
            <w:webHidden/>
          </w:rPr>
          <w:instrText xml:space="preserve"> PAGEREF _Toc452388449 \h </w:instrText>
        </w:r>
        <w:r w:rsidR="007B32D4" w:rsidRPr="007B32D4">
          <w:rPr>
            <w:noProof/>
            <w:webHidden/>
          </w:rPr>
        </w:r>
        <w:r w:rsidR="007B32D4" w:rsidRPr="007B32D4">
          <w:rPr>
            <w:noProof/>
            <w:webHidden/>
          </w:rPr>
          <w:fldChar w:fldCharType="separate"/>
        </w:r>
        <w:r w:rsidR="007B32D4" w:rsidRPr="007B32D4">
          <w:rPr>
            <w:noProof/>
            <w:webHidden/>
          </w:rPr>
          <w:t>3</w:t>
        </w:r>
        <w:r w:rsidR="007B32D4" w:rsidRPr="007B32D4">
          <w:rPr>
            <w:noProof/>
            <w:webHidden/>
          </w:rPr>
          <w:fldChar w:fldCharType="end"/>
        </w:r>
      </w:hyperlink>
    </w:p>
    <w:p w14:paraId="6FB88FEA" w14:textId="77777777" w:rsidR="007B32D4" w:rsidRPr="007B32D4" w:rsidRDefault="00000000">
      <w:pPr>
        <w:pStyle w:val="TOC2"/>
        <w:tabs>
          <w:tab w:val="left" w:pos="660"/>
          <w:tab w:val="right" w:leader="dot" w:pos="9962"/>
        </w:tabs>
        <w:rPr>
          <w:rFonts w:asciiTheme="minorHAnsi" w:eastAsiaTheme="minorEastAsia" w:hAnsiTheme="minorHAnsi" w:cstheme="minorBidi"/>
          <w:noProof/>
          <w:sz w:val="22"/>
          <w:szCs w:val="22"/>
          <w:lang w:val="en-US"/>
        </w:rPr>
      </w:pPr>
      <w:hyperlink w:anchor="_Toc452388450" w:history="1">
        <w:r w:rsidR="007B32D4" w:rsidRPr="007B32D4">
          <w:rPr>
            <w:rStyle w:val="Hyperlink"/>
            <w:noProof/>
          </w:rPr>
          <w:t>5.</w:t>
        </w:r>
        <w:r w:rsidR="007B32D4" w:rsidRPr="007B32D4">
          <w:rPr>
            <w:rFonts w:asciiTheme="minorHAnsi" w:eastAsiaTheme="minorEastAsia" w:hAnsiTheme="minorHAnsi" w:cstheme="minorBidi"/>
            <w:noProof/>
            <w:sz w:val="22"/>
            <w:szCs w:val="22"/>
            <w:lang w:val="en-US"/>
          </w:rPr>
          <w:tab/>
        </w:r>
        <w:r w:rsidR="007B32D4" w:rsidRPr="007B32D4">
          <w:rPr>
            <w:rStyle w:val="Hyperlink"/>
            <w:noProof/>
          </w:rPr>
          <w:t>Budgetary requirements</w:t>
        </w:r>
        <w:r w:rsidR="007B32D4" w:rsidRPr="007B32D4">
          <w:rPr>
            <w:noProof/>
            <w:webHidden/>
          </w:rPr>
          <w:tab/>
        </w:r>
        <w:r w:rsidR="007B32D4" w:rsidRPr="007B32D4">
          <w:rPr>
            <w:noProof/>
            <w:webHidden/>
          </w:rPr>
          <w:fldChar w:fldCharType="begin"/>
        </w:r>
        <w:r w:rsidR="007B32D4" w:rsidRPr="007B32D4">
          <w:rPr>
            <w:noProof/>
            <w:webHidden/>
          </w:rPr>
          <w:instrText xml:space="preserve"> PAGEREF _Toc452388450 \h </w:instrText>
        </w:r>
        <w:r w:rsidR="007B32D4" w:rsidRPr="007B32D4">
          <w:rPr>
            <w:noProof/>
            <w:webHidden/>
          </w:rPr>
        </w:r>
        <w:r w:rsidR="007B32D4" w:rsidRPr="007B32D4">
          <w:rPr>
            <w:noProof/>
            <w:webHidden/>
          </w:rPr>
          <w:fldChar w:fldCharType="separate"/>
        </w:r>
        <w:r w:rsidR="007B32D4" w:rsidRPr="007B32D4">
          <w:rPr>
            <w:noProof/>
            <w:webHidden/>
          </w:rPr>
          <w:t>4</w:t>
        </w:r>
        <w:r w:rsidR="007B32D4" w:rsidRPr="007B32D4">
          <w:rPr>
            <w:noProof/>
            <w:webHidden/>
          </w:rPr>
          <w:fldChar w:fldCharType="end"/>
        </w:r>
      </w:hyperlink>
    </w:p>
    <w:p w14:paraId="167606FC" w14:textId="77777777" w:rsidR="007B32D4" w:rsidRPr="007B32D4" w:rsidRDefault="00000000">
      <w:pPr>
        <w:pStyle w:val="TOC2"/>
        <w:tabs>
          <w:tab w:val="left" w:pos="660"/>
          <w:tab w:val="right" w:leader="dot" w:pos="9962"/>
        </w:tabs>
        <w:rPr>
          <w:rFonts w:asciiTheme="minorHAnsi" w:eastAsiaTheme="minorEastAsia" w:hAnsiTheme="minorHAnsi" w:cstheme="minorBidi"/>
          <w:noProof/>
          <w:sz w:val="22"/>
          <w:szCs w:val="22"/>
          <w:lang w:val="en-US"/>
        </w:rPr>
      </w:pPr>
      <w:hyperlink w:anchor="_Toc452388451" w:history="1">
        <w:r w:rsidR="007B32D4" w:rsidRPr="007B32D4">
          <w:rPr>
            <w:rStyle w:val="Hyperlink"/>
            <w:rFonts w:eastAsiaTheme="minorHAnsi"/>
            <w:noProof/>
          </w:rPr>
          <w:t>6.</w:t>
        </w:r>
        <w:r w:rsidR="007B32D4" w:rsidRPr="007B32D4">
          <w:rPr>
            <w:rFonts w:asciiTheme="minorHAnsi" w:eastAsiaTheme="minorEastAsia" w:hAnsiTheme="minorHAnsi" w:cstheme="minorBidi"/>
            <w:noProof/>
            <w:sz w:val="22"/>
            <w:szCs w:val="22"/>
            <w:lang w:val="en-US"/>
          </w:rPr>
          <w:tab/>
        </w:r>
        <w:r w:rsidR="007B32D4" w:rsidRPr="007B32D4">
          <w:rPr>
            <w:rStyle w:val="Hyperlink"/>
            <w:rFonts w:eastAsiaTheme="minorHAnsi"/>
            <w:bCs/>
            <w:noProof/>
          </w:rPr>
          <w:t>Further to the general objective, preference will be given to</w:t>
        </w:r>
        <w:r w:rsidR="007B32D4" w:rsidRPr="007B32D4">
          <w:rPr>
            <w:rStyle w:val="Hyperlink"/>
            <w:rFonts w:eastAsiaTheme="minorHAnsi"/>
            <w:noProof/>
          </w:rPr>
          <w:t>:</w:t>
        </w:r>
        <w:r w:rsidR="007B32D4" w:rsidRPr="007B32D4">
          <w:rPr>
            <w:noProof/>
            <w:webHidden/>
          </w:rPr>
          <w:tab/>
        </w:r>
        <w:r w:rsidR="007B32D4" w:rsidRPr="007B32D4">
          <w:rPr>
            <w:noProof/>
            <w:webHidden/>
          </w:rPr>
          <w:fldChar w:fldCharType="begin"/>
        </w:r>
        <w:r w:rsidR="007B32D4" w:rsidRPr="007B32D4">
          <w:rPr>
            <w:noProof/>
            <w:webHidden/>
          </w:rPr>
          <w:instrText xml:space="preserve"> PAGEREF _Toc452388451 \h </w:instrText>
        </w:r>
        <w:r w:rsidR="007B32D4" w:rsidRPr="007B32D4">
          <w:rPr>
            <w:noProof/>
            <w:webHidden/>
          </w:rPr>
        </w:r>
        <w:r w:rsidR="007B32D4" w:rsidRPr="007B32D4">
          <w:rPr>
            <w:noProof/>
            <w:webHidden/>
          </w:rPr>
          <w:fldChar w:fldCharType="separate"/>
        </w:r>
        <w:r w:rsidR="007B32D4" w:rsidRPr="007B32D4">
          <w:rPr>
            <w:noProof/>
            <w:webHidden/>
          </w:rPr>
          <w:t>4</w:t>
        </w:r>
        <w:r w:rsidR="007B32D4" w:rsidRPr="007B32D4">
          <w:rPr>
            <w:noProof/>
            <w:webHidden/>
          </w:rPr>
          <w:fldChar w:fldCharType="end"/>
        </w:r>
      </w:hyperlink>
    </w:p>
    <w:p w14:paraId="48F6B881" w14:textId="77777777" w:rsidR="007B32D4" w:rsidRPr="007B32D4" w:rsidRDefault="00000000">
      <w:pPr>
        <w:pStyle w:val="TOC2"/>
        <w:tabs>
          <w:tab w:val="left" w:pos="660"/>
          <w:tab w:val="right" w:leader="dot" w:pos="9962"/>
        </w:tabs>
        <w:rPr>
          <w:rFonts w:asciiTheme="minorHAnsi" w:eastAsiaTheme="minorEastAsia" w:hAnsiTheme="minorHAnsi" w:cstheme="minorBidi"/>
          <w:noProof/>
          <w:sz w:val="22"/>
          <w:szCs w:val="22"/>
          <w:lang w:val="en-US"/>
        </w:rPr>
      </w:pPr>
      <w:hyperlink w:anchor="_Toc452388452" w:history="1">
        <w:r w:rsidR="007B32D4" w:rsidRPr="007B32D4">
          <w:rPr>
            <w:rStyle w:val="Hyperlink"/>
            <w:noProof/>
          </w:rPr>
          <w:t>7.</w:t>
        </w:r>
        <w:r w:rsidR="007B32D4" w:rsidRPr="007B32D4">
          <w:rPr>
            <w:rFonts w:asciiTheme="minorHAnsi" w:eastAsiaTheme="minorEastAsia" w:hAnsiTheme="minorHAnsi" w:cstheme="minorBidi"/>
            <w:noProof/>
            <w:sz w:val="22"/>
            <w:szCs w:val="22"/>
            <w:lang w:val="en-US"/>
          </w:rPr>
          <w:tab/>
        </w:r>
        <w:r w:rsidR="007B32D4" w:rsidRPr="007B32D4">
          <w:rPr>
            <w:rStyle w:val="Hyperlink"/>
            <w:noProof/>
          </w:rPr>
          <w:t>The following types of action will not be considered:</w:t>
        </w:r>
        <w:r w:rsidR="007B32D4" w:rsidRPr="007B32D4">
          <w:rPr>
            <w:noProof/>
            <w:webHidden/>
          </w:rPr>
          <w:tab/>
        </w:r>
        <w:r w:rsidR="007B32D4" w:rsidRPr="007B32D4">
          <w:rPr>
            <w:noProof/>
            <w:webHidden/>
          </w:rPr>
          <w:fldChar w:fldCharType="begin"/>
        </w:r>
        <w:r w:rsidR="007B32D4" w:rsidRPr="007B32D4">
          <w:rPr>
            <w:noProof/>
            <w:webHidden/>
          </w:rPr>
          <w:instrText xml:space="preserve"> PAGEREF _Toc452388452 \h </w:instrText>
        </w:r>
        <w:r w:rsidR="007B32D4" w:rsidRPr="007B32D4">
          <w:rPr>
            <w:noProof/>
            <w:webHidden/>
          </w:rPr>
        </w:r>
        <w:r w:rsidR="007B32D4" w:rsidRPr="007B32D4">
          <w:rPr>
            <w:noProof/>
            <w:webHidden/>
          </w:rPr>
          <w:fldChar w:fldCharType="separate"/>
        </w:r>
        <w:r w:rsidR="007B32D4" w:rsidRPr="007B32D4">
          <w:rPr>
            <w:noProof/>
            <w:webHidden/>
          </w:rPr>
          <w:t>4</w:t>
        </w:r>
        <w:r w:rsidR="007B32D4" w:rsidRPr="007B32D4">
          <w:rPr>
            <w:noProof/>
            <w:webHidden/>
          </w:rPr>
          <w:fldChar w:fldCharType="end"/>
        </w:r>
      </w:hyperlink>
    </w:p>
    <w:p w14:paraId="3C11073A" w14:textId="77777777" w:rsidR="007B32D4" w:rsidRPr="007B32D4" w:rsidRDefault="00000000">
      <w:pPr>
        <w:pStyle w:val="TOC2"/>
        <w:tabs>
          <w:tab w:val="left" w:pos="660"/>
          <w:tab w:val="right" w:leader="dot" w:pos="9962"/>
        </w:tabs>
        <w:rPr>
          <w:rFonts w:asciiTheme="minorHAnsi" w:eastAsiaTheme="minorEastAsia" w:hAnsiTheme="minorHAnsi" w:cstheme="minorBidi"/>
          <w:noProof/>
          <w:sz w:val="22"/>
          <w:szCs w:val="22"/>
          <w:lang w:val="en-US"/>
        </w:rPr>
      </w:pPr>
      <w:hyperlink w:anchor="_Toc452388453" w:history="1">
        <w:r w:rsidR="007B32D4" w:rsidRPr="007B32D4">
          <w:rPr>
            <w:rStyle w:val="Hyperlink"/>
            <w:rFonts w:eastAsiaTheme="minorHAnsi"/>
            <w:noProof/>
          </w:rPr>
          <w:t>8.</w:t>
        </w:r>
        <w:r w:rsidR="007B32D4" w:rsidRPr="007B32D4">
          <w:rPr>
            <w:rFonts w:asciiTheme="minorHAnsi" w:eastAsiaTheme="minorEastAsia" w:hAnsiTheme="minorHAnsi" w:cstheme="minorBidi"/>
            <w:noProof/>
            <w:sz w:val="22"/>
            <w:szCs w:val="22"/>
            <w:lang w:val="en-US"/>
          </w:rPr>
          <w:tab/>
        </w:r>
        <w:r w:rsidR="007B32D4" w:rsidRPr="007B32D4">
          <w:rPr>
            <w:rStyle w:val="Hyperlink"/>
            <w:rFonts w:eastAsiaTheme="minorHAnsi"/>
            <w:noProof/>
          </w:rPr>
          <w:t>Funding conditions:</w:t>
        </w:r>
        <w:r w:rsidR="007B32D4" w:rsidRPr="007B32D4">
          <w:rPr>
            <w:noProof/>
            <w:webHidden/>
          </w:rPr>
          <w:tab/>
        </w:r>
        <w:r w:rsidR="007B32D4" w:rsidRPr="007B32D4">
          <w:rPr>
            <w:noProof/>
            <w:webHidden/>
          </w:rPr>
          <w:fldChar w:fldCharType="begin"/>
        </w:r>
        <w:r w:rsidR="007B32D4" w:rsidRPr="007B32D4">
          <w:rPr>
            <w:noProof/>
            <w:webHidden/>
          </w:rPr>
          <w:instrText xml:space="preserve"> PAGEREF _Toc452388453 \h </w:instrText>
        </w:r>
        <w:r w:rsidR="007B32D4" w:rsidRPr="007B32D4">
          <w:rPr>
            <w:noProof/>
            <w:webHidden/>
          </w:rPr>
        </w:r>
        <w:r w:rsidR="007B32D4" w:rsidRPr="007B32D4">
          <w:rPr>
            <w:noProof/>
            <w:webHidden/>
          </w:rPr>
          <w:fldChar w:fldCharType="separate"/>
        </w:r>
        <w:r w:rsidR="007B32D4" w:rsidRPr="007B32D4">
          <w:rPr>
            <w:noProof/>
            <w:webHidden/>
          </w:rPr>
          <w:t>4</w:t>
        </w:r>
        <w:r w:rsidR="007B32D4" w:rsidRPr="007B32D4">
          <w:rPr>
            <w:noProof/>
            <w:webHidden/>
          </w:rPr>
          <w:fldChar w:fldCharType="end"/>
        </w:r>
      </w:hyperlink>
    </w:p>
    <w:p w14:paraId="744F1828" w14:textId="77777777" w:rsidR="007B32D4" w:rsidRPr="007B32D4" w:rsidRDefault="00000000">
      <w:pPr>
        <w:pStyle w:val="TOC2"/>
        <w:tabs>
          <w:tab w:val="left" w:pos="660"/>
          <w:tab w:val="right" w:leader="dot" w:pos="9962"/>
        </w:tabs>
        <w:rPr>
          <w:rFonts w:asciiTheme="minorHAnsi" w:eastAsiaTheme="minorEastAsia" w:hAnsiTheme="minorHAnsi" w:cstheme="minorBidi"/>
          <w:noProof/>
          <w:sz w:val="22"/>
          <w:szCs w:val="22"/>
          <w:lang w:val="en-US"/>
        </w:rPr>
      </w:pPr>
      <w:hyperlink w:anchor="_Toc452388454" w:history="1">
        <w:r w:rsidR="007B32D4" w:rsidRPr="007B32D4">
          <w:rPr>
            <w:rStyle w:val="Hyperlink"/>
            <w:noProof/>
          </w:rPr>
          <w:t>9.</w:t>
        </w:r>
        <w:r w:rsidR="007B32D4" w:rsidRPr="007B32D4">
          <w:rPr>
            <w:rFonts w:asciiTheme="minorHAnsi" w:eastAsiaTheme="minorEastAsia" w:hAnsiTheme="minorHAnsi" w:cstheme="minorBidi"/>
            <w:noProof/>
            <w:sz w:val="22"/>
            <w:szCs w:val="22"/>
            <w:lang w:val="en-US"/>
          </w:rPr>
          <w:tab/>
        </w:r>
        <w:r w:rsidR="007B32D4" w:rsidRPr="007B32D4">
          <w:rPr>
            <w:rStyle w:val="Hyperlink"/>
            <w:noProof/>
          </w:rPr>
          <w:t>Reporting requirements:</w:t>
        </w:r>
        <w:r w:rsidR="007B32D4" w:rsidRPr="007B32D4">
          <w:rPr>
            <w:noProof/>
            <w:webHidden/>
          </w:rPr>
          <w:tab/>
        </w:r>
        <w:r w:rsidR="007B32D4" w:rsidRPr="007B32D4">
          <w:rPr>
            <w:noProof/>
            <w:webHidden/>
          </w:rPr>
          <w:fldChar w:fldCharType="begin"/>
        </w:r>
        <w:r w:rsidR="007B32D4" w:rsidRPr="007B32D4">
          <w:rPr>
            <w:noProof/>
            <w:webHidden/>
          </w:rPr>
          <w:instrText xml:space="preserve"> PAGEREF _Toc452388454 \h </w:instrText>
        </w:r>
        <w:r w:rsidR="007B32D4" w:rsidRPr="007B32D4">
          <w:rPr>
            <w:noProof/>
            <w:webHidden/>
          </w:rPr>
        </w:r>
        <w:r w:rsidR="007B32D4" w:rsidRPr="007B32D4">
          <w:rPr>
            <w:noProof/>
            <w:webHidden/>
          </w:rPr>
          <w:fldChar w:fldCharType="separate"/>
        </w:r>
        <w:r w:rsidR="007B32D4" w:rsidRPr="007B32D4">
          <w:rPr>
            <w:noProof/>
            <w:webHidden/>
          </w:rPr>
          <w:t>4</w:t>
        </w:r>
        <w:r w:rsidR="007B32D4" w:rsidRPr="007B32D4">
          <w:rPr>
            <w:noProof/>
            <w:webHidden/>
          </w:rPr>
          <w:fldChar w:fldCharType="end"/>
        </w:r>
      </w:hyperlink>
    </w:p>
    <w:p w14:paraId="195E9970" w14:textId="77777777" w:rsidR="007B32D4" w:rsidRPr="007B32D4" w:rsidRDefault="00000000">
      <w:pPr>
        <w:pStyle w:val="TOC1"/>
        <w:rPr>
          <w:rFonts w:asciiTheme="minorHAnsi" w:eastAsiaTheme="minorEastAsia" w:hAnsiTheme="minorHAnsi" w:cstheme="minorBidi"/>
          <w:b w:val="0"/>
          <w:bCs w:val="0"/>
          <w:szCs w:val="22"/>
          <w:lang w:val="en-US"/>
        </w:rPr>
      </w:pPr>
      <w:hyperlink w:anchor="_Toc452388455" w:history="1">
        <w:r w:rsidR="007B32D4" w:rsidRPr="007B32D4">
          <w:rPr>
            <w:rStyle w:val="Hyperlink"/>
            <w:b w:val="0"/>
          </w:rPr>
          <w:t>V.</w:t>
        </w:r>
        <w:r w:rsidR="007B32D4" w:rsidRPr="007B32D4">
          <w:rPr>
            <w:rFonts w:asciiTheme="minorHAnsi" w:eastAsiaTheme="minorEastAsia" w:hAnsiTheme="minorHAnsi" w:cstheme="minorBidi"/>
            <w:b w:val="0"/>
            <w:bCs w:val="0"/>
            <w:szCs w:val="22"/>
            <w:lang w:val="en-US"/>
          </w:rPr>
          <w:tab/>
        </w:r>
        <w:r w:rsidR="007B32D4" w:rsidRPr="007B32D4">
          <w:rPr>
            <w:rStyle w:val="Hyperlink"/>
            <w:b w:val="0"/>
          </w:rPr>
          <w:t>HOW TO APPLY?</w:t>
        </w:r>
        <w:r w:rsidR="007B32D4" w:rsidRPr="007B32D4">
          <w:rPr>
            <w:b w:val="0"/>
            <w:webHidden/>
          </w:rPr>
          <w:tab/>
        </w:r>
        <w:r w:rsidR="007B32D4" w:rsidRPr="007B32D4">
          <w:rPr>
            <w:b w:val="0"/>
            <w:webHidden/>
          </w:rPr>
          <w:fldChar w:fldCharType="begin"/>
        </w:r>
        <w:r w:rsidR="007B32D4" w:rsidRPr="007B32D4">
          <w:rPr>
            <w:b w:val="0"/>
            <w:webHidden/>
          </w:rPr>
          <w:instrText xml:space="preserve"> PAGEREF _Toc452388455 \h </w:instrText>
        </w:r>
        <w:r w:rsidR="007B32D4" w:rsidRPr="007B32D4">
          <w:rPr>
            <w:b w:val="0"/>
            <w:webHidden/>
          </w:rPr>
        </w:r>
        <w:r w:rsidR="007B32D4" w:rsidRPr="007B32D4">
          <w:rPr>
            <w:b w:val="0"/>
            <w:webHidden/>
          </w:rPr>
          <w:fldChar w:fldCharType="separate"/>
        </w:r>
        <w:r w:rsidR="007B32D4" w:rsidRPr="007B32D4">
          <w:rPr>
            <w:b w:val="0"/>
            <w:webHidden/>
          </w:rPr>
          <w:t>5</w:t>
        </w:r>
        <w:r w:rsidR="007B32D4" w:rsidRPr="007B32D4">
          <w:rPr>
            <w:b w:val="0"/>
            <w:webHidden/>
          </w:rPr>
          <w:fldChar w:fldCharType="end"/>
        </w:r>
      </w:hyperlink>
    </w:p>
    <w:p w14:paraId="5D312E89" w14:textId="77777777" w:rsidR="007B32D4" w:rsidRPr="007B32D4" w:rsidRDefault="00000000">
      <w:pPr>
        <w:pStyle w:val="TOC2"/>
        <w:tabs>
          <w:tab w:val="left" w:pos="660"/>
          <w:tab w:val="right" w:leader="dot" w:pos="9962"/>
        </w:tabs>
        <w:rPr>
          <w:rFonts w:asciiTheme="minorHAnsi" w:eastAsiaTheme="minorEastAsia" w:hAnsiTheme="minorHAnsi" w:cstheme="minorBidi"/>
          <w:noProof/>
          <w:sz w:val="22"/>
          <w:szCs w:val="22"/>
          <w:lang w:val="en-US"/>
        </w:rPr>
      </w:pPr>
      <w:hyperlink w:anchor="_Toc452388456" w:history="1">
        <w:r w:rsidR="007B32D4" w:rsidRPr="007B32D4">
          <w:rPr>
            <w:rStyle w:val="Hyperlink"/>
            <w:noProof/>
          </w:rPr>
          <w:t>1.</w:t>
        </w:r>
        <w:r w:rsidR="007B32D4" w:rsidRPr="007B32D4">
          <w:rPr>
            <w:rFonts w:asciiTheme="minorHAnsi" w:eastAsiaTheme="minorEastAsia" w:hAnsiTheme="minorHAnsi" w:cstheme="minorBidi"/>
            <w:noProof/>
            <w:sz w:val="22"/>
            <w:szCs w:val="22"/>
            <w:lang w:val="en-US"/>
          </w:rPr>
          <w:tab/>
        </w:r>
        <w:r w:rsidR="007B32D4" w:rsidRPr="007B32D4">
          <w:rPr>
            <w:rStyle w:val="Hyperlink"/>
            <w:noProof/>
          </w:rPr>
          <w:t>Documents to be submitted:</w:t>
        </w:r>
        <w:r w:rsidR="007B32D4" w:rsidRPr="007B32D4">
          <w:rPr>
            <w:noProof/>
            <w:webHidden/>
          </w:rPr>
          <w:tab/>
        </w:r>
        <w:r w:rsidR="007B32D4" w:rsidRPr="007B32D4">
          <w:rPr>
            <w:noProof/>
            <w:webHidden/>
          </w:rPr>
          <w:fldChar w:fldCharType="begin"/>
        </w:r>
        <w:r w:rsidR="007B32D4" w:rsidRPr="007B32D4">
          <w:rPr>
            <w:noProof/>
            <w:webHidden/>
          </w:rPr>
          <w:instrText xml:space="preserve"> PAGEREF _Toc452388456 \h </w:instrText>
        </w:r>
        <w:r w:rsidR="007B32D4" w:rsidRPr="007B32D4">
          <w:rPr>
            <w:noProof/>
            <w:webHidden/>
          </w:rPr>
        </w:r>
        <w:r w:rsidR="007B32D4" w:rsidRPr="007B32D4">
          <w:rPr>
            <w:noProof/>
            <w:webHidden/>
          </w:rPr>
          <w:fldChar w:fldCharType="separate"/>
        </w:r>
        <w:r w:rsidR="007B32D4" w:rsidRPr="007B32D4">
          <w:rPr>
            <w:noProof/>
            <w:webHidden/>
          </w:rPr>
          <w:t>5</w:t>
        </w:r>
        <w:r w:rsidR="007B32D4" w:rsidRPr="007B32D4">
          <w:rPr>
            <w:noProof/>
            <w:webHidden/>
          </w:rPr>
          <w:fldChar w:fldCharType="end"/>
        </w:r>
      </w:hyperlink>
    </w:p>
    <w:p w14:paraId="42D3173C" w14:textId="77777777" w:rsidR="007B32D4" w:rsidRPr="007B32D4" w:rsidRDefault="00000000">
      <w:pPr>
        <w:pStyle w:val="TOC2"/>
        <w:tabs>
          <w:tab w:val="left" w:pos="660"/>
          <w:tab w:val="right" w:leader="dot" w:pos="9962"/>
        </w:tabs>
        <w:rPr>
          <w:rFonts w:asciiTheme="minorHAnsi" w:eastAsiaTheme="minorEastAsia" w:hAnsiTheme="minorHAnsi" w:cstheme="minorBidi"/>
          <w:noProof/>
          <w:sz w:val="22"/>
          <w:szCs w:val="22"/>
          <w:lang w:val="en-US"/>
        </w:rPr>
      </w:pPr>
      <w:hyperlink w:anchor="_Toc452388457" w:history="1">
        <w:r w:rsidR="007B32D4" w:rsidRPr="007B32D4">
          <w:rPr>
            <w:rStyle w:val="Hyperlink"/>
            <w:noProof/>
          </w:rPr>
          <w:t>2.</w:t>
        </w:r>
        <w:r w:rsidR="007B32D4" w:rsidRPr="007B32D4">
          <w:rPr>
            <w:rFonts w:asciiTheme="minorHAnsi" w:eastAsiaTheme="minorEastAsia" w:hAnsiTheme="minorHAnsi" w:cstheme="minorBidi"/>
            <w:noProof/>
            <w:sz w:val="22"/>
            <w:szCs w:val="22"/>
            <w:lang w:val="en-US"/>
          </w:rPr>
          <w:tab/>
        </w:r>
        <w:r w:rsidR="007B32D4" w:rsidRPr="007B32D4">
          <w:rPr>
            <w:rStyle w:val="Hyperlink"/>
            <w:noProof/>
          </w:rPr>
          <w:t>Questions</w:t>
        </w:r>
        <w:r w:rsidR="007B32D4" w:rsidRPr="007B32D4">
          <w:rPr>
            <w:noProof/>
            <w:webHidden/>
          </w:rPr>
          <w:tab/>
        </w:r>
        <w:r w:rsidR="007B32D4" w:rsidRPr="007B32D4">
          <w:rPr>
            <w:noProof/>
            <w:webHidden/>
          </w:rPr>
          <w:fldChar w:fldCharType="begin"/>
        </w:r>
        <w:r w:rsidR="007B32D4" w:rsidRPr="007B32D4">
          <w:rPr>
            <w:noProof/>
            <w:webHidden/>
          </w:rPr>
          <w:instrText xml:space="preserve"> PAGEREF _Toc452388457 \h </w:instrText>
        </w:r>
        <w:r w:rsidR="007B32D4" w:rsidRPr="007B32D4">
          <w:rPr>
            <w:noProof/>
            <w:webHidden/>
          </w:rPr>
        </w:r>
        <w:r w:rsidR="007B32D4" w:rsidRPr="007B32D4">
          <w:rPr>
            <w:noProof/>
            <w:webHidden/>
          </w:rPr>
          <w:fldChar w:fldCharType="separate"/>
        </w:r>
        <w:r w:rsidR="007B32D4" w:rsidRPr="007B32D4">
          <w:rPr>
            <w:noProof/>
            <w:webHidden/>
          </w:rPr>
          <w:t>5</w:t>
        </w:r>
        <w:r w:rsidR="007B32D4" w:rsidRPr="007B32D4">
          <w:rPr>
            <w:noProof/>
            <w:webHidden/>
          </w:rPr>
          <w:fldChar w:fldCharType="end"/>
        </w:r>
      </w:hyperlink>
    </w:p>
    <w:p w14:paraId="372F2DFE" w14:textId="77777777" w:rsidR="007B32D4" w:rsidRPr="007B32D4" w:rsidRDefault="00000000">
      <w:pPr>
        <w:pStyle w:val="TOC2"/>
        <w:tabs>
          <w:tab w:val="left" w:pos="660"/>
          <w:tab w:val="right" w:leader="dot" w:pos="9962"/>
        </w:tabs>
        <w:rPr>
          <w:rFonts w:asciiTheme="minorHAnsi" w:eastAsiaTheme="minorEastAsia" w:hAnsiTheme="minorHAnsi" w:cstheme="minorBidi"/>
          <w:noProof/>
          <w:sz w:val="22"/>
          <w:szCs w:val="22"/>
          <w:lang w:val="en-US"/>
        </w:rPr>
      </w:pPr>
      <w:hyperlink w:anchor="_Toc452388458" w:history="1">
        <w:r w:rsidR="007B32D4" w:rsidRPr="007B32D4">
          <w:rPr>
            <w:rStyle w:val="Hyperlink"/>
            <w:noProof/>
          </w:rPr>
          <w:t>3.</w:t>
        </w:r>
        <w:r w:rsidR="007B32D4" w:rsidRPr="007B32D4">
          <w:rPr>
            <w:rFonts w:asciiTheme="minorHAnsi" w:eastAsiaTheme="minorEastAsia" w:hAnsiTheme="minorHAnsi" w:cstheme="minorBidi"/>
            <w:noProof/>
            <w:sz w:val="22"/>
            <w:szCs w:val="22"/>
            <w:lang w:val="en-US"/>
          </w:rPr>
          <w:tab/>
        </w:r>
        <w:r w:rsidR="007B32D4" w:rsidRPr="007B32D4">
          <w:rPr>
            <w:rStyle w:val="Hyperlink"/>
            <w:noProof/>
          </w:rPr>
          <w:t>Deadline for submission</w:t>
        </w:r>
        <w:r w:rsidR="007B32D4" w:rsidRPr="007B32D4">
          <w:rPr>
            <w:noProof/>
            <w:webHidden/>
          </w:rPr>
          <w:tab/>
        </w:r>
        <w:r w:rsidR="007B32D4" w:rsidRPr="007B32D4">
          <w:rPr>
            <w:noProof/>
            <w:webHidden/>
          </w:rPr>
          <w:fldChar w:fldCharType="begin"/>
        </w:r>
        <w:r w:rsidR="007B32D4" w:rsidRPr="007B32D4">
          <w:rPr>
            <w:noProof/>
            <w:webHidden/>
          </w:rPr>
          <w:instrText xml:space="preserve"> PAGEREF _Toc452388458 \h </w:instrText>
        </w:r>
        <w:r w:rsidR="007B32D4" w:rsidRPr="007B32D4">
          <w:rPr>
            <w:noProof/>
            <w:webHidden/>
          </w:rPr>
        </w:r>
        <w:r w:rsidR="007B32D4" w:rsidRPr="007B32D4">
          <w:rPr>
            <w:noProof/>
            <w:webHidden/>
          </w:rPr>
          <w:fldChar w:fldCharType="separate"/>
        </w:r>
        <w:r w:rsidR="007B32D4" w:rsidRPr="007B32D4">
          <w:rPr>
            <w:noProof/>
            <w:webHidden/>
          </w:rPr>
          <w:t>5</w:t>
        </w:r>
        <w:r w:rsidR="007B32D4" w:rsidRPr="007B32D4">
          <w:rPr>
            <w:noProof/>
            <w:webHidden/>
          </w:rPr>
          <w:fldChar w:fldCharType="end"/>
        </w:r>
      </w:hyperlink>
    </w:p>
    <w:p w14:paraId="280430E8" w14:textId="77777777" w:rsidR="007B32D4" w:rsidRPr="007B32D4" w:rsidRDefault="00000000">
      <w:pPr>
        <w:pStyle w:val="TOC2"/>
        <w:tabs>
          <w:tab w:val="left" w:pos="660"/>
          <w:tab w:val="right" w:leader="dot" w:pos="9962"/>
        </w:tabs>
        <w:rPr>
          <w:rFonts w:asciiTheme="minorHAnsi" w:eastAsiaTheme="minorEastAsia" w:hAnsiTheme="minorHAnsi" w:cstheme="minorBidi"/>
          <w:noProof/>
          <w:sz w:val="22"/>
          <w:szCs w:val="22"/>
          <w:lang w:val="en-US"/>
        </w:rPr>
      </w:pPr>
      <w:hyperlink w:anchor="_Toc452388459" w:history="1">
        <w:r w:rsidR="007B32D4" w:rsidRPr="007B32D4">
          <w:rPr>
            <w:rStyle w:val="Hyperlink"/>
            <w:rFonts w:eastAsia="Calibri"/>
            <w:noProof/>
          </w:rPr>
          <w:t>4.</w:t>
        </w:r>
        <w:r w:rsidR="007B32D4" w:rsidRPr="007B32D4">
          <w:rPr>
            <w:rFonts w:asciiTheme="minorHAnsi" w:eastAsiaTheme="minorEastAsia" w:hAnsiTheme="minorHAnsi" w:cstheme="minorBidi"/>
            <w:noProof/>
            <w:sz w:val="22"/>
            <w:szCs w:val="22"/>
            <w:lang w:val="en-US"/>
          </w:rPr>
          <w:tab/>
        </w:r>
        <w:r w:rsidR="007B32D4" w:rsidRPr="007B32D4">
          <w:rPr>
            <w:rStyle w:val="Hyperlink"/>
            <w:rFonts w:eastAsia="Calibri"/>
            <w:noProof/>
          </w:rPr>
          <w:t>Change, alteration and modification of the application file</w:t>
        </w:r>
        <w:r w:rsidR="007B32D4" w:rsidRPr="007B32D4">
          <w:rPr>
            <w:noProof/>
            <w:webHidden/>
          </w:rPr>
          <w:tab/>
        </w:r>
        <w:r w:rsidR="007B32D4" w:rsidRPr="007B32D4">
          <w:rPr>
            <w:noProof/>
            <w:webHidden/>
          </w:rPr>
          <w:fldChar w:fldCharType="begin"/>
        </w:r>
        <w:r w:rsidR="007B32D4" w:rsidRPr="007B32D4">
          <w:rPr>
            <w:noProof/>
            <w:webHidden/>
          </w:rPr>
          <w:instrText xml:space="preserve"> PAGEREF _Toc452388459 \h </w:instrText>
        </w:r>
        <w:r w:rsidR="007B32D4" w:rsidRPr="007B32D4">
          <w:rPr>
            <w:noProof/>
            <w:webHidden/>
          </w:rPr>
        </w:r>
        <w:r w:rsidR="007B32D4" w:rsidRPr="007B32D4">
          <w:rPr>
            <w:noProof/>
            <w:webHidden/>
          </w:rPr>
          <w:fldChar w:fldCharType="separate"/>
        </w:r>
        <w:r w:rsidR="007B32D4" w:rsidRPr="007B32D4">
          <w:rPr>
            <w:noProof/>
            <w:webHidden/>
          </w:rPr>
          <w:t>6</w:t>
        </w:r>
        <w:r w:rsidR="007B32D4" w:rsidRPr="007B32D4">
          <w:rPr>
            <w:noProof/>
            <w:webHidden/>
          </w:rPr>
          <w:fldChar w:fldCharType="end"/>
        </w:r>
      </w:hyperlink>
    </w:p>
    <w:p w14:paraId="43D500A2" w14:textId="77777777" w:rsidR="007B32D4" w:rsidRPr="007B32D4" w:rsidRDefault="00000000">
      <w:pPr>
        <w:pStyle w:val="TOC1"/>
        <w:rPr>
          <w:rFonts w:asciiTheme="minorHAnsi" w:eastAsiaTheme="minorEastAsia" w:hAnsiTheme="minorHAnsi" w:cstheme="minorBidi"/>
          <w:b w:val="0"/>
          <w:bCs w:val="0"/>
          <w:szCs w:val="22"/>
          <w:lang w:val="en-US"/>
        </w:rPr>
      </w:pPr>
      <w:hyperlink w:anchor="_Toc452388460" w:history="1">
        <w:r w:rsidR="007B32D4" w:rsidRPr="007B32D4">
          <w:rPr>
            <w:rStyle w:val="Hyperlink"/>
            <w:b w:val="0"/>
          </w:rPr>
          <w:t>VI.</w:t>
        </w:r>
        <w:r w:rsidR="007B32D4" w:rsidRPr="007B32D4">
          <w:rPr>
            <w:rFonts w:asciiTheme="minorHAnsi" w:eastAsiaTheme="minorEastAsia" w:hAnsiTheme="minorHAnsi" w:cstheme="minorBidi"/>
            <w:b w:val="0"/>
            <w:bCs w:val="0"/>
            <w:szCs w:val="22"/>
            <w:lang w:val="en-US"/>
          </w:rPr>
          <w:tab/>
        </w:r>
        <w:r w:rsidR="007B32D4" w:rsidRPr="007B32D4">
          <w:rPr>
            <w:rStyle w:val="Hyperlink"/>
            <w:b w:val="0"/>
          </w:rPr>
          <w:t>EVALUATION AND SELECTION PROCEDURE</w:t>
        </w:r>
        <w:r w:rsidR="007B32D4" w:rsidRPr="007B32D4">
          <w:rPr>
            <w:b w:val="0"/>
            <w:webHidden/>
          </w:rPr>
          <w:tab/>
        </w:r>
        <w:r w:rsidR="007B32D4" w:rsidRPr="007B32D4">
          <w:rPr>
            <w:b w:val="0"/>
            <w:webHidden/>
          </w:rPr>
          <w:fldChar w:fldCharType="begin"/>
        </w:r>
        <w:r w:rsidR="007B32D4" w:rsidRPr="007B32D4">
          <w:rPr>
            <w:b w:val="0"/>
            <w:webHidden/>
          </w:rPr>
          <w:instrText xml:space="preserve"> PAGEREF _Toc452388460 \h </w:instrText>
        </w:r>
        <w:r w:rsidR="007B32D4" w:rsidRPr="007B32D4">
          <w:rPr>
            <w:b w:val="0"/>
            <w:webHidden/>
          </w:rPr>
        </w:r>
        <w:r w:rsidR="007B32D4" w:rsidRPr="007B32D4">
          <w:rPr>
            <w:b w:val="0"/>
            <w:webHidden/>
          </w:rPr>
          <w:fldChar w:fldCharType="separate"/>
        </w:r>
        <w:r w:rsidR="007B32D4" w:rsidRPr="007B32D4">
          <w:rPr>
            <w:b w:val="0"/>
            <w:webHidden/>
          </w:rPr>
          <w:t>6</w:t>
        </w:r>
        <w:r w:rsidR="007B32D4" w:rsidRPr="007B32D4">
          <w:rPr>
            <w:b w:val="0"/>
            <w:webHidden/>
          </w:rPr>
          <w:fldChar w:fldCharType="end"/>
        </w:r>
      </w:hyperlink>
    </w:p>
    <w:p w14:paraId="5D862436" w14:textId="77777777" w:rsidR="007B32D4" w:rsidRPr="007B32D4" w:rsidRDefault="00000000">
      <w:pPr>
        <w:pStyle w:val="TOC2"/>
        <w:tabs>
          <w:tab w:val="left" w:pos="660"/>
          <w:tab w:val="right" w:leader="dot" w:pos="9962"/>
        </w:tabs>
        <w:rPr>
          <w:rFonts w:asciiTheme="minorHAnsi" w:eastAsiaTheme="minorEastAsia" w:hAnsiTheme="minorHAnsi" w:cstheme="minorBidi"/>
          <w:noProof/>
          <w:sz w:val="22"/>
          <w:szCs w:val="22"/>
          <w:lang w:val="en-US"/>
        </w:rPr>
      </w:pPr>
      <w:hyperlink w:anchor="_Toc452388461" w:history="1">
        <w:r w:rsidR="007B32D4" w:rsidRPr="007B32D4">
          <w:rPr>
            <w:rStyle w:val="Hyperlink"/>
            <w:bCs/>
            <w:noProof/>
          </w:rPr>
          <w:t>1.</w:t>
        </w:r>
        <w:r w:rsidR="007B32D4" w:rsidRPr="007B32D4">
          <w:rPr>
            <w:rFonts w:asciiTheme="minorHAnsi" w:eastAsiaTheme="minorEastAsia" w:hAnsiTheme="minorHAnsi" w:cstheme="minorBidi"/>
            <w:noProof/>
            <w:sz w:val="22"/>
            <w:szCs w:val="22"/>
            <w:lang w:val="en-US"/>
          </w:rPr>
          <w:tab/>
        </w:r>
        <w:r w:rsidR="007B32D4" w:rsidRPr="007B32D4">
          <w:rPr>
            <w:rStyle w:val="Hyperlink"/>
            <w:bCs/>
            <w:noProof/>
          </w:rPr>
          <w:t>Exclusion criteria:</w:t>
        </w:r>
        <w:r w:rsidR="007B32D4" w:rsidRPr="007B32D4">
          <w:rPr>
            <w:noProof/>
            <w:webHidden/>
          </w:rPr>
          <w:tab/>
        </w:r>
        <w:r w:rsidR="007B32D4" w:rsidRPr="007B32D4">
          <w:rPr>
            <w:noProof/>
            <w:webHidden/>
          </w:rPr>
          <w:fldChar w:fldCharType="begin"/>
        </w:r>
        <w:r w:rsidR="007B32D4" w:rsidRPr="007B32D4">
          <w:rPr>
            <w:noProof/>
            <w:webHidden/>
          </w:rPr>
          <w:instrText xml:space="preserve"> PAGEREF _Toc452388461 \h </w:instrText>
        </w:r>
        <w:r w:rsidR="007B32D4" w:rsidRPr="007B32D4">
          <w:rPr>
            <w:noProof/>
            <w:webHidden/>
          </w:rPr>
        </w:r>
        <w:r w:rsidR="007B32D4" w:rsidRPr="007B32D4">
          <w:rPr>
            <w:noProof/>
            <w:webHidden/>
          </w:rPr>
          <w:fldChar w:fldCharType="separate"/>
        </w:r>
        <w:r w:rsidR="007B32D4" w:rsidRPr="007B32D4">
          <w:rPr>
            <w:noProof/>
            <w:webHidden/>
          </w:rPr>
          <w:t>6</w:t>
        </w:r>
        <w:r w:rsidR="007B32D4" w:rsidRPr="007B32D4">
          <w:rPr>
            <w:noProof/>
            <w:webHidden/>
          </w:rPr>
          <w:fldChar w:fldCharType="end"/>
        </w:r>
      </w:hyperlink>
    </w:p>
    <w:p w14:paraId="7E2811E4" w14:textId="77777777" w:rsidR="007B32D4" w:rsidRPr="007B32D4" w:rsidRDefault="00000000">
      <w:pPr>
        <w:pStyle w:val="TOC2"/>
        <w:tabs>
          <w:tab w:val="left" w:pos="660"/>
          <w:tab w:val="right" w:leader="dot" w:pos="9962"/>
        </w:tabs>
        <w:rPr>
          <w:rFonts w:asciiTheme="minorHAnsi" w:eastAsiaTheme="minorEastAsia" w:hAnsiTheme="minorHAnsi" w:cstheme="minorBidi"/>
          <w:noProof/>
          <w:sz w:val="22"/>
          <w:szCs w:val="22"/>
          <w:lang w:val="en-US"/>
        </w:rPr>
      </w:pPr>
      <w:hyperlink w:anchor="_Toc452388462" w:history="1">
        <w:r w:rsidR="007B32D4" w:rsidRPr="007B32D4">
          <w:rPr>
            <w:rStyle w:val="Hyperlink"/>
            <w:bCs/>
            <w:noProof/>
          </w:rPr>
          <w:t>2.</w:t>
        </w:r>
        <w:r w:rsidR="007B32D4" w:rsidRPr="007B32D4">
          <w:rPr>
            <w:rFonts w:asciiTheme="minorHAnsi" w:eastAsiaTheme="minorEastAsia" w:hAnsiTheme="minorHAnsi" w:cstheme="minorBidi"/>
            <w:noProof/>
            <w:sz w:val="22"/>
            <w:szCs w:val="22"/>
            <w:lang w:val="en-US"/>
          </w:rPr>
          <w:tab/>
        </w:r>
        <w:r w:rsidR="007B32D4" w:rsidRPr="007B32D4">
          <w:rPr>
            <w:rStyle w:val="Hyperlink"/>
            <w:bCs/>
            <w:noProof/>
          </w:rPr>
          <w:t>Eligibility criteria:</w:t>
        </w:r>
        <w:r w:rsidR="007B32D4" w:rsidRPr="007B32D4">
          <w:rPr>
            <w:noProof/>
            <w:webHidden/>
          </w:rPr>
          <w:tab/>
        </w:r>
        <w:r w:rsidR="007B32D4" w:rsidRPr="007B32D4">
          <w:rPr>
            <w:noProof/>
            <w:webHidden/>
          </w:rPr>
          <w:fldChar w:fldCharType="begin"/>
        </w:r>
        <w:r w:rsidR="007B32D4" w:rsidRPr="007B32D4">
          <w:rPr>
            <w:noProof/>
            <w:webHidden/>
          </w:rPr>
          <w:instrText xml:space="preserve"> PAGEREF _Toc452388462 \h </w:instrText>
        </w:r>
        <w:r w:rsidR="007B32D4" w:rsidRPr="007B32D4">
          <w:rPr>
            <w:noProof/>
            <w:webHidden/>
          </w:rPr>
        </w:r>
        <w:r w:rsidR="007B32D4" w:rsidRPr="007B32D4">
          <w:rPr>
            <w:noProof/>
            <w:webHidden/>
          </w:rPr>
          <w:fldChar w:fldCharType="separate"/>
        </w:r>
        <w:r w:rsidR="007B32D4" w:rsidRPr="007B32D4">
          <w:rPr>
            <w:noProof/>
            <w:webHidden/>
          </w:rPr>
          <w:t>7</w:t>
        </w:r>
        <w:r w:rsidR="007B32D4" w:rsidRPr="007B32D4">
          <w:rPr>
            <w:noProof/>
            <w:webHidden/>
          </w:rPr>
          <w:fldChar w:fldCharType="end"/>
        </w:r>
      </w:hyperlink>
    </w:p>
    <w:p w14:paraId="624355B5" w14:textId="77777777" w:rsidR="007B32D4" w:rsidRPr="007B32D4" w:rsidRDefault="00000000">
      <w:pPr>
        <w:pStyle w:val="TOC2"/>
        <w:tabs>
          <w:tab w:val="left" w:pos="660"/>
          <w:tab w:val="right" w:leader="dot" w:pos="9962"/>
        </w:tabs>
        <w:rPr>
          <w:rFonts w:asciiTheme="minorHAnsi" w:eastAsiaTheme="minorEastAsia" w:hAnsiTheme="minorHAnsi" w:cstheme="minorBidi"/>
          <w:noProof/>
          <w:sz w:val="22"/>
          <w:szCs w:val="22"/>
          <w:lang w:val="en-US"/>
        </w:rPr>
      </w:pPr>
      <w:hyperlink w:anchor="_Toc452388463" w:history="1">
        <w:r w:rsidR="007B32D4" w:rsidRPr="007B32D4">
          <w:rPr>
            <w:rStyle w:val="Hyperlink"/>
            <w:bCs/>
            <w:noProof/>
          </w:rPr>
          <w:t>3.</w:t>
        </w:r>
        <w:r w:rsidR="007B32D4" w:rsidRPr="007B32D4">
          <w:rPr>
            <w:rFonts w:asciiTheme="minorHAnsi" w:eastAsiaTheme="minorEastAsia" w:hAnsiTheme="minorHAnsi" w:cstheme="minorBidi"/>
            <w:noProof/>
            <w:sz w:val="22"/>
            <w:szCs w:val="22"/>
            <w:lang w:val="en-US"/>
          </w:rPr>
          <w:tab/>
        </w:r>
        <w:r w:rsidR="007B32D4" w:rsidRPr="007B32D4">
          <w:rPr>
            <w:rStyle w:val="Hyperlink"/>
            <w:bCs/>
            <w:noProof/>
          </w:rPr>
          <w:t>Award criteria</w:t>
        </w:r>
        <w:r w:rsidR="007B32D4" w:rsidRPr="007B32D4">
          <w:rPr>
            <w:noProof/>
            <w:webHidden/>
          </w:rPr>
          <w:tab/>
        </w:r>
        <w:r w:rsidR="007B32D4" w:rsidRPr="007B32D4">
          <w:rPr>
            <w:noProof/>
            <w:webHidden/>
          </w:rPr>
          <w:fldChar w:fldCharType="begin"/>
        </w:r>
        <w:r w:rsidR="007B32D4" w:rsidRPr="007B32D4">
          <w:rPr>
            <w:noProof/>
            <w:webHidden/>
          </w:rPr>
          <w:instrText xml:space="preserve"> PAGEREF _Toc452388463 \h </w:instrText>
        </w:r>
        <w:r w:rsidR="007B32D4" w:rsidRPr="007B32D4">
          <w:rPr>
            <w:noProof/>
            <w:webHidden/>
          </w:rPr>
        </w:r>
        <w:r w:rsidR="007B32D4" w:rsidRPr="007B32D4">
          <w:rPr>
            <w:noProof/>
            <w:webHidden/>
          </w:rPr>
          <w:fldChar w:fldCharType="separate"/>
        </w:r>
        <w:r w:rsidR="007B32D4" w:rsidRPr="007B32D4">
          <w:rPr>
            <w:noProof/>
            <w:webHidden/>
          </w:rPr>
          <w:t>7</w:t>
        </w:r>
        <w:r w:rsidR="007B32D4" w:rsidRPr="007B32D4">
          <w:rPr>
            <w:noProof/>
            <w:webHidden/>
          </w:rPr>
          <w:fldChar w:fldCharType="end"/>
        </w:r>
      </w:hyperlink>
    </w:p>
    <w:p w14:paraId="4C3BE096" w14:textId="77777777" w:rsidR="007B32D4" w:rsidRPr="007B32D4" w:rsidRDefault="00000000">
      <w:pPr>
        <w:pStyle w:val="TOC1"/>
        <w:rPr>
          <w:rFonts w:asciiTheme="minorHAnsi" w:eastAsiaTheme="minorEastAsia" w:hAnsiTheme="minorHAnsi" w:cstheme="minorBidi"/>
          <w:b w:val="0"/>
          <w:bCs w:val="0"/>
          <w:szCs w:val="22"/>
          <w:lang w:val="en-US"/>
        </w:rPr>
      </w:pPr>
      <w:hyperlink w:anchor="_Toc452388464" w:history="1">
        <w:r w:rsidR="007B32D4" w:rsidRPr="007B32D4">
          <w:rPr>
            <w:rStyle w:val="Hyperlink"/>
            <w:b w:val="0"/>
          </w:rPr>
          <w:t>VII.</w:t>
        </w:r>
        <w:r w:rsidR="007B32D4" w:rsidRPr="007B32D4">
          <w:rPr>
            <w:rFonts w:asciiTheme="minorHAnsi" w:eastAsiaTheme="minorEastAsia" w:hAnsiTheme="minorHAnsi" w:cstheme="minorBidi"/>
            <w:b w:val="0"/>
            <w:bCs w:val="0"/>
            <w:szCs w:val="22"/>
            <w:lang w:val="en-US"/>
          </w:rPr>
          <w:tab/>
        </w:r>
        <w:r w:rsidR="007B32D4" w:rsidRPr="007B32D4">
          <w:rPr>
            <w:rStyle w:val="Hyperlink"/>
            <w:b w:val="0"/>
          </w:rPr>
          <w:t>NOTIFICATION OF THE DECISION AND SIGNATURE OF GRANT AGREEMENTS</w:t>
        </w:r>
        <w:r w:rsidR="007B32D4" w:rsidRPr="007B32D4">
          <w:rPr>
            <w:b w:val="0"/>
            <w:webHidden/>
          </w:rPr>
          <w:tab/>
        </w:r>
        <w:r w:rsidR="007B32D4" w:rsidRPr="007B32D4">
          <w:rPr>
            <w:b w:val="0"/>
            <w:webHidden/>
          </w:rPr>
          <w:fldChar w:fldCharType="begin"/>
        </w:r>
        <w:r w:rsidR="007B32D4" w:rsidRPr="007B32D4">
          <w:rPr>
            <w:b w:val="0"/>
            <w:webHidden/>
          </w:rPr>
          <w:instrText xml:space="preserve"> PAGEREF _Toc452388464 \h </w:instrText>
        </w:r>
        <w:r w:rsidR="007B32D4" w:rsidRPr="007B32D4">
          <w:rPr>
            <w:b w:val="0"/>
            <w:webHidden/>
          </w:rPr>
        </w:r>
        <w:r w:rsidR="007B32D4" w:rsidRPr="007B32D4">
          <w:rPr>
            <w:b w:val="0"/>
            <w:webHidden/>
          </w:rPr>
          <w:fldChar w:fldCharType="separate"/>
        </w:r>
        <w:r w:rsidR="007B32D4" w:rsidRPr="007B32D4">
          <w:rPr>
            <w:b w:val="0"/>
            <w:webHidden/>
          </w:rPr>
          <w:t>7</w:t>
        </w:r>
        <w:r w:rsidR="007B32D4" w:rsidRPr="007B32D4">
          <w:rPr>
            <w:b w:val="0"/>
            <w:webHidden/>
          </w:rPr>
          <w:fldChar w:fldCharType="end"/>
        </w:r>
      </w:hyperlink>
    </w:p>
    <w:p w14:paraId="3023C08C" w14:textId="77777777" w:rsidR="007B32D4" w:rsidRPr="007B32D4" w:rsidRDefault="00000000">
      <w:pPr>
        <w:pStyle w:val="TOC1"/>
        <w:tabs>
          <w:tab w:val="left" w:pos="880"/>
        </w:tabs>
        <w:rPr>
          <w:rFonts w:asciiTheme="minorHAnsi" w:eastAsiaTheme="minorEastAsia" w:hAnsiTheme="minorHAnsi" w:cstheme="minorBidi"/>
          <w:b w:val="0"/>
          <w:bCs w:val="0"/>
          <w:szCs w:val="22"/>
          <w:lang w:val="en-US"/>
        </w:rPr>
      </w:pPr>
      <w:hyperlink w:anchor="_Toc452388465" w:history="1">
        <w:r w:rsidR="007B32D4" w:rsidRPr="007B32D4">
          <w:rPr>
            <w:rStyle w:val="Hyperlink"/>
            <w:b w:val="0"/>
          </w:rPr>
          <w:t>VIII.</w:t>
        </w:r>
        <w:r w:rsidR="007B32D4" w:rsidRPr="007B32D4">
          <w:rPr>
            <w:rFonts w:asciiTheme="minorHAnsi" w:eastAsiaTheme="minorEastAsia" w:hAnsiTheme="minorHAnsi" w:cstheme="minorBidi"/>
            <w:b w:val="0"/>
            <w:bCs w:val="0"/>
            <w:szCs w:val="22"/>
            <w:lang w:val="en-US"/>
          </w:rPr>
          <w:tab/>
        </w:r>
        <w:r w:rsidR="007B32D4" w:rsidRPr="007B32D4">
          <w:rPr>
            <w:rStyle w:val="Hyperlink"/>
            <w:b w:val="0"/>
          </w:rPr>
          <w:t>INDICATIVE TIMETABLE</w:t>
        </w:r>
        <w:r w:rsidR="007B32D4" w:rsidRPr="007B32D4">
          <w:rPr>
            <w:b w:val="0"/>
            <w:webHidden/>
          </w:rPr>
          <w:tab/>
        </w:r>
        <w:r w:rsidR="007B32D4" w:rsidRPr="007B32D4">
          <w:rPr>
            <w:b w:val="0"/>
            <w:webHidden/>
          </w:rPr>
          <w:fldChar w:fldCharType="begin"/>
        </w:r>
        <w:r w:rsidR="007B32D4" w:rsidRPr="007B32D4">
          <w:rPr>
            <w:b w:val="0"/>
            <w:webHidden/>
          </w:rPr>
          <w:instrText xml:space="preserve"> PAGEREF _Toc452388465 \h </w:instrText>
        </w:r>
        <w:r w:rsidR="007B32D4" w:rsidRPr="007B32D4">
          <w:rPr>
            <w:b w:val="0"/>
            <w:webHidden/>
          </w:rPr>
        </w:r>
        <w:r w:rsidR="007B32D4" w:rsidRPr="007B32D4">
          <w:rPr>
            <w:b w:val="0"/>
            <w:webHidden/>
          </w:rPr>
          <w:fldChar w:fldCharType="separate"/>
        </w:r>
        <w:r w:rsidR="007B32D4" w:rsidRPr="007B32D4">
          <w:rPr>
            <w:b w:val="0"/>
            <w:webHidden/>
          </w:rPr>
          <w:t>7</w:t>
        </w:r>
        <w:r w:rsidR="007B32D4" w:rsidRPr="007B32D4">
          <w:rPr>
            <w:b w:val="0"/>
            <w:webHidden/>
          </w:rPr>
          <w:fldChar w:fldCharType="end"/>
        </w:r>
      </w:hyperlink>
    </w:p>
    <w:p w14:paraId="0FE65935" w14:textId="42D3AFF2" w:rsidR="00824FB1" w:rsidRPr="008756F5" w:rsidRDefault="0045639F" w:rsidP="008756F5">
      <w:pPr>
        <w:pStyle w:val="Default"/>
        <w:ind w:left="426"/>
        <w:rPr>
          <w:rFonts w:ascii="Times New Roman" w:hAnsi="Times New Roman" w:cs="Times New Roman"/>
          <w:caps/>
          <w:sz w:val="20"/>
          <w:szCs w:val="20"/>
          <w:lang w:val="en-GB"/>
        </w:rPr>
      </w:pPr>
      <w:r w:rsidRPr="007B32D4">
        <w:rPr>
          <w:rFonts w:ascii="Times New Roman" w:hAnsi="Times New Roman" w:cs="Times New Roman"/>
          <w:bCs/>
          <w:sz w:val="20"/>
          <w:szCs w:val="22"/>
          <w:lang w:val="en-GB"/>
        </w:rPr>
        <w:fldChar w:fldCharType="end"/>
      </w:r>
      <w:r w:rsidR="00414134" w:rsidRPr="008756F5">
        <w:rPr>
          <w:rFonts w:ascii="Times New Roman" w:hAnsi="Times New Roman" w:cs="Times New Roman"/>
          <w:bCs/>
          <w:caps/>
          <w:sz w:val="20"/>
          <w:szCs w:val="20"/>
          <w:lang w:val="en-GB"/>
        </w:rPr>
        <w:t>Appendices:</w:t>
      </w:r>
    </w:p>
    <w:p w14:paraId="74FE87B0" w14:textId="2E2A7B82" w:rsidR="00824FB1" w:rsidRPr="0045639F" w:rsidRDefault="00414134" w:rsidP="00F90631">
      <w:pPr>
        <w:pStyle w:val="Default"/>
        <w:numPr>
          <w:ilvl w:val="0"/>
          <w:numId w:val="15"/>
        </w:numPr>
        <w:tabs>
          <w:tab w:val="left" w:pos="567"/>
        </w:tabs>
        <w:ind w:left="1134" w:hanging="141"/>
        <w:rPr>
          <w:rFonts w:ascii="Times New Roman" w:hAnsi="Times New Roman" w:cs="Times New Roman"/>
          <w:sz w:val="20"/>
          <w:szCs w:val="22"/>
          <w:lang w:val="en-GB"/>
        </w:rPr>
      </w:pPr>
      <w:r w:rsidRPr="0045639F">
        <w:rPr>
          <w:rFonts w:ascii="Times New Roman" w:hAnsi="Times New Roman" w:cs="Times New Roman"/>
          <w:sz w:val="20"/>
          <w:szCs w:val="22"/>
          <w:lang w:val="en-GB"/>
        </w:rPr>
        <w:t xml:space="preserve">Appendix </w:t>
      </w:r>
      <w:r w:rsidR="00824FB1" w:rsidRPr="0045639F">
        <w:rPr>
          <w:rFonts w:ascii="Times New Roman" w:hAnsi="Times New Roman" w:cs="Times New Roman"/>
          <w:sz w:val="20"/>
          <w:szCs w:val="22"/>
          <w:lang w:val="en-GB"/>
        </w:rPr>
        <w:t xml:space="preserve">I </w:t>
      </w:r>
      <w:r w:rsidRPr="0045639F">
        <w:rPr>
          <w:rFonts w:ascii="Times New Roman" w:hAnsi="Times New Roman" w:cs="Times New Roman"/>
          <w:sz w:val="20"/>
          <w:szCs w:val="22"/>
          <w:lang w:val="en-GB"/>
        </w:rPr>
        <w:t xml:space="preserve">- </w:t>
      </w:r>
      <w:r w:rsidR="00824FB1" w:rsidRPr="0045639F">
        <w:rPr>
          <w:rFonts w:ascii="Times New Roman" w:hAnsi="Times New Roman" w:cs="Times New Roman"/>
          <w:sz w:val="20"/>
          <w:szCs w:val="22"/>
          <w:lang w:val="en-GB"/>
        </w:rPr>
        <w:t xml:space="preserve">Application Form </w:t>
      </w:r>
    </w:p>
    <w:p w14:paraId="63A8678B" w14:textId="509FD2F3" w:rsidR="00341933" w:rsidRPr="0045639F" w:rsidRDefault="00414134" w:rsidP="00F90631">
      <w:pPr>
        <w:pStyle w:val="Default"/>
        <w:numPr>
          <w:ilvl w:val="0"/>
          <w:numId w:val="15"/>
        </w:numPr>
        <w:tabs>
          <w:tab w:val="left" w:pos="567"/>
        </w:tabs>
        <w:ind w:left="1134" w:hanging="141"/>
        <w:rPr>
          <w:rFonts w:ascii="Times New Roman" w:hAnsi="Times New Roman" w:cs="Times New Roman"/>
          <w:sz w:val="20"/>
          <w:szCs w:val="22"/>
          <w:lang w:val="en-GB"/>
        </w:rPr>
      </w:pPr>
      <w:r w:rsidRPr="0045639F">
        <w:rPr>
          <w:rFonts w:ascii="Times New Roman" w:hAnsi="Times New Roman" w:cs="Times New Roman"/>
          <w:sz w:val="20"/>
          <w:szCs w:val="22"/>
          <w:lang w:val="en-GB"/>
        </w:rPr>
        <w:t xml:space="preserve">Appendix </w:t>
      </w:r>
      <w:r w:rsidR="00341933" w:rsidRPr="0045639F">
        <w:rPr>
          <w:rFonts w:ascii="Times New Roman" w:hAnsi="Times New Roman" w:cs="Times New Roman"/>
          <w:sz w:val="20"/>
          <w:szCs w:val="22"/>
          <w:lang w:val="en-GB"/>
        </w:rPr>
        <w:t xml:space="preserve">II </w:t>
      </w:r>
      <w:r w:rsidRPr="0045639F">
        <w:rPr>
          <w:rFonts w:ascii="Times New Roman" w:hAnsi="Times New Roman" w:cs="Times New Roman"/>
          <w:sz w:val="20"/>
          <w:szCs w:val="22"/>
          <w:lang w:val="en-GB"/>
        </w:rPr>
        <w:t xml:space="preserve">- </w:t>
      </w:r>
      <w:r w:rsidR="00563933" w:rsidRPr="0045639F">
        <w:rPr>
          <w:rFonts w:ascii="Times New Roman" w:hAnsi="Times New Roman" w:cs="Times New Roman"/>
          <w:sz w:val="20"/>
          <w:szCs w:val="22"/>
          <w:lang w:val="en-GB"/>
        </w:rPr>
        <w:t>Provisional b</w:t>
      </w:r>
      <w:r w:rsidR="00341933" w:rsidRPr="0045639F">
        <w:rPr>
          <w:rFonts w:ascii="Times New Roman" w:hAnsi="Times New Roman" w:cs="Times New Roman"/>
          <w:sz w:val="20"/>
          <w:szCs w:val="22"/>
          <w:lang w:val="en-GB"/>
        </w:rPr>
        <w:t>udget</w:t>
      </w:r>
      <w:r w:rsidR="00ED1022" w:rsidRPr="0045639F">
        <w:rPr>
          <w:rFonts w:ascii="Times New Roman" w:hAnsi="Times New Roman" w:cs="Times New Roman"/>
          <w:sz w:val="20"/>
          <w:szCs w:val="22"/>
          <w:lang w:val="en-GB"/>
        </w:rPr>
        <w:t xml:space="preserve"> </w:t>
      </w:r>
      <w:r w:rsidR="00563933" w:rsidRPr="0045639F">
        <w:rPr>
          <w:rFonts w:ascii="Times New Roman" w:hAnsi="Times New Roman" w:cs="Times New Roman"/>
          <w:sz w:val="20"/>
          <w:szCs w:val="22"/>
          <w:lang w:val="en-GB"/>
        </w:rPr>
        <w:t>(Template)</w:t>
      </w:r>
    </w:p>
    <w:p w14:paraId="4E991C08" w14:textId="4866661C" w:rsidR="00563933" w:rsidRPr="0045639F" w:rsidRDefault="00414134" w:rsidP="00F90631">
      <w:pPr>
        <w:pStyle w:val="Default"/>
        <w:numPr>
          <w:ilvl w:val="0"/>
          <w:numId w:val="15"/>
        </w:numPr>
        <w:tabs>
          <w:tab w:val="left" w:pos="567"/>
        </w:tabs>
        <w:ind w:left="1134" w:hanging="141"/>
        <w:rPr>
          <w:rFonts w:ascii="Times New Roman" w:hAnsi="Times New Roman" w:cs="Times New Roman"/>
          <w:sz w:val="20"/>
          <w:szCs w:val="22"/>
          <w:lang w:val="en-GB"/>
        </w:rPr>
      </w:pPr>
      <w:r w:rsidRPr="0045639F">
        <w:rPr>
          <w:rFonts w:ascii="Times New Roman" w:hAnsi="Times New Roman" w:cs="Times New Roman"/>
          <w:sz w:val="20"/>
          <w:szCs w:val="22"/>
          <w:lang w:val="en-GB"/>
        </w:rPr>
        <w:t xml:space="preserve">Appendix </w:t>
      </w:r>
      <w:r w:rsidR="00563933" w:rsidRPr="0045639F">
        <w:rPr>
          <w:rFonts w:ascii="Times New Roman" w:hAnsi="Times New Roman" w:cs="Times New Roman"/>
          <w:sz w:val="20"/>
          <w:szCs w:val="22"/>
          <w:lang w:val="en-GB"/>
        </w:rPr>
        <w:t xml:space="preserve">III </w:t>
      </w:r>
      <w:r w:rsidRPr="0045639F">
        <w:rPr>
          <w:rFonts w:ascii="Times New Roman" w:hAnsi="Times New Roman" w:cs="Times New Roman"/>
          <w:sz w:val="20"/>
          <w:szCs w:val="22"/>
          <w:lang w:val="en-GB"/>
        </w:rPr>
        <w:t xml:space="preserve">- </w:t>
      </w:r>
      <w:r w:rsidR="00563933" w:rsidRPr="0045639F">
        <w:rPr>
          <w:rFonts w:ascii="Times New Roman" w:hAnsi="Times New Roman" w:cs="Times New Roman"/>
          <w:sz w:val="20"/>
          <w:szCs w:val="22"/>
          <w:lang w:val="en-GB"/>
        </w:rPr>
        <w:t>Template Grant Agreement (for information only)</w:t>
      </w:r>
    </w:p>
    <w:p w14:paraId="62D54542" w14:textId="7165C35F" w:rsidR="00824FB1" w:rsidRPr="00164B05" w:rsidRDefault="008756F5" w:rsidP="00140E11">
      <w:pPr>
        <w:rPr>
          <w:sz w:val="22"/>
          <w:szCs w:val="22"/>
        </w:rPr>
      </w:pPr>
      <w:r w:rsidRPr="008A3728">
        <w:rPr>
          <w:noProof/>
          <w:sz w:val="22"/>
          <w:szCs w:val="22"/>
          <w:lang w:val="fr-FR" w:eastAsia="fr-FR"/>
        </w:rPr>
        <mc:AlternateContent>
          <mc:Choice Requires="wps">
            <w:drawing>
              <wp:anchor distT="0" distB="0" distL="114300" distR="114300" simplePos="0" relativeHeight="251659264" behindDoc="0" locked="0" layoutInCell="1" allowOverlap="1" wp14:anchorId="16D096C0" wp14:editId="72E1284B">
                <wp:simplePos x="0" y="0"/>
                <wp:positionH relativeFrom="page">
                  <wp:align>center</wp:align>
                </wp:positionH>
                <wp:positionV relativeFrom="paragraph">
                  <wp:posOffset>134620</wp:posOffset>
                </wp:positionV>
                <wp:extent cx="5824800" cy="2019600"/>
                <wp:effectExtent l="0" t="0" r="24130" b="19050"/>
                <wp:wrapNone/>
                <wp:docPr id="1" name="Rectangle 1"/>
                <wp:cNvGraphicFramePr/>
                <a:graphic xmlns:a="http://schemas.openxmlformats.org/drawingml/2006/main">
                  <a:graphicData uri="http://schemas.microsoft.com/office/word/2010/wordprocessingShape">
                    <wps:wsp>
                      <wps:cNvSpPr/>
                      <wps:spPr>
                        <a:xfrm>
                          <a:off x="0" y="0"/>
                          <a:ext cx="5824800" cy="2019600"/>
                        </a:xfrm>
                        <a:prstGeom prst="rect">
                          <a:avLst/>
                        </a:prstGeom>
                        <a:solidFill>
                          <a:schemeClr val="tx2">
                            <a:lumMod val="20000"/>
                            <a:lumOff val="80000"/>
                          </a:schemeClr>
                        </a:solidFill>
                        <a:ln w="3175"/>
                      </wps:spPr>
                      <wps:style>
                        <a:lnRef idx="2">
                          <a:schemeClr val="accent1">
                            <a:shade val="50000"/>
                          </a:schemeClr>
                        </a:lnRef>
                        <a:fillRef idx="1">
                          <a:schemeClr val="accent1"/>
                        </a:fillRef>
                        <a:effectRef idx="0">
                          <a:schemeClr val="accent1"/>
                        </a:effectRef>
                        <a:fontRef idx="minor">
                          <a:schemeClr val="lt1"/>
                        </a:fontRef>
                      </wps:style>
                      <wps:txbx>
                        <w:txbxContent>
                          <w:p w14:paraId="37B868E7" w14:textId="77777777" w:rsidR="00DA23B7" w:rsidRPr="00C53FDF" w:rsidRDefault="00DA23B7" w:rsidP="00DA23B7">
                            <w:pPr>
                              <w:jc w:val="center"/>
                              <w:rPr>
                                <w:b/>
                                <w:caps/>
                                <w:color w:val="000000" w:themeColor="text1"/>
                              </w:rPr>
                            </w:pPr>
                            <w:r w:rsidRPr="00C53FDF">
                              <w:rPr>
                                <w:b/>
                                <w:caps/>
                                <w:color w:val="000000" w:themeColor="text1"/>
                              </w:rPr>
                              <w:t>How to apply?</w:t>
                            </w:r>
                          </w:p>
                          <w:p w14:paraId="389D32B8" w14:textId="77777777" w:rsidR="00DA23B7" w:rsidRPr="00C53FDF" w:rsidRDefault="00DA23B7" w:rsidP="00F90631">
                            <w:pPr>
                              <w:pStyle w:val="Default"/>
                              <w:numPr>
                                <w:ilvl w:val="0"/>
                                <w:numId w:val="7"/>
                              </w:numPr>
                              <w:rPr>
                                <w:rFonts w:ascii="Times New Roman" w:eastAsia="Times New Roman" w:hAnsi="Times New Roman" w:cs="Times New Roman"/>
                                <w:color w:val="000000" w:themeColor="text1"/>
                                <w:sz w:val="20"/>
                                <w:szCs w:val="20"/>
                                <w:lang w:val="en-GB"/>
                              </w:rPr>
                            </w:pPr>
                            <w:r w:rsidRPr="00C53FDF">
                              <w:rPr>
                                <w:rFonts w:ascii="Times New Roman" w:eastAsia="Times New Roman" w:hAnsi="Times New Roman" w:cs="Times New Roman"/>
                                <w:color w:val="000000" w:themeColor="text1"/>
                                <w:sz w:val="20"/>
                                <w:szCs w:val="20"/>
                                <w:lang w:val="en-GB"/>
                              </w:rPr>
                              <w:t xml:space="preserve">Complete and sign the </w:t>
                            </w:r>
                            <w:r w:rsidRPr="00C53FDF">
                              <w:rPr>
                                <w:rFonts w:ascii="Times New Roman" w:eastAsia="Times New Roman" w:hAnsi="Times New Roman" w:cs="Times New Roman"/>
                                <w:b/>
                                <w:color w:val="000000" w:themeColor="text1"/>
                                <w:sz w:val="20"/>
                                <w:szCs w:val="20"/>
                                <w:lang w:val="en-GB"/>
                              </w:rPr>
                              <w:t>Application Form</w:t>
                            </w:r>
                            <w:r w:rsidRPr="00C53FDF">
                              <w:rPr>
                                <w:rFonts w:ascii="Times New Roman" w:eastAsia="Times New Roman" w:hAnsi="Times New Roman" w:cs="Times New Roman"/>
                                <w:color w:val="000000" w:themeColor="text1"/>
                                <w:sz w:val="20"/>
                                <w:szCs w:val="20"/>
                                <w:lang w:val="en-GB"/>
                              </w:rPr>
                              <w:t xml:space="preserve"> (See </w:t>
                            </w:r>
                            <w:r w:rsidRPr="00C53FDF">
                              <w:rPr>
                                <w:rFonts w:ascii="Times New Roman" w:eastAsia="Times New Roman" w:hAnsi="Times New Roman" w:cs="Times New Roman"/>
                                <w:b/>
                                <w:color w:val="000000" w:themeColor="text1"/>
                                <w:sz w:val="20"/>
                                <w:szCs w:val="20"/>
                                <w:lang w:val="en-GB"/>
                              </w:rPr>
                              <w:t>Appendix I</w:t>
                            </w:r>
                            <w:r w:rsidRPr="00C53FDF">
                              <w:rPr>
                                <w:rFonts w:ascii="Times New Roman" w:eastAsia="Times New Roman" w:hAnsi="Times New Roman" w:cs="Times New Roman"/>
                                <w:color w:val="000000" w:themeColor="text1"/>
                                <w:sz w:val="20"/>
                                <w:szCs w:val="20"/>
                                <w:lang w:val="en-GB"/>
                              </w:rPr>
                              <w:t>)</w:t>
                            </w:r>
                          </w:p>
                          <w:p w14:paraId="01AF9DA8" w14:textId="77777777" w:rsidR="00DA23B7" w:rsidRPr="00C53FDF" w:rsidRDefault="00DA23B7" w:rsidP="00F90631">
                            <w:pPr>
                              <w:pStyle w:val="Default"/>
                              <w:numPr>
                                <w:ilvl w:val="0"/>
                                <w:numId w:val="7"/>
                              </w:numPr>
                              <w:rPr>
                                <w:rFonts w:ascii="Times New Roman" w:eastAsia="Times New Roman" w:hAnsi="Times New Roman" w:cs="Times New Roman"/>
                                <w:color w:val="000000" w:themeColor="text1"/>
                                <w:sz w:val="20"/>
                                <w:szCs w:val="20"/>
                                <w:lang w:val="en-GB"/>
                              </w:rPr>
                            </w:pPr>
                            <w:r w:rsidRPr="00C53FDF">
                              <w:rPr>
                                <w:rFonts w:ascii="Times New Roman" w:eastAsia="Times New Roman" w:hAnsi="Times New Roman" w:cs="Times New Roman"/>
                                <w:color w:val="000000" w:themeColor="text1"/>
                                <w:sz w:val="20"/>
                                <w:szCs w:val="20"/>
                                <w:lang w:val="en-GB"/>
                              </w:rPr>
                              <w:t xml:space="preserve">Attach a provisional budget (using the template reproduced in </w:t>
                            </w:r>
                            <w:r w:rsidRPr="00C53FDF">
                              <w:rPr>
                                <w:rFonts w:ascii="Times New Roman" w:eastAsia="Times New Roman" w:hAnsi="Times New Roman" w:cs="Times New Roman"/>
                                <w:b/>
                                <w:color w:val="000000" w:themeColor="text1"/>
                                <w:sz w:val="20"/>
                                <w:szCs w:val="20"/>
                                <w:lang w:val="en-GB"/>
                              </w:rPr>
                              <w:t>Appendix II</w:t>
                            </w:r>
                            <w:r w:rsidRPr="00C53FDF">
                              <w:rPr>
                                <w:rFonts w:ascii="Times New Roman" w:eastAsia="Times New Roman" w:hAnsi="Times New Roman" w:cs="Times New Roman"/>
                                <w:color w:val="000000" w:themeColor="text1"/>
                                <w:sz w:val="20"/>
                                <w:szCs w:val="20"/>
                                <w:lang w:val="en-GB"/>
                              </w:rPr>
                              <w:t>)</w:t>
                            </w:r>
                          </w:p>
                          <w:p w14:paraId="493FDD38" w14:textId="7A5A69CC" w:rsidR="00DA23B7" w:rsidRPr="00C53FDF" w:rsidRDefault="00DA23B7" w:rsidP="00F90631">
                            <w:pPr>
                              <w:pStyle w:val="Default"/>
                              <w:numPr>
                                <w:ilvl w:val="0"/>
                                <w:numId w:val="7"/>
                              </w:numPr>
                              <w:rPr>
                                <w:rFonts w:ascii="Times New Roman" w:eastAsia="Times New Roman" w:hAnsi="Times New Roman" w:cs="Times New Roman"/>
                                <w:color w:val="000000" w:themeColor="text1"/>
                                <w:sz w:val="20"/>
                                <w:szCs w:val="20"/>
                                <w:lang w:val="en-GB"/>
                              </w:rPr>
                            </w:pPr>
                            <w:r w:rsidRPr="00C53FDF">
                              <w:rPr>
                                <w:rFonts w:ascii="Times New Roman" w:eastAsia="Times New Roman" w:hAnsi="Times New Roman" w:cs="Times New Roman"/>
                                <w:color w:val="000000" w:themeColor="text1"/>
                                <w:sz w:val="20"/>
                                <w:szCs w:val="20"/>
                                <w:lang w:val="en-GB"/>
                              </w:rPr>
                              <w:t>Attach the other supporting documents: work plan, organ</w:t>
                            </w:r>
                            <w:r w:rsidR="0045191D" w:rsidRPr="00C53FDF">
                              <w:rPr>
                                <w:rFonts w:ascii="Times New Roman" w:eastAsia="Times New Roman" w:hAnsi="Times New Roman" w:cs="Times New Roman"/>
                                <w:color w:val="000000" w:themeColor="text1"/>
                                <w:sz w:val="20"/>
                                <w:szCs w:val="20"/>
                                <w:lang w:val="en-GB"/>
                              </w:rPr>
                              <w:t>i</w:t>
                            </w:r>
                            <w:r w:rsidRPr="00C53FDF">
                              <w:rPr>
                                <w:rFonts w:ascii="Times New Roman" w:eastAsia="Times New Roman" w:hAnsi="Times New Roman" w:cs="Times New Roman"/>
                                <w:color w:val="000000" w:themeColor="text1"/>
                                <w:sz w:val="20"/>
                                <w:szCs w:val="20"/>
                                <w:lang w:val="en-GB"/>
                              </w:rPr>
                              <w:t>gram of the unit implementing the proposed project and the CV of project manager(s).</w:t>
                            </w:r>
                          </w:p>
                          <w:p w14:paraId="3216871D" w14:textId="77777777" w:rsidR="00DA23B7" w:rsidRPr="00C53FDF" w:rsidRDefault="00DA23B7" w:rsidP="00DA23B7">
                            <w:pPr>
                              <w:pStyle w:val="Default"/>
                              <w:ind w:left="720"/>
                              <w:rPr>
                                <w:rFonts w:ascii="Times New Roman" w:eastAsia="Times New Roman" w:hAnsi="Times New Roman" w:cs="Times New Roman"/>
                                <w:color w:val="000000" w:themeColor="text1"/>
                                <w:sz w:val="20"/>
                                <w:szCs w:val="20"/>
                                <w:lang w:val="en-GB"/>
                              </w:rPr>
                            </w:pPr>
                          </w:p>
                          <w:p w14:paraId="254A1EE1" w14:textId="45E6FD6E" w:rsidR="00DA23B7" w:rsidRPr="00C53FDF" w:rsidRDefault="00DA23B7" w:rsidP="00F90631">
                            <w:pPr>
                              <w:pStyle w:val="Default"/>
                              <w:numPr>
                                <w:ilvl w:val="0"/>
                                <w:numId w:val="7"/>
                              </w:numPr>
                              <w:rPr>
                                <w:rFonts w:ascii="Times New Roman" w:eastAsia="Times New Roman" w:hAnsi="Times New Roman" w:cs="Times New Roman"/>
                                <w:color w:val="000000" w:themeColor="text1"/>
                                <w:sz w:val="20"/>
                                <w:szCs w:val="20"/>
                                <w:lang w:val="en-GB"/>
                              </w:rPr>
                            </w:pPr>
                            <w:r w:rsidRPr="00C53FDF">
                              <w:rPr>
                                <w:rFonts w:ascii="Times New Roman" w:eastAsia="Times New Roman" w:hAnsi="Times New Roman" w:cs="Times New Roman"/>
                                <w:color w:val="000000" w:themeColor="text1"/>
                                <w:sz w:val="20"/>
                                <w:szCs w:val="20"/>
                                <w:lang w:val="en-GB"/>
                              </w:rPr>
                              <w:t>Send these documents in electronic form (Word</w:t>
                            </w:r>
                            <w:r w:rsidR="00C53FDF">
                              <w:rPr>
                                <w:rFonts w:ascii="Times New Roman" w:eastAsia="Times New Roman" w:hAnsi="Times New Roman" w:cs="Times New Roman"/>
                                <w:color w:val="000000" w:themeColor="text1"/>
                                <w:sz w:val="20"/>
                                <w:szCs w:val="20"/>
                                <w:lang w:val="en-GB"/>
                              </w:rPr>
                              <w:t xml:space="preserve"> </w:t>
                            </w:r>
                            <w:r w:rsidRPr="00C53FDF">
                              <w:rPr>
                                <w:rFonts w:ascii="Times New Roman" w:eastAsia="Times New Roman" w:hAnsi="Times New Roman" w:cs="Times New Roman"/>
                                <w:color w:val="000000" w:themeColor="text1"/>
                                <w:sz w:val="20"/>
                                <w:szCs w:val="20"/>
                                <w:lang w:val="en-GB"/>
                              </w:rPr>
                              <w:t xml:space="preserve">and/or PDF) to the following e-mail address: </w:t>
                            </w:r>
                          </w:p>
                          <w:p w14:paraId="278F722F" w14:textId="77777777" w:rsidR="00DA23B7" w:rsidRPr="00C53FDF" w:rsidRDefault="00000000" w:rsidP="00DA23B7">
                            <w:pPr>
                              <w:pStyle w:val="Default"/>
                              <w:ind w:left="720"/>
                              <w:jc w:val="both"/>
                              <w:rPr>
                                <w:rFonts w:ascii="Times New Roman" w:eastAsia="Times New Roman" w:hAnsi="Times New Roman" w:cs="Times New Roman"/>
                                <w:color w:val="auto"/>
                                <w:sz w:val="22"/>
                                <w:szCs w:val="22"/>
                                <w:lang w:val="en-GB"/>
                              </w:rPr>
                            </w:pPr>
                            <w:hyperlink r:id="rId12" w:history="1">
                              <w:r w:rsidR="00DA23B7" w:rsidRPr="00C53FDF">
                                <w:rPr>
                                  <w:rStyle w:val="Hyperlink"/>
                                  <w:rFonts w:ascii="Times New Roman" w:eastAsia="Calibri" w:hAnsi="Times New Roman" w:cs="Times New Roman"/>
                                  <w:sz w:val="20"/>
                                  <w:szCs w:val="20"/>
                                  <w:lang w:val="en-GB"/>
                                </w:rPr>
                                <w:t>antidiscrimination.moldova@coe.int</w:t>
                              </w:r>
                            </w:hyperlink>
                            <w:r w:rsidR="00DA23B7" w:rsidRPr="00C53FDF">
                              <w:rPr>
                                <w:rStyle w:val="Hyperlink"/>
                                <w:rFonts w:ascii="Times New Roman" w:eastAsia="Calibri" w:hAnsi="Times New Roman" w:cs="Times New Roman"/>
                                <w:sz w:val="20"/>
                                <w:szCs w:val="20"/>
                                <w:lang w:val="en-GB"/>
                              </w:rPr>
                              <w:t xml:space="preserve"> </w:t>
                            </w:r>
                          </w:p>
                          <w:p w14:paraId="451C43C0" w14:textId="4555801E" w:rsidR="00DA23B7" w:rsidRPr="00C53FDF" w:rsidRDefault="00DA23B7" w:rsidP="00F90631">
                            <w:pPr>
                              <w:pStyle w:val="Default"/>
                              <w:numPr>
                                <w:ilvl w:val="0"/>
                                <w:numId w:val="14"/>
                              </w:numPr>
                              <w:ind w:right="511"/>
                              <w:rPr>
                                <w:rFonts w:ascii="Times New Roman" w:eastAsia="Times New Roman" w:hAnsi="Times New Roman" w:cs="Times New Roman"/>
                                <w:color w:val="000000" w:themeColor="text1"/>
                                <w:sz w:val="20"/>
                                <w:szCs w:val="20"/>
                                <w:lang w:val="en-GB"/>
                              </w:rPr>
                            </w:pPr>
                            <w:r w:rsidRPr="00C53FDF">
                              <w:rPr>
                                <w:rFonts w:ascii="Times New Roman" w:eastAsia="Times New Roman" w:hAnsi="Times New Roman" w:cs="Times New Roman"/>
                                <w:color w:val="000000" w:themeColor="text1"/>
                                <w:sz w:val="20"/>
                                <w:szCs w:val="20"/>
                                <w:lang w:val="en-GB"/>
                              </w:rPr>
                              <w:t>E</w:t>
                            </w:r>
                            <w:r w:rsidR="0045191D" w:rsidRPr="00C53FDF">
                              <w:rPr>
                                <w:rFonts w:ascii="Times New Roman" w:eastAsia="Times New Roman" w:hAnsi="Times New Roman" w:cs="Times New Roman"/>
                                <w:color w:val="000000" w:themeColor="text1"/>
                                <w:sz w:val="20"/>
                                <w:szCs w:val="20"/>
                                <w:lang w:val="en-GB"/>
                              </w:rPr>
                              <w:t>-</w:t>
                            </w:r>
                            <w:r w:rsidRPr="00C53FDF">
                              <w:rPr>
                                <w:rFonts w:ascii="Times New Roman" w:eastAsia="Times New Roman" w:hAnsi="Times New Roman" w:cs="Times New Roman"/>
                                <w:color w:val="000000" w:themeColor="text1"/>
                                <w:sz w:val="20"/>
                                <w:szCs w:val="20"/>
                                <w:lang w:val="en-GB"/>
                              </w:rPr>
                              <w:t>mails should contain the following reference in subject:</w:t>
                            </w:r>
                          </w:p>
                          <w:p w14:paraId="685FEBF2" w14:textId="77777777" w:rsidR="00DA23B7" w:rsidRPr="00C53FDF" w:rsidRDefault="00DA23B7" w:rsidP="00DA23B7">
                            <w:pPr>
                              <w:pStyle w:val="Default"/>
                              <w:ind w:left="360" w:right="511"/>
                              <w:rPr>
                                <w:rFonts w:ascii="Times New Roman" w:eastAsia="Times New Roman" w:hAnsi="Times New Roman" w:cs="Times New Roman"/>
                                <w:color w:val="000000" w:themeColor="text1"/>
                                <w:sz w:val="20"/>
                                <w:szCs w:val="20"/>
                                <w:lang w:val="en-GB"/>
                              </w:rPr>
                            </w:pPr>
                            <w:r w:rsidRPr="00C53FDF">
                              <w:rPr>
                                <w:sz w:val="22"/>
                                <w:szCs w:val="22"/>
                                <w:lang w:val="en-GB"/>
                              </w:rPr>
                              <w:t xml:space="preserve">      </w:t>
                            </w:r>
                            <w:r w:rsidRPr="00C53FDF">
                              <w:rPr>
                                <w:rFonts w:ascii="Times New Roman" w:hAnsi="Times New Roman" w:cs="Times New Roman"/>
                                <w:sz w:val="22"/>
                                <w:szCs w:val="22"/>
                                <w:lang w:val="en-GB"/>
                              </w:rPr>
                              <w:t>APPLICATION - GRANT REPUBLIC OF MOLDOVA</w:t>
                            </w:r>
                          </w:p>
                          <w:p w14:paraId="42EBA2E4" w14:textId="77777777" w:rsidR="00DA23B7" w:rsidRPr="00C53FDF" w:rsidRDefault="00DA23B7" w:rsidP="00DA23B7">
                            <w:pPr>
                              <w:pStyle w:val="Default"/>
                              <w:ind w:left="720" w:right="511"/>
                              <w:rPr>
                                <w:rFonts w:ascii="Times New Roman" w:eastAsia="Times New Roman" w:hAnsi="Times New Roman" w:cs="Times New Roman"/>
                                <w:color w:val="000000" w:themeColor="text1"/>
                                <w:sz w:val="20"/>
                                <w:szCs w:val="20"/>
                                <w:highlight w:val="yellow"/>
                                <w:lang w:val="en-GB"/>
                              </w:rPr>
                            </w:pPr>
                          </w:p>
                          <w:p w14:paraId="64D4E7F5" w14:textId="173E3EB2" w:rsidR="00DA23B7" w:rsidRPr="00C53FDF" w:rsidRDefault="00DA23B7" w:rsidP="00F90631">
                            <w:pPr>
                              <w:pStyle w:val="Default"/>
                              <w:numPr>
                                <w:ilvl w:val="0"/>
                                <w:numId w:val="14"/>
                              </w:numPr>
                              <w:ind w:right="511"/>
                              <w:rPr>
                                <w:rFonts w:ascii="Times New Roman" w:eastAsia="Times New Roman" w:hAnsi="Times New Roman" w:cs="Times New Roman"/>
                                <w:color w:val="000000" w:themeColor="text1"/>
                                <w:sz w:val="20"/>
                                <w:szCs w:val="20"/>
                                <w:lang w:val="en-GB"/>
                              </w:rPr>
                            </w:pPr>
                            <w:r w:rsidRPr="00C53FDF">
                              <w:rPr>
                                <w:rFonts w:ascii="Times New Roman" w:eastAsia="Times New Roman" w:hAnsi="Times New Roman" w:cs="Times New Roman"/>
                                <w:color w:val="000000" w:themeColor="text1"/>
                                <w:sz w:val="20"/>
                                <w:szCs w:val="20"/>
                                <w:lang w:val="en-GB"/>
                              </w:rPr>
                              <w:t xml:space="preserve">Applications must be received </w:t>
                            </w:r>
                            <w:r w:rsidRPr="00C53FDF">
                              <w:rPr>
                                <w:rFonts w:ascii="Times New Roman" w:eastAsia="Times New Roman" w:hAnsi="Times New Roman" w:cs="Times New Roman"/>
                                <w:b/>
                                <w:color w:val="000000" w:themeColor="text1"/>
                                <w:sz w:val="20"/>
                                <w:szCs w:val="20"/>
                                <w:u w:val="single"/>
                                <w:lang w:val="en-GB"/>
                              </w:rPr>
                              <w:t xml:space="preserve">before </w:t>
                            </w:r>
                            <w:r w:rsidR="00CA6251">
                              <w:rPr>
                                <w:rFonts w:ascii="Times New Roman" w:eastAsia="Times New Roman" w:hAnsi="Times New Roman" w:cs="Times New Roman"/>
                                <w:b/>
                                <w:color w:val="000000" w:themeColor="text1"/>
                                <w:sz w:val="20"/>
                                <w:szCs w:val="20"/>
                                <w:u w:val="single"/>
                                <w:lang w:val="en-GB"/>
                              </w:rPr>
                              <w:t>9</w:t>
                            </w:r>
                            <w:r w:rsidRPr="00C53FDF">
                              <w:rPr>
                                <w:rFonts w:ascii="Times New Roman" w:eastAsia="Times New Roman" w:hAnsi="Times New Roman" w:cs="Times New Roman"/>
                                <w:b/>
                                <w:color w:val="000000" w:themeColor="text1"/>
                                <w:sz w:val="20"/>
                                <w:szCs w:val="20"/>
                                <w:u w:val="single"/>
                                <w:lang w:val="en-GB"/>
                              </w:rPr>
                              <w:t xml:space="preserve"> Ju</w:t>
                            </w:r>
                            <w:r w:rsidR="009A35AE" w:rsidRPr="00C53FDF">
                              <w:rPr>
                                <w:rFonts w:ascii="Times New Roman" w:eastAsia="Times New Roman" w:hAnsi="Times New Roman" w:cs="Times New Roman"/>
                                <w:b/>
                                <w:color w:val="000000" w:themeColor="text1"/>
                                <w:sz w:val="20"/>
                                <w:szCs w:val="20"/>
                                <w:u w:val="single"/>
                                <w:lang w:val="en-GB"/>
                              </w:rPr>
                              <w:t>ly</w:t>
                            </w:r>
                            <w:r w:rsidRPr="00C53FDF">
                              <w:rPr>
                                <w:rFonts w:ascii="Times New Roman" w:eastAsia="Times New Roman" w:hAnsi="Times New Roman" w:cs="Times New Roman"/>
                                <w:b/>
                                <w:color w:val="000000" w:themeColor="text1"/>
                                <w:sz w:val="20"/>
                                <w:szCs w:val="20"/>
                                <w:u w:val="single"/>
                                <w:lang w:val="en-GB"/>
                              </w:rPr>
                              <w:t xml:space="preserve"> 2024 (at 23:59 CET)</w:t>
                            </w:r>
                            <w:r w:rsidRPr="00C53FDF">
                              <w:rPr>
                                <w:rFonts w:ascii="Times New Roman" w:eastAsia="Times New Roman" w:hAnsi="Times New Roman" w:cs="Times New Roman"/>
                                <w:color w:val="000000" w:themeColor="text1"/>
                                <w:sz w:val="20"/>
                                <w:szCs w:val="20"/>
                                <w:lang w:val="en-GB"/>
                              </w:rPr>
                              <w:t>.</w:t>
                            </w:r>
                          </w:p>
                          <w:p w14:paraId="56998740" w14:textId="77777777" w:rsidR="00164B05" w:rsidRPr="00C53FDF" w:rsidRDefault="00164B05" w:rsidP="008756F5">
                            <w:pPr>
                              <w:rPr>
                                <w:b/>
                                <w:color w:val="000000" w:themeColor="text1"/>
                              </w:rPr>
                            </w:pPr>
                          </w:p>
                          <w:p w14:paraId="5AE6792B" w14:textId="77777777" w:rsidR="00164B05" w:rsidRPr="00C53FDF" w:rsidRDefault="00164B05" w:rsidP="008756F5"/>
                          <w:p w14:paraId="56C34089" w14:textId="77777777" w:rsidR="00164B05" w:rsidRPr="00C53FDF" w:rsidRDefault="00164B05" w:rsidP="008756F5"/>
                          <w:p w14:paraId="1B8FA06A" w14:textId="77777777" w:rsidR="00164B05" w:rsidRPr="00C53FDF" w:rsidRDefault="00164B05" w:rsidP="008756F5"/>
                          <w:p w14:paraId="7009B169" w14:textId="77777777" w:rsidR="00164B05" w:rsidRPr="00C53FDF" w:rsidRDefault="00164B05" w:rsidP="008756F5"/>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D096C0" id="Rectangle 1" o:spid="_x0000_s1026" style="position:absolute;margin-left:0;margin-top:10.6pt;width:458.65pt;height:159pt;z-index:25165926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" fillcolor="#c6d9f1 [671]" strokecolor="#243f60 [1604]" strokeweight=".25pt">
                <v:textbox>
                  <w:txbxContent>
                    <w:p w14:paraId="37B868E7" w14:textId="77777777" w:rsidR="00DA23B7" w:rsidRPr="00C53FDF" w:rsidRDefault="00DA23B7" w:rsidP="00DA23B7">
                      <w:pPr>
                        <w:jc w:val="center"/>
                        <w:rPr>
                          <w:b/>
                          <w:caps/>
                          <w:color w:val="000000" w:themeColor="text1"/>
                        </w:rPr>
                      </w:pPr>
                      <w:r w:rsidRPr="00C53FDF">
                        <w:rPr>
                          <w:b/>
                          <w:caps/>
                          <w:color w:val="000000" w:themeColor="text1"/>
                        </w:rPr>
                        <w:t>How to apply?</w:t>
                      </w:r>
                    </w:p>
                    <w:p w14:paraId="389D32B8" w14:textId="77777777" w:rsidR="00DA23B7" w:rsidRPr="00C53FDF" w:rsidRDefault="00DA23B7" w:rsidP="00F90631">
                      <w:pPr>
                        <w:pStyle w:val="Default"/>
                        <w:numPr>
                          <w:ilvl w:val="0"/>
                          <w:numId w:val="7"/>
                        </w:numPr>
                        <w:rPr>
                          <w:rFonts w:ascii="Times New Roman" w:eastAsia="Times New Roman" w:hAnsi="Times New Roman" w:cs="Times New Roman"/>
                          <w:color w:val="000000" w:themeColor="text1"/>
                          <w:sz w:val="20"/>
                          <w:szCs w:val="20"/>
                          <w:lang w:val="en-GB"/>
                        </w:rPr>
                      </w:pPr>
                      <w:r w:rsidRPr="00C53FDF">
                        <w:rPr>
                          <w:rFonts w:ascii="Times New Roman" w:eastAsia="Times New Roman" w:hAnsi="Times New Roman" w:cs="Times New Roman"/>
                          <w:color w:val="000000" w:themeColor="text1"/>
                          <w:sz w:val="20"/>
                          <w:szCs w:val="20"/>
                          <w:lang w:val="en-GB"/>
                        </w:rPr>
                        <w:t xml:space="preserve">Complete and sign the </w:t>
                      </w:r>
                      <w:r w:rsidRPr="00C53FDF">
                        <w:rPr>
                          <w:rFonts w:ascii="Times New Roman" w:eastAsia="Times New Roman" w:hAnsi="Times New Roman" w:cs="Times New Roman"/>
                          <w:b/>
                          <w:color w:val="000000" w:themeColor="text1"/>
                          <w:sz w:val="20"/>
                          <w:szCs w:val="20"/>
                          <w:lang w:val="en-GB"/>
                        </w:rPr>
                        <w:t>Application Form</w:t>
                      </w:r>
                      <w:r w:rsidRPr="00C53FDF">
                        <w:rPr>
                          <w:rFonts w:ascii="Times New Roman" w:eastAsia="Times New Roman" w:hAnsi="Times New Roman" w:cs="Times New Roman"/>
                          <w:color w:val="000000" w:themeColor="text1"/>
                          <w:sz w:val="20"/>
                          <w:szCs w:val="20"/>
                          <w:lang w:val="en-GB"/>
                        </w:rPr>
                        <w:t xml:space="preserve"> (See </w:t>
                      </w:r>
                      <w:r w:rsidRPr="00C53FDF">
                        <w:rPr>
                          <w:rFonts w:ascii="Times New Roman" w:eastAsia="Times New Roman" w:hAnsi="Times New Roman" w:cs="Times New Roman"/>
                          <w:b/>
                          <w:color w:val="000000" w:themeColor="text1"/>
                          <w:sz w:val="20"/>
                          <w:szCs w:val="20"/>
                          <w:lang w:val="en-GB"/>
                        </w:rPr>
                        <w:t>Appendix I</w:t>
                      </w:r>
                      <w:r w:rsidRPr="00C53FDF">
                        <w:rPr>
                          <w:rFonts w:ascii="Times New Roman" w:eastAsia="Times New Roman" w:hAnsi="Times New Roman" w:cs="Times New Roman"/>
                          <w:color w:val="000000" w:themeColor="text1"/>
                          <w:sz w:val="20"/>
                          <w:szCs w:val="20"/>
                          <w:lang w:val="en-GB"/>
                        </w:rPr>
                        <w:t>)</w:t>
                      </w:r>
                    </w:p>
                    <w:p w14:paraId="01AF9DA8" w14:textId="77777777" w:rsidR="00DA23B7" w:rsidRPr="00C53FDF" w:rsidRDefault="00DA23B7" w:rsidP="00F90631">
                      <w:pPr>
                        <w:pStyle w:val="Default"/>
                        <w:numPr>
                          <w:ilvl w:val="0"/>
                          <w:numId w:val="7"/>
                        </w:numPr>
                        <w:rPr>
                          <w:rFonts w:ascii="Times New Roman" w:eastAsia="Times New Roman" w:hAnsi="Times New Roman" w:cs="Times New Roman"/>
                          <w:color w:val="000000" w:themeColor="text1"/>
                          <w:sz w:val="20"/>
                          <w:szCs w:val="20"/>
                          <w:lang w:val="en-GB"/>
                        </w:rPr>
                      </w:pPr>
                      <w:r w:rsidRPr="00C53FDF">
                        <w:rPr>
                          <w:rFonts w:ascii="Times New Roman" w:eastAsia="Times New Roman" w:hAnsi="Times New Roman" w:cs="Times New Roman"/>
                          <w:color w:val="000000" w:themeColor="text1"/>
                          <w:sz w:val="20"/>
                          <w:szCs w:val="20"/>
                          <w:lang w:val="en-GB"/>
                        </w:rPr>
                        <w:t xml:space="preserve">Attach a provisional budget (using the template reproduced in </w:t>
                      </w:r>
                      <w:r w:rsidRPr="00C53FDF">
                        <w:rPr>
                          <w:rFonts w:ascii="Times New Roman" w:eastAsia="Times New Roman" w:hAnsi="Times New Roman" w:cs="Times New Roman"/>
                          <w:b/>
                          <w:color w:val="000000" w:themeColor="text1"/>
                          <w:sz w:val="20"/>
                          <w:szCs w:val="20"/>
                          <w:lang w:val="en-GB"/>
                        </w:rPr>
                        <w:t>Appendix II</w:t>
                      </w:r>
                      <w:r w:rsidRPr="00C53FDF">
                        <w:rPr>
                          <w:rFonts w:ascii="Times New Roman" w:eastAsia="Times New Roman" w:hAnsi="Times New Roman" w:cs="Times New Roman"/>
                          <w:color w:val="000000" w:themeColor="text1"/>
                          <w:sz w:val="20"/>
                          <w:szCs w:val="20"/>
                          <w:lang w:val="en-GB"/>
                        </w:rPr>
                        <w:t>)</w:t>
                      </w:r>
                    </w:p>
                    <w:p w14:paraId="493FDD38" w14:textId="7A5A69CC" w:rsidR="00DA23B7" w:rsidRPr="00C53FDF" w:rsidRDefault="00DA23B7" w:rsidP="00F90631">
                      <w:pPr>
                        <w:pStyle w:val="Default"/>
                        <w:numPr>
                          <w:ilvl w:val="0"/>
                          <w:numId w:val="7"/>
                        </w:numPr>
                        <w:rPr>
                          <w:rFonts w:ascii="Times New Roman" w:eastAsia="Times New Roman" w:hAnsi="Times New Roman" w:cs="Times New Roman"/>
                          <w:color w:val="000000" w:themeColor="text1"/>
                          <w:sz w:val="20"/>
                          <w:szCs w:val="20"/>
                          <w:lang w:val="en-GB"/>
                        </w:rPr>
                      </w:pPr>
                      <w:r w:rsidRPr="00C53FDF">
                        <w:rPr>
                          <w:rFonts w:ascii="Times New Roman" w:eastAsia="Times New Roman" w:hAnsi="Times New Roman" w:cs="Times New Roman"/>
                          <w:color w:val="000000" w:themeColor="text1"/>
                          <w:sz w:val="20"/>
                          <w:szCs w:val="20"/>
                          <w:lang w:val="en-GB"/>
                        </w:rPr>
                        <w:t>Attach the other supporting documents: work plan, organ</w:t>
                      </w:r>
                      <w:r w:rsidR="0045191D" w:rsidRPr="00C53FDF">
                        <w:rPr>
                          <w:rFonts w:ascii="Times New Roman" w:eastAsia="Times New Roman" w:hAnsi="Times New Roman" w:cs="Times New Roman"/>
                          <w:color w:val="000000" w:themeColor="text1"/>
                          <w:sz w:val="20"/>
                          <w:szCs w:val="20"/>
                          <w:lang w:val="en-GB"/>
                        </w:rPr>
                        <w:t>i</w:t>
                      </w:r>
                      <w:r w:rsidRPr="00C53FDF">
                        <w:rPr>
                          <w:rFonts w:ascii="Times New Roman" w:eastAsia="Times New Roman" w:hAnsi="Times New Roman" w:cs="Times New Roman"/>
                          <w:color w:val="000000" w:themeColor="text1"/>
                          <w:sz w:val="20"/>
                          <w:szCs w:val="20"/>
                          <w:lang w:val="en-GB"/>
                        </w:rPr>
                        <w:t>gram of the unit implementing the proposed project and the CV of project manager(s).</w:t>
                      </w:r>
                    </w:p>
                    <w:p w14:paraId="3216871D" w14:textId="77777777" w:rsidR="00DA23B7" w:rsidRPr="00C53FDF" w:rsidRDefault="00DA23B7" w:rsidP="00DA23B7">
                      <w:pPr>
                        <w:pStyle w:val="Default"/>
                        <w:ind w:left="720"/>
                        <w:rPr>
                          <w:rFonts w:ascii="Times New Roman" w:eastAsia="Times New Roman" w:hAnsi="Times New Roman" w:cs="Times New Roman"/>
                          <w:color w:val="000000" w:themeColor="text1"/>
                          <w:sz w:val="20"/>
                          <w:szCs w:val="20"/>
                          <w:lang w:val="en-GB"/>
                        </w:rPr>
                      </w:pPr>
                    </w:p>
                    <w:p w14:paraId="254A1EE1" w14:textId="45E6FD6E" w:rsidR="00DA23B7" w:rsidRPr="00C53FDF" w:rsidRDefault="00DA23B7" w:rsidP="00F90631">
                      <w:pPr>
                        <w:pStyle w:val="Default"/>
                        <w:numPr>
                          <w:ilvl w:val="0"/>
                          <w:numId w:val="7"/>
                        </w:numPr>
                        <w:rPr>
                          <w:rFonts w:ascii="Times New Roman" w:eastAsia="Times New Roman" w:hAnsi="Times New Roman" w:cs="Times New Roman"/>
                          <w:color w:val="000000" w:themeColor="text1"/>
                          <w:sz w:val="20"/>
                          <w:szCs w:val="20"/>
                          <w:lang w:val="en-GB"/>
                        </w:rPr>
                      </w:pPr>
                      <w:r w:rsidRPr="00C53FDF">
                        <w:rPr>
                          <w:rFonts w:ascii="Times New Roman" w:eastAsia="Times New Roman" w:hAnsi="Times New Roman" w:cs="Times New Roman"/>
                          <w:color w:val="000000" w:themeColor="text1"/>
                          <w:sz w:val="20"/>
                          <w:szCs w:val="20"/>
                          <w:lang w:val="en-GB"/>
                        </w:rPr>
                        <w:t>Send these documents in electronic form (Word</w:t>
                      </w:r>
                      <w:r w:rsidR="00C53FDF">
                        <w:rPr>
                          <w:rFonts w:ascii="Times New Roman" w:eastAsia="Times New Roman" w:hAnsi="Times New Roman" w:cs="Times New Roman"/>
                          <w:color w:val="000000" w:themeColor="text1"/>
                          <w:sz w:val="20"/>
                          <w:szCs w:val="20"/>
                          <w:lang w:val="en-GB"/>
                        </w:rPr>
                        <w:t xml:space="preserve"> </w:t>
                      </w:r>
                      <w:r w:rsidRPr="00C53FDF">
                        <w:rPr>
                          <w:rFonts w:ascii="Times New Roman" w:eastAsia="Times New Roman" w:hAnsi="Times New Roman" w:cs="Times New Roman"/>
                          <w:color w:val="000000" w:themeColor="text1"/>
                          <w:sz w:val="20"/>
                          <w:szCs w:val="20"/>
                          <w:lang w:val="en-GB"/>
                        </w:rPr>
                        <w:t xml:space="preserve">and/or PDF) to the following e-mail address: </w:t>
                      </w:r>
                    </w:p>
                    <w:p w14:paraId="278F722F" w14:textId="77777777" w:rsidR="00DA23B7" w:rsidRPr="00C53FDF" w:rsidRDefault="00000000" w:rsidP="00DA23B7">
                      <w:pPr>
                        <w:pStyle w:val="Default"/>
                        <w:ind w:left="720"/>
                        <w:jc w:val="both"/>
                        <w:rPr>
                          <w:rFonts w:ascii="Times New Roman" w:eastAsia="Times New Roman" w:hAnsi="Times New Roman" w:cs="Times New Roman"/>
                          <w:color w:val="auto"/>
                          <w:sz w:val="22"/>
                          <w:szCs w:val="22"/>
                          <w:lang w:val="en-GB"/>
                        </w:rPr>
                      </w:pPr>
                      <w:hyperlink r:id="rId13" w:history="1">
                        <w:r w:rsidR="00DA23B7" w:rsidRPr="00C53FDF">
                          <w:rPr>
                            <w:rStyle w:val="Hyperlink"/>
                            <w:rFonts w:ascii="Times New Roman" w:eastAsia="Calibri" w:hAnsi="Times New Roman" w:cs="Times New Roman"/>
                            <w:sz w:val="20"/>
                            <w:szCs w:val="20"/>
                            <w:lang w:val="en-GB"/>
                          </w:rPr>
                          <w:t>antidiscrimination.moldova@coe.int</w:t>
                        </w:r>
                      </w:hyperlink>
                      <w:r w:rsidR="00DA23B7" w:rsidRPr="00C53FDF">
                        <w:rPr>
                          <w:rStyle w:val="Hyperlink"/>
                          <w:rFonts w:ascii="Times New Roman" w:eastAsia="Calibri" w:hAnsi="Times New Roman" w:cs="Times New Roman"/>
                          <w:sz w:val="20"/>
                          <w:szCs w:val="20"/>
                          <w:lang w:val="en-GB"/>
                        </w:rPr>
                        <w:t xml:space="preserve"> </w:t>
                      </w:r>
                    </w:p>
                    <w:p w14:paraId="451C43C0" w14:textId="4555801E" w:rsidR="00DA23B7" w:rsidRPr="00C53FDF" w:rsidRDefault="00DA23B7" w:rsidP="00F90631">
                      <w:pPr>
                        <w:pStyle w:val="Default"/>
                        <w:numPr>
                          <w:ilvl w:val="0"/>
                          <w:numId w:val="14"/>
                        </w:numPr>
                        <w:ind w:right="511"/>
                        <w:rPr>
                          <w:rFonts w:ascii="Times New Roman" w:eastAsia="Times New Roman" w:hAnsi="Times New Roman" w:cs="Times New Roman"/>
                          <w:color w:val="000000" w:themeColor="text1"/>
                          <w:sz w:val="20"/>
                          <w:szCs w:val="20"/>
                          <w:lang w:val="en-GB"/>
                        </w:rPr>
                      </w:pPr>
                      <w:r w:rsidRPr="00C53FDF">
                        <w:rPr>
                          <w:rFonts w:ascii="Times New Roman" w:eastAsia="Times New Roman" w:hAnsi="Times New Roman" w:cs="Times New Roman"/>
                          <w:color w:val="000000" w:themeColor="text1"/>
                          <w:sz w:val="20"/>
                          <w:szCs w:val="20"/>
                          <w:lang w:val="en-GB"/>
                        </w:rPr>
                        <w:t>E</w:t>
                      </w:r>
                      <w:r w:rsidR="0045191D" w:rsidRPr="00C53FDF">
                        <w:rPr>
                          <w:rFonts w:ascii="Times New Roman" w:eastAsia="Times New Roman" w:hAnsi="Times New Roman" w:cs="Times New Roman"/>
                          <w:color w:val="000000" w:themeColor="text1"/>
                          <w:sz w:val="20"/>
                          <w:szCs w:val="20"/>
                          <w:lang w:val="en-GB"/>
                        </w:rPr>
                        <w:t>-</w:t>
                      </w:r>
                      <w:r w:rsidRPr="00C53FDF">
                        <w:rPr>
                          <w:rFonts w:ascii="Times New Roman" w:eastAsia="Times New Roman" w:hAnsi="Times New Roman" w:cs="Times New Roman"/>
                          <w:color w:val="000000" w:themeColor="text1"/>
                          <w:sz w:val="20"/>
                          <w:szCs w:val="20"/>
                          <w:lang w:val="en-GB"/>
                        </w:rPr>
                        <w:t>mails should contain the following reference in subject:</w:t>
                      </w:r>
                    </w:p>
                    <w:p w14:paraId="685FEBF2" w14:textId="77777777" w:rsidR="00DA23B7" w:rsidRPr="00C53FDF" w:rsidRDefault="00DA23B7" w:rsidP="00DA23B7">
                      <w:pPr>
                        <w:pStyle w:val="Default"/>
                        <w:ind w:left="360" w:right="511"/>
                        <w:rPr>
                          <w:rFonts w:ascii="Times New Roman" w:eastAsia="Times New Roman" w:hAnsi="Times New Roman" w:cs="Times New Roman"/>
                          <w:color w:val="000000" w:themeColor="text1"/>
                          <w:sz w:val="20"/>
                          <w:szCs w:val="20"/>
                          <w:lang w:val="en-GB"/>
                        </w:rPr>
                      </w:pPr>
                      <w:r w:rsidRPr="00C53FDF">
                        <w:rPr>
                          <w:sz w:val="22"/>
                          <w:szCs w:val="22"/>
                          <w:lang w:val="en-GB"/>
                        </w:rPr>
                        <w:t xml:space="preserve">      </w:t>
                      </w:r>
                      <w:r w:rsidRPr="00C53FDF">
                        <w:rPr>
                          <w:rFonts w:ascii="Times New Roman" w:hAnsi="Times New Roman" w:cs="Times New Roman"/>
                          <w:sz w:val="22"/>
                          <w:szCs w:val="22"/>
                          <w:lang w:val="en-GB"/>
                        </w:rPr>
                        <w:t>APPLICATION - GRANT REPUBLIC OF MOLDOVA</w:t>
                      </w:r>
                    </w:p>
                    <w:p w14:paraId="42EBA2E4" w14:textId="77777777" w:rsidR="00DA23B7" w:rsidRPr="00C53FDF" w:rsidRDefault="00DA23B7" w:rsidP="00DA23B7">
                      <w:pPr>
                        <w:pStyle w:val="Default"/>
                        <w:ind w:left="720" w:right="511"/>
                        <w:rPr>
                          <w:rFonts w:ascii="Times New Roman" w:eastAsia="Times New Roman" w:hAnsi="Times New Roman" w:cs="Times New Roman"/>
                          <w:color w:val="000000" w:themeColor="text1"/>
                          <w:sz w:val="20"/>
                          <w:szCs w:val="20"/>
                          <w:highlight w:val="yellow"/>
                          <w:lang w:val="en-GB"/>
                        </w:rPr>
                      </w:pPr>
                    </w:p>
                    <w:p w14:paraId="64D4E7F5" w14:textId="173E3EB2" w:rsidR="00DA23B7" w:rsidRPr="00C53FDF" w:rsidRDefault="00DA23B7" w:rsidP="00F90631">
                      <w:pPr>
                        <w:pStyle w:val="Default"/>
                        <w:numPr>
                          <w:ilvl w:val="0"/>
                          <w:numId w:val="14"/>
                        </w:numPr>
                        <w:ind w:right="511"/>
                        <w:rPr>
                          <w:rFonts w:ascii="Times New Roman" w:eastAsia="Times New Roman" w:hAnsi="Times New Roman" w:cs="Times New Roman"/>
                          <w:color w:val="000000" w:themeColor="text1"/>
                          <w:sz w:val="20"/>
                          <w:szCs w:val="20"/>
                          <w:lang w:val="en-GB"/>
                        </w:rPr>
                      </w:pPr>
                      <w:r w:rsidRPr="00C53FDF">
                        <w:rPr>
                          <w:rFonts w:ascii="Times New Roman" w:eastAsia="Times New Roman" w:hAnsi="Times New Roman" w:cs="Times New Roman"/>
                          <w:color w:val="000000" w:themeColor="text1"/>
                          <w:sz w:val="20"/>
                          <w:szCs w:val="20"/>
                          <w:lang w:val="en-GB"/>
                        </w:rPr>
                        <w:t xml:space="preserve">Applications must be received </w:t>
                      </w:r>
                      <w:r w:rsidRPr="00C53FDF">
                        <w:rPr>
                          <w:rFonts w:ascii="Times New Roman" w:eastAsia="Times New Roman" w:hAnsi="Times New Roman" w:cs="Times New Roman"/>
                          <w:b/>
                          <w:color w:val="000000" w:themeColor="text1"/>
                          <w:sz w:val="20"/>
                          <w:szCs w:val="20"/>
                          <w:u w:val="single"/>
                          <w:lang w:val="en-GB"/>
                        </w:rPr>
                        <w:t xml:space="preserve">before </w:t>
                      </w:r>
                      <w:r w:rsidR="00CA6251">
                        <w:rPr>
                          <w:rFonts w:ascii="Times New Roman" w:eastAsia="Times New Roman" w:hAnsi="Times New Roman" w:cs="Times New Roman"/>
                          <w:b/>
                          <w:color w:val="000000" w:themeColor="text1"/>
                          <w:sz w:val="20"/>
                          <w:szCs w:val="20"/>
                          <w:u w:val="single"/>
                          <w:lang w:val="en-GB"/>
                        </w:rPr>
                        <w:t>9</w:t>
                      </w:r>
                      <w:r w:rsidRPr="00C53FDF">
                        <w:rPr>
                          <w:rFonts w:ascii="Times New Roman" w:eastAsia="Times New Roman" w:hAnsi="Times New Roman" w:cs="Times New Roman"/>
                          <w:b/>
                          <w:color w:val="000000" w:themeColor="text1"/>
                          <w:sz w:val="20"/>
                          <w:szCs w:val="20"/>
                          <w:u w:val="single"/>
                          <w:lang w:val="en-GB"/>
                        </w:rPr>
                        <w:t xml:space="preserve"> Ju</w:t>
                      </w:r>
                      <w:r w:rsidR="009A35AE" w:rsidRPr="00C53FDF">
                        <w:rPr>
                          <w:rFonts w:ascii="Times New Roman" w:eastAsia="Times New Roman" w:hAnsi="Times New Roman" w:cs="Times New Roman"/>
                          <w:b/>
                          <w:color w:val="000000" w:themeColor="text1"/>
                          <w:sz w:val="20"/>
                          <w:szCs w:val="20"/>
                          <w:u w:val="single"/>
                          <w:lang w:val="en-GB"/>
                        </w:rPr>
                        <w:t>ly</w:t>
                      </w:r>
                      <w:r w:rsidRPr="00C53FDF">
                        <w:rPr>
                          <w:rFonts w:ascii="Times New Roman" w:eastAsia="Times New Roman" w:hAnsi="Times New Roman" w:cs="Times New Roman"/>
                          <w:b/>
                          <w:color w:val="000000" w:themeColor="text1"/>
                          <w:sz w:val="20"/>
                          <w:szCs w:val="20"/>
                          <w:u w:val="single"/>
                          <w:lang w:val="en-GB"/>
                        </w:rPr>
                        <w:t xml:space="preserve"> 2024 (at 23:59 CET)</w:t>
                      </w:r>
                      <w:r w:rsidRPr="00C53FDF">
                        <w:rPr>
                          <w:rFonts w:ascii="Times New Roman" w:eastAsia="Times New Roman" w:hAnsi="Times New Roman" w:cs="Times New Roman"/>
                          <w:color w:val="000000" w:themeColor="text1"/>
                          <w:sz w:val="20"/>
                          <w:szCs w:val="20"/>
                          <w:lang w:val="en-GB"/>
                        </w:rPr>
                        <w:t>.</w:t>
                      </w:r>
                    </w:p>
                    <w:p w14:paraId="56998740" w14:textId="77777777" w:rsidR="00164B05" w:rsidRPr="00C53FDF" w:rsidRDefault="00164B05" w:rsidP="008756F5">
                      <w:pPr>
                        <w:rPr>
                          <w:b/>
                          <w:color w:val="000000" w:themeColor="text1"/>
                        </w:rPr>
                      </w:pPr>
                    </w:p>
                    <w:p w14:paraId="5AE6792B" w14:textId="77777777" w:rsidR="00164B05" w:rsidRPr="00C53FDF" w:rsidRDefault="00164B05" w:rsidP="008756F5"/>
                    <w:p w14:paraId="56C34089" w14:textId="77777777" w:rsidR="00164B05" w:rsidRPr="00C53FDF" w:rsidRDefault="00164B05" w:rsidP="008756F5"/>
                    <w:p w14:paraId="1B8FA06A" w14:textId="77777777" w:rsidR="00164B05" w:rsidRPr="00C53FDF" w:rsidRDefault="00164B05" w:rsidP="008756F5"/>
                    <w:p w14:paraId="7009B169" w14:textId="77777777" w:rsidR="00164B05" w:rsidRPr="00C53FDF" w:rsidRDefault="00164B05" w:rsidP="008756F5"/>
                  </w:txbxContent>
                </v:textbox>
                <w10:wrap anchorx="page"/>
              </v:rect>
            </w:pict>
          </mc:Fallback>
        </mc:AlternateContent>
      </w:r>
      <w:r w:rsidR="00824FB1" w:rsidRPr="00164B05">
        <w:rPr>
          <w:sz w:val="22"/>
          <w:szCs w:val="22"/>
        </w:rPr>
        <w:br w:type="page"/>
      </w:r>
    </w:p>
    <w:p w14:paraId="2ACED376" w14:textId="77777777" w:rsidR="00824FB1" w:rsidRPr="00164B05" w:rsidRDefault="001E0DB7" w:rsidP="00F90631">
      <w:pPr>
        <w:pStyle w:val="ListParagraph"/>
        <w:numPr>
          <w:ilvl w:val="0"/>
          <w:numId w:val="8"/>
        </w:numPr>
        <w:outlineLvl w:val="0"/>
        <w:rPr>
          <w:b/>
          <w:bCs/>
          <w:sz w:val="22"/>
          <w:szCs w:val="22"/>
        </w:rPr>
      </w:pPr>
      <w:bookmarkStart w:id="0" w:name="_Toc452388442"/>
      <w:r w:rsidRPr="00164B05">
        <w:rPr>
          <w:b/>
          <w:bCs/>
          <w:sz w:val="22"/>
          <w:szCs w:val="22"/>
        </w:rPr>
        <w:lastRenderedPageBreak/>
        <w:t>INTRODUCTION</w:t>
      </w:r>
      <w:bookmarkEnd w:id="0"/>
    </w:p>
    <w:p w14:paraId="5B933194" w14:textId="77777777" w:rsidR="002B0908" w:rsidRPr="00164B05" w:rsidRDefault="002B0908" w:rsidP="00140E11">
      <w:pPr>
        <w:jc w:val="both"/>
        <w:rPr>
          <w:sz w:val="22"/>
          <w:szCs w:val="22"/>
        </w:rPr>
      </w:pPr>
    </w:p>
    <w:p w14:paraId="0C2BA34F" w14:textId="379BA65F" w:rsidR="00DA23B7" w:rsidRDefault="00DA23B7" w:rsidP="00DA23B7">
      <w:pPr>
        <w:pStyle w:val="PMMParagraph"/>
        <w:ind w:left="0"/>
        <w:rPr>
          <w:rFonts w:ascii="Times New Roman" w:hAnsi="Times New Roman"/>
          <w:lang w:val="en-GB"/>
        </w:rPr>
      </w:pPr>
      <w:r w:rsidRPr="00AC521E">
        <w:rPr>
          <w:rFonts w:ascii="Times New Roman" w:hAnsi="Times New Roman"/>
          <w:lang w:val="en-GB"/>
        </w:rPr>
        <w:t xml:space="preserve">This call for proposals is launched </w:t>
      </w:r>
      <w:r w:rsidR="0045191D">
        <w:rPr>
          <w:rFonts w:ascii="Times New Roman" w:hAnsi="Times New Roman"/>
          <w:lang w:val="en-GB"/>
        </w:rPr>
        <w:t>with</w:t>
      </w:r>
      <w:r w:rsidRPr="00AC521E">
        <w:rPr>
          <w:rFonts w:ascii="Times New Roman" w:hAnsi="Times New Roman"/>
          <w:lang w:val="en-GB"/>
        </w:rPr>
        <w:t xml:space="preserve">in the framework of the Council of Europe project </w:t>
      </w:r>
      <w:r w:rsidR="00AD3E6C">
        <w:rPr>
          <w:rFonts w:ascii="Times New Roman" w:hAnsi="Times New Roman"/>
          <w:lang w:val="en-GB"/>
        </w:rPr>
        <w:t>“</w:t>
      </w:r>
      <w:r w:rsidR="00AD3E6C" w:rsidRPr="00AC521E">
        <w:rPr>
          <w:rFonts w:ascii="Times New Roman" w:hAnsi="Times New Roman"/>
          <w:lang w:val="en-GB"/>
        </w:rPr>
        <w:t xml:space="preserve">Promoting </w:t>
      </w:r>
      <w:r w:rsidRPr="00AC521E">
        <w:rPr>
          <w:rFonts w:ascii="Times New Roman" w:hAnsi="Times New Roman"/>
          <w:lang w:val="en-GB"/>
        </w:rPr>
        <w:t xml:space="preserve">non-discrimination in the Republic of </w:t>
      </w:r>
      <w:r w:rsidR="00AD3E6C" w:rsidRPr="00AC521E">
        <w:rPr>
          <w:rFonts w:ascii="Times New Roman" w:hAnsi="Times New Roman"/>
          <w:lang w:val="en-GB"/>
        </w:rPr>
        <w:t>Moldova</w:t>
      </w:r>
      <w:r w:rsidR="00AD3E6C">
        <w:rPr>
          <w:rFonts w:ascii="Times New Roman" w:hAnsi="Times New Roman"/>
          <w:lang w:val="en-GB"/>
        </w:rPr>
        <w:t>”</w:t>
      </w:r>
      <w:r w:rsidR="00AD3E6C" w:rsidRPr="00AC521E">
        <w:rPr>
          <w:rFonts w:ascii="Times New Roman" w:hAnsi="Times New Roman"/>
          <w:lang w:val="en-GB"/>
        </w:rPr>
        <w:t xml:space="preserve"> </w:t>
      </w:r>
      <w:r w:rsidRPr="00AC521E">
        <w:rPr>
          <w:rFonts w:ascii="Times New Roman" w:hAnsi="Times New Roman"/>
          <w:lang w:val="en-GB"/>
        </w:rPr>
        <w:t xml:space="preserve">and </w:t>
      </w:r>
      <w:r w:rsidR="0045191D">
        <w:rPr>
          <w:rFonts w:ascii="Times New Roman" w:hAnsi="Times New Roman"/>
          <w:lang w:val="en-GB"/>
        </w:rPr>
        <w:t xml:space="preserve">is </w:t>
      </w:r>
      <w:r w:rsidRPr="00AC521E">
        <w:rPr>
          <w:rFonts w:ascii="Times New Roman" w:hAnsi="Times New Roman"/>
          <w:lang w:val="en-GB"/>
        </w:rPr>
        <w:t xml:space="preserve">implemented under the </w:t>
      </w:r>
      <w:hyperlink r:id="rId14" w:history="1">
        <w:r w:rsidRPr="00AC521E">
          <w:rPr>
            <w:rStyle w:val="Hyperlink"/>
            <w:rFonts w:ascii="Times New Roman" w:hAnsi="Times New Roman"/>
            <w:lang w:val="en-GB"/>
          </w:rPr>
          <w:t>Council of Europe Action Plan for the Republic of Moldova 2021-2024</w:t>
        </w:r>
      </w:hyperlink>
      <w:r w:rsidRPr="00AC521E">
        <w:rPr>
          <w:rFonts w:ascii="Times New Roman" w:hAnsi="Times New Roman"/>
          <w:lang w:val="en-GB"/>
        </w:rPr>
        <w:t xml:space="preserve"> in which the Council of Europe and the Moldovan authorities have agreed to carry forward jointly, through co-operation projects, reforms in a number of areas, including anti-discrimination and equality. </w:t>
      </w:r>
    </w:p>
    <w:p w14:paraId="0124CD05" w14:textId="77777777" w:rsidR="00DA23B7" w:rsidRPr="00AC521E" w:rsidRDefault="00DA23B7" w:rsidP="00DA23B7">
      <w:pPr>
        <w:jc w:val="both"/>
        <w:rPr>
          <w:sz w:val="22"/>
          <w:szCs w:val="22"/>
        </w:rPr>
      </w:pPr>
      <w:r>
        <w:rPr>
          <w:sz w:val="22"/>
          <w:szCs w:val="22"/>
        </w:rPr>
        <w:t>This call of proposals aims</w:t>
      </w:r>
      <w:r w:rsidRPr="00164B05">
        <w:rPr>
          <w:sz w:val="22"/>
          <w:szCs w:val="22"/>
        </w:rPr>
        <w:t xml:space="preserve"> to </w:t>
      </w:r>
      <w:r>
        <w:rPr>
          <w:sz w:val="22"/>
          <w:szCs w:val="22"/>
        </w:rPr>
        <w:t xml:space="preserve">fund specific measures to favour inclusion and combat negative stereotyping and stigmatization of vulnerable groups, and/or raise awareness against hate speech targeting these groups </w:t>
      </w:r>
      <w:r w:rsidRPr="002511E2">
        <w:rPr>
          <w:sz w:val="22"/>
          <w:szCs w:val="22"/>
        </w:rPr>
        <w:t>in line with European standards</w:t>
      </w:r>
      <w:r>
        <w:rPr>
          <w:sz w:val="22"/>
          <w:szCs w:val="22"/>
        </w:rPr>
        <w:t>.</w:t>
      </w:r>
    </w:p>
    <w:p w14:paraId="7BD9D895" w14:textId="77777777" w:rsidR="00DA23B7" w:rsidRDefault="00DA23B7" w:rsidP="00DA23B7">
      <w:pPr>
        <w:jc w:val="both"/>
        <w:rPr>
          <w:sz w:val="22"/>
          <w:szCs w:val="22"/>
        </w:rPr>
      </w:pPr>
    </w:p>
    <w:p w14:paraId="6F56CCEE" w14:textId="69F55505" w:rsidR="00DA23B7" w:rsidRDefault="00DA23B7" w:rsidP="00DA23B7">
      <w:pPr>
        <w:jc w:val="both"/>
        <w:rPr>
          <w:sz w:val="22"/>
          <w:szCs w:val="22"/>
        </w:rPr>
      </w:pPr>
      <w:r>
        <w:rPr>
          <w:sz w:val="22"/>
          <w:szCs w:val="22"/>
        </w:rPr>
        <w:t xml:space="preserve">There is the urgency of reinforcing preventive and inclusion measures for </w:t>
      </w:r>
      <w:r w:rsidR="0045191D">
        <w:rPr>
          <w:sz w:val="22"/>
          <w:szCs w:val="22"/>
        </w:rPr>
        <w:t xml:space="preserve">these </w:t>
      </w:r>
      <w:r>
        <w:rPr>
          <w:sz w:val="22"/>
          <w:szCs w:val="22"/>
        </w:rPr>
        <w:t xml:space="preserve">groups, especially </w:t>
      </w:r>
      <w:r w:rsidR="00AD3E6C">
        <w:rPr>
          <w:sz w:val="22"/>
          <w:szCs w:val="22"/>
        </w:rPr>
        <w:t xml:space="preserve">those </w:t>
      </w:r>
      <w:r>
        <w:rPr>
          <w:sz w:val="22"/>
          <w:szCs w:val="22"/>
        </w:rPr>
        <w:t xml:space="preserve">outside the formal social security schemes </w:t>
      </w:r>
      <w:r w:rsidR="00AD3E6C">
        <w:rPr>
          <w:sz w:val="22"/>
          <w:szCs w:val="22"/>
        </w:rPr>
        <w:t xml:space="preserve">provided </w:t>
      </w:r>
      <w:r>
        <w:rPr>
          <w:sz w:val="22"/>
          <w:szCs w:val="22"/>
        </w:rPr>
        <w:t>by the authorities.</w:t>
      </w:r>
    </w:p>
    <w:p w14:paraId="7000B521" w14:textId="77777777" w:rsidR="00DA23B7" w:rsidRDefault="00DA23B7" w:rsidP="00DA23B7">
      <w:pPr>
        <w:jc w:val="both"/>
        <w:rPr>
          <w:sz w:val="22"/>
          <w:szCs w:val="22"/>
        </w:rPr>
      </w:pPr>
    </w:p>
    <w:p w14:paraId="663197C4" w14:textId="56CA354F" w:rsidR="00DA23B7" w:rsidRDefault="00DA23B7" w:rsidP="00DA23B7">
      <w:pPr>
        <w:jc w:val="both"/>
        <w:rPr>
          <w:sz w:val="22"/>
          <w:szCs w:val="22"/>
        </w:rPr>
      </w:pPr>
      <w:r w:rsidRPr="00164B05">
        <w:rPr>
          <w:sz w:val="22"/>
          <w:szCs w:val="22"/>
        </w:rPr>
        <w:t>Project proposals shall aim to produce an added value to the Council of Europe</w:t>
      </w:r>
      <w:r w:rsidR="00AD3E6C">
        <w:rPr>
          <w:sz w:val="22"/>
          <w:szCs w:val="22"/>
        </w:rPr>
        <w:t>’s</w:t>
      </w:r>
      <w:r w:rsidRPr="00164B05">
        <w:rPr>
          <w:sz w:val="22"/>
          <w:szCs w:val="22"/>
        </w:rPr>
        <w:t xml:space="preserve"> </w:t>
      </w:r>
      <w:r>
        <w:rPr>
          <w:sz w:val="22"/>
          <w:szCs w:val="22"/>
        </w:rPr>
        <w:t xml:space="preserve">work in combating discrimination and hate speech, raise awareness of project beneficiaries of applicable European standards in the field of equality, and favouring inclusions in the present circumstances. </w:t>
      </w:r>
    </w:p>
    <w:p w14:paraId="17981FE2" w14:textId="77777777" w:rsidR="00DA23B7" w:rsidRDefault="00DA23B7" w:rsidP="00DA23B7">
      <w:pPr>
        <w:jc w:val="both"/>
        <w:rPr>
          <w:sz w:val="22"/>
          <w:szCs w:val="22"/>
        </w:rPr>
      </w:pPr>
    </w:p>
    <w:p w14:paraId="420BE73C" w14:textId="10ED8C23" w:rsidR="00DA23B7" w:rsidRDefault="00DA23B7" w:rsidP="00DA23B7">
      <w:pPr>
        <w:jc w:val="both"/>
        <w:rPr>
          <w:sz w:val="22"/>
          <w:szCs w:val="22"/>
        </w:rPr>
      </w:pPr>
      <w:r>
        <w:rPr>
          <w:sz w:val="22"/>
          <w:szCs w:val="22"/>
        </w:rPr>
        <w:t xml:space="preserve">Initiatives shall </w:t>
      </w:r>
      <w:r w:rsidR="004F781D">
        <w:rPr>
          <w:sz w:val="22"/>
          <w:szCs w:val="22"/>
        </w:rPr>
        <w:t>b</w:t>
      </w:r>
      <w:r>
        <w:rPr>
          <w:sz w:val="22"/>
          <w:szCs w:val="22"/>
        </w:rPr>
        <w:t xml:space="preserve">e complementary with the activities and expected results of the </w:t>
      </w:r>
      <w:r w:rsidR="00AD3E6C">
        <w:rPr>
          <w:sz w:val="22"/>
          <w:szCs w:val="22"/>
        </w:rPr>
        <w:t>projects</w:t>
      </w:r>
      <w:r w:rsidR="00AD3E6C" w:rsidRPr="00AC521E">
        <w:rPr>
          <w:sz w:val="22"/>
          <w:szCs w:val="22"/>
        </w:rPr>
        <w:t xml:space="preserve"> </w:t>
      </w:r>
      <w:r w:rsidR="00AD3E6C">
        <w:rPr>
          <w:sz w:val="22"/>
          <w:szCs w:val="22"/>
        </w:rPr>
        <w:t>“</w:t>
      </w:r>
      <w:r w:rsidR="00AD3E6C" w:rsidRPr="00AC521E">
        <w:rPr>
          <w:sz w:val="22"/>
          <w:szCs w:val="22"/>
        </w:rPr>
        <w:t>Promoting</w:t>
      </w:r>
      <w:r w:rsidRPr="00AC521E">
        <w:rPr>
          <w:sz w:val="22"/>
          <w:szCs w:val="22"/>
        </w:rPr>
        <w:t xml:space="preserve"> non-discrimination in the Republic of Moldova</w:t>
      </w:r>
      <w:r w:rsidR="00AD3E6C">
        <w:rPr>
          <w:sz w:val="22"/>
          <w:szCs w:val="22"/>
        </w:rPr>
        <w:t>”</w:t>
      </w:r>
      <w:r w:rsidR="009D20F9">
        <w:rPr>
          <w:sz w:val="22"/>
          <w:szCs w:val="22"/>
        </w:rPr>
        <w:t xml:space="preserve"> </w:t>
      </w:r>
      <w:r>
        <w:rPr>
          <w:sz w:val="22"/>
          <w:szCs w:val="22"/>
        </w:rPr>
        <w:t xml:space="preserve">and </w:t>
      </w:r>
      <w:r w:rsidR="00AD3E6C">
        <w:t>“</w:t>
      </w:r>
      <w:r w:rsidR="0025132D" w:rsidRPr="008259E7">
        <w:t>Enhancing diversity and equality in the Republic of Moldova</w:t>
      </w:r>
      <w:r w:rsidR="00AD3E6C">
        <w:rPr>
          <w:sz w:val="22"/>
          <w:szCs w:val="22"/>
        </w:rPr>
        <w:t>”</w:t>
      </w:r>
      <w:r>
        <w:rPr>
          <w:sz w:val="22"/>
          <w:szCs w:val="22"/>
        </w:rPr>
        <w:t>.</w:t>
      </w:r>
    </w:p>
    <w:p w14:paraId="74C3D554" w14:textId="77777777" w:rsidR="004A19BE" w:rsidRPr="00164B05" w:rsidRDefault="004A19BE" w:rsidP="00140E11">
      <w:pPr>
        <w:jc w:val="both"/>
        <w:rPr>
          <w:sz w:val="22"/>
          <w:szCs w:val="22"/>
        </w:rPr>
      </w:pPr>
    </w:p>
    <w:p w14:paraId="17DBEE34" w14:textId="3B97B898" w:rsidR="00A27E26" w:rsidRPr="00164B05" w:rsidRDefault="001E0DB7" w:rsidP="00F90631">
      <w:pPr>
        <w:pStyle w:val="ListParagraph"/>
        <w:numPr>
          <w:ilvl w:val="0"/>
          <w:numId w:val="8"/>
        </w:numPr>
        <w:jc w:val="both"/>
        <w:outlineLvl w:val="0"/>
        <w:rPr>
          <w:b/>
          <w:sz w:val="22"/>
          <w:szCs w:val="22"/>
        </w:rPr>
      </w:pPr>
      <w:bookmarkStart w:id="1" w:name="_Toc452388443"/>
      <w:r w:rsidRPr="00164B05">
        <w:rPr>
          <w:b/>
          <w:sz w:val="22"/>
          <w:szCs w:val="22"/>
        </w:rPr>
        <w:t xml:space="preserve">BACKGROUND INFORMATION ON THE </w:t>
      </w:r>
      <w:r w:rsidR="007B32D4">
        <w:rPr>
          <w:b/>
          <w:sz w:val="22"/>
          <w:szCs w:val="22"/>
        </w:rPr>
        <w:t xml:space="preserve">COUNCIL OF EUROPE </w:t>
      </w:r>
      <w:r w:rsidRPr="00164B05">
        <w:rPr>
          <w:b/>
          <w:sz w:val="22"/>
          <w:szCs w:val="22"/>
        </w:rPr>
        <w:t>PROJECT</w:t>
      </w:r>
      <w:bookmarkEnd w:id="1"/>
    </w:p>
    <w:p w14:paraId="6B4E0FF0" w14:textId="77777777" w:rsidR="001E0DB7" w:rsidRPr="00164B05" w:rsidRDefault="001E0DB7" w:rsidP="001E0DB7">
      <w:pPr>
        <w:jc w:val="both"/>
        <w:rPr>
          <w:sz w:val="22"/>
          <w:szCs w:val="22"/>
        </w:rPr>
      </w:pPr>
    </w:p>
    <w:p w14:paraId="74373DD4" w14:textId="58326EDC" w:rsidR="00DA23B7" w:rsidRDefault="00DA23B7" w:rsidP="00DA23B7">
      <w:pPr>
        <w:jc w:val="both"/>
        <w:rPr>
          <w:sz w:val="22"/>
          <w:szCs w:val="22"/>
        </w:rPr>
      </w:pPr>
      <w:r>
        <w:rPr>
          <w:sz w:val="22"/>
          <w:szCs w:val="22"/>
        </w:rPr>
        <w:t>The</w:t>
      </w:r>
      <w:r w:rsidRPr="001E3A05">
        <w:rPr>
          <w:sz w:val="22"/>
          <w:szCs w:val="22"/>
        </w:rPr>
        <w:t xml:space="preserve"> </w:t>
      </w:r>
      <w:r w:rsidRPr="00AC521E">
        <w:rPr>
          <w:sz w:val="22"/>
          <w:szCs w:val="22"/>
        </w:rPr>
        <w:t xml:space="preserve">Council of Europe project </w:t>
      </w:r>
      <w:bookmarkStart w:id="2" w:name="_Hlk165567505"/>
      <w:r w:rsidR="00AD3E6C">
        <w:rPr>
          <w:sz w:val="22"/>
          <w:szCs w:val="22"/>
        </w:rPr>
        <w:t>“</w:t>
      </w:r>
      <w:r w:rsidRPr="00AC521E">
        <w:rPr>
          <w:sz w:val="22"/>
          <w:szCs w:val="22"/>
        </w:rPr>
        <w:t>Promoting non-discrimination in the Republic of Moldova</w:t>
      </w:r>
      <w:r w:rsidR="00AD3E6C">
        <w:rPr>
          <w:sz w:val="22"/>
          <w:szCs w:val="22"/>
        </w:rPr>
        <w:t>”</w:t>
      </w:r>
      <w:r>
        <w:rPr>
          <w:sz w:val="22"/>
          <w:szCs w:val="22"/>
        </w:rPr>
        <w:t xml:space="preserve"> </w:t>
      </w:r>
      <w:bookmarkEnd w:id="2"/>
      <w:r>
        <w:rPr>
          <w:sz w:val="22"/>
          <w:szCs w:val="22"/>
        </w:rPr>
        <w:t xml:space="preserve">runs in close synergy and is complementary to the Council of Europe project </w:t>
      </w:r>
      <w:hyperlink r:id="rId15" w:history="1">
        <w:r w:rsidR="00AD3E6C" w:rsidRPr="00AD3E6C">
          <w:rPr>
            <w:rStyle w:val="Hyperlink"/>
            <w:color w:val="auto"/>
            <w:sz w:val="22"/>
            <w:szCs w:val="22"/>
            <w:u w:val="none"/>
          </w:rPr>
          <w:t>“</w:t>
        </w:r>
        <w:r w:rsidRPr="001E3A05">
          <w:rPr>
            <w:rStyle w:val="Hyperlink"/>
            <w:sz w:val="22"/>
            <w:szCs w:val="22"/>
          </w:rPr>
          <w:t>Enhancing diversity and equality in the Republic of Moldova</w:t>
        </w:r>
      </w:hyperlink>
      <w:r w:rsidR="00AD3E6C">
        <w:rPr>
          <w:sz w:val="22"/>
          <w:szCs w:val="22"/>
        </w:rPr>
        <w:t>”</w:t>
      </w:r>
      <w:r>
        <w:rPr>
          <w:sz w:val="22"/>
          <w:szCs w:val="22"/>
        </w:rPr>
        <w:t>.</w:t>
      </w:r>
    </w:p>
    <w:p w14:paraId="064BE30F" w14:textId="77777777" w:rsidR="00DA23B7" w:rsidRDefault="00DA23B7" w:rsidP="00DA23B7">
      <w:pPr>
        <w:jc w:val="both"/>
      </w:pPr>
    </w:p>
    <w:p w14:paraId="28525F70" w14:textId="77777777" w:rsidR="00DA23B7" w:rsidRPr="002A0B3B" w:rsidRDefault="00DA23B7" w:rsidP="00DA23B7">
      <w:pPr>
        <w:jc w:val="both"/>
        <w:rPr>
          <w:sz w:val="22"/>
          <w:szCs w:val="22"/>
        </w:rPr>
      </w:pPr>
      <w:r w:rsidRPr="002A0B3B">
        <w:rPr>
          <w:sz w:val="22"/>
          <w:szCs w:val="22"/>
        </w:rPr>
        <w:t xml:space="preserve">The project's overall objective is to develop a system of support among local public authorities and civil society actors to protect the rights of vulnerable groups (LGBTI persons, women, ethnic and religious minorities, persons with physical and mental disabilities, amongst others) against discrimination, </w:t>
      </w:r>
      <w:proofErr w:type="gramStart"/>
      <w:r w:rsidRPr="002A0B3B">
        <w:rPr>
          <w:sz w:val="22"/>
          <w:szCs w:val="22"/>
        </w:rPr>
        <w:t>hatred</w:t>
      </w:r>
      <w:proofErr w:type="gramEnd"/>
      <w:r w:rsidRPr="002A0B3B">
        <w:rPr>
          <w:sz w:val="22"/>
          <w:szCs w:val="22"/>
        </w:rPr>
        <w:t xml:space="preserve"> and bias-motivated violence.   </w:t>
      </w:r>
    </w:p>
    <w:p w14:paraId="7B240CDF" w14:textId="77777777" w:rsidR="00DA23B7" w:rsidRDefault="00DA23B7" w:rsidP="00DA23B7">
      <w:pPr>
        <w:jc w:val="both"/>
      </w:pPr>
    </w:p>
    <w:p w14:paraId="310EC844" w14:textId="3AF0625A" w:rsidR="00DA23B7" w:rsidRDefault="00DA23B7" w:rsidP="00DA23B7">
      <w:pPr>
        <w:jc w:val="both"/>
        <w:rPr>
          <w:sz w:val="22"/>
          <w:szCs w:val="22"/>
        </w:rPr>
      </w:pPr>
      <w:r w:rsidRPr="00AC521E">
        <w:rPr>
          <w:sz w:val="22"/>
          <w:szCs w:val="22"/>
        </w:rPr>
        <w:t xml:space="preserve">The project </w:t>
      </w:r>
      <w:r w:rsidR="00AD3E6C">
        <w:rPr>
          <w:sz w:val="22"/>
          <w:szCs w:val="22"/>
        </w:rPr>
        <w:t>“</w:t>
      </w:r>
      <w:r w:rsidRPr="00AC521E">
        <w:rPr>
          <w:sz w:val="22"/>
          <w:szCs w:val="22"/>
        </w:rPr>
        <w:t>Promoting non-discrimination in the Republic of Moldova</w:t>
      </w:r>
      <w:r w:rsidR="00AD3E6C">
        <w:rPr>
          <w:sz w:val="22"/>
          <w:szCs w:val="22"/>
        </w:rPr>
        <w:t>”</w:t>
      </w:r>
      <w:r>
        <w:rPr>
          <w:sz w:val="22"/>
          <w:szCs w:val="22"/>
        </w:rPr>
        <w:t xml:space="preserve"> </w:t>
      </w:r>
      <w:r w:rsidRPr="00AC521E">
        <w:rPr>
          <w:sz w:val="22"/>
          <w:szCs w:val="22"/>
        </w:rPr>
        <w:t>support</w:t>
      </w:r>
      <w:r>
        <w:rPr>
          <w:sz w:val="22"/>
          <w:szCs w:val="22"/>
        </w:rPr>
        <w:t>s</w:t>
      </w:r>
      <w:r w:rsidRPr="00AC521E">
        <w:rPr>
          <w:sz w:val="22"/>
          <w:szCs w:val="22"/>
        </w:rPr>
        <w:t xml:space="preserve"> the </w:t>
      </w:r>
      <w:r w:rsidR="00060D39">
        <w:rPr>
          <w:sz w:val="22"/>
          <w:szCs w:val="22"/>
        </w:rPr>
        <w:t xml:space="preserve">country’s </w:t>
      </w:r>
      <w:r w:rsidRPr="00AC521E">
        <w:rPr>
          <w:sz w:val="22"/>
          <w:szCs w:val="22"/>
        </w:rPr>
        <w:t>European perspective and reforms required within the EU accession process</w:t>
      </w:r>
      <w:r>
        <w:rPr>
          <w:sz w:val="22"/>
          <w:szCs w:val="22"/>
        </w:rPr>
        <w:t xml:space="preserve">. Specifically, it supports </w:t>
      </w:r>
      <w:r w:rsidR="00060D39">
        <w:rPr>
          <w:sz w:val="22"/>
          <w:szCs w:val="22"/>
        </w:rPr>
        <w:t xml:space="preserve">in </w:t>
      </w:r>
      <w:r w:rsidRPr="00AC521E">
        <w:rPr>
          <w:sz w:val="22"/>
          <w:szCs w:val="22"/>
        </w:rPr>
        <w:t>implement</w:t>
      </w:r>
      <w:r w:rsidR="00060D39">
        <w:rPr>
          <w:sz w:val="22"/>
          <w:szCs w:val="22"/>
        </w:rPr>
        <w:t>ing</w:t>
      </w:r>
      <w:r w:rsidRPr="00AC521E">
        <w:rPr>
          <w:sz w:val="22"/>
          <w:szCs w:val="22"/>
        </w:rPr>
        <w:t xml:space="preserve"> the </w:t>
      </w:r>
      <w:hyperlink r:id="rId16" w:history="1">
        <w:r w:rsidRPr="00747E05">
          <w:rPr>
            <w:rStyle w:val="Hyperlink"/>
            <w:sz w:val="22"/>
            <w:szCs w:val="22"/>
          </w:rPr>
          <w:t>National Human Rights Action Plan (NHRAP) 2024-2027 for the Republic of Moldova</w:t>
        </w:r>
      </w:hyperlink>
      <w:r>
        <w:rPr>
          <w:sz w:val="22"/>
          <w:szCs w:val="22"/>
        </w:rPr>
        <w:t xml:space="preserve"> (General Objectives No 3, 5 and 8)</w:t>
      </w:r>
      <w:r w:rsidRPr="00AC521E">
        <w:rPr>
          <w:sz w:val="22"/>
          <w:szCs w:val="22"/>
        </w:rPr>
        <w:t xml:space="preserve"> in relation to anti-discrimination and the rights of national and ethnic minorities</w:t>
      </w:r>
      <w:r w:rsidR="00AD3E6C">
        <w:rPr>
          <w:sz w:val="22"/>
          <w:szCs w:val="22"/>
        </w:rPr>
        <w:t>. It</w:t>
      </w:r>
      <w:r>
        <w:rPr>
          <w:sz w:val="22"/>
          <w:szCs w:val="22"/>
        </w:rPr>
        <w:t xml:space="preserve"> also support</w:t>
      </w:r>
      <w:r w:rsidR="00AD3E6C">
        <w:rPr>
          <w:sz w:val="22"/>
          <w:szCs w:val="22"/>
        </w:rPr>
        <w:t>s</w:t>
      </w:r>
      <w:r>
        <w:rPr>
          <w:sz w:val="22"/>
          <w:szCs w:val="22"/>
        </w:rPr>
        <w:t xml:space="preserve"> the </w:t>
      </w:r>
      <w:r w:rsidR="00AD3E6C">
        <w:rPr>
          <w:sz w:val="22"/>
          <w:szCs w:val="22"/>
        </w:rPr>
        <w:t xml:space="preserve">implementation of the </w:t>
      </w:r>
      <w:r>
        <w:rPr>
          <w:sz w:val="22"/>
          <w:szCs w:val="22"/>
        </w:rPr>
        <w:t xml:space="preserve">latest </w:t>
      </w:r>
      <w:hyperlink r:id="rId17" w:history="1">
        <w:r w:rsidRPr="00D02D3D">
          <w:rPr>
            <w:rStyle w:val="Hyperlink"/>
            <w:sz w:val="22"/>
            <w:szCs w:val="22"/>
          </w:rPr>
          <w:t>recommendations of the European Commission against Racism and Intolerance (ECRI) for Republic of Moldova, published in 2021</w:t>
        </w:r>
      </w:hyperlink>
      <w:r>
        <w:rPr>
          <w:sz w:val="22"/>
          <w:szCs w:val="22"/>
        </w:rPr>
        <w:t>, on increasing knowledge of law enforcement personnel in combating effectively hate crime and hate speech incidents at the national level.</w:t>
      </w:r>
    </w:p>
    <w:p w14:paraId="1F2598EB" w14:textId="77777777" w:rsidR="00DA23B7" w:rsidRDefault="00DA23B7" w:rsidP="00DA23B7">
      <w:pPr>
        <w:jc w:val="both"/>
        <w:rPr>
          <w:sz w:val="22"/>
          <w:szCs w:val="22"/>
        </w:rPr>
      </w:pPr>
    </w:p>
    <w:p w14:paraId="00683C67" w14:textId="4F7109D9" w:rsidR="00DA23B7" w:rsidRPr="003D5494" w:rsidRDefault="00DA23B7" w:rsidP="00DA23B7">
      <w:pPr>
        <w:jc w:val="both"/>
        <w:rPr>
          <w:b/>
          <w:bCs/>
          <w:sz w:val="22"/>
          <w:szCs w:val="22"/>
        </w:rPr>
      </w:pPr>
      <w:r w:rsidRPr="001E3A05">
        <w:rPr>
          <w:sz w:val="22"/>
          <w:szCs w:val="22"/>
        </w:rPr>
        <w:t>Hate speech, discrimination and hate crimes create a hostile atmosphere in society towards already marginalised groups. </w:t>
      </w:r>
      <w:r w:rsidR="00060D39">
        <w:rPr>
          <w:sz w:val="22"/>
          <w:szCs w:val="22"/>
        </w:rPr>
        <w:t>To address this issue</w:t>
      </w:r>
      <w:r w:rsidRPr="001E3A05">
        <w:rPr>
          <w:sz w:val="22"/>
          <w:szCs w:val="22"/>
        </w:rPr>
        <w:t xml:space="preserve">, </w:t>
      </w:r>
      <w:r w:rsidRPr="003D5494">
        <w:rPr>
          <w:b/>
          <w:bCs/>
          <w:sz w:val="22"/>
          <w:szCs w:val="22"/>
        </w:rPr>
        <w:t xml:space="preserve">four support networks have been established in </w:t>
      </w:r>
      <w:r w:rsidR="00060D39">
        <w:rPr>
          <w:b/>
          <w:bCs/>
          <w:sz w:val="22"/>
          <w:szCs w:val="22"/>
        </w:rPr>
        <w:t xml:space="preserve">the </w:t>
      </w:r>
      <w:r w:rsidRPr="003D5494">
        <w:rPr>
          <w:b/>
          <w:bCs/>
          <w:sz w:val="22"/>
          <w:szCs w:val="22"/>
        </w:rPr>
        <w:t xml:space="preserve">Soroca, </w:t>
      </w:r>
      <w:proofErr w:type="spellStart"/>
      <w:r w:rsidRPr="003D5494">
        <w:rPr>
          <w:b/>
          <w:bCs/>
          <w:sz w:val="22"/>
          <w:szCs w:val="22"/>
        </w:rPr>
        <w:t>Calarasi</w:t>
      </w:r>
      <w:proofErr w:type="spellEnd"/>
      <w:r w:rsidRPr="003D5494">
        <w:rPr>
          <w:b/>
          <w:bCs/>
          <w:sz w:val="22"/>
          <w:szCs w:val="22"/>
        </w:rPr>
        <w:t xml:space="preserve">, </w:t>
      </w:r>
      <w:proofErr w:type="spellStart"/>
      <w:r w:rsidRPr="003D5494">
        <w:rPr>
          <w:b/>
          <w:bCs/>
          <w:sz w:val="22"/>
          <w:szCs w:val="22"/>
        </w:rPr>
        <w:t>Dubasari</w:t>
      </w:r>
      <w:proofErr w:type="spellEnd"/>
      <w:r w:rsidRPr="003D5494">
        <w:rPr>
          <w:b/>
          <w:bCs/>
          <w:sz w:val="22"/>
          <w:szCs w:val="22"/>
        </w:rPr>
        <w:t xml:space="preserve"> and </w:t>
      </w:r>
      <w:proofErr w:type="spellStart"/>
      <w:r w:rsidRPr="003D5494">
        <w:rPr>
          <w:b/>
          <w:bCs/>
          <w:sz w:val="22"/>
          <w:szCs w:val="22"/>
        </w:rPr>
        <w:t>Cimislia</w:t>
      </w:r>
      <w:proofErr w:type="spellEnd"/>
      <w:r w:rsidRPr="003D5494">
        <w:rPr>
          <w:b/>
          <w:bCs/>
          <w:sz w:val="22"/>
          <w:szCs w:val="22"/>
        </w:rPr>
        <w:t xml:space="preserve"> districts</w:t>
      </w:r>
      <w:r w:rsidR="00060D39">
        <w:rPr>
          <w:b/>
          <w:bCs/>
          <w:sz w:val="22"/>
          <w:szCs w:val="22"/>
        </w:rPr>
        <w:t>. These networks</w:t>
      </w:r>
      <w:r w:rsidRPr="003D5494">
        <w:rPr>
          <w:b/>
          <w:bCs/>
          <w:sz w:val="22"/>
          <w:szCs w:val="22"/>
        </w:rPr>
        <w:t xml:space="preserve"> aim to protect vulnerable groups from hatred, discrimination, and bias-motivated offenses</w:t>
      </w:r>
      <w:r>
        <w:rPr>
          <w:b/>
          <w:bCs/>
          <w:sz w:val="22"/>
          <w:szCs w:val="22"/>
        </w:rPr>
        <w:t>.</w:t>
      </w:r>
    </w:p>
    <w:p w14:paraId="39E1E468" w14:textId="77777777" w:rsidR="00DA23B7" w:rsidRPr="00DB21F6" w:rsidRDefault="00DA23B7" w:rsidP="00DA23B7">
      <w:pPr>
        <w:pStyle w:val="PMMParagraph"/>
        <w:ind w:left="0"/>
        <w:rPr>
          <w:rFonts w:ascii="Times New Roman" w:hAnsi="Times New Roman"/>
        </w:rPr>
      </w:pPr>
      <w:r w:rsidRPr="00DB21F6">
        <w:rPr>
          <w:rFonts w:ascii="Times New Roman" w:hAnsi="Times New Roman"/>
        </w:rPr>
        <w:t xml:space="preserve">In particular, </w:t>
      </w:r>
      <w:r>
        <w:rPr>
          <w:rFonts w:ascii="Times New Roman" w:hAnsi="Times New Roman"/>
        </w:rPr>
        <w:t>the project</w:t>
      </w:r>
      <w:r w:rsidRPr="00DB21F6">
        <w:rPr>
          <w:rFonts w:ascii="Times New Roman" w:hAnsi="Times New Roman"/>
        </w:rPr>
        <w:t xml:space="preserve"> aims:</w:t>
      </w:r>
    </w:p>
    <w:p w14:paraId="2A042AF9" w14:textId="501ED096" w:rsidR="00DA23B7" w:rsidRDefault="00DA23B7" w:rsidP="00FD773E">
      <w:pPr>
        <w:pStyle w:val="PMMNumberedList1"/>
        <w:numPr>
          <w:ilvl w:val="0"/>
          <w:numId w:val="17"/>
        </w:numPr>
        <w:rPr>
          <w:rFonts w:ascii="Times New Roman" w:hAnsi="Times New Roman" w:cs="Times New Roman"/>
        </w:rPr>
      </w:pPr>
      <w:r w:rsidRPr="00DB21F6">
        <w:rPr>
          <w:rFonts w:ascii="Times New Roman" w:hAnsi="Times New Roman" w:cs="Times New Roman"/>
        </w:rPr>
        <w:t xml:space="preserve">In cooperation with national authorities, to </w:t>
      </w:r>
      <w:r w:rsidR="00060D39">
        <w:rPr>
          <w:rFonts w:ascii="Times New Roman" w:hAnsi="Times New Roman" w:cs="Times New Roman"/>
        </w:rPr>
        <w:t>enhance</w:t>
      </w:r>
      <w:r w:rsidRPr="00DB21F6">
        <w:rPr>
          <w:rFonts w:ascii="Times New Roman" w:hAnsi="Times New Roman" w:cs="Times New Roman"/>
        </w:rPr>
        <w:t xml:space="preserve"> the capacity of local authorities’ relevant services </w:t>
      </w:r>
      <w:r w:rsidR="00060D39">
        <w:rPr>
          <w:rFonts w:ascii="Times New Roman" w:hAnsi="Times New Roman" w:cs="Times New Roman"/>
        </w:rPr>
        <w:t xml:space="preserve">in </w:t>
      </w:r>
      <w:r w:rsidRPr="00DB21F6">
        <w:rPr>
          <w:rFonts w:ascii="Times New Roman" w:hAnsi="Times New Roman" w:cs="Times New Roman"/>
        </w:rPr>
        <w:t>protect</w:t>
      </w:r>
      <w:r w:rsidR="00060D39">
        <w:rPr>
          <w:rFonts w:ascii="Times New Roman" w:hAnsi="Times New Roman" w:cs="Times New Roman"/>
        </w:rPr>
        <w:t>ing</w:t>
      </w:r>
      <w:r w:rsidRPr="00DB21F6">
        <w:rPr>
          <w:rFonts w:ascii="Times New Roman" w:hAnsi="Times New Roman" w:cs="Times New Roman"/>
        </w:rPr>
        <w:t xml:space="preserve"> vulnerable groups from hatred and hate-motivated violence, with a focus on </w:t>
      </w:r>
      <w:r>
        <w:rPr>
          <w:rFonts w:ascii="Times New Roman" w:hAnsi="Times New Roman" w:cs="Times New Roman"/>
        </w:rPr>
        <w:t xml:space="preserve">the </w:t>
      </w:r>
      <w:r w:rsidRPr="00DB21F6">
        <w:rPr>
          <w:rFonts w:ascii="Times New Roman" w:hAnsi="Times New Roman" w:cs="Times New Roman"/>
        </w:rPr>
        <w:t>rayons</w:t>
      </w:r>
      <w:r>
        <w:rPr>
          <w:rFonts w:ascii="Times New Roman" w:hAnsi="Times New Roman" w:cs="Times New Roman"/>
        </w:rPr>
        <w:t xml:space="preserve"> of Soroca, </w:t>
      </w:r>
      <w:proofErr w:type="spellStart"/>
      <w:r>
        <w:rPr>
          <w:rFonts w:ascii="Times New Roman" w:hAnsi="Times New Roman" w:cs="Times New Roman"/>
        </w:rPr>
        <w:t>Calarasi</w:t>
      </w:r>
      <w:proofErr w:type="spellEnd"/>
      <w:r>
        <w:rPr>
          <w:rFonts w:ascii="Times New Roman" w:hAnsi="Times New Roman" w:cs="Times New Roman"/>
        </w:rPr>
        <w:t xml:space="preserve">, </w:t>
      </w:r>
      <w:proofErr w:type="spellStart"/>
      <w:r>
        <w:rPr>
          <w:rFonts w:ascii="Times New Roman" w:hAnsi="Times New Roman" w:cs="Times New Roman"/>
        </w:rPr>
        <w:t>Dubasari</w:t>
      </w:r>
      <w:proofErr w:type="spellEnd"/>
      <w:r>
        <w:rPr>
          <w:rFonts w:ascii="Times New Roman" w:hAnsi="Times New Roman" w:cs="Times New Roman"/>
        </w:rPr>
        <w:t xml:space="preserve"> and </w:t>
      </w:r>
      <w:proofErr w:type="spellStart"/>
      <w:proofErr w:type="gramStart"/>
      <w:r>
        <w:rPr>
          <w:rFonts w:ascii="Times New Roman" w:hAnsi="Times New Roman" w:cs="Times New Roman"/>
        </w:rPr>
        <w:t>Cimislia</w:t>
      </w:r>
      <w:proofErr w:type="spellEnd"/>
      <w:r>
        <w:rPr>
          <w:rFonts w:ascii="Times New Roman" w:hAnsi="Times New Roman" w:cs="Times New Roman"/>
        </w:rPr>
        <w:t>;</w:t>
      </w:r>
      <w:proofErr w:type="gramEnd"/>
    </w:p>
    <w:p w14:paraId="7CF1555D" w14:textId="210D6478" w:rsidR="00DA23B7" w:rsidRDefault="00DA23B7" w:rsidP="00FD773E">
      <w:pPr>
        <w:pStyle w:val="PMMNumberedList1"/>
        <w:numPr>
          <w:ilvl w:val="0"/>
          <w:numId w:val="17"/>
        </w:numPr>
        <w:rPr>
          <w:rFonts w:ascii="Times New Roman" w:hAnsi="Times New Roman" w:cs="Times New Roman"/>
        </w:rPr>
      </w:pPr>
      <w:r w:rsidRPr="00DB21F6">
        <w:rPr>
          <w:rFonts w:ascii="Times New Roman" w:hAnsi="Times New Roman" w:cs="Times New Roman"/>
        </w:rPr>
        <w:t xml:space="preserve">To </w:t>
      </w:r>
      <w:r w:rsidR="00FD773E">
        <w:rPr>
          <w:rFonts w:ascii="Times New Roman" w:hAnsi="Times New Roman" w:cs="Times New Roman"/>
        </w:rPr>
        <w:t xml:space="preserve">enhance </w:t>
      </w:r>
      <w:r w:rsidRPr="00DB21F6">
        <w:rPr>
          <w:rFonts w:ascii="Times New Roman" w:hAnsi="Times New Roman" w:cs="Times New Roman"/>
        </w:rPr>
        <w:t xml:space="preserve">the capacity of the Police to </w:t>
      </w:r>
      <w:r w:rsidR="00FD773E">
        <w:rPr>
          <w:rFonts w:ascii="Times New Roman" w:hAnsi="Times New Roman" w:cs="Times New Roman"/>
        </w:rPr>
        <w:t>address</w:t>
      </w:r>
      <w:r w:rsidRPr="00DB21F6">
        <w:rPr>
          <w:rFonts w:ascii="Times New Roman" w:hAnsi="Times New Roman" w:cs="Times New Roman"/>
        </w:rPr>
        <w:t xml:space="preserve"> discrimination, hate speech and hate crime</w:t>
      </w:r>
      <w:r>
        <w:rPr>
          <w:rFonts w:ascii="Times New Roman" w:hAnsi="Times New Roman" w:cs="Times New Roman"/>
        </w:rPr>
        <w:t xml:space="preserve"> in line with European standards</w:t>
      </w:r>
      <w:r w:rsidRPr="00DB21F6">
        <w:rPr>
          <w:rFonts w:ascii="Times New Roman" w:hAnsi="Times New Roman" w:cs="Times New Roman"/>
        </w:rPr>
        <w:t xml:space="preserve"> and become a community actor that enhances community </w:t>
      </w:r>
      <w:r w:rsidRPr="00DB21F6">
        <w:rPr>
          <w:rFonts w:ascii="Times New Roman" w:hAnsi="Times New Roman" w:cs="Times New Roman"/>
        </w:rPr>
        <w:lastRenderedPageBreak/>
        <w:t xml:space="preserve">cohesion, </w:t>
      </w:r>
      <w:proofErr w:type="gramStart"/>
      <w:r w:rsidRPr="00DB21F6">
        <w:rPr>
          <w:rFonts w:ascii="Times New Roman" w:hAnsi="Times New Roman" w:cs="Times New Roman"/>
        </w:rPr>
        <w:t>diversity</w:t>
      </w:r>
      <w:proofErr w:type="gramEnd"/>
      <w:r w:rsidRPr="00DB21F6">
        <w:rPr>
          <w:rFonts w:ascii="Times New Roman" w:hAnsi="Times New Roman" w:cs="Times New Roman"/>
        </w:rPr>
        <w:t xml:space="preserve"> and tolerance</w:t>
      </w:r>
      <w:r w:rsidR="00FD773E">
        <w:rPr>
          <w:rFonts w:ascii="Times New Roman" w:hAnsi="Times New Roman" w:cs="Times New Roman"/>
        </w:rPr>
        <w:t>. This</w:t>
      </w:r>
      <w:r w:rsidRPr="00DB21F6">
        <w:rPr>
          <w:rFonts w:ascii="Times New Roman" w:hAnsi="Times New Roman" w:cs="Times New Roman"/>
        </w:rPr>
        <w:t xml:space="preserve"> includ</w:t>
      </w:r>
      <w:r w:rsidR="00FD773E">
        <w:rPr>
          <w:rFonts w:ascii="Times New Roman" w:hAnsi="Times New Roman" w:cs="Times New Roman"/>
        </w:rPr>
        <w:t>es</w:t>
      </w:r>
      <w:r w:rsidRPr="00DB21F6">
        <w:rPr>
          <w:rFonts w:ascii="Times New Roman" w:hAnsi="Times New Roman" w:cs="Times New Roman"/>
        </w:rPr>
        <w:t xml:space="preserve"> </w:t>
      </w:r>
      <w:r w:rsidR="00FD773E">
        <w:rPr>
          <w:rFonts w:ascii="Times New Roman" w:hAnsi="Times New Roman" w:cs="Times New Roman"/>
        </w:rPr>
        <w:t>establishing</w:t>
      </w:r>
      <w:r w:rsidRPr="00DB21F6">
        <w:rPr>
          <w:rFonts w:ascii="Times New Roman" w:hAnsi="Times New Roman" w:cs="Times New Roman"/>
        </w:rPr>
        <w:t xml:space="preserve"> a pool of trainers and </w:t>
      </w:r>
      <w:r w:rsidR="00FD773E">
        <w:rPr>
          <w:rFonts w:ascii="Times New Roman" w:hAnsi="Times New Roman" w:cs="Times New Roman"/>
        </w:rPr>
        <w:t>implementing</w:t>
      </w:r>
      <w:r w:rsidRPr="00DB21F6">
        <w:rPr>
          <w:rFonts w:ascii="Times New Roman" w:hAnsi="Times New Roman" w:cs="Times New Roman"/>
        </w:rPr>
        <w:t xml:space="preserve"> confidence</w:t>
      </w:r>
      <w:r w:rsidR="00FD773E">
        <w:rPr>
          <w:rFonts w:ascii="Times New Roman" w:hAnsi="Times New Roman" w:cs="Times New Roman"/>
        </w:rPr>
        <w:t>-</w:t>
      </w:r>
      <w:r w:rsidRPr="00DB21F6">
        <w:rPr>
          <w:rFonts w:ascii="Times New Roman" w:hAnsi="Times New Roman" w:cs="Times New Roman"/>
        </w:rPr>
        <w:t xml:space="preserve">building measures with civil society </w:t>
      </w:r>
      <w:proofErr w:type="gramStart"/>
      <w:r w:rsidRPr="00DB21F6">
        <w:rPr>
          <w:rFonts w:ascii="Times New Roman" w:hAnsi="Times New Roman" w:cs="Times New Roman"/>
        </w:rPr>
        <w:t>organisations</w:t>
      </w:r>
      <w:r>
        <w:rPr>
          <w:rFonts w:ascii="Times New Roman" w:hAnsi="Times New Roman" w:cs="Times New Roman"/>
        </w:rPr>
        <w:t>;</w:t>
      </w:r>
      <w:proofErr w:type="gramEnd"/>
    </w:p>
    <w:p w14:paraId="5164D8DB" w14:textId="2F782596" w:rsidR="00DA23B7" w:rsidRPr="00371214" w:rsidRDefault="00DA23B7" w:rsidP="00F90631">
      <w:pPr>
        <w:pStyle w:val="PMMNumberedList1"/>
        <w:numPr>
          <w:ilvl w:val="0"/>
          <w:numId w:val="17"/>
        </w:numPr>
        <w:rPr>
          <w:rFonts w:ascii="Times New Roman" w:hAnsi="Times New Roman" w:cs="Times New Roman"/>
        </w:rPr>
      </w:pPr>
      <w:r w:rsidRPr="00371214">
        <w:rPr>
          <w:rFonts w:ascii="Times New Roman" w:hAnsi="Times New Roman" w:cs="Times New Roman"/>
        </w:rPr>
        <w:t xml:space="preserve">To </w:t>
      </w:r>
      <w:r w:rsidR="00643ECB" w:rsidRPr="00371214">
        <w:rPr>
          <w:rFonts w:ascii="Times New Roman" w:hAnsi="Times New Roman" w:cs="Times New Roman"/>
        </w:rPr>
        <w:t>enhance the</w:t>
      </w:r>
      <w:r w:rsidRPr="00371214">
        <w:rPr>
          <w:rFonts w:ascii="Times New Roman" w:hAnsi="Times New Roman" w:cs="Times New Roman"/>
        </w:rPr>
        <w:t xml:space="preserve"> </w:t>
      </w:r>
      <w:r w:rsidR="00FD773E" w:rsidRPr="00371214">
        <w:rPr>
          <w:rFonts w:ascii="Times New Roman" w:hAnsi="Times New Roman" w:cs="Times New Roman"/>
        </w:rPr>
        <w:t xml:space="preserve">understanding </w:t>
      </w:r>
      <w:r w:rsidRPr="00371214">
        <w:rPr>
          <w:rFonts w:ascii="Times New Roman" w:hAnsi="Times New Roman" w:cs="Times New Roman"/>
        </w:rPr>
        <w:t xml:space="preserve">of NGOs representing vulnerable groups </w:t>
      </w:r>
      <w:r w:rsidR="00FD773E" w:rsidRPr="00371214">
        <w:rPr>
          <w:rFonts w:ascii="Times New Roman" w:hAnsi="Times New Roman" w:cs="Times New Roman"/>
        </w:rPr>
        <w:t xml:space="preserve">regarding </w:t>
      </w:r>
      <w:r w:rsidRPr="00371214">
        <w:rPr>
          <w:rFonts w:ascii="Times New Roman" w:hAnsi="Times New Roman" w:cs="Times New Roman"/>
        </w:rPr>
        <w:t>their rights</w:t>
      </w:r>
      <w:r w:rsidR="00371214" w:rsidRPr="00371214">
        <w:rPr>
          <w:rFonts w:ascii="Times New Roman" w:hAnsi="Times New Roman" w:cs="Times New Roman"/>
        </w:rPr>
        <w:t xml:space="preserve"> and</w:t>
      </w:r>
      <w:r w:rsidRPr="00371214">
        <w:rPr>
          <w:rFonts w:ascii="Times New Roman" w:hAnsi="Times New Roman" w:cs="Times New Roman"/>
        </w:rPr>
        <w:t xml:space="preserve"> relevant </w:t>
      </w:r>
      <w:r w:rsidR="00371214" w:rsidRPr="00122950">
        <w:rPr>
          <w:rFonts w:ascii="Times New Roman" w:hAnsi="Times New Roman" w:cs="Times New Roman"/>
        </w:rPr>
        <w:t xml:space="preserve">European </w:t>
      </w:r>
      <w:r w:rsidRPr="00371214">
        <w:rPr>
          <w:rFonts w:ascii="Times New Roman" w:hAnsi="Times New Roman" w:cs="Times New Roman"/>
        </w:rPr>
        <w:t>standards and tools</w:t>
      </w:r>
      <w:r w:rsidR="00371214" w:rsidRPr="00122950">
        <w:rPr>
          <w:rFonts w:ascii="Times New Roman" w:hAnsi="Times New Roman" w:cs="Times New Roman"/>
        </w:rPr>
        <w:t>, thus</w:t>
      </w:r>
      <w:r w:rsidRPr="00371214">
        <w:rPr>
          <w:rFonts w:ascii="Times New Roman" w:hAnsi="Times New Roman" w:cs="Times New Roman"/>
        </w:rPr>
        <w:t xml:space="preserve"> empower</w:t>
      </w:r>
      <w:r w:rsidR="00371214" w:rsidRPr="00122950">
        <w:rPr>
          <w:rFonts w:ascii="Times New Roman" w:hAnsi="Times New Roman" w:cs="Times New Roman"/>
        </w:rPr>
        <w:t>ing</w:t>
      </w:r>
      <w:r w:rsidRPr="00371214">
        <w:rPr>
          <w:rFonts w:ascii="Times New Roman" w:hAnsi="Times New Roman" w:cs="Times New Roman"/>
        </w:rPr>
        <w:t xml:space="preserve"> them to </w:t>
      </w:r>
      <w:proofErr w:type="gramStart"/>
      <w:r w:rsidRPr="00371214">
        <w:rPr>
          <w:rFonts w:ascii="Times New Roman" w:hAnsi="Times New Roman" w:cs="Times New Roman"/>
        </w:rPr>
        <w:t>take action</w:t>
      </w:r>
      <w:proofErr w:type="gramEnd"/>
      <w:r w:rsidRPr="00371214">
        <w:rPr>
          <w:rFonts w:ascii="Times New Roman" w:hAnsi="Times New Roman" w:cs="Times New Roman"/>
        </w:rPr>
        <w:t xml:space="preserve"> against discrimination, hatred and bias motivated violence, </w:t>
      </w:r>
      <w:r w:rsidR="00FD773E" w:rsidRPr="00371214">
        <w:rPr>
          <w:rFonts w:ascii="Times New Roman" w:hAnsi="Times New Roman" w:cs="Times New Roman"/>
        </w:rPr>
        <w:t>while also</w:t>
      </w:r>
      <w:r w:rsidRPr="00371214">
        <w:rPr>
          <w:rFonts w:ascii="Times New Roman" w:hAnsi="Times New Roman" w:cs="Times New Roman"/>
        </w:rPr>
        <w:t xml:space="preserve"> raising public awareness. </w:t>
      </w:r>
    </w:p>
    <w:p w14:paraId="44CF4D96" w14:textId="77777777" w:rsidR="00FD773E" w:rsidRDefault="00FD773E" w:rsidP="00FD773E">
      <w:pPr>
        <w:pStyle w:val="PMMNumberedList1"/>
        <w:numPr>
          <w:ilvl w:val="0"/>
          <w:numId w:val="0"/>
        </w:numPr>
        <w:ind w:left="1928"/>
        <w:rPr>
          <w:rFonts w:ascii="Times New Roman" w:hAnsi="Times New Roman" w:cs="Times New Roman"/>
        </w:rPr>
      </w:pPr>
    </w:p>
    <w:p w14:paraId="5F344126" w14:textId="32A6FFE7" w:rsidR="004A19BE" w:rsidRDefault="00DA23B7" w:rsidP="00DA23B7">
      <w:pPr>
        <w:jc w:val="both"/>
        <w:rPr>
          <w:sz w:val="22"/>
          <w:szCs w:val="22"/>
          <w:lang w:val="ro-MD"/>
        </w:rPr>
      </w:pPr>
      <w:r w:rsidRPr="00320815">
        <w:rPr>
          <w:sz w:val="22"/>
          <w:szCs w:val="22"/>
        </w:rPr>
        <w:t xml:space="preserve">Project partners include the </w:t>
      </w:r>
      <w:r>
        <w:rPr>
          <w:sz w:val="22"/>
          <w:szCs w:val="22"/>
        </w:rPr>
        <w:t>General Police Inspectorate, the Ministry of Internal Affairs, the Agency for Interethnic Relations, the Equality Council,</w:t>
      </w:r>
      <w:r w:rsidRPr="00320815">
        <w:rPr>
          <w:sz w:val="22"/>
          <w:szCs w:val="22"/>
        </w:rPr>
        <w:t xml:space="preserve"> </w:t>
      </w:r>
      <w:r>
        <w:rPr>
          <w:sz w:val="22"/>
          <w:szCs w:val="22"/>
        </w:rPr>
        <w:t xml:space="preserve">the National Institute of Justice, </w:t>
      </w:r>
      <w:r w:rsidRPr="00320815">
        <w:rPr>
          <w:sz w:val="22"/>
          <w:szCs w:val="22"/>
        </w:rPr>
        <w:t>civil society organisations</w:t>
      </w:r>
      <w:r>
        <w:rPr>
          <w:sz w:val="22"/>
          <w:szCs w:val="22"/>
        </w:rPr>
        <w:t xml:space="preserve"> such </w:t>
      </w:r>
      <w:r w:rsidR="0025132D">
        <w:rPr>
          <w:sz w:val="22"/>
          <w:szCs w:val="22"/>
        </w:rPr>
        <w:t xml:space="preserve">as </w:t>
      </w:r>
      <w:proofErr w:type="spellStart"/>
      <w:r>
        <w:rPr>
          <w:sz w:val="22"/>
          <w:szCs w:val="22"/>
        </w:rPr>
        <w:t>PromoLex</w:t>
      </w:r>
      <w:proofErr w:type="spellEnd"/>
      <w:r>
        <w:rPr>
          <w:sz w:val="22"/>
          <w:szCs w:val="22"/>
        </w:rPr>
        <w:t>, Coalition for Inclusion and Non-discrimination</w:t>
      </w:r>
      <w:r w:rsidRPr="00320815">
        <w:rPr>
          <w:sz w:val="22"/>
          <w:szCs w:val="22"/>
        </w:rPr>
        <w:t xml:space="preserve">, </w:t>
      </w:r>
      <w:proofErr w:type="gramStart"/>
      <w:r>
        <w:rPr>
          <w:sz w:val="22"/>
          <w:szCs w:val="22"/>
        </w:rPr>
        <w:t>and also</w:t>
      </w:r>
      <w:proofErr w:type="gramEnd"/>
      <w:r>
        <w:rPr>
          <w:sz w:val="22"/>
          <w:szCs w:val="22"/>
        </w:rPr>
        <w:t xml:space="preserve"> </w:t>
      </w:r>
      <w:r w:rsidRPr="00320815">
        <w:rPr>
          <w:sz w:val="22"/>
          <w:szCs w:val="22"/>
        </w:rPr>
        <w:t>local authorities</w:t>
      </w:r>
      <w:r>
        <w:rPr>
          <w:sz w:val="22"/>
          <w:szCs w:val="22"/>
        </w:rPr>
        <w:t xml:space="preserve"> from Soroca, </w:t>
      </w:r>
      <w:proofErr w:type="spellStart"/>
      <w:r>
        <w:rPr>
          <w:sz w:val="22"/>
          <w:szCs w:val="22"/>
        </w:rPr>
        <w:t>Calaras</w:t>
      </w:r>
      <w:proofErr w:type="spellEnd"/>
      <w:r>
        <w:rPr>
          <w:sz w:val="22"/>
          <w:szCs w:val="22"/>
          <w:lang w:val="ro-MD"/>
        </w:rPr>
        <w:t xml:space="preserve">i, Dubasari and Cimislia </w:t>
      </w:r>
      <w:r w:rsidR="00FD773E">
        <w:rPr>
          <w:sz w:val="22"/>
          <w:szCs w:val="22"/>
          <w:lang w:val="ro-MD"/>
        </w:rPr>
        <w:t>districts</w:t>
      </w:r>
      <w:r>
        <w:rPr>
          <w:sz w:val="22"/>
          <w:szCs w:val="22"/>
          <w:lang w:val="ro-MD"/>
        </w:rPr>
        <w:t>.</w:t>
      </w:r>
    </w:p>
    <w:p w14:paraId="0090FF86" w14:textId="77777777" w:rsidR="00DA23B7" w:rsidRPr="00164B05" w:rsidRDefault="00DA23B7" w:rsidP="00DA23B7">
      <w:pPr>
        <w:jc w:val="both"/>
        <w:rPr>
          <w:b/>
          <w:bCs/>
          <w:sz w:val="22"/>
          <w:szCs w:val="22"/>
        </w:rPr>
      </w:pPr>
    </w:p>
    <w:p w14:paraId="72B43155" w14:textId="77777777" w:rsidR="00FF43B5" w:rsidRPr="00164B05" w:rsidRDefault="001E0DB7" w:rsidP="00F90631">
      <w:pPr>
        <w:pStyle w:val="ListParagraph"/>
        <w:numPr>
          <w:ilvl w:val="0"/>
          <w:numId w:val="8"/>
        </w:numPr>
        <w:outlineLvl w:val="0"/>
        <w:rPr>
          <w:b/>
          <w:bCs/>
          <w:sz w:val="22"/>
          <w:szCs w:val="22"/>
        </w:rPr>
      </w:pPr>
      <w:bookmarkStart w:id="3" w:name="_Toc452388444"/>
      <w:r w:rsidRPr="00164B05">
        <w:rPr>
          <w:b/>
          <w:bCs/>
          <w:sz w:val="22"/>
          <w:szCs w:val="22"/>
        </w:rPr>
        <w:t>BUDGET AVAILABLE</w:t>
      </w:r>
      <w:bookmarkEnd w:id="3"/>
    </w:p>
    <w:p w14:paraId="05D5849E" w14:textId="77777777" w:rsidR="009F7684" w:rsidRPr="00164B05" w:rsidRDefault="009F7684" w:rsidP="00140E11">
      <w:pPr>
        <w:rPr>
          <w:b/>
          <w:bCs/>
          <w:sz w:val="22"/>
          <w:szCs w:val="22"/>
        </w:rPr>
      </w:pPr>
    </w:p>
    <w:p w14:paraId="7187073E" w14:textId="5D4844F8" w:rsidR="00DA23B7" w:rsidRPr="00164B05" w:rsidRDefault="00DA23B7" w:rsidP="00DA23B7">
      <w:pPr>
        <w:pStyle w:val="Default"/>
        <w:jc w:val="both"/>
        <w:rPr>
          <w:rFonts w:ascii="Times New Roman" w:eastAsia="Times New Roman" w:hAnsi="Times New Roman" w:cs="Times New Roman"/>
          <w:color w:val="auto"/>
          <w:sz w:val="22"/>
          <w:szCs w:val="22"/>
          <w:lang w:val="en-GB"/>
        </w:rPr>
      </w:pPr>
      <w:r>
        <w:rPr>
          <w:rFonts w:ascii="Times New Roman" w:eastAsia="Times New Roman" w:hAnsi="Times New Roman" w:cs="Times New Roman"/>
          <w:color w:val="auto"/>
          <w:sz w:val="22"/>
          <w:szCs w:val="22"/>
          <w:lang w:val="en-GB"/>
        </w:rPr>
        <w:t>T</w:t>
      </w:r>
      <w:r w:rsidRPr="00164B05">
        <w:rPr>
          <w:rFonts w:ascii="Times New Roman" w:eastAsia="Times New Roman" w:hAnsi="Times New Roman" w:cs="Times New Roman"/>
          <w:color w:val="auto"/>
          <w:sz w:val="22"/>
          <w:szCs w:val="22"/>
          <w:lang w:val="en-GB"/>
        </w:rPr>
        <w:t xml:space="preserve">he indicative available budget </w:t>
      </w:r>
      <w:r w:rsidR="002F433D">
        <w:rPr>
          <w:rFonts w:ascii="Times New Roman" w:eastAsia="Times New Roman" w:hAnsi="Times New Roman" w:cs="Times New Roman"/>
          <w:color w:val="auto"/>
          <w:sz w:val="22"/>
          <w:szCs w:val="22"/>
          <w:lang w:val="en-GB"/>
        </w:rPr>
        <w:t>for</w:t>
      </w:r>
      <w:r w:rsidR="002F433D" w:rsidRPr="00164B05">
        <w:rPr>
          <w:rFonts w:ascii="Times New Roman" w:eastAsia="Times New Roman" w:hAnsi="Times New Roman" w:cs="Times New Roman"/>
          <w:color w:val="auto"/>
          <w:sz w:val="22"/>
          <w:szCs w:val="22"/>
          <w:lang w:val="en-GB"/>
        </w:rPr>
        <w:t xml:space="preserve"> </w:t>
      </w:r>
      <w:r w:rsidRPr="00164B05">
        <w:rPr>
          <w:rFonts w:ascii="Times New Roman" w:eastAsia="Times New Roman" w:hAnsi="Times New Roman" w:cs="Times New Roman"/>
          <w:color w:val="auto"/>
          <w:sz w:val="22"/>
          <w:szCs w:val="22"/>
          <w:lang w:val="en-GB"/>
        </w:rPr>
        <w:t xml:space="preserve">this call for proposals is </w:t>
      </w:r>
      <w:r>
        <w:rPr>
          <w:rFonts w:ascii="Times New Roman" w:eastAsia="Times New Roman" w:hAnsi="Times New Roman" w:cs="Times New Roman"/>
          <w:color w:val="auto"/>
          <w:sz w:val="22"/>
          <w:szCs w:val="22"/>
          <w:lang w:val="en-GB"/>
        </w:rPr>
        <w:t>30,000 EUR (thirty thousand Euros)</w:t>
      </w:r>
      <w:r w:rsidRPr="00164B05">
        <w:rPr>
          <w:rFonts w:ascii="Times New Roman" w:eastAsia="Times New Roman" w:hAnsi="Times New Roman" w:cs="Times New Roman"/>
          <w:color w:val="auto"/>
          <w:sz w:val="22"/>
          <w:szCs w:val="22"/>
          <w:lang w:val="en-GB"/>
        </w:rPr>
        <w:t xml:space="preserve">. The Council of Europe intends to award </w:t>
      </w:r>
      <w:r w:rsidR="0025132D">
        <w:rPr>
          <w:rFonts w:ascii="Times New Roman" w:eastAsia="Times New Roman" w:hAnsi="Times New Roman" w:cs="Times New Roman"/>
          <w:color w:val="auto"/>
          <w:sz w:val="22"/>
          <w:szCs w:val="22"/>
          <w:lang w:val="en-GB"/>
        </w:rPr>
        <w:t>one</w:t>
      </w:r>
      <w:r w:rsidR="0025132D" w:rsidRPr="00164B05">
        <w:rPr>
          <w:rFonts w:ascii="Times New Roman" w:eastAsia="Times New Roman" w:hAnsi="Times New Roman" w:cs="Times New Roman"/>
          <w:color w:val="auto"/>
          <w:sz w:val="22"/>
          <w:szCs w:val="22"/>
          <w:lang w:val="en-GB"/>
        </w:rPr>
        <w:t xml:space="preserve"> </w:t>
      </w:r>
      <w:r w:rsidRPr="00164B05">
        <w:rPr>
          <w:rFonts w:ascii="Times New Roman" w:eastAsia="Times New Roman" w:hAnsi="Times New Roman" w:cs="Times New Roman"/>
          <w:color w:val="auto"/>
          <w:sz w:val="22"/>
          <w:szCs w:val="22"/>
          <w:lang w:val="en-GB"/>
        </w:rPr>
        <w:t xml:space="preserve">grant </w:t>
      </w:r>
      <w:r w:rsidR="002F433D">
        <w:rPr>
          <w:rFonts w:ascii="Times New Roman" w:eastAsia="Times New Roman" w:hAnsi="Times New Roman" w:cs="Times New Roman"/>
          <w:color w:val="auto"/>
          <w:sz w:val="22"/>
          <w:szCs w:val="22"/>
          <w:lang w:val="en-GB"/>
        </w:rPr>
        <w:t>with</w:t>
      </w:r>
      <w:r w:rsidR="002F433D" w:rsidRPr="00164B05">
        <w:rPr>
          <w:rFonts w:ascii="Times New Roman" w:eastAsia="Times New Roman" w:hAnsi="Times New Roman" w:cs="Times New Roman"/>
          <w:color w:val="auto"/>
          <w:sz w:val="22"/>
          <w:szCs w:val="22"/>
          <w:lang w:val="en-GB"/>
        </w:rPr>
        <w:t xml:space="preserve"> </w:t>
      </w:r>
      <w:r w:rsidRPr="00164B05">
        <w:rPr>
          <w:rFonts w:ascii="Times New Roman" w:eastAsia="Times New Roman" w:hAnsi="Times New Roman" w:cs="Times New Roman"/>
          <w:color w:val="auto"/>
          <w:sz w:val="22"/>
          <w:szCs w:val="22"/>
          <w:lang w:val="en-GB"/>
        </w:rPr>
        <w:t xml:space="preserve">a maximum amount of </w:t>
      </w:r>
      <w:r>
        <w:rPr>
          <w:rFonts w:ascii="Times New Roman" w:eastAsia="Times New Roman" w:hAnsi="Times New Roman" w:cs="Times New Roman"/>
          <w:color w:val="auto"/>
          <w:sz w:val="22"/>
          <w:szCs w:val="22"/>
          <w:lang w:val="en-GB"/>
        </w:rPr>
        <w:t>30,000 EUR (thirty thousand Euros)</w:t>
      </w:r>
      <w:r w:rsidRPr="00164B05">
        <w:rPr>
          <w:rFonts w:ascii="Times New Roman" w:eastAsia="Times New Roman" w:hAnsi="Times New Roman" w:cs="Times New Roman"/>
          <w:color w:val="auto"/>
          <w:sz w:val="22"/>
          <w:szCs w:val="22"/>
          <w:lang w:val="en-GB"/>
        </w:rPr>
        <w:t>.</w:t>
      </w:r>
    </w:p>
    <w:p w14:paraId="1156DF20" w14:textId="77777777" w:rsidR="00671618" w:rsidRPr="00164B05" w:rsidRDefault="00671618" w:rsidP="00140E11">
      <w:pPr>
        <w:pStyle w:val="Default"/>
        <w:jc w:val="both"/>
        <w:rPr>
          <w:rFonts w:ascii="Times New Roman" w:eastAsia="Times New Roman" w:hAnsi="Times New Roman" w:cs="Times New Roman"/>
          <w:color w:val="auto"/>
          <w:sz w:val="22"/>
          <w:szCs w:val="22"/>
          <w:lang w:val="en-GB"/>
        </w:rPr>
      </w:pPr>
    </w:p>
    <w:p w14:paraId="6C507B9A" w14:textId="5F1708C0" w:rsidR="00F73914" w:rsidRDefault="00125774" w:rsidP="00FE2323">
      <w:pPr>
        <w:pStyle w:val="Default"/>
        <w:jc w:val="both"/>
        <w:rPr>
          <w:rFonts w:ascii="Times New Roman" w:eastAsia="Times New Roman" w:hAnsi="Times New Roman" w:cs="Times New Roman"/>
          <w:color w:val="auto"/>
          <w:sz w:val="22"/>
          <w:szCs w:val="22"/>
          <w:lang w:val="en-GB"/>
        </w:rPr>
      </w:pPr>
      <w:r w:rsidRPr="00571569">
        <w:rPr>
          <w:rFonts w:ascii="Times New Roman" w:eastAsia="Times New Roman" w:hAnsi="Times New Roman" w:cs="Times New Roman"/>
          <w:color w:val="auto"/>
          <w:sz w:val="22"/>
          <w:szCs w:val="22"/>
          <w:lang w:val="en-GB"/>
        </w:rPr>
        <w:t>Subject to availability of funds and extension of the Project</w:t>
      </w:r>
      <w:r w:rsidR="002F433D">
        <w:rPr>
          <w:rFonts w:ascii="Times New Roman" w:eastAsia="Times New Roman" w:hAnsi="Times New Roman" w:cs="Times New Roman"/>
          <w:color w:val="auto"/>
          <w:sz w:val="22"/>
          <w:szCs w:val="22"/>
          <w:lang w:val="en-GB"/>
        </w:rPr>
        <w:t>’s</w:t>
      </w:r>
      <w:r w:rsidRPr="00571569">
        <w:rPr>
          <w:rFonts w:ascii="Times New Roman" w:eastAsia="Times New Roman" w:hAnsi="Times New Roman" w:cs="Times New Roman"/>
          <w:color w:val="auto"/>
          <w:sz w:val="22"/>
          <w:szCs w:val="22"/>
          <w:lang w:val="en-GB"/>
        </w:rPr>
        <w:t xml:space="preserve"> initial duration, t</w:t>
      </w:r>
      <w:r w:rsidR="00476989" w:rsidRPr="00571569">
        <w:rPr>
          <w:rFonts w:ascii="Times New Roman" w:eastAsia="Times New Roman" w:hAnsi="Times New Roman" w:cs="Times New Roman"/>
          <w:color w:val="auto"/>
          <w:sz w:val="22"/>
          <w:szCs w:val="22"/>
          <w:lang w:val="en-GB"/>
        </w:rPr>
        <w:t>he Council of Europe reserves the</w:t>
      </w:r>
      <w:r w:rsidR="00476989" w:rsidRPr="00164B05">
        <w:rPr>
          <w:rFonts w:ascii="Times New Roman" w:eastAsia="Times New Roman" w:hAnsi="Times New Roman" w:cs="Times New Roman"/>
          <w:color w:val="auto"/>
          <w:sz w:val="22"/>
          <w:szCs w:val="22"/>
          <w:lang w:val="en-GB"/>
        </w:rPr>
        <w:t xml:space="preserve"> right not to award all available funds, and/or to redistribute the available funds </w:t>
      </w:r>
      <w:r w:rsidR="002F433D">
        <w:rPr>
          <w:rFonts w:ascii="Times New Roman" w:eastAsia="Times New Roman" w:hAnsi="Times New Roman" w:cs="Times New Roman"/>
          <w:color w:val="auto"/>
          <w:sz w:val="22"/>
          <w:szCs w:val="22"/>
          <w:lang w:val="en-GB"/>
        </w:rPr>
        <w:t>differently based</w:t>
      </w:r>
      <w:r w:rsidR="00476989" w:rsidRPr="00164B05">
        <w:rPr>
          <w:rFonts w:ascii="Times New Roman" w:eastAsia="Times New Roman" w:hAnsi="Times New Roman" w:cs="Times New Roman"/>
          <w:color w:val="auto"/>
          <w:sz w:val="22"/>
          <w:szCs w:val="22"/>
          <w:lang w:val="en-GB"/>
        </w:rPr>
        <w:t xml:space="preserve"> on the project</w:t>
      </w:r>
      <w:r w:rsidR="00404D90">
        <w:rPr>
          <w:rFonts w:ascii="Times New Roman" w:eastAsia="Times New Roman" w:hAnsi="Times New Roman" w:cs="Times New Roman"/>
          <w:color w:val="auto"/>
          <w:sz w:val="22"/>
          <w:szCs w:val="22"/>
          <w:lang w:val="en-GB"/>
        </w:rPr>
        <w:t xml:space="preserve"> proposal</w:t>
      </w:r>
      <w:r w:rsidR="00476989" w:rsidRPr="00164B05">
        <w:rPr>
          <w:rFonts w:ascii="Times New Roman" w:eastAsia="Times New Roman" w:hAnsi="Times New Roman" w:cs="Times New Roman"/>
          <w:color w:val="auto"/>
          <w:sz w:val="22"/>
          <w:szCs w:val="22"/>
          <w:lang w:val="en-GB"/>
        </w:rPr>
        <w:t xml:space="preserve">s received and on the outcome of the </w:t>
      </w:r>
      <w:r w:rsidR="00623374">
        <w:rPr>
          <w:rFonts w:ascii="Times New Roman" w:eastAsia="Times New Roman" w:hAnsi="Times New Roman" w:cs="Times New Roman"/>
          <w:color w:val="auto"/>
          <w:sz w:val="22"/>
          <w:szCs w:val="22"/>
          <w:lang w:val="en-GB"/>
        </w:rPr>
        <w:t>call for proposals</w:t>
      </w:r>
      <w:r w:rsidR="00476989" w:rsidRPr="00164B05">
        <w:rPr>
          <w:rFonts w:ascii="Times New Roman" w:eastAsia="Times New Roman" w:hAnsi="Times New Roman" w:cs="Times New Roman"/>
          <w:color w:val="auto"/>
          <w:sz w:val="22"/>
          <w:szCs w:val="22"/>
          <w:lang w:val="en-GB"/>
        </w:rPr>
        <w:t>.</w:t>
      </w:r>
    </w:p>
    <w:p w14:paraId="38E2B984" w14:textId="77777777" w:rsidR="00FE2323" w:rsidRDefault="00FE2323" w:rsidP="00FE2323">
      <w:pPr>
        <w:pStyle w:val="Default"/>
        <w:jc w:val="both"/>
        <w:rPr>
          <w:b/>
          <w:sz w:val="22"/>
          <w:szCs w:val="22"/>
          <w:lang w:val="en-GB"/>
        </w:rPr>
      </w:pPr>
    </w:p>
    <w:p w14:paraId="3547AEFB" w14:textId="035B9ADB" w:rsidR="001E0DB7" w:rsidRPr="00164B05" w:rsidRDefault="001E0DB7" w:rsidP="00F90631">
      <w:pPr>
        <w:pStyle w:val="Default"/>
        <w:numPr>
          <w:ilvl w:val="0"/>
          <w:numId w:val="8"/>
        </w:numPr>
        <w:jc w:val="both"/>
        <w:outlineLvl w:val="0"/>
        <w:rPr>
          <w:rFonts w:ascii="Times New Roman" w:eastAsia="Times New Roman" w:hAnsi="Times New Roman" w:cs="Times New Roman"/>
          <w:b/>
          <w:color w:val="auto"/>
          <w:sz w:val="22"/>
          <w:szCs w:val="22"/>
          <w:lang w:val="en-GB"/>
        </w:rPr>
      </w:pPr>
      <w:bookmarkStart w:id="4" w:name="_Toc452388445"/>
      <w:r w:rsidRPr="00164B05">
        <w:rPr>
          <w:rFonts w:ascii="Times New Roman" w:eastAsia="Times New Roman" w:hAnsi="Times New Roman" w:cs="Times New Roman"/>
          <w:b/>
          <w:color w:val="auto"/>
          <w:sz w:val="22"/>
          <w:szCs w:val="22"/>
          <w:lang w:val="en-GB"/>
        </w:rPr>
        <w:t>REQUIREMENTS</w:t>
      </w:r>
      <w:bookmarkEnd w:id="4"/>
    </w:p>
    <w:p w14:paraId="1A10AF93" w14:textId="77777777" w:rsidR="004D386F" w:rsidRPr="00164B05" w:rsidRDefault="004D386F" w:rsidP="00140E11">
      <w:pPr>
        <w:pStyle w:val="Default"/>
        <w:jc w:val="both"/>
        <w:rPr>
          <w:rFonts w:ascii="Times New Roman" w:eastAsia="Times New Roman" w:hAnsi="Times New Roman" w:cs="Times New Roman"/>
          <w:color w:val="auto"/>
          <w:sz w:val="22"/>
          <w:szCs w:val="22"/>
          <w:lang w:val="en-GB"/>
        </w:rPr>
      </w:pPr>
    </w:p>
    <w:p w14:paraId="0D2C4C75" w14:textId="77777777" w:rsidR="00B16837" w:rsidRPr="00164B05" w:rsidRDefault="00B16837" w:rsidP="00F90631">
      <w:pPr>
        <w:pStyle w:val="Default"/>
        <w:numPr>
          <w:ilvl w:val="0"/>
          <w:numId w:val="13"/>
        </w:numPr>
        <w:jc w:val="both"/>
        <w:outlineLvl w:val="1"/>
        <w:rPr>
          <w:rFonts w:ascii="Times New Roman" w:eastAsia="Times New Roman" w:hAnsi="Times New Roman" w:cs="Times New Roman"/>
          <w:b/>
          <w:color w:val="auto"/>
          <w:sz w:val="22"/>
          <w:szCs w:val="22"/>
          <w:lang w:val="en-GB"/>
        </w:rPr>
      </w:pPr>
      <w:bookmarkStart w:id="5" w:name="_Toc452388446"/>
      <w:r w:rsidRPr="00164B05">
        <w:rPr>
          <w:rFonts w:ascii="Times New Roman" w:eastAsia="Times New Roman" w:hAnsi="Times New Roman" w:cs="Times New Roman"/>
          <w:b/>
          <w:color w:val="auto"/>
          <w:sz w:val="22"/>
          <w:szCs w:val="22"/>
          <w:lang w:val="en-GB"/>
        </w:rPr>
        <w:t>General objective</w:t>
      </w:r>
      <w:bookmarkEnd w:id="5"/>
    </w:p>
    <w:p w14:paraId="777DE4DD" w14:textId="77777777" w:rsidR="00B16837" w:rsidRPr="00164B05" w:rsidRDefault="00B16837" w:rsidP="00140E11">
      <w:pPr>
        <w:pStyle w:val="Default"/>
        <w:jc w:val="both"/>
        <w:rPr>
          <w:rFonts w:ascii="Times New Roman" w:eastAsia="Times New Roman" w:hAnsi="Times New Roman" w:cs="Times New Roman"/>
          <w:color w:val="auto"/>
          <w:sz w:val="22"/>
          <w:szCs w:val="22"/>
          <w:lang w:val="en-GB"/>
        </w:rPr>
      </w:pPr>
    </w:p>
    <w:p w14:paraId="7F86086F" w14:textId="424AB02E" w:rsidR="00CF1F40" w:rsidRDefault="00CF1F40" w:rsidP="00CF1F40">
      <w:pPr>
        <w:pStyle w:val="Default"/>
        <w:jc w:val="both"/>
        <w:rPr>
          <w:rFonts w:ascii="Times New Roman" w:eastAsia="Times New Roman" w:hAnsi="Times New Roman" w:cs="Times New Roman"/>
          <w:color w:val="auto"/>
          <w:sz w:val="22"/>
          <w:szCs w:val="22"/>
          <w:lang w:val="en-GB"/>
        </w:rPr>
      </w:pPr>
      <w:r w:rsidRPr="00216E96">
        <w:rPr>
          <w:rFonts w:ascii="Times New Roman" w:eastAsia="Times New Roman" w:hAnsi="Times New Roman" w:cs="Times New Roman"/>
          <w:color w:val="auto"/>
          <w:sz w:val="22"/>
          <w:szCs w:val="22"/>
          <w:lang w:val="en-GB"/>
        </w:rPr>
        <w:t>The grants will fund activities aimed at</w:t>
      </w:r>
      <w:r>
        <w:rPr>
          <w:rFonts w:ascii="Times New Roman" w:eastAsia="Times New Roman" w:hAnsi="Times New Roman" w:cs="Times New Roman"/>
          <w:color w:val="auto"/>
          <w:sz w:val="22"/>
          <w:szCs w:val="22"/>
          <w:lang w:val="en-GB"/>
        </w:rPr>
        <w:t xml:space="preserve"> strengthening the capacity of</w:t>
      </w:r>
      <w:r w:rsidR="0025132D">
        <w:rPr>
          <w:rFonts w:ascii="Times New Roman" w:eastAsia="Times New Roman" w:hAnsi="Times New Roman" w:cs="Times New Roman"/>
          <w:color w:val="auto"/>
          <w:sz w:val="22"/>
          <w:szCs w:val="22"/>
          <w:lang w:val="en-GB"/>
        </w:rPr>
        <w:t xml:space="preserve"> four</w:t>
      </w:r>
      <w:r>
        <w:rPr>
          <w:rFonts w:ascii="Times New Roman" w:eastAsia="Times New Roman" w:hAnsi="Times New Roman" w:cs="Times New Roman"/>
          <w:color w:val="auto"/>
          <w:sz w:val="22"/>
          <w:szCs w:val="22"/>
          <w:lang w:val="en-GB"/>
        </w:rPr>
        <w:t xml:space="preserve"> districts to provide specialised support and assistance to the victims of discrimination or of bias motivated offences in line with the standards of the Council of Europe. It should feed into results already accomplished with various Council of Europe activities in this field and create synergies with ongoing projects in the field of enhancing diversity and equality, implemented by the Council of Europe.</w:t>
      </w:r>
    </w:p>
    <w:p w14:paraId="53FE8056" w14:textId="77777777" w:rsidR="00CF1F40" w:rsidRDefault="00CF1F40" w:rsidP="00CF1F40">
      <w:pPr>
        <w:pStyle w:val="Default"/>
        <w:jc w:val="both"/>
        <w:rPr>
          <w:rFonts w:ascii="Times New Roman" w:eastAsia="Times New Roman" w:hAnsi="Times New Roman" w:cs="Times New Roman"/>
          <w:color w:val="auto"/>
          <w:sz w:val="22"/>
          <w:szCs w:val="22"/>
          <w:lang w:val="en-GB"/>
        </w:rPr>
      </w:pPr>
    </w:p>
    <w:p w14:paraId="658E4060" w14:textId="77777777" w:rsidR="00CF1F40" w:rsidRPr="00216E96" w:rsidRDefault="00CF1F40" w:rsidP="00CF1F40">
      <w:pPr>
        <w:pStyle w:val="Default"/>
        <w:jc w:val="both"/>
        <w:rPr>
          <w:rFonts w:ascii="Times New Roman" w:eastAsia="Times New Roman" w:hAnsi="Times New Roman" w:cs="Times New Roman"/>
          <w:color w:val="auto"/>
          <w:sz w:val="22"/>
          <w:szCs w:val="22"/>
          <w:lang w:val="en-GB"/>
        </w:rPr>
      </w:pPr>
      <w:r>
        <w:rPr>
          <w:rFonts w:ascii="Times New Roman" w:eastAsia="Times New Roman" w:hAnsi="Times New Roman" w:cs="Times New Roman"/>
          <w:color w:val="auto"/>
          <w:sz w:val="22"/>
          <w:szCs w:val="22"/>
          <w:lang w:val="en-GB"/>
        </w:rPr>
        <w:t>It will</w:t>
      </w:r>
      <w:r w:rsidRPr="00216E96">
        <w:rPr>
          <w:rFonts w:ascii="Times New Roman" w:eastAsia="Times New Roman" w:hAnsi="Times New Roman" w:cs="Times New Roman"/>
          <w:color w:val="auto"/>
          <w:sz w:val="22"/>
          <w:szCs w:val="22"/>
          <w:lang w:val="en-GB"/>
        </w:rPr>
        <w:t xml:space="preserve"> support inclusion and combat negative stereotyping and stigmatization of vulnerable groups, and/or raise awareness against hate speech targeting these groups.</w:t>
      </w:r>
    </w:p>
    <w:p w14:paraId="1D489A9D" w14:textId="77777777" w:rsidR="00CF1F40" w:rsidRPr="009837E0" w:rsidRDefault="00CF1F40" w:rsidP="00CF1F40">
      <w:pPr>
        <w:pStyle w:val="Default"/>
        <w:jc w:val="both"/>
        <w:rPr>
          <w:sz w:val="22"/>
          <w:szCs w:val="22"/>
          <w:lang w:val="en-GB"/>
        </w:rPr>
      </w:pPr>
    </w:p>
    <w:p w14:paraId="0560368E" w14:textId="77777777" w:rsidR="00CF1F40" w:rsidRPr="004665AA" w:rsidRDefault="00CF1F40" w:rsidP="00CF1F40">
      <w:pPr>
        <w:pStyle w:val="Default"/>
        <w:jc w:val="both"/>
        <w:rPr>
          <w:rFonts w:ascii="Times New Roman" w:eastAsia="Times New Roman" w:hAnsi="Times New Roman" w:cs="Times New Roman"/>
          <w:color w:val="auto"/>
          <w:sz w:val="22"/>
          <w:szCs w:val="22"/>
          <w:lang w:val="en-GB"/>
        </w:rPr>
      </w:pPr>
      <w:r w:rsidRPr="004665AA">
        <w:rPr>
          <w:rFonts w:ascii="Times New Roman" w:eastAsia="Times New Roman" w:hAnsi="Times New Roman" w:cs="Times New Roman"/>
          <w:color w:val="auto"/>
          <w:sz w:val="22"/>
          <w:szCs w:val="22"/>
          <w:lang w:val="en-GB"/>
        </w:rPr>
        <w:t>Projects designed could address the following issues:</w:t>
      </w:r>
    </w:p>
    <w:p w14:paraId="57199DEE" w14:textId="380C99B0" w:rsidR="00CF1F40" w:rsidRPr="004665AA" w:rsidRDefault="00CF1F40" w:rsidP="00F90631">
      <w:pPr>
        <w:pStyle w:val="Default"/>
        <w:numPr>
          <w:ilvl w:val="0"/>
          <w:numId w:val="18"/>
        </w:numPr>
        <w:jc w:val="both"/>
        <w:rPr>
          <w:rFonts w:ascii="Times New Roman" w:eastAsia="Times New Roman" w:hAnsi="Times New Roman" w:cs="Times New Roman"/>
          <w:color w:val="auto"/>
          <w:sz w:val="22"/>
          <w:szCs w:val="22"/>
          <w:lang w:val="en-GB"/>
        </w:rPr>
      </w:pPr>
      <w:r w:rsidRPr="004665AA">
        <w:rPr>
          <w:rFonts w:ascii="Times New Roman" w:eastAsia="Times New Roman" w:hAnsi="Times New Roman" w:cs="Times New Roman"/>
          <w:color w:val="auto"/>
          <w:sz w:val="22"/>
          <w:szCs w:val="22"/>
          <w:lang w:val="en-GB"/>
        </w:rPr>
        <w:t>Promotion and protection of the right</w:t>
      </w:r>
      <w:r>
        <w:rPr>
          <w:rFonts w:ascii="Times New Roman" w:eastAsia="Times New Roman" w:hAnsi="Times New Roman" w:cs="Times New Roman"/>
          <w:color w:val="auto"/>
          <w:sz w:val="22"/>
          <w:szCs w:val="22"/>
          <w:lang w:val="en-GB"/>
        </w:rPr>
        <w:t>s</w:t>
      </w:r>
      <w:r w:rsidRPr="004665AA">
        <w:rPr>
          <w:rFonts w:ascii="Times New Roman" w:eastAsia="Times New Roman" w:hAnsi="Times New Roman" w:cs="Times New Roman"/>
          <w:color w:val="auto"/>
          <w:sz w:val="22"/>
          <w:szCs w:val="22"/>
          <w:lang w:val="en-GB"/>
        </w:rPr>
        <w:t xml:space="preserve"> of </w:t>
      </w:r>
      <w:r>
        <w:rPr>
          <w:rFonts w:ascii="Times New Roman" w:eastAsia="Times New Roman" w:hAnsi="Times New Roman" w:cs="Times New Roman"/>
          <w:color w:val="auto"/>
          <w:sz w:val="22"/>
          <w:szCs w:val="22"/>
          <w:lang w:val="en-GB"/>
        </w:rPr>
        <w:t xml:space="preserve">vulnerable </w:t>
      </w:r>
      <w:r w:rsidRPr="004665AA">
        <w:rPr>
          <w:rFonts w:ascii="Times New Roman" w:eastAsia="Times New Roman" w:hAnsi="Times New Roman" w:cs="Times New Roman"/>
          <w:color w:val="auto"/>
          <w:sz w:val="22"/>
          <w:szCs w:val="22"/>
          <w:lang w:val="en-GB"/>
        </w:rPr>
        <w:t xml:space="preserve">persons in </w:t>
      </w:r>
      <w:r w:rsidR="0025132D">
        <w:rPr>
          <w:rFonts w:ascii="Times New Roman" w:eastAsia="Times New Roman" w:hAnsi="Times New Roman" w:cs="Times New Roman"/>
          <w:color w:val="auto"/>
          <w:sz w:val="22"/>
          <w:szCs w:val="22"/>
          <w:lang w:val="en-GB"/>
        </w:rPr>
        <w:t xml:space="preserve">four </w:t>
      </w:r>
      <w:r w:rsidR="008259E7">
        <w:rPr>
          <w:rFonts w:ascii="Times New Roman" w:eastAsia="Times New Roman" w:hAnsi="Times New Roman" w:cs="Times New Roman"/>
          <w:color w:val="auto"/>
          <w:sz w:val="22"/>
          <w:szCs w:val="22"/>
          <w:lang w:val="en-GB"/>
        </w:rPr>
        <w:t>districts</w:t>
      </w:r>
      <w:r>
        <w:rPr>
          <w:rFonts w:ascii="Times New Roman" w:eastAsia="Times New Roman" w:hAnsi="Times New Roman" w:cs="Times New Roman"/>
          <w:color w:val="auto"/>
          <w:sz w:val="22"/>
          <w:szCs w:val="22"/>
          <w:lang w:val="en-GB"/>
        </w:rPr>
        <w:t xml:space="preserve"> (Soroca, </w:t>
      </w:r>
      <w:proofErr w:type="spellStart"/>
      <w:r>
        <w:rPr>
          <w:rFonts w:ascii="Times New Roman" w:eastAsia="Times New Roman" w:hAnsi="Times New Roman" w:cs="Times New Roman"/>
          <w:color w:val="auto"/>
          <w:sz w:val="22"/>
          <w:szCs w:val="22"/>
          <w:lang w:val="en-GB"/>
        </w:rPr>
        <w:t>Calarasi</w:t>
      </w:r>
      <w:proofErr w:type="spellEnd"/>
      <w:r>
        <w:rPr>
          <w:rFonts w:ascii="Times New Roman" w:eastAsia="Times New Roman" w:hAnsi="Times New Roman" w:cs="Times New Roman"/>
          <w:color w:val="auto"/>
          <w:sz w:val="22"/>
          <w:szCs w:val="22"/>
          <w:lang w:val="en-GB"/>
        </w:rPr>
        <w:t xml:space="preserve">, </w:t>
      </w:r>
      <w:proofErr w:type="spellStart"/>
      <w:r>
        <w:rPr>
          <w:rFonts w:ascii="Times New Roman" w:eastAsia="Times New Roman" w:hAnsi="Times New Roman" w:cs="Times New Roman"/>
          <w:color w:val="auto"/>
          <w:sz w:val="22"/>
          <w:szCs w:val="22"/>
          <w:lang w:val="en-GB"/>
        </w:rPr>
        <w:t>Dubasari</w:t>
      </w:r>
      <w:proofErr w:type="spellEnd"/>
      <w:r>
        <w:rPr>
          <w:rFonts w:ascii="Times New Roman" w:eastAsia="Times New Roman" w:hAnsi="Times New Roman" w:cs="Times New Roman"/>
          <w:color w:val="auto"/>
          <w:sz w:val="22"/>
          <w:szCs w:val="22"/>
          <w:lang w:val="en-GB"/>
        </w:rPr>
        <w:t xml:space="preserve">, </w:t>
      </w:r>
      <w:proofErr w:type="spellStart"/>
      <w:r>
        <w:rPr>
          <w:rFonts w:ascii="Times New Roman" w:eastAsia="Times New Roman" w:hAnsi="Times New Roman" w:cs="Times New Roman"/>
          <w:color w:val="auto"/>
          <w:sz w:val="22"/>
          <w:szCs w:val="22"/>
          <w:lang w:val="en-GB"/>
        </w:rPr>
        <w:t>Cimislia</w:t>
      </w:r>
      <w:proofErr w:type="spellEnd"/>
      <w:r>
        <w:rPr>
          <w:rFonts w:ascii="Times New Roman" w:eastAsia="Times New Roman" w:hAnsi="Times New Roman" w:cs="Times New Roman"/>
          <w:color w:val="auto"/>
          <w:sz w:val="22"/>
          <w:szCs w:val="22"/>
          <w:lang w:val="en-GB"/>
        </w:rPr>
        <w:t>)</w:t>
      </w:r>
      <w:r w:rsidRPr="004665AA">
        <w:rPr>
          <w:rFonts w:ascii="Times New Roman" w:eastAsia="Times New Roman" w:hAnsi="Times New Roman" w:cs="Times New Roman"/>
          <w:color w:val="auto"/>
          <w:sz w:val="22"/>
          <w:szCs w:val="22"/>
          <w:lang w:val="en-GB"/>
        </w:rPr>
        <w:t xml:space="preserve"> </w:t>
      </w:r>
      <w:r>
        <w:rPr>
          <w:rFonts w:ascii="Times New Roman" w:eastAsia="Times New Roman" w:hAnsi="Times New Roman" w:cs="Times New Roman"/>
          <w:color w:val="auto"/>
          <w:sz w:val="22"/>
          <w:szCs w:val="22"/>
          <w:lang w:val="en-GB"/>
        </w:rPr>
        <w:t>including issues</w:t>
      </w:r>
      <w:r w:rsidRPr="004665AA">
        <w:rPr>
          <w:rFonts w:ascii="Times New Roman" w:eastAsia="Times New Roman" w:hAnsi="Times New Roman" w:cs="Times New Roman"/>
          <w:color w:val="auto"/>
          <w:sz w:val="22"/>
          <w:szCs w:val="22"/>
          <w:lang w:val="en-GB"/>
        </w:rPr>
        <w:t xml:space="preserve"> related to </w:t>
      </w:r>
      <w:r>
        <w:rPr>
          <w:rFonts w:ascii="Times New Roman" w:eastAsia="Times New Roman" w:hAnsi="Times New Roman" w:cs="Times New Roman"/>
          <w:color w:val="auto"/>
          <w:sz w:val="22"/>
          <w:szCs w:val="22"/>
          <w:lang w:val="en-GB"/>
        </w:rPr>
        <w:t xml:space="preserve">impaired </w:t>
      </w:r>
      <w:r w:rsidRPr="004665AA">
        <w:rPr>
          <w:rFonts w:ascii="Times New Roman" w:eastAsia="Times New Roman" w:hAnsi="Times New Roman" w:cs="Times New Roman"/>
          <w:color w:val="auto"/>
          <w:sz w:val="22"/>
          <w:szCs w:val="22"/>
          <w:lang w:val="en-GB"/>
        </w:rPr>
        <w:t>access to health</w:t>
      </w:r>
      <w:r>
        <w:rPr>
          <w:rFonts w:ascii="Times New Roman" w:eastAsia="Times New Roman" w:hAnsi="Times New Roman" w:cs="Times New Roman"/>
          <w:color w:val="auto"/>
          <w:sz w:val="22"/>
          <w:szCs w:val="22"/>
          <w:lang w:val="en-GB"/>
        </w:rPr>
        <w:t xml:space="preserve">, legal assistance and protection, psychological assistance, </w:t>
      </w:r>
      <w:r w:rsidRPr="0085237C">
        <w:rPr>
          <w:rFonts w:ascii="Times New Roman" w:hAnsi="Times New Roman" w:cs="Times New Roman"/>
          <w:sz w:val="22"/>
          <w:szCs w:val="22"/>
          <w:lang w:val="en-GB"/>
        </w:rPr>
        <w:t xml:space="preserve">adequate </w:t>
      </w:r>
      <w:r>
        <w:rPr>
          <w:rFonts w:ascii="Times New Roman" w:hAnsi="Times New Roman" w:cs="Times New Roman"/>
          <w:sz w:val="22"/>
          <w:szCs w:val="22"/>
          <w:lang w:val="en-GB"/>
        </w:rPr>
        <w:t xml:space="preserve">access to </w:t>
      </w:r>
      <w:r w:rsidRPr="0085237C">
        <w:rPr>
          <w:rFonts w:ascii="Times New Roman" w:hAnsi="Times New Roman" w:cs="Times New Roman"/>
          <w:sz w:val="22"/>
          <w:szCs w:val="22"/>
          <w:lang w:val="en-GB"/>
        </w:rPr>
        <w:t>accommodation</w:t>
      </w:r>
      <w:r>
        <w:rPr>
          <w:rFonts w:ascii="Times New Roman" w:hAnsi="Times New Roman" w:cs="Times New Roman"/>
          <w:sz w:val="22"/>
          <w:szCs w:val="22"/>
          <w:lang w:val="en-GB"/>
        </w:rPr>
        <w:t>,</w:t>
      </w:r>
      <w:r w:rsidRPr="0085237C">
        <w:rPr>
          <w:rFonts w:ascii="Times New Roman" w:hAnsi="Times New Roman" w:cs="Times New Roman"/>
          <w:sz w:val="22"/>
          <w:szCs w:val="22"/>
          <w:lang w:val="en-GB"/>
        </w:rPr>
        <w:t xml:space="preserve"> facilities</w:t>
      </w:r>
      <w:r w:rsidRPr="002A2EC9">
        <w:rPr>
          <w:rFonts w:ascii="Times New Roman" w:eastAsia="Times New Roman" w:hAnsi="Times New Roman" w:cs="Times New Roman"/>
          <w:color w:val="auto"/>
          <w:sz w:val="22"/>
          <w:szCs w:val="22"/>
          <w:lang w:val="en-GB"/>
        </w:rPr>
        <w:t xml:space="preserve"> </w:t>
      </w:r>
      <w:r>
        <w:rPr>
          <w:rFonts w:ascii="Times New Roman" w:eastAsia="Times New Roman" w:hAnsi="Times New Roman" w:cs="Times New Roman"/>
          <w:color w:val="auto"/>
          <w:sz w:val="22"/>
          <w:szCs w:val="22"/>
          <w:lang w:val="en-GB"/>
        </w:rPr>
        <w:t xml:space="preserve">and social </w:t>
      </w:r>
      <w:proofErr w:type="gramStart"/>
      <w:r>
        <w:rPr>
          <w:rFonts w:ascii="Times New Roman" w:eastAsia="Times New Roman" w:hAnsi="Times New Roman" w:cs="Times New Roman"/>
          <w:color w:val="auto"/>
          <w:sz w:val="22"/>
          <w:szCs w:val="22"/>
          <w:lang w:val="en-GB"/>
        </w:rPr>
        <w:t>services;</w:t>
      </w:r>
      <w:proofErr w:type="gramEnd"/>
    </w:p>
    <w:p w14:paraId="0CCCA415" w14:textId="75E6A044" w:rsidR="00CF1F40" w:rsidRPr="004665AA" w:rsidRDefault="00CF1F40" w:rsidP="00F90631">
      <w:pPr>
        <w:pStyle w:val="Default"/>
        <w:numPr>
          <w:ilvl w:val="0"/>
          <w:numId w:val="18"/>
        </w:numPr>
        <w:jc w:val="both"/>
        <w:rPr>
          <w:rFonts w:ascii="Times New Roman" w:eastAsia="Times New Roman" w:hAnsi="Times New Roman" w:cs="Times New Roman"/>
          <w:color w:val="auto"/>
          <w:sz w:val="22"/>
          <w:szCs w:val="22"/>
          <w:lang w:val="en-GB"/>
        </w:rPr>
      </w:pPr>
      <w:r w:rsidRPr="004665AA">
        <w:rPr>
          <w:rFonts w:ascii="Times New Roman" w:eastAsia="Times New Roman" w:hAnsi="Times New Roman" w:cs="Times New Roman"/>
          <w:color w:val="auto"/>
          <w:sz w:val="22"/>
          <w:szCs w:val="22"/>
          <w:lang w:val="en-GB"/>
        </w:rPr>
        <w:t>Combating</w:t>
      </w:r>
      <w:r>
        <w:rPr>
          <w:rFonts w:ascii="Times New Roman" w:eastAsia="Times New Roman" w:hAnsi="Times New Roman" w:cs="Times New Roman"/>
          <w:color w:val="auto"/>
          <w:sz w:val="22"/>
          <w:szCs w:val="22"/>
          <w:lang w:val="en-GB"/>
        </w:rPr>
        <w:t xml:space="preserve"> discrimination,</w:t>
      </w:r>
      <w:r w:rsidRPr="004665AA">
        <w:rPr>
          <w:rFonts w:ascii="Times New Roman" w:eastAsia="Times New Roman" w:hAnsi="Times New Roman" w:cs="Times New Roman"/>
          <w:color w:val="auto"/>
          <w:sz w:val="22"/>
          <w:szCs w:val="22"/>
          <w:lang w:val="en-GB"/>
        </w:rPr>
        <w:t xml:space="preserve"> hate speech</w:t>
      </w:r>
      <w:r>
        <w:rPr>
          <w:rFonts w:ascii="Times New Roman" w:eastAsia="Times New Roman" w:hAnsi="Times New Roman" w:cs="Times New Roman"/>
          <w:color w:val="auto"/>
          <w:sz w:val="22"/>
          <w:szCs w:val="22"/>
          <w:lang w:val="en-GB"/>
        </w:rPr>
        <w:t xml:space="preserve"> and bias</w:t>
      </w:r>
      <w:r w:rsidR="00DE2460">
        <w:rPr>
          <w:rFonts w:ascii="Times New Roman" w:eastAsia="Times New Roman" w:hAnsi="Times New Roman" w:cs="Times New Roman"/>
          <w:color w:val="auto"/>
          <w:sz w:val="22"/>
          <w:szCs w:val="22"/>
          <w:lang w:val="en-GB"/>
        </w:rPr>
        <w:t>-</w:t>
      </w:r>
      <w:r>
        <w:rPr>
          <w:rFonts w:ascii="Times New Roman" w:eastAsia="Times New Roman" w:hAnsi="Times New Roman" w:cs="Times New Roman"/>
          <w:color w:val="auto"/>
          <w:sz w:val="22"/>
          <w:szCs w:val="22"/>
          <w:lang w:val="en-GB"/>
        </w:rPr>
        <w:t xml:space="preserve">motivated violence, notably </w:t>
      </w:r>
      <w:r w:rsidR="00DE2460">
        <w:rPr>
          <w:rFonts w:ascii="Times New Roman" w:eastAsia="Times New Roman" w:hAnsi="Times New Roman" w:cs="Times New Roman"/>
          <w:color w:val="auto"/>
          <w:sz w:val="22"/>
          <w:szCs w:val="22"/>
          <w:lang w:val="en-GB"/>
        </w:rPr>
        <w:t xml:space="preserve">the </w:t>
      </w:r>
      <w:r>
        <w:rPr>
          <w:rFonts w:ascii="Times New Roman" w:eastAsia="Times New Roman" w:hAnsi="Times New Roman" w:cs="Times New Roman"/>
          <w:color w:val="auto"/>
          <w:sz w:val="22"/>
          <w:szCs w:val="22"/>
          <w:lang w:val="en-GB"/>
        </w:rPr>
        <w:t>stigmatization of vulnerable groups and their increased exposure to violence.</w:t>
      </w:r>
    </w:p>
    <w:p w14:paraId="6CF3CC13" w14:textId="77777777" w:rsidR="00FE2323" w:rsidRPr="00164B05" w:rsidRDefault="00FE2323" w:rsidP="00140E11">
      <w:pPr>
        <w:pStyle w:val="Default"/>
        <w:jc w:val="both"/>
        <w:rPr>
          <w:rFonts w:ascii="Times New Roman" w:eastAsia="Times New Roman" w:hAnsi="Times New Roman" w:cs="Times New Roman"/>
          <w:color w:val="auto"/>
          <w:sz w:val="22"/>
          <w:szCs w:val="22"/>
          <w:lang w:val="en-GB"/>
        </w:rPr>
      </w:pPr>
    </w:p>
    <w:p w14:paraId="1A60D0C4" w14:textId="471D8407" w:rsidR="00B16837" w:rsidRPr="00164B05" w:rsidRDefault="005D1C05" w:rsidP="00F90631">
      <w:pPr>
        <w:pStyle w:val="Default"/>
        <w:numPr>
          <w:ilvl w:val="0"/>
          <w:numId w:val="13"/>
        </w:numPr>
        <w:jc w:val="both"/>
        <w:outlineLvl w:val="1"/>
        <w:rPr>
          <w:rFonts w:ascii="Times New Roman" w:eastAsia="Times New Roman" w:hAnsi="Times New Roman" w:cs="Times New Roman"/>
          <w:b/>
          <w:color w:val="auto"/>
          <w:sz w:val="22"/>
          <w:szCs w:val="22"/>
          <w:lang w:val="en-GB"/>
        </w:rPr>
      </w:pPr>
      <w:bookmarkStart w:id="6" w:name="_Toc452388447"/>
      <w:r>
        <w:rPr>
          <w:rFonts w:ascii="Times New Roman" w:eastAsia="Times New Roman" w:hAnsi="Times New Roman" w:cs="Times New Roman"/>
          <w:b/>
          <w:color w:val="auto"/>
          <w:sz w:val="22"/>
          <w:szCs w:val="22"/>
          <w:lang w:val="en-GB"/>
        </w:rPr>
        <w:t>Means of action</w:t>
      </w:r>
      <w:bookmarkEnd w:id="6"/>
    </w:p>
    <w:p w14:paraId="0F35B8F0" w14:textId="77777777" w:rsidR="00B16837" w:rsidRPr="00164B05" w:rsidRDefault="00B16837" w:rsidP="00140E11">
      <w:pPr>
        <w:pStyle w:val="Default"/>
        <w:jc w:val="both"/>
        <w:rPr>
          <w:rFonts w:ascii="Times New Roman" w:eastAsia="Times New Roman" w:hAnsi="Times New Roman" w:cs="Times New Roman"/>
          <w:color w:val="auto"/>
          <w:sz w:val="22"/>
          <w:szCs w:val="22"/>
          <w:lang w:val="en-GB"/>
        </w:rPr>
      </w:pPr>
    </w:p>
    <w:p w14:paraId="1E755910" w14:textId="540BFA61" w:rsidR="00CF1F40" w:rsidRPr="002511E2" w:rsidRDefault="00CF1F40" w:rsidP="00CF1F40">
      <w:pPr>
        <w:pStyle w:val="Default"/>
        <w:jc w:val="both"/>
        <w:rPr>
          <w:rFonts w:ascii="Times New Roman" w:eastAsia="Times New Roman" w:hAnsi="Times New Roman" w:cs="Times New Roman"/>
          <w:color w:val="auto"/>
          <w:sz w:val="22"/>
          <w:szCs w:val="22"/>
          <w:lang w:val="en-GB"/>
        </w:rPr>
      </w:pPr>
      <w:r w:rsidRPr="002511E2">
        <w:rPr>
          <w:rFonts w:ascii="Times New Roman" w:eastAsia="Times New Roman" w:hAnsi="Times New Roman" w:cs="Times New Roman"/>
          <w:color w:val="auto"/>
          <w:sz w:val="22"/>
          <w:szCs w:val="22"/>
          <w:lang w:val="en-GB"/>
        </w:rPr>
        <w:t xml:space="preserve">Projects proposals will include </w:t>
      </w:r>
      <w:r w:rsidRPr="002511E2">
        <w:rPr>
          <w:rFonts w:ascii="Times New Roman" w:eastAsia="Times New Roman" w:hAnsi="Times New Roman" w:cs="Times New Roman"/>
          <w:color w:val="000000" w:themeColor="text1"/>
          <w:sz w:val="22"/>
          <w:szCs w:val="22"/>
          <w:lang w:val="en-GB"/>
        </w:rPr>
        <w:t xml:space="preserve">tailored activities aiming at supporting the implementation </w:t>
      </w:r>
      <w:r w:rsidRPr="002511E2">
        <w:rPr>
          <w:rFonts w:ascii="Times New Roman" w:eastAsia="Times New Roman" w:hAnsi="Times New Roman" w:cs="Times New Roman"/>
          <w:color w:val="auto"/>
          <w:sz w:val="22"/>
          <w:szCs w:val="22"/>
          <w:lang w:val="en-GB"/>
        </w:rPr>
        <w:t xml:space="preserve">and/or follow-up at local level (in Soroca, </w:t>
      </w:r>
      <w:proofErr w:type="spellStart"/>
      <w:r w:rsidRPr="002511E2">
        <w:rPr>
          <w:rFonts w:ascii="Times New Roman" w:eastAsia="Times New Roman" w:hAnsi="Times New Roman" w:cs="Times New Roman"/>
          <w:color w:val="auto"/>
          <w:sz w:val="22"/>
          <w:szCs w:val="22"/>
          <w:lang w:val="en-GB"/>
        </w:rPr>
        <w:t>Calarasi</w:t>
      </w:r>
      <w:proofErr w:type="spellEnd"/>
      <w:r w:rsidRPr="002511E2">
        <w:rPr>
          <w:rFonts w:ascii="Times New Roman" w:eastAsia="Times New Roman" w:hAnsi="Times New Roman" w:cs="Times New Roman"/>
          <w:color w:val="auto"/>
          <w:sz w:val="22"/>
          <w:szCs w:val="22"/>
          <w:lang w:val="en-GB"/>
        </w:rPr>
        <w:t xml:space="preserve">, </w:t>
      </w:r>
      <w:proofErr w:type="spellStart"/>
      <w:r w:rsidRPr="002511E2">
        <w:rPr>
          <w:rFonts w:ascii="Times New Roman" w:eastAsia="Times New Roman" w:hAnsi="Times New Roman" w:cs="Times New Roman"/>
          <w:color w:val="auto"/>
          <w:sz w:val="22"/>
          <w:szCs w:val="22"/>
          <w:lang w:val="en-GB"/>
        </w:rPr>
        <w:t>Dubasari</w:t>
      </w:r>
      <w:proofErr w:type="spellEnd"/>
      <w:r w:rsidRPr="002511E2">
        <w:rPr>
          <w:rFonts w:ascii="Times New Roman" w:eastAsia="Times New Roman" w:hAnsi="Times New Roman" w:cs="Times New Roman"/>
          <w:color w:val="auto"/>
          <w:sz w:val="22"/>
          <w:szCs w:val="22"/>
          <w:lang w:val="en-GB"/>
        </w:rPr>
        <w:t xml:space="preserve"> and </w:t>
      </w:r>
      <w:proofErr w:type="spellStart"/>
      <w:r w:rsidRPr="002511E2">
        <w:rPr>
          <w:rFonts w:ascii="Times New Roman" w:eastAsia="Times New Roman" w:hAnsi="Times New Roman" w:cs="Times New Roman"/>
          <w:color w:val="auto"/>
          <w:sz w:val="22"/>
          <w:szCs w:val="22"/>
          <w:lang w:val="en-GB"/>
        </w:rPr>
        <w:t>Cimislia</w:t>
      </w:r>
      <w:proofErr w:type="spellEnd"/>
      <w:r w:rsidRPr="002511E2">
        <w:rPr>
          <w:rFonts w:ascii="Times New Roman" w:eastAsia="Times New Roman" w:hAnsi="Times New Roman" w:cs="Times New Roman"/>
          <w:color w:val="auto"/>
          <w:sz w:val="22"/>
          <w:szCs w:val="22"/>
          <w:lang w:val="en-GB"/>
        </w:rPr>
        <w:t xml:space="preserve"> </w:t>
      </w:r>
      <w:r w:rsidR="00DE2460">
        <w:rPr>
          <w:rFonts w:ascii="Times New Roman" w:eastAsia="Times New Roman" w:hAnsi="Times New Roman" w:cs="Times New Roman"/>
          <w:color w:val="auto"/>
          <w:sz w:val="22"/>
          <w:szCs w:val="22"/>
          <w:lang w:val="en-GB"/>
        </w:rPr>
        <w:t>districts</w:t>
      </w:r>
      <w:r w:rsidRPr="002511E2">
        <w:rPr>
          <w:rFonts w:ascii="Times New Roman" w:eastAsia="Times New Roman" w:hAnsi="Times New Roman" w:cs="Times New Roman"/>
          <w:color w:val="auto"/>
          <w:sz w:val="22"/>
          <w:szCs w:val="22"/>
          <w:lang w:val="en-GB"/>
        </w:rPr>
        <w:t xml:space="preserve">) of the </w:t>
      </w:r>
      <w:r w:rsidR="0025132D">
        <w:rPr>
          <w:rFonts w:ascii="Times New Roman" w:eastAsia="Times New Roman" w:hAnsi="Times New Roman" w:cs="Times New Roman"/>
          <w:color w:val="auto"/>
          <w:sz w:val="22"/>
          <w:szCs w:val="22"/>
          <w:lang w:val="en-GB"/>
        </w:rPr>
        <w:t xml:space="preserve">recommendations of the </w:t>
      </w:r>
      <w:r w:rsidRPr="002511E2">
        <w:rPr>
          <w:rFonts w:ascii="Times New Roman" w:eastAsia="Times New Roman" w:hAnsi="Times New Roman" w:cs="Times New Roman"/>
          <w:color w:val="auto"/>
          <w:sz w:val="22"/>
          <w:szCs w:val="22"/>
          <w:lang w:val="en-GB"/>
        </w:rPr>
        <w:t xml:space="preserve">European Commission against Racism and Intolerance (ECRI) applicable to the Republic of Moldova, notably the findings and recommendations </w:t>
      </w:r>
      <w:r w:rsidRPr="002511E2">
        <w:rPr>
          <w:rFonts w:ascii="Times New Roman" w:eastAsia="Times New Roman" w:hAnsi="Times New Roman" w:cs="Times New Roman"/>
          <w:color w:val="000000" w:themeColor="text1"/>
          <w:sz w:val="22"/>
          <w:szCs w:val="22"/>
          <w:lang w:val="en-GB"/>
        </w:rPr>
        <w:t xml:space="preserve">of the </w:t>
      </w:r>
      <w:hyperlink r:id="rId18" w:history="1">
        <w:r w:rsidRPr="002511E2">
          <w:rPr>
            <w:rStyle w:val="Hyperlink"/>
            <w:rFonts w:ascii="Times New Roman" w:eastAsia="Times New Roman" w:hAnsi="Times New Roman" w:cs="Times New Roman"/>
            <w:sz w:val="22"/>
            <w:szCs w:val="22"/>
            <w:lang w:val="en-GB"/>
          </w:rPr>
          <w:t>Fifth Report on the Republic of Moldova</w:t>
        </w:r>
      </w:hyperlink>
      <w:r w:rsidRPr="002511E2">
        <w:rPr>
          <w:rFonts w:ascii="Times New Roman" w:eastAsia="Times New Roman" w:hAnsi="Times New Roman" w:cs="Times New Roman"/>
          <w:color w:val="000000" w:themeColor="text1"/>
          <w:sz w:val="22"/>
          <w:szCs w:val="22"/>
          <w:lang w:val="en-GB"/>
        </w:rPr>
        <w:t xml:space="preserve"> (2018), </w:t>
      </w:r>
      <w:hyperlink r:id="rId19" w:history="1">
        <w:r w:rsidRPr="002511E2">
          <w:rPr>
            <w:rStyle w:val="Hyperlink"/>
            <w:rFonts w:ascii="Times New Roman" w:eastAsia="Times New Roman" w:hAnsi="Times New Roman" w:cs="Times New Roman"/>
            <w:sz w:val="22"/>
            <w:szCs w:val="22"/>
            <w:lang w:val="en-GB"/>
          </w:rPr>
          <w:t>ECRI’s Conclusions</w:t>
        </w:r>
      </w:hyperlink>
      <w:r w:rsidRPr="002511E2">
        <w:rPr>
          <w:rFonts w:ascii="Times New Roman" w:eastAsia="Times New Roman" w:hAnsi="Times New Roman" w:cs="Times New Roman"/>
          <w:color w:val="000000" w:themeColor="text1"/>
          <w:sz w:val="22"/>
          <w:szCs w:val="22"/>
          <w:lang w:val="en-GB"/>
        </w:rPr>
        <w:t xml:space="preserve"> on the implementation of recommendations (2021) and supporting</w:t>
      </w:r>
      <w:r w:rsidRPr="0074165F">
        <w:rPr>
          <w:rFonts w:ascii="Times New Roman" w:hAnsi="Times New Roman" w:cs="Times New Roman"/>
          <w:sz w:val="22"/>
          <w:szCs w:val="22"/>
        </w:rPr>
        <w:t xml:space="preserve"> the </w:t>
      </w:r>
      <w:hyperlink r:id="rId20" w:history="1">
        <w:r w:rsidRPr="0074165F">
          <w:rPr>
            <w:rStyle w:val="Hyperlink"/>
            <w:rFonts w:ascii="Times New Roman" w:hAnsi="Times New Roman" w:cs="Times New Roman"/>
            <w:sz w:val="22"/>
            <w:szCs w:val="22"/>
          </w:rPr>
          <w:t>National Human Rights Action Plan (NHRAP) 2024-2027 for the Republic of Moldova</w:t>
        </w:r>
      </w:hyperlink>
      <w:r w:rsidRPr="0074165F">
        <w:rPr>
          <w:rFonts w:ascii="Times New Roman" w:hAnsi="Times New Roman" w:cs="Times New Roman"/>
          <w:sz w:val="22"/>
          <w:szCs w:val="22"/>
        </w:rPr>
        <w:t xml:space="preserve"> (General Objectives No 3, 5, 8)</w:t>
      </w:r>
      <w:r>
        <w:rPr>
          <w:rFonts w:ascii="Times New Roman" w:hAnsi="Times New Roman" w:cs="Times New Roman"/>
          <w:sz w:val="22"/>
          <w:szCs w:val="22"/>
        </w:rPr>
        <w:t>.</w:t>
      </w:r>
    </w:p>
    <w:p w14:paraId="16E68E23" w14:textId="77777777" w:rsidR="00CF1F40" w:rsidRDefault="00CF1F40" w:rsidP="00CF1F40">
      <w:pPr>
        <w:pStyle w:val="Default"/>
        <w:jc w:val="both"/>
        <w:rPr>
          <w:rFonts w:ascii="Times New Roman" w:eastAsia="Times New Roman" w:hAnsi="Times New Roman" w:cs="Times New Roman"/>
          <w:color w:val="auto"/>
          <w:sz w:val="22"/>
          <w:szCs w:val="22"/>
          <w:lang w:val="en-GB"/>
        </w:rPr>
      </w:pPr>
    </w:p>
    <w:p w14:paraId="25E78798" w14:textId="089CC877" w:rsidR="00CF1F40" w:rsidRDefault="00CF1F40" w:rsidP="00CF1F40">
      <w:pPr>
        <w:pStyle w:val="Default"/>
        <w:jc w:val="both"/>
        <w:rPr>
          <w:rFonts w:ascii="Times New Roman" w:eastAsia="Times New Roman" w:hAnsi="Times New Roman" w:cs="Times New Roman"/>
          <w:color w:val="auto"/>
          <w:sz w:val="22"/>
          <w:szCs w:val="22"/>
          <w:lang w:val="en-GB"/>
        </w:rPr>
      </w:pPr>
      <w:r>
        <w:rPr>
          <w:rFonts w:ascii="Times New Roman" w:eastAsia="Times New Roman" w:hAnsi="Times New Roman" w:cs="Times New Roman"/>
          <w:color w:val="auto"/>
          <w:sz w:val="22"/>
          <w:szCs w:val="22"/>
          <w:lang w:val="en-GB"/>
        </w:rPr>
        <w:t>Activities should reflect the applicant</w:t>
      </w:r>
      <w:r w:rsidR="00DE2460">
        <w:rPr>
          <w:rFonts w:ascii="Times New Roman" w:eastAsia="Times New Roman" w:hAnsi="Times New Roman" w:cs="Times New Roman"/>
          <w:color w:val="auto"/>
          <w:sz w:val="22"/>
          <w:szCs w:val="22"/>
          <w:lang w:val="en-GB"/>
        </w:rPr>
        <w:t>’s</w:t>
      </w:r>
      <w:r>
        <w:rPr>
          <w:rFonts w:ascii="Times New Roman" w:eastAsia="Times New Roman" w:hAnsi="Times New Roman" w:cs="Times New Roman"/>
          <w:color w:val="auto"/>
          <w:sz w:val="22"/>
          <w:szCs w:val="22"/>
          <w:lang w:val="en-GB"/>
        </w:rPr>
        <w:t xml:space="preserve"> understand</w:t>
      </w:r>
      <w:r w:rsidR="00DE2460">
        <w:rPr>
          <w:rFonts w:ascii="Times New Roman" w:eastAsia="Times New Roman" w:hAnsi="Times New Roman" w:cs="Times New Roman"/>
          <w:color w:val="auto"/>
          <w:sz w:val="22"/>
          <w:szCs w:val="22"/>
          <w:lang w:val="en-GB"/>
        </w:rPr>
        <w:t>ing</w:t>
      </w:r>
      <w:r>
        <w:rPr>
          <w:rFonts w:ascii="Times New Roman" w:eastAsia="Times New Roman" w:hAnsi="Times New Roman" w:cs="Times New Roman"/>
          <w:color w:val="auto"/>
          <w:sz w:val="22"/>
          <w:szCs w:val="22"/>
          <w:lang w:val="en-GB"/>
        </w:rPr>
        <w:t xml:space="preserve"> </w:t>
      </w:r>
      <w:r w:rsidR="00DE2460">
        <w:rPr>
          <w:rFonts w:ascii="Times New Roman" w:eastAsia="Times New Roman" w:hAnsi="Times New Roman" w:cs="Times New Roman"/>
          <w:color w:val="auto"/>
          <w:sz w:val="22"/>
          <w:szCs w:val="22"/>
          <w:lang w:val="en-GB"/>
        </w:rPr>
        <w:t xml:space="preserve">of </w:t>
      </w:r>
      <w:r>
        <w:rPr>
          <w:rFonts w:ascii="Times New Roman" w:eastAsia="Times New Roman" w:hAnsi="Times New Roman" w:cs="Times New Roman"/>
          <w:color w:val="auto"/>
          <w:sz w:val="22"/>
          <w:szCs w:val="22"/>
          <w:lang w:val="en-GB"/>
        </w:rPr>
        <w:t>its role in combating discrimination and the additional challenges to social inclusion, based on European standards and values promoted by the Council of Europe.</w:t>
      </w:r>
      <w:r w:rsidRPr="00A5303B">
        <w:rPr>
          <w:rFonts w:ascii="Times New Roman" w:eastAsia="Times New Roman" w:hAnsi="Times New Roman" w:cs="Times New Roman"/>
          <w:color w:val="auto"/>
          <w:sz w:val="22"/>
          <w:szCs w:val="22"/>
          <w:lang w:val="en-GB"/>
        </w:rPr>
        <w:t xml:space="preserve"> </w:t>
      </w:r>
      <w:r>
        <w:rPr>
          <w:rFonts w:ascii="Times New Roman" w:eastAsia="Times New Roman" w:hAnsi="Times New Roman" w:cs="Times New Roman"/>
          <w:color w:val="auto"/>
          <w:sz w:val="22"/>
          <w:szCs w:val="22"/>
          <w:lang w:val="en-GB"/>
        </w:rPr>
        <w:t xml:space="preserve">Communication and visibility guidelines of the Council of Europe should be followed, and all materials produced </w:t>
      </w:r>
      <w:r>
        <w:rPr>
          <w:rFonts w:ascii="Times New Roman" w:eastAsia="Times New Roman" w:hAnsi="Times New Roman" w:cs="Times New Roman"/>
          <w:color w:val="auto"/>
          <w:sz w:val="22"/>
          <w:szCs w:val="22"/>
          <w:lang w:val="en-GB"/>
        </w:rPr>
        <w:lastRenderedPageBreak/>
        <w:t xml:space="preserve">through the activities will be subject of discussion with the Council of Europe team </w:t>
      </w:r>
      <w:r w:rsidR="00DE2460">
        <w:rPr>
          <w:rFonts w:ascii="Times New Roman" w:eastAsia="Times New Roman" w:hAnsi="Times New Roman" w:cs="Times New Roman"/>
          <w:color w:val="auto"/>
          <w:sz w:val="22"/>
          <w:szCs w:val="22"/>
          <w:lang w:val="en-GB"/>
        </w:rPr>
        <w:t>responsible</w:t>
      </w:r>
      <w:r>
        <w:rPr>
          <w:rFonts w:ascii="Times New Roman" w:eastAsia="Times New Roman" w:hAnsi="Times New Roman" w:cs="Times New Roman"/>
          <w:color w:val="auto"/>
          <w:sz w:val="22"/>
          <w:szCs w:val="22"/>
          <w:lang w:val="en-GB"/>
        </w:rPr>
        <w:t xml:space="preserve"> for monitoring the implementation</w:t>
      </w:r>
      <w:r w:rsidR="00DE2460" w:rsidRPr="00DE2460">
        <w:rPr>
          <w:rFonts w:ascii="Times New Roman" w:eastAsia="Times New Roman" w:hAnsi="Times New Roman" w:cs="Times New Roman"/>
          <w:color w:val="auto"/>
          <w:sz w:val="22"/>
          <w:szCs w:val="22"/>
          <w:lang w:val="en-GB"/>
        </w:rPr>
        <w:t xml:space="preserve"> </w:t>
      </w:r>
      <w:r w:rsidR="00DE2460">
        <w:rPr>
          <w:rFonts w:ascii="Times New Roman" w:eastAsia="Times New Roman" w:hAnsi="Times New Roman" w:cs="Times New Roman"/>
          <w:color w:val="auto"/>
          <w:sz w:val="22"/>
          <w:szCs w:val="22"/>
          <w:lang w:val="en-GB"/>
        </w:rPr>
        <w:t>of the</w:t>
      </w:r>
      <w:r w:rsidR="00DE2460" w:rsidRPr="00DE2460">
        <w:rPr>
          <w:rFonts w:ascii="Times New Roman" w:eastAsia="Times New Roman" w:hAnsi="Times New Roman" w:cs="Times New Roman"/>
          <w:color w:val="auto"/>
          <w:sz w:val="22"/>
          <w:szCs w:val="22"/>
          <w:lang w:val="en-GB"/>
        </w:rPr>
        <w:t xml:space="preserve"> </w:t>
      </w:r>
      <w:r w:rsidR="00DE2460">
        <w:rPr>
          <w:rFonts w:ascii="Times New Roman" w:eastAsia="Times New Roman" w:hAnsi="Times New Roman" w:cs="Times New Roman"/>
          <w:color w:val="auto"/>
          <w:sz w:val="22"/>
          <w:szCs w:val="22"/>
          <w:lang w:val="en-GB"/>
        </w:rPr>
        <w:t>grant</w:t>
      </w:r>
      <w:r>
        <w:rPr>
          <w:rFonts w:ascii="Times New Roman" w:eastAsia="Times New Roman" w:hAnsi="Times New Roman" w:cs="Times New Roman"/>
          <w:color w:val="auto"/>
          <w:sz w:val="22"/>
          <w:szCs w:val="22"/>
          <w:lang w:val="en-GB"/>
        </w:rPr>
        <w:t xml:space="preserve">. </w:t>
      </w:r>
    </w:p>
    <w:p w14:paraId="158E9705" w14:textId="77777777" w:rsidR="009F7684" w:rsidRPr="00164B05" w:rsidRDefault="009F7684" w:rsidP="004D386F">
      <w:pPr>
        <w:pStyle w:val="Default"/>
        <w:jc w:val="both"/>
        <w:rPr>
          <w:rFonts w:ascii="Times New Roman" w:eastAsia="Times New Roman" w:hAnsi="Times New Roman" w:cs="Times New Roman"/>
          <w:color w:val="auto"/>
          <w:sz w:val="22"/>
          <w:szCs w:val="22"/>
          <w:lang w:val="en-GB"/>
        </w:rPr>
      </w:pPr>
    </w:p>
    <w:p w14:paraId="1A446539" w14:textId="77777777" w:rsidR="00B16837" w:rsidRPr="00164B05" w:rsidRDefault="00B16837" w:rsidP="00F90631">
      <w:pPr>
        <w:pStyle w:val="Default"/>
        <w:numPr>
          <w:ilvl w:val="0"/>
          <w:numId w:val="13"/>
        </w:numPr>
        <w:jc w:val="both"/>
        <w:outlineLvl w:val="1"/>
        <w:rPr>
          <w:rFonts w:ascii="Times New Roman" w:eastAsia="Times New Roman" w:hAnsi="Times New Roman" w:cs="Times New Roman"/>
          <w:b/>
          <w:color w:val="auto"/>
          <w:sz w:val="22"/>
          <w:szCs w:val="22"/>
          <w:lang w:val="en-GB"/>
        </w:rPr>
      </w:pPr>
      <w:bookmarkStart w:id="7" w:name="_Toc452388448"/>
      <w:r w:rsidRPr="00164B05">
        <w:rPr>
          <w:rFonts w:ascii="Times New Roman" w:eastAsia="Times New Roman" w:hAnsi="Times New Roman" w:cs="Times New Roman"/>
          <w:b/>
          <w:color w:val="auto"/>
          <w:sz w:val="22"/>
          <w:szCs w:val="22"/>
          <w:lang w:val="en-GB"/>
        </w:rPr>
        <w:t>Implementation period</w:t>
      </w:r>
      <w:bookmarkEnd w:id="7"/>
    </w:p>
    <w:p w14:paraId="4CEBFD58" w14:textId="77777777" w:rsidR="00B16837" w:rsidRPr="00164B05" w:rsidRDefault="00B16837" w:rsidP="004D386F">
      <w:pPr>
        <w:pStyle w:val="Default"/>
        <w:jc w:val="both"/>
        <w:rPr>
          <w:rFonts w:ascii="Times New Roman" w:eastAsia="Times New Roman" w:hAnsi="Times New Roman" w:cs="Times New Roman"/>
          <w:color w:val="auto"/>
          <w:sz w:val="22"/>
          <w:szCs w:val="22"/>
          <w:lang w:val="en-GB"/>
        </w:rPr>
      </w:pPr>
    </w:p>
    <w:p w14:paraId="154BF195" w14:textId="591B9CB3" w:rsidR="00CF1F40" w:rsidRPr="005D1C05" w:rsidRDefault="00CF1F40" w:rsidP="00CF1F40">
      <w:pPr>
        <w:pStyle w:val="Default"/>
        <w:jc w:val="both"/>
        <w:rPr>
          <w:rFonts w:ascii="Times New Roman" w:eastAsia="Times New Roman" w:hAnsi="Times New Roman" w:cs="Times New Roman"/>
          <w:b/>
          <w:color w:val="auto"/>
          <w:sz w:val="22"/>
          <w:szCs w:val="22"/>
          <w:lang w:val="en-GB"/>
        </w:rPr>
      </w:pPr>
      <w:r w:rsidRPr="00164B05">
        <w:rPr>
          <w:rFonts w:ascii="Times New Roman" w:eastAsia="Times New Roman" w:hAnsi="Times New Roman" w:cs="Times New Roman"/>
          <w:color w:val="auto"/>
          <w:sz w:val="22"/>
          <w:szCs w:val="22"/>
          <w:lang w:val="en-GB"/>
        </w:rPr>
        <w:t xml:space="preserve">The implementation </w:t>
      </w:r>
      <w:r>
        <w:rPr>
          <w:rFonts w:ascii="Times New Roman" w:eastAsia="Times New Roman" w:hAnsi="Times New Roman" w:cs="Times New Roman"/>
          <w:color w:val="auto"/>
          <w:sz w:val="22"/>
          <w:szCs w:val="22"/>
          <w:lang w:val="en-GB"/>
        </w:rPr>
        <w:t>period of the p</w:t>
      </w:r>
      <w:r w:rsidRPr="00164B05">
        <w:rPr>
          <w:rFonts w:ascii="Times New Roman" w:eastAsia="Times New Roman" w:hAnsi="Times New Roman" w:cs="Times New Roman"/>
          <w:color w:val="auto"/>
          <w:sz w:val="22"/>
          <w:szCs w:val="22"/>
          <w:lang w:val="en-GB"/>
        </w:rPr>
        <w:t xml:space="preserve">rojects </w:t>
      </w:r>
      <w:r>
        <w:rPr>
          <w:rFonts w:ascii="Times New Roman" w:eastAsia="Times New Roman" w:hAnsi="Times New Roman" w:cs="Times New Roman"/>
          <w:color w:val="auto"/>
          <w:sz w:val="22"/>
          <w:szCs w:val="22"/>
          <w:lang w:val="en-GB"/>
        </w:rPr>
        <w:t>shou</w:t>
      </w:r>
      <w:r w:rsidRPr="00164B05">
        <w:rPr>
          <w:rFonts w:ascii="Times New Roman" w:eastAsia="Times New Roman" w:hAnsi="Times New Roman" w:cs="Times New Roman"/>
          <w:color w:val="auto"/>
          <w:sz w:val="22"/>
          <w:szCs w:val="22"/>
          <w:lang w:val="en-GB"/>
        </w:rPr>
        <w:t>l</w:t>
      </w:r>
      <w:r>
        <w:rPr>
          <w:rFonts w:ascii="Times New Roman" w:eastAsia="Times New Roman" w:hAnsi="Times New Roman" w:cs="Times New Roman"/>
          <w:color w:val="auto"/>
          <w:sz w:val="22"/>
          <w:szCs w:val="22"/>
          <w:lang w:val="en-GB"/>
        </w:rPr>
        <w:t>d</w:t>
      </w:r>
      <w:r w:rsidRPr="00164B05">
        <w:rPr>
          <w:rFonts w:ascii="Times New Roman" w:eastAsia="Times New Roman" w:hAnsi="Times New Roman" w:cs="Times New Roman"/>
          <w:color w:val="auto"/>
          <w:sz w:val="22"/>
          <w:szCs w:val="22"/>
          <w:lang w:val="en-GB"/>
        </w:rPr>
        <w:t xml:space="preserve"> </w:t>
      </w:r>
      <w:r w:rsidR="005C7C47">
        <w:rPr>
          <w:rFonts w:ascii="Times New Roman" w:eastAsia="Times New Roman" w:hAnsi="Times New Roman" w:cs="Times New Roman"/>
          <w:color w:val="auto"/>
          <w:sz w:val="22"/>
          <w:szCs w:val="22"/>
          <w:lang w:val="en-GB"/>
        </w:rPr>
        <w:t>commence</w:t>
      </w:r>
      <w:r w:rsidR="005C7C47" w:rsidRPr="00164B05">
        <w:rPr>
          <w:rFonts w:ascii="Times New Roman" w:eastAsia="Times New Roman" w:hAnsi="Times New Roman" w:cs="Times New Roman"/>
          <w:color w:val="auto"/>
          <w:sz w:val="22"/>
          <w:szCs w:val="22"/>
          <w:lang w:val="en-GB"/>
        </w:rPr>
        <w:t xml:space="preserve"> </w:t>
      </w:r>
      <w:r>
        <w:rPr>
          <w:rFonts w:ascii="Times New Roman" w:eastAsia="Times New Roman" w:hAnsi="Times New Roman" w:cs="Times New Roman"/>
          <w:color w:val="auto"/>
          <w:sz w:val="22"/>
          <w:szCs w:val="22"/>
          <w:lang w:val="en-GB"/>
        </w:rPr>
        <w:t xml:space="preserve">on </w:t>
      </w:r>
      <w:r w:rsidR="00CA6251">
        <w:rPr>
          <w:rFonts w:ascii="Times New Roman" w:eastAsia="Times New Roman" w:hAnsi="Times New Roman" w:cs="Times New Roman"/>
          <w:b/>
          <w:bCs/>
          <w:color w:val="auto"/>
          <w:sz w:val="22"/>
          <w:szCs w:val="22"/>
          <w:lang w:val="en-GB"/>
        </w:rPr>
        <w:t>23</w:t>
      </w:r>
      <w:r w:rsidRPr="0020701B">
        <w:rPr>
          <w:rFonts w:ascii="Times New Roman" w:eastAsia="Times New Roman" w:hAnsi="Times New Roman" w:cs="Times New Roman"/>
          <w:b/>
          <w:bCs/>
          <w:color w:val="auto"/>
          <w:sz w:val="22"/>
          <w:szCs w:val="22"/>
          <w:lang w:val="en-GB"/>
        </w:rPr>
        <w:t xml:space="preserve"> Ju</w:t>
      </w:r>
      <w:r w:rsidR="00197BA9">
        <w:rPr>
          <w:rFonts w:ascii="Times New Roman" w:eastAsia="Times New Roman" w:hAnsi="Times New Roman" w:cs="Times New Roman"/>
          <w:b/>
          <w:bCs/>
          <w:color w:val="auto"/>
          <w:sz w:val="22"/>
          <w:szCs w:val="22"/>
          <w:lang w:val="en-GB"/>
        </w:rPr>
        <w:t>ly</w:t>
      </w:r>
      <w:r w:rsidRPr="0020701B">
        <w:rPr>
          <w:rFonts w:ascii="Times New Roman" w:eastAsia="Times New Roman" w:hAnsi="Times New Roman" w:cs="Times New Roman"/>
          <w:b/>
          <w:bCs/>
          <w:color w:val="auto"/>
          <w:sz w:val="22"/>
          <w:szCs w:val="22"/>
          <w:lang w:val="en-GB"/>
        </w:rPr>
        <w:t xml:space="preserve"> 2024</w:t>
      </w:r>
      <w:r w:rsidRPr="005D1C05">
        <w:rPr>
          <w:rFonts w:ascii="Times New Roman" w:eastAsia="Times New Roman" w:hAnsi="Times New Roman" w:cs="Times New Roman"/>
          <w:color w:val="auto"/>
          <w:sz w:val="22"/>
          <w:szCs w:val="22"/>
          <w:lang w:val="en-GB"/>
        </w:rPr>
        <w:t xml:space="preserve"> (</w:t>
      </w:r>
      <w:r w:rsidR="005C7C47">
        <w:rPr>
          <w:rFonts w:ascii="Times New Roman" w:eastAsia="Times New Roman" w:hAnsi="Times New Roman" w:cs="Times New Roman"/>
          <w:color w:val="auto"/>
          <w:sz w:val="22"/>
          <w:szCs w:val="22"/>
          <w:lang w:val="en-GB"/>
        </w:rPr>
        <w:t xml:space="preserve">as </w:t>
      </w:r>
      <w:r w:rsidR="00643ECB">
        <w:rPr>
          <w:rFonts w:ascii="Times New Roman" w:eastAsia="Times New Roman" w:hAnsi="Times New Roman" w:cs="Times New Roman"/>
          <w:color w:val="auto"/>
          <w:sz w:val="22"/>
          <w:szCs w:val="22"/>
          <w:lang w:val="en-GB"/>
        </w:rPr>
        <w:t>indicated in</w:t>
      </w:r>
      <w:r w:rsidR="005C7C47">
        <w:rPr>
          <w:rFonts w:ascii="Times New Roman" w:eastAsia="Times New Roman" w:hAnsi="Times New Roman" w:cs="Times New Roman"/>
          <w:color w:val="auto"/>
          <w:sz w:val="22"/>
          <w:szCs w:val="22"/>
          <w:lang w:val="en-GB"/>
        </w:rPr>
        <w:t xml:space="preserve"> the</w:t>
      </w:r>
      <w:r w:rsidRPr="005D1C05">
        <w:rPr>
          <w:rFonts w:ascii="Times New Roman" w:eastAsia="Times New Roman" w:hAnsi="Times New Roman" w:cs="Times New Roman"/>
          <w:color w:val="auto"/>
          <w:sz w:val="22"/>
          <w:szCs w:val="22"/>
          <w:lang w:val="en-GB"/>
        </w:rPr>
        <w:t xml:space="preserve"> timetable under </w:t>
      </w:r>
      <w:r w:rsidR="005C7C47">
        <w:rPr>
          <w:rFonts w:ascii="Times New Roman" w:eastAsia="Times New Roman" w:hAnsi="Times New Roman" w:cs="Times New Roman"/>
          <w:color w:val="auto"/>
          <w:sz w:val="22"/>
          <w:szCs w:val="22"/>
          <w:lang w:val="en-GB"/>
        </w:rPr>
        <w:t xml:space="preserve">section </w:t>
      </w:r>
      <w:r w:rsidRPr="005D1C05">
        <w:rPr>
          <w:rFonts w:ascii="Times New Roman" w:eastAsia="Times New Roman" w:hAnsi="Times New Roman" w:cs="Times New Roman"/>
          <w:color w:val="auto"/>
          <w:sz w:val="22"/>
          <w:szCs w:val="22"/>
          <w:lang w:val="en-GB"/>
        </w:rPr>
        <w:t xml:space="preserve">VIII below) and </w:t>
      </w:r>
      <w:r w:rsidR="005C7C47">
        <w:rPr>
          <w:rFonts w:ascii="Times New Roman" w:eastAsia="Times New Roman" w:hAnsi="Times New Roman" w:cs="Times New Roman"/>
          <w:color w:val="auto"/>
          <w:sz w:val="22"/>
          <w:szCs w:val="22"/>
          <w:lang w:val="en-GB"/>
        </w:rPr>
        <w:t>must</w:t>
      </w:r>
      <w:r w:rsidR="005C7C47" w:rsidRPr="005D1C05">
        <w:rPr>
          <w:rFonts w:ascii="Times New Roman" w:eastAsia="Times New Roman" w:hAnsi="Times New Roman" w:cs="Times New Roman"/>
          <w:color w:val="auto"/>
          <w:sz w:val="22"/>
          <w:szCs w:val="22"/>
          <w:lang w:val="en-GB"/>
        </w:rPr>
        <w:t xml:space="preserve"> </w:t>
      </w:r>
      <w:r w:rsidRPr="005D1C05">
        <w:rPr>
          <w:rFonts w:ascii="Times New Roman" w:eastAsia="Times New Roman" w:hAnsi="Times New Roman" w:cs="Times New Roman"/>
          <w:color w:val="auto"/>
          <w:sz w:val="22"/>
          <w:szCs w:val="22"/>
          <w:lang w:val="en-GB"/>
        </w:rPr>
        <w:t xml:space="preserve">not </w:t>
      </w:r>
      <w:r w:rsidR="005C7C47">
        <w:rPr>
          <w:rFonts w:ascii="Times New Roman" w:eastAsia="Times New Roman" w:hAnsi="Times New Roman" w:cs="Times New Roman"/>
          <w:color w:val="auto"/>
          <w:sz w:val="22"/>
          <w:szCs w:val="22"/>
          <w:lang w:val="en-GB"/>
        </w:rPr>
        <w:t>exceed</w:t>
      </w:r>
      <w:r w:rsidR="005C7C47" w:rsidRPr="005D1C05">
        <w:rPr>
          <w:rFonts w:ascii="Times New Roman" w:eastAsia="Times New Roman" w:hAnsi="Times New Roman" w:cs="Times New Roman"/>
          <w:color w:val="auto"/>
          <w:sz w:val="22"/>
          <w:szCs w:val="22"/>
          <w:lang w:val="en-GB"/>
        </w:rPr>
        <w:t xml:space="preserve"> </w:t>
      </w:r>
      <w:r w:rsidR="00197BA9">
        <w:rPr>
          <w:rFonts w:ascii="Times New Roman" w:eastAsia="Times New Roman" w:hAnsi="Times New Roman" w:cs="Times New Roman"/>
          <w:b/>
          <w:bCs/>
          <w:color w:val="auto"/>
          <w:sz w:val="22"/>
          <w:szCs w:val="22"/>
          <w:lang w:val="en-GB"/>
        </w:rPr>
        <w:t>2</w:t>
      </w:r>
      <w:r w:rsidRPr="0020701B">
        <w:rPr>
          <w:rFonts w:ascii="Times New Roman" w:eastAsia="Times New Roman" w:hAnsi="Times New Roman" w:cs="Times New Roman"/>
          <w:b/>
          <w:bCs/>
          <w:color w:val="auto"/>
          <w:sz w:val="22"/>
          <w:szCs w:val="22"/>
          <w:lang w:val="en-GB"/>
        </w:rPr>
        <w:t xml:space="preserve">5 </w:t>
      </w:r>
      <w:r>
        <w:rPr>
          <w:rFonts w:ascii="Times New Roman" w:eastAsia="Times New Roman" w:hAnsi="Times New Roman" w:cs="Times New Roman"/>
          <w:b/>
          <w:bCs/>
          <w:color w:val="auto"/>
          <w:sz w:val="22"/>
          <w:szCs w:val="22"/>
          <w:lang w:val="en-GB"/>
        </w:rPr>
        <w:t>Octob</w:t>
      </w:r>
      <w:r w:rsidRPr="0020701B">
        <w:rPr>
          <w:rFonts w:ascii="Times New Roman" w:eastAsia="Times New Roman" w:hAnsi="Times New Roman" w:cs="Times New Roman"/>
          <w:b/>
          <w:bCs/>
          <w:color w:val="auto"/>
          <w:sz w:val="22"/>
          <w:szCs w:val="22"/>
          <w:lang w:val="en-GB"/>
        </w:rPr>
        <w:t>er 2024</w:t>
      </w:r>
      <w:r>
        <w:rPr>
          <w:rFonts w:ascii="Times New Roman" w:eastAsia="Times New Roman" w:hAnsi="Times New Roman" w:cs="Times New Roman"/>
          <w:color w:val="auto"/>
          <w:sz w:val="22"/>
          <w:szCs w:val="22"/>
          <w:lang w:val="en-GB"/>
        </w:rPr>
        <w:t>.</w:t>
      </w:r>
    </w:p>
    <w:p w14:paraId="1D7FA757" w14:textId="77777777" w:rsidR="00CF1F40" w:rsidRPr="00422CBE" w:rsidRDefault="00CF1F40" w:rsidP="00CF1F40">
      <w:pPr>
        <w:pStyle w:val="Default"/>
        <w:jc w:val="both"/>
        <w:rPr>
          <w:rFonts w:ascii="Times New Roman" w:eastAsia="Times New Roman" w:hAnsi="Times New Roman" w:cs="Times New Roman"/>
          <w:b/>
          <w:color w:val="auto"/>
          <w:sz w:val="22"/>
          <w:szCs w:val="22"/>
          <w:highlight w:val="green"/>
          <w:lang w:val="en-GB"/>
        </w:rPr>
      </w:pPr>
    </w:p>
    <w:p w14:paraId="45436FA6" w14:textId="37BF701C" w:rsidR="00CF1F40" w:rsidRPr="002C7690" w:rsidRDefault="00CF1F40" w:rsidP="00CF1F40">
      <w:pPr>
        <w:pStyle w:val="Default"/>
        <w:jc w:val="both"/>
        <w:rPr>
          <w:rFonts w:ascii="Times New Roman" w:eastAsia="Times New Roman" w:hAnsi="Times New Roman" w:cs="Times New Roman"/>
          <w:color w:val="auto"/>
          <w:sz w:val="22"/>
          <w:szCs w:val="22"/>
          <w:lang w:val="en-GB"/>
        </w:rPr>
      </w:pPr>
      <w:r w:rsidRPr="005D1C05">
        <w:rPr>
          <w:rFonts w:ascii="Times New Roman" w:eastAsia="Times New Roman" w:hAnsi="Times New Roman" w:cs="Times New Roman"/>
          <w:color w:val="auto"/>
          <w:sz w:val="22"/>
          <w:szCs w:val="22"/>
          <w:lang w:val="en-GB"/>
        </w:rPr>
        <w:t xml:space="preserve">Reporting requirements </w:t>
      </w:r>
      <w:r w:rsidR="005C7C47">
        <w:rPr>
          <w:rFonts w:ascii="Times New Roman" w:eastAsia="Times New Roman" w:hAnsi="Times New Roman" w:cs="Times New Roman"/>
          <w:color w:val="auto"/>
          <w:sz w:val="22"/>
          <w:szCs w:val="22"/>
          <w:lang w:val="en-GB"/>
        </w:rPr>
        <w:t>must</w:t>
      </w:r>
      <w:r w:rsidR="005C7C47" w:rsidRPr="005D1C05">
        <w:rPr>
          <w:rFonts w:ascii="Times New Roman" w:eastAsia="Times New Roman" w:hAnsi="Times New Roman" w:cs="Times New Roman"/>
          <w:color w:val="auto"/>
          <w:sz w:val="22"/>
          <w:szCs w:val="22"/>
          <w:lang w:val="en-GB"/>
        </w:rPr>
        <w:t xml:space="preserve"> </w:t>
      </w:r>
      <w:r w:rsidRPr="005D1C05">
        <w:rPr>
          <w:rFonts w:ascii="Times New Roman" w:eastAsia="Times New Roman" w:hAnsi="Times New Roman" w:cs="Times New Roman"/>
          <w:color w:val="auto"/>
          <w:sz w:val="22"/>
          <w:szCs w:val="22"/>
          <w:lang w:val="en-GB"/>
        </w:rPr>
        <w:t xml:space="preserve">be </w:t>
      </w:r>
      <w:r w:rsidR="00643ECB">
        <w:rPr>
          <w:rFonts w:ascii="Times New Roman" w:eastAsia="Times New Roman" w:hAnsi="Times New Roman" w:cs="Times New Roman"/>
          <w:color w:val="auto"/>
          <w:sz w:val="22"/>
          <w:szCs w:val="22"/>
          <w:lang w:val="en-GB"/>
        </w:rPr>
        <w:t xml:space="preserve">fulfilled </w:t>
      </w:r>
      <w:r w:rsidR="00643ECB" w:rsidRPr="005D1C05">
        <w:rPr>
          <w:rFonts w:ascii="Times New Roman" w:eastAsia="Times New Roman" w:hAnsi="Times New Roman" w:cs="Times New Roman"/>
          <w:color w:val="auto"/>
          <w:sz w:val="22"/>
          <w:szCs w:val="22"/>
          <w:lang w:val="en-GB"/>
        </w:rPr>
        <w:t>by</w:t>
      </w:r>
      <w:r w:rsidR="005C7C47" w:rsidRPr="005D1C05">
        <w:rPr>
          <w:rFonts w:ascii="Times New Roman" w:eastAsia="Times New Roman" w:hAnsi="Times New Roman" w:cs="Times New Roman"/>
          <w:color w:val="auto"/>
          <w:sz w:val="22"/>
          <w:szCs w:val="22"/>
        </w:rPr>
        <w:t xml:space="preserve"> </w:t>
      </w:r>
      <w:r w:rsidR="00FC0023">
        <w:rPr>
          <w:rFonts w:ascii="Times New Roman" w:eastAsia="Times New Roman" w:hAnsi="Times New Roman" w:cs="Times New Roman"/>
          <w:b/>
          <w:bCs/>
          <w:color w:val="auto"/>
          <w:sz w:val="22"/>
          <w:szCs w:val="22"/>
        </w:rPr>
        <w:t>20</w:t>
      </w:r>
      <w:r w:rsidRPr="00C74A86">
        <w:rPr>
          <w:rFonts w:ascii="Times New Roman" w:eastAsia="Times New Roman" w:hAnsi="Times New Roman" w:cs="Times New Roman"/>
          <w:b/>
          <w:bCs/>
          <w:color w:val="auto"/>
          <w:sz w:val="22"/>
          <w:szCs w:val="22"/>
        </w:rPr>
        <w:t xml:space="preserve"> </w:t>
      </w:r>
      <w:r w:rsidR="009D20F9">
        <w:rPr>
          <w:rFonts w:ascii="Times New Roman" w:eastAsia="Times New Roman" w:hAnsi="Times New Roman" w:cs="Times New Roman"/>
          <w:b/>
          <w:bCs/>
          <w:color w:val="auto"/>
          <w:sz w:val="22"/>
          <w:szCs w:val="22"/>
        </w:rPr>
        <w:t>Novemb</w:t>
      </w:r>
      <w:r>
        <w:rPr>
          <w:rFonts w:ascii="Times New Roman" w:eastAsia="Times New Roman" w:hAnsi="Times New Roman" w:cs="Times New Roman"/>
          <w:b/>
          <w:bCs/>
          <w:color w:val="auto"/>
          <w:sz w:val="22"/>
          <w:szCs w:val="22"/>
        </w:rPr>
        <w:t>er</w:t>
      </w:r>
      <w:r w:rsidRPr="005D1C05">
        <w:rPr>
          <w:rFonts w:ascii="Times New Roman" w:eastAsia="Times New Roman" w:hAnsi="Times New Roman" w:cs="Times New Roman"/>
          <w:b/>
          <w:color w:val="auto"/>
          <w:sz w:val="22"/>
          <w:szCs w:val="22"/>
        </w:rPr>
        <w:t xml:space="preserve"> at the latest</w:t>
      </w:r>
      <w:r w:rsidRPr="005D1C05">
        <w:rPr>
          <w:rFonts w:ascii="Times New Roman" w:eastAsia="Times New Roman" w:hAnsi="Times New Roman" w:cs="Times New Roman"/>
          <w:color w:val="auto"/>
          <w:sz w:val="22"/>
          <w:szCs w:val="22"/>
        </w:rPr>
        <w:t>.</w:t>
      </w:r>
      <w:r w:rsidRPr="002C7690">
        <w:rPr>
          <w:rFonts w:ascii="Times New Roman" w:eastAsia="Times New Roman" w:hAnsi="Times New Roman" w:cs="Times New Roman"/>
          <w:color w:val="auto"/>
          <w:sz w:val="22"/>
          <w:szCs w:val="22"/>
          <w:lang w:val="en-GB"/>
        </w:rPr>
        <w:t xml:space="preserve"> </w:t>
      </w:r>
    </w:p>
    <w:p w14:paraId="33B6391D" w14:textId="77777777" w:rsidR="00BE13A4" w:rsidRPr="00164B05" w:rsidRDefault="00BE13A4" w:rsidP="00140E11">
      <w:pPr>
        <w:pStyle w:val="Default"/>
        <w:jc w:val="both"/>
        <w:rPr>
          <w:rFonts w:ascii="Times New Roman" w:eastAsia="Times New Roman" w:hAnsi="Times New Roman" w:cs="Times New Roman"/>
          <w:color w:val="auto"/>
          <w:sz w:val="22"/>
          <w:szCs w:val="22"/>
          <w:lang w:val="en-GB"/>
        </w:rPr>
      </w:pPr>
    </w:p>
    <w:p w14:paraId="70B9D5D7" w14:textId="1ED91BCF" w:rsidR="00BE13A4" w:rsidRPr="00880EC0" w:rsidRDefault="00880EC0" w:rsidP="005D1C05">
      <w:pPr>
        <w:pStyle w:val="Default"/>
        <w:jc w:val="both"/>
        <w:rPr>
          <w:rFonts w:ascii="Times New Roman" w:eastAsia="Times New Roman" w:hAnsi="Times New Roman" w:cs="Times New Roman"/>
          <w:color w:val="auto"/>
          <w:sz w:val="22"/>
          <w:szCs w:val="22"/>
          <w:lang w:val="en-GB"/>
        </w:rPr>
      </w:pPr>
      <w:r w:rsidRPr="00880EC0">
        <w:rPr>
          <w:rFonts w:ascii="Times New Roman" w:eastAsia="Times New Roman" w:hAnsi="Times New Roman" w:cs="Times New Roman"/>
          <w:color w:val="auto"/>
          <w:sz w:val="22"/>
          <w:szCs w:val="22"/>
          <w:lang w:val="en-GB"/>
        </w:rPr>
        <w:t xml:space="preserve">Projects </w:t>
      </w:r>
      <w:r w:rsidR="005D1C05">
        <w:rPr>
          <w:rFonts w:ascii="Times New Roman" w:eastAsia="Times New Roman" w:hAnsi="Times New Roman" w:cs="Times New Roman"/>
          <w:color w:val="auto"/>
          <w:sz w:val="22"/>
          <w:szCs w:val="22"/>
          <w:lang w:val="en-GB"/>
        </w:rPr>
        <w:t>completed</w:t>
      </w:r>
      <w:r w:rsidR="00BE13A4" w:rsidRPr="00880EC0">
        <w:rPr>
          <w:rFonts w:ascii="Times New Roman" w:eastAsia="Times New Roman" w:hAnsi="Times New Roman" w:cs="Times New Roman"/>
          <w:color w:val="auto"/>
          <w:sz w:val="22"/>
          <w:szCs w:val="22"/>
          <w:lang w:val="en-GB"/>
        </w:rPr>
        <w:t xml:space="preserve"> prior to the date of submission of the applications</w:t>
      </w:r>
      <w:r w:rsidRPr="00880EC0">
        <w:rPr>
          <w:rFonts w:ascii="Times New Roman" w:eastAsia="Times New Roman" w:hAnsi="Times New Roman" w:cs="Times New Roman"/>
          <w:color w:val="auto"/>
          <w:sz w:val="22"/>
          <w:szCs w:val="22"/>
          <w:lang w:val="en-GB"/>
        </w:rPr>
        <w:t xml:space="preserve"> will be automatically excluded</w:t>
      </w:r>
      <w:r w:rsidR="00BE13A4" w:rsidRPr="00880EC0">
        <w:rPr>
          <w:rFonts w:ascii="Times New Roman" w:eastAsia="Times New Roman" w:hAnsi="Times New Roman" w:cs="Times New Roman"/>
          <w:color w:val="auto"/>
          <w:sz w:val="22"/>
          <w:szCs w:val="22"/>
          <w:lang w:val="en-GB"/>
        </w:rPr>
        <w:t>.</w:t>
      </w:r>
      <w:r w:rsidR="005D1C05">
        <w:rPr>
          <w:rFonts w:ascii="Times New Roman" w:eastAsia="Times New Roman" w:hAnsi="Times New Roman" w:cs="Times New Roman"/>
          <w:color w:val="auto"/>
          <w:sz w:val="22"/>
          <w:szCs w:val="22"/>
          <w:lang w:val="en-GB"/>
        </w:rPr>
        <w:t xml:space="preserve"> </w:t>
      </w:r>
      <w:r w:rsidR="005C7C47">
        <w:rPr>
          <w:rFonts w:ascii="Times New Roman" w:eastAsia="Times New Roman" w:hAnsi="Times New Roman" w:cs="Times New Roman"/>
          <w:color w:val="auto"/>
          <w:sz w:val="22"/>
          <w:szCs w:val="22"/>
          <w:lang w:val="en-GB"/>
        </w:rPr>
        <w:t>R</w:t>
      </w:r>
      <w:r w:rsidR="005D1C05">
        <w:rPr>
          <w:rFonts w:ascii="Times New Roman" w:eastAsia="Times New Roman" w:hAnsi="Times New Roman" w:cs="Times New Roman"/>
          <w:color w:val="auto"/>
          <w:sz w:val="22"/>
          <w:szCs w:val="22"/>
          <w:lang w:val="en-GB"/>
        </w:rPr>
        <w:t>egard</w:t>
      </w:r>
      <w:r w:rsidR="005C7C47">
        <w:rPr>
          <w:rFonts w:ascii="Times New Roman" w:eastAsia="Times New Roman" w:hAnsi="Times New Roman" w:cs="Times New Roman"/>
          <w:color w:val="auto"/>
          <w:sz w:val="22"/>
          <w:szCs w:val="22"/>
          <w:lang w:val="en-GB"/>
        </w:rPr>
        <w:t>ing</w:t>
      </w:r>
      <w:r w:rsidR="005D1C05">
        <w:rPr>
          <w:rFonts w:ascii="Times New Roman" w:eastAsia="Times New Roman" w:hAnsi="Times New Roman" w:cs="Times New Roman"/>
          <w:color w:val="auto"/>
          <w:sz w:val="22"/>
          <w:szCs w:val="22"/>
          <w:lang w:val="en-GB"/>
        </w:rPr>
        <w:t xml:space="preserve"> projects </w:t>
      </w:r>
      <w:r w:rsidR="005C7C47">
        <w:rPr>
          <w:rFonts w:ascii="Times New Roman" w:eastAsia="Times New Roman" w:hAnsi="Times New Roman" w:cs="Times New Roman"/>
          <w:color w:val="auto"/>
          <w:sz w:val="22"/>
          <w:szCs w:val="22"/>
          <w:lang w:val="en-GB"/>
        </w:rPr>
        <w:t xml:space="preserve">initiated before </w:t>
      </w:r>
      <w:r w:rsidR="005D1C05">
        <w:rPr>
          <w:rFonts w:ascii="Times New Roman" w:eastAsia="Times New Roman" w:hAnsi="Times New Roman" w:cs="Times New Roman"/>
          <w:color w:val="auto"/>
          <w:sz w:val="22"/>
          <w:szCs w:val="22"/>
          <w:lang w:val="en-GB"/>
        </w:rPr>
        <w:t xml:space="preserve">the date of </w:t>
      </w:r>
      <w:r w:rsidR="005C7C47">
        <w:rPr>
          <w:rFonts w:ascii="Times New Roman" w:eastAsia="Times New Roman" w:hAnsi="Times New Roman" w:cs="Times New Roman"/>
          <w:color w:val="auto"/>
          <w:sz w:val="22"/>
          <w:szCs w:val="22"/>
          <w:lang w:val="en-GB"/>
        </w:rPr>
        <w:t xml:space="preserve">application </w:t>
      </w:r>
      <w:r w:rsidR="005D1C05">
        <w:rPr>
          <w:rFonts w:ascii="Times New Roman" w:eastAsia="Times New Roman" w:hAnsi="Times New Roman" w:cs="Times New Roman"/>
          <w:color w:val="auto"/>
          <w:sz w:val="22"/>
          <w:szCs w:val="22"/>
          <w:lang w:val="en-GB"/>
        </w:rPr>
        <w:t>submission,</w:t>
      </w:r>
      <w:r w:rsidR="007E61A6">
        <w:rPr>
          <w:rFonts w:ascii="Times New Roman" w:eastAsia="Times New Roman" w:hAnsi="Times New Roman" w:cs="Times New Roman"/>
          <w:color w:val="auto"/>
          <w:sz w:val="22"/>
          <w:szCs w:val="22"/>
          <w:lang w:val="en-GB"/>
        </w:rPr>
        <w:t xml:space="preserve"> or </w:t>
      </w:r>
      <w:r w:rsidR="005C7C47">
        <w:rPr>
          <w:rFonts w:ascii="Times New Roman" w:eastAsia="Times New Roman" w:hAnsi="Times New Roman" w:cs="Times New Roman"/>
          <w:color w:val="auto"/>
          <w:sz w:val="22"/>
          <w:szCs w:val="22"/>
          <w:lang w:val="en-GB"/>
        </w:rPr>
        <w:t xml:space="preserve">before </w:t>
      </w:r>
      <w:r w:rsidR="007E61A6">
        <w:rPr>
          <w:rFonts w:ascii="Times New Roman" w:eastAsia="Times New Roman" w:hAnsi="Times New Roman" w:cs="Times New Roman"/>
          <w:color w:val="auto"/>
          <w:sz w:val="22"/>
          <w:szCs w:val="22"/>
          <w:lang w:val="en-GB"/>
        </w:rPr>
        <w:t>the date of grant agreement</w:t>
      </w:r>
      <w:r w:rsidR="005C7C47">
        <w:rPr>
          <w:rFonts w:ascii="Times New Roman" w:eastAsia="Times New Roman" w:hAnsi="Times New Roman" w:cs="Times New Roman"/>
          <w:color w:val="auto"/>
          <w:sz w:val="22"/>
          <w:szCs w:val="22"/>
          <w:lang w:val="en-GB"/>
        </w:rPr>
        <w:t xml:space="preserve"> signature</w:t>
      </w:r>
      <w:r w:rsidR="007E61A6">
        <w:rPr>
          <w:rFonts w:ascii="Times New Roman" w:eastAsia="Times New Roman" w:hAnsi="Times New Roman" w:cs="Times New Roman"/>
          <w:color w:val="auto"/>
          <w:sz w:val="22"/>
          <w:szCs w:val="22"/>
          <w:lang w:val="en-GB"/>
        </w:rPr>
        <w:t xml:space="preserve">, </w:t>
      </w:r>
      <w:r w:rsidR="005D1C05">
        <w:rPr>
          <w:rFonts w:ascii="Times New Roman" w:eastAsia="Times New Roman" w:hAnsi="Times New Roman" w:cs="Times New Roman"/>
          <w:color w:val="auto"/>
          <w:sz w:val="22"/>
          <w:szCs w:val="22"/>
          <w:lang w:val="en-GB"/>
        </w:rPr>
        <w:t>only costs incurred after the date of grant application</w:t>
      </w:r>
      <w:r w:rsidR="005C7C47">
        <w:rPr>
          <w:rFonts w:ascii="Times New Roman" w:eastAsia="Times New Roman" w:hAnsi="Times New Roman" w:cs="Times New Roman"/>
          <w:color w:val="auto"/>
          <w:sz w:val="22"/>
          <w:szCs w:val="22"/>
          <w:lang w:val="en-GB"/>
        </w:rPr>
        <w:t xml:space="preserve"> submission</w:t>
      </w:r>
      <w:r w:rsidR="005D1C05">
        <w:rPr>
          <w:rFonts w:ascii="Times New Roman" w:eastAsia="Times New Roman" w:hAnsi="Times New Roman" w:cs="Times New Roman"/>
          <w:color w:val="auto"/>
          <w:sz w:val="22"/>
          <w:szCs w:val="22"/>
          <w:lang w:val="en-GB"/>
        </w:rPr>
        <w:t xml:space="preserve"> </w:t>
      </w:r>
      <w:r w:rsidR="005C7C47">
        <w:rPr>
          <w:rFonts w:ascii="Times New Roman" w:eastAsia="Times New Roman" w:hAnsi="Times New Roman" w:cs="Times New Roman"/>
          <w:color w:val="auto"/>
          <w:sz w:val="22"/>
          <w:szCs w:val="22"/>
          <w:lang w:val="en-GB"/>
        </w:rPr>
        <w:t xml:space="preserve">may </w:t>
      </w:r>
      <w:r w:rsidR="005D1C05">
        <w:rPr>
          <w:rFonts w:ascii="Times New Roman" w:eastAsia="Times New Roman" w:hAnsi="Times New Roman" w:cs="Times New Roman"/>
          <w:color w:val="auto"/>
          <w:sz w:val="22"/>
          <w:szCs w:val="22"/>
          <w:lang w:val="en-GB"/>
        </w:rPr>
        <w:t>be eligible</w:t>
      </w:r>
      <w:r w:rsidR="00623374">
        <w:rPr>
          <w:rFonts w:ascii="Times New Roman" w:eastAsia="Times New Roman" w:hAnsi="Times New Roman" w:cs="Times New Roman"/>
          <w:color w:val="auto"/>
          <w:sz w:val="22"/>
          <w:szCs w:val="22"/>
          <w:lang w:val="en-GB"/>
        </w:rPr>
        <w:t xml:space="preserve"> (provided </w:t>
      </w:r>
      <w:r w:rsidR="005C7C47">
        <w:rPr>
          <w:rFonts w:ascii="Times New Roman" w:eastAsia="Times New Roman" w:hAnsi="Times New Roman" w:cs="Times New Roman"/>
          <w:color w:val="auto"/>
          <w:sz w:val="22"/>
          <w:szCs w:val="22"/>
          <w:lang w:val="en-GB"/>
        </w:rPr>
        <w:t xml:space="preserve">that </w:t>
      </w:r>
      <w:r w:rsidR="00623374">
        <w:rPr>
          <w:rFonts w:ascii="Times New Roman" w:eastAsia="Times New Roman" w:hAnsi="Times New Roman" w:cs="Times New Roman"/>
          <w:color w:val="auto"/>
          <w:sz w:val="22"/>
          <w:szCs w:val="22"/>
          <w:lang w:val="en-GB"/>
        </w:rPr>
        <w:t xml:space="preserve">the agreement </w:t>
      </w:r>
      <w:r w:rsidR="005C7C47">
        <w:rPr>
          <w:rFonts w:ascii="Times New Roman" w:eastAsia="Times New Roman" w:hAnsi="Times New Roman" w:cs="Times New Roman"/>
          <w:color w:val="auto"/>
          <w:sz w:val="22"/>
          <w:szCs w:val="22"/>
          <w:lang w:val="en-GB"/>
        </w:rPr>
        <w:t>specifies accordingly</w:t>
      </w:r>
      <w:r w:rsidR="00623374">
        <w:rPr>
          <w:rFonts w:ascii="Times New Roman" w:eastAsia="Times New Roman" w:hAnsi="Times New Roman" w:cs="Times New Roman"/>
          <w:color w:val="auto"/>
          <w:sz w:val="22"/>
          <w:szCs w:val="22"/>
          <w:lang w:val="en-GB"/>
        </w:rPr>
        <w:t>)</w:t>
      </w:r>
      <w:r w:rsidR="005D1C05">
        <w:rPr>
          <w:rFonts w:ascii="Times New Roman" w:eastAsia="Times New Roman" w:hAnsi="Times New Roman" w:cs="Times New Roman"/>
          <w:color w:val="auto"/>
          <w:sz w:val="22"/>
          <w:szCs w:val="22"/>
          <w:lang w:val="en-GB"/>
        </w:rPr>
        <w:t>.</w:t>
      </w:r>
    </w:p>
    <w:p w14:paraId="244D7DD0" w14:textId="77777777" w:rsidR="009F7684" w:rsidRPr="00164B05" w:rsidRDefault="009F7684" w:rsidP="00140E11">
      <w:pPr>
        <w:pStyle w:val="Default"/>
        <w:jc w:val="both"/>
        <w:rPr>
          <w:rFonts w:ascii="Times New Roman" w:eastAsia="Times New Roman" w:hAnsi="Times New Roman" w:cs="Times New Roman"/>
          <w:color w:val="auto"/>
          <w:sz w:val="22"/>
          <w:szCs w:val="22"/>
          <w:lang w:val="en-GB"/>
        </w:rPr>
      </w:pPr>
    </w:p>
    <w:p w14:paraId="4BE04CD5" w14:textId="77777777" w:rsidR="00B16837" w:rsidRPr="00164B05" w:rsidRDefault="00B16837" w:rsidP="00F90631">
      <w:pPr>
        <w:pStyle w:val="Default"/>
        <w:numPr>
          <w:ilvl w:val="0"/>
          <w:numId w:val="13"/>
        </w:numPr>
        <w:jc w:val="both"/>
        <w:outlineLvl w:val="1"/>
        <w:rPr>
          <w:rFonts w:ascii="Times New Roman" w:eastAsia="Times New Roman" w:hAnsi="Times New Roman" w:cs="Times New Roman"/>
          <w:b/>
          <w:color w:val="auto"/>
          <w:sz w:val="22"/>
          <w:szCs w:val="22"/>
          <w:lang w:val="en-GB"/>
        </w:rPr>
      </w:pPr>
      <w:bookmarkStart w:id="8" w:name="_Toc452388449"/>
      <w:r w:rsidRPr="00164B05">
        <w:rPr>
          <w:rFonts w:ascii="Times New Roman" w:eastAsia="Times New Roman" w:hAnsi="Times New Roman" w:cs="Times New Roman"/>
          <w:b/>
          <w:color w:val="auto"/>
          <w:sz w:val="22"/>
          <w:szCs w:val="22"/>
          <w:lang w:val="en-GB"/>
        </w:rPr>
        <w:t>Target stakeholders</w:t>
      </w:r>
      <w:bookmarkEnd w:id="8"/>
    </w:p>
    <w:p w14:paraId="76F07106" w14:textId="77777777" w:rsidR="00B16837" w:rsidRPr="00164B05" w:rsidRDefault="00B16837" w:rsidP="00140E11">
      <w:pPr>
        <w:pStyle w:val="Default"/>
        <w:jc w:val="both"/>
        <w:rPr>
          <w:rFonts w:ascii="Times New Roman" w:eastAsia="Times New Roman" w:hAnsi="Times New Roman" w:cs="Times New Roman"/>
          <w:color w:val="auto"/>
          <w:sz w:val="22"/>
          <w:szCs w:val="22"/>
          <w:lang w:val="en-GB"/>
        </w:rPr>
      </w:pPr>
    </w:p>
    <w:p w14:paraId="012CF7BB" w14:textId="77777777" w:rsidR="00CF577F" w:rsidRPr="00164B05" w:rsidRDefault="00CF577F" w:rsidP="00140E11">
      <w:pPr>
        <w:pStyle w:val="Default"/>
        <w:jc w:val="both"/>
        <w:rPr>
          <w:rFonts w:ascii="Times New Roman" w:eastAsia="Times New Roman" w:hAnsi="Times New Roman" w:cs="Times New Roman"/>
          <w:color w:val="auto"/>
          <w:sz w:val="22"/>
          <w:szCs w:val="22"/>
          <w:lang w:val="en-GB"/>
        </w:rPr>
      </w:pPr>
      <w:r w:rsidRPr="00164B05">
        <w:rPr>
          <w:rFonts w:ascii="Times New Roman" w:eastAsia="Times New Roman" w:hAnsi="Times New Roman" w:cs="Times New Roman"/>
          <w:color w:val="auto"/>
          <w:sz w:val="22"/>
          <w:szCs w:val="22"/>
          <w:lang w:val="en-GB"/>
        </w:rPr>
        <w:t xml:space="preserve">Projects should target </w:t>
      </w:r>
      <w:proofErr w:type="gramStart"/>
      <w:r w:rsidRPr="00164B05">
        <w:rPr>
          <w:rFonts w:ascii="Times New Roman" w:eastAsia="Times New Roman" w:hAnsi="Times New Roman" w:cs="Times New Roman"/>
          <w:color w:val="auto"/>
          <w:sz w:val="22"/>
          <w:szCs w:val="22"/>
          <w:lang w:val="en-GB"/>
        </w:rPr>
        <w:t>in particular the</w:t>
      </w:r>
      <w:proofErr w:type="gramEnd"/>
      <w:r w:rsidRPr="00164B05">
        <w:rPr>
          <w:rFonts w:ascii="Times New Roman" w:eastAsia="Times New Roman" w:hAnsi="Times New Roman" w:cs="Times New Roman"/>
          <w:color w:val="auto"/>
          <w:sz w:val="22"/>
          <w:szCs w:val="22"/>
          <w:lang w:val="en-GB"/>
        </w:rPr>
        <w:t xml:space="preserve"> following key stakeholders:</w:t>
      </w:r>
    </w:p>
    <w:p w14:paraId="0324D670" w14:textId="5A8DCB82" w:rsidR="00CF1F40" w:rsidRPr="00F474F5" w:rsidRDefault="00CF1F40" w:rsidP="00F90631">
      <w:pPr>
        <w:pStyle w:val="Default"/>
        <w:numPr>
          <w:ilvl w:val="0"/>
          <w:numId w:val="19"/>
        </w:numPr>
        <w:jc w:val="both"/>
        <w:outlineLvl w:val="1"/>
        <w:rPr>
          <w:rFonts w:ascii="Times New Roman" w:eastAsia="Times New Roman" w:hAnsi="Times New Roman" w:cs="Times New Roman"/>
          <w:color w:val="auto"/>
          <w:sz w:val="22"/>
          <w:szCs w:val="22"/>
          <w:lang w:val="en-GB"/>
        </w:rPr>
      </w:pPr>
      <w:r w:rsidRPr="00F474F5">
        <w:rPr>
          <w:rFonts w:ascii="Times New Roman" w:eastAsia="Times New Roman" w:hAnsi="Times New Roman" w:cs="Times New Roman"/>
          <w:color w:val="auto"/>
          <w:sz w:val="22"/>
          <w:szCs w:val="22"/>
          <w:lang w:val="en-GB"/>
        </w:rPr>
        <w:t xml:space="preserve">Local </w:t>
      </w:r>
      <w:proofErr w:type="gramStart"/>
      <w:r w:rsidRPr="00F474F5">
        <w:rPr>
          <w:rFonts w:ascii="Times New Roman" w:eastAsia="Times New Roman" w:hAnsi="Times New Roman" w:cs="Times New Roman"/>
          <w:color w:val="auto"/>
          <w:sz w:val="22"/>
          <w:szCs w:val="22"/>
          <w:lang w:val="en-GB"/>
        </w:rPr>
        <w:t>self-governments</w:t>
      </w:r>
      <w:r>
        <w:rPr>
          <w:rFonts w:ascii="Times New Roman" w:eastAsia="Times New Roman" w:hAnsi="Times New Roman" w:cs="Times New Roman"/>
          <w:color w:val="auto"/>
          <w:sz w:val="22"/>
          <w:szCs w:val="22"/>
          <w:lang w:val="en-GB"/>
        </w:rPr>
        <w:t>;</w:t>
      </w:r>
      <w:proofErr w:type="gramEnd"/>
    </w:p>
    <w:p w14:paraId="374336F1" w14:textId="0CC51F9C" w:rsidR="00CF1F40" w:rsidRPr="00F474F5" w:rsidRDefault="00CF1F40" w:rsidP="00F90631">
      <w:pPr>
        <w:pStyle w:val="Default"/>
        <w:numPr>
          <w:ilvl w:val="0"/>
          <w:numId w:val="19"/>
        </w:numPr>
        <w:jc w:val="both"/>
        <w:outlineLvl w:val="1"/>
        <w:rPr>
          <w:rFonts w:ascii="Times New Roman" w:eastAsia="Times New Roman" w:hAnsi="Times New Roman" w:cs="Times New Roman"/>
          <w:color w:val="auto"/>
          <w:sz w:val="22"/>
          <w:szCs w:val="22"/>
          <w:lang w:val="en-GB"/>
        </w:rPr>
      </w:pPr>
      <w:r w:rsidRPr="00F474F5">
        <w:rPr>
          <w:rFonts w:ascii="Times New Roman" w:eastAsia="Times New Roman" w:hAnsi="Times New Roman" w:cs="Times New Roman"/>
          <w:color w:val="auto"/>
          <w:sz w:val="22"/>
          <w:szCs w:val="22"/>
          <w:lang w:val="en-GB"/>
        </w:rPr>
        <w:t xml:space="preserve">Civil society </w:t>
      </w:r>
      <w:proofErr w:type="gramStart"/>
      <w:r w:rsidRPr="00F474F5">
        <w:rPr>
          <w:rFonts w:ascii="Times New Roman" w:eastAsia="Times New Roman" w:hAnsi="Times New Roman" w:cs="Times New Roman"/>
          <w:color w:val="auto"/>
          <w:sz w:val="22"/>
          <w:szCs w:val="22"/>
          <w:lang w:val="en-GB"/>
        </w:rPr>
        <w:t>organisations</w:t>
      </w:r>
      <w:r>
        <w:rPr>
          <w:rFonts w:ascii="Times New Roman" w:eastAsia="Times New Roman" w:hAnsi="Times New Roman" w:cs="Times New Roman"/>
          <w:color w:val="auto"/>
          <w:sz w:val="22"/>
          <w:szCs w:val="22"/>
          <w:lang w:val="en-GB"/>
        </w:rPr>
        <w:t>;</w:t>
      </w:r>
      <w:proofErr w:type="gramEnd"/>
    </w:p>
    <w:p w14:paraId="289F947F" w14:textId="015A4DF0" w:rsidR="00CF1F40" w:rsidRPr="00F474F5" w:rsidRDefault="00CF1F40" w:rsidP="00F90631">
      <w:pPr>
        <w:pStyle w:val="Default"/>
        <w:numPr>
          <w:ilvl w:val="0"/>
          <w:numId w:val="19"/>
        </w:numPr>
        <w:jc w:val="both"/>
        <w:outlineLvl w:val="1"/>
        <w:rPr>
          <w:rFonts w:ascii="Times New Roman" w:eastAsia="Times New Roman" w:hAnsi="Times New Roman" w:cs="Times New Roman"/>
          <w:color w:val="auto"/>
          <w:sz w:val="22"/>
          <w:szCs w:val="22"/>
          <w:lang w:val="en-GB"/>
        </w:rPr>
      </w:pPr>
      <w:proofErr w:type="gramStart"/>
      <w:r w:rsidRPr="00F474F5">
        <w:rPr>
          <w:rFonts w:ascii="Times New Roman" w:eastAsia="Times New Roman" w:hAnsi="Times New Roman" w:cs="Times New Roman"/>
          <w:color w:val="auto"/>
          <w:sz w:val="22"/>
          <w:szCs w:val="22"/>
          <w:lang w:val="en-GB"/>
        </w:rPr>
        <w:t>Youth</w:t>
      </w:r>
      <w:r>
        <w:rPr>
          <w:rFonts w:ascii="Times New Roman" w:eastAsia="Times New Roman" w:hAnsi="Times New Roman" w:cs="Times New Roman"/>
          <w:color w:val="auto"/>
          <w:sz w:val="22"/>
          <w:szCs w:val="22"/>
          <w:lang w:val="en-GB"/>
        </w:rPr>
        <w:t>;</w:t>
      </w:r>
      <w:proofErr w:type="gramEnd"/>
    </w:p>
    <w:p w14:paraId="0D10878F" w14:textId="006C8E63" w:rsidR="00CF1F40" w:rsidRPr="00F474F5" w:rsidRDefault="00CF1F40" w:rsidP="00F90631">
      <w:pPr>
        <w:pStyle w:val="Default"/>
        <w:numPr>
          <w:ilvl w:val="0"/>
          <w:numId w:val="19"/>
        </w:numPr>
        <w:jc w:val="both"/>
        <w:outlineLvl w:val="1"/>
        <w:rPr>
          <w:rFonts w:ascii="Times New Roman" w:eastAsia="Times New Roman" w:hAnsi="Times New Roman" w:cs="Times New Roman"/>
          <w:color w:val="auto"/>
          <w:sz w:val="22"/>
          <w:szCs w:val="22"/>
          <w:lang w:val="en-GB"/>
        </w:rPr>
      </w:pPr>
      <w:r w:rsidRPr="00F474F5">
        <w:rPr>
          <w:rFonts w:ascii="Times New Roman" w:eastAsia="Times New Roman" w:hAnsi="Times New Roman" w:cs="Times New Roman"/>
          <w:color w:val="auto"/>
          <w:sz w:val="22"/>
          <w:szCs w:val="22"/>
          <w:lang w:val="en-GB"/>
        </w:rPr>
        <w:t xml:space="preserve">General </w:t>
      </w:r>
      <w:proofErr w:type="gramStart"/>
      <w:r w:rsidRPr="00F474F5">
        <w:rPr>
          <w:rFonts w:ascii="Times New Roman" w:eastAsia="Times New Roman" w:hAnsi="Times New Roman" w:cs="Times New Roman"/>
          <w:color w:val="auto"/>
          <w:sz w:val="22"/>
          <w:szCs w:val="22"/>
          <w:lang w:val="en-GB"/>
        </w:rPr>
        <w:t>population</w:t>
      </w:r>
      <w:r>
        <w:rPr>
          <w:rFonts w:ascii="Times New Roman" w:eastAsia="Times New Roman" w:hAnsi="Times New Roman" w:cs="Times New Roman"/>
          <w:color w:val="auto"/>
          <w:sz w:val="22"/>
          <w:szCs w:val="22"/>
          <w:lang w:val="en-GB"/>
        </w:rPr>
        <w:t>;</w:t>
      </w:r>
      <w:proofErr w:type="gramEnd"/>
    </w:p>
    <w:p w14:paraId="4E2D2DFF" w14:textId="6CB3444D" w:rsidR="00CF1F40" w:rsidRPr="00F474F5" w:rsidRDefault="00CF1F40" w:rsidP="00F90631">
      <w:pPr>
        <w:pStyle w:val="Default"/>
        <w:numPr>
          <w:ilvl w:val="0"/>
          <w:numId w:val="19"/>
        </w:numPr>
        <w:jc w:val="both"/>
        <w:outlineLvl w:val="1"/>
        <w:rPr>
          <w:rFonts w:ascii="Times New Roman" w:eastAsia="Times New Roman" w:hAnsi="Times New Roman" w:cs="Times New Roman"/>
          <w:color w:val="auto"/>
          <w:sz w:val="22"/>
          <w:szCs w:val="22"/>
          <w:lang w:val="en-GB"/>
        </w:rPr>
      </w:pPr>
      <w:r w:rsidRPr="00F474F5">
        <w:rPr>
          <w:rFonts w:ascii="Times New Roman" w:eastAsia="Times New Roman" w:hAnsi="Times New Roman" w:cs="Times New Roman"/>
          <w:color w:val="auto"/>
          <w:sz w:val="22"/>
          <w:szCs w:val="22"/>
          <w:lang w:val="en-GB"/>
        </w:rPr>
        <w:t>Vulnerable groups such as Roma, people with disabilities, LGBTI people, people of different ethnic/religions</w:t>
      </w:r>
      <w:r w:rsidR="00137A23">
        <w:rPr>
          <w:rFonts w:ascii="Times New Roman" w:eastAsia="Times New Roman" w:hAnsi="Times New Roman" w:cs="Times New Roman"/>
          <w:color w:val="auto"/>
          <w:sz w:val="22"/>
          <w:szCs w:val="22"/>
          <w:lang w:val="en-GB"/>
        </w:rPr>
        <w:t xml:space="preserve"> backgrounds</w:t>
      </w:r>
      <w:r w:rsidRPr="00F474F5">
        <w:rPr>
          <w:rFonts w:ascii="Times New Roman" w:eastAsia="Times New Roman" w:hAnsi="Times New Roman" w:cs="Times New Roman"/>
          <w:color w:val="auto"/>
          <w:sz w:val="22"/>
          <w:szCs w:val="22"/>
          <w:lang w:val="en-GB"/>
        </w:rPr>
        <w:t>, etc</w:t>
      </w:r>
      <w:r>
        <w:rPr>
          <w:rFonts w:ascii="Times New Roman" w:eastAsia="Times New Roman" w:hAnsi="Times New Roman" w:cs="Times New Roman"/>
          <w:color w:val="auto"/>
          <w:sz w:val="22"/>
          <w:szCs w:val="22"/>
          <w:lang w:val="en-GB"/>
        </w:rPr>
        <w:t>.</w:t>
      </w:r>
    </w:p>
    <w:p w14:paraId="25CC7449" w14:textId="77777777" w:rsidR="00D67E67" w:rsidRPr="00CF1F40" w:rsidRDefault="00D67E67" w:rsidP="00D67E67">
      <w:pPr>
        <w:pStyle w:val="Default"/>
        <w:jc w:val="both"/>
        <w:rPr>
          <w:rFonts w:ascii="Times New Roman" w:eastAsia="Times New Roman" w:hAnsi="Times New Roman" w:cs="Times New Roman"/>
          <w:color w:val="auto"/>
          <w:sz w:val="22"/>
          <w:szCs w:val="22"/>
          <w:lang w:val="en-GB"/>
        </w:rPr>
      </w:pPr>
    </w:p>
    <w:p w14:paraId="31E9366D" w14:textId="2A77DBA0" w:rsidR="00557CEF" w:rsidRPr="00164B05" w:rsidRDefault="00216A21" w:rsidP="00D67E67">
      <w:pPr>
        <w:pStyle w:val="Default"/>
        <w:jc w:val="both"/>
        <w:rPr>
          <w:rFonts w:ascii="Times New Roman" w:eastAsia="Times New Roman" w:hAnsi="Times New Roman" w:cs="Times New Roman"/>
          <w:color w:val="auto"/>
          <w:sz w:val="22"/>
          <w:szCs w:val="22"/>
          <w:lang w:val="en-GB"/>
        </w:rPr>
      </w:pPr>
      <w:r>
        <w:rPr>
          <w:rFonts w:ascii="Times New Roman" w:eastAsia="Times New Roman" w:hAnsi="Times New Roman" w:cs="Times New Roman"/>
          <w:color w:val="auto"/>
          <w:sz w:val="22"/>
          <w:szCs w:val="22"/>
        </w:rPr>
        <w:t xml:space="preserve">The above list is not </w:t>
      </w:r>
      <w:r w:rsidR="00CF1F40">
        <w:rPr>
          <w:rFonts w:ascii="Times New Roman" w:eastAsia="Times New Roman" w:hAnsi="Times New Roman" w:cs="Times New Roman"/>
          <w:color w:val="auto"/>
          <w:sz w:val="22"/>
          <w:szCs w:val="22"/>
        </w:rPr>
        <w:t>exhaustive,</w:t>
      </w:r>
      <w:r w:rsidR="00557CEF" w:rsidRPr="00216A21">
        <w:rPr>
          <w:rFonts w:ascii="Times New Roman" w:eastAsia="Times New Roman" w:hAnsi="Times New Roman" w:cs="Times New Roman"/>
          <w:color w:val="auto"/>
          <w:sz w:val="22"/>
          <w:szCs w:val="22"/>
        </w:rPr>
        <w:t xml:space="preserve"> and projects may propose to target other relevant stakeholders, while keeping in mind the </w:t>
      </w:r>
      <w:r w:rsidR="00623374">
        <w:rPr>
          <w:rFonts w:ascii="Times New Roman" w:eastAsia="Times New Roman" w:hAnsi="Times New Roman" w:cs="Times New Roman"/>
          <w:color w:val="auto"/>
          <w:sz w:val="22"/>
          <w:szCs w:val="22"/>
        </w:rPr>
        <w:t>general</w:t>
      </w:r>
      <w:r w:rsidR="00557CEF" w:rsidRPr="00216A21">
        <w:rPr>
          <w:rFonts w:ascii="Times New Roman" w:eastAsia="Times New Roman" w:hAnsi="Times New Roman" w:cs="Times New Roman"/>
          <w:color w:val="auto"/>
          <w:sz w:val="22"/>
          <w:szCs w:val="22"/>
        </w:rPr>
        <w:t xml:space="preserve"> objective of the Project.</w:t>
      </w:r>
    </w:p>
    <w:p w14:paraId="6FC6AB53" w14:textId="77777777" w:rsidR="00CF577F" w:rsidRPr="00164B05" w:rsidRDefault="00CF577F" w:rsidP="00140E11">
      <w:pPr>
        <w:pStyle w:val="Default"/>
        <w:jc w:val="both"/>
        <w:rPr>
          <w:rFonts w:ascii="Times New Roman" w:eastAsia="Times New Roman" w:hAnsi="Times New Roman" w:cs="Times New Roman"/>
          <w:color w:val="auto"/>
          <w:sz w:val="22"/>
          <w:szCs w:val="22"/>
          <w:lang w:val="en-GB"/>
        </w:rPr>
      </w:pPr>
    </w:p>
    <w:p w14:paraId="33A7773B" w14:textId="77777777" w:rsidR="00B16837" w:rsidRPr="00164B05" w:rsidRDefault="00B16837" w:rsidP="00F90631">
      <w:pPr>
        <w:pStyle w:val="Default"/>
        <w:numPr>
          <w:ilvl w:val="0"/>
          <w:numId w:val="13"/>
        </w:numPr>
        <w:jc w:val="both"/>
        <w:outlineLvl w:val="1"/>
        <w:rPr>
          <w:rFonts w:ascii="Times New Roman" w:eastAsia="Times New Roman" w:hAnsi="Times New Roman" w:cs="Times New Roman"/>
          <w:b/>
          <w:color w:val="auto"/>
          <w:sz w:val="22"/>
          <w:szCs w:val="22"/>
          <w:lang w:val="en-GB"/>
        </w:rPr>
      </w:pPr>
      <w:bookmarkStart w:id="9" w:name="_Toc452388450"/>
      <w:r w:rsidRPr="00164B05">
        <w:rPr>
          <w:rFonts w:ascii="Times New Roman" w:eastAsia="Times New Roman" w:hAnsi="Times New Roman" w:cs="Times New Roman"/>
          <w:b/>
          <w:color w:val="auto"/>
          <w:sz w:val="22"/>
          <w:szCs w:val="22"/>
          <w:lang w:val="en-GB"/>
        </w:rPr>
        <w:t>Budgetary requirements</w:t>
      </w:r>
      <w:bookmarkEnd w:id="9"/>
    </w:p>
    <w:p w14:paraId="3A95D173" w14:textId="77777777" w:rsidR="005D271F" w:rsidRPr="00164B05" w:rsidRDefault="005D271F" w:rsidP="00140E11">
      <w:pPr>
        <w:jc w:val="both"/>
        <w:rPr>
          <w:b/>
          <w:bCs/>
          <w:sz w:val="22"/>
          <w:szCs w:val="22"/>
          <w:highlight w:val="green"/>
        </w:rPr>
      </w:pPr>
    </w:p>
    <w:p w14:paraId="7AC2CAA2" w14:textId="0D655790" w:rsidR="00F55402" w:rsidRDefault="00F55402" w:rsidP="00F55402">
      <w:pPr>
        <w:pStyle w:val="Default"/>
        <w:jc w:val="both"/>
        <w:rPr>
          <w:rFonts w:ascii="Times New Roman" w:eastAsia="Times New Roman" w:hAnsi="Times New Roman" w:cs="Times New Roman"/>
          <w:color w:val="auto"/>
          <w:sz w:val="22"/>
          <w:szCs w:val="22"/>
          <w:lang w:val="en-GB"/>
        </w:rPr>
      </w:pPr>
      <w:r>
        <w:rPr>
          <w:rFonts w:ascii="Times New Roman" w:eastAsia="Times New Roman" w:hAnsi="Times New Roman" w:cs="Times New Roman"/>
          <w:color w:val="auto"/>
          <w:sz w:val="22"/>
          <w:szCs w:val="22"/>
          <w:lang w:val="en-GB"/>
        </w:rPr>
        <w:t>Project proposals</w:t>
      </w:r>
      <w:r w:rsidRPr="00880EC0">
        <w:rPr>
          <w:rFonts w:ascii="Times New Roman" w:eastAsia="Times New Roman" w:hAnsi="Times New Roman" w:cs="Times New Roman"/>
          <w:color w:val="auto"/>
          <w:sz w:val="22"/>
          <w:szCs w:val="22"/>
          <w:lang w:val="en-GB"/>
        </w:rPr>
        <w:t xml:space="preserve"> shall be accompanied by a draft b</w:t>
      </w:r>
      <w:r>
        <w:rPr>
          <w:rFonts w:ascii="Times New Roman" w:eastAsia="Times New Roman" w:hAnsi="Times New Roman" w:cs="Times New Roman"/>
          <w:color w:val="auto"/>
          <w:sz w:val="22"/>
          <w:szCs w:val="22"/>
          <w:lang w:val="en-GB"/>
        </w:rPr>
        <w:t xml:space="preserve">udget (See </w:t>
      </w:r>
      <w:r w:rsidRPr="00F73914">
        <w:rPr>
          <w:rFonts w:ascii="Times New Roman" w:eastAsia="Times New Roman" w:hAnsi="Times New Roman" w:cs="Times New Roman"/>
          <w:b/>
          <w:color w:val="auto"/>
          <w:sz w:val="22"/>
          <w:szCs w:val="22"/>
          <w:lang w:val="en-GB"/>
        </w:rPr>
        <w:t>Template Budget, in Appendix II</w:t>
      </w:r>
      <w:r>
        <w:rPr>
          <w:rFonts w:ascii="Times New Roman" w:eastAsia="Times New Roman" w:hAnsi="Times New Roman" w:cs="Times New Roman"/>
          <w:color w:val="auto"/>
          <w:sz w:val="22"/>
          <w:szCs w:val="22"/>
          <w:lang w:val="en-GB"/>
        </w:rPr>
        <w:t>) amounting to a maximum of</w:t>
      </w:r>
      <w:r w:rsidRPr="00880EC0">
        <w:rPr>
          <w:rFonts w:ascii="Times New Roman" w:eastAsia="Times New Roman" w:hAnsi="Times New Roman" w:cs="Times New Roman"/>
          <w:color w:val="auto"/>
          <w:sz w:val="22"/>
          <w:szCs w:val="22"/>
          <w:lang w:val="en-GB"/>
        </w:rPr>
        <w:t xml:space="preserve"> </w:t>
      </w:r>
      <w:r w:rsidRPr="00301D49">
        <w:rPr>
          <w:rFonts w:ascii="Times New Roman" w:eastAsia="Times New Roman" w:hAnsi="Times New Roman" w:cs="Times New Roman"/>
          <w:color w:val="auto"/>
          <w:sz w:val="22"/>
          <w:szCs w:val="22"/>
          <w:lang w:val="en-GB"/>
        </w:rPr>
        <w:t>30,000 EUR</w:t>
      </w:r>
      <w:r w:rsidRPr="007E5812">
        <w:rPr>
          <w:rFonts w:ascii="Times New Roman" w:eastAsia="Times New Roman" w:hAnsi="Times New Roman" w:cs="Times New Roman"/>
          <w:color w:val="auto"/>
          <w:sz w:val="22"/>
          <w:szCs w:val="22"/>
          <w:lang w:val="en-GB"/>
        </w:rPr>
        <w:t xml:space="preserve"> (</w:t>
      </w:r>
      <w:r>
        <w:rPr>
          <w:rFonts w:ascii="Times New Roman" w:eastAsia="Times New Roman" w:hAnsi="Times New Roman" w:cs="Times New Roman"/>
          <w:color w:val="auto"/>
          <w:sz w:val="22"/>
          <w:szCs w:val="22"/>
          <w:lang w:val="en-GB"/>
        </w:rPr>
        <w:t>thirty thousand Euros)</w:t>
      </w:r>
      <w:r w:rsidRPr="00880EC0">
        <w:rPr>
          <w:rFonts w:ascii="Times New Roman" w:eastAsia="Times New Roman" w:hAnsi="Times New Roman" w:cs="Times New Roman"/>
          <w:color w:val="auto"/>
          <w:sz w:val="22"/>
          <w:szCs w:val="22"/>
          <w:lang w:val="en-GB"/>
        </w:rPr>
        <w:t>.</w:t>
      </w:r>
      <w:r>
        <w:rPr>
          <w:rFonts w:ascii="Times New Roman" w:eastAsia="Times New Roman" w:hAnsi="Times New Roman" w:cs="Times New Roman"/>
          <w:color w:val="auto"/>
          <w:sz w:val="22"/>
          <w:szCs w:val="22"/>
          <w:lang w:val="en-GB"/>
        </w:rPr>
        <w:t xml:space="preserve"> The estimated budget must be consistent, accurate</w:t>
      </w:r>
      <w:r w:rsidRPr="00164B05">
        <w:rPr>
          <w:rFonts w:ascii="Times New Roman" w:eastAsia="Times New Roman" w:hAnsi="Times New Roman" w:cs="Times New Roman"/>
          <w:color w:val="auto"/>
          <w:sz w:val="22"/>
          <w:szCs w:val="22"/>
          <w:lang w:val="en-GB"/>
        </w:rPr>
        <w:t>, cl</w:t>
      </w:r>
      <w:r>
        <w:rPr>
          <w:rFonts w:ascii="Times New Roman" w:eastAsia="Times New Roman" w:hAnsi="Times New Roman" w:cs="Times New Roman"/>
          <w:color w:val="auto"/>
          <w:sz w:val="22"/>
          <w:szCs w:val="22"/>
          <w:lang w:val="en-GB"/>
        </w:rPr>
        <w:t>ear</w:t>
      </w:r>
      <w:r w:rsidRPr="00164B05">
        <w:rPr>
          <w:rFonts w:ascii="Times New Roman" w:eastAsia="Times New Roman" w:hAnsi="Times New Roman" w:cs="Times New Roman"/>
          <w:color w:val="auto"/>
          <w:sz w:val="22"/>
          <w:szCs w:val="22"/>
          <w:lang w:val="en-GB"/>
        </w:rPr>
        <w:t xml:space="preserve">, </w:t>
      </w:r>
      <w:proofErr w:type="gramStart"/>
      <w:r w:rsidRPr="00164B05">
        <w:rPr>
          <w:rFonts w:ascii="Times New Roman" w:eastAsia="Times New Roman" w:hAnsi="Times New Roman" w:cs="Times New Roman"/>
          <w:color w:val="auto"/>
          <w:sz w:val="22"/>
          <w:szCs w:val="22"/>
          <w:lang w:val="en-GB"/>
        </w:rPr>
        <w:t>complete</w:t>
      </w:r>
      <w:proofErr w:type="gramEnd"/>
      <w:r w:rsidRPr="00164B05">
        <w:rPr>
          <w:rFonts w:ascii="Times New Roman" w:eastAsia="Times New Roman" w:hAnsi="Times New Roman" w:cs="Times New Roman"/>
          <w:color w:val="auto"/>
          <w:sz w:val="22"/>
          <w:szCs w:val="22"/>
          <w:lang w:val="en-GB"/>
        </w:rPr>
        <w:t xml:space="preserve"> </w:t>
      </w:r>
      <w:r>
        <w:rPr>
          <w:rFonts w:ascii="Times New Roman" w:eastAsia="Times New Roman" w:hAnsi="Times New Roman" w:cs="Times New Roman"/>
          <w:color w:val="auto"/>
          <w:sz w:val="22"/>
          <w:szCs w:val="22"/>
          <w:lang w:val="en-GB"/>
        </w:rPr>
        <w:t xml:space="preserve">and cost-effective, in the light of the </w:t>
      </w:r>
      <w:r w:rsidR="0053688B">
        <w:rPr>
          <w:rFonts w:ascii="Times New Roman" w:eastAsia="Times New Roman" w:hAnsi="Times New Roman" w:cs="Times New Roman"/>
          <w:color w:val="auto"/>
          <w:sz w:val="22"/>
          <w:szCs w:val="22"/>
          <w:lang w:val="en-GB"/>
        </w:rPr>
        <w:t xml:space="preserve">proposed </w:t>
      </w:r>
      <w:r>
        <w:rPr>
          <w:rFonts w:ascii="Times New Roman" w:eastAsia="Times New Roman" w:hAnsi="Times New Roman" w:cs="Times New Roman"/>
          <w:color w:val="auto"/>
          <w:sz w:val="22"/>
          <w:szCs w:val="22"/>
          <w:lang w:val="en-GB"/>
        </w:rPr>
        <w:t>activities.</w:t>
      </w:r>
    </w:p>
    <w:p w14:paraId="1DE49B92" w14:textId="77777777" w:rsidR="00F55402" w:rsidRPr="002C7690" w:rsidRDefault="00F55402" w:rsidP="00F55402">
      <w:pPr>
        <w:pStyle w:val="Default"/>
        <w:jc w:val="both"/>
        <w:rPr>
          <w:rFonts w:ascii="Times New Roman" w:eastAsia="Times New Roman" w:hAnsi="Times New Roman" w:cs="Times New Roman"/>
          <w:color w:val="auto"/>
          <w:sz w:val="22"/>
          <w:szCs w:val="22"/>
          <w:lang w:val="en-GB"/>
        </w:rPr>
      </w:pPr>
    </w:p>
    <w:p w14:paraId="6630E71C" w14:textId="15E15438" w:rsidR="00F55402" w:rsidRDefault="00F55402" w:rsidP="00F55402">
      <w:pPr>
        <w:jc w:val="both"/>
        <w:rPr>
          <w:rFonts w:cs="Arial"/>
          <w:sz w:val="22"/>
          <w:szCs w:val="22"/>
        </w:rPr>
      </w:pPr>
      <w:r>
        <w:rPr>
          <w:rFonts w:cs="Arial"/>
          <w:sz w:val="22"/>
          <w:szCs w:val="22"/>
        </w:rPr>
        <w:t>The</w:t>
      </w:r>
      <w:r w:rsidRPr="007E61A6">
        <w:rPr>
          <w:rFonts w:cs="Arial"/>
          <w:sz w:val="22"/>
          <w:szCs w:val="22"/>
        </w:rPr>
        <w:t xml:space="preserve"> Grantee shall also be required to contribute to the project either </w:t>
      </w:r>
      <w:r w:rsidR="00643ECB">
        <w:rPr>
          <w:rFonts w:cs="Arial"/>
          <w:sz w:val="22"/>
          <w:szCs w:val="22"/>
        </w:rPr>
        <w:t xml:space="preserve">through </w:t>
      </w:r>
      <w:r w:rsidR="00643ECB" w:rsidRPr="007E61A6">
        <w:rPr>
          <w:rFonts w:cs="Arial"/>
          <w:sz w:val="22"/>
          <w:szCs w:val="22"/>
        </w:rPr>
        <w:t>its</w:t>
      </w:r>
      <w:r w:rsidRPr="007E61A6">
        <w:rPr>
          <w:rFonts w:cs="Arial"/>
          <w:sz w:val="22"/>
          <w:szCs w:val="22"/>
        </w:rPr>
        <w:t xml:space="preserve"> own resources or contribution</w:t>
      </w:r>
      <w:r w:rsidR="0053688B">
        <w:rPr>
          <w:rFonts w:cs="Arial"/>
          <w:sz w:val="22"/>
          <w:szCs w:val="22"/>
        </w:rPr>
        <w:t>s</w:t>
      </w:r>
      <w:r w:rsidRPr="007E61A6">
        <w:rPr>
          <w:rFonts w:cs="Arial"/>
          <w:sz w:val="22"/>
          <w:szCs w:val="22"/>
        </w:rPr>
        <w:t xml:space="preserve"> from third parties. Co-financing may take the form of financial or human resources, in-kind contributions</w:t>
      </w:r>
      <w:r w:rsidR="0053688B">
        <w:rPr>
          <w:rFonts w:cs="Arial"/>
          <w:sz w:val="22"/>
          <w:szCs w:val="22"/>
        </w:rPr>
        <w:t>,</w:t>
      </w:r>
      <w:r w:rsidRPr="007E61A6">
        <w:rPr>
          <w:rFonts w:cs="Arial"/>
          <w:sz w:val="22"/>
          <w:szCs w:val="22"/>
        </w:rPr>
        <w:t xml:space="preserve"> or income generated by the action or project.</w:t>
      </w:r>
      <w:r w:rsidR="0053688B">
        <w:rPr>
          <w:rFonts w:cs="Arial"/>
          <w:sz w:val="22"/>
          <w:szCs w:val="22"/>
        </w:rPr>
        <w:t xml:space="preserve"> </w:t>
      </w:r>
      <w:r w:rsidR="0053688B" w:rsidRPr="0053688B">
        <w:rPr>
          <w:rFonts w:cs="Arial"/>
          <w:sz w:val="22"/>
          <w:szCs w:val="22"/>
        </w:rPr>
        <w:t xml:space="preserve">In any of these cases, </w:t>
      </w:r>
      <w:r w:rsidR="0053688B" w:rsidRPr="0053688B">
        <w:rPr>
          <w:rFonts w:cs="Arial"/>
          <w:b/>
          <w:bCs/>
          <w:sz w:val="22"/>
          <w:szCs w:val="22"/>
        </w:rPr>
        <w:t>co-financing must be measurable and reflected in the project budget</w:t>
      </w:r>
      <w:r w:rsidR="0053688B" w:rsidRPr="0053688B">
        <w:rPr>
          <w:rFonts w:cs="Arial"/>
          <w:sz w:val="22"/>
          <w:szCs w:val="22"/>
        </w:rPr>
        <w:t>.</w:t>
      </w:r>
    </w:p>
    <w:p w14:paraId="581917E1" w14:textId="77777777" w:rsidR="001B0147" w:rsidRDefault="001B0147" w:rsidP="00140E11">
      <w:pPr>
        <w:jc w:val="both"/>
        <w:rPr>
          <w:rFonts w:cs="Arial"/>
          <w:sz w:val="22"/>
          <w:szCs w:val="22"/>
        </w:rPr>
      </w:pPr>
    </w:p>
    <w:p w14:paraId="4205C530" w14:textId="77777777" w:rsidR="002C7690" w:rsidRPr="007E61A6" w:rsidRDefault="002C7690" w:rsidP="00140E11">
      <w:pPr>
        <w:jc w:val="both"/>
        <w:rPr>
          <w:b/>
          <w:bCs/>
          <w:sz w:val="22"/>
          <w:szCs w:val="22"/>
        </w:rPr>
      </w:pPr>
    </w:p>
    <w:p w14:paraId="04AB6062" w14:textId="652BFBF4" w:rsidR="001D72F2" w:rsidRPr="00164B05" w:rsidRDefault="001D72F2" w:rsidP="00F90631">
      <w:pPr>
        <w:pStyle w:val="ListParagraph"/>
        <w:numPr>
          <w:ilvl w:val="0"/>
          <w:numId w:val="13"/>
        </w:numPr>
        <w:autoSpaceDE w:val="0"/>
        <w:autoSpaceDN w:val="0"/>
        <w:adjustRightInd w:val="0"/>
        <w:outlineLvl w:val="1"/>
        <w:rPr>
          <w:rFonts w:eastAsiaTheme="minorHAnsi"/>
          <w:b/>
          <w:sz w:val="22"/>
          <w:szCs w:val="22"/>
        </w:rPr>
      </w:pPr>
      <w:bookmarkStart w:id="10" w:name="_Toc452388451"/>
      <w:r w:rsidRPr="00164B05">
        <w:rPr>
          <w:rFonts w:eastAsiaTheme="minorHAnsi"/>
          <w:b/>
          <w:bCs/>
          <w:sz w:val="22"/>
          <w:szCs w:val="22"/>
        </w:rPr>
        <w:t xml:space="preserve">Further to the </w:t>
      </w:r>
      <w:r w:rsidR="001A7369">
        <w:rPr>
          <w:rFonts w:eastAsiaTheme="minorHAnsi"/>
          <w:b/>
          <w:bCs/>
          <w:sz w:val="22"/>
          <w:szCs w:val="22"/>
        </w:rPr>
        <w:t xml:space="preserve">general </w:t>
      </w:r>
      <w:r w:rsidRPr="00164B05">
        <w:rPr>
          <w:rFonts w:eastAsiaTheme="minorHAnsi"/>
          <w:b/>
          <w:bCs/>
          <w:sz w:val="22"/>
          <w:szCs w:val="22"/>
        </w:rPr>
        <w:t xml:space="preserve">objective, </w:t>
      </w:r>
      <w:r w:rsidR="00AE58AB">
        <w:rPr>
          <w:rFonts w:eastAsiaTheme="minorHAnsi"/>
          <w:b/>
          <w:bCs/>
          <w:sz w:val="22"/>
          <w:szCs w:val="22"/>
        </w:rPr>
        <w:t xml:space="preserve">the </w:t>
      </w:r>
      <w:r w:rsidR="000C3593">
        <w:rPr>
          <w:rFonts w:eastAsiaTheme="minorHAnsi"/>
          <w:b/>
          <w:bCs/>
          <w:sz w:val="22"/>
          <w:szCs w:val="22"/>
        </w:rPr>
        <w:t>following would be assets</w:t>
      </w:r>
      <w:r w:rsidRPr="00164B05">
        <w:rPr>
          <w:rFonts w:eastAsiaTheme="minorHAnsi"/>
          <w:b/>
          <w:sz w:val="22"/>
          <w:szCs w:val="22"/>
        </w:rPr>
        <w:t>:</w:t>
      </w:r>
      <w:bookmarkEnd w:id="10"/>
    </w:p>
    <w:p w14:paraId="3D9D2FE5" w14:textId="77777777" w:rsidR="001D72F2" w:rsidRPr="00216A21" w:rsidRDefault="001D72F2" w:rsidP="001D72F2">
      <w:pPr>
        <w:autoSpaceDE w:val="0"/>
        <w:autoSpaceDN w:val="0"/>
        <w:adjustRightInd w:val="0"/>
        <w:rPr>
          <w:rFonts w:eastAsiaTheme="minorHAnsi"/>
          <w:sz w:val="22"/>
          <w:szCs w:val="22"/>
        </w:rPr>
      </w:pPr>
    </w:p>
    <w:p w14:paraId="52D99A07" w14:textId="406BC2CB" w:rsidR="00F55402" w:rsidRPr="0020425D" w:rsidRDefault="00474C40" w:rsidP="00F55402">
      <w:pPr>
        <w:autoSpaceDE w:val="0"/>
        <w:autoSpaceDN w:val="0"/>
        <w:adjustRightInd w:val="0"/>
        <w:jc w:val="both"/>
        <w:outlineLvl w:val="1"/>
        <w:rPr>
          <w:rFonts w:eastAsiaTheme="minorHAnsi"/>
          <w:b/>
          <w:sz w:val="22"/>
          <w:szCs w:val="22"/>
        </w:rPr>
      </w:pPr>
      <w:r>
        <w:rPr>
          <w:sz w:val="22"/>
          <w:szCs w:val="22"/>
        </w:rPr>
        <w:t>P</w:t>
      </w:r>
      <w:r w:rsidR="00F55402" w:rsidRPr="0020425D">
        <w:rPr>
          <w:sz w:val="22"/>
          <w:szCs w:val="22"/>
        </w:rPr>
        <w:t>rojects/actions</w:t>
      </w:r>
      <w:r w:rsidR="0025132D">
        <w:rPr>
          <w:sz w:val="22"/>
          <w:szCs w:val="22"/>
        </w:rPr>
        <w:t xml:space="preserve"> that</w:t>
      </w:r>
      <w:r w:rsidR="00F55402" w:rsidRPr="0020425D">
        <w:rPr>
          <w:sz w:val="22"/>
          <w:szCs w:val="22"/>
        </w:rPr>
        <w:t xml:space="preserve"> </w:t>
      </w:r>
      <w:r w:rsidR="0025132D" w:rsidRPr="0020425D">
        <w:rPr>
          <w:sz w:val="22"/>
          <w:szCs w:val="22"/>
        </w:rPr>
        <w:t>involv</w:t>
      </w:r>
      <w:r w:rsidR="0025132D">
        <w:rPr>
          <w:sz w:val="22"/>
          <w:szCs w:val="22"/>
        </w:rPr>
        <w:t xml:space="preserve">e </w:t>
      </w:r>
      <w:r w:rsidR="00F55402" w:rsidRPr="0020425D">
        <w:rPr>
          <w:sz w:val="22"/>
          <w:szCs w:val="22"/>
        </w:rPr>
        <w:t xml:space="preserve">the </w:t>
      </w:r>
      <w:r w:rsidR="00574FA8" w:rsidRPr="0020425D">
        <w:rPr>
          <w:b/>
          <w:bCs/>
          <w:sz w:val="22"/>
          <w:szCs w:val="22"/>
        </w:rPr>
        <w:t xml:space="preserve">local </w:t>
      </w:r>
      <w:r w:rsidR="00574FA8">
        <w:rPr>
          <w:b/>
          <w:bCs/>
          <w:sz w:val="22"/>
          <w:szCs w:val="22"/>
        </w:rPr>
        <w:t>support</w:t>
      </w:r>
      <w:r w:rsidR="0053688B">
        <w:rPr>
          <w:b/>
          <w:bCs/>
          <w:sz w:val="22"/>
          <w:szCs w:val="22"/>
        </w:rPr>
        <w:t xml:space="preserve"> </w:t>
      </w:r>
      <w:r w:rsidR="00F55402" w:rsidRPr="0020425D">
        <w:rPr>
          <w:b/>
          <w:bCs/>
          <w:sz w:val="22"/>
          <w:szCs w:val="22"/>
        </w:rPr>
        <w:t xml:space="preserve">networks </w:t>
      </w:r>
      <w:r w:rsidR="00F55402" w:rsidRPr="0020425D">
        <w:rPr>
          <w:sz w:val="22"/>
          <w:szCs w:val="22"/>
        </w:rPr>
        <w:t xml:space="preserve">created </w:t>
      </w:r>
      <w:r w:rsidR="00F55402">
        <w:rPr>
          <w:sz w:val="22"/>
          <w:szCs w:val="22"/>
        </w:rPr>
        <w:t xml:space="preserve">with the support of the Council of Europe </w:t>
      </w:r>
      <w:r w:rsidR="00F55402" w:rsidRPr="0020425D">
        <w:rPr>
          <w:sz w:val="22"/>
          <w:szCs w:val="22"/>
        </w:rPr>
        <w:t xml:space="preserve">at the district level in </w:t>
      </w:r>
      <w:proofErr w:type="spellStart"/>
      <w:r w:rsidR="00F55402" w:rsidRPr="0020425D">
        <w:rPr>
          <w:sz w:val="22"/>
          <w:szCs w:val="22"/>
        </w:rPr>
        <w:t>Dubasari</w:t>
      </w:r>
      <w:proofErr w:type="spellEnd"/>
      <w:r w:rsidR="00F55402" w:rsidRPr="0020425D">
        <w:rPr>
          <w:sz w:val="22"/>
          <w:szCs w:val="22"/>
        </w:rPr>
        <w:t xml:space="preserve">, </w:t>
      </w:r>
      <w:proofErr w:type="spellStart"/>
      <w:r w:rsidR="00F55402" w:rsidRPr="0020425D">
        <w:rPr>
          <w:sz w:val="22"/>
          <w:szCs w:val="22"/>
        </w:rPr>
        <w:t>Cimislia</w:t>
      </w:r>
      <w:proofErr w:type="spellEnd"/>
      <w:r w:rsidR="00F55402" w:rsidRPr="0020425D">
        <w:rPr>
          <w:sz w:val="22"/>
          <w:szCs w:val="22"/>
        </w:rPr>
        <w:t xml:space="preserve">, Soroca and </w:t>
      </w:r>
      <w:proofErr w:type="spellStart"/>
      <w:r w:rsidR="00F55402" w:rsidRPr="0020425D">
        <w:rPr>
          <w:sz w:val="22"/>
          <w:szCs w:val="22"/>
        </w:rPr>
        <w:t>Calarasi</w:t>
      </w:r>
      <w:proofErr w:type="spellEnd"/>
      <w:r>
        <w:rPr>
          <w:sz w:val="22"/>
          <w:szCs w:val="22"/>
        </w:rPr>
        <w:t xml:space="preserve"> will </w:t>
      </w:r>
      <w:proofErr w:type="gramStart"/>
      <w:r>
        <w:rPr>
          <w:sz w:val="22"/>
          <w:szCs w:val="22"/>
        </w:rPr>
        <w:t>be considered to be</w:t>
      </w:r>
      <w:proofErr w:type="gramEnd"/>
      <w:r>
        <w:rPr>
          <w:sz w:val="22"/>
          <w:szCs w:val="22"/>
        </w:rPr>
        <w:t xml:space="preserve"> assets</w:t>
      </w:r>
      <w:r w:rsidR="00574FA8">
        <w:rPr>
          <w:sz w:val="22"/>
          <w:szCs w:val="22"/>
        </w:rPr>
        <w:t xml:space="preserve">. These networks </w:t>
      </w:r>
      <w:r w:rsidR="00643ECB">
        <w:rPr>
          <w:sz w:val="22"/>
          <w:szCs w:val="22"/>
        </w:rPr>
        <w:t>should further</w:t>
      </w:r>
      <w:r w:rsidR="00F55402">
        <w:rPr>
          <w:sz w:val="22"/>
          <w:szCs w:val="22"/>
        </w:rPr>
        <w:t xml:space="preserve"> engag</w:t>
      </w:r>
      <w:r w:rsidR="00574FA8">
        <w:rPr>
          <w:sz w:val="22"/>
          <w:szCs w:val="22"/>
        </w:rPr>
        <w:t>e</w:t>
      </w:r>
      <w:r w:rsidR="00F55402">
        <w:rPr>
          <w:sz w:val="22"/>
          <w:szCs w:val="22"/>
        </w:rPr>
        <w:t xml:space="preserve"> and expand</w:t>
      </w:r>
      <w:r w:rsidR="00F55402" w:rsidRPr="0020425D">
        <w:rPr>
          <w:sz w:val="22"/>
          <w:szCs w:val="22"/>
        </w:rPr>
        <w:t xml:space="preserve"> partnerships with</w:t>
      </w:r>
      <w:r w:rsidR="00F55402">
        <w:rPr>
          <w:sz w:val="22"/>
          <w:szCs w:val="22"/>
        </w:rPr>
        <w:t>/among</w:t>
      </w:r>
      <w:r w:rsidR="00F55402" w:rsidRPr="0020425D">
        <w:rPr>
          <w:sz w:val="22"/>
          <w:szCs w:val="22"/>
        </w:rPr>
        <w:t xml:space="preserve"> NGOs from these districts. </w:t>
      </w:r>
    </w:p>
    <w:p w14:paraId="00F6D6D0" w14:textId="77777777" w:rsidR="00F55402" w:rsidRPr="0020425D" w:rsidRDefault="00F55402" w:rsidP="00F55402">
      <w:pPr>
        <w:autoSpaceDE w:val="0"/>
        <w:autoSpaceDN w:val="0"/>
        <w:adjustRightInd w:val="0"/>
        <w:jc w:val="both"/>
        <w:rPr>
          <w:sz w:val="22"/>
          <w:szCs w:val="22"/>
        </w:rPr>
      </w:pPr>
    </w:p>
    <w:p w14:paraId="189B9BFE" w14:textId="2DE446C8" w:rsidR="00F55402" w:rsidRPr="0020425D" w:rsidRDefault="00F55402" w:rsidP="00F55402">
      <w:pPr>
        <w:autoSpaceDE w:val="0"/>
        <w:autoSpaceDN w:val="0"/>
        <w:adjustRightInd w:val="0"/>
        <w:jc w:val="both"/>
        <w:rPr>
          <w:sz w:val="22"/>
          <w:szCs w:val="22"/>
        </w:rPr>
      </w:pPr>
      <w:r w:rsidRPr="0020425D">
        <w:rPr>
          <w:sz w:val="22"/>
          <w:szCs w:val="22"/>
        </w:rPr>
        <w:t xml:space="preserve">The </w:t>
      </w:r>
      <w:r w:rsidRPr="0020425D">
        <w:rPr>
          <w:b/>
          <w:bCs/>
          <w:sz w:val="22"/>
          <w:szCs w:val="22"/>
        </w:rPr>
        <w:t xml:space="preserve">support </w:t>
      </w:r>
      <w:r w:rsidRPr="0020425D">
        <w:rPr>
          <w:b/>
          <w:bCs/>
          <w:sz w:val="22"/>
          <w:szCs w:val="22"/>
          <w:shd w:val="clear" w:color="auto" w:fill="FFFFFF"/>
        </w:rPr>
        <w:t>networks</w:t>
      </w:r>
      <w:r w:rsidRPr="0020425D">
        <w:rPr>
          <w:sz w:val="22"/>
          <w:szCs w:val="22"/>
          <w:shd w:val="clear" w:color="auto" w:fill="FFFFFF"/>
        </w:rPr>
        <w:t xml:space="preserve"> were formed under </w:t>
      </w:r>
      <w:r>
        <w:rPr>
          <w:sz w:val="22"/>
          <w:szCs w:val="22"/>
          <w:shd w:val="clear" w:color="auto" w:fill="FFFFFF"/>
        </w:rPr>
        <w:t xml:space="preserve">the </w:t>
      </w:r>
      <w:r w:rsidRPr="0020425D">
        <w:rPr>
          <w:sz w:val="22"/>
          <w:szCs w:val="22"/>
          <w:shd w:val="clear" w:color="auto" w:fill="FFFFFF"/>
        </w:rPr>
        <w:t xml:space="preserve">Council of Europe project </w:t>
      </w:r>
      <w:r w:rsidR="00574FA8">
        <w:rPr>
          <w:sz w:val="22"/>
          <w:szCs w:val="22"/>
          <w:shd w:val="clear" w:color="auto" w:fill="FFFFFF"/>
        </w:rPr>
        <w:t>“</w:t>
      </w:r>
      <w:hyperlink r:id="rId21" w:history="1">
        <w:r w:rsidRPr="0020425D">
          <w:rPr>
            <w:rStyle w:val="Hyperlink"/>
            <w:sz w:val="22"/>
            <w:szCs w:val="22"/>
            <w:shd w:val="clear" w:color="auto" w:fill="FFFFFF"/>
          </w:rPr>
          <w:t>Enhancing diversity and equality in the Republic of Moldova</w:t>
        </w:r>
        <w:r w:rsidR="00574FA8">
          <w:rPr>
            <w:rStyle w:val="Hyperlink"/>
            <w:sz w:val="22"/>
            <w:szCs w:val="22"/>
            <w:shd w:val="clear" w:color="auto" w:fill="FFFFFF"/>
          </w:rPr>
          <w:t>”</w:t>
        </w:r>
      </w:hyperlink>
      <w:r w:rsidRPr="0020425D">
        <w:rPr>
          <w:sz w:val="22"/>
          <w:szCs w:val="22"/>
          <w:shd w:val="clear" w:color="auto" w:fill="FFFFFF"/>
        </w:rPr>
        <w:t>, aiming to safeguard vulnerable groups</w:t>
      </w:r>
      <w:r>
        <w:rPr>
          <w:sz w:val="22"/>
          <w:szCs w:val="22"/>
          <w:shd w:val="clear" w:color="auto" w:fill="FFFFFF"/>
        </w:rPr>
        <w:t xml:space="preserve"> (</w:t>
      </w:r>
      <w:r w:rsidRPr="00771062">
        <w:rPr>
          <w:sz w:val="22"/>
          <w:szCs w:val="22"/>
          <w:shd w:val="clear" w:color="auto" w:fill="FFFFFF"/>
        </w:rPr>
        <w:t>LGBTI, women, ethnic and religious minorities, people with physical and mental disabilities, amongst the others)</w:t>
      </w:r>
      <w:r w:rsidRPr="0020425D">
        <w:rPr>
          <w:sz w:val="22"/>
          <w:szCs w:val="22"/>
          <w:shd w:val="clear" w:color="auto" w:fill="FFFFFF"/>
        </w:rPr>
        <w:t xml:space="preserve"> from discrimination, hatred and bias motivated offences. The members of the four district networks are </w:t>
      </w:r>
      <w:r w:rsidRPr="0020425D">
        <w:rPr>
          <w:color w:val="161616"/>
          <w:sz w:val="22"/>
          <w:szCs w:val="22"/>
          <w:shd w:val="clear" w:color="auto" w:fill="FFFFFF"/>
        </w:rPr>
        <w:t xml:space="preserve">representatives of local public authorities (Directorate of Education, Directorate of Social Assistance and Family Protection), </w:t>
      </w:r>
      <w:r w:rsidRPr="00926981">
        <w:rPr>
          <w:color w:val="161616"/>
          <w:sz w:val="22"/>
          <w:szCs w:val="22"/>
          <w:shd w:val="clear" w:color="auto" w:fill="FFFFFF"/>
        </w:rPr>
        <w:t>social workers, police officers, NGOs, Roma community mediators and civic activists.</w:t>
      </w:r>
    </w:p>
    <w:p w14:paraId="24BC1C1E" w14:textId="77777777" w:rsidR="00F55402" w:rsidRPr="00216A21" w:rsidRDefault="00F55402" w:rsidP="00F55402">
      <w:pPr>
        <w:autoSpaceDE w:val="0"/>
        <w:autoSpaceDN w:val="0"/>
        <w:adjustRightInd w:val="0"/>
        <w:rPr>
          <w:rFonts w:eastAsiaTheme="minorHAnsi"/>
          <w:sz w:val="22"/>
          <w:szCs w:val="22"/>
        </w:rPr>
      </w:pPr>
    </w:p>
    <w:p w14:paraId="5F8F7CC2" w14:textId="77777777" w:rsidR="00F55402" w:rsidRPr="00216A21" w:rsidRDefault="00F55402" w:rsidP="00F55402">
      <w:pPr>
        <w:autoSpaceDE w:val="0"/>
        <w:autoSpaceDN w:val="0"/>
        <w:adjustRightInd w:val="0"/>
        <w:rPr>
          <w:rFonts w:eastAsiaTheme="minorHAnsi"/>
          <w:sz w:val="22"/>
          <w:szCs w:val="22"/>
        </w:rPr>
      </w:pPr>
      <w:r>
        <w:rPr>
          <w:rFonts w:eastAsiaTheme="minorHAnsi"/>
          <w:sz w:val="22"/>
          <w:szCs w:val="22"/>
        </w:rPr>
        <w:lastRenderedPageBreak/>
        <w:t>Other elements that will be considered as added value in evaluating the proposals are:</w:t>
      </w:r>
    </w:p>
    <w:p w14:paraId="1EB1F61C" w14:textId="77777777" w:rsidR="00F55402" w:rsidRPr="00BD1022" w:rsidRDefault="00F55402" w:rsidP="00F90631">
      <w:pPr>
        <w:pStyle w:val="ListParagraph"/>
        <w:numPr>
          <w:ilvl w:val="0"/>
          <w:numId w:val="3"/>
        </w:numPr>
        <w:autoSpaceDE w:val="0"/>
        <w:autoSpaceDN w:val="0"/>
        <w:adjustRightInd w:val="0"/>
        <w:jc w:val="both"/>
        <w:rPr>
          <w:sz w:val="22"/>
          <w:szCs w:val="22"/>
        </w:rPr>
      </w:pPr>
      <w:r>
        <w:rPr>
          <w:sz w:val="22"/>
          <w:szCs w:val="22"/>
        </w:rPr>
        <w:t>Combining multiple forms of discrimination and/or group of persons targeted by hate speech (</w:t>
      </w:r>
      <w:proofErr w:type="gramStart"/>
      <w:r>
        <w:rPr>
          <w:sz w:val="22"/>
          <w:szCs w:val="22"/>
        </w:rPr>
        <w:t>e.g.</w:t>
      </w:r>
      <w:proofErr w:type="gramEnd"/>
      <w:r>
        <w:rPr>
          <w:sz w:val="22"/>
          <w:szCs w:val="22"/>
        </w:rPr>
        <w:t xml:space="preserve"> against Roma, LGBTI persons, women, etc.);</w:t>
      </w:r>
    </w:p>
    <w:p w14:paraId="2C3B40E0" w14:textId="77777777" w:rsidR="00F55402" w:rsidRDefault="00F55402" w:rsidP="00F90631">
      <w:pPr>
        <w:pStyle w:val="ListParagraph"/>
        <w:numPr>
          <w:ilvl w:val="0"/>
          <w:numId w:val="3"/>
        </w:numPr>
        <w:autoSpaceDE w:val="0"/>
        <w:autoSpaceDN w:val="0"/>
        <w:adjustRightInd w:val="0"/>
        <w:jc w:val="both"/>
        <w:rPr>
          <w:sz w:val="22"/>
          <w:szCs w:val="22"/>
        </w:rPr>
      </w:pPr>
      <w:r w:rsidRPr="00C12C99">
        <w:rPr>
          <w:sz w:val="22"/>
          <w:szCs w:val="22"/>
        </w:rPr>
        <w:t xml:space="preserve">Supporting initiatives and actions that promote and encourage </w:t>
      </w:r>
      <w:r>
        <w:rPr>
          <w:sz w:val="22"/>
          <w:szCs w:val="22"/>
        </w:rPr>
        <w:t>fighting</w:t>
      </w:r>
      <w:r w:rsidRPr="00C12C99">
        <w:rPr>
          <w:sz w:val="22"/>
          <w:szCs w:val="22"/>
        </w:rPr>
        <w:t xml:space="preserve"> discrimination </w:t>
      </w:r>
      <w:r>
        <w:rPr>
          <w:sz w:val="22"/>
          <w:szCs w:val="22"/>
        </w:rPr>
        <w:t xml:space="preserve">such as </w:t>
      </w:r>
      <w:r w:rsidRPr="00C12C99">
        <w:rPr>
          <w:sz w:val="22"/>
          <w:szCs w:val="22"/>
        </w:rPr>
        <w:t xml:space="preserve">on </w:t>
      </w:r>
      <w:r>
        <w:rPr>
          <w:sz w:val="22"/>
          <w:szCs w:val="22"/>
        </w:rPr>
        <w:t xml:space="preserve">ground of </w:t>
      </w:r>
      <w:r w:rsidRPr="00C12C99">
        <w:rPr>
          <w:sz w:val="22"/>
          <w:szCs w:val="22"/>
        </w:rPr>
        <w:t xml:space="preserve">ethnic </w:t>
      </w:r>
      <w:r>
        <w:rPr>
          <w:sz w:val="22"/>
          <w:szCs w:val="22"/>
        </w:rPr>
        <w:t xml:space="preserve">or national </w:t>
      </w:r>
      <w:r w:rsidRPr="00C12C99">
        <w:rPr>
          <w:sz w:val="22"/>
          <w:szCs w:val="22"/>
        </w:rPr>
        <w:t>origin</w:t>
      </w:r>
      <w:r>
        <w:rPr>
          <w:sz w:val="22"/>
          <w:szCs w:val="22"/>
        </w:rPr>
        <w:t>,</w:t>
      </w:r>
      <w:r w:rsidRPr="00C12C99">
        <w:rPr>
          <w:sz w:val="22"/>
          <w:szCs w:val="22"/>
        </w:rPr>
        <w:t xml:space="preserve"> and enhancing intercultural dialogue, mutual respect, understanding and cooperation among all persons living in </w:t>
      </w:r>
      <w:r>
        <w:rPr>
          <w:sz w:val="22"/>
          <w:szCs w:val="22"/>
        </w:rPr>
        <w:t xml:space="preserve">a local </w:t>
      </w:r>
      <w:proofErr w:type="gramStart"/>
      <w:r>
        <w:rPr>
          <w:sz w:val="22"/>
          <w:szCs w:val="22"/>
        </w:rPr>
        <w:t>community;</w:t>
      </w:r>
      <w:proofErr w:type="gramEnd"/>
    </w:p>
    <w:p w14:paraId="7834ADC2" w14:textId="20E8D568" w:rsidR="00F55402" w:rsidRDefault="00F55402" w:rsidP="00F90631">
      <w:pPr>
        <w:pStyle w:val="ListParagraph"/>
        <w:numPr>
          <w:ilvl w:val="0"/>
          <w:numId w:val="3"/>
        </w:numPr>
        <w:autoSpaceDE w:val="0"/>
        <w:autoSpaceDN w:val="0"/>
        <w:adjustRightInd w:val="0"/>
        <w:jc w:val="both"/>
        <w:rPr>
          <w:sz w:val="22"/>
          <w:szCs w:val="22"/>
        </w:rPr>
      </w:pPr>
      <w:r>
        <w:rPr>
          <w:sz w:val="22"/>
          <w:szCs w:val="22"/>
        </w:rPr>
        <w:t xml:space="preserve">Linking with </w:t>
      </w:r>
      <w:r w:rsidR="0071174C">
        <w:rPr>
          <w:sz w:val="22"/>
          <w:szCs w:val="22"/>
        </w:rPr>
        <w:t xml:space="preserve">existing </w:t>
      </w:r>
      <w:r>
        <w:rPr>
          <w:sz w:val="22"/>
          <w:szCs w:val="22"/>
        </w:rPr>
        <w:t xml:space="preserve">local level strategies in the </w:t>
      </w:r>
      <w:r w:rsidR="0071174C">
        <w:rPr>
          <w:sz w:val="22"/>
          <w:szCs w:val="22"/>
        </w:rPr>
        <w:t>afore</w:t>
      </w:r>
      <w:r>
        <w:rPr>
          <w:sz w:val="22"/>
          <w:szCs w:val="22"/>
        </w:rPr>
        <w:t xml:space="preserve">mentioned areas (anti-discrimination, Roma, LGBTI persons, combating hate speech and hate motivated violence) or supporting the preparation of such </w:t>
      </w:r>
      <w:proofErr w:type="gramStart"/>
      <w:r>
        <w:rPr>
          <w:sz w:val="22"/>
          <w:szCs w:val="22"/>
        </w:rPr>
        <w:t>strategies;</w:t>
      </w:r>
      <w:proofErr w:type="gramEnd"/>
    </w:p>
    <w:p w14:paraId="17FAEA42" w14:textId="1A12BDEB" w:rsidR="00F55402" w:rsidRPr="00E4259F" w:rsidRDefault="00F55402" w:rsidP="00F90631">
      <w:pPr>
        <w:pStyle w:val="ListParagraph"/>
        <w:numPr>
          <w:ilvl w:val="0"/>
          <w:numId w:val="3"/>
        </w:numPr>
        <w:autoSpaceDE w:val="0"/>
        <w:autoSpaceDN w:val="0"/>
        <w:adjustRightInd w:val="0"/>
        <w:jc w:val="both"/>
        <w:rPr>
          <w:sz w:val="22"/>
          <w:szCs w:val="22"/>
        </w:rPr>
      </w:pPr>
      <w:r>
        <w:rPr>
          <w:sz w:val="22"/>
          <w:szCs w:val="22"/>
        </w:rPr>
        <w:t>I</w:t>
      </w:r>
      <w:r w:rsidRPr="007650AF">
        <w:rPr>
          <w:sz w:val="22"/>
          <w:szCs w:val="22"/>
        </w:rPr>
        <w:t>ncorporat</w:t>
      </w:r>
      <w:r>
        <w:rPr>
          <w:sz w:val="22"/>
          <w:szCs w:val="22"/>
        </w:rPr>
        <w:t>ing</w:t>
      </w:r>
      <w:r w:rsidRPr="007650AF">
        <w:rPr>
          <w:sz w:val="22"/>
          <w:szCs w:val="22"/>
        </w:rPr>
        <w:t xml:space="preserve"> g</w:t>
      </w:r>
      <w:r>
        <w:rPr>
          <w:sz w:val="22"/>
          <w:szCs w:val="22"/>
        </w:rPr>
        <w:t xml:space="preserve">ender mainstreaming elements and paying particular attention to </w:t>
      </w:r>
      <w:r w:rsidRPr="008B39F0">
        <w:rPr>
          <w:sz w:val="22"/>
          <w:szCs w:val="22"/>
        </w:rPr>
        <w:t>the interplay</w:t>
      </w:r>
      <w:r>
        <w:rPr>
          <w:sz w:val="22"/>
          <w:szCs w:val="22"/>
        </w:rPr>
        <w:t xml:space="preserve"> </w:t>
      </w:r>
      <w:proofErr w:type="gramStart"/>
      <w:r w:rsidRPr="008B39F0">
        <w:rPr>
          <w:sz w:val="22"/>
          <w:szCs w:val="22"/>
        </w:rPr>
        <w:t xml:space="preserve">between </w:t>
      </w:r>
      <w:r w:rsidR="0071174C">
        <w:rPr>
          <w:sz w:val="22"/>
          <w:szCs w:val="22"/>
        </w:rPr>
        <w:t xml:space="preserve"> gender</w:t>
      </w:r>
      <w:proofErr w:type="gramEnd"/>
      <w:r w:rsidR="0071174C">
        <w:rPr>
          <w:sz w:val="22"/>
          <w:szCs w:val="22"/>
        </w:rPr>
        <w:t xml:space="preserve">-based </w:t>
      </w:r>
      <w:r>
        <w:rPr>
          <w:sz w:val="22"/>
          <w:szCs w:val="22"/>
        </w:rPr>
        <w:t xml:space="preserve">discrimination </w:t>
      </w:r>
      <w:r w:rsidRPr="008B39F0">
        <w:rPr>
          <w:sz w:val="22"/>
          <w:szCs w:val="22"/>
        </w:rPr>
        <w:t>and discrimination</w:t>
      </w:r>
      <w:r>
        <w:rPr>
          <w:sz w:val="22"/>
          <w:szCs w:val="22"/>
        </w:rPr>
        <w:t xml:space="preserve"> on other </w:t>
      </w:r>
      <w:r w:rsidRPr="008B39F0">
        <w:rPr>
          <w:sz w:val="22"/>
          <w:szCs w:val="22"/>
        </w:rPr>
        <w:t>grounds</w:t>
      </w:r>
      <w:r>
        <w:rPr>
          <w:sz w:val="22"/>
          <w:szCs w:val="22"/>
        </w:rPr>
        <w:t>,</w:t>
      </w:r>
      <w:r w:rsidRPr="008B39F0">
        <w:rPr>
          <w:sz w:val="22"/>
          <w:szCs w:val="22"/>
        </w:rPr>
        <w:t xml:space="preserve"> </w:t>
      </w:r>
      <w:r>
        <w:rPr>
          <w:sz w:val="22"/>
          <w:szCs w:val="22"/>
        </w:rPr>
        <w:t>such as ethnicity, nationality and language</w:t>
      </w:r>
      <w:r w:rsidR="0071174C">
        <w:rPr>
          <w:sz w:val="22"/>
          <w:szCs w:val="22"/>
        </w:rPr>
        <w:t>.</w:t>
      </w:r>
      <w:r>
        <w:rPr>
          <w:sz w:val="22"/>
          <w:szCs w:val="22"/>
        </w:rPr>
        <w:t xml:space="preserve"> </w:t>
      </w:r>
      <w:r w:rsidR="0071174C">
        <w:rPr>
          <w:sz w:val="22"/>
          <w:szCs w:val="22"/>
        </w:rPr>
        <w:t>P</w:t>
      </w:r>
      <w:r>
        <w:rPr>
          <w:sz w:val="22"/>
          <w:szCs w:val="22"/>
        </w:rPr>
        <w:t>rojects should have</w:t>
      </w:r>
      <w:r w:rsidRPr="00E4259F">
        <w:rPr>
          <w:sz w:val="22"/>
          <w:szCs w:val="22"/>
        </w:rPr>
        <w:t xml:space="preserve"> a strong link with Council of Europe</w:t>
      </w:r>
      <w:r w:rsidR="0071174C">
        <w:rPr>
          <w:sz w:val="22"/>
          <w:szCs w:val="22"/>
        </w:rPr>
        <w:t>’s</w:t>
      </w:r>
      <w:r w:rsidRPr="00E4259F">
        <w:rPr>
          <w:sz w:val="22"/>
          <w:szCs w:val="22"/>
        </w:rPr>
        <w:t xml:space="preserve"> work in the field of inclusion and anti-discrimination</w:t>
      </w:r>
      <w:r>
        <w:rPr>
          <w:sz w:val="22"/>
          <w:szCs w:val="22"/>
        </w:rPr>
        <w:t>.</w:t>
      </w:r>
    </w:p>
    <w:p w14:paraId="0FF9A658" w14:textId="5018D9FC" w:rsidR="00F55402" w:rsidRPr="000A0F94" w:rsidRDefault="00F55402" w:rsidP="00F90631">
      <w:pPr>
        <w:pStyle w:val="ListParagraph"/>
        <w:numPr>
          <w:ilvl w:val="0"/>
          <w:numId w:val="3"/>
        </w:numPr>
        <w:autoSpaceDE w:val="0"/>
        <w:autoSpaceDN w:val="0"/>
        <w:adjustRightInd w:val="0"/>
        <w:jc w:val="both"/>
        <w:rPr>
          <w:rStyle w:val="CommentReference"/>
          <w:sz w:val="22"/>
          <w:szCs w:val="22"/>
        </w:rPr>
      </w:pPr>
      <w:r>
        <w:rPr>
          <w:color w:val="000000" w:themeColor="text1"/>
          <w:sz w:val="22"/>
          <w:szCs w:val="22"/>
        </w:rPr>
        <w:t>I</w:t>
      </w:r>
      <w:r w:rsidRPr="007510B7">
        <w:rPr>
          <w:color w:val="000000" w:themeColor="text1"/>
          <w:sz w:val="22"/>
          <w:szCs w:val="22"/>
        </w:rPr>
        <w:t>nclud</w:t>
      </w:r>
      <w:r>
        <w:rPr>
          <w:color w:val="000000" w:themeColor="text1"/>
          <w:sz w:val="22"/>
          <w:szCs w:val="22"/>
        </w:rPr>
        <w:t>ing</w:t>
      </w:r>
      <w:r w:rsidRPr="007510B7">
        <w:rPr>
          <w:color w:val="000000" w:themeColor="text1"/>
          <w:sz w:val="22"/>
          <w:szCs w:val="22"/>
        </w:rPr>
        <w:t xml:space="preserve"> list of </w:t>
      </w:r>
      <w:r>
        <w:rPr>
          <w:color w:val="000000" w:themeColor="text1"/>
          <w:sz w:val="22"/>
          <w:szCs w:val="22"/>
        </w:rPr>
        <w:t xml:space="preserve">visibility </w:t>
      </w:r>
      <w:r w:rsidRPr="007510B7">
        <w:rPr>
          <w:color w:val="000000" w:themeColor="text1"/>
          <w:sz w:val="22"/>
          <w:szCs w:val="22"/>
        </w:rPr>
        <w:t xml:space="preserve">activities </w:t>
      </w:r>
      <w:r w:rsidR="0071174C">
        <w:rPr>
          <w:color w:val="000000" w:themeColor="text1"/>
          <w:sz w:val="22"/>
          <w:szCs w:val="22"/>
        </w:rPr>
        <w:t>to</w:t>
      </w:r>
      <w:r w:rsidRPr="007510B7">
        <w:rPr>
          <w:color w:val="000000" w:themeColor="text1"/>
          <w:sz w:val="22"/>
          <w:szCs w:val="22"/>
        </w:rPr>
        <w:t xml:space="preserve"> be implemented through </w:t>
      </w:r>
      <w:r w:rsidRPr="00C12C99">
        <w:rPr>
          <w:color w:val="000000" w:themeColor="text1"/>
          <w:sz w:val="22"/>
          <w:szCs w:val="22"/>
        </w:rPr>
        <w:t xml:space="preserve">the grant, aiming to promote </w:t>
      </w:r>
      <w:r>
        <w:rPr>
          <w:rFonts w:eastAsiaTheme="minorHAnsi"/>
          <w:color w:val="000000" w:themeColor="text1"/>
          <w:sz w:val="22"/>
          <w:szCs w:val="22"/>
        </w:rPr>
        <w:t>tolerance,</w:t>
      </w:r>
      <w:r w:rsidRPr="00173DB9">
        <w:rPr>
          <w:rFonts w:eastAsiaTheme="minorHAnsi"/>
          <w:color w:val="000000" w:themeColor="text1"/>
          <w:sz w:val="22"/>
          <w:szCs w:val="22"/>
        </w:rPr>
        <w:t xml:space="preserve"> </w:t>
      </w:r>
      <w:r w:rsidRPr="00C12C99">
        <w:rPr>
          <w:color w:val="000000" w:themeColor="text1"/>
          <w:sz w:val="22"/>
          <w:szCs w:val="22"/>
        </w:rPr>
        <w:t xml:space="preserve">among </w:t>
      </w:r>
      <w:proofErr w:type="gramStart"/>
      <w:r w:rsidRPr="00C12C99">
        <w:rPr>
          <w:color w:val="000000" w:themeColor="text1"/>
          <w:sz w:val="22"/>
          <w:szCs w:val="22"/>
        </w:rPr>
        <w:t>general public</w:t>
      </w:r>
      <w:proofErr w:type="gramEnd"/>
      <w:r w:rsidR="0071174C">
        <w:rPr>
          <w:color w:val="000000" w:themeColor="text1"/>
          <w:sz w:val="22"/>
          <w:szCs w:val="22"/>
        </w:rPr>
        <w:t>.</w:t>
      </w:r>
      <w:r w:rsidR="00C53FDF">
        <w:rPr>
          <w:color w:val="000000" w:themeColor="text1"/>
          <w:sz w:val="22"/>
          <w:szCs w:val="22"/>
        </w:rPr>
        <w:t xml:space="preserve"> </w:t>
      </w:r>
      <w:r w:rsidR="0071174C">
        <w:rPr>
          <w:color w:val="000000" w:themeColor="text1"/>
          <w:sz w:val="22"/>
          <w:szCs w:val="22"/>
        </w:rPr>
        <w:t>The</w:t>
      </w:r>
      <w:r w:rsidRPr="00C12C99">
        <w:rPr>
          <w:color w:val="000000" w:themeColor="text1"/>
          <w:sz w:val="22"/>
          <w:szCs w:val="22"/>
        </w:rPr>
        <w:t xml:space="preserve"> public </w:t>
      </w:r>
      <w:r w:rsidR="0071174C">
        <w:rPr>
          <w:color w:val="000000" w:themeColor="text1"/>
          <w:sz w:val="22"/>
          <w:szCs w:val="22"/>
        </w:rPr>
        <w:t xml:space="preserve">should </w:t>
      </w:r>
      <w:r w:rsidRPr="00C12C99">
        <w:rPr>
          <w:color w:val="000000" w:themeColor="text1"/>
          <w:sz w:val="22"/>
          <w:szCs w:val="22"/>
        </w:rPr>
        <w:t>ha</w:t>
      </w:r>
      <w:r w:rsidR="0071174C">
        <w:rPr>
          <w:color w:val="000000" w:themeColor="text1"/>
          <w:sz w:val="22"/>
          <w:szCs w:val="22"/>
        </w:rPr>
        <w:t>ve</w:t>
      </w:r>
      <w:r w:rsidRPr="00C12C99">
        <w:rPr>
          <w:color w:val="000000" w:themeColor="text1"/>
          <w:sz w:val="22"/>
          <w:szCs w:val="22"/>
        </w:rPr>
        <w:t xml:space="preserve"> access to fact-based/well-researched information </w:t>
      </w:r>
      <w:r>
        <w:rPr>
          <w:color w:val="000000" w:themeColor="text1"/>
          <w:sz w:val="22"/>
          <w:szCs w:val="22"/>
          <w:lang w:val="en-US"/>
        </w:rPr>
        <w:t>on</w:t>
      </w:r>
      <w:r w:rsidRPr="00C12C99">
        <w:rPr>
          <w:color w:val="000000" w:themeColor="text1"/>
          <w:sz w:val="22"/>
          <w:szCs w:val="22"/>
        </w:rPr>
        <w:t> </w:t>
      </w:r>
      <w:r>
        <w:rPr>
          <w:color w:val="000000" w:themeColor="text1"/>
          <w:sz w:val="22"/>
          <w:szCs w:val="22"/>
        </w:rPr>
        <w:t>anti-discrimination</w:t>
      </w:r>
      <w:r w:rsidRPr="00C12C99">
        <w:rPr>
          <w:color w:val="000000" w:themeColor="text1"/>
          <w:sz w:val="22"/>
          <w:szCs w:val="22"/>
        </w:rPr>
        <w:t xml:space="preserve"> </w:t>
      </w:r>
      <w:r>
        <w:rPr>
          <w:color w:val="000000" w:themeColor="text1"/>
          <w:sz w:val="22"/>
          <w:szCs w:val="22"/>
        </w:rPr>
        <w:t xml:space="preserve">and/or ethnic minorities and/or sexual </w:t>
      </w:r>
      <w:r w:rsidRPr="00C12C99">
        <w:rPr>
          <w:color w:val="000000" w:themeColor="text1"/>
          <w:sz w:val="22"/>
          <w:szCs w:val="22"/>
        </w:rPr>
        <w:t xml:space="preserve">minorities </w:t>
      </w:r>
      <w:r>
        <w:rPr>
          <w:color w:val="000000" w:themeColor="text1"/>
          <w:sz w:val="22"/>
          <w:szCs w:val="22"/>
        </w:rPr>
        <w:t>(</w:t>
      </w:r>
      <w:r w:rsidRPr="00C12C99">
        <w:rPr>
          <w:color w:val="000000" w:themeColor="text1"/>
          <w:sz w:val="22"/>
          <w:szCs w:val="22"/>
        </w:rPr>
        <w:t xml:space="preserve">and </w:t>
      </w:r>
      <w:r>
        <w:rPr>
          <w:color w:val="000000" w:themeColor="text1"/>
          <w:sz w:val="22"/>
          <w:szCs w:val="22"/>
        </w:rPr>
        <w:t>their</w:t>
      </w:r>
      <w:r w:rsidRPr="00C12C99">
        <w:rPr>
          <w:color w:val="000000" w:themeColor="text1"/>
          <w:sz w:val="22"/>
          <w:szCs w:val="22"/>
        </w:rPr>
        <w:t xml:space="preserve"> rights</w:t>
      </w:r>
      <w:r>
        <w:rPr>
          <w:color w:val="000000" w:themeColor="text1"/>
          <w:sz w:val="22"/>
          <w:szCs w:val="22"/>
        </w:rPr>
        <w:t xml:space="preserve">) and/or hate speech. </w:t>
      </w:r>
      <w:r w:rsidR="0071174C">
        <w:rPr>
          <w:color w:val="000000" w:themeColor="text1"/>
          <w:sz w:val="22"/>
          <w:szCs w:val="22"/>
        </w:rPr>
        <w:t>This approach can help create</w:t>
      </w:r>
      <w:r w:rsidRPr="00C12C99">
        <w:rPr>
          <w:color w:val="000000" w:themeColor="text1"/>
          <w:sz w:val="22"/>
          <w:szCs w:val="22"/>
        </w:rPr>
        <w:t xml:space="preserve"> positive connotation with issues linked to the </w:t>
      </w:r>
      <w:r>
        <w:rPr>
          <w:color w:val="000000" w:themeColor="text1"/>
          <w:sz w:val="22"/>
          <w:szCs w:val="22"/>
        </w:rPr>
        <w:t>vulnerable groups</w:t>
      </w:r>
      <w:r w:rsidRPr="00C12C99">
        <w:rPr>
          <w:color w:val="000000" w:themeColor="text1"/>
          <w:sz w:val="22"/>
          <w:szCs w:val="22"/>
        </w:rPr>
        <w:t xml:space="preserve"> in </w:t>
      </w:r>
      <w:proofErr w:type="gramStart"/>
      <w:r w:rsidRPr="00C12C99">
        <w:rPr>
          <w:color w:val="000000" w:themeColor="text1"/>
          <w:sz w:val="22"/>
          <w:szCs w:val="22"/>
        </w:rPr>
        <w:t>society;</w:t>
      </w:r>
      <w:proofErr w:type="gramEnd"/>
    </w:p>
    <w:p w14:paraId="7FF3D224" w14:textId="1E3314D8" w:rsidR="00F55402" w:rsidRPr="0071174C" w:rsidRDefault="00F55402" w:rsidP="00645246">
      <w:pPr>
        <w:pStyle w:val="ListParagraph"/>
        <w:numPr>
          <w:ilvl w:val="0"/>
          <w:numId w:val="3"/>
        </w:numPr>
        <w:autoSpaceDE w:val="0"/>
        <w:autoSpaceDN w:val="0"/>
        <w:adjustRightInd w:val="0"/>
        <w:jc w:val="both"/>
        <w:rPr>
          <w:sz w:val="22"/>
          <w:szCs w:val="22"/>
        </w:rPr>
      </w:pPr>
      <w:r w:rsidRPr="0071174C">
        <w:rPr>
          <w:color w:val="000000" w:themeColor="text1"/>
          <w:sz w:val="22"/>
          <w:szCs w:val="22"/>
        </w:rPr>
        <w:t xml:space="preserve">Stimulating media interest and increasing the number of media reports aimed at </w:t>
      </w:r>
      <w:r w:rsidR="0071174C">
        <w:rPr>
          <w:color w:val="000000" w:themeColor="text1"/>
          <w:sz w:val="22"/>
          <w:szCs w:val="22"/>
        </w:rPr>
        <w:t>raising</w:t>
      </w:r>
      <w:r w:rsidR="0071174C" w:rsidRPr="0071174C">
        <w:rPr>
          <w:color w:val="000000" w:themeColor="text1"/>
          <w:sz w:val="22"/>
          <w:szCs w:val="22"/>
        </w:rPr>
        <w:t xml:space="preserve"> </w:t>
      </w:r>
      <w:r w:rsidRPr="0071174C">
        <w:rPr>
          <w:color w:val="000000" w:themeColor="text1"/>
          <w:sz w:val="22"/>
          <w:szCs w:val="22"/>
        </w:rPr>
        <w:t xml:space="preserve">awareness </w:t>
      </w:r>
      <w:r w:rsidR="0071174C">
        <w:rPr>
          <w:color w:val="000000" w:themeColor="text1"/>
          <w:sz w:val="22"/>
          <w:szCs w:val="22"/>
        </w:rPr>
        <w:t>regarding</w:t>
      </w:r>
      <w:r w:rsidRPr="0071174C">
        <w:rPr>
          <w:color w:val="000000" w:themeColor="text1"/>
          <w:sz w:val="22"/>
          <w:szCs w:val="22"/>
        </w:rPr>
        <w:t xml:space="preserve"> the promotion of tolerance, combating hate speech and </w:t>
      </w:r>
      <w:proofErr w:type="gramStart"/>
      <w:r w:rsidRPr="0071174C">
        <w:rPr>
          <w:color w:val="000000" w:themeColor="text1"/>
          <w:sz w:val="22"/>
          <w:szCs w:val="22"/>
        </w:rPr>
        <w:t>discrimination;</w:t>
      </w:r>
      <w:proofErr w:type="gramEnd"/>
      <w:r w:rsidRPr="0071174C">
        <w:rPr>
          <w:color w:val="000000" w:themeColor="text1"/>
          <w:sz w:val="22"/>
          <w:szCs w:val="22"/>
        </w:rPr>
        <w:t xml:space="preserve"> providing visibility </w:t>
      </w:r>
      <w:r w:rsidR="0071174C">
        <w:rPr>
          <w:color w:val="000000" w:themeColor="text1"/>
          <w:sz w:val="22"/>
          <w:szCs w:val="22"/>
        </w:rPr>
        <w:t>for</w:t>
      </w:r>
      <w:r w:rsidR="0071174C" w:rsidRPr="0071174C">
        <w:rPr>
          <w:color w:val="000000" w:themeColor="text1"/>
          <w:sz w:val="22"/>
          <w:szCs w:val="22"/>
        </w:rPr>
        <w:t xml:space="preserve"> </w:t>
      </w:r>
      <w:r w:rsidRPr="0071174C">
        <w:rPr>
          <w:color w:val="000000" w:themeColor="text1"/>
          <w:sz w:val="22"/>
          <w:szCs w:val="22"/>
        </w:rPr>
        <w:t>Council of Europe</w:t>
      </w:r>
      <w:r w:rsidR="0071174C">
        <w:rPr>
          <w:color w:val="000000" w:themeColor="text1"/>
          <w:sz w:val="22"/>
          <w:szCs w:val="22"/>
        </w:rPr>
        <w:t>’s efforts</w:t>
      </w:r>
      <w:r w:rsidRPr="0071174C">
        <w:rPr>
          <w:color w:val="000000" w:themeColor="text1"/>
          <w:sz w:val="22"/>
          <w:szCs w:val="22"/>
        </w:rPr>
        <w:t xml:space="preserve"> </w:t>
      </w:r>
      <w:r w:rsidR="0025132D" w:rsidRPr="0071174C">
        <w:rPr>
          <w:color w:val="000000" w:themeColor="text1"/>
          <w:sz w:val="22"/>
          <w:szCs w:val="22"/>
        </w:rPr>
        <w:t>in p</w:t>
      </w:r>
      <w:r w:rsidRPr="0071174C">
        <w:rPr>
          <w:color w:val="000000" w:themeColor="text1"/>
          <w:sz w:val="22"/>
          <w:szCs w:val="22"/>
        </w:rPr>
        <w:t xml:space="preserve">romoting non-discrimination in the Republic of Moldova. </w:t>
      </w:r>
    </w:p>
    <w:p w14:paraId="47D1BDD1" w14:textId="49914A20" w:rsidR="00F55402" w:rsidRDefault="00F55402" w:rsidP="008259E7">
      <w:pPr>
        <w:pStyle w:val="ListParagraph"/>
        <w:numPr>
          <w:ilvl w:val="0"/>
          <w:numId w:val="3"/>
        </w:numPr>
        <w:autoSpaceDE w:val="0"/>
        <w:autoSpaceDN w:val="0"/>
        <w:adjustRightInd w:val="0"/>
        <w:jc w:val="both"/>
        <w:rPr>
          <w:sz w:val="22"/>
          <w:szCs w:val="22"/>
        </w:rPr>
      </w:pPr>
      <w:r w:rsidRPr="00443D75">
        <w:rPr>
          <w:sz w:val="22"/>
          <w:szCs w:val="22"/>
        </w:rPr>
        <w:t>Project</w:t>
      </w:r>
      <w:r w:rsidR="00376454">
        <w:rPr>
          <w:sz w:val="22"/>
          <w:szCs w:val="22"/>
        </w:rPr>
        <w:t xml:space="preserve"> </w:t>
      </w:r>
      <w:r w:rsidRPr="00443D75">
        <w:rPr>
          <w:sz w:val="22"/>
          <w:szCs w:val="22"/>
        </w:rPr>
        <w:t xml:space="preserve">actions </w:t>
      </w:r>
      <w:r>
        <w:rPr>
          <w:sz w:val="22"/>
          <w:szCs w:val="22"/>
        </w:rPr>
        <w:t>should target</w:t>
      </w:r>
      <w:r w:rsidRPr="00443D75">
        <w:rPr>
          <w:sz w:val="22"/>
          <w:szCs w:val="22"/>
        </w:rPr>
        <w:t xml:space="preserve"> </w:t>
      </w:r>
      <w:r>
        <w:rPr>
          <w:sz w:val="22"/>
          <w:szCs w:val="22"/>
        </w:rPr>
        <w:t xml:space="preserve">vulnerable groups </w:t>
      </w:r>
      <w:r w:rsidR="0025132D">
        <w:rPr>
          <w:sz w:val="22"/>
          <w:szCs w:val="22"/>
        </w:rPr>
        <w:t xml:space="preserve">with the aim </w:t>
      </w:r>
      <w:r w:rsidR="0071174C">
        <w:rPr>
          <w:sz w:val="22"/>
          <w:szCs w:val="22"/>
        </w:rPr>
        <w:t xml:space="preserve">of </w:t>
      </w:r>
      <w:r w:rsidR="0025132D">
        <w:rPr>
          <w:sz w:val="22"/>
          <w:szCs w:val="22"/>
        </w:rPr>
        <w:t>empower</w:t>
      </w:r>
      <w:r w:rsidR="0071174C">
        <w:rPr>
          <w:sz w:val="22"/>
          <w:szCs w:val="22"/>
        </w:rPr>
        <w:t>ing</w:t>
      </w:r>
      <w:r w:rsidR="0025132D">
        <w:rPr>
          <w:sz w:val="22"/>
          <w:szCs w:val="22"/>
        </w:rPr>
        <w:t xml:space="preserve"> </w:t>
      </w:r>
      <w:r>
        <w:rPr>
          <w:sz w:val="22"/>
          <w:szCs w:val="22"/>
        </w:rPr>
        <w:t xml:space="preserve">them to seek support and </w:t>
      </w:r>
      <w:proofErr w:type="gramStart"/>
      <w:r w:rsidR="0071174C">
        <w:rPr>
          <w:sz w:val="22"/>
          <w:szCs w:val="22"/>
        </w:rPr>
        <w:t xml:space="preserve">take </w:t>
      </w:r>
      <w:r>
        <w:rPr>
          <w:sz w:val="22"/>
          <w:szCs w:val="22"/>
        </w:rPr>
        <w:t>act</w:t>
      </w:r>
      <w:r w:rsidR="0071174C">
        <w:rPr>
          <w:sz w:val="22"/>
          <w:szCs w:val="22"/>
        </w:rPr>
        <w:t>ion</w:t>
      </w:r>
      <w:proofErr w:type="gramEnd"/>
      <w:r>
        <w:rPr>
          <w:sz w:val="22"/>
          <w:szCs w:val="22"/>
        </w:rPr>
        <w:t xml:space="preserve"> against hatred, discrimination, and bias</w:t>
      </w:r>
      <w:r w:rsidR="0071174C">
        <w:rPr>
          <w:sz w:val="22"/>
          <w:szCs w:val="22"/>
        </w:rPr>
        <w:t>-</w:t>
      </w:r>
      <w:r>
        <w:rPr>
          <w:sz w:val="22"/>
          <w:szCs w:val="22"/>
        </w:rPr>
        <w:t xml:space="preserve">motivated offences through available legal means. </w:t>
      </w:r>
    </w:p>
    <w:p w14:paraId="2A8AD679" w14:textId="77777777" w:rsidR="001D72F2" w:rsidRPr="00985A42" w:rsidRDefault="001D72F2" w:rsidP="008259E7">
      <w:pPr>
        <w:autoSpaceDE w:val="0"/>
        <w:autoSpaceDN w:val="0"/>
        <w:adjustRightInd w:val="0"/>
        <w:jc w:val="both"/>
        <w:rPr>
          <w:sz w:val="22"/>
          <w:szCs w:val="22"/>
        </w:rPr>
      </w:pPr>
    </w:p>
    <w:p w14:paraId="2B52ADA9" w14:textId="77777777" w:rsidR="001D72F2" w:rsidRPr="00164B05" w:rsidRDefault="001D72F2" w:rsidP="008259E7">
      <w:pPr>
        <w:pStyle w:val="ListParagraph"/>
        <w:numPr>
          <w:ilvl w:val="0"/>
          <w:numId w:val="13"/>
        </w:numPr>
        <w:jc w:val="both"/>
        <w:outlineLvl w:val="1"/>
        <w:rPr>
          <w:b/>
          <w:sz w:val="22"/>
          <w:szCs w:val="22"/>
        </w:rPr>
      </w:pPr>
      <w:bookmarkStart w:id="11" w:name="_Toc452388452"/>
      <w:r w:rsidRPr="00164B05">
        <w:rPr>
          <w:b/>
          <w:sz w:val="22"/>
          <w:szCs w:val="22"/>
        </w:rPr>
        <w:t>The following types of action will not be considered:</w:t>
      </w:r>
      <w:bookmarkEnd w:id="11"/>
    </w:p>
    <w:p w14:paraId="1DDCEDBC" w14:textId="77777777" w:rsidR="001D72F2" w:rsidRPr="00D92403" w:rsidRDefault="001D72F2" w:rsidP="008259E7">
      <w:pPr>
        <w:jc w:val="both"/>
        <w:rPr>
          <w:b/>
          <w:sz w:val="22"/>
          <w:szCs w:val="22"/>
        </w:rPr>
      </w:pPr>
    </w:p>
    <w:p w14:paraId="3157BF6F" w14:textId="77777777" w:rsidR="00F55402" w:rsidRPr="00D92403" w:rsidRDefault="00F55402" w:rsidP="008259E7">
      <w:pPr>
        <w:pStyle w:val="ListParagraph"/>
        <w:numPr>
          <w:ilvl w:val="0"/>
          <w:numId w:val="4"/>
        </w:numPr>
        <w:autoSpaceDE w:val="0"/>
        <w:autoSpaceDN w:val="0"/>
        <w:adjustRightInd w:val="0"/>
        <w:jc w:val="both"/>
        <w:rPr>
          <w:rFonts w:eastAsiaTheme="minorHAnsi"/>
          <w:sz w:val="22"/>
          <w:szCs w:val="22"/>
        </w:rPr>
      </w:pPr>
      <w:r>
        <w:rPr>
          <w:rFonts w:eastAsiaTheme="minorHAnsi"/>
          <w:sz w:val="22"/>
          <w:szCs w:val="22"/>
        </w:rPr>
        <w:t>Projects/a</w:t>
      </w:r>
      <w:r w:rsidRPr="00D92403">
        <w:rPr>
          <w:rFonts w:eastAsiaTheme="minorHAnsi"/>
          <w:sz w:val="22"/>
          <w:szCs w:val="22"/>
        </w:rPr>
        <w:t>ctions providing financial support to third parties (re-granting schemes</w:t>
      </w:r>
      <w:proofErr w:type="gramStart"/>
      <w:r w:rsidRPr="00D92403">
        <w:rPr>
          <w:rFonts w:eastAsiaTheme="minorHAnsi"/>
          <w:sz w:val="22"/>
          <w:szCs w:val="22"/>
        </w:rPr>
        <w:t>);</w:t>
      </w:r>
      <w:proofErr w:type="gramEnd"/>
    </w:p>
    <w:p w14:paraId="0E57CC23" w14:textId="61FEC35B" w:rsidR="00F55402" w:rsidRPr="00D92403" w:rsidRDefault="00F55402" w:rsidP="008259E7">
      <w:pPr>
        <w:pStyle w:val="ListParagraph"/>
        <w:numPr>
          <w:ilvl w:val="0"/>
          <w:numId w:val="4"/>
        </w:numPr>
        <w:autoSpaceDE w:val="0"/>
        <w:autoSpaceDN w:val="0"/>
        <w:adjustRightInd w:val="0"/>
        <w:jc w:val="both"/>
        <w:rPr>
          <w:rFonts w:eastAsiaTheme="minorHAnsi"/>
          <w:sz w:val="22"/>
          <w:szCs w:val="22"/>
        </w:rPr>
      </w:pPr>
      <w:r>
        <w:rPr>
          <w:rFonts w:eastAsiaTheme="minorHAnsi"/>
          <w:sz w:val="22"/>
          <w:szCs w:val="22"/>
        </w:rPr>
        <w:t>Projects/actions concerning</w:t>
      </w:r>
      <w:r w:rsidRPr="00D92403">
        <w:rPr>
          <w:rFonts w:eastAsiaTheme="minorHAnsi"/>
          <w:sz w:val="22"/>
          <w:szCs w:val="22"/>
        </w:rPr>
        <w:t xml:space="preserve"> only or individual scholarships for studies or training </w:t>
      </w:r>
      <w:proofErr w:type="gramStart"/>
      <w:r w:rsidRPr="00D92403">
        <w:rPr>
          <w:rFonts w:eastAsiaTheme="minorHAnsi"/>
          <w:sz w:val="22"/>
          <w:szCs w:val="22"/>
        </w:rPr>
        <w:t>courses;</w:t>
      </w:r>
      <w:proofErr w:type="gramEnd"/>
    </w:p>
    <w:p w14:paraId="593F00C7" w14:textId="77777777" w:rsidR="00F55402" w:rsidRDefault="00F55402" w:rsidP="008259E7">
      <w:pPr>
        <w:pStyle w:val="ListParagraph"/>
        <w:numPr>
          <w:ilvl w:val="0"/>
          <w:numId w:val="4"/>
        </w:numPr>
        <w:autoSpaceDE w:val="0"/>
        <w:autoSpaceDN w:val="0"/>
        <w:adjustRightInd w:val="0"/>
        <w:jc w:val="both"/>
        <w:rPr>
          <w:rFonts w:eastAsiaTheme="minorHAnsi"/>
          <w:sz w:val="22"/>
          <w:szCs w:val="22"/>
        </w:rPr>
      </w:pPr>
      <w:r>
        <w:rPr>
          <w:rFonts w:eastAsiaTheme="minorHAnsi"/>
          <w:sz w:val="22"/>
          <w:szCs w:val="22"/>
        </w:rPr>
        <w:t>Projects/a</w:t>
      </w:r>
      <w:r w:rsidRPr="00D92403">
        <w:rPr>
          <w:rFonts w:eastAsiaTheme="minorHAnsi"/>
          <w:sz w:val="22"/>
          <w:szCs w:val="22"/>
        </w:rPr>
        <w:t>ctions supporting political parties.</w:t>
      </w:r>
    </w:p>
    <w:p w14:paraId="7E8324CC" w14:textId="77777777" w:rsidR="0045639F" w:rsidRPr="00D92403" w:rsidRDefault="0045639F" w:rsidP="008259E7">
      <w:pPr>
        <w:pStyle w:val="ListParagraph"/>
        <w:autoSpaceDE w:val="0"/>
        <w:autoSpaceDN w:val="0"/>
        <w:adjustRightInd w:val="0"/>
        <w:jc w:val="both"/>
        <w:rPr>
          <w:rFonts w:eastAsiaTheme="minorHAnsi"/>
          <w:sz w:val="22"/>
          <w:szCs w:val="22"/>
        </w:rPr>
      </w:pPr>
    </w:p>
    <w:p w14:paraId="51BA3404" w14:textId="4D1789DE" w:rsidR="00B16837" w:rsidRPr="00164B05" w:rsidRDefault="008B2102" w:rsidP="008259E7">
      <w:pPr>
        <w:pStyle w:val="ListParagraph"/>
        <w:numPr>
          <w:ilvl w:val="0"/>
          <w:numId w:val="13"/>
        </w:numPr>
        <w:autoSpaceDE w:val="0"/>
        <w:autoSpaceDN w:val="0"/>
        <w:adjustRightInd w:val="0"/>
        <w:jc w:val="both"/>
        <w:outlineLvl w:val="1"/>
        <w:rPr>
          <w:rFonts w:eastAsiaTheme="minorHAnsi"/>
          <w:b/>
          <w:sz w:val="22"/>
          <w:szCs w:val="22"/>
        </w:rPr>
      </w:pPr>
      <w:bookmarkStart w:id="12" w:name="_Toc452388453"/>
      <w:r>
        <w:rPr>
          <w:rFonts w:eastAsiaTheme="minorHAnsi"/>
          <w:b/>
          <w:sz w:val="22"/>
          <w:szCs w:val="22"/>
        </w:rPr>
        <w:t>Funding conditions</w:t>
      </w:r>
      <w:r w:rsidR="00B16837" w:rsidRPr="00164B05">
        <w:rPr>
          <w:rFonts w:eastAsiaTheme="minorHAnsi"/>
          <w:b/>
          <w:sz w:val="22"/>
          <w:szCs w:val="22"/>
        </w:rPr>
        <w:t>:</w:t>
      </w:r>
      <w:bookmarkEnd w:id="12"/>
    </w:p>
    <w:p w14:paraId="6F6A5B7C" w14:textId="77777777" w:rsidR="00B16837" w:rsidRPr="00164B05" w:rsidRDefault="00B16837" w:rsidP="008259E7">
      <w:pPr>
        <w:autoSpaceDE w:val="0"/>
        <w:autoSpaceDN w:val="0"/>
        <w:adjustRightInd w:val="0"/>
        <w:jc w:val="both"/>
        <w:rPr>
          <w:rFonts w:eastAsiaTheme="minorHAnsi"/>
          <w:b/>
          <w:sz w:val="22"/>
          <w:szCs w:val="22"/>
        </w:rPr>
      </w:pPr>
    </w:p>
    <w:p w14:paraId="5E44A2AD" w14:textId="77777777" w:rsidR="00B16837" w:rsidRPr="00164B05" w:rsidRDefault="00B16837" w:rsidP="008259E7">
      <w:pPr>
        <w:pStyle w:val="Default"/>
        <w:jc w:val="both"/>
        <w:rPr>
          <w:rFonts w:ascii="Times New Roman" w:eastAsia="Times New Roman" w:hAnsi="Times New Roman" w:cs="Times New Roman"/>
          <w:color w:val="auto"/>
          <w:sz w:val="22"/>
          <w:szCs w:val="22"/>
          <w:lang w:val="en-GB"/>
        </w:rPr>
      </w:pPr>
      <w:r w:rsidRPr="00164B05">
        <w:rPr>
          <w:rFonts w:ascii="Times New Roman" w:eastAsia="Times New Roman" w:hAnsi="Times New Roman" w:cs="Times New Roman"/>
          <w:color w:val="auto"/>
          <w:sz w:val="22"/>
          <w:szCs w:val="22"/>
          <w:lang w:val="en-GB"/>
        </w:rPr>
        <w:t>The funds for each grant should in principle be distributed as follows:</w:t>
      </w:r>
    </w:p>
    <w:p w14:paraId="0A219FCB" w14:textId="77777777" w:rsidR="00B16837" w:rsidRPr="00164B05" w:rsidRDefault="00B16837" w:rsidP="008259E7">
      <w:pPr>
        <w:pStyle w:val="Default"/>
        <w:jc w:val="both"/>
        <w:rPr>
          <w:rFonts w:ascii="Times New Roman" w:eastAsia="Times New Roman" w:hAnsi="Times New Roman" w:cs="Times New Roman"/>
          <w:color w:val="auto"/>
          <w:sz w:val="22"/>
          <w:szCs w:val="22"/>
          <w:lang w:val="en-GB"/>
        </w:rPr>
      </w:pPr>
    </w:p>
    <w:p w14:paraId="46FBD329" w14:textId="0A8CC6D1" w:rsidR="00B16837" w:rsidRDefault="00CA6251" w:rsidP="008259E7">
      <w:pPr>
        <w:pStyle w:val="Default"/>
        <w:numPr>
          <w:ilvl w:val="0"/>
          <w:numId w:val="2"/>
        </w:numPr>
        <w:ind w:left="851"/>
        <w:jc w:val="both"/>
        <w:rPr>
          <w:rFonts w:ascii="Times New Roman" w:eastAsia="Times New Roman" w:hAnsi="Times New Roman" w:cs="Times New Roman"/>
          <w:color w:val="auto"/>
          <w:sz w:val="22"/>
          <w:szCs w:val="22"/>
          <w:lang w:val="en-GB"/>
        </w:rPr>
      </w:pPr>
      <w:r>
        <w:rPr>
          <w:rFonts w:ascii="Times New Roman" w:eastAsia="Times New Roman" w:hAnsi="Times New Roman" w:cs="Times New Roman"/>
          <w:color w:val="auto"/>
          <w:sz w:val="22"/>
          <w:szCs w:val="22"/>
          <w:lang w:val="en-GB"/>
        </w:rPr>
        <w:t>75</w:t>
      </w:r>
      <w:r w:rsidR="00B16837" w:rsidRPr="00164B05">
        <w:rPr>
          <w:rFonts w:ascii="Times New Roman" w:eastAsia="Times New Roman" w:hAnsi="Times New Roman" w:cs="Times New Roman"/>
          <w:color w:val="auto"/>
          <w:sz w:val="22"/>
          <w:szCs w:val="22"/>
          <w:lang w:val="en-GB"/>
        </w:rPr>
        <w:t xml:space="preserve">% </w:t>
      </w:r>
      <w:r w:rsidR="007E61A6">
        <w:rPr>
          <w:rFonts w:ascii="Times New Roman" w:eastAsia="Times New Roman" w:hAnsi="Times New Roman" w:cs="Times New Roman"/>
          <w:color w:val="auto"/>
          <w:sz w:val="22"/>
          <w:szCs w:val="22"/>
          <w:lang w:val="en-GB"/>
        </w:rPr>
        <w:t>will</w:t>
      </w:r>
      <w:r w:rsidR="00B16837" w:rsidRPr="00164B05">
        <w:rPr>
          <w:rFonts w:ascii="Times New Roman" w:eastAsia="Times New Roman" w:hAnsi="Times New Roman" w:cs="Times New Roman"/>
          <w:color w:val="auto"/>
          <w:sz w:val="22"/>
          <w:szCs w:val="22"/>
          <w:lang w:val="en-GB"/>
        </w:rPr>
        <w:t xml:space="preserve"> be paid</w:t>
      </w:r>
      <w:r w:rsidR="00A033A9">
        <w:rPr>
          <w:rFonts w:ascii="Times New Roman" w:eastAsia="Times New Roman" w:hAnsi="Times New Roman" w:cs="Times New Roman"/>
          <w:color w:val="auto"/>
          <w:sz w:val="22"/>
          <w:szCs w:val="22"/>
          <w:lang w:val="en-GB"/>
        </w:rPr>
        <w:t xml:space="preserve"> to the Grantee or the Lead Grantee in case of a consortium</w:t>
      </w:r>
      <w:r w:rsidR="00B16837" w:rsidRPr="00164B05">
        <w:rPr>
          <w:rFonts w:ascii="Times New Roman" w:eastAsia="Times New Roman" w:hAnsi="Times New Roman" w:cs="Times New Roman"/>
          <w:color w:val="auto"/>
          <w:sz w:val="22"/>
          <w:szCs w:val="22"/>
          <w:lang w:val="en-GB"/>
        </w:rPr>
        <w:t xml:space="preserve"> when the Grant Agreement between the </w:t>
      </w:r>
      <w:r w:rsidR="00A033A9">
        <w:rPr>
          <w:rFonts w:ascii="Times New Roman" w:eastAsia="Times New Roman" w:hAnsi="Times New Roman" w:cs="Times New Roman"/>
          <w:color w:val="auto"/>
          <w:sz w:val="22"/>
          <w:szCs w:val="22"/>
          <w:lang w:val="en-GB"/>
        </w:rPr>
        <w:t>P</w:t>
      </w:r>
      <w:r w:rsidR="00B16837" w:rsidRPr="00164B05">
        <w:rPr>
          <w:rFonts w:ascii="Times New Roman" w:eastAsia="Times New Roman" w:hAnsi="Times New Roman" w:cs="Times New Roman"/>
          <w:color w:val="auto"/>
          <w:sz w:val="22"/>
          <w:szCs w:val="22"/>
          <w:lang w:val="en-GB"/>
        </w:rPr>
        <w:t xml:space="preserve">arties is </w:t>
      </w:r>
      <w:proofErr w:type="gramStart"/>
      <w:r w:rsidR="00B16837" w:rsidRPr="00164B05">
        <w:rPr>
          <w:rFonts w:ascii="Times New Roman" w:eastAsia="Times New Roman" w:hAnsi="Times New Roman" w:cs="Times New Roman"/>
          <w:color w:val="auto"/>
          <w:sz w:val="22"/>
          <w:szCs w:val="22"/>
          <w:lang w:val="en-GB"/>
        </w:rPr>
        <w:t>signed;</w:t>
      </w:r>
      <w:proofErr w:type="gramEnd"/>
    </w:p>
    <w:p w14:paraId="45E0B060" w14:textId="515BD385" w:rsidR="00B16837" w:rsidRPr="00164B05" w:rsidRDefault="00B16837" w:rsidP="008259E7">
      <w:pPr>
        <w:pStyle w:val="Default"/>
        <w:numPr>
          <w:ilvl w:val="0"/>
          <w:numId w:val="2"/>
        </w:numPr>
        <w:ind w:left="851"/>
        <w:jc w:val="both"/>
        <w:rPr>
          <w:rFonts w:ascii="Times New Roman" w:eastAsia="Times New Roman" w:hAnsi="Times New Roman" w:cs="Times New Roman"/>
          <w:color w:val="auto"/>
          <w:sz w:val="22"/>
          <w:szCs w:val="22"/>
          <w:lang w:val="en-GB"/>
        </w:rPr>
      </w:pPr>
      <w:r w:rsidRPr="00164B05">
        <w:rPr>
          <w:rFonts w:ascii="Times New Roman" w:hAnsi="Times New Roman" w:cs="Times New Roman"/>
          <w:color w:val="auto"/>
          <w:sz w:val="22"/>
          <w:szCs w:val="22"/>
          <w:lang w:val="en-GB"/>
        </w:rPr>
        <w:t xml:space="preserve">the </w:t>
      </w:r>
      <w:r w:rsidRPr="00164B05">
        <w:rPr>
          <w:rFonts w:ascii="Times New Roman" w:eastAsia="Times New Roman" w:hAnsi="Times New Roman" w:cs="Times New Roman"/>
          <w:color w:val="auto"/>
          <w:sz w:val="22"/>
          <w:szCs w:val="22"/>
          <w:lang w:val="en-GB"/>
        </w:rPr>
        <w:t xml:space="preserve">balance </w:t>
      </w:r>
      <w:r w:rsidR="007E61A6">
        <w:rPr>
          <w:rFonts w:ascii="Times New Roman" w:eastAsia="Times New Roman" w:hAnsi="Times New Roman" w:cs="Times New Roman"/>
          <w:color w:val="auto"/>
          <w:sz w:val="22"/>
          <w:szCs w:val="22"/>
          <w:lang w:val="en-GB"/>
        </w:rPr>
        <w:t>will</w:t>
      </w:r>
      <w:r w:rsidRPr="00164B05">
        <w:rPr>
          <w:rFonts w:ascii="Times New Roman" w:eastAsia="Times New Roman" w:hAnsi="Times New Roman" w:cs="Times New Roman"/>
          <w:color w:val="auto"/>
          <w:sz w:val="22"/>
          <w:szCs w:val="22"/>
          <w:lang w:val="en-GB"/>
        </w:rPr>
        <w:t xml:space="preserve"> be paid</w:t>
      </w:r>
      <w:r w:rsidR="00A033A9">
        <w:rPr>
          <w:rFonts w:ascii="Times New Roman" w:eastAsia="Times New Roman" w:hAnsi="Times New Roman" w:cs="Times New Roman"/>
          <w:color w:val="auto"/>
          <w:sz w:val="22"/>
          <w:szCs w:val="22"/>
          <w:lang w:val="en-GB"/>
        </w:rPr>
        <w:t xml:space="preserve"> to the Grantee or the Lead Grantee in case of a consortium</w:t>
      </w:r>
      <w:r w:rsidRPr="00164B05">
        <w:rPr>
          <w:rFonts w:ascii="Times New Roman" w:eastAsia="Times New Roman" w:hAnsi="Times New Roman" w:cs="Times New Roman"/>
          <w:color w:val="auto"/>
          <w:sz w:val="22"/>
          <w:szCs w:val="22"/>
          <w:lang w:val="en-GB"/>
        </w:rPr>
        <w:t xml:space="preserve"> based on actual expenditures incurred</w:t>
      </w:r>
      <w:r w:rsidR="008B2102">
        <w:rPr>
          <w:rFonts w:ascii="Times New Roman" w:eastAsia="Times New Roman" w:hAnsi="Times New Roman" w:cs="Times New Roman"/>
          <w:color w:val="auto"/>
          <w:sz w:val="22"/>
          <w:szCs w:val="22"/>
          <w:lang w:val="en-GB"/>
        </w:rPr>
        <w:t>,</w:t>
      </w:r>
      <w:r w:rsidRPr="00164B05">
        <w:rPr>
          <w:rFonts w:ascii="Times New Roman" w:eastAsia="Times New Roman" w:hAnsi="Times New Roman" w:cs="Times New Roman"/>
          <w:color w:val="auto"/>
          <w:sz w:val="22"/>
          <w:szCs w:val="22"/>
          <w:lang w:val="en-GB"/>
        </w:rPr>
        <w:t xml:space="preserve"> </w:t>
      </w:r>
      <w:r w:rsidR="008B2102">
        <w:rPr>
          <w:rFonts w:ascii="Times New Roman" w:eastAsia="Times New Roman" w:hAnsi="Times New Roman" w:cs="Times New Roman"/>
          <w:color w:val="auto"/>
          <w:sz w:val="22"/>
          <w:szCs w:val="22"/>
          <w:lang w:val="en-GB"/>
        </w:rPr>
        <w:t xml:space="preserve">and </w:t>
      </w:r>
      <w:r w:rsidRPr="00164B05">
        <w:rPr>
          <w:rFonts w:ascii="Times New Roman" w:eastAsia="Times New Roman" w:hAnsi="Times New Roman" w:cs="Times New Roman"/>
          <w:color w:val="auto"/>
          <w:sz w:val="22"/>
          <w:szCs w:val="22"/>
          <w:lang w:val="en-GB"/>
        </w:rPr>
        <w:t>after the presentation and acceptance by the Council of Europe of the final narrative and financial reports for the Grant implementation.</w:t>
      </w:r>
    </w:p>
    <w:p w14:paraId="57DB1C9A" w14:textId="77777777" w:rsidR="0010074F" w:rsidRPr="00164B05" w:rsidRDefault="0010074F" w:rsidP="008259E7">
      <w:pPr>
        <w:jc w:val="both"/>
        <w:rPr>
          <w:b/>
          <w:sz w:val="22"/>
          <w:szCs w:val="22"/>
        </w:rPr>
      </w:pPr>
    </w:p>
    <w:p w14:paraId="0BE535F6" w14:textId="77777777" w:rsidR="00B16837" w:rsidRPr="00164B05" w:rsidRDefault="00B16837" w:rsidP="008259E7">
      <w:pPr>
        <w:pStyle w:val="ListParagraph"/>
        <w:numPr>
          <w:ilvl w:val="0"/>
          <w:numId w:val="13"/>
        </w:numPr>
        <w:jc w:val="both"/>
        <w:outlineLvl w:val="1"/>
        <w:rPr>
          <w:b/>
          <w:sz w:val="22"/>
          <w:szCs w:val="22"/>
        </w:rPr>
      </w:pPr>
      <w:bookmarkStart w:id="13" w:name="_Toc452388454"/>
      <w:r w:rsidRPr="00164B05">
        <w:rPr>
          <w:b/>
          <w:sz w:val="22"/>
          <w:szCs w:val="22"/>
        </w:rPr>
        <w:t>Reporting requirements:</w:t>
      </w:r>
      <w:bookmarkEnd w:id="13"/>
    </w:p>
    <w:p w14:paraId="7353D510" w14:textId="77777777" w:rsidR="00B16837" w:rsidRPr="00164B05" w:rsidRDefault="00B16837" w:rsidP="008259E7">
      <w:pPr>
        <w:jc w:val="both"/>
        <w:rPr>
          <w:sz w:val="22"/>
          <w:szCs w:val="22"/>
        </w:rPr>
      </w:pPr>
    </w:p>
    <w:p w14:paraId="7221B794" w14:textId="381B8ABD" w:rsidR="00B16837" w:rsidRPr="00B458AA" w:rsidRDefault="007E61A6" w:rsidP="008259E7">
      <w:pPr>
        <w:pStyle w:val="ListParagraph"/>
        <w:numPr>
          <w:ilvl w:val="0"/>
          <w:numId w:val="12"/>
        </w:numPr>
        <w:jc w:val="both"/>
        <w:rPr>
          <w:sz w:val="22"/>
          <w:szCs w:val="22"/>
        </w:rPr>
      </w:pPr>
      <w:r>
        <w:rPr>
          <w:b/>
          <w:sz w:val="22"/>
          <w:szCs w:val="22"/>
        </w:rPr>
        <w:t>n</w:t>
      </w:r>
      <w:r w:rsidR="00B458AA" w:rsidRPr="003B130C">
        <w:rPr>
          <w:b/>
          <w:sz w:val="22"/>
          <w:szCs w:val="22"/>
        </w:rPr>
        <w:t>arrative reporting</w:t>
      </w:r>
      <w:r w:rsidR="00B458AA" w:rsidRPr="00B458AA">
        <w:rPr>
          <w:sz w:val="22"/>
          <w:szCs w:val="22"/>
        </w:rPr>
        <w:t xml:space="preserve"> </w:t>
      </w:r>
      <w:r>
        <w:rPr>
          <w:sz w:val="22"/>
          <w:szCs w:val="22"/>
        </w:rPr>
        <w:t>requires</w:t>
      </w:r>
      <w:r w:rsidR="00B458AA">
        <w:rPr>
          <w:sz w:val="22"/>
          <w:szCs w:val="22"/>
        </w:rPr>
        <w:t xml:space="preserve"> a </w:t>
      </w:r>
      <w:r w:rsidR="003B130C">
        <w:rPr>
          <w:sz w:val="22"/>
          <w:szCs w:val="22"/>
        </w:rPr>
        <w:t xml:space="preserve">full narrative </w:t>
      </w:r>
      <w:r w:rsidR="00B458AA">
        <w:rPr>
          <w:sz w:val="22"/>
          <w:szCs w:val="22"/>
        </w:rPr>
        <w:t xml:space="preserve">report on the use made </w:t>
      </w:r>
      <w:r>
        <w:rPr>
          <w:sz w:val="22"/>
          <w:szCs w:val="22"/>
        </w:rPr>
        <w:t>of</w:t>
      </w:r>
      <w:r w:rsidR="00B458AA">
        <w:rPr>
          <w:sz w:val="22"/>
          <w:szCs w:val="22"/>
        </w:rPr>
        <w:t xml:space="preserve"> the </w:t>
      </w:r>
      <w:r>
        <w:rPr>
          <w:sz w:val="22"/>
          <w:szCs w:val="22"/>
        </w:rPr>
        <w:t>grant</w:t>
      </w:r>
      <w:r w:rsidR="00144E48">
        <w:rPr>
          <w:sz w:val="22"/>
          <w:szCs w:val="22"/>
        </w:rPr>
        <w:t>, along with</w:t>
      </w:r>
      <w:r w:rsidR="00B458AA">
        <w:rPr>
          <w:sz w:val="22"/>
          <w:szCs w:val="22"/>
        </w:rPr>
        <w:t xml:space="preserve"> a copy of the </w:t>
      </w:r>
      <w:r>
        <w:rPr>
          <w:sz w:val="22"/>
          <w:szCs w:val="22"/>
        </w:rPr>
        <w:t xml:space="preserve">register </w:t>
      </w:r>
      <w:r w:rsidR="00144E48">
        <w:rPr>
          <w:sz w:val="22"/>
          <w:szCs w:val="22"/>
        </w:rPr>
        <w:t>containing the names and signatures of participants present</w:t>
      </w:r>
      <w:r w:rsidR="00B458AA">
        <w:rPr>
          <w:sz w:val="22"/>
          <w:szCs w:val="22"/>
        </w:rPr>
        <w:t xml:space="preserve"> during </w:t>
      </w:r>
      <w:r>
        <w:rPr>
          <w:sz w:val="22"/>
          <w:szCs w:val="22"/>
        </w:rPr>
        <w:t xml:space="preserve">each </w:t>
      </w:r>
      <w:proofErr w:type="gramStart"/>
      <w:r w:rsidR="00B458AA">
        <w:rPr>
          <w:sz w:val="22"/>
          <w:szCs w:val="22"/>
        </w:rPr>
        <w:t>activit</w:t>
      </w:r>
      <w:r w:rsidR="00144E48">
        <w:rPr>
          <w:sz w:val="22"/>
          <w:szCs w:val="22"/>
        </w:rPr>
        <w:t>y</w:t>
      </w:r>
      <w:r w:rsidR="00B458AA">
        <w:rPr>
          <w:sz w:val="22"/>
          <w:szCs w:val="22"/>
        </w:rPr>
        <w:t>;</w:t>
      </w:r>
      <w:proofErr w:type="gramEnd"/>
    </w:p>
    <w:p w14:paraId="759746CA" w14:textId="77777777" w:rsidR="00B458AA" w:rsidRPr="00B458AA" w:rsidRDefault="00B458AA" w:rsidP="008259E7">
      <w:pPr>
        <w:jc w:val="both"/>
        <w:rPr>
          <w:sz w:val="22"/>
          <w:szCs w:val="22"/>
          <w:highlight w:val="red"/>
        </w:rPr>
      </w:pPr>
    </w:p>
    <w:p w14:paraId="128C90D8" w14:textId="008E9A3A" w:rsidR="00B16837" w:rsidRPr="003B130C" w:rsidRDefault="007E61A6" w:rsidP="008259E7">
      <w:pPr>
        <w:pStyle w:val="ListParagraph"/>
        <w:numPr>
          <w:ilvl w:val="0"/>
          <w:numId w:val="12"/>
        </w:numPr>
        <w:jc w:val="both"/>
        <w:rPr>
          <w:sz w:val="22"/>
          <w:szCs w:val="22"/>
        </w:rPr>
      </w:pPr>
      <w:r>
        <w:rPr>
          <w:b/>
          <w:sz w:val="22"/>
          <w:szCs w:val="22"/>
        </w:rPr>
        <w:t>f</w:t>
      </w:r>
      <w:r w:rsidR="00B458AA" w:rsidRPr="003B130C">
        <w:rPr>
          <w:b/>
          <w:sz w:val="22"/>
          <w:szCs w:val="22"/>
        </w:rPr>
        <w:t>inancial reporting</w:t>
      </w:r>
      <w:proofErr w:type="gramStart"/>
      <w:r w:rsidR="00144E48">
        <w:rPr>
          <w:bCs/>
          <w:sz w:val="22"/>
          <w:szCs w:val="22"/>
        </w:rPr>
        <w:t>, in particular,</w:t>
      </w:r>
      <w:r w:rsidR="003B130C">
        <w:rPr>
          <w:sz w:val="22"/>
          <w:szCs w:val="22"/>
        </w:rPr>
        <w:t xml:space="preserve"> </w:t>
      </w:r>
      <w:r>
        <w:rPr>
          <w:sz w:val="22"/>
          <w:szCs w:val="22"/>
        </w:rPr>
        <w:t>require</w:t>
      </w:r>
      <w:r w:rsidR="003B130C">
        <w:rPr>
          <w:sz w:val="22"/>
          <w:szCs w:val="22"/>
        </w:rPr>
        <w:t>s</w:t>
      </w:r>
      <w:proofErr w:type="gramEnd"/>
      <w:r w:rsidR="003B130C">
        <w:rPr>
          <w:sz w:val="22"/>
          <w:szCs w:val="22"/>
        </w:rPr>
        <w:t xml:space="preserve"> </w:t>
      </w:r>
      <w:r w:rsidR="00B458AA" w:rsidRPr="003B130C">
        <w:rPr>
          <w:sz w:val="22"/>
          <w:szCs w:val="22"/>
        </w:rPr>
        <w:t>a statement in the currency in which the Grant Agreement will be concluded (Euros or local currency</w:t>
      </w:r>
      <w:r w:rsidR="00643ECB" w:rsidRPr="003B130C">
        <w:rPr>
          <w:sz w:val="22"/>
          <w:szCs w:val="22"/>
        </w:rPr>
        <w:t xml:space="preserve">), </w:t>
      </w:r>
      <w:r w:rsidR="00643ECB">
        <w:rPr>
          <w:sz w:val="22"/>
          <w:szCs w:val="22"/>
        </w:rPr>
        <w:t>written</w:t>
      </w:r>
      <w:r w:rsidR="00144E48">
        <w:rPr>
          <w:sz w:val="22"/>
          <w:szCs w:val="22"/>
        </w:rPr>
        <w:t xml:space="preserve"> </w:t>
      </w:r>
      <w:r w:rsidR="00B458AA" w:rsidRPr="003B130C">
        <w:rPr>
          <w:sz w:val="22"/>
          <w:szCs w:val="22"/>
        </w:rPr>
        <w:t xml:space="preserve">in English, </w:t>
      </w:r>
      <w:r w:rsidR="00A75889">
        <w:rPr>
          <w:sz w:val="22"/>
          <w:szCs w:val="22"/>
        </w:rPr>
        <w:t>stating</w:t>
      </w:r>
      <w:r w:rsidR="00B458AA" w:rsidRPr="003B130C">
        <w:rPr>
          <w:sz w:val="22"/>
          <w:szCs w:val="22"/>
        </w:rPr>
        <w:t xml:space="preserve"> the payments made for </w:t>
      </w:r>
      <w:r w:rsidR="00643ECB" w:rsidRPr="003B130C">
        <w:rPr>
          <w:sz w:val="22"/>
          <w:szCs w:val="22"/>
        </w:rPr>
        <w:t>implement</w:t>
      </w:r>
      <w:r w:rsidR="00643ECB">
        <w:rPr>
          <w:sz w:val="22"/>
          <w:szCs w:val="22"/>
        </w:rPr>
        <w:t>ing</w:t>
      </w:r>
      <w:r w:rsidR="00643ECB" w:rsidRPr="003B130C">
        <w:rPr>
          <w:sz w:val="22"/>
          <w:szCs w:val="22"/>
        </w:rPr>
        <w:t xml:space="preserve"> the</w:t>
      </w:r>
      <w:r w:rsidR="00B458AA" w:rsidRPr="003B130C">
        <w:rPr>
          <w:sz w:val="22"/>
          <w:szCs w:val="22"/>
        </w:rPr>
        <w:t xml:space="preserve"> activities, certified by the responsible financial officer of the Grantee</w:t>
      </w:r>
      <w:r w:rsidR="00A033A9">
        <w:rPr>
          <w:sz w:val="22"/>
          <w:szCs w:val="22"/>
        </w:rPr>
        <w:t>s</w:t>
      </w:r>
      <w:r w:rsidR="003B130C" w:rsidRPr="003B130C">
        <w:rPr>
          <w:sz w:val="22"/>
          <w:szCs w:val="22"/>
        </w:rPr>
        <w:t xml:space="preserve">, accompanied by </w:t>
      </w:r>
      <w:r w:rsidR="00A75889">
        <w:rPr>
          <w:sz w:val="22"/>
          <w:szCs w:val="22"/>
        </w:rPr>
        <w:t>“</w:t>
      </w:r>
      <w:r w:rsidR="003B130C" w:rsidRPr="003B130C">
        <w:rPr>
          <w:sz w:val="22"/>
          <w:szCs w:val="22"/>
        </w:rPr>
        <w:t>appropriate original supporting documents</w:t>
      </w:r>
      <w:r>
        <w:rPr>
          <w:sz w:val="22"/>
          <w:szCs w:val="22"/>
        </w:rPr>
        <w:t>” (s</w:t>
      </w:r>
      <w:r w:rsidR="00A75889">
        <w:rPr>
          <w:sz w:val="22"/>
          <w:szCs w:val="22"/>
        </w:rPr>
        <w:t>ee below</w:t>
      </w:r>
      <w:r>
        <w:rPr>
          <w:sz w:val="22"/>
          <w:szCs w:val="22"/>
        </w:rPr>
        <w:t xml:space="preserve">). The Council of Europe reserves the right to ask for summary translations </w:t>
      </w:r>
      <w:r w:rsidR="006D3E39">
        <w:rPr>
          <w:sz w:val="22"/>
          <w:szCs w:val="22"/>
        </w:rPr>
        <w:t xml:space="preserve">of invoices </w:t>
      </w:r>
      <w:r>
        <w:rPr>
          <w:sz w:val="22"/>
          <w:szCs w:val="22"/>
        </w:rPr>
        <w:t>in</w:t>
      </w:r>
      <w:r w:rsidR="006D3E39">
        <w:rPr>
          <w:sz w:val="22"/>
          <w:szCs w:val="22"/>
        </w:rPr>
        <w:t>to</w:t>
      </w:r>
      <w:r>
        <w:rPr>
          <w:sz w:val="22"/>
          <w:szCs w:val="22"/>
        </w:rPr>
        <w:t xml:space="preserve"> English</w:t>
      </w:r>
      <w:r w:rsidR="003B130C" w:rsidRPr="007E61A6">
        <w:rPr>
          <w:sz w:val="22"/>
          <w:szCs w:val="22"/>
        </w:rPr>
        <w:t>.</w:t>
      </w:r>
      <w:r w:rsidR="003B130C" w:rsidRPr="003B130C">
        <w:rPr>
          <w:sz w:val="22"/>
          <w:szCs w:val="22"/>
        </w:rPr>
        <w:t xml:space="preserve"> If</w:t>
      </w:r>
      <w:r w:rsidR="00144E48">
        <w:rPr>
          <w:sz w:val="22"/>
          <w:szCs w:val="22"/>
        </w:rPr>
        <w:t>,</w:t>
      </w:r>
      <w:r w:rsidR="003B130C" w:rsidRPr="003B130C">
        <w:rPr>
          <w:sz w:val="22"/>
          <w:szCs w:val="22"/>
        </w:rPr>
        <w:t xml:space="preserve"> for legal reasons</w:t>
      </w:r>
      <w:r w:rsidR="00144E48">
        <w:rPr>
          <w:sz w:val="22"/>
          <w:szCs w:val="22"/>
        </w:rPr>
        <w:t>,</w:t>
      </w:r>
      <w:r w:rsidR="003B130C" w:rsidRPr="003B130C">
        <w:rPr>
          <w:sz w:val="22"/>
          <w:szCs w:val="22"/>
        </w:rPr>
        <w:t xml:space="preserve"> the original documents must be retained by the Grantee</w:t>
      </w:r>
      <w:r w:rsidR="00A033A9">
        <w:rPr>
          <w:sz w:val="22"/>
          <w:szCs w:val="22"/>
        </w:rPr>
        <w:t>s</w:t>
      </w:r>
      <w:r w:rsidR="003B130C" w:rsidRPr="003B130C">
        <w:rPr>
          <w:sz w:val="22"/>
          <w:szCs w:val="22"/>
        </w:rPr>
        <w:t>, certified copies must be submitt</w:t>
      </w:r>
      <w:r w:rsidR="00184D6F">
        <w:rPr>
          <w:sz w:val="22"/>
          <w:szCs w:val="22"/>
        </w:rPr>
        <w:t>ed with the financial statement.</w:t>
      </w:r>
    </w:p>
    <w:p w14:paraId="057C2F4B" w14:textId="4D6A54EC" w:rsidR="00976BAE" w:rsidRPr="00976BAE" w:rsidRDefault="00976BAE" w:rsidP="008259E7">
      <w:pPr>
        <w:pStyle w:val="ListParagraph"/>
        <w:jc w:val="both"/>
        <w:rPr>
          <w:sz w:val="22"/>
          <w:szCs w:val="22"/>
        </w:rPr>
      </w:pPr>
      <w:r w:rsidRPr="00976BAE">
        <w:rPr>
          <w:sz w:val="22"/>
          <w:szCs w:val="22"/>
        </w:rPr>
        <w:lastRenderedPageBreak/>
        <w:t>The Council of Europe will assist the awarded Grantee with narrative and financial templates to fulfil reporting requirements and provide advice in this respect. The Grantee will commit to follow Council of Europe</w:t>
      </w:r>
      <w:r w:rsidR="00144E48">
        <w:rPr>
          <w:sz w:val="22"/>
          <w:szCs w:val="22"/>
        </w:rPr>
        <w:t>’s</w:t>
      </w:r>
      <w:r w:rsidRPr="00976BAE">
        <w:rPr>
          <w:sz w:val="22"/>
          <w:szCs w:val="22"/>
        </w:rPr>
        <w:t xml:space="preserve"> rules and regulations on procurement procedures.</w:t>
      </w:r>
    </w:p>
    <w:p w14:paraId="02F14C45" w14:textId="77777777" w:rsidR="003B130C" w:rsidRPr="003B130C" w:rsidRDefault="003B130C" w:rsidP="008259E7">
      <w:pPr>
        <w:pStyle w:val="ListParagraph"/>
        <w:jc w:val="both"/>
        <w:rPr>
          <w:sz w:val="22"/>
          <w:szCs w:val="22"/>
          <w:highlight w:val="red"/>
        </w:rPr>
      </w:pPr>
    </w:p>
    <w:p w14:paraId="0BD03F20" w14:textId="16319F63" w:rsidR="003B130C" w:rsidRDefault="003B130C" w:rsidP="008259E7">
      <w:pPr>
        <w:pStyle w:val="ListParagraph"/>
        <w:jc w:val="both"/>
        <w:rPr>
          <w:sz w:val="22"/>
          <w:szCs w:val="22"/>
        </w:rPr>
      </w:pPr>
      <w:r w:rsidRPr="003B130C">
        <w:rPr>
          <w:sz w:val="22"/>
          <w:szCs w:val="22"/>
        </w:rPr>
        <w:t>“Appropriate original supporting documents” refer</w:t>
      </w:r>
      <w:r w:rsidR="00CE3657">
        <w:rPr>
          <w:sz w:val="22"/>
          <w:szCs w:val="22"/>
        </w:rPr>
        <w:t>s</w:t>
      </w:r>
      <w:r w:rsidRPr="003B130C">
        <w:rPr>
          <w:sz w:val="22"/>
          <w:szCs w:val="22"/>
        </w:rPr>
        <w:t xml:space="preserve"> to signed contracts, </w:t>
      </w:r>
      <w:proofErr w:type="gramStart"/>
      <w:r w:rsidRPr="003B130C">
        <w:rPr>
          <w:sz w:val="22"/>
          <w:szCs w:val="22"/>
        </w:rPr>
        <w:t>invoices</w:t>
      </w:r>
      <w:proofErr w:type="gramEnd"/>
      <w:r w:rsidRPr="003B130C">
        <w:rPr>
          <w:sz w:val="22"/>
          <w:szCs w:val="22"/>
        </w:rPr>
        <w:t xml:space="preserve"> and acceptances of work (for all transactions), payment authorisation for all transactions should also be provided in case the </w:t>
      </w:r>
      <w:r>
        <w:rPr>
          <w:sz w:val="22"/>
          <w:szCs w:val="22"/>
        </w:rPr>
        <w:t>Grantee</w:t>
      </w:r>
      <w:r w:rsidR="00A033A9">
        <w:rPr>
          <w:sz w:val="22"/>
          <w:szCs w:val="22"/>
        </w:rPr>
        <w:t>s</w:t>
      </w:r>
      <w:r w:rsidRPr="003B130C">
        <w:rPr>
          <w:sz w:val="22"/>
          <w:szCs w:val="22"/>
        </w:rPr>
        <w:t xml:space="preserve"> use such practice, and reliab</w:t>
      </w:r>
      <w:r w:rsidR="00CE3657">
        <w:rPr>
          <w:sz w:val="22"/>
          <w:szCs w:val="22"/>
        </w:rPr>
        <w:t>le evidence of payment (authoris</w:t>
      </w:r>
      <w:r w:rsidRPr="003B130C">
        <w:rPr>
          <w:sz w:val="22"/>
          <w:szCs w:val="22"/>
        </w:rPr>
        <w:t>ed pay</w:t>
      </w:r>
      <w:r>
        <w:rPr>
          <w:sz w:val="22"/>
          <w:szCs w:val="22"/>
        </w:rPr>
        <w:t>ment order and bank statement).</w:t>
      </w:r>
    </w:p>
    <w:p w14:paraId="0EF9D4BE" w14:textId="77777777" w:rsidR="003B130C" w:rsidRDefault="003B130C" w:rsidP="008259E7">
      <w:pPr>
        <w:pStyle w:val="ListParagraph"/>
        <w:jc w:val="both"/>
        <w:rPr>
          <w:sz w:val="22"/>
          <w:szCs w:val="22"/>
        </w:rPr>
      </w:pPr>
    </w:p>
    <w:p w14:paraId="1A774D98" w14:textId="32061B0F" w:rsidR="003B130C" w:rsidRDefault="003B130C" w:rsidP="008259E7">
      <w:pPr>
        <w:pStyle w:val="ListParagraph"/>
        <w:jc w:val="both"/>
        <w:rPr>
          <w:sz w:val="22"/>
          <w:szCs w:val="22"/>
        </w:rPr>
      </w:pPr>
      <w:r w:rsidRPr="003B130C">
        <w:rPr>
          <w:sz w:val="22"/>
          <w:szCs w:val="22"/>
        </w:rPr>
        <w:t xml:space="preserve">As regards round tables / conferences, </w:t>
      </w:r>
      <w:r w:rsidR="00A75889">
        <w:rPr>
          <w:sz w:val="22"/>
          <w:szCs w:val="22"/>
        </w:rPr>
        <w:t>presenting “a</w:t>
      </w:r>
      <w:r w:rsidR="00A75889" w:rsidRPr="003B130C">
        <w:rPr>
          <w:sz w:val="22"/>
          <w:szCs w:val="22"/>
        </w:rPr>
        <w:t>ppropriate original supporting documents”</w:t>
      </w:r>
      <w:r w:rsidRPr="003B130C">
        <w:rPr>
          <w:sz w:val="22"/>
          <w:szCs w:val="22"/>
        </w:rPr>
        <w:t xml:space="preserve"> </w:t>
      </w:r>
      <w:r w:rsidR="00CE3657">
        <w:rPr>
          <w:sz w:val="22"/>
          <w:szCs w:val="22"/>
        </w:rPr>
        <w:t>require</w:t>
      </w:r>
      <w:r w:rsidRPr="003B130C">
        <w:rPr>
          <w:sz w:val="22"/>
          <w:szCs w:val="22"/>
        </w:rPr>
        <w:t xml:space="preserve">s </w:t>
      </w:r>
      <w:r w:rsidR="00BF196A">
        <w:rPr>
          <w:sz w:val="22"/>
          <w:szCs w:val="22"/>
        </w:rPr>
        <w:t>providing</w:t>
      </w:r>
      <w:r>
        <w:rPr>
          <w:sz w:val="22"/>
          <w:szCs w:val="22"/>
        </w:rPr>
        <w:t xml:space="preserve"> </w:t>
      </w:r>
      <w:r w:rsidRPr="003B130C">
        <w:rPr>
          <w:sz w:val="22"/>
          <w:szCs w:val="22"/>
        </w:rPr>
        <w:t xml:space="preserve">a programme </w:t>
      </w:r>
      <w:r w:rsidR="00CE3657">
        <w:rPr>
          <w:sz w:val="22"/>
          <w:szCs w:val="22"/>
        </w:rPr>
        <w:t>indicating the title, dates, venue, and agenda of the event;</w:t>
      </w:r>
      <w:r w:rsidRPr="003B130C">
        <w:rPr>
          <w:sz w:val="22"/>
          <w:szCs w:val="22"/>
        </w:rPr>
        <w:t xml:space="preserve"> the names of </w:t>
      </w:r>
      <w:r>
        <w:rPr>
          <w:sz w:val="22"/>
          <w:szCs w:val="22"/>
        </w:rPr>
        <w:t>persons</w:t>
      </w:r>
      <w:r w:rsidRPr="003B130C">
        <w:rPr>
          <w:sz w:val="22"/>
          <w:szCs w:val="22"/>
        </w:rPr>
        <w:t xml:space="preserve"> facilitating the event</w:t>
      </w:r>
      <w:r w:rsidR="00BF196A">
        <w:rPr>
          <w:sz w:val="22"/>
          <w:szCs w:val="22"/>
        </w:rPr>
        <w:t>;</w:t>
      </w:r>
      <w:r w:rsidRPr="003B130C">
        <w:rPr>
          <w:sz w:val="22"/>
          <w:szCs w:val="22"/>
        </w:rPr>
        <w:t xml:space="preserve"> a signed list of participants</w:t>
      </w:r>
      <w:r w:rsidR="00BF196A">
        <w:rPr>
          <w:sz w:val="22"/>
          <w:szCs w:val="22"/>
        </w:rPr>
        <w:t>;</w:t>
      </w:r>
      <w:r w:rsidRPr="003B130C">
        <w:rPr>
          <w:sz w:val="22"/>
          <w:szCs w:val="22"/>
        </w:rPr>
        <w:t xml:space="preserve"> contracts with the </w:t>
      </w:r>
      <w:r w:rsidR="00BF196A" w:rsidRPr="003B130C">
        <w:rPr>
          <w:sz w:val="22"/>
          <w:szCs w:val="22"/>
        </w:rPr>
        <w:t>venue</w:t>
      </w:r>
      <w:r w:rsidR="00BF196A">
        <w:rPr>
          <w:sz w:val="22"/>
          <w:szCs w:val="22"/>
        </w:rPr>
        <w:t xml:space="preserve"> </w:t>
      </w:r>
      <w:r w:rsidR="00CE3657">
        <w:rPr>
          <w:sz w:val="22"/>
          <w:szCs w:val="22"/>
        </w:rPr>
        <w:t xml:space="preserve">owner </w:t>
      </w:r>
      <w:r w:rsidRPr="003B130C">
        <w:rPr>
          <w:sz w:val="22"/>
          <w:szCs w:val="22"/>
        </w:rPr>
        <w:t>(e.g. hotel) for rent</w:t>
      </w:r>
      <w:r w:rsidR="00BF196A">
        <w:rPr>
          <w:sz w:val="22"/>
          <w:szCs w:val="22"/>
        </w:rPr>
        <w:t>ing</w:t>
      </w:r>
      <w:r w:rsidRPr="003B130C">
        <w:rPr>
          <w:sz w:val="22"/>
          <w:szCs w:val="22"/>
        </w:rPr>
        <w:t xml:space="preserve"> </w:t>
      </w:r>
      <w:r w:rsidR="00CE3657">
        <w:rPr>
          <w:sz w:val="22"/>
          <w:szCs w:val="22"/>
        </w:rPr>
        <w:t>premises</w:t>
      </w:r>
      <w:r w:rsidR="00BF196A">
        <w:rPr>
          <w:sz w:val="22"/>
          <w:szCs w:val="22"/>
        </w:rPr>
        <w:t xml:space="preserve"> and providing</w:t>
      </w:r>
      <w:r w:rsidR="00BF196A" w:rsidRPr="003B130C">
        <w:rPr>
          <w:sz w:val="22"/>
          <w:szCs w:val="22"/>
        </w:rPr>
        <w:t xml:space="preserve"> </w:t>
      </w:r>
      <w:r w:rsidRPr="003B130C">
        <w:rPr>
          <w:sz w:val="22"/>
          <w:szCs w:val="22"/>
        </w:rPr>
        <w:t>food and bevera</w:t>
      </w:r>
      <w:r w:rsidR="00CE3657">
        <w:rPr>
          <w:sz w:val="22"/>
          <w:szCs w:val="22"/>
        </w:rPr>
        <w:t>ges f</w:t>
      </w:r>
      <w:r w:rsidR="00BF196A">
        <w:rPr>
          <w:sz w:val="22"/>
          <w:szCs w:val="22"/>
        </w:rPr>
        <w:t>or</w:t>
      </w:r>
      <w:r w:rsidR="00CE3657">
        <w:rPr>
          <w:sz w:val="22"/>
          <w:szCs w:val="22"/>
        </w:rPr>
        <w:t xml:space="preserve"> participants</w:t>
      </w:r>
      <w:r w:rsidR="00BF196A">
        <w:rPr>
          <w:sz w:val="22"/>
          <w:szCs w:val="22"/>
        </w:rPr>
        <w:t>;</w:t>
      </w:r>
      <w:r w:rsidR="00CE3657">
        <w:rPr>
          <w:sz w:val="22"/>
          <w:szCs w:val="22"/>
        </w:rPr>
        <w:t xml:space="preserve"> invoices from the </w:t>
      </w:r>
      <w:r w:rsidR="00BF196A" w:rsidRPr="003B130C">
        <w:rPr>
          <w:sz w:val="22"/>
          <w:szCs w:val="22"/>
        </w:rPr>
        <w:t>venue</w:t>
      </w:r>
      <w:r w:rsidR="00BF196A">
        <w:rPr>
          <w:sz w:val="22"/>
          <w:szCs w:val="22"/>
        </w:rPr>
        <w:t xml:space="preserve"> </w:t>
      </w:r>
      <w:r w:rsidR="00CE3657">
        <w:rPr>
          <w:sz w:val="22"/>
          <w:szCs w:val="22"/>
        </w:rPr>
        <w:t xml:space="preserve">owner </w:t>
      </w:r>
      <w:r w:rsidRPr="003B130C">
        <w:rPr>
          <w:sz w:val="22"/>
          <w:szCs w:val="22"/>
        </w:rPr>
        <w:t xml:space="preserve">for the </w:t>
      </w:r>
      <w:r w:rsidR="00BF196A" w:rsidRPr="003B130C">
        <w:rPr>
          <w:sz w:val="22"/>
          <w:szCs w:val="22"/>
        </w:rPr>
        <w:t>a</w:t>
      </w:r>
      <w:r w:rsidR="00BF196A">
        <w:rPr>
          <w:sz w:val="22"/>
          <w:szCs w:val="22"/>
        </w:rPr>
        <w:t>fore mentioned</w:t>
      </w:r>
      <w:r w:rsidR="00BF196A" w:rsidRPr="003B130C">
        <w:rPr>
          <w:sz w:val="22"/>
          <w:szCs w:val="22"/>
        </w:rPr>
        <w:t xml:space="preserve"> </w:t>
      </w:r>
      <w:r w:rsidRPr="003B130C">
        <w:rPr>
          <w:sz w:val="22"/>
          <w:szCs w:val="22"/>
        </w:rPr>
        <w:t>services, and a report on the results of the event</w:t>
      </w:r>
      <w:r w:rsidR="00CE3657">
        <w:rPr>
          <w:sz w:val="22"/>
          <w:szCs w:val="22"/>
        </w:rPr>
        <w:t xml:space="preserve"> (s</w:t>
      </w:r>
      <w:r>
        <w:rPr>
          <w:sz w:val="22"/>
          <w:szCs w:val="22"/>
        </w:rPr>
        <w:t>ee narrative reporting above).</w:t>
      </w:r>
    </w:p>
    <w:p w14:paraId="0D939855" w14:textId="77777777" w:rsidR="003B130C" w:rsidRDefault="003B130C" w:rsidP="008259E7">
      <w:pPr>
        <w:pStyle w:val="ListParagraph"/>
        <w:jc w:val="both"/>
        <w:rPr>
          <w:sz w:val="22"/>
          <w:szCs w:val="22"/>
        </w:rPr>
      </w:pPr>
    </w:p>
    <w:p w14:paraId="638C256D" w14:textId="64814A20" w:rsidR="003B130C" w:rsidRDefault="003B130C" w:rsidP="008259E7">
      <w:pPr>
        <w:pStyle w:val="ListParagraph"/>
        <w:jc w:val="both"/>
        <w:rPr>
          <w:sz w:val="22"/>
          <w:szCs w:val="22"/>
        </w:rPr>
      </w:pPr>
      <w:r w:rsidRPr="003B130C">
        <w:rPr>
          <w:sz w:val="22"/>
          <w:szCs w:val="22"/>
        </w:rPr>
        <w:t xml:space="preserve">As </w:t>
      </w:r>
      <w:r>
        <w:rPr>
          <w:sz w:val="22"/>
          <w:szCs w:val="22"/>
        </w:rPr>
        <w:t xml:space="preserve">regards consultancy services, </w:t>
      </w:r>
      <w:r w:rsidR="00A75889">
        <w:rPr>
          <w:sz w:val="22"/>
          <w:szCs w:val="22"/>
        </w:rPr>
        <w:t>presenting “a</w:t>
      </w:r>
      <w:r w:rsidR="00A75889" w:rsidRPr="003B130C">
        <w:rPr>
          <w:sz w:val="22"/>
          <w:szCs w:val="22"/>
        </w:rPr>
        <w:t>ppropriate original supporting documents”</w:t>
      </w:r>
      <w:r w:rsidRPr="003B130C">
        <w:rPr>
          <w:sz w:val="22"/>
          <w:szCs w:val="22"/>
        </w:rPr>
        <w:t xml:space="preserve"> </w:t>
      </w:r>
      <w:r w:rsidR="00C72085">
        <w:rPr>
          <w:sz w:val="22"/>
          <w:szCs w:val="22"/>
        </w:rPr>
        <w:t>requires</w:t>
      </w:r>
      <w:r>
        <w:rPr>
          <w:sz w:val="22"/>
          <w:szCs w:val="22"/>
        </w:rPr>
        <w:t xml:space="preserve"> </w:t>
      </w:r>
      <w:r w:rsidR="00FD29C0">
        <w:rPr>
          <w:sz w:val="22"/>
          <w:szCs w:val="22"/>
        </w:rPr>
        <w:t>providing</w:t>
      </w:r>
      <w:r>
        <w:rPr>
          <w:sz w:val="22"/>
          <w:szCs w:val="22"/>
        </w:rPr>
        <w:t xml:space="preserve"> </w:t>
      </w:r>
      <w:r w:rsidRPr="003B130C">
        <w:rPr>
          <w:sz w:val="22"/>
          <w:szCs w:val="22"/>
        </w:rPr>
        <w:t xml:space="preserve">evidence of the outputs produced, contracts with experts and consultants containing a specific description of services to be carried out, invoices </w:t>
      </w:r>
      <w:r w:rsidR="008C5608">
        <w:rPr>
          <w:sz w:val="22"/>
          <w:szCs w:val="22"/>
        </w:rPr>
        <w:t xml:space="preserve">generated </w:t>
      </w:r>
      <w:r w:rsidR="008C5608" w:rsidRPr="003B130C">
        <w:rPr>
          <w:sz w:val="22"/>
          <w:szCs w:val="22"/>
        </w:rPr>
        <w:t>after</w:t>
      </w:r>
      <w:r w:rsidRPr="003B130C">
        <w:rPr>
          <w:sz w:val="22"/>
          <w:szCs w:val="22"/>
        </w:rPr>
        <w:t xml:space="preserve"> the </w:t>
      </w:r>
      <w:r w:rsidR="00FD29C0">
        <w:rPr>
          <w:sz w:val="22"/>
          <w:szCs w:val="22"/>
        </w:rPr>
        <w:t xml:space="preserve">completion and delivery of the </w:t>
      </w:r>
      <w:r w:rsidR="008C5608" w:rsidRPr="003B130C">
        <w:rPr>
          <w:sz w:val="22"/>
          <w:szCs w:val="22"/>
        </w:rPr>
        <w:t>work (</w:t>
      </w:r>
      <w:r w:rsidRPr="003B130C">
        <w:rPr>
          <w:sz w:val="22"/>
          <w:szCs w:val="22"/>
        </w:rPr>
        <w:t xml:space="preserve">the specialities of the consultants shall correspond to the nature of activities </w:t>
      </w:r>
      <w:r>
        <w:rPr>
          <w:sz w:val="22"/>
          <w:szCs w:val="22"/>
        </w:rPr>
        <w:t>for which they are contracted).</w:t>
      </w:r>
    </w:p>
    <w:p w14:paraId="09362A62" w14:textId="77777777" w:rsidR="003B130C" w:rsidRDefault="003B130C" w:rsidP="008259E7">
      <w:pPr>
        <w:pStyle w:val="ListParagraph"/>
        <w:jc w:val="both"/>
        <w:rPr>
          <w:sz w:val="22"/>
          <w:szCs w:val="22"/>
        </w:rPr>
      </w:pPr>
    </w:p>
    <w:p w14:paraId="7C40781B" w14:textId="6B5D88C5" w:rsidR="003B130C" w:rsidRDefault="003B130C" w:rsidP="008259E7">
      <w:pPr>
        <w:pStyle w:val="ListParagraph"/>
        <w:jc w:val="both"/>
        <w:rPr>
          <w:sz w:val="22"/>
          <w:szCs w:val="22"/>
        </w:rPr>
      </w:pPr>
      <w:r w:rsidRPr="003B130C">
        <w:rPr>
          <w:sz w:val="22"/>
          <w:szCs w:val="22"/>
        </w:rPr>
        <w:t>As regards travel fees / lodging of e</w:t>
      </w:r>
      <w:r>
        <w:rPr>
          <w:sz w:val="22"/>
          <w:szCs w:val="22"/>
        </w:rPr>
        <w:t xml:space="preserve">xperts and participants, </w:t>
      </w:r>
      <w:r w:rsidR="00A75889">
        <w:rPr>
          <w:sz w:val="22"/>
          <w:szCs w:val="22"/>
        </w:rPr>
        <w:t>presenting “a</w:t>
      </w:r>
      <w:r w:rsidR="00A75889" w:rsidRPr="003B130C">
        <w:rPr>
          <w:sz w:val="22"/>
          <w:szCs w:val="22"/>
        </w:rPr>
        <w:t>ppropriate original supporting documents”</w:t>
      </w:r>
      <w:r w:rsidRPr="003B130C">
        <w:rPr>
          <w:sz w:val="22"/>
          <w:szCs w:val="22"/>
        </w:rPr>
        <w:t xml:space="preserve"> </w:t>
      </w:r>
      <w:r w:rsidR="00C72085">
        <w:rPr>
          <w:sz w:val="22"/>
          <w:szCs w:val="22"/>
        </w:rPr>
        <w:t xml:space="preserve">requires </w:t>
      </w:r>
      <w:r w:rsidR="00FD29C0">
        <w:rPr>
          <w:sz w:val="22"/>
          <w:szCs w:val="22"/>
        </w:rPr>
        <w:t>providing</w:t>
      </w:r>
      <w:r w:rsidRPr="003B130C">
        <w:rPr>
          <w:sz w:val="22"/>
          <w:szCs w:val="22"/>
        </w:rPr>
        <w:t xml:space="preserve">, where </w:t>
      </w:r>
      <w:r w:rsidR="00FD29C0">
        <w:rPr>
          <w:sz w:val="22"/>
          <w:szCs w:val="22"/>
        </w:rPr>
        <w:t>applicable</w:t>
      </w:r>
      <w:r w:rsidRPr="003B130C">
        <w:rPr>
          <w:sz w:val="22"/>
          <w:szCs w:val="22"/>
        </w:rPr>
        <w:t xml:space="preserve">, contracts with a travel agency for travel fees and lodging, invoices of the travel agency </w:t>
      </w:r>
      <w:r w:rsidR="00C72085">
        <w:rPr>
          <w:sz w:val="22"/>
          <w:szCs w:val="22"/>
        </w:rPr>
        <w:t>indicating</w:t>
      </w:r>
      <w:r w:rsidRPr="003B130C">
        <w:rPr>
          <w:sz w:val="22"/>
          <w:szCs w:val="22"/>
        </w:rPr>
        <w:t xml:space="preserve"> destinations, dates, ticket costs, and names of the travelling </w:t>
      </w:r>
      <w:r w:rsidR="00506096">
        <w:rPr>
          <w:sz w:val="22"/>
          <w:szCs w:val="22"/>
        </w:rPr>
        <w:t>individuals</w:t>
      </w:r>
      <w:r w:rsidRPr="003B130C">
        <w:rPr>
          <w:sz w:val="22"/>
          <w:szCs w:val="22"/>
        </w:rPr>
        <w:t xml:space="preserve">, </w:t>
      </w:r>
      <w:r w:rsidR="00506096">
        <w:rPr>
          <w:sz w:val="22"/>
          <w:szCs w:val="22"/>
        </w:rPr>
        <w:t xml:space="preserve">as well as </w:t>
      </w:r>
      <w:r w:rsidRPr="003B130C">
        <w:rPr>
          <w:sz w:val="22"/>
          <w:szCs w:val="22"/>
        </w:rPr>
        <w:t xml:space="preserve">a programme of the event </w:t>
      </w:r>
      <w:r w:rsidR="00C72085">
        <w:rPr>
          <w:sz w:val="22"/>
          <w:szCs w:val="22"/>
        </w:rPr>
        <w:t>indicating</w:t>
      </w:r>
      <w:r w:rsidRPr="003B130C">
        <w:rPr>
          <w:sz w:val="22"/>
          <w:szCs w:val="22"/>
        </w:rPr>
        <w:t xml:space="preserve"> the names of the experts an</w:t>
      </w:r>
      <w:r>
        <w:rPr>
          <w:sz w:val="22"/>
          <w:szCs w:val="22"/>
        </w:rPr>
        <w:t>d signed lists of participants.</w:t>
      </w:r>
    </w:p>
    <w:p w14:paraId="24AA9661" w14:textId="77777777" w:rsidR="003B130C" w:rsidRDefault="003B130C" w:rsidP="008259E7">
      <w:pPr>
        <w:pStyle w:val="ListParagraph"/>
        <w:jc w:val="both"/>
        <w:rPr>
          <w:sz w:val="22"/>
          <w:szCs w:val="22"/>
        </w:rPr>
      </w:pPr>
    </w:p>
    <w:p w14:paraId="2BE6C4E3" w14:textId="2D6CD2B2" w:rsidR="003B130C" w:rsidRPr="00164B05" w:rsidRDefault="003B130C" w:rsidP="008259E7">
      <w:pPr>
        <w:pStyle w:val="ListParagraph"/>
        <w:jc w:val="both"/>
        <w:rPr>
          <w:sz w:val="22"/>
          <w:szCs w:val="22"/>
          <w:highlight w:val="red"/>
        </w:rPr>
      </w:pPr>
      <w:r>
        <w:rPr>
          <w:sz w:val="22"/>
          <w:szCs w:val="22"/>
        </w:rPr>
        <w:t>The above description</w:t>
      </w:r>
      <w:r w:rsidRPr="003B130C">
        <w:rPr>
          <w:sz w:val="22"/>
          <w:szCs w:val="22"/>
        </w:rPr>
        <w:t xml:space="preserve"> is not </w:t>
      </w:r>
      <w:r w:rsidR="00506096">
        <w:rPr>
          <w:sz w:val="22"/>
          <w:szCs w:val="22"/>
        </w:rPr>
        <w:t>exhaustive</w:t>
      </w:r>
      <w:r w:rsidRPr="003B130C">
        <w:rPr>
          <w:sz w:val="22"/>
          <w:szCs w:val="22"/>
        </w:rPr>
        <w:t xml:space="preserve">. Any </w:t>
      </w:r>
      <w:r w:rsidR="00506096">
        <w:rPr>
          <w:sz w:val="22"/>
          <w:szCs w:val="22"/>
        </w:rPr>
        <w:t>uncertainty</w:t>
      </w:r>
      <w:r w:rsidR="00506096" w:rsidRPr="003B130C">
        <w:rPr>
          <w:sz w:val="22"/>
          <w:szCs w:val="22"/>
        </w:rPr>
        <w:t xml:space="preserve"> </w:t>
      </w:r>
      <w:r w:rsidRPr="003B130C">
        <w:rPr>
          <w:sz w:val="22"/>
          <w:szCs w:val="22"/>
        </w:rPr>
        <w:t xml:space="preserve">regarding the interpretation of the notion of “appropriate original supporting documents” should lead the </w:t>
      </w:r>
      <w:r>
        <w:rPr>
          <w:sz w:val="22"/>
          <w:szCs w:val="22"/>
        </w:rPr>
        <w:t>Grantee</w:t>
      </w:r>
      <w:r w:rsidR="00A033A9">
        <w:rPr>
          <w:sz w:val="22"/>
          <w:szCs w:val="22"/>
        </w:rPr>
        <w:t xml:space="preserve"> or the Lead Grantee in case of a consortium</w:t>
      </w:r>
      <w:r w:rsidRPr="003B130C">
        <w:rPr>
          <w:sz w:val="22"/>
          <w:szCs w:val="22"/>
        </w:rPr>
        <w:t xml:space="preserve"> to consult the Council of Europe.</w:t>
      </w:r>
    </w:p>
    <w:p w14:paraId="737DFEAB" w14:textId="77777777" w:rsidR="00BE13A4" w:rsidRPr="00164B05" w:rsidRDefault="00BE13A4" w:rsidP="008259E7">
      <w:pPr>
        <w:jc w:val="both"/>
        <w:rPr>
          <w:sz w:val="22"/>
          <w:szCs w:val="22"/>
        </w:rPr>
      </w:pPr>
    </w:p>
    <w:p w14:paraId="2BD48ADE" w14:textId="6B244A9E" w:rsidR="006B4258" w:rsidRPr="00164B05" w:rsidRDefault="00414134" w:rsidP="008259E7">
      <w:pPr>
        <w:pStyle w:val="ListParagraph"/>
        <w:numPr>
          <w:ilvl w:val="0"/>
          <w:numId w:val="8"/>
        </w:numPr>
        <w:jc w:val="both"/>
        <w:outlineLvl w:val="0"/>
        <w:rPr>
          <w:b/>
          <w:bCs/>
          <w:sz w:val="22"/>
          <w:szCs w:val="22"/>
        </w:rPr>
      </w:pPr>
      <w:bookmarkStart w:id="14" w:name="_Toc452388455"/>
      <w:r>
        <w:rPr>
          <w:b/>
          <w:bCs/>
          <w:sz w:val="22"/>
          <w:szCs w:val="22"/>
        </w:rPr>
        <w:t>HOW TO APPLY?</w:t>
      </w:r>
      <w:bookmarkEnd w:id="14"/>
    </w:p>
    <w:p w14:paraId="13E03B2C" w14:textId="77777777" w:rsidR="009F7684" w:rsidRPr="00164B05" w:rsidRDefault="009F7684" w:rsidP="008259E7">
      <w:pPr>
        <w:pStyle w:val="Default"/>
        <w:jc w:val="both"/>
        <w:rPr>
          <w:rFonts w:ascii="Times New Roman" w:eastAsia="Times New Roman" w:hAnsi="Times New Roman" w:cs="Times New Roman"/>
          <w:color w:val="auto"/>
          <w:sz w:val="22"/>
          <w:szCs w:val="22"/>
          <w:lang w:val="en-GB"/>
        </w:rPr>
      </w:pPr>
    </w:p>
    <w:p w14:paraId="1C4AB644" w14:textId="77777777" w:rsidR="00B56F34" w:rsidRPr="00164B05" w:rsidRDefault="00B56F34" w:rsidP="008259E7">
      <w:pPr>
        <w:pStyle w:val="Default"/>
        <w:numPr>
          <w:ilvl w:val="0"/>
          <w:numId w:val="10"/>
        </w:numPr>
        <w:jc w:val="both"/>
        <w:outlineLvl w:val="1"/>
        <w:rPr>
          <w:rFonts w:ascii="Times New Roman" w:eastAsia="Times New Roman" w:hAnsi="Times New Roman" w:cs="Times New Roman"/>
          <w:b/>
          <w:color w:val="auto"/>
          <w:sz w:val="22"/>
          <w:szCs w:val="22"/>
          <w:lang w:val="en-GB"/>
        </w:rPr>
      </w:pPr>
      <w:bookmarkStart w:id="15" w:name="_Toc452388456"/>
      <w:r w:rsidRPr="00164B05">
        <w:rPr>
          <w:rFonts w:ascii="Times New Roman" w:eastAsia="Times New Roman" w:hAnsi="Times New Roman" w:cs="Times New Roman"/>
          <w:b/>
          <w:color w:val="auto"/>
          <w:sz w:val="22"/>
          <w:szCs w:val="22"/>
          <w:lang w:val="en-GB"/>
        </w:rPr>
        <w:t>Documents to be submitted:</w:t>
      </w:r>
      <w:bookmarkEnd w:id="15"/>
    </w:p>
    <w:p w14:paraId="793F19C7" w14:textId="77777777" w:rsidR="00B56F34" w:rsidRPr="00164B05" w:rsidRDefault="00B56F34" w:rsidP="008259E7">
      <w:pPr>
        <w:pStyle w:val="Default"/>
        <w:jc w:val="both"/>
        <w:rPr>
          <w:rFonts w:ascii="Times New Roman" w:eastAsia="Times New Roman" w:hAnsi="Times New Roman" w:cs="Times New Roman"/>
          <w:b/>
          <w:color w:val="auto"/>
          <w:sz w:val="22"/>
          <w:szCs w:val="22"/>
          <w:lang w:val="en-GB"/>
        </w:rPr>
      </w:pPr>
    </w:p>
    <w:p w14:paraId="04CCE7A6" w14:textId="77777777" w:rsidR="00D35CE7" w:rsidRPr="00164B05" w:rsidRDefault="000916F9" w:rsidP="008259E7">
      <w:pPr>
        <w:pStyle w:val="Default"/>
        <w:jc w:val="both"/>
        <w:rPr>
          <w:rFonts w:ascii="Times New Roman" w:hAnsi="Times New Roman" w:cs="Times New Roman"/>
          <w:sz w:val="22"/>
          <w:szCs w:val="22"/>
          <w:lang w:val="en-GB"/>
        </w:rPr>
      </w:pPr>
      <w:r w:rsidRPr="00164B05">
        <w:rPr>
          <w:rFonts w:ascii="Times New Roman" w:hAnsi="Times New Roman" w:cs="Times New Roman"/>
          <w:sz w:val="22"/>
          <w:szCs w:val="22"/>
          <w:lang w:val="en-GB"/>
        </w:rPr>
        <w:t>Each a</w:t>
      </w:r>
      <w:r w:rsidR="006B4258" w:rsidRPr="00164B05">
        <w:rPr>
          <w:rFonts w:ascii="Times New Roman" w:hAnsi="Times New Roman" w:cs="Times New Roman"/>
          <w:sz w:val="22"/>
          <w:szCs w:val="22"/>
          <w:lang w:val="en-GB"/>
        </w:rPr>
        <w:t xml:space="preserve">pplication shall contain: </w:t>
      </w:r>
    </w:p>
    <w:p w14:paraId="43DF84A0" w14:textId="77777777" w:rsidR="009F7684" w:rsidRPr="00164B05" w:rsidRDefault="009F7684" w:rsidP="008259E7">
      <w:pPr>
        <w:pStyle w:val="Default"/>
        <w:jc w:val="both"/>
        <w:rPr>
          <w:rFonts w:ascii="Times New Roman" w:eastAsia="Times New Roman" w:hAnsi="Times New Roman" w:cs="Times New Roman"/>
          <w:color w:val="auto"/>
          <w:sz w:val="22"/>
          <w:szCs w:val="22"/>
          <w:lang w:val="en-GB"/>
        </w:rPr>
      </w:pPr>
    </w:p>
    <w:p w14:paraId="70EFC63D" w14:textId="7219890B" w:rsidR="00D35CE7" w:rsidRPr="00164B05" w:rsidRDefault="00C72085" w:rsidP="008259E7">
      <w:pPr>
        <w:pStyle w:val="Default"/>
        <w:numPr>
          <w:ilvl w:val="0"/>
          <w:numId w:val="7"/>
        </w:numPr>
        <w:jc w:val="both"/>
        <w:rPr>
          <w:rFonts w:ascii="Times New Roman" w:eastAsia="Times New Roman" w:hAnsi="Times New Roman" w:cs="Times New Roman"/>
          <w:color w:val="auto"/>
          <w:sz w:val="22"/>
          <w:szCs w:val="22"/>
          <w:lang w:val="en-GB"/>
        </w:rPr>
      </w:pPr>
      <w:r>
        <w:rPr>
          <w:rFonts w:ascii="Times New Roman" w:eastAsia="Times New Roman" w:hAnsi="Times New Roman" w:cs="Times New Roman"/>
          <w:color w:val="auto"/>
          <w:sz w:val="22"/>
          <w:szCs w:val="22"/>
          <w:lang w:val="en-GB"/>
        </w:rPr>
        <w:t>t</w:t>
      </w:r>
      <w:r w:rsidR="006B4258" w:rsidRPr="00164B05">
        <w:rPr>
          <w:rFonts w:ascii="Times New Roman" w:eastAsia="Times New Roman" w:hAnsi="Times New Roman" w:cs="Times New Roman"/>
          <w:color w:val="auto"/>
          <w:sz w:val="22"/>
          <w:szCs w:val="22"/>
          <w:lang w:val="en-GB"/>
        </w:rPr>
        <w:t xml:space="preserve">he completed </w:t>
      </w:r>
      <w:r w:rsidR="008A3728">
        <w:rPr>
          <w:rFonts w:ascii="Times New Roman" w:eastAsia="Times New Roman" w:hAnsi="Times New Roman" w:cs="Times New Roman"/>
          <w:color w:val="auto"/>
          <w:sz w:val="22"/>
          <w:szCs w:val="22"/>
          <w:lang w:val="en-GB"/>
        </w:rPr>
        <w:t xml:space="preserve">and signed </w:t>
      </w:r>
      <w:r w:rsidR="008A3728" w:rsidRPr="008A3728">
        <w:rPr>
          <w:rFonts w:ascii="Times New Roman" w:eastAsia="Times New Roman" w:hAnsi="Times New Roman" w:cs="Times New Roman"/>
          <w:b/>
          <w:color w:val="auto"/>
          <w:sz w:val="22"/>
          <w:szCs w:val="22"/>
          <w:lang w:val="en-GB"/>
        </w:rPr>
        <w:t>Application F</w:t>
      </w:r>
      <w:r w:rsidR="006B4258" w:rsidRPr="008A3728">
        <w:rPr>
          <w:rFonts w:ascii="Times New Roman" w:eastAsia="Times New Roman" w:hAnsi="Times New Roman" w:cs="Times New Roman"/>
          <w:b/>
          <w:color w:val="auto"/>
          <w:sz w:val="22"/>
          <w:szCs w:val="22"/>
          <w:lang w:val="en-GB"/>
        </w:rPr>
        <w:t>orm</w:t>
      </w:r>
      <w:r w:rsidR="00EE0216" w:rsidRPr="00164B05">
        <w:rPr>
          <w:rFonts w:ascii="Times New Roman" w:eastAsia="Times New Roman" w:hAnsi="Times New Roman" w:cs="Times New Roman"/>
          <w:color w:val="auto"/>
          <w:sz w:val="22"/>
          <w:szCs w:val="22"/>
          <w:lang w:val="en-GB"/>
        </w:rPr>
        <w:t xml:space="preserve"> (See </w:t>
      </w:r>
      <w:r w:rsidR="00EE0216" w:rsidRPr="008A3728">
        <w:rPr>
          <w:rFonts w:ascii="Times New Roman" w:eastAsia="Times New Roman" w:hAnsi="Times New Roman" w:cs="Times New Roman"/>
          <w:b/>
          <w:color w:val="auto"/>
          <w:sz w:val="22"/>
          <w:szCs w:val="22"/>
          <w:lang w:val="en-GB"/>
        </w:rPr>
        <w:t xml:space="preserve">Appendix </w:t>
      </w:r>
      <w:r w:rsidR="007D60AC" w:rsidRPr="008A3728">
        <w:rPr>
          <w:rFonts w:ascii="Times New Roman" w:eastAsia="Times New Roman" w:hAnsi="Times New Roman" w:cs="Times New Roman"/>
          <w:b/>
          <w:color w:val="auto"/>
          <w:sz w:val="22"/>
          <w:szCs w:val="22"/>
        </w:rPr>
        <w:t>I</w:t>
      </w:r>
      <w:proofErr w:type="gramStart"/>
      <w:r w:rsidR="00671618">
        <w:rPr>
          <w:rFonts w:ascii="Times New Roman" w:eastAsia="Times New Roman" w:hAnsi="Times New Roman" w:cs="Times New Roman"/>
          <w:color w:val="auto"/>
          <w:sz w:val="22"/>
          <w:szCs w:val="22"/>
          <w:lang w:val="en-GB"/>
        </w:rPr>
        <w:t>);</w:t>
      </w:r>
      <w:proofErr w:type="gramEnd"/>
    </w:p>
    <w:p w14:paraId="39950361" w14:textId="42D7B9BA" w:rsidR="00D35CE7" w:rsidRDefault="00C72085" w:rsidP="008259E7">
      <w:pPr>
        <w:pStyle w:val="Default"/>
        <w:numPr>
          <w:ilvl w:val="0"/>
          <w:numId w:val="7"/>
        </w:numPr>
        <w:jc w:val="both"/>
        <w:rPr>
          <w:rFonts w:ascii="Times New Roman" w:eastAsia="Times New Roman" w:hAnsi="Times New Roman" w:cs="Times New Roman"/>
          <w:color w:val="auto"/>
          <w:sz w:val="22"/>
          <w:szCs w:val="22"/>
          <w:lang w:val="en-GB"/>
        </w:rPr>
      </w:pPr>
      <w:r>
        <w:rPr>
          <w:rFonts w:ascii="Times New Roman" w:eastAsia="Times New Roman" w:hAnsi="Times New Roman" w:cs="Times New Roman"/>
          <w:color w:val="auto"/>
          <w:sz w:val="22"/>
          <w:szCs w:val="22"/>
          <w:lang w:val="en-GB"/>
        </w:rPr>
        <w:t>a</w:t>
      </w:r>
      <w:r w:rsidR="00D35CE7" w:rsidRPr="00164B05">
        <w:rPr>
          <w:rFonts w:ascii="Times New Roman" w:eastAsia="Times New Roman" w:hAnsi="Times New Roman" w:cs="Times New Roman"/>
          <w:color w:val="auto"/>
          <w:sz w:val="22"/>
          <w:szCs w:val="22"/>
          <w:lang w:val="en-GB"/>
        </w:rPr>
        <w:t xml:space="preserve"> </w:t>
      </w:r>
      <w:r w:rsidR="00944EFE" w:rsidRPr="00164B05">
        <w:rPr>
          <w:rFonts w:ascii="Times New Roman" w:eastAsia="Times New Roman" w:hAnsi="Times New Roman" w:cs="Times New Roman"/>
          <w:color w:val="auto"/>
          <w:sz w:val="22"/>
          <w:szCs w:val="22"/>
          <w:lang w:val="en-GB"/>
        </w:rPr>
        <w:t>provisional budget (using the template reproduced in</w:t>
      </w:r>
      <w:r w:rsidR="00EE0216" w:rsidRPr="00164B05">
        <w:rPr>
          <w:rFonts w:ascii="Times New Roman" w:eastAsia="Times New Roman" w:hAnsi="Times New Roman" w:cs="Times New Roman"/>
          <w:color w:val="auto"/>
          <w:sz w:val="22"/>
          <w:szCs w:val="22"/>
          <w:lang w:val="en-GB"/>
        </w:rPr>
        <w:t xml:space="preserve"> </w:t>
      </w:r>
      <w:r w:rsidR="00EE0216" w:rsidRPr="008A3728">
        <w:rPr>
          <w:rFonts w:ascii="Times New Roman" w:eastAsia="Times New Roman" w:hAnsi="Times New Roman" w:cs="Times New Roman"/>
          <w:b/>
          <w:color w:val="auto"/>
          <w:sz w:val="22"/>
          <w:szCs w:val="22"/>
          <w:lang w:val="en-GB"/>
        </w:rPr>
        <w:t xml:space="preserve">Appendix </w:t>
      </w:r>
      <w:r w:rsidR="007D60AC" w:rsidRPr="008A3728">
        <w:rPr>
          <w:rFonts w:ascii="Times New Roman" w:eastAsia="Times New Roman" w:hAnsi="Times New Roman" w:cs="Times New Roman"/>
          <w:b/>
          <w:color w:val="auto"/>
          <w:sz w:val="22"/>
          <w:szCs w:val="22"/>
        </w:rPr>
        <w:t>II</w:t>
      </w:r>
      <w:proofErr w:type="gramStart"/>
      <w:r w:rsidR="00D35CE7" w:rsidRPr="00164B05">
        <w:rPr>
          <w:rFonts w:ascii="Times New Roman" w:eastAsia="Times New Roman" w:hAnsi="Times New Roman" w:cs="Times New Roman"/>
          <w:color w:val="auto"/>
          <w:sz w:val="22"/>
          <w:szCs w:val="22"/>
          <w:lang w:val="en-GB"/>
        </w:rPr>
        <w:t>)</w:t>
      </w:r>
      <w:r w:rsidR="00671618">
        <w:rPr>
          <w:rFonts w:ascii="Times New Roman" w:eastAsia="Times New Roman" w:hAnsi="Times New Roman" w:cs="Times New Roman"/>
          <w:color w:val="auto"/>
          <w:sz w:val="22"/>
          <w:szCs w:val="22"/>
          <w:lang w:val="en-GB"/>
        </w:rPr>
        <w:t>;</w:t>
      </w:r>
      <w:proofErr w:type="gramEnd"/>
    </w:p>
    <w:p w14:paraId="03EDBD12" w14:textId="679426C1" w:rsidR="00BE001E" w:rsidRPr="00164B05" w:rsidRDefault="00BE001E" w:rsidP="008259E7">
      <w:pPr>
        <w:pStyle w:val="Default"/>
        <w:numPr>
          <w:ilvl w:val="0"/>
          <w:numId w:val="7"/>
        </w:numPr>
        <w:jc w:val="both"/>
        <w:rPr>
          <w:rFonts w:ascii="Times New Roman" w:eastAsia="Times New Roman" w:hAnsi="Times New Roman" w:cs="Times New Roman"/>
          <w:color w:val="auto"/>
          <w:sz w:val="22"/>
          <w:szCs w:val="22"/>
          <w:lang w:val="en-GB"/>
        </w:rPr>
      </w:pPr>
      <w:r>
        <w:rPr>
          <w:rFonts w:ascii="Times New Roman" w:eastAsia="Times New Roman" w:hAnsi="Times New Roman" w:cs="Times New Roman"/>
          <w:color w:val="auto"/>
          <w:sz w:val="22"/>
          <w:szCs w:val="22"/>
          <w:lang w:val="en-GB"/>
        </w:rPr>
        <w:t xml:space="preserve">a work plan for the implementation of </w:t>
      </w:r>
      <w:r w:rsidR="00376454">
        <w:rPr>
          <w:rFonts w:ascii="Times New Roman" w:eastAsia="Times New Roman" w:hAnsi="Times New Roman" w:cs="Times New Roman"/>
          <w:color w:val="auto"/>
          <w:sz w:val="22"/>
          <w:szCs w:val="22"/>
          <w:lang w:val="en-GB"/>
        </w:rPr>
        <w:t xml:space="preserve">the project proposal </w:t>
      </w:r>
      <w:proofErr w:type="gramStart"/>
      <w:r>
        <w:rPr>
          <w:rFonts w:ascii="Times New Roman" w:eastAsia="Times New Roman" w:hAnsi="Times New Roman" w:cs="Times New Roman"/>
          <w:color w:val="auto"/>
          <w:sz w:val="22"/>
          <w:szCs w:val="22"/>
          <w:lang w:val="en-GB"/>
        </w:rPr>
        <w:t>activities;</w:t>
      </w:r>
      <w:proofErr w:type="gramEnd"/>
    </w:p>
    <w:p w14:paraId="47AD0FD6" w14:textId="4766B439" w:rsidR="00BE001E" w:rsidRPr="008259E7" w:rsidRDefault="00BE001E" w:rsidP="008259E7">
      <w:pPr>
        <w:pStyle w:val="Default"/>
        <w:numPr>
          <w:ilvl w:val="0"/>
          <w:numId w:val="7"/>
        </w:numPr>
        <w:jc w:val="both"/>
        <w:rPr>
          <w:rFonts w:ascii="Times New Roman" w:eastAsia="Times New Roman" w:hAnsi="Times New Roman" w:cs="Times New Roman"/>
          <w:color w:val="auto"/>
          <w:sz w:val="22"/>
          <w:szCs w:val="22"/>
          <w:lang w:val="en-GB"/>
        </w:rPr>
      </w:pPr>
      <w:r>
        <w:rPr>
          <w:rFonts w:ascii="Times New Roman" w:eastAsia="Times New Roman" w:hAnsi="Times New Roman" w:cs="Times New Roman"/>
          <w:color w:val="auto"/>
          <w:sz w:val="22"/>
          <w:szCs w:val="22"/>
          <w:lang w:val="en-GB"/>
        </w:rPr>
        <w:t xml:space="preserve">certificate of </w:t>
      </w:r>
      <w:proofErr w:type="gramStart"/>
      <w:r>
        <w:rPr>
          <w:rFonts w:ascii="Times New Roman" w:eastAsia="Times New Roman" w:hAnsi="Times New Roman" w:cs="Times New Roman"/>
          <w:color w:val="auto"/>
          <w:sz w:val="22"/>
          <w:szCs w:val="22"/>
          <w:lang w:val="en-GB"/>
        </w:rPr>
        <w:t>registration;</w:t>
      </w:r>
      <w:proofErr w:type="gramEnd"/>
      <w:r>
        <w:rPr>
          <w:rFonts w:ascii="Times New Roman" w:eastAsia="Times New Roman" w:hAnsi="Times New Roman" w:cs="Times New Roman"/>
          <w:color w:val="auto"/>
          <w:sz w:val="22"/>
          <w:szCs w:val="22"/>
          <w:lang w:val="en-GB"/>
        </w:rPr>
        <w:t xml:space="preserve"> </w:t>
      </w:r>
    </w:p>
    <w:p w14:paraId="2DAF2708" w14:textId="249D7563" w:rsidR="00976BAE" w:rsidRPr="00771062" w:rsidRDefault="00976BAE" w:rsidP="008259E7">
      <w:pPr>
        <w:pStyle w:val="Default"/>
        <w:numPr>
          <w:ilvl w:val="0"/>
          <w:numId w:val="7"/>
        </w:numPr>
        <w:jc w:val="both"/>
        <w:rPr>
          <w:rFonts w:ascii="Times New Roman" w:eastAsia="Times New Roman" w:hAnsi="Times New Roman" w:cs="Times New Roman"/>
          <w:color w:val="auto"/>
          <w:sz w:val="22"/>
          <w:szCs w:val="22"/>
          <w:lang w:val="en-GB"/>
        </w:rPr>
      </w:pPr>
      <w:r>
        <w:rPr>
          <w:rFonts w:ascii="Times New Roman" w:eastAsia="Times New Roman" w:hAnsi="Times New Roman" w:cs="Times New Roman"/>
          <w:color w:val="000000" w:themeColor="text1"/>
          <w:sz w:val="22"/>
          <w:szCs w:val="22"/>
          <w:lang w:val="en-GB"/>
        </w:rPr>
        <w:t>CV of project manager(s).</w:t>
      </w:r>
    </w:p>
    <w:p w14:paraId="7099EDB5" w14:textId="77777777" w:rsidR="00E85054" w:rsidRPr="00164B05" w:rsidRDefault="00E85054" w:rsidP="008259E7">
      <w:pPr>
        <w:pStyle w:val="Default"/>
        <w:jc w:val="both"/>
        <w:rPr>
          <w:rFonts w:ascii="Times New Roman" w:eastAsia="Times New Roman" w:hAnsi="Times New Roman" w:cs="Times New Roman"/>
          <w:color w:val="auto"/>
          <w:sz w:val="22"/>
          <w:szCs w:val="22"/>
          <w:lang w:val="en-GB"/>
        </w:rPr>
      </w:pPr>
    </w:p>
    <w:p w14:paraId="5C4128D8" w14:textId="4D6D4F00" w:rsidR="006B4258" w:rsidRDefault="000916F9" w:rsidP="008259E7">
      <w:pPr>
        <w:pStyle w:val="Default"/>
        <w:jc w:val="both"/>
        <w:rPr>
          <w:rFonts w:ascii="Times New Roman" w:eastAsia="Times New Roman" w:hAnsi="Times New Roman" w:cs="Times New Roman"/>
          <w:b/>
          <w:color w:val="auto"/>
          <w:sz w:val="22"/>
          <w:szCs w:val="22"/>
          <w:lang w:val="en-GB"/>
        </w:rPr>
      </w:pPr>
      <w:r w:rsidRPr="005B2ED9">
        <w:rPr>
          <w:rFonts w:ascii="Times New Roman" w:eastAsia="Times New Roman" w:hAnsi="Times New Roman" w:cs="Times New Roman"/>
          <w:b/>
          <w:color w:val="auto"/>
          <w:sz w:val="22"/>
          <w:szCs w:val="22"/>
          <w:lang w:val="en-GB"/>
        </w:rPr>
        <w:t xml:space="preserve">Applications that are incomplete </w:t>
      </w:r>
      <w:r w:rsidR="00C72085">
        <w:rPr>
          <w:rFonts w:ascii="Times New Roman" w:eastAsia="Times New Roman" w:hAnsi="Times New Roman" w:cs="Times New Roman"/>
          <w:b/>
          <w:color w:val="auto"/>
          <w:sz w:val="22"/>
          <w:szCs w:val="22"/>
          <w:lang w:val="en-GB"/>
        </w:rPr>
        <w:t xml:space="preserve">will </w:t>
      </w:r>
      <w:r w:rsidRPr="005B2ED9">
        <w:rPr>
          <w:rFonts w:ascii="Times New Roman" w:eastAsia="Times New Roman" w:hAnsi="Times New Roman" w:cs="Times New Roman"/>
          <w:b/>
          <w:color w:val="auto"/>
          <w:sz w:val="22"/>
          <w:szCs w:val="22"/>
          <w:lang w:val="en-GB"/>
        </w:rPr>
        <w:t>not be considered.</w:t>
      </w:r>
    </w:p>
    <w:p w14:paraId="73E6ED14" w14:textId="77777777" w:rsidR="00BE001E" w:rsidRPr="005B2ED9" w:rsidRDefault="00BE001E" w:rsidP="008259E7">
      <w:pPr>
        <w:pStyle w:val="Default"/>
        <w:jc w:val="both"/>
        <w:rPr>
          <w:rFonts w:ascii="Times New Roman" w:eastAsia="Times New Roman" w:hAnsi="Times New Roman" w:cs="Times New Roman"/>
          <w:b/>
          <w:color w:val="auto"/>
          <w:sz w:val="22"/>
          <w:szCs w:val="22"/>
          <w:lang w:val="en-GB"/>
        </w:rPr>
      </w:pPr>
    </w:p>
    <w:p w14:paraId="4AC8DC7B" w14:textId="4A167DA7" w:rsidR="00CE3F68" w:rsidRDefault="00BE001E" w:rsidP="008259E7">
      <w:pPr>
        <w:pStyle w:val="Default"/>
        <w:jc w:val="both"/>
        <w:rPr>
          <w:rStyle w:val="cf01"/>
        </w:rPr>
      </w:pPr>
      <w:r>
        <w:rPr>
          <w:rStyle w:val="cf01"/>
        </w:rPr>
        <w:t xml:space="preserve">All documents shall be submitted in English (with exception of </w:t>
      </w:r>
      <w:proofErr w:type="spellStart"/>
      <w:r>
        <w:rPr>
          <w:rStyle w:val="cf01"/>
        </w:rPr>
        <w:t>organisation’s</w:t>
      </w:r>
      <w:proofErr w:type="spellEnd"/>
      <w:r>
        <w:rPr>
          <w:rStyle w:val="cf01"/>
        </w:rPr>
        <w:t xml:space="preserve"> registration certificate</w:t>
      </w:r>
      <w:r w:rsidR="00FC0023">
        <w:rPr>
          <w:rStyle w:val="cf01"/>
        </w:rPr>
        <w:t xml:space="preserve"> and CV of project manager(s) that can be in Romanian</w:t>
      </w:r>
      <w:r>
        <w:rPr>
          <w:rStyle w:val="cf01"/>
        </w:rPr>
        <w:t>), failure to do so will result in the exclusion of the Grantee.</w:t>
      </w:r>
    </w:p>
    <w:p w14:paraId="7153E613" w14:textId="77777777" w:rsidR="00BE001E" w:rsidRPr="00164B05" w:rsidRDefault="00BE001E" w:rsidP="008259E7">
      <w:pPr>
        <w:pStyle w:val="Default"/>
        <w:jc w:val="both"/>
        <w:rPr>
          <w:rFonts w:ascii="Times New Roman" w:eastAsia="Times New Roman" w:hAnsi="Times New Roman" w:cs="Times New Roman"/>
          <w:color w:val="auto"/>
          <w:sz w:val="22"/>
          <w:szCs w:val="22"/>
          <w:lang w:val="en-GB"/>
        </w:rPr>
      </w:pPr>
    </w:p>
    <w:p w14:paraId="16BF37BF" w14:textId="67D4D684" w:rsidR="00CE3F68" w:rsidRPr="00164B05" w:rsidRDefault="00A60E7B" w:rsidP="008259E7">
      <w:pPr>
        <w:pStyle w:val="Default"/>
        <w:numPr>
          <w:ilvl w:val="0"/>
          <w:numId w:val="11"/>
        </w:numPr>
        <w:jc w:val="both"/>
        <w:outlineLvl w:val="1"/>
        <w:rPr>
          <w:rFonts w:ascii="Times New Roman" w:eastAsia="Times New Roman" w:hAnsi="Times New Roman" w:cs="Times New Roman"/>
          <w:b/>
          <w:color w:val="auto"/>
          <w:sz w:val="22"/>
          <w:szCs w:val="22"/>
          <w:lang w:val="en-GB"/>
        </w:rPr>
      </w:pPr>
      <w:r>
        <w:rPr>
          <w:rFonts w:ascii="Times New Roman" w:eastAsia="Times New Roman" w:hAnsi="Times New Roman" w:cs="Times New Roman"/>
          <w:b/>
          <w:color w:val="auto"/>
          <w:sz w:val="22"/>
          <w:szCs w:val="22"/>
          <w:lang w:val="en-GB"/>
        </w:rPr>
        <w:t>Inquiries</w:t>
      </w:r>
    </w:p>
    <w:p w14:paraId="40CA64CA" w14:textId="77777777" w:rsidR="007A2783" w:rsidRPr="00164B05" w:rsidRDefault="007A2783" w:rsidP="008259E7">
      <w:pPr>
        <w:pStyle w:val="Default"/>
        <w:jc w:val="both"/>
        <w:rPr>
          <w:rFonts w:ascii="Times New Roman" w:eastAsia="Times New Roman" w:hAnsi="Times New Roman" w:cs="Times New Roman"/>
          <w:b/>
          <w:color w:val="auto"/>
          <w:sz w:val="22"/>
          <w:szCs w:val="22"/>
          <w:lang w:val="en-GB"/>
        </w:rPr>
      </w:pPr>
    </w:p>
    <w:p w14:paraId="5E9387DE" w14:textId="6125BDBE" w:rsidR="005349A7" w:rsidRDefault="005349A7" w:rsidP="008259E7">
      <w:pPr>
        <w:jc w:val="both"/>
        <w:rPr>
          <w:rFonts w:eastAsia="Calibri"/>
          <w:color w:val="000000"/>
          <w:sz w:val="22"/>
          <w:szCs w:val="22"/>
        </w:rPr>
      </w:pPr>
      <w:r>
        <w:rPr>
          <w:rFonts w:eastAsia="Calibri"/>
          <w:color w:val="000000"/>
          <w:sz w:val="22"/>
          <w:szCs w:val="22"/>
        </w:rPr>
        <w:t xml:space="preserve">The Council of Europe project </w:t>
      </w:r>
      <w:r w:rsidR="00A60E7B">
        <w:rPr>
          <w:rFonts w:eastAsia="Calibri"/>
          <w:color w:val="000000"/>
          <w:sz w:val="22"/>
          <w:szCs w:val="22"/>
        </w:rPr>
        <w:t>“</w:t>
      </w:r>
      <w:r>
        <w:rPr>
          <w:rFonts w:eastAsia="Calibri"/>
          <w:color w:val="000000"/>
          <w:sz w:val="22"/>
          <w:szCs w:val="22"/>
        </w:rPr>
        <w:t>Promoting non-discrimination in the Republic of Moldova</w:t>
      </w:r>
      <w:r w:rsidR="00A60E7B">
        <w:rPr>
          <w:rFonts w:eastAsia="Calibri"/>
          <w:color w:val="000000"/>
          <w:sz w:val="22"/>
          <w:szCs w:val="22"/>
        </w:rPr>
        <w:t>”</w:t>
      </w:r>
      <w:r>
        <w:rPr>
          <w:rFonts w:eastAsia="Calibri"/>
          <w:color w:val="000000"/>
          <w:sz w:val="22"/>
          <w:szCs w:val="22"/>
        </w:rPr>
        <w:t xml:space="preserve"> runs in synergy and supports the Council of Europe project </w:t>
      </w:r>
      <w:hyperlink r:id="rId22" w:history="1">
        <w:r w:rsidR="00A60E7B" w:rsidRPr="00A60E7B">
          <w:rPr>
            <w:rStyle w:val="Hyperlink"/>
            <w:rFonts w:eastAsia="Calibri"/>
            <w:color w:val="auto"/>
            <w:sz w:val="22"/>
            <w:szCs w:val="22"/>
            <w:u w:val="none"/>
          </w:rPr>
          <w:t>“</w:t>
        </w:r>
        <w:r w:rsidRPr="00F11DB8">
          <w:rPr>
            <w:rStyle w:val="Hyperlink"/>
            <w:rFonts w:eastAsia="Calibri"/>
            <w:sz w:val="22"/>
            <w:szCs w:val="22"/>
          </w:rPr>
          <w:t>Enhancing diversity and equality in the Republic of Moldova</w:t>
        </w:r>
      </w:hyperlink>
      <w:r w:rsidR="00A60E7B" w:rsidRPr="00A60E7B">
        <w:rPr>
          <w:rStyle w:val="Hyperlink"/>
          <w:rFonts w:eastAsia="Calibri"/>
          <w:color w:val="auto"/>
          <w:sz w:val="22"/>
          <w:szCs w:val="22"/>
          <w:u w:val="none"/>
        </w:rPr>
        <w:t>”</w:t>
      </w:r>
      <w:r>
        <w:rPr>
          <w:rFonts w:eastAsia="Calibri"/>
          <w:color w:val="000000"/>
          <w:sz w:val="22"/>
          <w:szCs w:val="22"/>
        </w:rPr>
        <w:t>.</w:t>
      </w:r>
    </w:p>
    <w:p w14:paraId="5CD0291D" w14:textId="77777777" w:rsidR="005349A7" w:rsidRPr="00164B05" w:rsidRDefault="005349A7" w:rsidP="008259E7">
      <w:pPr>
        <w:jc w:val="both"/>
        <w:rPr>
          <w:sz w:val="22"/>
          <w:szCs w:val="22"/>
          <w:highlight w:val="yellow"/>
          <w:lang w:eastAsia="en-GB"/>
        </w:rPr>
      </w:pPr>
    </w:p>
    <w:p w14:paraId="38C612BB" w14:textId="523F1674" w:rsidR="005349A7" w:rsidRDefault="00A60E7B" w:rsidP="008259E7">
      <w:pPr>
        <w:jc w:val="both"/>
        <w:rPr>
          <w:sz w:val="22"/>
          <w:szCs w:val="22"/>
        </w:rPr>
      </w:pPr>
      <w:r>
        <w:rPr>
          <w:rFonts w:eastAsia="Calibri"/>
          <w:color w:val="000000"/>
          <w:sz w:val="22"/>
          <w:szCs w:val="22"/>
        </w:rPr>
        <w:lastRenderedPageBreak/>
        <w:t>Any o</w:t>
      </w:r>
      <w:r w:rsidR="005349A7" w:rsidRPr="00164B05">
        <w:rPr>
          <w:rFonts w:eastAsia="Calibri"/>
          <w:color w:val="000000"/>
          <w:sz w:val="22"/>
          <w:szCs w:val="22"/>
        </w:rPr>
        <w:t xml:space="preserve">ther </w:t>
      </w:r>
      <w:r>
        <w:rPr>
          <w:rFonts w:eastAsia="Calibri"/>
          <w:color w:val="000000"/>
          <w:sz w:val="22"/>
          <w:szCs w:val="22"/>
        </w:rPr>
        <w:t>inquiries</w:t>
      </w:r>
      <w:r w:rsidRPr="00164B05">
        <w:rPr>
          <w:rFonts w:eastAsia="Calibri"/>
          <w:color w:val="000000"/>
          <w:sz w:val="22"/>
          <w:szCs w:val="22"/>
        </w:rPr>
        <w:t xml:space="preserve"> </w:t>
      </w:r>
      <w:r w:rsidR="005349A7" w:rsidRPr="00164B05">
        <w:rPr>
          <w:rFonts w:eastAsia="Calibri"/>
          <w:color w:val="000000"/>
          <w:sz w:val="22"/>
          <w:szCs w:val="22"/>
        </w:rPr>
        <w:t xml:space="preserve">regarding this specific call for proposals </w:t>
      </w:r>
      <w:r w:rsidR="005349A7">
        <w:rPr>
          <w:rFonts w:eastAsia="Calibri"/>
          <w:color w:val="000000"/>
          <w:sz w:val="22"/>
          <w:szCs w:val="22"/>
        </w:rPr>
        <w:t>must</w:t>
      </w:r>
      <w:r w:rsidR="005349A7" w:rsidRPr="00164B05">
        <w:rPr>
          <w:rFonts w:eastAsia="Calibri"/>
          <w:color w:val="000000"/>
          <w:sz w:val="22"/>
          <w:szCs w:val="22"/>
        </w:rPr>
        <w:t xml:space="preserve"> be </w:t>
      </w:r>
      <w:r>
        <w:rPr>
          <w:rFonts w:eastAsia="Calibri"/>
          <w:color w:val="000000"/>
          <w:sz w:val="22"/>
          <w:szCs w:val="22"/>
        </w:rPr>
        <w:t>submitted no later than</w:t>
      </w:r>
      <w:r w:rsidR="005349A7" w:rsidRPr="00164B05">
        <w:rPr>
          <w:rFonts w:eastAsia="Calibri"/>
          <w:color w:val="000000"/>
          <w:sz w:val="22"/>
          <w:szCs w:val="22"/>
        </w:rPr>
        <w:t xml:space="preserve"> </w:t>
      </w:r>
      <w:r w:rsidR="005349A7">
        <w:rPr>
          <w:rFonts w:eastAsia="Calibri"/>
          <w:color w:val="000000"/>
          <w:sz w:val="22"/>
          <w:szCs w:val="22"/>
        </w:rPr>
        <w:t>5 days</w:t>
      </w:r>
      <w:r w:rsidR="005349A7" w:rsidRPr="00164B05">
        <w:rPr>
          <w:rFonts w:eastAsia="Calibri"/>
          <w:color w:val="000000"/>
          <w:sz w:val="22"/>
          <w:szCs w:val="22"/>
        </w:rPr>
        <w:t xml:space="preserve"> before the deadline for the submission of proposals, in English and shall be exclusively sent to the following address: </w:t>
      </w:r>
      <w:hyperlink r:id="rId23" w:history="1">
        <w:r w:rsidR="005349A7" w:rsidRPr="00771062">
          <w:rPr>
            <w:rStyle w:val="Hyperlink"/>
            <w:sz w:val="22"/>
            <w:szCs w:val="22"/>
            <w:lang w:val="ro-RO"/>
          </w:rPr>
          <w:t>antidiscrimination.moldova@coe.int</w:t>
        </w:r>
      </w:hyperlink>
      <w:r w:rsidR="005349A7">
        <w:rPr>
          <w:lang w:val="ro-RO"/>
        </w:rPr>
        <w:t xml:space="preserve"> </w:t>
      </w:r>
      <w:hyperlink r:id="rId24" w:history="1"/>
      <w:r w:rsidR="005349A7">
        <w:rPr>
          <w:sz w:val="22"/>
          <w:szCs w:val="22"/>
        </w:rPr>
        <w:t>with the following reference in subject</w:t>
      </w:r>
      <w:r w:rsidR="005349A7" w:rsidRPr="001B0147">
        <w:rPr>
          <w:sz w:val="22"/>
          <w:szCs w:val="22"/>
        </w:rPr>
        <w:t xml:space="preserve">: </w:t>
      </w:r>
      <w:r w:rsidR="005349A7" w:rsidRPr="00320815">
        <w:rPr>
          <w:sz w:val="22"/>
          <w:szCs w:val="22"/>
        </w:rPr>
        <w:t xml:space="preserve">QUESTIONS </w:t>
      </w:r>
      <w:r w:rsidR="005349A7">
        <w:rPr>
          <w:sz w:val="22"/>
          <w:szCs w:val="22"/>
        </w:rPr>
        <w:t>-</w:t>
      </w:r>
      <w:r w:rsidR="005349A7" w:rsidRPr="00320815">
        <w:rPr>
          <w:sz w:val="22"/>
          <w:szCs w:val="22"/>
        </w:rPr>
        <w:t xml:space="preserve"> GRANT </w:t>
      </w:r>
      <w:r w:rsidR="005349A7">
        <w:rPr>
          <w:sz w:val="22"/>
          <w:szCs w:val="22"/>
        </w:rPr>
        <w:t xml:space="preserve">REPUBLIC OF </w:t>
      </w:r>
      <w:r w:rsidR="005349A7" w:rsidRPr="00320815">
        <w:rPr>
          <w:sz w:val="22"/>
          <w:szCs w:val="22"/>
        </w:rPr>
        <w:t>M</w:t>
      </w:r>
      <w:r w:rsidR="005349A7">
        <w:rPr>
          <w:sz w:val="22"/>
          <w:szCs w:val="22"/>
        </w:rPr>
        <w:t>OLDOVA</w:t>
      </w:r>
      <w:r w:rsidR="005349A7" w:rsidRPr="00320815">
        <w:rPr>
          <w:sz w:val="22"/>
          <w:szCs w:val="22"/>
        </w:rPr>
        <w:t>.</w:t>
      </w:r>
    </w:p>
    <w:p w14:paraId="3C003C20" w14:textId="77777777" w:rsidR="00A60E7B" w:rsidRDefault="00A60E7B" w:rsidP="008259E7">
      <w:pPr>
        <w:jc w:val="both"/>
        <w:rPr>
          <w:sz w:val="22"/>
          <w:szCs w:val="22"/>
        </w:rPr>
      </w:pPr>
    </w:p>
    <w:p w14:paraId="39333A09" w14:textId="77777777" w:rsidR="00EE0216" w:rsidRPr="00164B05" w:rsidRDefault="00EE0216" w:rsidP="008259E7">
      <w:pPr>
        <w:jc w:val="both"/>
        <w:rPr>
          <w:rStyle w:val="Hyperlink"/>
          <w:sz w:val="22"/>
          <w:szCs w:val="22"/>
          <w:highlight w:val="yellow"/>
        </w:rPr>
      </w:pPr>
    </w:p>
    <w:p w14:paraId="7D464FF8" w14:textId="77777777" w:rsidR="00EE0216" w:rsidRPr="00164B05" w:rsidRDefault="00EE0216" w:rsidP="008259E7">
      <w:pPr>
        <w:pStyle w:val="Default"/>
        <w:numPr>
          <w:ilvl w:val="0"/>
          <w:numId w:val="11"/>
        </w:numPr>
        <w:jc w:val="both"/>
        <w:outlineLvl w:val="1"/>
        <w:rPr>
          <w:rFonts w:ascii="Times New Roman" w:eastAsia="Times New Roman" w:hAnsi="Times New Roman" w:cs="Times New Roman"/>
          <w:b/>
          <w:color w:val="auto"/>
          <w:sz w:val="22"/>
          <w:szCs w:val="22"/>
          <w:lang w:val="en-GB"/>
        </w:rPr>
      </w:pPr>
      <w:bookmarkStart w:id="16" w:name="_Toc452388458"/>
      <w:r w:rsidRPr="00164B05">
        <w:rPr>
          <w:rFonts w:ascii="Times New Roman" w:eastAsia="Times New Roman" w:hAnsi="Times New Roman" w:cs="Times New Roman"/>
          <w:b/>
          <w:color w:val="auto"/>
          <w:sz w:val="22"/>
          <w:szCs w:val="22"/>
          <w:lang w:val="en-GB"/>
        </w:rPr>
        <w:t>Deadline for submission</w:t>
      </w:r>
      <w:bookmarkEnd w:id="16"/>
    </w:p>
    <w:p w14:paraId="0D76E218" w14:textId="77777777" w:rsidR="00EE0216" w:rsidRPr="00164B05" w:rsidRDefault="00EE0216" w:rsidP="008259E7">
      <w:pPr>
        <w:pStyle w:val="Default"/>
        <w:jc w:val="both"/>
        <w:rPr>
          <w:rFonts w:ascii="Times New Roman" w:eastAsia="Times New Roman" w:hAnsi="Times New Roman" w:cs="Times New Roman"/>
          <w:color w:val="auto"/>
          <w:sz w:val="22"/>
          <w:szCs w:val="22"/>
          <w:lang w:val="en-GB"/>
        </w:rPr>
      </w:pPr>
    </w:p>
    <w:p w14:paraId="610AD5B3" w14:textId="6EB6CC33" w:rsidR="005349A7" w:rsidRPr="00DA3D98" w:rsidRDefault="005349A7" w:rsidP="008259E7">
      <w:pPr>
        <w:pStyle w:val="Default"/>
        <w:jc w:val="both"/>
        <w:rPr>
          <w:rFonts w:ascii="Times New Roman" w:eastAsia="Times New Roman" w:hAnsi="Times New Roman" w:cs="Times New Roman"/>
          <w:color w:val="auto"/>
          <w:sz w:val="22"/>
          <w:szCs w:val="22"/>
          <w:lang w:val="en-GB"/>
        </w:rPr>
      </w:pPr>
      <w:r w:rsidRPr="00164B05">
        <w:rPr>
          <w:rFonts w:ascii="Times New Roman" w:eastAsia="Times New Roman" w:hAnsi="Times New Roman" w:cs="Times New Roman"/>
          <w:color w:val="auto"/>
          <w:sz w:val="22"/>
          <w:szCs w:val="22"/>
          <w:lang w:val="en-GB"/>
        </w:rPr>
        <w:t xml:space="preserve">The application form, </w:t>
      </w:r>
      <w:r w:rsidRPr="00164B05">
        <w:rPr>
          <w:rFonts w:ascii="Times New Roman" w:eastAsia="Times New Roman" w:hAnsi="Times New Roman" w:cs="Times New Roman"/>
          <w:b/>
          <w:color w:val="auto"/>
          <w:sz w:val="22"/>
          <w:szCs w:val="22"/>
          <w:u w:val="single"/>
          <w:lang w:val="en-GB"/>
        </w:rPr>
        <w:t>completed and signed</w:t>
      </w:r>
      <w:r>
        <w:rPr>
          <w:rFonts w:ascii="Times New Roman" w:eastAsia="Times New Roman" w:hAnsi="Times New Roman" w:cs="Times New Roman"/>
          <w:b/>
          <w:color w:val="auto"/>
          <w:sz w:val="22"/>
          <w:szCs w:val="22"/>
          <w:u w:val="single"/>
          <w:lang w:val="en-GB"/>
        </w:rPr>
        <w:t xml:space="preserve"> by all </w:t>
      </w:r>
      <w:r w:rsidR="00A60E7B">
        <w:rPr>
          <w:rFonts w:ascii="Times New Roman" w:eastAsia="Times New Roman" w:hAnsi="Times New Roman" w:cs="Times New Roman"/>
          <w:b/>
          <w:color w:val="auto"/>
          <w:sz w:val="22"/>
          <w:szCs w:val="22"/>
          <w:u w:val="single"/>
          <w:lang w:val="en-GB"/>
        </w:rPr>
        <w:t>Applicants</w:t>
      </w:r>
      <w:r w:rsidRPr="00164B05">
        <w:rPr>
          <w:rFonts w:ascii="Times New Roman" w:eastAsia="Times New Roman" w:hAnsi="Times New Roman" w:cs="Times New Roman"/>
          <w:color w:val="auto"/>
          <w:sz w:val="22"/>
          <w:szCs w:val="22"/>
          <w:lang w:val="en-GB"/>
        </w:rPr>
        <w:t xml:space="preserve">, </w:t>
      </w:r>
      <w:r w:rsidR="00A60E7B">
        <w:rPr>
          <w:rFonts w:ascii="Times New Roman" w:eastAsia="Times New Roman" w:hAnsi="Times New Roman" w:cs="Times New Roman"/>
          <w:color w:val="auto"/>
          <w:sz w:val="22"/>
          <w:szCs w:val="22"/>
          <w:lang w:val="en-GB"/>
        </w:rPr>
        <w:t>along</w:t>
      </w:r>
      <w:r w:rsidR="00A60E7B" w:rsidRPr="00164B05">
        <w:rPr>
          <w:rFonts w:ascii="Times New Roman" w:eastAsia="Times New Roman" w:hAnsi="Times New Roman" w:cs="Times New Roman"/>
          <w:color w:val="auto"/>
          <w:sz w:val="22"/>
          <w:szCs w:val="22"/>
          <w:lang w:val="en-GB"/>
        </w:rPr>
        <w:t xml:space="preserve"> </w:t>
      </w:r>
      <w:r w:rsidRPr="00164B05">
        <w:rPr>
          <w:rFonts w:ascii="Times New Roman" w:eastAsia="Times New Roman" w:hAnsi="Times New Roman" w:cs="Times New Roman"/>
          <w:color w:val="auto"/>
          <w:sz w:val="22"/>
          <w:szCs w:val="22"/>
          <w:lang w:val="en-GB"/>
        </w:rPr>
        <w:t>with the supporting documents</w:t>
      </w:r>
      <w:r>
        <w:rPr>
          <w:rFonts w:ascii="Times New Roman" w:eastAsia="Times New Roman" w:hAnsi="Times New Roman" w:cs="Times New Roman"/>
          <w:color w:val="auto"/>
          <w:sz w:val="22"/>
          <w:szCs w:val="22"/>
          <w:lang w:val="en-GB"/>
        </w:rPr>
        <w:t>,</w:t>
      </w:r>
      <w:r w:rsidRPr="00164B05">
        <w:rPr>
          <w:rFonts w:ascii="Times New Roman" w:eastAsia="Times New Roman" w:hAnsi="Times New Roman" w:cs="Times New Roman"/>
          <w:color w:val="auto"/>
          <w:sz w:val="22"/>
          <w:szCs w:val="22"/>
          <w:lang w:val="en-GB"/>
        </w:rPr>
        <w:t xml:space="preserve"> must be submitted</w:t>
      </w:r>
      <w:r>
        <w:rPr>
          <w:rFonts w:ascii="Times New Roman" w:eastAsia="Times New Roman" w:hAnsi="Times New Roman" w:cs="Times New Roman"/>
          <w:color w:val="auto"/>
          <w:sz w:val="22"/>
          <w:szCs w:val="22"/>
          <w:lang w:val="en-GB"/>
        </w:rPr>
        <w:t xml:space="preserve"> in English language,</w:t>
      </w:r>
      <w:r w:rsidRPr="00164B05">
        <w:rPr>
          <w:rFonts w:ascii="Times New Roman" w:eastAsia="Times New Roman" w:hAnsi="Times New Roman" w:cs="Times New Roman"/>
          <w:color w:val="auto"/>
          <w:sz w:val="22"/>
          <w:szCs w:val="22"/>
          <w:lang w:val="en-GB"/>
        </w:rPr>
        <w:t xml:space="preserve"> in electronic form (Word and/or PDF) to the following e-mail address:</w:t>
      </w:r>
      <w:r>
        <w:rPr>
          <w:rFonts w:ascii="Times New Roman" w:eastAsia="Times New Roman" w:hAnsi="Times New Roman" w:cs="Times New Roman"/>
          <w:color w:val="auto"/>
          <w:sz w:val="22"/>
          <w:szCs w:val="22"/>
          <w:lang w:val="en-GB"/>
        </w:rPr>
        <w:t xml:space="preserve"> </w:t>
      </w:r>
      <w:hyperlink r:id="rId25" w:history="1">
        <w:r w:rsidRPr="00771062">
          <w:rPr>
            <w:rStyle w:val="Hyperlink"/>
            <w:rFonts w:ascii="Times New Roman" w:hAnsi="Times New Roman" w:cs="Times New Roman"/>
            <w:sz w:val="22"/>
            <w:szCs w:val="22"/>
            <w:lang w:val="ro-RO"/>
          </w:rPr>
          <w:t>antidiscrimination.moldova@coe.int</w:t>
        </w:r>
      </w:hyperlink>
      <w:r>
        <w:rPr>
          <w:lang w:val="ro-RO"/>
        </w:rPr>
        <w:t>.</w:t>
      </w:r>
    </w:p>
    <w:p w14:paraId="77B522B1" w14:textId="77777777" w:rsidR="005349A7" w:rsidRPr="00F67D63" w:rsidRDefault="005349A7" w:rsidP="008259E7">
      <w:pPr>
        <w:pStyle w:val="Default"/>
        <w:jc w:val="both"/>
        <w:rPr>
          <w:rFonts w:ascii="Times New Roman" w:eastAsia="Times New Roman" w:hAnsi="Times New Roman" w:cs="Times New Roman"/>
          <w:color w:val="auto"/>
          <w:sz w:val="22"/>
          <w:szCs w:val="22"/>
        </w:rPr>
      </w:pPr>
      <w:r w:rsidRPr="00F67D63">
        <w:rPr>
          <w:rFonts w:ascii="Times New Roman" w:eastAsia="Times New Roman" w:hAnsi="Times New Roman" w:cs="Times New Roman"/>
          <w:color w:val="auto"/>
          <w:sz w:val="22"/>
          <w:szCs w:val="22"/>
        </w:rPr>
        <w:t xml:space="preserve"> </w:t>
      </w:r>
      <w:r>
        <w:rPr>
          <w:rFonts w:ascii="Times New Roman" w:eastAsia="Times New Roman" w:hAnsi="Times New Roman" w:cs="Times New Roman"/>
          <w:color w:val="auto"/>
          <w:sz w:val="22"/>
          <w:szCs w:val="22"/>
        </w:rPr>
        <w:t>Emails should contain the following reference</w:t>
      </w:r>
      <w:r w:rsidRPr="00F67D63">
        <w:rPr>
          <w:rFonts w:ascii="Times New Roman" w:eastAsia="Times New Roman" w:hAnsi="Times New Roman" w:cs="Times New Roman"/>
          <w:color w:val="auto"/>
          <w:sz w:val="22"/>
          <w:szCs w:val="22"/>
        </w:rPr>
        <w:t xml:space="preserve"> in subject</w:t>
      </w:r>
      <w:r>
        <w:rPr>
          <w:rFonts w:ascii="Times New Roman" w:eastAsia="Times New Roman" w:hAnsi="Times New Roman" w:cs="Times New Roman"/>
          <w:color w:val="auto"/>
          <w:sz w:val="22"/>
          <w:szCs w:val="22"/>
        </w:rPr>
        <w:t xml:space="preserve">: </w:t>
      </w:r>
      <w:r w:rsidRPr="00B016DB">
        <w:rPr>
          <w:rFonts w:ascii="Times New Roman" w:eastAsia="Calibri" w:hAnsi="Times New Roman" w:cs="Times New Roman"/>
          <w:sz w:val="22"/>
          <w:szCs w:val="22"/>
          <w:lang w:val="en-GB"/>
        </w:rPr>
        <w:t xml:space="preserve">APPLICATION </w:t>
      </w:r>
      <w:r>
        <w:rPr>
          <w:rFonts w:ascii="Times New Roman" w:eastAsia="Calibri" w:hAnsi="Times New Roman" w:cs="Times New Roman"/>
          <w:sz w:val="22"/>
          <w:szCs w:val="22"/>
          <w:lang w:val="en-GB"/>
        </w:rPr>
        <w:t xml:space="preserve">– </w:t>
      </w:r>
      <w:r w:rsidRPr="00B016DB">
        <w:rPr>
          <w:rFonts w:ascii="Times New Roman" w:eastAsia="Calibri" w:hAnsi="Times New Roman" w:cs="Times New Roman"/>
          <w:sz w:val="22"/>
          <w:szCs w:val="22"/>
          <w:lang w:val="en-GB"/>
        </w:rPr>
        <w:t>GRANT</w:t>
      </w:r>
      <w:r>
        <w:rPr>
          <w:rFonts w:ascii="Times New Roman" w:eastAsia="Calibri" w:hAnsi="Times New Roman" w:cs="Times New Roman"/>
          <w:sz w:val="22"/>
          <w:szCs w:val="22"/>
          <w:lang w:val="en-GB"/>
        </w:rPr>
        <w:t xml:space="preserve"> </w:t>
      </w:r>
      <w:r w:rsidRPr="00B016DB">
        <w:rPr>
          <w:rFonts w:ascii="Times New Roman" w:eastAsia="Calibri" w:hAnsi="Times New Roman" w:cs="Times New Roman"/>
          <w:sz w:val="22"/>
          <w:szCs w:val="22"/>
          <w:lang w:val="en-GB"/>
        </w:rPr>
        <w:t>REPUBLIC OF MOLDOVA</w:t>
      </w:r>
    </w:p>
    <w:p w14:paraId="7B00EB5D" w14:textId="77777777" w:rsidR="005349A7" w:rsidRPr="00036AA9" w:rsidRDefault="005349A7" w:rsidP="008259E7">
      <w:pPr>
        <w:pStyle w:val="Default"/>
        <w:jc w:val="both"/>
        <w:rPr>
          <w:rFonts w:ascii="Times New Roman" w:eastAsia="Times New Roman" w:hAnsi="Times New Roman" w:cs="Times New Roman"/>
          <w:color w:val="auto"/>
          <w:sz w:val="22"/>
          <w:szCs w:val="22"/>
          <w:highlight w:val="yellow"/>
        </w:rPr>
      </w:pPr>
    </w:p>
    <w:p w14:paraId="6D5253C8" w14:textId="765A193D" w:rsidR="005349A7" w:rsidRPr="00164B05" w:rsidRDefault="005349A7" w:rsidP="008259E7">
      <w:pPr>
        <w:pStyle w:val="Default"/>
        <w:jc w:val="both"/>
        <w:rPr>
          <w:rFonts w:ascii="Times New Roman" w:eastAsia="Times New Roman" w:hAnsi="Times New Roman" w:cs="Times New Roman"/>
          <w:color w:val="auto"/>
          <w:sz w:val="22"/>
          <w:szCs w:val="22"/>
          <w:lang w:val="en-GB"/>
        </w:rPr>
      </w:pPr>
      <w:r w:rsidRPr="003528C2">
        <w:rPr>
          <w:rFonts w:ascii="Times New Roman" w:eastAsia="Times New Roman" w:hAnsi="Times New Roman" w:cs="Times New Roman"/>
          <w:color w:val="auto"/>
          <w:sz w:val="22"/>
          <w:szCs w:val="22"/>
          <w:lang w:val="en-GB"/>
        </w:rPr>
        <w:t xml:space="preserve">Applications must be received </w:t>
      </w:r>
      <w:r w:rsidRPr="003528C2">
        <w:rPr>
          <w:rFonts w:ascii="Times New Roman" w:eastAsia="Times New Roman" w:hAnsi="Times New Roman" w:cs="Times New Roman"/>
          <w:b/>
          <w:color w:val="auto"/>
          <w:sz w:val="22"/>
          <w:szCs w:val="22"/>
          <w:u w:val="single"/>
          <w:lang w:val="en-GB"/>
        </w:rPr>
        <w:t xml:space="preserve">before </w:t>
      </w:r>
      <w:r w:rsidR="00CA6251">
        <w:rPr>
          <w:rFonts w:ascii="Times New Roman" w:eastAsia="Times New Roman" w:hAnsi="Times New Roman" w:cs="Times New Roman"/>
          <w:b/>
          <w:color w:val="auto"/>
          <w:sz w:val="22"/>
          <w:szCs w:val="22"/>
          <w:u w:val="single"/>
          <w:lang w:val="en-GB"/>
        </w:rPr>
        <w:t>9</w:t>
      </w:r>
      <w:r>
        <w:rPr>
          <w:rFonts w:ascii="Times New Roman" w:eastAsia="Times New Roman" w:hAnsi="Times New Roman" w:cs="Times New Roman"/>
          <w:b/>
          <w:color w:val="auto"/>
          <w:sz w:val="22"/>
          <w:szCs w:val="22"/>
          <w:u w:val="single"/>
          <w:lang w:val="en-GB"/>
        </w:rPr>
        <w:t xml:space="preserve"> Ju</w:t>
      </w:r>
      <w:r w:rsidR="006C093B">
        <w:rPr>
          <w:rFonts w:ascii="Times New Roman" w:eastAsia="Times New Roman" w:hAnsi="Times New Roman" w:cs="Times New Roman"/>
          <w:b/>
          <w:color w:val="auto"/>
          <w:sz w:val="22"/>
          <w:szCs w:val="22"/>
          <w:u w:val="single"/>
          <w:lang w:val="en-GB"/>
        </w:rPr>
        <w:t>ly</w:t>
      </w:r>
      <w:r w:rsidRPr="003528C2">
        <w:rPr>
          <w:rFonts w:ascii="Times New Roman" w:eastAsia="Times New Roman" w:hAnsi="Times New Roman" w:cs="Times New Roman"/>
          <w:b/>
          <w:color w:val="auto"/>
          <w:sz w:val="22"/>
          <w:szCs w:val="22"/>
          <w:u w:val="single"/>
          <w:lang w:val="en-GB"/>
        </w:rPr>
        <w:t xml:space="preserve"> </w:t>
      </w:r>
      <w:r>
        <w:rPr>
          <w:rFonts w:ascii="Times New Roman" w:eastAsia="Times New Roman" w:hAnsi="Times New Roman" w:cs="Times New Roman"/>
          <w:b/>
          <w:color w:val="auto"/>
          <w:sz w:val="22"/>
          <w:szCs w:val="22"/>
          <w:u w:val="single"/>
          <w:lang w:val="en-GB"/>
        </w:rPr>
        <w:t xml:space="preserve">2024 </w:t>
      </w:r>
      <w:r w:rsidRPr="003528C2">
        <w:rPr>
          <w:rFonts w:ascii="Times New Roman" w:eastAsia="Times New Roman" w:hAnsi="Times New Roman" w:cs="Times New Roman"/>
          <w:b/>
          <w:color w:val="auto"/>
          <w:sz w:val="22"/>
          <w:szCs w:val="22"/>
          <w:u w:val="single"/>
          <w:lang w:val="en-GB"/>
        </w:rPr>
        <w:t xml:space="preserve">(at </w:t>
      </w:r>
      <w:r>
        <w:rPr>
          <w:rFonts w:ascii="Times New Roman" w:eastAsia="Times New Roman" w:hAnsi="Times New Roman" w:cs="Times New Roman"/>
          <w:b/>
          <w:color w:val="auto"/>
          <w:sz w:val="22"/>
          <w:szCs w:val="22"/>
          <w:u w:val="single"/>
          <w:lang w:val="en-GB"/>
        </w:rPr>
        <w:t>23:59 CET</w:t>
      </w:r>
      <w:r w:rsidRPr="003528C2">
        <w:rPr>
          <w:rFonts w:ascii="Times New Roman" w:eastAsia="Times New Roman" w:hAnsi="Times New Roman" w:cs="Times New Roman"/>
          <w:b/>
          <w:color w:val="auto"/>
          <w:sz w:val="22"/>
          <w:szCs w:val="22"/>
          <w:u w:val="single"/>
          <w:lang w:val="en-GB"/>
        </w:rPr>
        <w:t>)</w:t>
      </w:r>
      <w:r w:rsidRPr="003528C2">
        <w:rPr>
          <w:rFonts w:ascii="Times New Roman" w:eastAsia="Times New Roman" w:hAnsi="Times New Roman" w:cs="Times New Roman"/>
          <w:color w:val="auto"/>
          <w:sz w:val="22"/>
          <w:szCs w:val="22"/>
          <w:lang w:val="en-GB"/>
        </w:rPr>
        <w:t>. Applications received</w:t>
      </w:r>
      <w:r w:rsidRPr="00036AA9">
        <w:rPr>
          <w:rFonts w:ascii="Times New Roman" w:eastAsia="Times New Roman" w:hAnsi="Times New Roman" w:cs="Times New Roman"/>
          <w:color w:val="auto"/>
          <w:sz w:val="22"/>
          <w:szCs w:val="22"/>
          <w:lang w:val="en-GB"/>
        </w:rPr>
        <w:t xml:space="preserve"> after the above-mentioned date will not be considered.</w:t>
      </w:r>
    </w:p>
    <w:p w14:paraId="0C6AB591" w14:textId="77777777" w:rsidR="007A2783" w:rsidRPr="00164B05" w:rsidRDefault="007A2783" w:rsidP="008259E7">
      <w:pPr>
        <w:autoSpaceDE w:val="0"/>
        <w:autoSpaceDN w:val="0"/>
        <w:adjustRightInd w:val="0"/>
        <w:jc w:val="both"/>
        <w:rPr>
          <w:rFonts w:eastAsia="Calibri"/>
          <w:color w:val="000000"/>
          <w:sz w:val="22"/>
          <w:szCs w:val="22"/>
        </w:rPr>
      </w:pPr>
    </w:p>
    <w:p w14:paraId="74C435BE" w14:textId="77777777" w:rsidR="007A2783" w:rsidRPr="00164B05" w:rsidRDefault="007A2783" w:rsidP="008259E7">
      <w:pPr>
        <w:pStyle w:val="ListParagraph"/>
        <w:numPr>
          <w:ilvl w:val="0"/>
          <w:numId w:val="11"/>
        </w:numPr>
        <w:jc w:val="both"/>
        <w:outlineLvl w:val="1"/>
        <w:rPr>
          <w:rFonts w:eastAsia="Calibri"/>
          <w:b/>
          <w:color w:val="000000"/>
          <w:sz w:val="22"/>
          <w:szCs w:val="22"/>
        </w:rPr>
      </w:pPr>
      <w:bookmarkStart w:id="17" w:name="_Toc452388459"/>
      <w:r w:rsidRPr="00164B05">
        <w:rPr>
          <w:rFonts w:eastAsia="Calibri"/>
          <w:b/>
          <w:color w:val="000000"/>
          <w:sz w:val="22"/>
          <w:szCs w:val="22"/>
        </w:rPr>
        <w:t xml:space="preserve">Change, </w:t>
      </w:r>
      <w:proofErr w:type="gramStart"/>
      <w:r w:rsidRPr="00164B05">
        <w:rPr>
          <w:rFonts w:eastAsia="Calibri"/>
          <w:b/>
          <w:color w:val="000000"/>
          <w:sz w:val="22"/>
          <w:szCs w:val="22"/>
        </w:rPr>
        <w:t>alteration</w:t>
      </w:r>
      <w:proofErr w:type="gramEnd"/>
      <w:r w:rsidRPr="00164B05">
        <w:rPr>
          <w:rFonts w:eastAsia="Calibri"/>
          <w:b/>
          <w:color w:val="000000"/>
          <w:sz w:val="22"/>
          <w:szCs w:val="22"/>
        </w:rPr>
        <w:t xml:space="preserve"> and modification of the application file</w:t>
      </w:r>
      <w:bookmarkEnd w:id="17"/>
    </w:p>
    <w:p w14:paraId="264EB176" w14:textId="77777777" w:rsidR="009F7684" w:rsidRPr="00164B05" w:rsidRDefault="009F7684" w:rsidP="008259E7">
      <w:pPr>
        <w:pStyle w:val="ListParagraph"/>
        <w:jc w:val="both"/>
        <w:rPr>
          <w:rFonts w:eastAsia="Calibri"/>
          <w:b/>
          <w:color w:val="000000"/>
          <w:sz w:val="22"/>
          <w:szCs w:val="22"/>
        </w:rPr>
      </w:pPr>
    </w:p>
    <w:p w14:paraId="33FAC406" w14:textId="57602D6E" w:rsidR="007A2783" w:rsidRPr="00164B05" w:rsidRDefault="007A2783" w:rsidP="008259E7">
      <w:pPr>
        <w:autoSpaceDE w:val="0"/>
        <w:autoSpaceDN w:val="0"/>
        <w:adjustRightInd w:val="0"/>
        <w:jc w:val="both"/>
        <w:rPr>
          <w:rFonts w:eastAsia="Calibri"/>
          <w:color w:val="000000"/>
          <w:sz w:val="22"/>
          <w:szCs w:val="22"/>
        </w:rPr>
      </w:pPr>
      <w:r w:rsidRPr="00164B05">
        <w:rPr>
          <w:rFonts w:eastAsia="Calibri"/>
          <w:color w:val="000000"/>
          <w:sz w:val="22"/>
          <w:szCs w:val="22"/>
        </w:rPr>
        <w:t xml:space="preserve">Any change in the format, or any alteration or modification of the original </w:t>
      </w:r>
      <w:r w:rsidR="00B56F34" w:rsidRPr="00164B05">
        <w:rPr>
          <w:rFonts w:eastAsia="Calibri"/>
          <w:color w:val="000000"/>
          <w:sz w:val="22"/>
          <w:szCs w:val="22"/>
        </w:rPr>
        <w:t>application file</w:t>
      </w:r>
      <w:r w:rsidR="00C72085">
        <w:rPr>
          <w:rFonts w:eastAsia="Calibri"/>
          <w:color w:val="000000"/>
          <w:sz w:val="22"/>
          <w:szCs w:val="22"/>
        </w:rPr>
        <w:t>,</w:t>
      </w:r>
      <w:r w:rsidRPr="00164B05">
        <w:rPr>
          <w:rFonts w:eastAsia="Calibri"/>
          <w:color w:val="000000"/>
          <w:sz w:val="22"/>
          <w:szCs w:val="22"/>
        </w:rPr>
        <w:t xml:space="preserve"> will cause the immediate rejection of the </w:t>
      </w:r>
      <w:r w:rsidR="00B56F34" w:rsidRPr="00164B05">
        <w:rPr>
          <w:rFonts w:eastAsia="Calibri"/>
          <w:color w:val="000000"/>
          <w:sz w:val="22"/>
          <w:szCs w:val="22"/>
        </w:rPr>
        <w:t>application</w:t>
      </w:r>
      <w:r w:rsidRPr="00164B05">
        <w:rPr>
          <w:rFonts w:eastAsia="Calibri"/>
          <w:color w:val="000000"/>
          <w:sz w:val="22"/>
          <w:szCs w:val="22"/>
        </w:rPr>
        <w:t xml:space="preserve"> concerned.</w:t>
      </w:r>
    </w:p>
    <w:p w14:paraId="363EF0F3" w14:textId="77777777" w:rsidR="007A2783" w:rsidRDefault="007A2783" w:rsidP="008259E7">
      <w:pPr>
        <w:pStyle w:val="Default"/>
        <w:jc w:val="both"/>
        <w:rPr>
          <w:rFonts w:ascii="Times New Roman" w:eastAsia="Times New Roman" w:hAnsi="Times New Roman" w:cs="Times New Roman"/>
          <w:b/>
          <w:color w:val="auto"/>
          <w:sz w:val="22"/>
          <w:szCs w:val="22"/>
          <w:lang w:val="en-GB"/>
        </w:rPr>
      </w:pPr>
    </w:p>
    <w:p w14:paraId="4F6F8396" w14:textId="7A3C075A" w:rsidR="00414134" w:rsidRPr="00164B05" w:rsidRDefault="00414134" w:rsidP="008259E7">
      <w:pPr>
        <w:pStyle w:val="ListParagraph"/>
        <w:numPr>
          <w:ilvl w:val="0"/>
          <w:numId w:val="8"/>
        </w:numPr>
        <w:jc w:val="both"/>
        <w:outlineLvl w:val="0"/>
        <w:rPr>
          <w:b/>
          <w:bCs/>
          <w:sz w:val="22"/>
          <w:szCs w:val="22"/>
        </w:rPr>
      </w:pPr>
      <w:bookmarkStart w:id="18" w:name="_Toc452388460"/>
      <w:r w:rsidRPr="00164B05">
        <w:rPr>
          <w:b/>
          <w:bCs/>
          <w:sz w:val="22"/>
          <w:szCs w:val="22"/>
        </w:rPr>
        <w:t>EVALUATION AND SELECTION PROCEDURE</w:t>
      </w:r>
      <w:bookmarkEnd w:id="18"/>
    </w:p>
    <w:p w14:paraId="0417EFE8" w14:textId="77777777" w:rsidR="00414134" w:rsidRPr="00164B05" w:rsidRDefault="00414134" w:rsidP="008259E7">
      <w:pPr>
        <w:jc w:val="both"/>
        <w:rPr>
          <w:b/>
          <w:bCs/>
          <w:sz w:val="22"/>
          <w:szCs w:val="22"/>
        </w:rPr>
      </w:pPr>
    </w:p>
    <w:p w14:paraId="2368A462" w14:textId="5D5DB707" w:rsidR="00E9166F" w:rsidRPr="00164B05" w:rsidRDefault="00414134" w:rsidP="008259E7">
      <w:pPr>
        <w:pStyle w:val="Default"/>
        <w:jc w:val="both"/>
        <w:rPr>
          <w:rFonts w:ascii="Times New Roman" w:eastAsia="Times New Roman" w:hAnsi="Times New Roman" w:cs="Times New Roman"/>
          <w:color w:val="auto"/>
          <w:sz w:val="22"/>
          <w:szCs w:val="22"/>
          <w:lang w:val="en-GB"/>
        </w:rPr>
      </w:pPr>
      <w:r w:rsidRPr="003528C2">
        <w:rPr>
          <w:rFonts w:ascii="Times New Roman" w:eastAsia="Times New Roman" w:hAnsi="Times New Roman" w:cs="Times New Roman"/>
          <w:color w:val="auto"/>
          <w:sz w:val="22"/>
          <w:szCs w:val="22"/>
          <w:lang w:val="en-GB"/>
        </w:rPr>
        <w:t xml:space="preserve">The projects </w:t>
      </w:r>
      <w:r w:rsidR="00A60E7B">
        <w:rPr>
          <w:rFonts w:ascii="Times New Roman" w:eastAsia="Times New Roman" w:hAnsi="Times New Roman" w:cs="Times New Roman"/>
          <w:color w:val="auto"/>
          <w:sz w:val="22"/>
          <w:szCs w:val="22"/>
          <w:lang w:val="en-GB"/>
        </w:rPr>
        <w:t>submitted</w:t>
      </w:r>
      <w:r w:rsidR="00A60E7B" w:rsidRPr="003528C2">
        <w:rPr>
          <w:rFonts w:ascii="Times New Roman" w:eastAsia="Times New Roman" w:hAnsi="Times New Roman" w:cs="Times New Roman"/>
          <w:color w:val="auto"/>
          <w:sz w:val="22"/>
          <w:szCs w:val="22"/>
          <w:lang w:val="en-GB"/>
        </w:rPr>
        <w:t xml:space="preserve"> </w:t>
      </w:r>
      <w:r w:rsidRPr="003528C2">
        <w:rPr>
          <w:rFonts w:ascii="Times New Roman" w:eastAsia="Times New Roman" w:hAnsi="Times New Roman" w:cs="Times New Roman"/>
          <w:color w:val="auto"/>
          <w:sz w:val="22"/>
          <w:szCs w:val="22"/>
          <w:lang w:val="en-GB"/>
        </w:rPr>
        <w:t>will be assessed by an Evaluation Committee composed of</w:t>
      </w:r>
      <w:r w:rsidR="00504D4D" w:rsidRPr="003528C2">
        <w:rPr>
          <w:rFonts w:ascii="Times New Roman" w:eastAsia="Times New Roman" w:hAnsi="Times New Roman" w:cs="Times New Roman"/>
          <w:color w:val="auto"/>
          <w:sz w:val="22"/>
          <w:szCs w:val="22"/>
          <w:lang w:val="en-GB"/>
        </w:rPr>
        <w:t xml:space="preserve"> </w:t>
      </w:r>
      <w:r w:rsidR="00E9166F" w:rsidRPr="00B34DA5">
        <w:rPr>
          <w:rFonts w:ascii="Times New Roman" w:eastAsia="Times New Roman" w:hAnsi="Times New Roman" w:cs="Times New Roman"/>
          <w:color w:val="auto"/>
          <w:sz w:val="22"/>
          <w:szCs w:val="22"/>
          <w:lang w:val="en-GB"/>
        </w:rPr>
        <w:t>three members, including staff members of the Council of Europe.</w:t>
      </w:r>
    </w:p>
    <w:p w14:paraId="398C4EF1" w14:textId="0077119B" w:rsidR="00414134" w:rsidRPr="00164B05" w:rsidRDefault="00414134" w:rsidP="008259E7">
      <w:pPr>
        <w:pStyle w:val="Default"/>
        <w:jc w:val="both"/>
        <w:rPr>
          <w:rFonts w:ascii="Times New Roman" w:hAnsi="Times New Roman" w:cs="Times New Roman"/>
          <w:sz w:val="22"/>
          <w:szCs w:val="22"/>
          <w:lang w:val="en-GB"/>
        </w:rPr>
      </w:pPr>
    </w:p>
    <w:p w14:paraId="56BD58A1" w14:textId="6632A010" w:rsidR="00414134" w:rsidRPr="00164B05" w:rsidRDefault="00414134" w:rsidP="008259E7">
      <w:pPr>
        <w:jc w:val="both"/>
        <w:rPr>
          <w:sz w:val="22"/>
          <w:szCs w:val="22"/>
        </w:rPr>
      </w:pPr>
      <w:r w:rsidRPr="00164B05">
        <w:rPr>
          <w:color w:val="000000"/>
          <w:sz w:val="22"/>
          <w:szCs w:val="22"/>
          <w:lang w:eastAsia="fr-FR"/>
        </w:rPr>
        <w:t xml:space="preserve">The procedure shall be based on the underlying principles of grant award procedures, which are </w:t>
      </w:r>
      <w:r w:rsidRPr="00A60E7B">
        <w:rPr>
          <w:color w:val="000000"/>
          <w:sz w:val="22"/>
          <w:szCs w:val="22"/>
          <w:u w:val="single"/>
          <w:lang w:eastAsia="fr-FR"/>
        </w:rPr>
        <w:t>transparency</w:t>
      </w:r>
      <w:r w:rsidRPr="00164B05">
        <w:rPr>
          <w:color w:val="000000"/>
          <w:sz w:val="22"/>
          <w:szCs w:val="22"/>
          <w:lang w:eastAsia="fr-FR"/>
        </w:rPr>
        <w:t xml:space="preserve">, </w:t>
      </w:r>
      <w:r w:rsidRPr="00A60E7B">
        <w:rPr>
          <w:color w:val="000000"/>
          <w:sz w:val="22"/>
          <w:szCs w:val="22"/>
          <w:u w:val="single"/>
          <w:lang w:eastAsia="fr-FR"/>
        </w:rPr>
        <w:t>non-retroactivity</w:t>
      </w:r>
      <w:r w:rsidRPr="00164B05">
        <w:rPr>
          <w:color w:val="000000"/>
          <w:sz w:val="22"/>
          <w:szCs w:val="22"/>
          <w:lang w:eastAsia="fr-FR"/>
        </w:rPr>
        <w:t xml:space="preserve">, </w:t>
      </w:r>
      <w:r w:rsidRPr="00A60E7B">
        <w:rPr>
          <w:color w:val="000000"/>
          <w:sz w:val="22"/>
          <w:szCs w:val="22"/>
          <w:u w:val="single"/>
          <w:lang w:eastAsia="fr-FR"/>
        </w:rPr>
        <w:t>non-cumulative awards</w:t>
      </w:r>
      <w:r w:rsidRPr="00164B05">
        <w:rPr>
          <w:color w:val="000000"/>
          <w:sz w:val="22"/>
          <w:szCs w:val="22"/>
          <w:lang w:eastAsia="fr-FR"/>
        </w:rPr>
        <w:t xml:space="preserve">, </w:t>
      </w:r>
      <w:r w:rsidRPr="00A60E7B">
        <w:rPr>
          <w:color w:val="000000"/>
          <w:sz w:val="22"/>
          <w:szCs w:val="22"/>
          <w:u w:val="single"/>
          <w:lang w:eastAsia="fr-FR"/>
        </w:rPr>
        <w:t>not-for-profit</w:t>
      </w:r>
      <w:r w:rsidRPr="00164B05">
        <w:rPr>
          <w:color w:val="000000"/>
          <w:sz w:val="22"/>
          <w:szCs w:val="22"/>
          <w:lang w:eastAsia="fr-FR"/>
        </w:rPr>
        <w:t xml:space="preserve">, </w:t>
      </w:r>
      <w:r w:rsidRPr="00A60E7B">
        <w:rPr>
          <w:color w:val="000000"/>
          <w:sz w:val="22"/>
          <w:szCs w:val="22"/>
          <w:u w:val="single"/>
          <w:lang w:eastAsia="fr-FR"/>
        </w:rPr>
        <w:t>co-financing</w:t>
      </w:r>
      <w:r w:rsidRPr="00164B05">
        <w:rPr>
          <w:color w:val="000000"/>
          <w:sz w:val="22"/>
          <w:szCs w:val="22"/>
          <w:lang w:eastAsia="fr-FR"/>
        </w:rPr>
        <w:t xml:space="preserve"> and </w:t>
      </w:r>
      <w:r w:rsidRPr="00A60E7B">
        <w:rPr>
          <w:color w:val="000000"/>
          <w:sz w:val="22"/>
          <w:szCs w:val="22"/>
          <w:u w:val="single"/>
          <w:lang w:eastAsia="fr-FR"/>
        </w:rPr>
        <w:t>non-discrimination</w:t>
      </w:r>
      <w:r w:rsidRPr="00164B05">
        <w:rPr>
          <w:color w:val="000000"/>
          <w:sz w:val="22"/>
          <w:szCs w:val="22"/>
          <w:lang w:eastAsia="fr-FR"/>
        </w:rPr>
        <w:t xml:space="preserve">, in accordance with </w:t>
      </w:r>
      <w:hyperlink r:id="rId26" w:history="1">
        <w:r w:rsidR="00BC75D8">
          <w:rPr>
            <w:rStyle w:val="Hyperlink"/>
            <w:sz w:val="22"/>
            <w:szCs w:val="22"/>
            <w:lang w:eastAsia="fr-FR"/>
          </w:rPr>
          <w:t xml:space="preserve">Rule 1374 of 16 December </w:t>
        </w:r>
        <w:r w:rsidR="00BC75D8" w:rsidRPr="003528C2">
          <w:rPr>
            <w:rStyle w:val="Hyperlink"/>
            <w:sz w:val="22"/>
            <w:szCs w:val="22"/>
            <w:lang w:eastAsia="fr-FR"/>
          </w:rPr>
          <w:t>2015</w:t>
        </w:r>
        <w:r w:rsidRPr="00164B05">
          <w:rPr>
            <w:rStyle w:val="Hyperlink"/>
            <w:sz w:val="22"/>
            <w:szCs w:val="22"/>
            <w:lang w:eastAsia="fr-FR"/>
          </w:rPr>
          <w:t xml:space="preserve"> on the grant award procedures of the Council of Europe</w:t>
        </w:r>
      </w:hyperlink>
      <w:r w:rsidRPr="00164B05">
        <w:rPr>
          <w:color w:val="000000"/>
          <w:sz w:val="22"/>
          <w:szCs w:val="22"/>
          <w:lang w:eastAsia="fr-FR"/>
        </w:rPr>
        <w:t>.</w:t>
      </w:r>
    </w:p>
    <w:p w14:paraId="38FDF39A" w14:textId="77777777" w:rsidR="00414134" w:rsidRPr="00164B05" w:rsidRDefault="00414134" w:rsidP="008259E7">
      <w:pPr>
        <w:jc w:val="both"/>
        <w:rPr>
          <w:sz w:val="22"/>
          <w:szCs w:val="22"/>
        </w:rPr>
      </w:pPr>
    </w:p>
    <w:p w14:paraId="01772FFE" w14:textId="77777777" w:rsidR="00414134" w:rsidRPr="00164B05" w:rsidRDefault="00414134" w:rsidP="008259E7">
      <w:pPr>
        <w:jc w:val="both"/>
        <w:rPr>
          <w:color w:val="000000"/>
          <w:sz w:val="22"/>
          <w:szCs w:val="22"/>
          <w:lang w:eastAsia="fr-FR"/>
        </w:rPr>
      </w:pPr>
      <w:r w:rsidRPr="00164B05">
        <w:rPr>
          <w:sz w:val="22"/>
          <w:szCs w:val="22"/>
        </w:rPr>
        <w:t xml:space="preserve">The applicants, and their projects, shall fulfil </w:t>
      </w:r>
      <w:proofErr w:type="gramStart"/>
      <w:r w:rsidRPr="00164B05">
        <w:rPr>
          <w:sz w:val="22"/>
          <w:szCs w:val="22"/>
        </w:rPr>
        <w:t>all of</w:t>
      </w:r>
      <w:proofErr w:type="gramEnd"/>
      <w:r w:rsidRPr="00164B05">
        <w:rPr>
          <w:sz w:val="22"/>
          <w:szCs w:val="22"/>
        </w:rPr>
        <w:t xml:space="preserve"> the following criteria:</w:t>
      </w:r>
    </w:p>
    <w:p w14:paraId="5478DCF8" w14:textId="77777777" w:rsidR="00414134" w:rsidRPr="00164B05" w:rsidRDefault="00414134" w:rsidP="008259E7">
      <w:pPr>
        <w:pStyle w:val="Default"/>
        <w:jc w:val="both"/>
        <w:rPr>
          <w:rFonts w:ascii="Times New Roman" w:hAnsi="Times New Roman" w:cs="Times New Roman"/>
          <w:b/>
          <w:bCs/>
          <w:sz w:val="22"/>
          <w:szCs w:val="22"/>
          <w:lang w:val="en-GB"/>
        </w:rPr>
      </w:pPr>
    </w:p>
    <w:p w14:paraId="3BC1EAB1" w14:textId="77777777" w:rsidR="00414134" w:rsidRPr="00164B05" w:rsidRDefault="00414134" w:rsidP="008259E7">
      <w:pPr>
        <w:pStyle w:val="Default"/>
        <w:numPr>
          <w:ilvl w:val="0"/>
          <w:numId w:val="6"/>
        </w:numPr>
        <w:jc w:val="both"/>
        <w:outlineLvl w:val="1"/>
        <w:rPr>
          <w:rFonts w:ascii="Times New Roman" w:hAnsi="Times New Roman" w:cs="Times New Roman"/>
          <w:b/>
          <w:bCs/>
          <w:sz w:val="22"/>
          <w:szCs w:val="22"/>
          <w:lang w:val="en-GB"/>
        </w:rPr>
      </w:pPr>
      <w:bookmarkStart w:id="19" w:name="_Toc452388461"/>
      <w:r w:rsidRPr="00164B05">
        <w:rPr>
          <w:rFonts w:ascii="Times New Roman" w:hAnsi="Times New Roman" w:cs="Times New Roman"/>
          <w:b/>
          <w:bCs/>
          <w:sz w:val="22"/>
          <w:szCs w:val="22"/>
          <w:lang w:val="en-GB"/>
        </w:rPr>
        <w:t>Exclusion criteria:</w:t>
      </w:r>
      <w:bookmarkEnd w:id="19"/>
      <w:r w:rsidRPr="00164B05">
        <w:rPr>
          <w:rFonts w:ascii="Times New Roman" w:hAnsi="Times New Roman" w:cs="Times New Roman"/>
          <w:b/>
          <w:bCs/>
          <w:sz w:val="22"/>
          <w:szCs w:val="22"/>
          <w:lang w:val="en-GB"/>
        </w:rPr>
        <w:t xml:space="preserve"> </w:t>
      </w:r>
    </w:p>
    <w:p w14:paraId="19554A04" w14:textId="77777777" w:rsidR="00414134" w:rsidRPr="00164B05" w:rsidRDefault="00414134" w:rsidP="008259E7">
      <w:pPr>
        <w:pStyle w:val="Default"/>
        <w:jc w:val="both"/>
        <w:rPr>
          <w:rFonts w:ascii="Times New Roman" w:hAnsi="Times New Roman" w:cs="Times New Roman"/>
          <w:sz w:val="22"/>
          <w:szCs w:val="22"/>
          <w:lang w:val="en-GB"/>
        </w:rPr>
      </w:pPr>
    </w:p>
    <w:p w14:paraId="78053A64" w14:textId="5E902956" w:rsidR="00414134" w:rsidRPr="00164B05" w:rsidRDefault="00414134" w:rsidP="008259E7">
      <w:pPr>
        <w:pStyle w:val="Default"/>
        <w:jc w:val="both"/>
        <w:rPr>
          <w:rFonts w:ascii="Times New Roman" w:hAnsi="Times New Roman" w:cs="Times New Roman"/>
          <w:sz w:val="22"/>
          <w:szCs w:val="22"/>
          <w:lang w:val="en-GB"/>
        </w:rPr>
      </w:pPr>
      <w:r w:rsidRPr="00164B05">
        <w:rPr>
          <w:rFonts w:ascii="Times New Roman" w:hAnsi="Times New Roman" w:cs="Times New Roman"/>
          <w:sz w:val="22"/>
          <w:szCs w:val="22"/>
          <w:lang w:val="en-GB"/>
        </w:rPr>
        <w:t>Applicants shall be excluded from the grant award procedure where they</w:t>
      </w:r>
      <w:r w:rsidR="00FA71E9" w:rsidRPr="00FA71E9">
        <w:t xml:space="preserve"> </w:t>
      </w:r>
      <w:r w:rsidR="00FA71E9" w:rsidRPr="00FA71E9">
        <w:rPr>
          <w:rFonts w:ascii="Times New Roman" w:hAnsi="Times New Roman" w:cs="Times New Roman"/>
          <w:sz w:val="22"/>
          <w:szCs w:val="22"/>
          <w:lang w:val="en-GB"/>
        </w:rPr>
        <w:t>or, in the case of legal persons, their owner(s) or executive officer(s)</w:t>
      </w:r>
      <w:r w:rsidRPr="00164B05">
        <w:rPr>
          <w:rFonts w:ascii="Times New Roman" w:hAnsi="Times New Roman" w:cs="Times New Roman"/>
          <w:sz w:val="22"/>
          <w:szCs w:val="22"/>
          <w:lang w:val="en-GB"/>
        </w:rPr>
        <w:t>:</w:t>
      </w:r>
    </w:p>
    <w:p w14:paraId="7B9DFE58" w14:textId="77777777" w:rsidR="00414134" w:rsidRPr="00164B05" w:rsidRDefault="00414134" w:rsidP="008259E7">
      <w:pPr>
        <w:pStyle w:val="Default"/>
        <w:jc w:val="both"/>
        <w:rPr>
          <w:rFonts w:ascii="Times New Roman" w:hAnsi="Times New Roman" w:cs="Times New Roman"/>
          <w:sz w:val="22"/>
          <w:szCs w:val="22"/>
          <w:lang w:val="en-GB"/>
        </w:rPr>
      </w:pPr>
    </w:p>
    <w:p w14:paraId="77336516" w14:textId="6647F668" w:rsidR="00414134" w:rsidRPr="00164B05" w:rsidRDefault="00414134" w:rsidP="008259E7">
      <w:pPr>
        <w:pStyle w:val="Default"/>
        <w:ind w:left="709" w:hanging="283"/>
        <w:jc w:val="both"/>
        <w:rPr>
          <w:rFonts w:ascii="Times New Roman" w:hAnsi="Times New Roman" w:cs="Times New Roman"/>
          <w:sz w:val="22"/>
          <w:szCs w:val="22"/>
          <w:lang w:val="en-GB"/>
        </w:rPr>
      </w:pPr>
      <w:r w:rsidRPr="00164B05">
        <w:rPr>
          <w:rFonts w:ascii="Times New Roman" w:hAnsi="Times New Roman" w:cs="Times New Roman"/>
          <w:sz w:val="22"/>
          <w:szCs w:val="22"/>
          <w:lang w:val="en-GB"/>
        </w:rPr>
        <w:t xml:space="preserve">a. </w:t>
      </w:r>
      <w:proofErr w:type="gramStart"/>
      <w:r w:rsidRPr="00164B05">
        <w:rPr>
          <w:rFonts w:ascii="Times New Roman" w:hAnsi="Times New Roman" w:cs="Times New Roman"/>
          <w:sz w:val="22"/>
          <w:szCs w:val="22"/>
          <w:lang w:val="en-GB"/>
        </w:rPr>
        <w:t>have</w:t>
      </w:r>
      <w:proofErr w:type="gramEnd"/>
      <w:r w:rsidRPr="00164B05">
        <w:rPr>
          <w:rFonts w:ascii="Times New Roman" w:hAnsi="Times New Roman" w:cs="Times New Roman"/>
          <w:sz w:val="22"/>
          <w:szCs w:val="22"/>
          <w:lang w:val="en-GB"/>
        </w:rPr>
        <w:t xml:space="preserve"> been sentenced by final judgment on one or more of the following charges: participation in a criminal organisation, corruption, fraud, money laundering</w:t>
      </w:r>
      <w:r w:rsidR="00F43DAA">
        <w:rPr>
          <w:rFonts w:ascii="Times New Roman" w:hAnsi="Times New Roman" w:cs="Times New Roman"/>
          <w:sz w:val="22"/>
          <w:szCs w:val="22"/>
          <w:lang w:val="en-GB"/>
        </w:rPr>
        <w:t xml:space="preserve">, </w:t>
      </w:r>
      <w:r w:rsidR="00F43DAA" w:rsidRPr="00F43DAA">
        <w:rPr>
          <w:rFonts w:ascii="Times New Roman" w:hAnsi="Times New Roman" w:cs="Times New Roman"/>
          <w:sz w:val="22"/>
          <w:szCs w:val="22"/>
          <w:lang w:val="en-GB"/>
        </w:rPr>
        <w:t>terrorist financing, terrorist offences or offences linked to terrorist activities, child labour or trafficking in human beings</w:t>
      </w:r>
      <w:r w:rsidRPr="00164B05">
        <w:rPr>
          <w:rFonts w:ascii="Times New Roman" w:hAnsi="Times New Roman" w:cs="Times New Roman"/>
          <w:sz w:val="22"/>
          <w:szCs w:val="22"/>
          <w:lang w:val="en-GB"/>
        </w:rPr>
        <w:t>;</w:t>
      </w:r>
    </w:p>
    <w:p w14:paraId="09B9E539" w14:textId="77777777" w:rsidR="00414134" w:rsidRPr="00164B05" w:rsidRDefault="00414134" w:rsidP="008259E7">
      <w:pPr>
        <w:pStyle w:val="Default"/>
        <w:ind w:left="709" w:hanging="283"/>
        <w:jc w:val="both"/>
        <w:rPr>
          <w:rFonts w:ascii="Times New Roman" w:hAnsi="Times New Roman" w:cs="Times New Roman"/>
          <w:sz w:val="22"/>
          <w:szCs w:val="22"/>
          <w:lang w:val="en-GB"/>
        </w:rPr>
      </w:pPr>
    </w:p>
    <w:p w14:paraId="3B9B624C" w14:textId="77777777" w:rsidR="00414134" w:rsidRPr="00164B05" w:rsidRDefault="00414134" w:rsidP="008259E7">
      <w:pPr>
        <w:pStyle w:val="Default"/>
        <w:ind w:left="709" w:hanging="283"/>
        <w:jc w:val="both"/>
        <w:rPr>
          <w:rFonts w:ascii="Times New Roman" w:hAnsi="Times New Roman" w:cs="Times New Roman"/>
          <w:sz w:val="22"/>
          <w:szCs w:val="22"/>
          <w:lang w:val="en-GB"/>
        </w:rPr>
      </w:pPr>
      <w:r w:rsidRPr="00164B05">
        <w:rPr>
          <w:rFonts w:ascii="Times New Roman" w:hAnsi="Times New Roman" w:cs="Times New Roman"/>
          <w:sz w:val="22"/>
          <w:szCs w:val="22"/>
          <w:lang w:val="en-GB"/>
        </w:rPr>
        <w:t xml:space="preserve">b. </w:t>
      </w:r>
      <w:proofErr w:type="gramStart"/>
      <w:r w:rsidRPr="00164B05">
        <w:rPr>
          <w:rFonts w:ascii="Times New Roman" w:hAnsi="Times New Roman" w:cs="Times New Roman"/>
          <w:sz w:val="22"/>
          <w:szCs w:val="22"/>
          <w:lang w:val="en-GB"/>
        </w:rPr>
        <w:t>are</w:t>
      </w:r>
      <w:proofErr w:type="gramEnd"/>
      <w:r w:rsidRPr="00164B05">
        <w:rPr>
          <w:rFonts w:ascii="Times New Roman" w:hAnsi="Times New Roman" w:cs="Times New Roman"/>
          <w:sz w:val="22"/>
          <w:szCs w:val="22"/>
          <w:lang w:val="en-GB"/>
        </w:rPr>
        <w:t xml:space="preserve"> in a situation of bankruptcy, liquidation, termination of activity, insolvency or arrangement with creditors or any like situation arising from a procedure of the same kind, or are subject to a procedure of the same kind;</w:t>
      </w:r>
    </w:p>
    <w:p w14:paraId="5316C5FD" w14:textId="77777777" w:rsidR="00414134" w:rsidRPr="00164B05" w:rsidRDefault="00414134" w:rsidP="008259E7">
      <w:pPr>
        <w:pStyle w:val="Default"/>
        <w:ind w:left="709" w:hanging="283"/>
        <w:jc w:val="both"/>
        <w:rPr>
          <w:rFonts w:ascii="Times New Roman" w:hAnsi="Times New Roman" w:cs="Times New Roman"/>
          <w:sz w:val="22"/>
          <w:szCs w:val="22"/>
          <w:lang w:val="en-GB"/>
        </w:rPr>
      </w:pPr>
    </w:p>
    <w:p w14:paraId="2BB66695" w14:textId="6C70BC60" w:rsidR="00414134" w:rsidRPr="00164B05" w:rsidRDefault="00414134" w:rsidP="008259E7">
      <w:pPr>
        <w:pStyle w:val="Default"/>
        <w:ind w:left="709" w:hanging="283"/>
        <w:jc w:val="both"/>
        <w:rPr>
          <w:rFonts w:ascii="Times New Roman" w:hAnsi="Times New Roman" w:cs="Times New Roman"/>
          <w:sz w:val="22"/>
          <w:szCs w:val="22"/>
          <w:lang w:val="en-GB"/>
        </w:rPr>
      </w:pPr>
      <w:r w:rsidRPr="00164B05">
        <w:rPr>
          <w:rFonts w:ascii="Times New Roman" w:hAnsi="Times New Roman" w:cs="Times New Roman"/>
          <w:sz w:val="22"/>
          <w:szCs w:val="22"/>
          <w:lang w:val="en-GB"/>
        </w:rPr>
        <w:t xml:space="preserve">c. </w:t>
      </w:r>
      <w:proofErr w:type="gramStart"/>
      <w:r w:rsidRPr="00164B05">
        <w:rPr>
          <w:rFonts w:ascii="Times New Roman" w:hAnsi="Times New Roman" w:cs="Times New Roman"/>
          <w:sz w:val="22"/>
          <w:szCs w:val="22"/>
          <w:lang w:val="en-GB"/>
        </w:rPr>
        <w:t>have</w:t>
      </w:r>
      <w:proofErr w:type="gramEnd"/>
      <w:r w:rsidRPr="00164B05">
        <w:rPr>
          <w:rFonts w:ascii="Times New Roman" w:hAnsi="Times New Roman" w:cs="Times New Roman"/>
          <w:sz w:val="22"/>
          <w:szCs w:val="22"/>
          <w:lang w:val="en-GB"/>
        </w:rPr>
        <w:t xml:space="preserve"> received a judg</w:t>
      </w:r>
      <w:r w:rsidR="00C72085">
        <w:rPr>
          <w:rFonts w:ascii="Times New Roman" w:hAnsi="Times New Roman" w:cs="Times New Roman"/>
          <w:sz w:val="22"/>
          <w:szCs w:val="22"/>
          <w:lang w:val="en-GB"/>
        </w:rPr>
        <w:t>e</w:t>
      </w:r>
      <w:r w:rsidRPr="00164B05">
        <w:rPr>
          <w:rFonts w:ascii="Times New Roman" w:hAnsi="Times New Roman" w:cs="Times New Roman"/>
          <w:sz w:val="22"/>
          <w:szCs w:val="22"/>
          <w:lang w:val="en-GB"/>
        </w:rPr>
        <w:t>ment with res judicata force, finding an offence that affects their professional integrity or constitutes a serious professional misconduct;</w:t>
      </w:r>
    </w:p>
    <w:p w14:paraId="0F8A3CA5" w14:textId="77777777" w:rsidR="00414134" w:rsidRPr="00164B05" w:rsidRDefault="00414134" w:rsidP="008259E7">
      <w:pPr>
        <w:pStyle w:val="Default"/>
        <w:ind w:left="709" w:hanging="283"/>
        <w:jc w:val="both"/>
        <w:rPr>
          <w:rFonts w:ascii="Times New Roman" w:hAnsi="Times New Roman" w:cs="Times New Roman"/>
          <w:sz w:val="22"/>
          <w:szCs w:val="22"/>
          <w:lang w:val="en-GB"/>
        </w:rPr>
      </w:pPr>
    </w:p>
    <w:p w14:paraId="4B008EC6" w14:textId="77777777" w:rsidR="00254A7F" w:rsidRDefault="00414134" w:rsidP="008259E7">
      <w:pPr>
        <w:pStyle w:val="Default"/>
        <w:ind w:left="709" w:hanging="283"/>
        <w:jc w:val="both"/>
        <w:rPr>
          <w:rFonts w:ascii="Times New Roman" w:hAnsi="Times New Roman" w:cs="Times New Roman"/>
          <w:sz w:val="22"/>
          <w:szCs w:val="22"/>
          <w:lang w:val="en-GB"/>
        </w:rPr>
      </w:pPr>
      <w:r w:rsidRPr="00164B05">
        <w:rPr>
          <w:rFonts w:ascii="Times New Roman" w:hAnsi="Times New Roman" w:cs="Times New Roman"/>
          <w:sz w:val="22"/>
          <w:szCs w:val="22"/>
          <w:lang w:val="en-GB"/>
        </w:rPr>
        <w:t xml:space="preserve">d. </w:t>
      </w:r>
      <w:proofErr w:type="gramStart"/>
      <w:r w:rsidRPr="00164B05">
        <w:rPr>
          <w:rFonts w:ascii="Times New Roman" w:hAnsi="Times New Roman" w:cs="Times New Roman"/>
          <w:sz w:val="22"/>
          <w:szCs w:val="22"/>
          <w:lang w:val="en-GB"/>
        </w:rPr>
        <w:t>do</w:t>
      </w:r>
      <w:proofErr w:type="gramEnd"/>
      <w:r w:rsidRPr="00164B05">
        <w:rPr>
          <w:rFonts w:ascii="Times New Roman" w:hAnsi="Times New Roman" w:cs="Times New Roman"/>
          <w:sz w:val="22"/>
          <w:szCs w:val="22"/>
          <w:lang w:val="en-GB"/>
        </w:rPr>
        <w:t xml:space="preserve"> not comply with their obligations as regards payment of social security contributions, taxes and dues, according to the statutory provisions of the country where they are established</w:t>
      </w:r>
      <w:r w:rsidR="00254A7F">
        <w:rPr>
          <w:rFonts w:ascii="Times New Roman" w:hAnsi="Times New Roman" w:cs="Times New Roman"/>
          <w:sz w:val="22"/>
          <w:szCs w:val="22"/>
          <w:lang w:val="en-GB"/>
        </w:rPr>
        <w:t>;</w:t>
      </w:r>
    </w:p>
    <w:p w14:paraId="3408CF89" w14:textId="77777777" w:rsidR="00254A7F" w:rsidRDefault="00254A7F" w:rsidP="008259E7">
      <w:pPr>
        <w:pStyle w:val="Default"/>
        <w:ind w:left="709" w:hanging="283"/>
        <w:jc w:val="both"/>
        <w:rPr>
          <w:rFonts w:ascii="Times New Roman" w:hAnsi="Times New Roman" w:cs="Times New Roman"/>
          <w:sz w:val="22"/>
          <w:szCs w:val="22"/>
          <w:lang w:val="en-GB"/>
        </w:rPr>
      </w:pPr>
    </w:p>
    <w:p w14:paraId="02EF59C3" w14:textId="194981E4" w:rsidR="00254A7F" w:rsidRPr="00254A7F" w:rsidRDefault="00254A7F" w:rsidP="008259E7">
      <w:pPr>
        <w:pStyle w:val="Default"/>
        <w:ind w:left="709" w:hanging="283"/>
        <w:jc w:val="both"/>
        <w:rPr>
          <w:rFonts w:ascii="Times New Roman" w:hAnsi="Times New Roman" w:cs="Times New Roman"/>
          <w:sz w:val="22"/>
          <w:szCs w:val="22"/>
          <w:lang w:val="en-GB"/>
        </w:rPr>
      </w:pPr>
      <w:r>
        <w:rPr>
          <w:rFonts w:ascii="Times New Roman" w:hAnsi="Times New Roman" w:cs="Times New Roman"/>
          <w:sz w:val="22"/>
          <w:szCs w:val="22"/>
          <w:lang w:val="en-GB"/>
        </w:rPr>
        <w:lastRenderedPageBreak/>
        <w:t xml:space="preserve">e. </w:t>
      </w:r>
      <w:proofErr w:type="gramStart"/>
      <w:r w:rsidRPr="00254A7F">
        <w:rPr>
          <w:rFonts w:ascii="Times New Roman" w:hAnsi="Times New Roman" w:cs="Times New Roman"/>
          <w:sz w:val="22"/>
          <w:szCs w:val="22"/>
          <w:lang w:val="en-GB"/>
        </w:rPr>
        <w:t>are</w:t>
      </w:r>
      <w:proofErr w:type="gramEnd"/>
      <w:r w:rsidRPr="00254A7F">
        <w:rPr>
          <w:rFonts w:ascii="Times New Roman" w:hAnsi="Times New Roman" w:cs="Times New Roman"/>
          <w:sz w:val="22"/>
          <w:szCs w:val="22"/>
          <w:lang w:val="en-GB"/>
        </w:rPr>
        <w:t xml:space="preserve"> an entity created to circumvent tax, social or other legal obligations (empty shell company), have ever created or are in the process of creation of such an entity;</w:t>
      </w:r>
    </w:p>
    <w:p w14:paraId="7D34C101" w14:textId="77777777" w:rsidR="00254A7F" w:rsidRDefault="00254A7F" w:rsidP="008259E7">
      <w:pPr>
        <w:pStyle w:val="Default"/>
        <w:ind w:left="709" w:hanging="283"/>
        <w:jc w:val="both"/>
        <w:rPr>
          <w:rFonts w:ascii="Times New Roman" w:hAnsi="Times New Roman" w:cs="Times New Roman"/>
          <w:sz w:val="22"/>
          <w:szCs w:val="22"/>
          <w:lang w:val="en-GB"/>
        </w:rPr>
      </w:pPr>
    </w:p>
    <w:p w14:paraId="173128C2" w14:textId="6574C28D" w:rsidR="00254A7F" w:rsidRPr="00254A7F" w:rsidRDefault="00254A7F" w:rsidP="008259E7">
      <w:pPr>
        <w:pStyle w:val="Default"/>
        <w:ind w:left="709" w:hanging="283"/>
        <w:jc w:val="both"/>
        <w:rPr>
          <w:rFonts w:ascii="Times New Roman" w:hAnsi="Times New Roman" w:cs="Times New Roman"/>
          <w:sz w:val="22"/>
          <w:szCs w:val="22"/>
          <w:lang w:val="en-GB"/>
        </w:rPr>
      </w:pPr>
      <w:r>
        <w:rPr>
          <w:rFonts w:ascii="Times New Roman" w:hAnsi="Times New Roman" w:cs="Times New Roman"/>
          <w:sz w:val="22"/>
          <w:szCs w:val="22"/>
          <w:lang w:val="en-GB"/>
        </w:rPr>
        <w:t xml:space="preserve">f. </w:t>
      </w:r>
      <w:proofErr w:type="gramStart"/>
      <w:r w:rsidRPr="00254A7F">
        <w:rPr>
          <w:rFonts w:ascii="Times New Roman" w:hAnsi="Times New Roman" w:cs="Times New Roman"/>
          <w:sz w:val="22"/>
          <w:szCs w:val="22"/>
          <w:lang w:val="en-GB"/>
        </w:rPr>
        <w:t>have</w:t>
      </w:r>
      <w:proofErr w:type="gramEnd"/>
      <w:r w:rsidRPr="00254A7F">
        <w:rPr>
          <w:rFonts w:ascii="Times New Roman" w:hAnsi="Times New Roman" w:cs="Times New Roman"/>
          <w:sz w:val="22"/>
          <w:szCs w:val="22"/>
          <w:lang w:val="en-GB"/>
        </w:rPr>
        <w:t xml:space="preserve"> been involved in mismanagement of the Council of Europe funds or public funds</w:t>
      </w:r>
      <w:r w:rsidR="002766D9">
        <w:rPr>
          <w:rFonts w:ascii="Times New Roman" w:hAnsi="Times New Roman" w:cs="Times New Roman"/>
          <w:sz w:val="22"/>
          <w:szCs w:val="22"/>
          <w:lang w:val="en-GB"/>
        </w:rPr>
        <w:t>.</w:t>
      </w:r>
    </w:p>
    <w:p w14:paraId="0E25739D" w14:textId="77777777" w:rsidR="00414134" w:rsidRPr="00254A7F" w:rsidRDefault="00414134" w:rsidP="008259E7">
      <w:pPr>
        <w:pStyle w:val="Default"/>
        <w:ind w:left="709" w:hanging="283"/>
        <w:jc w:val="both"/>
        <w:rPr>
          <w:rFonts w:ascii="Times New Roman" w:hAnsi="Times New Roman" w:cs="Times New Roman"/>
          <w:sz w:val="22"/>
          <w:szCs w:val="22"/>
          <w:lang w:val="en-GB"/>
        </w:rPr>
      </w:pPr>
    </w:p>
    <w:p w14:paraId="4DD0F945" w14:textId="7EA8B552" w:rsidR="00414134" w:rsidRPr="00164B05" w:rsidRDefault="00414134" w:rsidP="008259E7">
      <w:pPr>
        <w:pStyle w:val="Default"/>
        <w:jc w:val="both"/>
        <w:rPr>
          <w:rFonts w:ascii="Times New Roman" w:hAnsi="Times New Roman" w:cs="Times New Roman"/>
          <w:sz w:val="22"/>
          <w:szCs w:val="22"/>
          <w:lang w:val="en-GB"/>
        </w:rPr>
      </w:pPr>
      <w:r w:rsidRPr="009F762B">
        <w:rPr>
          <w:rFonts w:ascii="Times New Roman" w:hAnsi="Times New Roman" w:cs="Times New Roman"/>
          <w:sz w:val="22"/>
          <w:szCs w:val="22"/>
          <w:lang w:val="en-GB"/>
        </w:rPr>
        <w:t>By signing the Application Form, applicants shall declare on their honour that they are not in any of the above-mentioned situations (See</w:t>
      </w:r>
      <w:r>
        <w:rPr>
          <w:rFonts w:ascii="Times New Roman" w:hAnsi="Times New Roman" w:cs="Times New Roman"/>
          <w:sz w:val="22"/>
          <w:szCs w:val="22"/>
          <w:lang w:val="en-GB"/>
        </w:rPr>
        <w:t xml:space="preserve"> </w:t>
      </w:r>
      <w:r w:rsidRPr="00F73914">
        <w:rPr>
          <w:rFonts w:ascii="Times New Roman" w:hAnsi="Times New Roman" w:cs="Times New Roman"/>
          <w:b/>
          <w:sz w:val="22"/>
          <w:szCs w:val="22"/>
          <w:lang w:val="en-GB"/>
        </w:rPr>
        <w:t xml:space="preserve">Appendix I, </w:t>
      </w:r>
      <w:r w:rsidR="003030A0" w:rsidRPr="00F73914">
        <w:rPr>
          <w:rFonts w:ascii="Times New Roman" w:hAnsi="Times New Roman" w:cs="Times New Roman"/>
          <w:b/>
          <w:sz w:val="22"/>
          <w:szCs w:val="22"/>
          <w:lang w:val="en-GB"/>
        </w:rPr>
        <w:t xml:space="preserve">Item </w:t>
      </w:r>
      <w:r w:rsidR="003030A0">
        <w:rPr>
          <w:rFonts w:ascii="Times New Roman" w:hAnsi="Times New Roman" w:cs="Times New Roman"/>
          <w:b/>
          <w:sz w:val="22"/>
          <w:szCs w:val="22"/>
          <w:lang w:val="en-GB"/>
        </w:rPr>
        <w:t>12. Declaration</w:t>
      </w:r>
      <w:r>
        <w:rPr>
          <w:rFonts w:ascii="Times New Roman" w:hAnsi="Times New Roman" w:cs="Times New Roman"/>
          <w:sz w:val="22"/>
          <w:szCs w:val="22"/>
          <w:lang w:val="en-GB"/>
        </w:rPr>
        <w:t>).</w:t>
      </w:r>
    </w:p>
    <w:p w14:paraId="64F79E7C" w14:textId="77777777" w:rsidR="00414134" w:rsidRPr="00164B05" w:rsidRDefault="00414134" w:rsidP="008259E7">
      <w:pPr>
        <w:pStyle w:val="Default"/>
        <w:jc w:val="both"/>
        <w:rPr>
          <w:rFonts w:ascii="Times New Roman" w:hAnsi="Times New Roman" w:cs="Times New Roman"/>
          <w:sz w:val="22"/>
          <w:szCs w:val="22"/>
          <w:lang w:val="en-GB"/>
        </w:rPr>
      </w:pPr>
    </w:p>
    <w:p w14:paraId="0A87F3C3" w14:textId="77777777" w:rsidR="00414134" w:rsidRPr="00164B05" w:rsidRDefault="00414134" w:rsidP="008259E7">
      <w:pPr>
        <w:pStyle w:val="Default"/>
        <w:jc w:val="both"/>
        <w:rPr>
          <w:rFonts w:ascii="Times New Roman" w:hAnsi="Times New Roman" w:cs="Times New Roman"/>
          <w:sz w:val="22"/>
          <w:szCs w:val="22"/>
          <w:lang w:val="en-GB"/>
        </w:rPr>
      </w:pPr>
      <w:r w:rsidRPr="00164B05">
        <w:rPr>
          <w:rFonts w:ascii="Times New Roman" w:hAnsi="Times New Roman" w:cs="Times New Roman"/>
          <w:sz w:val="22"/>
          <w:szCs w:val="22"/>
          <w:lang w:val="en-GB"/>
        </w:rPr>
        <w:t xml:space="preserve">The Council of Europe reserves the right to ask applicants at a later stage to supply the following supporting documents: </w:t>
      </w:r>
    </w:p>
    <w:p w14:paraId="1C9F24DB" w14:textId="77777777" w:rsidR="00414134" w:rsidRPr="00164B05" w:rsidRDefault="00414134" w:rsidP="008259E7">
      <w:pPr>
        <w:pStyle w:val="Default"/>
        <w:jc w:val="both"/>
        <w:rPr>
          <w:rFonts w:ascii="Times New Roman" w:hAnsi="Times New Roman" w:cs="Times New Roman"/>
          <w:sz w:val="22"/>
          <w:szCs w:val="22"/>
          <w:lang w:val="en-GB"/>
        </w:rPr>
      </w:pPr>
    </w:p>
    <w:p w14:paraId="2055B50F" w14:textId="56F98B92" w:rsidR="00414134" w:rsidRPr="00164B05" w:rsidRDefault="00414134" w:rsidP="008259E7">
      <w:pPr>
        <w:pStyle w:val="Default"/>
        <w:numPr>
          <w:ilvl w:val="0"/>
          <w:numId w:val="9"/>
        </w:numPr>
        <w:jc w:val="both"/>
        <w:rPr>
          <w:rFonts w:ascii="Times New Roman" w:hAnsi="Times New Roman" w:cs="Times New Roman"/>
          <w:sz w:val="22"/>
          <w:szCs w:val="22"/>
          <w:lang w:val="en-GB"/>
        </w:rPr>
      </w:pPr>
      <w:r w:rsidRPr="00164B05">
        <w:rPr>
          <w:rFonts w:ascii="Times New Roman" w:hAnsi="Times New Roman" w:cs="Times New Roman"/>
          <w:sz w:val="22"/>
          <w:szCs w:val="22"/>
          <w:lang w:val="en-GB"/>
        </w:rPr>
        <w:t>for the items set out in paragraphs a), b)</w:t>
      </w:r>
      <w:r w:rsidR="0063447D">
        <w:rPr>
          <w:rFonts w:ascii="Times New Roman" w:hAnsi="Times New Roman" w:cs="Times New Roman"/>
          <w:sz w:val="22"/>
          <w:szCs w:val="22"/>
          <w:lang w:val="en-GB"/>
        </w:rPr>
        <w:t>,</w:t>
      </w:r>
      <w:r w:rsidRPr="00164B05">
        <w:rPr>
          <w:rFonts w:ascii="Times New Roman" w:hAnsi="Times New Roman" w:cs="Times New Roman"/>
          <w:sz w:val="22"/>
          <w:szCs w:val="22"/>
          <w:lang w:val="en-GB"/>
        </w:rPr>
        <w:t xml:space="preserve"> c)</w:t>
      </w:r>
      <w:r w:rsidR="0063447D">
        <w:rPr>
          <w:rFonts w:ascii="Times New Roman" w:hAnsi="Times New Roman" w:cs="Times New Roman"/>
          <w:sz w:val="22"/>
          <w:szCs w:val="22"/>
          <w:lang w:val="en-GB"/>
        </w:rPr>
        <w:t xml:space="preserve"> and f)</w:t>
      </w:r>
      <w:r w:rsidRPr="00164B05">
        <w:rPr>
          <w:rFonts w:ascii="Times New Roman" w:hAnsi="Times New Roman" w:cs="Times New Roman"/>
          <w:sz w:val="22"/>
          <w:szCs w:val="22"/>
          <w:lang w:val="en-GB"/>
        </w:rPr>
        <w:t xml:space="preserve">, an extract from the record of convictions or failing that an equivalent document issued by the competent judicial or administrative authority of the country where the applicant is established, indicating that these requirements are </w:t>
      </w:r>
      <w:proofErr w:type="gramStart"/>
      <w:r w:rsidRPr="00164B05">
        <w:rPr>
          <w:rFonts w:ascii="Times New Roman" w:hAnsi="Times New Roman" w:cs="Times New Roman"/>
          <w:sz w:val="22"/>
          <w:szCs w:val="22"/>
          <w:lang w:val="en-GB"/>
        </w:rPr>
        <w:t>met;</w:t>
      </w:r>
      <w:proofErr w:type="gramEnd"/>
    </w:p>
    <w:p w14:paraId="130FCF94" w14:textId="77777777" w:rsidR="00414134" w:rsidRPr="00164B05" w:rsidRDefault="00414134" w:rsidP="008259E7">
      <w:pPr>
        <w:pStyle w:val="Default"/>
        <w:jc w:val="both"/>
        <w:rPr>
          <w:rFonts w:ascii="Times New Roman" w:hAnsi="Times New Roman" w:cs="Times New Roman"/>
          <w:sz w:val="22"/>
          <w:szCs w:val="22"/>
          <w:lang w:val="en-GB"/>
        </w:rPr>
      </w:pPr>
    </w:p>
    <w:p w14:paraId="609B0D0C" w14:textId="77777777" w:rsidR="00414134" w:rsidRPr="00164B05" w:rsidRDefault="00414134" w:rsidP="008259E7">
      <w:pPr>
        <w:pStyle w:val="Default"/>
        <w:numPr>
          <w:ilvl w:val="0"/>
          <w:numId w:val="9"/>
        </w:numPr>
        <w:jc w:val="both"/>
        <w:rPr>
          <w:rFonts w:ascii="Times New Roman" w:hAnsi="Times New Roman" w:cs="Times New Roman"/>
          <w:sz w:val="22"/>
          <w:szCs w:val="22"/>
          <w:lang w:val="en-GB"/>
        </w:rPr>
      </w:pPr>
      <w:r w:rsidRPr="00164B05">
        <w:rPr>
          <w:rFonts w:ascii="Times New Roman" w:hAnsi="Times New Roman" w:cs="Times New Roman"/>
          <w:sz w:val="22"/>
          <w:szCs w:val="22"/>
          <w:lang w:val="en-GB"/>
        </w:rPr>
        <w:t>for the items set out in paragraph d), a certificate issued by the competent authority of the country of establishment.</w:t>
      </w:r>
    </w:p>
    <w:p w14:paraId="37506C9D" w14:textId="77777777" w:rsidR="00414134" w:rsidRPr="00164B05" w:rsidRDefault="00414134" w:rsidP="008259E7">
      <w:pPr>
        <w:pStyle w:val="Default"/>
        <w:jc w:val="both"/>
        <w:rPr>
          <w:rFonts w:ascii="Times New Roman" w:hAnsi="Times New Roman" w:cs="Times New Roman"/>
          <w:b/>
          <w:bCs/>
          <w:sz w:val="22"/>
          <w:szCs w:val="22"/>
          <w:lang w:val="en-GB"/>
        </w:rPr>
      </w:pPr>
    </w:p>
    <w:p w14:paraId="2363820D" w14:textId="77777777" w:rsidR="00414134" w:rsidRPr="00164B05" w:rsidRDefault="00414134" w:rsidP="008259E7">
      <w:pPr>
        <w:pStyle w:val="Default"/>
        <w:numPr>
          <w:ilvl w:val="0"/>
          <w:numId w:val="6"/>
        </w:numPr>
        <w:jc w:val="both"/>
        <w:outlineLvl w:val="1"/>
        <w:rPr>
          <w:rFonts w:ascii="Times New Roman" w:hAnsi="Times New Roman" w:cs="Times New Roman"/>
          <w:b/>
          <w:bCs/>
          <w:color w:val="auto"/>
          <w:sz w:val="22"/>
          <w:szCs w:val="22"/>
          <w:lang w:val="en-GB"/>
        </w:rPr>
      </w:pPr>
      <w:bookmarkStart w:id="20" w:name="_Toc452388462"/>
      <w:r w:rsidRPr="00164B05">
        <w:rPr>
          <w:rFonts w:ascii="Times New Roman" w:hAnsi="Times New Roman" w:cs="Times New Roman"/>
          <w:b/>
          <w:bCs/>
          <w:color w:val="auto"/>
          <w:sz w:val="22"/>
          <w:szCs w:val="22"/>
          <w:lang w:val="en-GB"/>
        </w:rPr>
        <w:t>Eligibility criteria:</w:t>
      </w:r>
      <w:bookmarkEnd w:id="20"/>
      <w:r w:rsidRPr="00164B05">
        <w:rPr>
          <w:rFonts w:ascii="Times New Roman" w:hAnsi="Times New Roman" w:cs="Times New Roman"/>
          <w:b/>
          <w:bCs/>
          <w:color w:val="auto"/>
          <w:sz w:val="22"/>
          <w:szCs w:val="22"/>
          <w:lang w:val="en-GB"/>
        </w:rPr>
        <w:t xml:space="preserve"> </w:t>
      </w:r>
    </w:p>
    <w:p w14:paraId="3B80FD59" w14:textId="77777777" w:rsidR="00414134" w:rsidRPr="00164B05" w:rsidRDefault="00414134" w:rsidP="008259E7">
      <w:pPr>
        <w:pStyle w:val="Default"/>
        <w:ind w:left="720"/>
        <w:jc w:val="both"/>
        <w:rPr>
          <w:rFonts w:ascii="Times New Roman" w:hAnsi="Times New Roman" w:cs="Times New Roman"/>
          <w:color w:val="auto"/>
          <w:sz w:val="22"/>
          <w:szCs w:val="22"/>
          <w:lang w:val="en-GB"/>
        </w:rPr>
      </w:pPr>
    </w:p>
    <w:p w14:paraId="5E8403E4" w14:textId="77777777" w:rsidR="00414134" w:rsidRPr="00164B05" w:rsidRDefault="00414134" w:rsidP="008259E7">
      <w:pPr>
        <w:pStyle w:val="Default"/>
        <w:jc w:val="both"/>
        <w:rPr>
          <w:rFonts w:ascii="Times New Roman" w:eastAsia="Times New Roman" w:hAnsi="Times New Roman" w:cs="Times New Roman"/>
          <w:color w:val="auto"/>
          <w:sz w:val="22"/>
          <w:szCs w:val="22"/>
          <w:lang w:val="en-GB"/>
        </w:rPr>
      </w:pPr>
      <w:proofErr w:type="gramStart"/>
      <w:r w:rsidRPr="00164B05">
        <w:rPr>
          <w:rFonts w:ascii="Times New Roman" w:eastAsia="Times New Roman" w:hAnsi="Times New Roman" w:cs="Times New Roman"/>
          <w:color w:val="auto"/>
          <w:sz w:val="22"/>
          <w:szCs w:val="22"/>
          <w:lang w:val="en-GB"/>
        </w:rPr>
        <w:t>In order to</w:t>
      </w:r>
      <w:proofErr w:type="gramEnd"/>
      <w:r w:rsidRPr="00164B05">
        <w:rPr>
          <w:rFonts w:ascii="Times New Roman" w:eastAsia="Times New Roman" w:hAnsi="Times New Roman" w:cs="Times New Roman"/>
          <w:color w:val="auto"/>
          <w:sz w:val="22"/>
          <w:szCs w:val="22"/>
          <w:lang w:val="en-GB"/>
        </w:rPr>
        <w:t xml:space="preserve"> be eligible for a grant, an applicant must: </w:t>
      </w:r>
    </w:p>
    <w:p w14:paraId="09962363" w14:textId="77777777" w:rsidR="00414134" w:rsidRPr="00164B05" w:rsidRDefault="00414134" w:rsidP="008259E7">
      <w:pPr>
        <w:pStyle w:val="Default"/>
        <w:ind w:left="720"/>
        <w:jc w:val="both"/>
        <w:rPr>
          <w:rFonts w:ascii="Times New Roman" w:eastAsia="Times New Roman" w:hAnsi="Times New Roman" w:cs="Times New Roman"/>
          <w:color w:val="auto"/>
          <w:sz w:val="22"/>
          <w:szCs w:val="22"/>
          <w:lang w:val="en-GB"/>
        </w:rPr>
      </w:pPr>
    </w:p>
    <w:p w14:paraId="61851EAD" w14:textId="77777777" w:rsidR="003030A0" w:rsidRPr="0088118C" w:rsidRDefault="003030A0" w:rsidP="008259E7">
      <w:pPr>
        <w:pStyle w:val="Default"/>
        <w:numPr>
          <w:ilvl w:val="0"/>
          <w:numId w:val="1"/>
        </w:numPr>
        <w:jc w:val="both"/>
        <w:rPr>
          <w:rFonts w:ascii="Times New Roman" w:eastAsia="Times New Roman" w:hAnsi="Times New Roman" w:cs="Times New Roman"/>
          <w:color w:val="auto"/>
          <w:sz w:val="22"/>
          <w:szCs w:val="22"/>
          <w:lang w:val="en-GB"/>
        </w:rPr>
      </w:pPr>
      <w:r w:rsidRPr="0088118C">
        <w:rPr>
          <w:rFonts w:ascii="Times New Roman" w:eastAsia="Times New Roman" w:hAnsi="Times New Roman" w:cs="Times New Roman"/>
          <w:color w:val="auto"/>
          <w:sz w:val="22"/>
          <w:szCs w:val="22"/>
          <w:lang w:val="en-GB"/>
        </w:rPr>
        <w:t xml:space="preserve">be legally constituted as a non-governmental organisation in the Republic of </w:t>
      </w:r>
      <w:proofErr w:type="gramStart"/>
      <w:r w:rsidRPr="0088118C">
        <w:rPr>
          <w:rFonts w:ascii="Times New Roman" w:eastAsia="Times New Roman" w:hAnsi="Times New Roman" w:cs="Times New Roman"/>
          <w:color w:val="auto"/>
          <w:sz w:val="22"/>
          <w:szCs w:val="22"/>
          <w:lang w:val="en-GB"/>
        </w:rPr>
        <w:t>Moldova;</w:t>
      </w:r>
      <w:proofErr w:type="gramEnd"/>
    </w:p>
    <w:p w14:paraId="4AF6BF32" w14:textId="77777777" w:rsidR="003030A0" w:rsidRPr="0088118C" w:rsidRDefault="003030A0" w:rsidP="008259E7">
      <w:pPr>
        <w:pStyle w:val="Default"/>
        <w:numPr>
          <w:ilvl w:val="0"/>
          <w:numId w:val="1"/>
        </w:numPr>
        <w:jc w:val="both"/>
        <w:rPr>
          <w:rFonts w:ascii="Times New Roman" w:eastAsia="Times New Roman" w:hAnsi="Times New Roman" w:cs="Times New Roman"/>
          <w:color w:val="auto"/>
          <w:sz w:val="22"/>
          <w:szCs w:val="22"/>
          <w:lang w:val="en-GB"/>
        </w:rPr>
      </w:pPr>
      <w:r w:rsidRPr="0088118C">
        <w:rPr>
          <w:rFonts w:ascii="Times New Roman" w:eastAsia="Times New Roman" w:hAnsi="Times New Roman" w:cs="Times New Roman"/>
          <w:color w:val="auto"/>
          <w:sz w:val="22"/>
          <w:szCs w:val="22"/>
          <w:lang w:val="en-GB"/>
        </w:rPr>
        <w:t xml:space="preserve">be entitled to carry out the activities described in its project proposal on the territory of the Republic of </w:t>
      </w:r>
      <w:proofErr w:type="gramStart"/>
      <w:r w:rsidRPr="0088118C">
        <w:rPr>
          <w:rFonts w:ascii="Times New Roman" w:eastAsia="Times New Roman" w:hAnsi="Times New Roman" w:cs="Times New Roman"/>
          <w:color w:val="auto"/>
          <w:sz w:val="22"/>
          <w:szCs w:val="22"/>
          <w:lang w:val="en-GB"/>
        </w:rPr>
        <w:t>Moldova;</w:t>
      </w:r>
      <w:proofErr w:type="gramEnd"/>
    </w:p>
    <w:p w14:paraId="7711ADAA" w14:textId="77777777" w:rsidR="003030A0" w:rsidRPr="0088118C" w:rsidRDefault="003030A0" w:rsidP="008259E7">
      <w:pPr>
        <w:pStyle w:val="Default"/>
        <w:numPr>
          <w:ilvl w:val="0"/>
          <w:numId w:val="1"/>
        </w:numPr>
        <w:jc w:val="both"/>
        <w:rPr>
          <w:rFonts w:ascii="Times New Roman" w:eastAsia="Times New Roman" w:hAnsi="Times New Roman" w:cs="Times New Roman"/>
          <w:color w:val="auto"/>
          <w:sz w:val="22"/>
          <w:szCs w:val="22"/>
          <w:lang w:val="en-GB"/>
        </w:rPr>
      </w:pPr>
      <w:r w:rsidRPr="0088118C">
        <w:rPr>
          <w:rFonts w:ascii="Times New Roman" w:eastAsia="Times New Roman" w:hAnsi="Times New Roman" w:cs="Times New Roman"/>
          <w:color w:val="auto"/>
          <w:sz w:val="22"/>
          <w:szCs w:val="22"/>
          <w:lang w:val="en-GB"/>
        </w:rPr>
        <w:t>have been active for at least</w:t>
      </w:r>
      <w:r w:rsidRPr="0088118C">
        <w:rPr>
          <w:rFonts w:ascii="Times New Roman" w:eastAsia="Times New Roman" w:hAnsi="Times New Roman" w:cs="Times New Roman"/>
          <w:color w:val="auto"/>
          <w:sz w:val="22"/>
          <w:szCs w:val="22"/>
        </w:rPr>
        <w:t xml:space="preserve"> three </w:t>
      </w:r>
      <w:r w:rsidRPr="0088118C">
        <w:rPr>
          <w:rFonts w:ascii="Times New Roman" w:eastAsia="Times New Roman" w:hAnsi="Times New Roman" w:cs="Times New Roman"/>
          <w:color w:val="auto"/>
          <w:sz w:val="22"/>
          <w:szCs w:val="22"/>
          <w:lang w:val="en-GB"/>
        </w:rPr>
        <w:t xml:space="preserve">years in the field of </w:t>
      </w:r>
      <w:r w:rsidRPr="0088118C">
        <w:rPr>
          <w:rFonts w:ascii="Times New Roman" w:eastAsia="Times New Roman" w:hAnsi="Times New Roman" w:cs="Times New Roman"/>
          <w:color w:val="auto"/>
          <w:sz w:val="22"/>
          <w:szCs w:val="22"/>
        </w:rPr>
        <w:t>human rights/anti-</w:t>
      </w:r>
      <w:proofErr w:type="gramStart"/>
      <w:r w:rsidRPr="0088118C">
        <w:rPr>
          <w:rFonts w:ascii="Times New Roman" w:eastAsia="Times New Roman" w:hAnsi="Times New Roman" w:cs="Times New Roman"/>
          <w:color w:val="auto"/>
          <w:sz w:val="22"/>
          <w:szCs w:val="22"/>
        </w:rPr>
        <w:t>discrimination;</w:t>
      </w:r>
      <w:proofErr w:type="gramEnd"/>
    </w:p>
    <w:p w14:paraId="47997D1F" w14:textId="4A933AB0" w:rsidR="003030A0" w:rsidRPr="0088118C" w:rsidRDefault="003030A0" w:rsidP="008259E7">
      <w:pPr>
        <w:pStyle w:val="Default"/>
        <w:numPr>
          <w:ilvl w:val="0"/>
          <w:numId w:val="1"/>
        </w:numPr>
        <w:jc w:val="both"/>
        <w:rPr>
          <w:rFonts w:ascii="Times New Roman" w:eastAsia="Times New Roman" w:hAnsi="Times New Roman" w:cs="Times New Roman"/>
          <w:color w:val="auto"/>
          <w:sz w:val="22"/>
          <w:szCs w:val="22"/>
          <w:lang w:val="en-GB"/>
        </w:rPr>
      </w:pPr>
      <w:r w:rsidRPr="0088118C">
        <w:rPr>
          <w:rFonts w:ascii="Times New Roman" w:eastAsia="Times New Roman" w:hAnsi="Times New Roman" w:cs="Times New Roman"/>
          <w:color w:val="auto"/>
          <w:sz w:val="22"/>
          <w:szCs w:val="22"/>
          <w:lang w:val="en-GB"/>
        </w:rPr>
        <w:t xml:space="preserve">have sufficient operational and professional capacity, including staff, to carry out activities described in </w:t>
      </w:r>
      <w:r w:rsidR="00376454">
        <w:rPr>
          <w:rFonts w:ascii="Times New Roman" w:eastAsia="Times New Roman" w:hAnsi="Times New Roman" w:cs="Times New Roman"/>
          <w:color w:val="auto"/>
          <w:sz w:val="22"/>
          <w:szCs w:val="22"/>
          <w:lang w:val="en-GB"/>
        </w:rPr>
        <w:t xml:space="preserve">the </w:t>
      </w:r>
      <w:r w:rsidRPr="0088118C">
        <w:rPr>
          <w:rFonts w:ascii="Times New Roman" w:eastAsia="Times New Roman" w:hAnsi="Times New Roman" w:cs="Times New Roman"/>
          <w:color w:val="auto"/>
          <w:sz w:val="22"/>
          <w:szCs w:val="22"/>
          <w:lang w:val="en-GB"/>
        </w:rPr>
        <w:t xml:space="preserve">project </w:t>
      </w:r>
      <w:proofErr w:type="gramStart"/>
      <w:r w:rsidRPr="0088118C">
        <w:rPr>
          <w:rFonts w:ascii="Times New Roman" w:eastAsia="Times New Roman" w:hAnsi="Times New Roman" w:cs="Times New Roman"/>
          <w:color w:val="auto"/>
          <w:sz w:val="22"/>
          <w:szCs w:val="22"/>
          <w:lang w:val="en-GB"/>
        </w:rPr>
        <w:t>proposal;</w:t>
      </w:r>
      <w:proofErr w:type="gramEnd"/>
    </w:p>
    <w:p w14:paraId="6661E69A" w14:textId="77777777" w:rsidR="003030A0" w:rsidRPr="0088118C" w:rsidRDefault="003030A0" w:rsidP="008259E7">
      <w:pPr>
        <w:pStyle w:val="Default"/>
        <w:numPr>
          <w:ilvl w:val="0"/>
          <w:numId w:val="1"/>
        </w:numPr>
        <w:jc w:val="both"/>
        <w:rPr>
          <w:rFonts w:ascii="Times New Roman" w:eastAsia="Times New Roman" w:hAnsi="Times New Roman" w:cs="Times New Roman"/>
          <w:color w:val="auto"/>
          <w:sz w:val="22"/>
          <w:szCs w:val="22"/>
          <w:lang w:val="en-GB"/>
        </w:rPr>
      </w:pPr>
      <w:r w:rsidRPr="0088118C">
        <w:rPr>
          <w:rFonts w:ascii="Times New Roman" w:eastAsia="Times New Roman" w:hAnsi="Times New Roman" w:cs="Times New Roman"/>
          <w:color w:val="auto"/>
          <w:sz w:val="22"/>
          <w:szCs w:val="22"/>
          <w:lang w:val="en-GB"/>
        </w:rPr>
        <w:t>have a bank account.</w:t>
      </w:r>
    </w:p>
    <w:p w14:paraId="6198CA83" w14:textId="77777777" w:rsidR="00414134" w:rsidRPr="00164B05" w:rsidRDefault="00414134" w:rsidP="00414134">
      <w:pPr>
        <w:autoSpaceDE w:val="0"/>
        <w:autoSpaceDN w:val="0"/>
        <w:adjustRightInd w:val="0"/>
        <w:jc w:val="both"/>
        <w:rPr>
          <w:rFonts w:eastAsiaTheme="minorHAnsi"/>
          <w:sz w:val="22"/>
          <w:szCs w:val="22"/>
        </w:rPr>
      </w:pPr>
    </w:p>
    <w:p w14:paraId="3D9DE825" w14:textId="3DBC3FFC" w:rsidR="00414134" w:rsidRPr="00164B05" w:rsidRDefault="00414134" w:rsidP="008259E7">
      <w:pPr>
        <w:autoSpaceDE w:val="0"/>
        <w:autoSpaceDN w:val="0"/>
        <w:adjustRightInd w:val="0"/>
        <w:jc w:val="both"/>
        <w:rPr>
          <w:rFonts w:eastAsiaTheme="minorHAnsi"/>
          <w:b/>
          <w:sz w:val="22"/>
          <w:szCs w:val="22"/>
        </w:rPr>
      </w:pPr>
      <w:r w:rsidRPr="00164B05">
        <w:rPr>
          <w:rFonts w:eastAsiaTheme="minorHAnsi"/>
          <w:b/>
          <w:sz w:val="22"/>
          <w:szCs w:val="22"/>
        </w:rPr>
        <w:t xml:space="preserve">Multiple applications are not allowed and shall lead to </w:t>
      </w:r>
      <w:r w:rsidR="00C72085">
        <w:rPr>
          <w:rFonts w:eastAsiaTheme="minorHAnsi"/>
          <w:b/>
          <w:sz w:val="22"/>
          <w:szCs w:val="22"/>
        </w:rPr>
        <w:t xml:space="preserve">the </w:t>
      </w:r>
      <w:r w:rsidRPr="00164B05">
        <w:rPr>
          <w:rFonts w:eastAsiaTheme="minorHAnsi"/>
          <w:b/>
          <w:sz w:val="22"/>
          <w:szCs w:val="22"/>
        </w:rPr>
        <w:t>exclusion of all applications concerned.</w:t>
      </w:r>
    </w:p>
    <w:p w14:paraId="6DDFA423" w14:textId="77777777" w:rsidR="00414134" w:rsidRPr="00164B05" w:rsidRDefault="00414134" w:rsidP="008259E7">
      <w:pPr>
        <w:pStyle w:val="Default"/>
        <w:ind w:left="720"/>
        <w:jc w:val="both"/>
        <w:rPr>
          <w:rFonts w:ascii="Times New Roman" w:hAnsi="Times New Roman" w:cs="Times New Roman"/>
          <w:b/>
          <w:bCs/>
          <w:i/>
          <w:iCs/>
          <w:sz w:val="22"/>
          <w:szCs w:val="22"/>
          <w:lang w:val="en-GB"/>
        </w:rPr>
      </w:pPr>
    </w:p>
    <w:p w14:paraId="37A8C49B" w14:textId="77777777" w:rsidR="00414134" w:rsidRPr="00164B05" w:rsidRDefault="00414134" w:rsidP="008259E7">
      <w:pPr>
        <w:pStyle w:val="Default"/>
        <w:numPr>
          <w:ilvl w:val="0"/>
          <w:numId w:val="6"/>
        </w:numPr>
        <w:jc w:val="both"/>
        <w:outlineLvl w:val="1"/>
        <w:rPr>
          <w:rFonts w:ascii="Times New Roman" w:hAnsi="Times New Roman" w:cs="Times New Roman"/>
          <w:b/>
          <w:bCs/>
          <w:sz w:val="22"/>
          <w:szCs w:val="22"/>
          <w:lang w:val="en-GB"/>
        </w:rPr>
      </w:pPr>
      <w:bookmarkStart w:id="21" w:name="_Toc452388463"/>
      <w:r w:rsidRPr="00164B05">
        <w:rPr>
          <w:rFonts w:ascii="Times New Roman" w:hAnsi="Times New Roman" w:cs="Times New Roman"/>
          <w:b/>
          <w:bCs/>
          <w:sz w:val="22"/>
          <w:szCs w:val="22"/>
          <w:lang w:val="en-GB"/>
        </w:rPr>
        <w:t>Award criteria</w:t>
      </w:r>
      <w:bookmarkEnd w:id="21"/>
    </w:p>
    <w:p w14:paraId="608B4BBE" w14:textId="77777777" w:rsidR="00414134" w:rsidRPr="00164B05" w:rsidRDefault="00414134" w:rsidP="008259E7">
      <w:pPr>
        <w:pStyle w:val="Default"/>
        <w:ind w:left="720"/>
        <w:jc w:val="both"/>
        <w:rPr>
          <w:rFonts w:ascii="Times New Roman" w:hAnsi="Times New Roman" w:cs="Times New Roman"/>
          <w:b/>
          <w:bCs/>
          <w:sz w:val="22"/>
          <w:szCs w:val="22"/>
          <w:lang w:val="en-GB"/>
        </w:rPr>
      </w:pPr>
    </w:p>
    <w:p w14:paraId="5AE5A544" w14:textId="77777777" w:rsidR="00414134" w:rsidRDefault="00414134" w:rsidP="008259E7">
      <w:pPr>
        <w:pStyle w:val="Default"/>
        <w:jc w:val="both"/>
        <w:rPr>
          <w:rFonts w:ascii="Times New Roman" w:eastAsia="Times New Roman" w:hAnsi="Times New Roman" w:cs="Times New Roman"/>
          <w:color w:val="auto"/>
          <w:sz w:val="22"/>
          <w:szCs w:val="22"/>
          <w:lang w:val="en-GB"/>
        </w:rPr>
      </w:pPr>
      <w:r w:rsidRPr="00164B05">
        <w:rPr>
          <w:rFonts w:ascii="Times New Roman" w:eastAsia="Times New Roman" w:hAnsi="Times New Roman" w:cs="Times New Roman"/>
          <w:color w:val="auto"/>
          <w:sz w:val="22"/>
          <w:szCs w:val="22"/>
          <w:lang w:val="en-GB"/>
        </w:rPr>
        <w:t>Applications will be assessed against the following criteria:</w:t>
      </w:r>
    </w:p>
    <w:p w14:paraId="1864B7C0" w14:textId="77777777" w:rsidR="003030A0" w:rsidRPr="00164B05" w:rsidRDefault="003030A0" w:rsidP="008259E7">
      <w:pPr>
        <w:pStyle w:val="Default"/>
        <w:jc w:val="both"/>
        <w:rPr>
          <w:rFonts w:ascii="Times New Roman" w:eastAsia="Times New Roman" w:hAnsi="Times New Roman" w:cs="Times New Roman"/>
          <w:color w:val="auto"/>
          <w:sz w:val="22"/>
          <w:szCs w:val="22"/>
          <w:lang w:val="en-GB"/>
        </w:rPr>
      </w:pPr>
    </w:p>
    <w:p w14:paraId="2945F68B" w14:textId="0D3F5452" w:rsidR="000B3234" w:rsidRPr="00F52176" w:rsidRDefault="000B3234" w:rsidP="000B3234">
      <w:pPr>
        <w:pStyle w:val="Default"/>
        <w:numPr>
          <w:ilvl w:val="0"/>
          <w:numId w:val="5"/>
        </w:numPr>
        <w:jc w:val="both"/>
        <w:rPr>
          <w:rFonts w:ascii="Times New Roman" w:eastAsia="Times New Roman" w:hAnsi="Times New Roman" w:cs="Times New Roman"/>
          <w:color w:val="auto"/>
          <w:sz w:val="22"/>
          <w:szCs w:val="22"/>
          <w:lang w:val="en-GB"/>
        </w:rPr>
      </w:pPr>
      <w:r w:rsidRPr="00F52176">
        <w:rPr>
          <w:rFonts w:ascii="Times New Roman" w:eastAsia="Times New Roman" w:hAnsi="Times New Roman" w:cs="Times New Roman"/>
          <w:color w:val="auto"/>
          <w:sz w:val="22"/>
          <w:szCs w:val="22"/>
          <w:lang w:val="en-GB"/>
        </w:rPr>
        <w:t>the extent to which the action</w:t>
      </w:r>
      <w:r>
        <w:rPr>
          <w:rFonts w:ascii="Times New Roman" w:eastAsia="Times New Roman" w:hAnsi="Times New Roman" w:cs="Times New Roman"/>
          <w:color w:val="auto"/>
          <w:sz w:val="22"/>
          <w:szCs w:val="22"/>
          <w:lang w:val="en-GB"/>
        </w:rPr>
        <w:t>s</w:t>
      </w:r>
      <w:r w:rsidRPr="00F52176">
        <w:rPr>
          <w:rFonts w:ascii="Times New Roman" w:eastAsia="Times New Roman" w:hAnsi="Times New Roman" w:cs="Times New Roman"/>
          <w:color w:val="auto"/>
          <w:sz w:val="22"/>
          <w:szCs w:val="22"/>
          <w:lang w:val="en-GB"/>
        </w:rPr>
        <w:t xml:space="preserve"> meet the </w:t>
      </w:r>
      <w:r>
        <w:rPr>
          <w:rFonts w:ascii="Times New Roman" w:eastAsia="Times New Roman" w:hAnsi="Times New Roman" w:cs="Times New Roman"/>
          <w:color w:val="auto"/>
          <w:sz w:val="22"/>
          <w:szCs w:val="22"/>
          <w:lang w:val="en-GB"/>
        </w:rPr>
        <w:t>general objectives</w:t>
      </w:r>
      <w:r w:rsidRPr="00F52176">
        <w:rPr>
          <w:rFonts w:ascii="Times New Roman" w:eastAsia="Times New Roman" w:hAnsi="Times New Roman" w:cs="Times New Roman"/>
          <w:color w:val="auto"/>
          <w:sz w:val="22"/>
          <w:szCs w:val="22"/>
          <w:lang w:val="en-GB"/>
        </w:rPr>
        <w:t xml:space="preserve"> of the call </w:t>
      </w:r>
      <w:r w:rsidRPr="00726337">
        <w:rPr>
          <w:rFonts w:ascii="Times New Roman" w:eastAsia="Times New Roman" w:hAnsi="Times New Roman" w:cs="Times New Roman"/>
          <w:b/>
          <w:bCs/>
          <w:color w:val="auto"/>
          <w:sz w:val="22"/>
          <w:szCs w:val="22"/>
          <w:lang w:val="en-GB"/>
        </w:rPr>
        <w:t>(35%</w:t>
      </w:r>
      <w:proofErr w:type="gramStart"/>
      <w:r w:rsidRPr="00726337">
        <w:rPr>
          <w:rFonts w:ascii="Times New Roman" w:eastAsia="Times New Roman" w:hAnsi="Times New Roman" w:cs="Times New Roman"/>
          <w:b/>
          <w:bCs/>
          <w:color w:val="auto"/>
          <w:sz w:val="22"/>
          <w:szCs w:val="22"/>
          <w:lang w:val="en-GB"/>
        </w:rPr>
        <w:t>)</w:t>
      </w:r>
      <w:r w:rsidRPr="00F52176">
        <w:rPr>
          <w:rFonts w:ascii="Times New Roman" w:eastAsia="Times New Roman" w:hAnsi="Times New Roman" w:cs="Times New Roman"/>
          <w:color w:val="auto"/>
          <w:sz w:val="22"/>
          <w:szCs w:val="22"/>
          <w:lang w:val="en-GB"/>
        </w:rPr>
        <w:t>;</w:t>
      </w:r>
      <w:proofErr w:type="gramEnd"/>
      <w:r w:rsidRPr="00F52176">
        <w:rPr>
          <w:rFonts w:ascii="Times New Roman" w:eastAsia="Times New Roman" w:hAnsi="Times New Roman" w:cs="Times New Roman"/>
          <w:color w:val="auto"/>
          <w:sz w:val="22"/>
          <w:szCs w:val="22"/>
          <w:lang w:val="en-GB"/>
        </w:rPr>
        <w:t xml:space="preserve"> </w:t>
      </w:r>
    </w:p>
    <w:p w14:paraId="6A1DCC75" w14:textId="6BBB8A65" w:rsidR="003030A0" w:rsidRPr="00F52176" w:rsidRDefault="000B3234" w:rsidP="008259E7">
      <w:pPr>
        <w:pStyle w:val="Default"/>
        <w:numPr>
          <w:ilvl w:val="0"/>
          <w:numId w:val="5"/>
        </w:numPr>
        <w:jc w:val="both"/>
        <w:rPr>
          <w:rFonts w:ascii="Times New Roman" w:eastAsia="Times New Roman" w:hAnsi="Times New Roman" w:cs="Times New Roman"/>
          <w:color w:val="auto"/>
          <w:sz w:val="22"/>
          <w:szCs w:val="22"/>
          <w:lang w:val="en-GB"/>
        </w:rPr>
      </w:pPr>
      <w:r w:rsidRPr="00F52176">
        <w:rPr>
          <w:rFonts w:ascii="Times New Roman" w:eastAsia="Times New Roman" w:hAnsi="Times New Roman" w:cs="Times New Roman"/>
          <w:color w:val="auto"/>
          <w:sz w:val="22"/>
          <w:szCs w:val="22"/>
          <w:lang w:val="en-GB"/>
        </w:rPr>
        <w:t>the extent to which the action</w:t>
      </w:r>
      <w:r>
        <w:rPr>
          <w:rFonts w:ascii="Times New Roman" w:eastAsia="Times New Roman" w:hAnsi="Times New Roman" w:cs="Times New Roman"/>
          <w:color w:val="auto"/>
          <w:sz w:val="22"/>
          <w:szCs w:val="22"/>
          <w:lang w:val="en-GB"/>
        </w:rPr>
        <w:t>s</w:t>
      </w:r>
      <w:r w:rsidRPr="00F52176">
        <w:rPr>
          <w:rFonts w:ascii="Times New Roman" w:eastAsia="Times New Roman" w:hAnsi="Times New Roman" w:cs="Times New Roman"/>
          <w:color w:val="auto"/>
          <w:sz w:val="22"/>
          <w:szCs w:val="22"/>
          <w:lang w:val="en-GB"/>
        </w:rPr>
        <w:t xml:space="preserve"> </w:t>
      </w:r>
      <w:r>
        <w:rPr>
          <w:rFonts w:ascii="Times New Roman" w:eastAsia="Times New Roman" w:hAnsi="Times New Roman" w:cs="Times New Roman"/>
          <w:color w:val="auto"/>
          <w:sz w:val="22"/>
          <w:szCs w:val="22"/>
          <w:lang w:val="en-GB"/>
        </w:rPr>
        <w:t>have</w:t>
      </w:r>
      <w:r w:rsidR="003030A0" w:rsidRPr="00F52176">
        <w:rPr>
          <w:rFonts w:ascii="Times New Roman" w:eastAsia="Times New Roman" w:hAnsi="Times New Roman" w:cs="Times New Roman"/>
          <w:color w:val="auto"/>
          <w:sz w:val="22"/>
          <w:szCs w:val="22"/>
          <w:lang w:val="en-GB"/>
        </w:rPr>
        <w:t xml:space="preserve"> added value to the objective of the call </w:t>
      </w:r>
      <w:r w:rsidR="003030A0" w:rsidRPr="00726337">
        <w:rPr>
          <w:rFonts w:ascii="Times New Roman" w:eastAsia="Times New Roman" w:hAnsi="Times New Roman" w:cs="Times New Roman"/>
          <w:b/>
          <w:bCs/>
          <w:color w:val="auto"/>
          <w:sz w:val="22"/>
          <w:szCs w:val="22"/>
          <w:lang w:val="en-GB"/>
        </w:rPr>
        <w:t>(35%</w:t>
      </w:r>
      <w:proofErr w:type="gramStart"/>
      <w:r w:rsidR="003030A0" w:rsidRPr="00726337">
        <w:rPr>
          <w:rFonts w:ascii="Times New Roman" w:eastAsia="Times New Roman" w:hAnsi="Times New Roman" w:cs="Times New Roman"/>
          <w:b/>
          <w:bCs/>
          <w:color w:val="auto"/>
          <w:sz w:val="22"/>
          <w:szCs w:val="22"/>
          <w:lang w:val="en-GB"/>
        </w:rPr>
        <w:t>)</w:t>
      </w:r>
      <w:r w:rsidR="003030A0">
        <w:rPr>
          <w:rFonts w:ascii="Times New Roman" w:eastAsia="Times New Roman" w:hAnsi="Times New Roman" w:cs="Times New Roman"/>
          <w:color w:val="auto"/>
          <w:sz w:val="22"/>
          <w:szCs w:val="22"/>
          <w:lang w:val="en-GB"/>
        </w:rPr>
        <w:t>;</w:t>
      </w:r>
      <w:proofErr w:type="gramEnd"/>
    </w:p>
    <w:p w14:paraId="00A49A1F" w14:textId="77777777" w:rsidR="003030A0" w:rsidRPr="00F52176" w:rsidRDefault="003030A0" w:rsidP="008259E7">
      <w:pPr>
        <w:pStyle w:val="Default"/>
        <w:numPr>
          <w:ilvl w:val="0"/>
          <w:numId w:val="5"/>
        </w:numPr>
        <w:jc w:val="both"/>
        <w:rPr>
          <w:rFonts w:ascii="Times New Roman" w:eastAsia="Times New Roman" w:hAnsi="Times New Roman" w:cs="Times New Roman"/>
          <w:color w:val="auto"/>
          <w:sz w:val="22"/>
          <w:szCs w:val="22"/>
          <w:lang w:val="en-GB"/>
        </w:rPr>
      </w:pPr>
      <w:r w:rsidRPr="00F52176">
        <w:rPr>
          <w:rFonts w:ascii="Times New Roman" w:eastAsia="Times New Roman" w:hAnsi="Times New Roman" w:cs="Times New Roman"/>
          <w:color w:val="auto"/>
          <w:sz w:val="22"/>
          <w:szCs w:val="22"/>
          <w:lang w:val="en-GB"/>
        </w:rPr>
        <w:t xml:space="preserve">the quality, accuracy, clarity, completeness and cost-effectiveness of the application and the estimated budget </w:t>
      </w:r>
      <w:r w:rsidRPr="00726337">
        <w:rPr>
          <w:rFonts w:ascii="Times New Roman" w:eastAsia="Times New Roman" w:hAnsi="Times New Roman" w:cs="Times New Roman"/>
          <w:b/>
          <w:bCs/>
          <w:color w:val="auto"/>
          <w:sz w:val="22"/>
          <w:szCs w:val="22"/>
          <w:lang w:val="en-GB"/>
        </w:rPr>
        <w:t>(30%</w:t>
      </w:r>
      <w:proofErr w:type="gramStart"/>
      <w:r w:rsidRPr="00726337">
        <w:rPr>
          <w:rFonts w:ascii="Times New Roman" w:eastAsia="Times New Roman" w:hAnsi="Times New Roman" w:cs="Times New Roman"/>
          <w:b/>
          <w:bCs/>
          <w:color w:val="auto"/>
          <w:sz w:val="22"/>
          <w:szCs w:val="22"/>
          <w:lang w:val="en-GB"/>
        </w:rPr>
        <w:t>)</w:t>
      </w:r>
      <w:r w:rsidRPr="00F52176">
        <w:rPr>
          <w:rFonts w:ascii="Times New Roman" w:eastAsia="Times New Roman" w:hAnsi="Times New Roman" w:cs="Times New Roman"/>
          <w:color w:val="auto"/>
          <w:sz w:val="22"/>
          <w:szCs w:val="22"/>
          <w:lang w:val="en-GB"/>
        </w:rPr>
        <w:t>;</w:t>
      </w:r>
      <w:proofErr w:type="gramEnd"/>
      <w:r w:rsidRPr="00F52176">
        <w:rPr>
          <w:rFonts w:ascii="Times New Roman" w:eastAsia="Times New Roman" w:hAnsi="Times New Roman" w:cs="Times New Roman"/>
          <w:color w:val="auto"/>
          <w:sz w:val="22"/>
          <w:szCs w:val="22"/>
          <w:lang w:val="en-GB"/>
        </w:rPr>
        <w:t xml:space="preserve"> </w:t>
      </w:r>
    </w:p>
    <w:p w14:paraId="2CCA9102" w14:textId="77777777" w:rsidR="00414134" w:rsidRPr="00164B05" w:rsidRDefault="00414134" w:rsidP="008259E7">
      <w:pPr>
        <w:pStyle w:val="Default"/>
        <w:jc w:val="both"/>
        <w:rPr>
          <w:rFonts w:ascii="Times New Roman" w:eastAsia="Times New Roman" w:hAnsi="Times New Roman" w:cs="Times New Roman"/>
          <w:b/>
          <w:color w:val="auto"/>
          <w:sz w:val="22"/>
          <w:szCs w:val="22"/>
          <w:lang w:val="en-GB"/>
        </w:rPr>
      </w:pPr>
    </w:p>
    <w:p w14:paraId="27AE5ACB" w14:textId="77777777" w:rsidR="003E2A6C" w:rsidRPr="00164B05" w:rsidRDefault="003E2A6C" w:rsidP="008259E7">
      <w:pPr>
        <w:pStyle w:val="Default"/>
        <w:jc w:val="both"/>
        <w:rPr>
          <w:rFonts w:ascii="Times New Roman" w:eastAsia="Times New Roman" w:hAnsi="Times New Roman" w:cs="Times New Roman"/>
          <w:color w:val="auto"/>
          <w:sz w:val="22"/>
          <w:szCs w:val="22"/>
          <w:lang w:val="en-GB"/>
        </w:rPr>
      </w:pPr>
    </w:p>
    <w:p w14:paraId="66DDE048" w14:textId="7D6E36FD" w:rsidR="0010074F" w:rsidRPr="00164B05" w:rsidRDefault="007F2E47" w:rsidP="008259E7">
      <w:pPr>
        <w:pStyle w:val="Default"/>
        <w:numPr>
          <w:ilvl w:val="0"/>
          <w:numId w:val="8"/>
        </w:numPr>
        <w:jc w:val="both"/>
        <w:outlineLvl w:val="0"/>
        <w:rPr>
          <w:rFonts w:ascii="Times New Roman" w:eastAsia="Times New Roman" w:hAnsi="Times New Roman" w:cs="Times New Roman"/>
          <w:b/>
          <w:bCs/>
          <w:color w:val="auto"/>
          <w:sz w:val="22"/>
          <w:szCs w:val="22"/>
          <w:lang w:val="en-GB"/>
        </w:rPr>
      </w:pPr>
      <w:bookmarkStart w:id="22" w:name="_Toc452388464"/>
      <w:r>
        <w:rPr>
          <w:rFonts w:ascii="Times New Roman" w:eastAsia="Times New Roman" w:hAnsi="Times New Roman" w:cs="Times New Roman"/>
          <w:b/>
          <w:bCs/>
          <w:color w:val="auto"/>
          <w:sz w:val="22"/>
          <w:szCs w:val="22"/>
          <w:lang w:val="en-GB"/>
        </w:rPr>
        <w:t>NOTIFICATION OF</w:t>
      </w:r>
      <w:r w:rsidR="00B52532" w:rsidRPr="00164B05">
        <w:rPr>
          <w:rFonts w:ascii="Times New Roman" w:eastAsia="Times New Roman" w:hAnsi="Times New Roman" w:cs="Times New Roman"/>
          <w:b/>
          <w:bCs/>
          <w:color w:val="auto"/>
          <w:sz w:val="22"/>
          <w:szCs w:val="22"/>
          <w:lang w:val="en-GB"/>
        </w:rPr>
        <w:t xml:space="preserve"> THE DECISION </w:t>
      </w:r>
      <w:r w:rsidR="00B56F34" w:rsidRPr="00164B05">
        <w:rPr>
          <w:rFonts w:ascii="Times New Roman" w:eastAsia="Times New Roman" w:hAnsi="Times New Roman" w:cs="Times New Roman"/>
          <w:b/>
          <w:bCs/>
          <w:color w:val="auto"/>
          <w:sz w:val="22"/>
          <w:szCs w:val="22"/>
          <w:lang w:val="en-GB"/>
        </w:rPr>
        <w:t>AND SIGNATURE OF GRANT AGREEMENTS</w:t>
      </w:r>
      <w:bookmarkEnd w:id="22"/>
    </w:p>
    <w:p w14:paraId="68F20F62" w14:textId="77777777" w:rsidR="004C6522" w:rsidRPr="00164B05" w:rsidRDefault="004C6522" w:rsidP="008259E7">
      <w:pPr>
        <w:pStyle w:val="Default"/>
        <w:jc w:val="both"/>
        <w:rPr>
          <w:rFonts w:ascii="Times New Roman" w:hAnsi="Times New Roman" w:cs="Times New Roman"/>
          <w:b/>
          <w:bCs/>
          <w:sz w:val="22"/>
          <w:szCs w:val="22"/>
          <w:lang w:val="en-GB"/>
        </w:rPr>
      </w:pPr>
    </w:p>
    <w:p w14:paraId="29450BA7" w14:textId="6E6C8842" w:rsidR="00B52532" w:rsidRPr="00164B05" w:rsidRDefault="00C72085" w:rsidP="008259E7">
      <w:pPr>
        <w:pStyle w:val="Default"/>
        <w:jc w:val="both"/>
        <w:rPr>
          <w:rFonts w:ascii="Times New Roman" w:eastAsia="Times New Roman" w:hAnsi="Times New Roman" w:cs="Times New Roman"/>
          <w:color w:val="auto"/>
          <w:sz w:val="22"/>
          <w:szCs w:val="22"/>
          <w:lang w:val="en-GB"/>
        </w:rPr>
      </w:pPr>
      <w:r>
        <w:rPr>
          <w:rFonts w:ascii="Times New Roman" w:eastAsia="Times New Roman" w:hAnsi="Times New Roman" w:cs="Times New Roman"/>
          <w:color w:val="auto"/>
          <w:sz w:val="22"/>
          <w:szCs w:val="22"/>
          <w:lang w:val="en-GB"/>
        </w:rPr>
        <w:t>On</w:t>
      </w:r>
      <w:r w:rsidR="00B52532" w:rsidRPr="00164B05">
        <w:rPr>
          <w:rFonts w:ascii="Times New Roman" w:eastAsia="Times New Roman" w:hAnsi="Times New Roman" w:cs="Times New Roman"/>
          <w:color w:val="auto"/>
          <w:sz w:val="22"/>
          <w:szCs w:val="22"/>
          <w:lang w:val="en-GB"/>
        </w:rPr>
        <w:t xml:space="preserve"> completion of the selection process, all applicants will be notified in writing of the final </w:t>
      </w:r>
      <w:r w:rsidR="00DD4B38" w:rsidRPr="00164B05">
        <w:rPr>
          <w:rFonts w:ascii="Times New Roman" w:eastAsia="Times New Roman" w:hAnsi="Times New Roman" w:cs="Times New Roman"/>
          <w:color w:val="auto"/>
          <w:sz w:val="22"/>
          <w:szCs w:val="22"/>
          <w:lang w:val="en-GB"/>
        </w:rPr>
        <w:t xml:space="preserve">decision concerning their </w:t>
      </w:r>
      <w:r w:rsidR="00D35CE7" w:rsidRPr="00164B05">
        <w:rPr>
          <w:rFonts w:ascii="Times New Roman" w:eastAsia="Times New Roman" w:hAnsi="Times New Roman" w:cs="Times New Roman"/>
          <w:color w:val="auto"/>
          <w:sz w:val="22"/>
          <w:szCs w:val="22"/>
          <w:lang w:val="en-GB"/>
        </w:rPr>
        <w:t xml:space="preserve">respective </w:t>
      </w:r>
      <w:r w:rsidR="00DD4B38" w:rsidRPr="00164B05">
        <w:rPr>
          <w:rFonts w:ascii="Times New Roman" w:eastAsia="Times New Roman" w:hAnsi="Times New Roman" w:cs="Times New Roman"/>
          <w:color w:val="auto"/>
          <w:sz w:val="22"/>
          <w:szCs w:val="22"/>
          <w:lang w:val="en-GB"/>
        </w:rPr>
        <w:t>application</w:t>
      </w:r>
      <w:r>
        <w:rPr>
          <w:rFonts w:ascii="Times New Roman" w:eastAsia="Times New Roman" w:hAnsi="Times New Roman" w:cs="Times New Roman"/>
          <w:color w:val="auto"/>
          <w:sz w:val="22"/>
          <w:szCs w:val="22"/>
          <w:lang w:val="en-GB"/>
        </w:rPr>
        <w:t>s</w:t>
      </w:r>
      <w:r w:rsidR="00B52532" w:rsidRPr="00164B05">
        <w:rPr>
          <w:rFonts w:ascii="Times New Roman" w:eastAsia="Times New Roman" w:hAnsi="Times New Roman" w:cs="Times New Roman"/>
          <w:color w:val="auto"/>
          <w:sz w:val="22"/>
          <w:szCs w:val="22"/>
          <w:lang w:val="en-GB"/>
        </w:rPr>
        <w:t xml:space="preserve"> as well as on </w:t>
      </w:r>
      <w:r w:rsidR="0057157F" w:rsidRPr="00164B05">
        <w:rPr>
          <w:rFonts w:ascii="Times New Roman" w:eastAsia="Times New Roman" w:hAnsi="Times New Roman" w:cs="Times New Roman"/>
          <w:color w:val="auto"/>
          <w:sz w:val="22"/>
          <w:szCs w:val="22"/>
          <w:lang w:val="en-GB"/>
        </w:rPr>
        <w:t>the next steps to be undertaken</w:t>
      </w:r>
      <w:r w:rsidR="00E37C78" w:rsidRPr="00164B05">
        <w:rPr>
          <w:rFonts w:ascii="Times New Roman" w:eastAsia="Times New Roman" w:hAnsi="Times New Roman" w:cs="Times New Roman"/>
          <w:color w:val="auto"/>
          <w:sz w:val="22"/>
          <w:szCs w:val="22"/>
          <w:lang w:val="en-GB"/>
        </w:rPr>
        <w:t>.</w:t>
      </w:r>
    </w:p>
    <w:p w14:paraId="58DCD278" w14:textId="77777777" w:rsidR="0057157F" w:rsidRPr="00164B05" w:rsidRDefault="0057157F" w:rsidP="00140E11">
      <w:pPr>
        <w:pStyle w:val="Default"/>
        <w:rPr>
          <w:rFonts w:ascii="Times New Roman" w:hAnsi="Times New Roman" w:cs="Times New Roman"/>
          <w:b/>
          <w:bCs/>
          <w:sz w:val="22"/>
          <w:szCs w:val="22"/>
          <w:lang w:val="en-GB"/>
        </w:rPr>
      </w:pPr>
    </w:p>
    <w:p w14:paraId="035A4014" w14:textId="323BF1B0" w:rsidR="00036AA9" w:rsidRDefault="00B56F34" w:rsidP="008A3728">
      <w:pPr>
        <w:jc w:val="both"/>
        <w:rPr>
          <w:b/>
          <w:bCs/>
          <w:sz w:val="22"/>
          <w:szCs w:val="22"/>
        </w:rPr>
      </w:pPr>
      <w:r w:rsidRPr="00164B05">
        <w:rPr>
          <w:sz w:val="22"/>
          <w:szCs w:val="22"/>
        </w:rPr>
        <w:t>T</w:t>
      </w:r>
      <w:r w:rsidR="002A298A" w:rsidRPr="00164B05">
        <w:rPr>
          <w:sz w:val="22"/>
          <w:szCs w:val="22"/>
        </w:rPr>
        <w:t xml:space="preserve">he </w:t>
      </w:r>
      <w:r w:rsidRPr="00164B05">
        <w:rPr>
          <w:sz w:val="22"/>
          <w:szCs w:val="22"/>
        </w:rPr>
        <w:t xml:space="preserve">selected Grantees </w:t>
      </w:r>
      <w:r w:rsidR="00DD4B38" w:rsidRPr="00164B05">
        <w:rPr>
          <w:sz w:val="22"/>
          <w:szCs w:val="22"/>
        </w:rPr>
        <w:t xml:space="preserve">will be </w:t>
      </w:r>
      <w:r w:rsidR="00C72085">
        <w:rPr>
          <w:sz w:val="22"/>
          <w:szCs w:val="22"/>
        </w:rPr>
        <w:t>invited</w:t>
      </w:r>
      <w:r w:rsidR="00DD4B38" w:rsidRPr="00164B05">
        <w:rPr>
          <w:sz w:val="22"/>
          <w:szCs w:val="22"/>
        </w:rPr>
        <w:t xml:space="preserve"> </w:t>
      </w:r>
      <w:r w:rsidR="00B52532" w:rsidRPr="00164B05">
        <w:rPr>
          <w:sz w:val="22"/>
          <w:szCs w:val="22"/>
        </w:rPr>
        <w:t>to sign a Grant Agreement</w:t>
      </w:r>
      <w:r w:rsidR="00A039FD">
        <w:rPr>
          <w:sz w:val="22"/>
          <w:szCs w:val="22"/>
        </w:rPr>
        <w:t xml:space="preserve"> (See Appendix III</w:t>
      </w:r>
      <w:r w:rsidR="00563933" w:rsidRPr="00164B05">
        <w:rPr>
          <w:sz w:val="22"/>
          <w:szCs w:val="22"/>
        </w:rPr>
        <w:t>, for information only)</w:t>
      </w:r>
      <w:r w:rsidR="00B52532" w:rsidRPr="00164B05">
        <w:rPr>
          <w:sz w:val="22"/>
          <w:szCs w:val="22"/>
        </w:rPr>
        <w:t>, formalising the</w:t>
      </w:r>
      <w:r w:rsidR="00AD3734" w:rsidRPr="00164B05">
        <w:rPr>
          <w:sz w:val="22"/>
          <w:szCs w:val="22"/>
        </w:rPr>
        <w:t>ir</w:t>
      </w:r>
      <w:r w:rsidR="00B52532" w:rsidRPr="00164B05">
        <w:rPr>
          <w:sz w:val="22"/>
          <w:szCs w:val="22"/>
        </w:rPr>
        <w:t xml:space="preserve"> legal commitment</w:t>
      </w:r>
      <w:r w:rsidR="00AD3734" w:rsidRPr="00164B05">
        <w:rPr>
          <w:sz w:val="22"/>
          <w:szCs w:val="22"/>
        </w:rPr>
        <w:t>s</w:t>
      </w:r>
      <w:r w:rsidR="002A298A" w:rsidRPr="00164B05">
        <w:rPr>
          <w:b/>
          <w:bCs/>
          <w:sz w:val="22"/>
          <w:szCs w:val="22"/>
        </w:rPr>
        <w:t>.</w:t>
      </w:r>
      <w:r w:rsidR="00B16837" w:rsidRPr="00164B05">
        <w:rPr>
          <w:b/>
          <w:bCs/>
          <w:sz w:val="22"/>
          <w:szCs w:val="22"/>
        </w:rPr>
        <w:t xml:space="preserve"> Potential applicants are strongly </w:t>
      </w:r>
      <w:r w:rsidR="00571569">
        <w:rPr>
          <w:b/>
          <w:bCs/>
          <w:sz w:val="22"/>
          <w:szCs w:val="22"/>
        </w:rPr>
        <w:t>advise</w:t>
      </w:r>
      <w:r w:rsidR="00B16837" w:rsidRPr="00164B05">
        <w:rPr>
          <w:b/>
          <w:bCs/>
          <w:sz w:val="22"/>
          <w:szCs w:val="22"/>
        </w:rPr>
        <w:t>d to read the draft contract, in particular its requirements in terms of payment and reporting.</w:t>
      </w:r>
    </w:p>
    <w:p w14:paraId="6A852A4F" w14:textId="77777777" w:rsidR="008A3728" w:rsidRDefault="008A3728" w:rsidP="008A3728">
      <w:pPr>
        <w:jc w:val="both"/>
        <w:rPr>
          <w:b/>
          <w:bCs/>
          <w:sz w:val="22"/>
          <w:szCs w:val="22"/>
        </w:rPr>
      </w:pPr>
    </w:p>
    <w:p w14:paraId="7F33E415" w14:textId="77777777" w:rsidR="001C7046" w:rsidRPr="008A3728" w:rsidRDefault="001C7046" w:rsidP="008A3728">
      <w:pPr>
        <w:jc w:val="both"/>
        <w:rPr>
          <w:b/>
          <w:bCs/>
          <w:sz w:val="22"/>
          <w:szCs w:val="22"/>
        </w:rPr>
      </w:pPr>
    </w:p>
    <w:p w14:paraId="6A81B3A0" w14:textId="13998399" w:rsidR="00927B1F" w:rsidRPr="00164B05" w:rsidRDefault="00927B1F" w:rsidP="00F90631">
      <w:pPr>
        <w:pStyle w:val="Default"/>
        <w:numPr>
          <w:ilvl w:val="0"/>
          <w:numId w:val="8"/>
        </w:numPr>
        <w:jc w:val="both"/>
        <w:outlineLvl w:val="0"/>
        <w:rPr>
          <w:rFonts w:ascii="Times New Roman" w:eastAsia="Times New Roman" w:hAnsi="Times New Roman" w:cs="Times New Roman"/>
          <w:b/>
          <w:color w:val="auto"/>
          <w:sz w:val="22"/>
          <w:szCs w:val="22"/>
          <w:lang w:val="en-GB"/>
        </w:rPr>
      </w:pPr>
      <w:bookmarkStart w:id="23" w:name="_Toc452388465"/>
      <w:r w:rsidRPr="00164B05">
        <w:rPr>
          <w:rFonts w:ascii="Times New Roman" w:eastAsia="Times New Roman" w:hAnsi="Times New Roman" w:cs="Times New Roman"/>
          <w:b/>
          <w:color w:val="auto"/>
          <w:sz w:val="22"/>
          <w:szCs w:val="22"/>
          <w:lang w:val="en-GB"/>
        </w:rPr>
        <w:t>INDICATIVE TIMETABLE</w:t>
      </w:r>
      <w:bookmarkEnd w:id="23"/>
    </w:p>
    <w:p w14:paraId="0CD4DEA4" w14:textId="77777777" w:rsidR="00927B1F" w:rsidRPr="00164B05" w:rsidRDefault="00927B1F" w:rsidP="00927B1F">
      <w:pPr>
        <w:pStyle w:val="Default"/>
        <w:jc w:val="both"/>
        <w:rPr>
          <w:rFonts w:ascii="Times New Roman" w:eastAsia="Times New Roman" w:hAnsi="Times New Roman" w:cs="Times New Roman"/>
          <w:color w:val="auto"/>
          <w:sz w:val="22"/>
          <w:szCs w:val="22"/>
          <w:lang w:val="en-GB"/>
        </w:rPr>
      </w:pPr>
    </w:p>
    <w:tbl>
      <w:tblPr>
        <w:tblStyle w:val="TableGrid"/>
        <w:tblW w:w="0" w:type="auto"/>
        <w:tblLook w:val="04A0" w:firstRow="1" w:lastRow="0" w:firstColumn="1" w:lastColumn="0" w:noHBand="0" w:noVBand="1"/>
      </w:tblPr>
      <w:tblGrid>
        <w:gridCol w:w="5550"/>
        <w:gridCol w:w="4197"/>
      </w:tblGrid>
      <w:tr w:rsidR="00927B1F" w:rsidRPr="00164B05" w14:paraId="1096D45D" w14:textId="77777777" w:rsidTr="00C928EB">
        <w:trPr>
          <w:trHeight w:val="435"/>
        </w:trPr>
        <w:tc>
          <w:tcPr>
            <w:tcW w:w="5550" w:type="dxa"/>
            <w:shd w:val="clear" w:color="auto" w:fill="D9D9D9" w:themeFill="background1" w:themeFillShade="D9"/>
            <w:vAlign w:val="center"/>
          </w:tcPr>
          <w:p w14:paraId="5D6DE110" w14:textId="77777777" w:rsidR="00927B1F" w:rsidRPr="00164B05" w:rsidRDefault="00927B1F" w:rsidP="00927B1F">
            <w:pPr>
              <w:pStyle w:val="Default"/>
              <w:rPr>
                <w:rFonts w:ascii="Times New Roman" w:eastAsia="Times New Roman" w:hAnsi="Times New Roman" w:cs="Times New Roman"/>
                <w:b/>
                <w:color w:val="auto"/>
                <w:sz w:val="22"/>
                <w:szCs w:val="22"/>
                <w:lang w:val="en-GB"/>
              </w:rPr>
            </w:pPr>
            <w:r w:rsidRPr="00164B05">
              <w:rPr>
                <w:rFonts w:ascii="Times New Roman" w:eastAsia="Times New Roman" w:hAnsi="Times New Roman" w:cs="Times New Roman"/>
                <w:b/>
                <w:color w:val="auto"/>
                <w:sz w:val="22"/>
                <w:szCs w:val="22"/>
                <w:lang w:val="en-GB"/>
              </w:rPr>
              <w:t>Phases</w:t>
            </w:r>
          </w:p>
        </w:tc>
        <w:tc>
          <w:tcPr>
            <w:tcW w:w="4197" w:type="dxa"/>
            <w:shd w:val="clear" w:color="auto" w:fill="D9D9D9" w:themeFill="background1" w:themeFillShade="D9"/>
            <w:vAlign w:val="center"/>
          </w:tcPr>
          <w:p w14:paraId="5B601873" w14:textId="77777777" w:rsidR="00927B1F" w:rsidRPr="00164B05" w:rsidRDefault="00927B1F" w:rsidP="00927B1F">
            <w:pPr>
              <w:pStyle w:val="Default"/>
              <w:rPr>
                <w:rFonts w:ascii="Times New Roman" w:eastAsia="Times New Roman" w:hAnsi="Times New Roman" w:cs="Times New Roman"/>
                <w:b/>
                <w:color w:val="auto"/>
                <w:sz w:val="22"/>
                <w:szCs w:val="22"/>
                <w:lang w:val="en-GB"/>
              </w:rPr>
            </w:pPr>
            <w:r w:rsidRPr="00164B05">
              <w:rPr>
                <w:rFonts w:ascii="Times New Roman" w:eastAsia="Times New Roman" w:hAnsi="Times New Roman" w:cs="Times New Roman"/>
                <w:b/>
                <w:color w:val="auto"/>
                <w:sz w:val="22"/>
                <w:szCs w:val="22"/>
                <w:lang w:val="en-GB"/>
              </w:rPr>
              <w:t>Indicative timing</w:t>
            </w:r>
          </w:p>
        </w:tc>
      </w:tr>
      <w:tr w:rsidR="003030A0" w:rsidRPr="00164B05" w14:paraId="03D0E1F0" w14:textId="77777777" w:rsidTr="00C928EB">
        <w:trPr>
          <w:trHeight w:val="506"/>
        </w:trPr>
        <w:tc>
          <w:tcPr>
            <w:tcW w:w="5550" w:type="dxa"/>
            <w:vAlign w:val="center"/>
          </w:tcPr>
          <w:p w14:paraId="055DAC6F" w14:textId="77777777" w:rsidR="003030A0" w:rsidRPr="00571569" w:rsidRDefault="003030A0" w:rsidP="003030A0">
            <w:pPr>
              <w:pStyle w:val="Default"/>
              <w:rPr>
                <w:rFonts w:ascii="Times New Roman" w:eastAsia="Times New Roman" w:hAnsi="Times New Roman" w:cs="Times New Roman"/>
                <w:b/>
                <w:color w:val="auto"/>
                <w:sz w:val="22"/>
                <w:szCs w:val="22"/>
                <w:lang w:val="en-GB"/>
              </w:rPr>
            </w:pPr>
            <w:r w:rsidRPr="00571569">
              <w:rPr>
                <w:rFonts w:ascii="Times New Roman" w:eastAsia="Times New Roman" w:hAnsi="Times New Roman" w:cs="Times New Roman"/>
                <w:b/>
                <w:color w:val="auto"/>
                <w:sz w:val="22"/>
                <w:szCs w:val="22"/>
                <w:lang w:val="en-GB"/>
              </w:rPr>
              <w:t>Publication of the call</w:t>
            </w:r>
          </w:p>
        </w:tc>
        <w:tc>
          <w:tcPr>
            <w:tcW w:w="4197" w:type="dxa"/>
            <w:vAlign w:val="center"/>
          </w:tcPr>
          <w:p w14:paraId="75ACDE16" w14:textId="0ADCEB32" w:rsidR="003030A0" w:rsidRPr="00BF02FD" w:rsidRDefault="00CA6251" w:rsidP="003030A0">
            <w:pPr>
              <w:pStyle w:val="Default"/>
              <w:rPr>
                <w:rFonts w:ascii="Times New Roman" w:eastAsia="Times New Roman" w:hAnsi="Times New Roman" w:cs="Times New Roman"/>
                <w:color w:val="auto"/>
                <w:sz w:val="22"/>
                <w:szCs w:val="22"/>
                <w:highlight w:val="yellow"/>
                <w:lang w:val="en-GB"/>
              </w:rPr>
            </w:pPr>
            <w:r>
              <w:rPr>
                <w:rFonts w:ascii="Times New Roman" w:eastAsia="Times New Roman" w:hAnsi="Times New Roman" w:cs="Times New Roman"/>
                <w:color w:val="auto"/>
                <w:sz w:val="22"/>
                <w:szCs w:val="22"/>
                <w:lang w:val="en-GB"/>
              </w:rPr>
              <w:t>21</w:t>
            </w:r>
            <w:r w:rsidR="00460098">
              <w:rPr>
                <w:rFonts w:ascii="Times New Roman" w:eastAsia="Times New Roman" w:hAnsi="Times New Roman" w:cs="Times New Roman"/>
                <w:color w:val="auto"/>
                <w:sz w:val="22"/>
                <w:szCs w:val="22"/>
                <w:lang w:val="en-GB"/>
              </w:rPr>
              <w:t xml:space="preserve"> June </w:t>
            </w:r>
            <w:r w:rsidR="003030A0" w:rsidRPr="00544AC9">
              <w:rPr>
                <w:rFonts w:ascii="Times New Roman" w:eastAsia="Times New Roman" w:hAnsi="Times New Roman" w:cs="Times New Roman"/>
                <w:color w:val="auto"/>
                <w:sz w:val="22"/>
                <w:szCs w:val="22"/>
                <w:lang w:val="en-GB"/>
              </w:rPr>
              <w:t>2024</w:t>
            </w:r>
          </w:p>
        </w:tc>
      </w:tr>
      <w:tr w:rsidR="003030A0" w:rsidRPr="00164B05" w14:paraId="2E8BDE82" w14:textId="77777777" w:rsidTr="00C928EB">
        <w:trPr>
          <w:trHeight w:val="506"/>
        </w:trPr>
        <w:tc>
          <w:tcPr>
            <w:tcW w:w="5550" w:type="dxa"/>
            <w:vAlign w:val="center"/>
          </w:tcPr>
          <w:p w14:paraId="7F78760C" w14:textId="77777777" w:rsidR="003030A0" w:rsidRPr="00571569" w:rsidRDefault="003030A0" w:rsidP="003030A0">
            <w:pPr>
              <w:pStyle w:val="Default"/>
              <w:rPr>
                <w:rFonts w:ascii="Times New Roman" w:eastAsia="Times New Roman" w:hAnsi="Times New Roman" w:cs="Times New Roman"/>
                <w:b/>
                <w:color w:val="auto"/>
                <w:sz w:val="22"/>
                <w:szCs w:val="22"/>
                <w:lang w:val="en-GB"/>
              </w:rPr>
            </w:pPr>
            <w:r w:rsidRPr="00571569">
              <w:rPr>
                <w:rFonts w:ascii="Times New Roman" w:eastAsia="Times New Roman" w:hAnsi="Times New Roman" w:cs="Times New Roman"/>
                <w:b/>
                <w:color w:val="auto"/>
                <w:sz w:val="22"/>
                <w:szCs w:val="22"/>
                <w:lang w:val="en-GB"/>
              </w:rPr>
              <w:t>Deadline for submitting applications</w:t>
            </w:r>
          </w:p>
        </w:tc>
        <w:tc>
          <w:tcPr>
            <w:tcW w:w="4197" w:type="dxa"/>
            <w:vAlign w:val="center"/>
          </w:tcPr>
          <w:p w14:paraId="4B559D99" w14:textId="65338694" w:rsidR="003030A0" w:rsidRPr="00BF02FD" w:rsidRDefault="00CA6251" w:rsidP="003030A0">
            <w:pPr>
              <w:pStyle w:val="Default"/>
              <w:rPr>
                <w:rFonts w:ascii="Times New Roman" w:eastAsia="Times New Roman" w:hAnsi="Times New Roman" w:cs="Times New Roman"/>
                <w:color w:val="auto"/>
                <w:sz w:val="22"/>
                <w:szCs w:val="22"/>
                <w:highlight w:val="yellow"/>
                <w:lang w:val="en-GB"/>
              </w:rPr>
            </w:pPr>
            <w:r>
              <w:rPr>
                <w:rFonts w:ascii="Times New Roman" w:eastAsia="Times New Roman" w:hAnsi="Times New Roman" w:cs="Times New Roman"/>
                <w:color w:val="auto"/>
                <w:sz w:val="22"/>
                <w:szCs w:val="22"/>
                <w:lang w:val="en-GB"/>
              </w:rPr>
              <w:t>9</w:t>
            </w:r>
            <w:r w:rsidR="003030A0" w:rsidRPr="00544AC9">
              <w:rPr>
                <w:rFonts w:ascii="Times New Roman" w:eastAsia="Times New Roman" w:hAnsi="Times New Roman" w:cs="Times New Roman"/>
                <w:color w:val="auto"/>
                <w:sz w:val="22"/>
                <w:szCs w:val="22"/>
                <w:lang w:val="en-GB"/>
              </w:rPr>
              <w:t xml:space="preserve"> </w:t>
            </w:r>
            <w:r w:rsidR="003030A0" w:rsidRPr="00771062">
              <w:rPr>
                <w:rFonts w:ascii="Times New Roman" w:eastAsia="Times New Roman" w:hAnsi="Times New Roman" w:cs="Times New Roman"/>
                <w:color w:val="auto"/>
                <w:sz w:val="22"/>
                <w:szCs w:val="22"/>
                <w:lang w:val="en-GB"/>
              </w:rPr>
              <w:t>Ju</w:t>
            </w:r>
            <w:r w:rsidR="00F10056">
              <w:rPr>
                <w:rFonts w:ascii="Times New Roman" w:eastAsia="Times New Roman" w:hAnsi="Times New Roman" w:cs="Times New Roman"/>
                <w:color w:val="auto"/>
                <w:sz w:val="22"/>
                <w:szCs w:val="22"/>
                <w:lang w:val="en-GB"/>
              </w:rPr>
              <w:t>ly</w:t>
            </w:r>
            <w:r w:rsidR="003030A0" w:rsidRPr="00544AC9">
              <w:rPr>
                <w:rFonts w:ascii="Times New Roman" w:eastAsia="Times New Roman" w:hAnsi="Times New Roman" w:cs="Times New Roman"/>
                <w:color w:val="auto"/>
                <w:sz w:val="22"/>
                <w:szCs w:val="22"/>
                <w:lang w:val="en-GB"/>
              </w:rPr>
              <w:t xml:space="preserve"> 2024</w:t>
            </w:r>
          </w:p>
        </w:tc>
      </w:tr>
      <w:tr w:rsidR="003030A0" w:rsidRPr="00164B05" w14:paraId="3ECB93D4" w14:textId="77777777" w:rsidTr="00C928EB">
        <w:trPr>
          <w:trHeight w:val="506"/>
        </w:trPr>
        <w:tc>
          <w:tcPr>
            <w:tcW w:w="5550" w:type="dxa"/>
            <w:vAlign w:val="center"/>
          </w:tcPr>
          <w:p w14:paraId="46E3F898" w14:textId="77777777" w:rsidR="003030A0" w:rsidRPr="00571569" w:rsidRDefault="003030A0" w:rsidP="003030A0">
            <w:pPr>
              <w:pStyle w:val="Default"/>
              <w:rPr>
                <w:rFonts w:ascii="Times New Roman" w:eastAsia="Times New Roman" w:hAnsi="Times New Roman" w:cs="Times New Roman"/>
                <w:b/>
                <w:color w:val="auto"/>
                <w:sz w:val="22"/>
                <w:szCs w:val="22"/>
                <w:lang w:val="en-GB"/>
              </w:rPr>
            </w:pPr>
            <w:r w:rsidRPr="00571569">
              <w:rPr>
                <w:rFonts w:ascii="Times New Roman" w:eastAsia="Times New Roman" w:hAnsi="Times New Roman" w:cs="Times New Roman"/>
                <w:b/>
                <w:color w:val="auto"/>
                <w:sz w:val="22"/>
                <w:szCs w:val="22"/>
                <w:lang w:val="en-GB"/>
              </w:rPr>
              <w:t>Information to applicants on the results of the award procedure</w:t>
            </w:r>
          </w:p>
        </w:tc>
        <w:tc>
          <w:tcPr>
            <w:tcW w:w="4197" w:type="dxa"/>
            <w:vAlign w:val="center"/>
          </w:tcPr>
          <w:p w14:paraId="32C4B11E" w14:textId="64F6475E" w:rsidR="003030A0" w:rsidRPr="00BF02FD" w:rsidRDefault="00CA6251" w:rsidP="003030A0">
            <w:pPr>
              <w:pStyle w:val="Default"/>
              <w:rPr>
                <w:rFonts w:ascii="Times New Roman" w:eastAsia="Times New Roman" w:hAnsi="Times New Roman" w:cs="Times New Roman"/>
                <w:color w:val="auto"/>
                <w:sz w:val="22"/>
                <w:szCs w:val="22"/>
                <w:highlight w:val="yellow"/>
                <w:lang w:val="en-GB"/>
              </w:rPr>
            </w:pPr>
            <w:r>
              <w:rPr>
                <w:rFonts w:ascii="Times New Roman" w:eastAsia="Times New Roman" w:hAnsi="Times New Roman" w:cs="Times New Roman"/>
                <w:color w:val="auto"/>
                <w:sz w:val="22"/>
                <w:szCs w:val="22"/>
                <w:lang w:val="en-GB"/>
              </w:rPr>
              <w:t>22</w:t>
            </w:r>
            <w:r w:rsidR="003030A0" w:rsidRPr="00544AC9">
              <w:rPr>
                <w:rFonts w:ascii="Times New Roman" w:eastAsia="Times New Roman" w:hAnsi="Times New Roman" w:cs="Times New Roman"/>
                <w:color w:val="auto"/>
                <w:sz w:val="22"/>
                <w:szCs w:val="22"/>
                <w:lang w:val="en-GB"/>
              </w:rPr>
              <w:t xml:space="preserve"> Ju</w:t>
            </w:r>
            <w:r w:rsidR="00480D9B">
              <w:rPr>
                <w:rFonts w:ascii="Times New Roman" w:eastAsia="Times New Roman" w:hAnsi="Times New Roman" w:cs="Times New Roman"/>
                <w:color w:val="auto"/>
                <w:sz w:val="22"/>
                <w:szCs w:val="22"/>
                <w:lang w:val="en-GB"/>
              </w:rPr>
              <w:t>ly</w:t>
            </w:r>
            <w:r w:rsidR="003030A0" w:rsidRPr="00544AC9">
              <w:rPr>
                <w:rFonts w:ascii="Times New Roman" w:eastAsia="Times New Roman" w:hAnsi="Times New Roman" w:cs="Times New Roman"/>
                <w:color w:val="auto"/>
                <w:sz w:val="22"/>
                <w:szCs w:val="22"/>
                <w:lang w:val="en-GB"/>
              </w:rPr>
              <w:t xml:space="preserve"> 2024</w:t>
            </w:r>
          </w:p>
        </w:tc>
      </w:tr>
      <w:tr w:rsidR="003030A0" w:rsidRPr="00164B05" w14:paraId="0C2B3FD5" w14:textId="77777777" w:rsidTr="00C928EB">
        <w:trPr>
          <w:trHeight w:val="506"/>
        </w:trPr>
        <w:tc>
          <w:tcPr>
            <w:tcW w:w="5550" w:type="dxa"/>
            <w:vAlign w:val="center"/>
          </w:tcPr>
          <w:p w14:paraId="22F3143E" w14:textId="77777777" w:rsidR="003030A0" w:rsidRPr="00571569" w:rsidRDefault="003030A0" w:rsidP="003030A0">
            <w:pPr>
              <w:pStyle w:val="Default"/>
              <w:rPr>
                <w:rFonts w:ascii="Times New Roman" w:eastAsia="Times New Roman" w:hAnsi="Times New Roman" w:cs="Times New Roman"/>
                <w:b/>
                <w:color w:val="auto"/>
                <w:sz w:val="22"/>
                <w:szCs w:val="22"/>
                <w:lang w:val="en-GB"/>
              </w:rPr>
            </w:pPr>
            <w:r w:rsidRPr="00571569">
              <w:rPr>
                <w:rFonts w:ascii="Times New Roman" w:eastAsia="Times New Roman" w:hAnsi="Times New Roman" w:cs="Times New Roman"/>
                <w:b/>
                <w:color w:val="auto"/>
                <w:sz w:val="22"/>
                <w:szCs w:val="22"/>
                <w:lang w:val="en-GB"/>
              </w:rPr>
              <w:t>Signature of the grant agreements</w:t>
            </w:r>
          </w:p>
        </w:tc>
        <w:tc>
          <w:tcPr>
            <w:tcW w:w="4197" w:type="dxa"/>
            <w:vAlign w:val="center"/>
          </w:tcPr>
          <w:p w14:paraId="625C5B66" w14:textId="31BF1F16" w:rsidR="003030A0" w:rsidRPr="00BF02FD" w:rsidRDefault="00CA6251" w:rsidP="003030A0">
            <w:pPr>
              <w:pStyle w:val="Default"/>
              <w:rPr>
                <w:rFonts w:ascii="Times New Roman" w:eastAsia="Times New Roman" w:hAnsi="Times New Roman" w:cs="Times New Roman"/>
                <w:color w:val="auto"/>
                <w:sz w:val="22"/>
                <w:szCs w:val="22"/>
                <w:highlight w:val="yellow"/>
                <w:lang w:val="en-GB"/>
              </w:rPr>
            </w:pPr>
            <w:r>
              <w:rPr>
                <w:rFonts w:ascii="Times New Roman" w:eastAsia="Times New Roman" w:hAnsi="Times New Roman" w:cs="Times New Roman"/>
                <w:color w:val="auto"/>
                <w:sz w:val="22"/>
                <w:szCs w:val="22"/>
                <w:lang w:val="en-GB"/>
              </w:rPr>
              <w:t>23</w:t>
            </w:r>
            <w:r w:rsidR="003030A0" w:rsidRPr="00926981">
              <w:rPr>
                <w:rFonts w:ascii="Times New Roman" w:eastAsia="Times New Roman" w:hAnsi="Times New Roman" w:cs="Times New Roman"/>
                <w:color w:val="auto"/>
                <w:sz w:val="22"/>
                <w:szCs w:val="22"/>
                <w:lang w:val="en-GB"/>
              </w:rPr>
              <w:t xml:space="preserve"> Ju</w:t>
            </w:r>
            <w:r w:rsidR="00480D9B">
              <w:rPr>
                <w:rFonts w:ascii="Times New Roman" w:eastAsia="Times New Roman" w:hAnsi="Times New Roman" w:cs="Times New Roman"/>
                <w:color w:val="auto"/>
                <w:sz w:val="22"/>
                <w:szCs w:val="22"/>
                <w:lang w:val="en-GB"/>
              </w:rPr>
              <w:t>ly</w:t>
            </w:r>
            <w:r w:rsidR="003030A0" w:rsidRPr="00926981">
              <w:rPr>
                <w:rFonts w:ascii="Times New Roman" w:eastAsia="Times New Roman" w:hAnsi="Times New Roman" w:cs="Times New Roman"/>
                <w:color w:val="auto"/>
                <w:sz w:val="22"/>
                <w:szCs w:val="22"/>
                <w:lang w:val="en-GB"/>
              </w:rPr>
              <w:t xml:space="preserve"> 2024</w:t>
            </w:r>
          </w:p>
        </w:tc>
      </w:tr>
      <w:tr w:rsidR="003030A0" w:rsidRPr="00164B05" w14:paraId="133162DE" w14:textId="77777777" w:rsidTr="00C928EB">
        <w:trPr>
          <w:trHeight w:val="506"/>
        </w:trPr>
        <w:tc>
          <w:tcPr>
            <w:tcW w:w="5550" w:type="dxa"/>
            <w:vAlign w:val="center"/>
          </w:tcPr>
          <w:p w14:paraId="723C97CE" w14:textId="77777777" w:rsidR="003030A0" w:rsidRPr="00571569" w:rsidRDefault="003030A0" w:rsidP="003030A0">
            <w:pPr>
              <w:pStyle w:val="Default"/>
              <w:rPr>
                <w:rFonts w:ascii="Times New Roman" w:eastAsia="Times New Roman" w:hAnsi="Times New Roman" w:cs="Times New Roman"/>
                <w:b/>
                <w:color w:val="auto"/>
                <w:sz w:val="22"/>
                <w:szCs w:val="22"/>
                <w:lang w:val="en-GB"/>
              </w:rPr>
            </w:pPr>
            <w:r w:rsidRPr="00571569">
              <w:rPr>
                <w:rFonts w:ascii="Times New Roman" w:eastAsia="Times New Roman" w:hAnsi="Times New Roman" w:cs="Times New Roman"/>
                <w:b/>
                <w:color w:val="auto"/>
                <w:sz w:val="22"/>
                <w:szCs w:val="22"/>
                <w:lang w:val="en-GB"/>
              </w:rPr>
              <w:t>Implementation period</w:t>
            </w:r>
          </w:p>
        </w:tc>
        <w:tc>
          <w:tcPr>
            <w:tcW w:w="4197" w:type="dxa"/>
            <w:vAlign w:val="center"/>
          </w:tcPr>
          <w:p w14:paraId="1998BA57" w14:textId="3CE1B301" w:rsidR="003030A0" w:rsidRPr="00BF02FD" w:rsidRDefault="00CA6251" w:rsidP="003030A0">
            <w:pPr>
              <w:pStyle w:val="Default"/>
              <w:rPr>
                <w:rFonts w:ascii="Times New Roman" w:eastAsia="Times New Roman" w:hAnsi="Times New Roman" w:cs="Times New Roman"/>
                <w:color w:val="auto"/>
                <w:sz w:val="22"/>
                <w:szCs w:val="22"/>
                <w:highlight w:val="yellow"/>
                <w:lang w:val="en-GB"/>
              </w:rPr>
            </w:pPr>
            <w:r>
              <w:rPr>
                <w:rFonts w:ascii="Times New Roman" w:eastAsia="Times New Roman" w:hAnsi="Times New Roman" w:cs="Times New Roman"/>
                <w:color w:val="auto"/>
                <w:sz w:val="22"/>
                <w:szCs w:val="22"/>
                <w:lang w:val="en-GB"/>
              </w:rPr>
              <w:t>23</w:t>
            </w:r>
            <w:r w:rsidR="003030A0" w:rsidRPr="00926981">
              <w:rPr>
                <w:rFonts w:ascii="Times New Roman" w:eastAsia="Times New Roman" w:hAnsi="Times New Roman" w:cs="Times New Roman"/>
                <w:color w:val="auto"/>
                <w:sz w:val="22"/>
                <w:szCs w:val="22"/>
                <w:lang w:val="en-GB"/>
              </w:rPr>
              <w:t xml:space="preserve"> Ju</w:t>
            </w:r>
            <w:r w:rsidR="00480D9B">
              <w:rPr>
                <w:rFonts w:ascii="Times New Roman" w:eastAsia="Times New Roman" w:hAnsi="Times New Roman" w:cs="Times New Roman"/>
                <w:color w:val="auto"/>
                <w:sz w:val="22"/>
                <w:szCs w:val="22"/>
                <w:lang w:val="en-GB"/>
              </w:rPr>
              <w:t>ly</w:t>
            </w:r>
            <w:r w:rsidR="003030A0" w:rsidRPr="00926981">
              <w:rPr>
                <w:rFonts w:ascii="Times New Roman" w:eastAsia="Times New Roman" w:hAnsi="Times New Roman" w:cs="Times New Roman"/>
                <w:color w:val="auto"/>
                <w:sz w:val="22"/>
                <w:szCs w:val="22"/>
                <w:lang w:val="en-GB"/>
              </w:rPr>
              <w:t xml:space="preserve"> 2024 – </w:t>
            </w:r>
            <w:r w:rsidR="00480D9B">
              <w:rPr>
                <w:rFonts w:ascii="Times New Roman" w:eastAsia="Times New Roman" w:hAnsi="Times New Roman" w:cs="Times New Roman"/>
                <w:color w:val="auto"/>
                <w:sz w:val="22"/>
                <w:szCs w:val="22"/>
                <w:lang w:val="en-GB"/>
              </w:rPr>
              <w:t>2</w:t>
            </w:r>
            <w:r w:rsidR="003030A0" w:rsidRPr="00926981">
              <w:rPr>
                <w:rFonts w:ascii="Times New Roman" w:eastAsia="Times New Roman" w:hAnsi="Times New Roman" w:cs="Times New Roman"/>
                <w:color w:val="auto"/>
                <w:sz w:val="22"/>
                <w:szCs w:val="22"/>
                <w:lang w:val="en-GB"/>
              </w:rPr>
              <w:t>5 October 2024</w:t>
            </w:r>
          </w:p>
        </w:tc>
      </w:tr>
    </w:tbl>
    <w:p w14:paraId="68AA8828" w14:textId="77777777" w:rsidR="00927B1F" w:rsidRPr="00164B05" w:rsidRDefault="00927B1F" w:rsidP="00927B1F">
      <w:pPr>
        <w:pStyle w:val="Default"/>
        <w:jc w:val="both"/>
        <w:rPr>
          <w:rFonts w:ascii="Times New Roman" w:eastAsia="Times New Roman" w:hAnsi="Times New Roman" w:cs="Times New Roman"/>
          <w:color w:val="auto"/>
          <w:sz w:val="22"/>
          <w:szCs w:val="22"/>
          <w:lang w:val="en-GB"/>
        </w:rPr>
      </w:pPr>
    </w:p>
    <w:p w14:paraId="7136587F" w14:textId="77777777" w:rsidR="005F1A93" w:rsidRPr="00164B05" w:rsidRDefault="005F1A93" w:rsidP="00140E11">
      <w:pPr>
        <w:pStyle w:val="Default"/>
        <w:jc w:val="both"/>
        <w:rPr>
          <w:rFonts w:ascii="Times New Roman" w:eastAsia="Times New Roman" w:hAnsi="Times New Roman" w:cs="Times New Roman"/>
          <w:color w:val="auto"/>
          <w:sz w:val="22"/>
          <w:szCs w:val="22"/>
          <w:lang w:val="en-GB"/>
        </w:rPr>
      </w:pPr>
    </w:p>
    <w:p w14:paraId="4CEDE48A" w14:textId="77777777" w:rsidR="00964094" w:rsidRPr="00164B05" w:rsidRDefault="00964094" w:rsidP="00140E11">
      <w:pPr>
        <w:rPr>
          <w:b/>
          <w:bCs/>
          <w:sz w:val="22"/>
          <w:szCs w:val="22"/>
        </w:rPr>
      </w:pPr>
    </w:p>
    <w:p w14:paraId="5D656B41" w14:textId="77777777" w:rsidR="00D97937" w:rsidRPr="00164B05" w:rsidRDefault="00961B89" w:rsidP="00B4014E">
      <w:pPr>
        <w:jc w:val="center"/>
        <w:rPr>
          <w:rFonts w:eastAsiaTheme="minorHAnsi"/>
          <w:sz w:val="22"/>
          <w:szCs w:val="22"/>
        </w:rPr>
      </w:pPr>
      <w:r w:rsidRPr="00164B05">
        <w:rPr>
          <w:b/>
          <w:bCs/>
          <w:sz w:val="22"/>
          <w:szCs w:val="22"/>
        </w:rPr>
        <w:t>* * *</w:t>
      </w:r>
    </w:p>
    <w:sectPr w:rsidR="00D97937" w:rsidRPr="00164B05" w:rsidSect="00D86FC9">
      <w:headerReference w:type="default" r:id="rId27"/>
      <w:footerReference w:type="default" r:id="rId28"/>
      <w:footerReference w:type="first" r:id="rId29"/>
      <w:pgSz w:w="12240" w:h="15840"/>
      <w:pgMar w:top="567" w:right="1134" w:bottom="1134" w:left="1134"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9CA128" w14:textId="77777777" w:rsidR="00357507" w:rsidRDefault="00357507" w:rsidP="00066071">
      <w:r>
        <w:separator/>
      </w:r>
    </w:p>
  </w:endnote>
  <w:endnote w:type="continuationSeparator" w:id="0">
    <w:p w14:paraId="12221DEA" w14:textId="77777777" w:rsidR="00357507" w:rsidRDefault="00357507" w:rsidP="00066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Light">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1778192"/>
      <w:docPartObj>
        <w:docPartGallery w:val="Page Numbers (Bottom of Page)"/>
        <w:docPartUnique/>
      </w:docPartObj>
    </w:sdtPr>
    <w:sdtEndPr>
      <w:rPr>
        <w:noProof/>
      </w:rPr>
    </w:sdtEndPr>
    <w:sdtContent>
      <w:p w14:paraId="6A40E5DF" w14:textId="0C5DA3BF" w:rsidR="00404D90" w:rsidRDefault="00404D90" w:rsidP="000160B9">
        <w:pPr>
          <w:pStyle w:val="Footer"/>
          <w:jc w:val="center"/>
        </w:pPr>
        <w:r>
          <w:fldChar w:fldCharType="begin"/>
        </w:r>
        <w:r>
          <w:instrText xml:space="preserve"> PAGE   \* MERGEFORMAT </w:instrText>
        </w:r>
        <w:r>
          <w:fldChar w:fldCharType="separate"/>
        </w:r>
        <w:r w:rsidR="00B07369">
          <w:rPr>
            <w:noProof/>
          </w:rPr>
          <w:t>8</w:t>
        </w:r>
        <w:r>
          <w:rPr>
            <w:noProof/>
          </w:rPr>
          <w:fldChar w:fldCharType="end"/>
        </w:r>
      </w:p>
    </w:sdtContent>
  </w:sdt>
  <w:p w14:paraId="1C413A46" w14:textId="77777777" w:rsidR="00404D90" w:rsidRDefault="00404D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lang w:val="fr-FR"/>
      </w:rPr>
      <w:id w:val="-418405331"/>
      <w:lock w:val="sdtContentLocked"/>
      <w:placeholder>
        <w:docPart w:val="DefaultPlaceholder_1082065158"/>
      </w:placeholder>
    </w:sdtPr>
    <w:sdtContent>
      <w:p w14:paraId="5523A9DF" w14:textId="184F3002" w:rsidR="008462EE" w:rsidRDefault="008462EE">
        <w:pPr>
          <w:pStyle w:val="Footer"/>
          <w:rPr>
            <w:sz w:val="20"/>
            <w:szCs w:val="20"/>
            <w:lang w:val="fr-FR"/>
          </w:rPr>
        </w:pPr>
        <w:r w:rsidRPr="008462EE">
          <w:rPr>
            <w:b/>
            <w:sz w:val="20"/>
            <w:szCs w:val="20"/>
            <w:lang w:val="fr-FR"/>
          </w:rPr>
          <w:t xml:space="preserve">DLA - </w:t>
        </w:r>
        <w:r w:rsidR="000160B9" w:rsidRPr="008462EE">
          <w:rPr>
            <w:b/>
            <w:sz w:val="20"/>
            <w:szCs w:val="20"/>
            <w:lang w:val="fr-FR"/>
          </w:rPr>
          <w:t xml:space="preserve"> G8.1</w:t>
        </w:r>
        <w:r w:rsidR="00B07369">
          <w:rPr>
            <w:b/>
            <w:sz w:val="20"/>
            <w:szCs w:val="20"/>
            <w:lang w:val="fr-FR"/>
          </w:rPr>
          <w:t>A</w:t>
        </w:r>
      </w:p>
      <w:p w14:paraId="7C503038" w14:textId="1D8839FB" w:rsidR="000160B9" w:rsidRPr="000160B9" w:rsidRDefault="008462EE">
        <w:pPr>
          <w:pStyle w:val="Footer"/>
          <w:rPr>
            <w:sz w:val="20"/>
            <w:szCs w:val="20"/>
            <w:lang w:val="fr-FR"/>
          </w:rPr>
        </w:pPr>
        <w:r>
          <w:rPr>
            <w:sz w:val="20"/>
            <w:szCs w:val="20"/>
            <w:lang w:val="fr-FR"/>
          </w:rPr>
          <w:t>May 2016</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7E5743" w14:textId="77777777" w:rsidR="00357507" w:rsidRDefault="00357507" w:rsidP="00066071">
      <w:r>
        <w:separator/>
      </w:r>
    </w:p>
  </w:footnote>
  <w:footnote w:type="continuationSeparator" w:id="0">
    <w:p w14:paraId="73DA34A7" w14:textId="77777777" w:rsidR="00357507" w:rsidRDefault="00357507" w:rsidP="000660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7E67E" w14:textId="77777777" w:rsidR="004D386F" w:rsidRDefault="004D386F">
    <w:pPr>
      <w:pStyle w:val="Header"/>
      <w:rPr>
        <w:sz w:val="18"/>
        <w:szCs w:val="18"/>
        <w:lang w:val="fr-FR"/>
      </w:rPr>
    </w:pPr>
  </w:p>
  <w:p w14:paraId="7C625A18" w14:textId="77777777" w:rsidR="004D386F" w:rsidRPr="00140E11" w:rsidRDefault="004D386F">
    <w:pPr>
      <w:pStyle w:val="Header"/>
      <w:rPr>
        <w:sz w:val="18"/>
        <w:szCs w:val="18"/>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97A95"/>
    <w:multiLevelType w:val="hybridMultilevel"/>
    <w:tmpl w:val="D60418AC"/>
    <w:lvl w:ilvl="0" w:tplc="8BC0F0E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DD7D3D"/>
    <w:multiLevelType w:val="hybridMultilevel"/>
    <w:tmpl w:val="616494D8"/>
    <w:lvl w:ilvl="0" w:tplc="C032AE3C">
      <w:start w:val="11"/>
      <w:numFmt w:val="bullet"/>
      <w:lvlText w:val="-"/>
      <w:lvlJc w:val="left"/>
      <w:pPr>
        <w:ind w:left="1080" w:hanging="360"/>
      </w:pPr>
      <w:rPr>
        <w:rFonts w:ascii="Times New Roman" w:eastAsia="Times New Roman" w:hAnsi="Times New Roman" w:cs="Times New Roman" w:hint="default"/>
      </w:rPr>
    </w:lvl>
    <w:lvl w:ilvl="1" w:tplc="0C000003" w:tentative="1">
      <w:start w:val="1"/>
      <w:numFmt w:val="bullet"/>
      <w:lvlText w:val="o"/>
      <w:lvlJc w:val="left"/>
      <w:pPr>
        <w:ind w:left="1800" w:hanging="360"/>
      </w:pPr>
      <w:rPr>
        <w:rFonts w:ascii="Courier New" w:hAnsi="Courier New" w:cs="Courier New" w:hint="default"/>
      </w:rPr>
    </w:lvl>
    <w:lvl w:ilvl="2" w:tplc="0C000005" w:tentative="1">
      <w:start w:val="1"/>
      <w:numFmt w:val="bullet"/>
      <w:lvlText w:val=""/>
      <w:lvlJc w:val="left"/>
      <w:pPr>
        <w:ind w:left="2520" w:hanging="360"/>
      </w:pPr>
      <w:rPr>
        <w:rFonts w:ascii="Wingdings" w:hAnsi="Wingdings" w:hint="default"/>
      </w:rPr>
    </w:lvl>
    <w:lvl w:ilvl="3" w:tplc="0C000001" w:tentative="1">
      <w:start w:val="1"/>
      <w:numFmt w:val="bullet"/>
      <w:lvlText w:val=""/>
      <w:lvlJc w:val="left"/>
      <w:pPr>
        <w:ind w:left="3240" w:hanging="360"/>
      </w:pPr>
      <w:rPr>
        <w:rFonts w:ascii="Symbol" w:hAnsi="Symbol" w:hint="default"/>
      </w:rPr>
    </w:lvl>
    <w:lvl w:ilvl="4" w:tplc="0C000003" w:tentative="1">
      <w:start w:val="1"/>
      <w:numFmt w:val="bullet"/>
      <w:lvlText w:val="o"/>
      <w:lvlJc w:val="left"/>
      <w:pPr>
        <w:ind w:left="3960" w:hanging="360"/>
      </w:pPr>
      <w:rPr>
        <w:rFonts w:ascii="Courier New" w:hAnsi="Courier New" w:cs="Courier New" w:hint="default"/>
      </w:rPr>
    </w:lvl>
    <w:lvl w:ilvl="5" w:tplc="0C000005" w:tentative="1">
      <w:start w:val="1"/>
      <w:numFmt w:val="bullet"/>
      <w:lvlText w:val=""/>
      <w:lvlJc w:val="left"/>
      <w:pPr>
        <w:ind w:left="4680" w:hanging="360"/>
      </w:pPr>
      <w:rPr>
        <w:rFonts w:ascii="Wingdings" w:hAnsi="Wingdings" w:hint="default"/>
      </w:rPr>
    </w:lvl>
    <w:lvl w:ilvl="6" w:tplc="0C000001" w:tentative="1">
      <w:start w:val="1"/>
      <w:numFmt w:val="bullet"/>
      <w:lvlText w:val=""/>
      <w:lvlJc w:val="left"/>
      <w:pPr>
        <w:ind w:left="5400" w:hanging="360"/>
      </w:pPr>
      <w:rPr>
        <w:rFonts w:ascii="Symbol" w:hAnsi="Symbol" w:hint="default"/>
      </w:rPr>
    </w:lvl>
    <w:lvl w:ilvl="7" w:tplc="0C000003" w:tentative="1">
      <w:start w:val="1"/>
      <w:numFmt w:val="bullet"/>
      <w:lvlText w:val="o"/>
      <w:lvlJc w:val="left"/>
      <w:pPr>
        <w:ind w:left="6120" w:hanging="360"/>
      </w:pPr>
      <w:rPr>
        <w:rFonts w:ascii="Courier New" w:hAnsi="Courier New" w:cs="Courier New" w:hint="default"/>
      </w:rPr>
    </w:lvl>
    <w:lvl w:ilvl="8" w:tplc="0C000005" w:tentative="1">
      <w:start w:val="1"/>
      <w:numFmt w:val="bullet"/>
      <w:lvlText w:val=""/>
      <w:lvlJc w:val="left"/>
      <w:pPr>
        <w:ind w:left="6840" w:hanging="360"/>
      </w:pPr>
      <w:rPr>
        <w:rFonts w:ascii="Wingdings" w:hAnsi="Wingdings" w:hint="default"/>
      </w:rPr>
    </w:lvl>
  </w:abstractNum>
  <w:abstractNum w:abstractNumId="2" w15:restartNumberingAfterBreak="0">
    <w:nsid w:val="0D2858F5"/>
    <w:multiLevelType w:val="hybridMultilevel"/>
    <w:tmpl w:val="95568418"/>
    <w:lvl w:ilvl="0" w:tplc="8BC0F0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93017E"/>
    <w:multiLevelType w:val="hybridMultilevel"/>
    <w:tmpl w:val="DE82C8D0"/>
    <w:lvl w:ilvl="0" w:tplc="C032AE3C">
      <w:start w:val="1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CA52A0"/>
    <w:multiLevelType w:val="hybridMultilevel"/>
    <w:tmpl w:val="5E181AE0"/>
    <w:lvl w:ilvl="0" w:tplc="04090001">
      <w:start w:val="1"/>
      <w:numFmt w:val="bullet"/>
      <w:lvlText w:val=""/>
      <w:lvlJc w:val="left"/>
      <w:pPr>
        <w:ind w:left="1234" w:hanging="360"/>
      </w:pPr>
      <w:rPr>
        <w:rFonts w:ascii="Symbol" w:hAnsi="Symbol" w:hint="default"/>
      </w:rPr>
    </w:lvl>
    <w:lvl w:ilvl="1" w:tplc="04090019" w:tentative="1">
      <w:start w:val="1"/>
      <w:numFmt w:val="lowerLetter"/>
      <w:lvlText w:val="%2."/>
      <w:lvlJc w:val="left"/>
      <w:pPr>
        <w:ind w:left="1954" w:hanging="360"/>
      </w:pPr>
    </w:lvl>
    <w:lvl w:ilvl="2" w:tplc="0409001B" w:tentative="1">
      <w:start w:val="1"/>
      <w:numFmt w:val="lowerRoman"/>
      <w:lvlText w:val="%3."/>
      <w:lvlJc w:val="right"/>
      <w:pPr>
        <w:ind w:left="2674" w:hanging="180"/>
      </w:pPr>
    </w:lvl>
    <w:lvl w:ilvl="3" w:tplc="0409000F" w:tentative="1">
      <w:start w:val="1"/>
      <w:numFmt w:val="decimal"/>
      <w:lvlText w:val="%4."/>
      <w:lvlJc w:val="left"/>
      <w:pPr>
        <w:ind w:left="3394" w:hanging="360"/>
      </w:pPr>
    </w:lvl>
    <w:lvl w:ilvl="4" w:tplc="04090019" w:tentative="1">
      <w:start w:val="1"/>
      <w:numFmt w:val="lowerLetter"/>
      <w:lvlText w:val="%5."/>
      <w:lvlJc w:val="left"/>
      <w:pPr>
        <w:ind w:left="4114" w:hanging="360"/>
      </w:pPr>
    </w:lvl>
    <w:lvl w:ilvl="5" w:tplc="0409001B" w:tentative="1">
      <w:start w:val="1"/>
      <w:numFmt w:val="lowerRoman"/>
      <w:lvlText w:val="%6."/>
      <w:lvlJc w:val="right"/>
      <w:pPr>
        <w:ind w:left="4834" w:hanging="180"/>
      </w:pPr>
    </w:lvl>
    <w:lvl w:ilvl="6" w:tplc="0409000F" w:tentative="1">
      <w:start w:val="1"/>
      <w:numFmt w:val="decimal"/>
      <w:lvlText w:val="%7."/>
      <w:lvlJc w:val="left"/>
      <w:pPr>
        <w:ind w:left="5554" w:hanging="360"/>
      </w:pPr>
    </w:lvl>
    <w:lvl w:ilvl="7" w:tplc="04090019" w:tentative="1">
      <w:start w:val="1"/>
      <w:numFmt w:val="lowerLetter"/>
      <w:lvlText w:val="%8."/>
      <w:lvlJc w:val="left"/>
      <w:pPr>
        <w:ind w:left="6274" w:hanging="360"/>
      </w:pPr>
    </w:lvl>
    <w:lvl w:ilvl="8" w:tplc="0409001B" w:tentative="1">
      <w:start w:val="1"/>
      <w:numFmt w:val="lowerRoman"/>
      <w:lvlText w:val="%9."/>
      <w:lvlJc w:val="right"/>
      <w:pPr>
        <w:ind w:left="6994" w:hanging="180"/>
      </w:pPr>
    </w:lvl>
  </w:abstractNum>
  <w:abstractNum w:abstractNumId="5" w15:restartNumberingAfterBreak="0">
    <w:nsid w:val="2ED02356"/>
    <w:multiLevelType w:val="hybridMultilevel"/>
    <w:tmpl w:val="4D2CFEF8"/>
    <w:lvl w:ilvl="0" w:tplc="04D01F3A">
      <w:start w:val="7"/>
      <w:numFmt w:val="bullet"/>
      <w:lvlText w:val="-"/>
      <w:lvlJc w:val="left"/>
      <w:pPr>
        <w:ind w:left="696" w:hanging="360"/>
      </w:pPr>
      <w:rPr>
        <w:rFonts w:ascii="Times New Roman" w:eastAsiaTheme="minorHAnsi" w:hAnsi="Times New Roman" w:cs="Times New Roman" w:hint="default"/>
      </w:rPr>
    </w:lvl>
    <w:lvl w:ilvl="1" w:tplc="04090003" w:tentative="1">
      <w:start w:val="1"/>
      <w:numFmt w:val="bullet"/>
      <w:lvlText w:val="o"/>
      <w:lvlJc w:val="left"/>
      <w:pPr>
        <w:ind w:left="1416" w:hanging="360"/>
      </w:pPr>
      <w:rPr>
        <w:rFonts w:ascii="Courier New" w:hAnsi="Courier New" w:cs="Courier New" w:hint="default"/>
      </w:rPr>
    </w:lvl>
    <w:lvl w:ilvl="2" w:tplc="04090005" w:tentative="1">
      <w:start w:val="1"/>
      <w:numFmt w:val="bullet"/>
      <w:lvlText w:val=""/>
      <w:lvlJc w:val="left"/>
      <w:pPr>
        <w:ind w:left="2136" w:hanging="360"/>
      </w:pPr>
      <w:rPr>
        <w:rFonts w:ascii="Wingdings" w:hAnsi="Wingdings" w:hint="default"/>
      </w:rPr>
    </w:lvl>
    <w:lvl w:ilvl="3" w:tplc="04090001" w:tentative="1">
      <w:start w:val="1"/>
      <w:numFmt w:val="bullet"/>
      <w:lvlText w:val=""/>
      <w:lvlJc w:val="left"/>
      <w:pPr>
        <w:ind w:left="2856" w:hanging="360"/>
      </w:pPr>
      <w:rPr>
        <w:rFonts w:ascii="Symbol" w:hAnsi="Symbol" w:hint="default"/>
      </w:rPr>
    </w:lvl>
    <w:lvl w:ilvl="4" w:tplc="04090003" w:tentative="1">
      <w:start w:val="1"/>
      <w:numFmt w:val="bullet"/>
      <w:lvlText w:val="o"/>
      <w:lvlJc w:val="left"/>
      <w:pPr>
        <w:ind w:left="3576" w:hanging="360"/>
      </w:pPr>
      <w:rPr>
        <w:rFonts w:ascii="Courier New" w:hAnsi="Courier New" w:cs="Courier New" w:hint="default"/>
      </w:rPr>
    </w:lvl>
    <w:lvl w:ilvl="5" w:tplc="04090005" w:tentative="1">
      <w:start w:val="1"/>
      <w:numFmt w:val="bullet"/>
      <w:lvlText w:val=""/>
      <w:lvlJc w:val="left"/>
      <w:pPr>
        <w:ind w:left="4296" w:hanging="360"/>
      </w:pPr>
      <w:rPr>
        <w:rFonts w:ascii="Wingdings" w:hAnsi="Wingdings" w:hint="default"/>
      </w:rPr>
    </w:lvl>
    <w:lvl w:ilvl="6" w:tplc="04090001" w:tentative="1">
      <w:start w:val="1"/>
      <w:numFmt w:val="bullet"/>
      <w:lvlText w:val=""/>
      <w:lvlJc w:val="left"/>
      <w:pPr>
        <w:ind w:left="5016" w:hanging="360"/>
      </w:pPr>
      <w:rPr>
        <w:rFonts w:ascii="Symbol" w:hAnsi="Symbol" w:hint="default"/>
      </w:rPr>
    </w:lvl>
    <w:lvl w:ilvl="7" w:tplc="04090003" w:tentative="1">
      <w:start w:val="1"/>
      <w:numFmt w:val="bullet"/>
      <w:lvlText w:val="o"/>
      <w:lvlJc w:val="left"/>
      <w:pPr>
        <w:ind w:left="5736" w:hanging="360"/>
      </w:pPr>
      <w:rPr>
        <w:rFonts w:ascii="Courier New" w:hAnsi="Courier New" w:cs="Courier New" w:hint="default"/>
      </w:rPr>
    </w:lvl>
    <w:lvl w:ilvl="8" w:tplc="04090005" w:tentative="1">
      <w:start w:val="1"/>
      <w:numFmt w:val="bullet"/>
      <w:lvlText w:val=""/>
      <w:lvlJc w:val="left"/>
      <w:pPr>
        <w:ind w:left="6456" w:hanging="360"/>
      </w:pPr>
      <w:rPr>
        <w:rFonts w:ascii="Wingdings" w:hAnsi="Wingdings" w:hint="default"/>
      </w:rPr>
    </w:lvl>
  </w:abstractNum>
  <w:abstractNum w:abstractNumId="6" w15:restartNumberingAfterBreak="0">
    <w:nsid w:val="31390755"/>
    <w:multiLevelType w:val="hybridMultilevel"/>
    <w:tmpl w:val="D2CC8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B52F4B"/>
    <w:multiLevelType w:val="hybridMultilevel"/>
    <w:tmpl w:val="E3FA7D5C"/>
    <w:lvl w:ilvl="0" w:tplc="0374D2BA">
      <w:start w:val="1"/>
      <w:numFmt w:val="upperRoman"/>
      <w:lvlText w:val="%1."/>
      <w:lvlJc w:val="left"/>
      <w:pPr>
        <w:ind w:left="862"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36B44F6"/>
    <w:multiLevelType w:val="hybridMultilevel"/>
    <w:tmpl w:val="97E22F3E"/>
    <w:lvl w:ilvl="0" w:tplc="20000001">
      <w:start w:val="1"/>
      <w:numFmt w:val="bullet"/>
      <w:lvlText w:val=""/>
      <w:lvlJc w:val="left"/>
      <w:pPr>
        <w:ind w:left="780" w:hanging="360"/>
      </w:pPr>
      <w:rPr>
        <w:rFonts w:ascii="Symbol" w:hAnsi="Symbol" w:hint="default"/>
      </w:rPr>
    </w:lvl>
    <w:lvl w:ilvl="1" w:tplc="20000003" w:tentative="1">
      <w:start w:val="1"/>
      <w:numFmt w:val="bullet"/>
      <w:lvlText w:val="o"/>
      <w:lvlJc w:val="left"/>
      <w:pPr>
        <w:ind w:left="1500" w:hanging="360"/>
      </w:pPr>
      <w:rPr>
        <w:rFonts w:ascii="Courier New" w:hAnsi="Courier New" w:cs="Courier New" w:hint="default"/>
      </w:rPr>
    </w:lvl>
    <w:lvl w:ilvl="2" w:tplc="20000005" w:tentative="1">
      <w:start w:val="1"/>
      <w:numFmt w:val="bullet"/>
      <w:lvlText w:val=""/>
      <w:lvlJc w:val="left"/>
      <w:pPr>
        <w:ind w:left="2220" w:hanging="360"/>
      </w:pPr>
      <w:rPr>
        <w:rFonts w:ascii="Wingdings" w:hAnsi="Wingdings" w:hint="default"/>
      </w:rPr>
    </w:lvl>
    <w:lvl w:ilvl="3" w:tplc="20000001" w:tentative="1">
      <w:start w:val="1"/>
      <w:numFmt w:val="bullet"/>
      <w:lvlText w:val=""/>
      <w:lvlJc w:val="left"/>
      <w:pPr>
        <w:ind w:left="2940" w:hanging="360"/>
      </w:pPr>
      <w:rPr>
        <w:rFonts w:ascii="Symbol" w:hAnsi="Symbol" w:hint="default"/>
      </w:rPr>
    </w:lvl>
    <w:lvl w:ilvl="4" w:tplc="20000003" w:tentative="1">
      <w:start w:val="1"/>
      <w:numFmt w:val="bullet"/>
      <w:lvlText w:val="o"/>
      <w:lvlJc w:val="left"/>
      <w:pPr>
        <w:ind w:left="3660" w:hanging="360"/>
      </w:pPr>
      <w:rPr>
        <w:rFonts w:ascii="Courier New" w:hAnsi="Courier New" w:cs="Courier New" w:hint="default"/>
      </w:rPr>
    </w:lvl>
    <w:lvl w:ilvl="5" w:tplc="20000005" w:tentative="1">
      <w:start w:val="1"/>
      <w:numFmt w:val="bullet"/>
      <w:lvlText w:val=""/>
      <w:lvlJc w:val="left"/>
      <w:pPr>
        <w:ind w:left="4380" w:hanging="360"/>
      </w:pPr>
      <w:rPr>
        <w:rFonts w:ascii="Wingdings" w:hAnsi="Wingdings" w:hint="default"/>
      </w:rPr>
    </w:lvl>
    <w:lvl w:ilvl="6" w:tplc="20000001" w:tentative="1">
      <w:start w:val="1"/>
      <w:numFmt w:val="bullet"/>
      <w:lvlText w:val=""/>
      <w:lvlJc w:val="left"/>
      <w:pPr>
        <w:ind w:left="5100" w:hanging="360"/>
      </w:pPr>
      <w:rPr>
        <w:rFonts w:ascii="Symbol" w:hAnsi="Symbol" w:hint="default"/>
      </w:rPr>
    </w:lvl>
    <w:lvl w:ilvl="7" w:tplc="20000003" w:tentative="1">
      <w:start w:val="1"/>
      <w:numFmt w:val="bullet"/>
      <w:lvlText w:val="o"/>
      <w:lvlJc w:val="left"/>
      <w:pPr>
        <w:ind w:left="5820" w:hanging="360"/>
      </w:pPr>
      <w:rPr>
        <w:rFonts w:ascii="Courier New" w:hAnsi="Courier New" w:cs="Courier New" w:hint="default"/>
      </w:rPr>
    </w:lvl>
    <w:lvl w:ilvl="8" w:tplc="20000005" w:tentative="1">
      <w:start w:val="1"/>
      <w:numFmt w:val="bullet"/>
      <w:lvlText w:val=""/>
      <w:lvlJc w:val="left"/>
      <w:pPr>
        <w:ind w:left="6540" w:hanging="360"/>
      </w:pPr>
      <w:rPr>
        <w:rFonts w:ascii="Wingdings" w:hAnsi="Wingdings" w:hint="default"/>
      </w:rPr>
    </w:lvl>
  </w:abstractNum>
  <w:abstractNum w:abstractNumId="9" w15:restartNumberingAfterBreak="0">
    <w:nsid w:val="3AB85766"/>
    <w:multiLevelType w:val="hybridMultilevel"/>
    <w:tmpl w:val="AA8A05FE"/>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3060048"/>
    <w:multiLevelType w:val="hybridMultilevel"/>
    <w:tmpl w:val="21644D8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46F1EF2"/>
    <w:multiLevelType w:val="multilevel"/>
    <w:tmpl w:val="A2784B82"/>
    <w:lvl w:ilvl="0">
      <w:start w:val="1"/>
      <w:numFmt w:val="decimal"/>
      <w:pStyle w:val="PMMNumberedList1"/>
      <w:lvlText w:val="%1."/>
      <w:lvlJc w:val="left"/>
      <w:pPr>
        <w:ind w:left="1928" w:hanging="397"/>
      </w:pPr>
      <w:rPr>
        <w:rFonts w:hint="default"/>
      </w:rPr>
    </w:lvl>
    <w:lvl w:ilvl="1">
      <w:start w:val="1"/>
      <w:numFmt w:val="lowerLetter"/>
      <w:pStyle w:val="PMMNumberedList2"/>
      <w:lvlText w:val="%2."/>
      <w:lvlJc w:val="left"/>
      <w:pPr>
        <w:ind w:left="2325" w:hanging="397"/>
      </w:pPr>
      <w:rPr>
        <w:rFonts w:hint="default"/>
      </w:rPr>
    </w:lvl>
    <w:lvl w:ilvl="2">
      <w:start w:val="1"/>
      <w:numFmt w:val="lowerRoman"/>
      <w:pStyle w:val="PMMNumberedList3"/>
      <w:lvlText w:val="%3."/>
      <w:lvlJc w:val="right"/>
      <w:pPr>
        <w:ind w:left="2722" w:hanging="284"/>
      </w:pPr>
      <w:rPr>
        <w:rFonts w:hint="default"/>
      </w:rPr>
    </w:lvl>
    <w:lvl w:ilvl="3">
      <w:start w:val="1"/>
      <w:numFmt w:val="decimal"/>
      <w:lvlText w:val="(%4)"/>
      <w:lvlJc w:val="left"/>
      <w:pPr>
        <w:tabs>
          <w:tab w:val="num" w:pos="2155"/>
        </w:tabs>
        <w:ind w:left="3119" w:hanging="397"/>
      </w:pPr>
      <w:rPr>
        <w:rFonts w:hint="default"/>
      </w:rPr>
    </w:lvl>
    <w:lvl w:ilvl="4">
      <w:start w:val="1"/>
      <w:numFmt w:val="lowerLetter"/>
      <w:lvlText w:val="(%5)"/>
      <w:lvlJc w:val="left"/>
      <w:pPr>
        <w:tabs>
          <w:tab w:val="num" w:pos="2552"/>
        </w:tabs>
        <w:ind w:left="3516" w:hanging="397"/>
      </w:pPr>
      <w:rPr>
        <w:rFonts w:hint="default"/>
      </w:rPr>
    </w:lvl>
    <w:lvl w:ilvl="5">
      <w:start w:val="1"/>
      <w:numFmt w:val="lowerRoman"/>
      <w:lvlText w:val="(%6)"/>
      <w:lvlJc w:val="left"/>
      <w:pPr>
        <w:tabs>
          <w:tab w:val="num" w:pos="2949"/>
        </w:tabs>
        <w:ind w:left="3913" w:hanging="397"/>
      </w:pPr>
      <w:rPr>
        <w:rFonts w:hint="default"/>
      </w:rPr>
    </w:lvl>
    <w:lvl w:ilvl="6">
      <w:start w:val="1"/>
      <w:numFmt w:val="decimal"/>
      <w:lvlText w:val="%7."/>
      <w:lvlJc w:val="left"/>
      <w:pPr>
        <w:tabs>
          <w:tab w:val="num" w:pos="3346"/>
        </w:tabs>
        <w:ind w:left="4310" w:hanging="397"/>
      </w:pPr>
      <w:rPr>
        <w:rFonts w:hint="default"/>
      </w:rPr>
    </w:lvl>
    <w:lvl w:ilvl="7">
      <w:start w:val="1"/>
      <w:numFmt w:val="lowerLetter"/>
      <w:lvlText w:val="%8."/>
      <w:lvlJc w:val="left"/>
      <w:pPr>
        <w:tabs>
          <w:tab w:val="num" w:pos="3743"/>
        </w:tabs>
        <w:ind w:left="4707" w:hanging="397"/>
      </w:pPr>
      <w:rPr>
        <w:rFonts w:hint="default"/>
      </w:rPr>
    </w:lvl>
    <w:lvl w:ilvl="8">
      <w:start w:val="1"/>
      <w:numFmt w:val="lowerRoman"/>
      <w:lvlText w:val="%9."/>
      <w:lvlJc w:val="left"/>
      <w:pPr>
        <w:tabs>
          <w:tab w:val="num" w:pos="4140"/>
        </w:tabs>
        <w:ind w:left="5104" w:hanging="397"/>
      </w:pPr>
      <w:rPr>
        <w:rFonts w:hint="default"/>
      </w:rPr>
    </w:lvl>
  </w:abstractNum>
  <w:abstractNum w:abstractNumId="12" w15:restartNumberingAfterBreak="0">
    <w:nsid w:val="45E40CB7"/>
    <w:multiLevelType w:val="hybridMultilevel"/>
    <w:tmpl w:val="082E0A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E42708B"/>
    <w:multiLevelType w:val="hybridMultilevel"/>
    <w:tmpl w:val="57C8E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8172DB1"/>
    <w:multiLevelType w:val="hybridMultilevel"/>
    <w:tmpl w:val="29B451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A6F2AAF"/>
    <w:multiLevelType w:val="hybridMultilevel"/>
    <w:tmpl w:val="8208DA54"/>
    <w:lvl w:ilvl="0" w:tplc="1602AC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EA93A5C"/>
    <w:multiLevelType w:val="hybridMultilevel"/>
    <w:tmpl w:val="489AA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FFC7865"/>
    <w:multiLevelType w:val="multilevel"/>
    <w:tmpl w:val="D46E049E"/>
    <w:lvl w:ilvl="0">
      <w:start w:val="1"/>
      <w:numFmt w:val="decimal"/>
      <w:lvlText w:val="%1."/>
      <w:lvlJc w:val="left"/>
      <w:pPr>
        <w:ind w:left="1816" w:hanging="397"/>
      </w:pPr>
      <w:rPr>
        <w:rFonts w:hint="default"/>
      </w:rPr>
    </w:lvl>
    <w:lvl w:ilvl="1">
      <w:start w:val="1"/>
      <w:numFmt w:val="lowerLetter"/>
      <w:lvlText w:val="%2."/>
      <w:lvlJc w:val="left"/>
      <w:pPr>
        <w:ind w:left="2325" w:hanging="397"/>
      </w:pPr>
      <w:rPr>
        <w:rFonts w:hint="default"/>
      </w:rPr>
    </w:lvl>
    <w:lvl w:ilvl="2">
      <w:start w:val="1"/>
      <w:numFmt w:val="lowerRoman"/>
      <w:lvlText w:val="%3."/>
      <w:lvlJc w:val="right"/>
      <w:pPr>
        <w:ind w:left="2722" w:hanging="284"/>
      </w:pPr>
      <w:rPr>
        <w:rFonts w:hint="default"/>
      </w:rPr>
    </w:lvl>
    <w:lvl w:ilvl="3">
      <w:start w:val="1"/>
      <w:numFmt w:val="decimal"/>
      <w:lvlText w:val="(%4)"/>
      <w:lvlJc w:val="left"/>
      <w:pPr>
        <w:tabs>
          <w:tab w:val="num" w:pos="2155"/>
        </w:tabs>
        <w:ind w:left="3119" w:hanging="397"/>
      </w:pPr>
      <w:rPr>
        <w:rFonts w:hint="default"/>
      </w:rPr>
    </w:lvl>
    <w:lvl w:ilvl="4">
      <w:start w:val="1"/>
      <w:numFmt w:val="lowerLetter"/>
      <w:lvlText w:val="(%5)"/>
      <w:lvlJc w:val="left"/>
      <w:pPr>
        <w:tabs>
          <w:tab w:val="num" w:pos="2552"/>
        </w:tabs>
        <w:ind w:left="3516" w:hanging="397"/>
      </w:pPr>
      <w:rPr>
        <w:rFonts w:hint="default"/>
      </w:rPr>
    </w:lvl>
    <w:lvl w:ilvl="5">
      <w:start w:val="1"/>
      <w:numFmt w:val="lowerRoman"/>
      <w:lvlText w:val="(%6)"/>
      <w:lvlJc w:val="left"/>
      <w:pPr>
        <w:tabs>
          <w:tab w:val="num" w:pos="2949"/>
        </w:tabs>
        <w:ind w:left="3913" w:hanging="397"/>
      </w:pPr>
      <w:rPr>
        <w:rFonts w:hint="default"/>
      </w:rPr>
    </w:lvl>
    <w:lvl w:ilvl="6">
      <w:start w:val="1"/>
      <w:numFmt w:val="decimal"/>
      <w:lvlText w:val="%7."/>
      <w:lvlJc w:val="left"/>
      <w:pPr>
        <w:tabs>
          <w:tab w:val="num" w:pos="3346"/>
        </w:tabs>
        <w:ind w:left="4310" w:hanging="397"/>
      </w:pPr>
      <w:rPr>
        <w:rFonts w:hint="default"/>
      </w:rPr>
    </w:lvl>
    <w:lvl w:ilvl="7">
      <w:start w:val="1"/>
      <w:numFmt w:val="lowerLetter"/>
      <w:lvlText w:val="%8."/>
      <w:lvlJc w:val="left"/>
      <w:pPr>
        <w:tabs>
          <w:tab w:val="num" w:pos="3743"/>
        </w:tabs>
        <w:ind w:left="4707" w:hanging="397"/>
      </w:pPr>
      <w:rPr>
        <w:rFonts w:hint="default"/>
      </w:rPr>
    </w:lvl>
    <w:lvl w:ilvl="8">
      <w:start w:val="1"/>
      <w:numFmt w:val="lowerRoman"/>
      <w:lvlText w:val="%9."/>
      <w:lvlJc w:val="left"/>
      <w:pPr>
        <w:tabs>
          <w:tab w:val="num" w:pos="4140"/>
        </w:tabs>
        <w:ind w:left="5104" w:hanging="397"/>
      </w:pPr>
      <w:rPr>
        <w:rFonts w:hint="default"/>
      </w:rPr>
    </w:lvl>
  </w:abstractNum>
  <w:abstractNum w:abstractNumId="18" w15:restartNumberingAfterBreak="0">
    <w:nsid w:val="7F595D15"/>
    <w:multiLevelType w:val="hybridMultilevel"/>
    <w:tmpl w:val="5EEAC774"/>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08100125">
    <w:abstractNumId w:val="13"/>
  </w:num>
  <w:num w:numId="2" w16cid:durableId="318072838">
    <w:abstractNumId w:val="4"/>
  </w:num>
  <w:num w:numId="3" w16cid:durableId="2028363312">
    <w:abstractNumId w:val="18"/>
  </w:num>
  <w:num w:numId="4" w16cid:durableId="283194041">
    <w:abstractNumId w:val="9"/>
  </w:num>
  <w:num w:numId="5" w16cid:durableId="1389186918">
    <w:abstractNumId w:val="10"/>
  </w:num>
  <w:num w:numId="6" w16cid:durableId="543105149">
    <w:abstractNumId w:val="15"/>
  </w:num>
  <w:num w:numId="7" w16cid:durableId="1813474338">
    <w:abstractNumId w:val="12"/>
  </w:num>
  <w:num w:numId="8" w16cid:durableId="270364260">
    <w:abstractNumId w:val="7"/>
  </w:num>
  <w:num w:numId="9" w16cid:durableId="645205905">
    <w:abstractNumId w:val="3"/>
  </w:num>
  <w:num w:numId="10" w16cid:durableId="1304389910">
    <w:abstractNumId w:val="14"/>
  </w:num>
  <w:num w:numId="11" w16cid:durableId="1564293747">
    <w:abstractNumId w:val="0"/>
  </w:num>
  <w:num w:numId="12" w16cid:durableId="249512465">
    <w:abstractNumId w:val="16"/>
  </w:num>
  <w:num w:numId="13" w16cid:durableId="640158463">
    <w:abstractNumId w:val="2"/>
  </w:num>
  <w:num w:numId="14" w16cid:durableId="74984981">
    <w:abstractNumId w:val="6"/>
  </w:num>
  <w:num w:numId="15" w16cid:durableId="1965307032">
    <w:abstractNumId w:val="5"/>
  </w:num>
  <w:num w:numId="16" w16cid:durableId="35933760">
    <w:abstractNumId w:val="11"/>
  </w:num>
  <w:num w:numId="17" w16cid:durableId="834031771">
    <w:abstractNumId w:val="17"/>
  </w:num>
  <w:num w:numId="18" w16cid:durableId="1796676607">
    <w:abstractNumId w:val="8"/>
  </w:num>
  <w:num w:numId="19" w16cid:durableId="176887855">
    <w:abstractNumId w:val="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071"/>
    <w:rsid w:val="00001F69"/>
    <w:rsid w:val="00004B9E"/>
    <w:rsid w:val="00006322"/>
    <w:rsid w:val="000077C0"/>
    <w:rsid w:val="000127D9"/>
    <w:rsid w:val="0001298B"/>
    <w:rsid w:val="000160B9"/>
    <w:rsid w:val="00016B0C"/>
    <w:rsid w:val="000237E5"/>
    <w:rsid w:val="0003509F"/>
    <w:rsid w:val="00036AA9"/>
    <w:rsid w:val="000373E8"/>
    <w:rsid w:val="00041491"/>
    <w:rsid w:val="00042F89"/>
    <w:rsid w:val="00046B60"/>
    <w:rsid w:val="00051068"/>
    <w:rsid w:val="000551BB"/>
    <w:rsid w:val="000578FF"/>
    <w:rsid w:val="00060D39"/>
    <w:rsid w:val="0006444B"/>
    <w:rsid w:val="00066071"/>
    <w:rsid w:val="0007393B"/>
    <w:rsid w:val="00073EA1"/>
    <w:rsid w:val="00075B46"/>
    <w:rsid w:val="000859F3"/>
    <w:rsid w:val="00086F54"/>
    <w:rsid w:val="00090CD9"/>
    <w:rsid w:val="000916F9"/>
    <w:rsid w:val="00095FE8"/>
    <w:rsid w:val="000A716E"/>
    <w:rsid w:val="000B3234"/>
    <w:rsid w:val="000C006B"/>
    <w:rsid w:val="000C1360"/>
    <w:rsid w:val="000C3593"/>
    <w:rsid w:val="000C5CBB"/>
    <w:rsid w:val="000E088A"/>
    <w:rsid w:val="000E401E"/>
    <w:rsid w:val="000E4415"/>
    <w:rsid w:val="000E4661"/>
    <w:rsid w:val="000E7AA2"/>
    <w:rsid w:val="000F040C"/>
    <w:rsid w:val="00100707"/>
    <w:rsid w:val="0010074F"/>
    <w:rsid w:val="00104422"/>
    <w:rsid w:val="00105AA1"/>
    <w:rsid w:val="0010699F"/>
    <w:rsid w:val="00107C2D"/>
    <w:rsid w:val="00111074"/>
    <w:rsid w:val="001150DD"/>
    <w:rsid w:val="0012199F"/>
    <w:rsid w:val="00122950"/>
    <w:rsid w:val="00125774"/>
    <w:rsid w:val="00134933"/>
    <w:rsid w:val="0013558C"/>
    <w:rsid w:val="00137A23"/>
    <w:rsid w:val="00140E11"/>
    <w:rsid w:val="00141759"/>
    <w:rsid w:val="00144E48"/>
    <w:rsid w:val="00154648"/>
    <w:rsid w:val="00163F23"/>
    <w:rsid w:val="00164B05"/>
    <w:rsid w:val="00166304"/>
    <w:rsid w:val="00167F03"/>
    <w:rsid w:val="00175F38"/>
    <w:rsid w:val="0018182F"/>
    <w:rsid w:val="00184D6F"/>
    <w:rsid w:val="00197BA9"/>
    <w:rsid w:val="001A7369"/>
    <w:rsid w:val="001B0147"/>
    <w:rsid w:val="001B28F2"/>
    <w:rsid w:val="001B5A51"/>
    <w:rsid w:val="001B7474"/>
    <w:rsid w:val="001C5CB2"/>
    <w:rsid w:val="001C6B6D"/>
    <w:rsid w:val="001C7046"/>
    <w:rsid w:val="001D02CC"/>
    <w:rsid w:val="001D2550"/>
    <w:rsid w:val="001D2FA6"/>
    <w:rsid w:val="001D6B8E"/>
    <w:rsid w:val="001D72F2"/>
    <w:rsid w:val="001E0DB7"/>
    <w:rsid w:val="001E2739"/>
    <w:rsid w:val="001E3373"/>
    <w:rsid w:val="001E6C3F"/>
    <w:rsid w:val="001E727F"/>
    <w:rsid w:val="001E7DAC"/>
    <w:rsid w:val="001F5228"/>
    <w:rsid w:val="001F6A5E"/>
    <w:rsid w:val="0020172A"/>
    <w:rsid w:val="0020190F"/>
    <w:rsid w:val="00207F59"/>
    <w:rsid w:val="00216A21"/>
    <w:rsid w:val="00237F1B"/>
    <w:rsid w:val="0024446B"/>
    <w:rsid w:val="002459F7"/>
    <w:rsid w:val="0025132D"/>
    <w:rsid w:val="00251FD6"/>
    <w:rsid w:val="002533D8"/>
    <w:rsid w:val="00253C61"/>
    <w:rsid w:val="00254A7F"/>
    <w:rsid w:val="00265E01"/>
    <w:rsid w:val="00267799"/>
    <w:rsid w:val="0027261D"/>
    <w:rsid w:val="002766D9"/>
    <w:rsid w:val="00277F93"/>
    <w:rsid w:val="00281A23"/>
    <w:rsid w:val="0028205C"/>
    <w:rsid w:val="0029700E"/>
    <w:rsid w:val="002A298A"/>
    <w:rsid w:val="002B0908"/>
    <w:rsid w:val="002B3625"/>
    <w:rsid w:val="002B7D2C"/>
    <w:rsid w:val="002C3C54"/>
    <w:rsid w:val="002C7690"/>
    <w:rsid w:val="002E170C"/>
    <w:rsid w:val="002E1E41"/>
    <w:rsid w:val="002E6BB8"/>
    <w:rsid w:val="002F433D"/>
    <w:rsid w:val="00301AAB"/>
    <w:rsid w:val="003030A0"/>
    <w:rsid w:val="00305C39"/>
    <w:rsid w:val="0032321A"/>
    <w:rsid w:val="00341933"/>
    <w:rsid w:val="00345084"/>
    <w:rsid w:val="00346351"/>
    <w:rsid w:val="003528C2"/>
    <w:rsid w:val="00353309"/>
    <w:rsid w:val="00354F2D"/>
    <w:rsid w:val="00357507"/>
    <w:rsid w:val="00371214"/>
    <w:rsid w:val="00376454"/>
    <w:rsid w:val="003827D3"/>
    <w:rsid w:val="0038358F"/>
    <w:rsid w:val="00383D06"/>
    <w:rsid w:val="0039016D"/>
    <w:rsid w:val="003B130C"/>
    <w:rsid w:val="003B5630"/>
    <w:rsid w:val="003B6770"/>
    <w:rsid w:val="003C1087"/>
    <w:rsid w:val="003D1B39"/>
    <w:rsid w:val="003D65D2"/>
    <w:rsid w:val="003D6928"/>
    <w:rsid w:val="003D7DF6"/>
    <w:rsid w:val="003E2A6C"/>
    <w:rsid w:val="003E79CF"/>
    <w:rsid w:val="003F7CB6"/>
    <w:rsid w:val="00404D90"/>
    <w:rsid w:val="00412A11"/>
    <w:rsid w:val="00414134"/>
    <w:rsid w:val="00422573"/>
    <w:rsid w:val="00422CBE"/>
    <w:rsid w:val="004320BA"/>
    <w:rsid w:val="00433222"/>
    <w:rsid w:val="004342AC"/>
    <w:rsid w:val="00450927"/>
    <w:rsid w:val="0045191D"/>
    <w:rsid w:val="00451D9B"/>
    <w:rsid w:val="00451F30"/>
    <w:rsid w:val="0045639F"/>
    <w:rsid w:val="00460098"/>
    <w:rsid w:val="004745D8"/>
    <w:rsid w:val="00474C40"/>
    <w:rsid w:val="00475FBD"/>
    <w:rsid w:val="00476989"/>
    <w:rsid w:val="00480D9B"/>
    <w:rsid w:val="0048144F"/>
    <w:rsid w:val="0048321D"/>
    <w:rsid w:val="004839F9"/>
    <w:rsid w:val="00490D85"/>
    <w:rsid w:val="00491A21"/>
    <w:rsid w:val="004A19BE"/>
    <w:rsid w:val="004A1FBC"/>
    <w:rsid w:val="004B1D4E"/>
    <w:rsid w:val="004C01C9"/>
    <w:rsid w:val="004C2C13"/>
    <w:rsid w:val="004C4ACC"/>
    <w:rsid w:val="004C614B"/>
    <w:rsid w:val="004C6522"/>
    <w:rsid w:val="004D386F"/>
    <w:rsid w:val="004D520C"/>
    <w:rsid w:val="004D537F"/>
    <w:rsid w:val="004D7E16"/>
    <w:rsid w:val="004E447F"/>
    <w:rsid w:val="004E634D"/>
    <w:rsid w:val="004E752F"/>
    <w:rsid w:val="004E7707"/>
    <w:rsid w:val="004F17ED"/>
    <w:rsid w:val="004F1BBE"/>
    <w:rsid w:val="004F21C1"/>
    <w:rsid w:val="004F5261"/>
    <w:rsid w:val="004F6022"/>
    <w:rsid w:val="004F781D"/>
    <w:rsid w:val="005024DE"/>
    <w:rsid w:val="00503062"/>
    <w:rsid w:val="00504D4D"/>
    <w:rsid w:val="00506096"/>
    <w:rsid w:val="0053393F"/>
    <w:rsid w:val="005349A7"/>
    <w:rsid w:val="0053688B"/>
    <w:rsid w:val="005436C5"/>
    <w:rsid w:val="0055632C"/>
    <w:rsid w:val="00557CEF"/>
    <w:rsid w:val="00563933"/>
    <w:rsid w:val="00571569"/>
    <w:rsid w:val="0057157F"/>
    <w:rsid w:val="00574FA8"/>
    <w:rsid w:val="005815B5"/>
    <w:rsid w:val="005914EC"/>
    <w:rsid w:val="005A3957"/>
    <w:rsid w:val="005A3BDB"/>
    <w:rsid w:val="005A483D"/>
    <w:rsid w:val="005A5A60"/>
    <w:rsid w:val="005A7B32"/>
    <w:rsid w:val="005B0899"/>
    <w:rsid w:val="005B2ED9"/>
    <w:rsid w:val="005B373E"/>
    <w:rsid w:val="005C2650"/>
    <w:rsid w:val="005C3DEC"/>
    <w:rsid w:val="005C4921"/>
    <w:rsid w:val="005C5CF0"/>
    <w:rsid w:val="005C7C47"/>
    <w:rsid w:val="005D1C05"/>
    <w:rsid w:val="005D271F"/>
    <w:rsid w:val="005E21FE"/>
    <w:rsid w:val="005E78C0"/>
    <w:rsid w:val="005E7BAE"/>
    <w:rsid w:val="005F1922"/>
    <w:rsid w:val="005F1A93"/>
    <w:rsid w:val="005F4D1B"/>
    <w:rsid w:val="005F4F7B"/>
    <w:rsid w:val="006042A0"/>
    <w:rsid w:val="006079CB"/>
    <w:rsid w:val="00623374"/>
    <w:rsid w:val="006244FA"/>
    <w:rsid w:val="00626C56"/>
    <w:rsid w:val="0063447D"/>
    <w:rsid w:val="00643ECB"/>
    <w:rsid w:val="00646476"/>
    <w:rsid w:val="006520AD"/>
    <w:rsid w:val="00653B73"/>
    <w:rsid w:val="00661947"/>
    <w:rsid w:val="00671618"/>
    <w:rsid w:val="006923FA"/>
    <w:rsid w:val="006956D7"/>
    <w:rsid w:val="006A14F9"/>
    <w:rsid w:val="006B4258"/>
    <w:rsid w:val="006C093B"/>
    <w:rsid w:val="006C1B20"/>
    <w:rsid w:val="006C6B06"/>
    <w:rsid w:val="006C738A"/>
    <w:rsid w:val="006D1E0D"/>
    <w:rsid w:val="006D3E39"/>
    <w:rsid w:val="006D4DFD"/>
    <w:rsid w:val="006E2281"/>
    <w:rsid w:val="006E2D61"/>
    <w:rsid w:val="006F1EC9"/>
    <w:rsid w:val="006F2AE0"/>
    <w:rsid w:val="006F5B59"/>
    <w:rsid w:val="00710D9F"/>
    <w:rsid w:val="0071174C"/>
    <w:rsid w:val="00724741"/>
    <w:rsid w:val="00724BCA"/>
    <w:rsid w:val="00747405"/>
    <w:rsid w:val="0075134B"/>
    <w:rsid w:val="00751475"/>
    <w:rsid w:val="00767BC9"/>
    <w:rsid w:val="0077069F"/>
    <w:rsid w:val="007708CC"/>
    <w:rsid w:val="0077141B"/>
    <w:rsid w:val="007733F9"/>
    <w:rsid w:val="007742ED"/>
    <w:rsid w:val="00787834"/>
    <w:rsid w:val="007A2783"/>
    <w:rsid w:val="007B242F"/>
    <w:rsid w:val="007B32D4"/>
    <w:rsid w:val="007B7405"/>
    <w:rsid w:val="007C07B9"/>
    <w:rsid w:val="007C0C1E"/>
    <w:rsid w:val="007C62E6"/>
    <w:rsid w:val="007D0F6D"/>
    <w:rsid w:val="007D2CDA"/>
    <w:rsid w:val="007D60AC"/>
    <w:rsid w:val="007E09FE"/>
    <w:rsid w:val="007E4C63"/>
    <w:rsid w:val="007E5812"/>
    <w:rsid w:val="007E61A6"/>
    <w:rsid w:val="007E7789"/>
    <w:rsid w:val="007F0851"/>
    <w:rsid w:val="007F2E47"/>
    <w:rsid w:val="007F3AB3"/>
    <w:rsid w:val="00802DCF"/>
    <w:rsid w:val="00807EC0"/>
    <w:rsid w:val="00816138"/>
    <w:rsid w:val="0082318E"/>
    <w:rsid w:val="00824FB1"/>
    <w:rsid w:val="008259E7"/>
    <w:rsid w:val="008460B1"/>
    <w:rsid w:val="008462EE"/>
    <w:rsid w:val="008508EB"/>
    <w:rsid w:val="00852D34"/>
    <w:rsid w:val="0085344D"/>
    <w:rsid w:val="00855A00"/>
    <w:rsid w:val="008563FD"/>
    <w:rsid w:val="00857286"/>
    <w:rsid w:val="00857463"/>
    <w:rsid w:val="008756F5"/>
    <w:rsid w:val="00877630"/>
    <w:rsid w:val="00880EC0"/>
    <w:rsid w:val="00882D33"/>
    <w:rsid w:val="008A3728"/>
    <w:rsid w:val="008A3EB5"/>
    <w:rsid w:val="008B2102"/>
    <w:rsid w:val="008B44E4"/>
    <w:rsid w:val="008C5608"/>
    <w:rsid w:val="008C7029"/>
    <w:rsid w:val="008D1614"/>
    <w:rsid w:val="008D384A"/>
    <w:rsid w:val="008D4256"/>
    <w:rsid w:val="008E353A"/>
    <w:rsid w:val="008F595B"/>
    <w:rsid w:val="00911BE0"/>
    <w:rsid w:val="00914966"/>
    <w:rsid w:val="009270CE"/>
    <w:rsid w:val="00927B1F"/>
    <w:rsid w:val="00927DB0"/>
    <w:rsid w:val="009330E0"/>
    <w:rsid w:val="00933CBF"/>
    <w:rsid w:val="00934A35"/>
    <w:rsid w:val="00935D81"/>
    <w:rsid w:val="00944D7C"/>
    <w:rsid w:val="00944EFE"/>
    <w:rsid w:val="00955B7D"/>
    <w:rsid w:val="00955D70"/>
    <w:rsid w:val="009618A9"/>
    <w:rsid w:val="00961B89"/>
    <w:rsid w:val="009630C6"/>
    <w:rsid w:val="00963815"/>
    <w:rsid w:val="00964094"/>
    <w:rsid w:val="0096500D"/>
    <w:rsid w:val="0096543A"/>
    <w:rsid w:val="009722CE"/>
    <w:rsid w:val="00972A4F"/>
    <w:rsid w:val="009762C4"/>
    <w:rsid w:val="00976BAE"/>
    <w:rsid w:val="009801B2"/>
    <w:rsid w:val="00985A42"/>
    <w:rsid w:val="009936FB"/>
    <w:rsid w:val="009A1594"/>
    <w:rsid w:val="009A35AE"/>
    <w:rsid w:val="009B08F8"/>
    <w:rsid w:val="009B5097"/>
    <w:rsid w:val="009D20F9"/>
    <w:rsid w:val="009D27B2"/>
    <w:rsid w:val="009D475B"/>
    <w:rsid w:val="009D7A5B"/>
    <w:rsid w:val="009E0FF3"/>
    <w:rsid w:val="009E4CA5"/>
    <w:rsid w:val="009F0B92"/>
    <w:rsid w:val="009F4B0B"/>
    <w:rsid w:val="009F762B"/>
    <w:rsid w:val="009F7684"/>
    <w:rsid w:val="00A033A9"/>
    <w:rsid w:val="00A039FD"/>
    <w:rsid w:val="00A075FB"/>
    <w:rsid w:val="00A15EA0"/>
    <w:rsid w:val="00A22FD9"/>
    <w:rsid w:val="00A237D2"/>
    <w:rsid w:val="00A23A31"/>
    <w:rsid w:val="00A27E26"/>
    <w:rsid w:val="00A37F4E"/>
    <w:rsid w:val="00A45F16"/>
    <w:rsid w:val="00A461CA"/>
    <w:rsid w:val="00A52AE9"/>
    <w:rsid w:val="00A55315"/>
    <w:rsid w:val="00A57824"/>
    <w:rsid w:val="00A60E7B"/>
    <w:rsid w:val="00A62A95"/>
    <w:rsid w:val="00A73DE6"/>
    <w:rsid w:val="00A75889"/>
    <w:rsid w:val="00A864BD"/>
    <w:rsid w:val="00AA514D"/>
    <w:rsid w:val="00AB10A3"/>
    <w:rsid w:val="00AB13F6"/>
    <w:rsid w:val="00AB2C5F"/>
    <w:rsid w:val="00AB6395"/>
    <w:rsid w:val="00AC027D"/>
    <w:rsid w:val="00AC2F39"/>
    <w:rsid w:val="00AC493D"/>
    <w:rsid w:val="00AC51DE"/>
    <w:rsid w:val="00AC76AF"/>
    <w:rsid w:val="00AD3734"/>
    <w:rsid w:val="00AD3BDD"/>
    <w:rsid w:val="00AD3E6C"/>
    <w:rsid w:val="00AD6302"/>
    <w:rsid w:val="00AE58AB"/>
    <w:rsid w:val="00AE6A79"/>
    <w:rsid w:val="00AF58B1"/>
    <w:rsid w:val="00B00C64"/>
    <w:rsid w:val="00B02C0F"/>
    <w:rsid w:val="00B06E0E"/>
    <w:rsid w:val="00B07369"/>
    <w:rsid w:val="00B12935"/>
    <w:rsid w:val="00B16837"/>
    <w:rsid w:val="00B20CAC"/>
    <w:rsid w:val="00B23621"/>
    <w:rsid w:val="00B24292"/>
    <w:rsid w:val="00B263E0"/>
    <w:rsid w:val="00B26E79"/>
    <w:rsid w:val="00B37A2D"/>
    <w:rsid w:val="00B4014E"/>
    <w:rsid w:val="00B458AA"/>
    <w:rsid w:val="00B46124"/>
    <w:rsid w:val="00B52532"/>
    <w:rsid w:val="00B526C2"/>
    <w:rsid w:val="00B56F34"/>
    <w:rsid w:val="00B649A4"/>
    <w:rsid w:val="00B81D1D"/>
    <w:rsid w:val="00B86187"/>
    <w:rsid w:val="00B96347"/>
    <w:rsid w:val="00B96537"/>
    <w:rsid w:val="00BA4247"/>
    <w:rsid w:val="00BB5141"/>
    <w:rsid w:val="00BC05CD"/>
    <w:rsid w:val="00BC54E9"/>
    <w:rsid w:val="00BC75D8"/>
    <w:rsid w:val="00BD0BAE"/>
    <w:rsid w:val="00BD5DDF"/>
    <w:rsid w:val="00BD5E5B"/>
    <w:rsid w:val="00BD61F6"/>
    <w:rsid w:val="00BE001E"/>
    <w:rsid w:val="00BE13A4"/>
    <w:rsid w:val="00BE2BC9"/>
    <w:rsid w:val="00BF02FD"/>
    <w:rsid w:val="00BF196A"/>
    <w:rsid w:val="00BF1D87"/>
    <w:rsid w:val="00C015D1"/>
    <w:rsid w:val="00C13E1A"/>
    <w:rsid w:val="00C17DAB"/>
    <w:rsid w:val="00C22C2D"/>
    <w:rsid w:val="00C27334"/>
    <w:rsid w:val="00C30049"/>
    <w:rsid w:val="00C424C9"/>
    <w:rsid w:val="00C4443A"/>
    <w:rsid w:val="00C51250"/>
    <w:rsid w:val="00C53FDF"/>
    <w:rsid w:val="00C54B2C"/>
    <w:rsid w:val="00C55C07"/>
    <w:rsid w:val="00C63C22"/>
    <w:rsid w:val="00C719B6"/>
    <w:rsid w:val="00C72085"/>
    <w:rsid w:val="00C87172"/>
    <w:rsid w:val="00C91764"/>
    <w:rsid w:val="00C928EB"/>
    <w:rsid w:val="00CA3BA5"/>
    <w:rsid w:val="00CA6251"/>
    <w:rsid w:val="00CA664A"/>
    <w:rsid w:val="00CB5EF1"/>
    <w:rsid w:val="00CC286A"/>
    <w:rsid w:val="00CC485A"/>
    <w:rsid w:val="00CD34F7"/>
    <w:rsid w:val="00CD3C2C"/>
    <w:rsid w:val="00CD5BAA"/>
    <w:rsid w:val="00CD6821"/>
    <w:rsid w:val="00CE1926"/>
    <w:rsid w:val="00CE206E"/>
    <w:rsid w:val="00CE3657"/>
    <w:rsid w:val="00CE3F68"/>
    <w:rsid w:val="00CE4E0D"/>
    <w:rsid w:val="00CE68AA"/>
    <w:rsid w:val="00CE6A47"/>
    <w:rsid w:val="00CF1D14"/>
    <w:rsid w:val="00CF1F40"/>
    <w:rsid w:val="00CF4B25"/>
    <w:rsid w:val="00CF577F"/>
    <w:rsid w:val="00CF59FE"/>
    <w:rsid w:val="00CF635E"/>
    <w:rsid w:val="00CF70B1"/>
    <w:rsid w:val="00CF76CA"/>
    <w:rsid w:val="00D1243F"/>
    <w:rsid w:val="00D1447E"/>
    <w:rsid w:val="00D14F38"/>
    <w:rsid w:val="00D1659C"/>
    <w:rsid w:val="00D17FF1"/>
    <w:rsid w:val="00D2074C"/>
    <w:rsid w:val="00D2335F"/>
    <w:rsid w:val="00D2398D"/>
    <w:rsid w:val="00D24B62"/>
    <w:rsid w:val="00D303D1"/>
    <w:rsid w:val="00D31AB6"/>
    <w:rsid w:val="00D35CE7"/>
    <w:rsid w:val="00D4156E"/>
    <w:rsid w:val="00D43D08"/>
    <w:rsid w:val="00D45674"/>
    <w:rsid w:val="00D50A80"/>
    <w:rsid w:val="00D51D4D"/>
    <w:rsid w:val="00D55B7F"/>
    <w:rsid w:val="00D648CF"/>
    <w:rsid w:val="00D67E67"/>
    <w:rsid w:val="00D731AE"/>
    <w:rsid w:val="00D8366B"/>
    <w:rsid w:val="00D84518"/>
    <w:rsid w:val="00D85B14"/>
    <w:rsid w:val="00D86FC9"/>
    <w:rsid w:val="00D92403"/>
    <w:rsid w:val="00D9260A"/>
    <w:rsid w:val="00D965C0"/>
    <w:rsid w:val="00D97937"/>
    <w:rsid w:val="00DA23B7"/>
    <w:rsid w:val="00DA4E9D"/>
    <w:rsid w:val="00DB11C5"/>
    <w:rsid w:val="00DB1564"/>
    <w:rsid w:val="00DC526C"/>
    <w:rsid w:val="00DD1673"/>
    <w:rsid w:val="00DD4B38"/>
    <w:rsid w:val="00DE2060"/>
    <w:rsid w:val="00DE2460"/>
    <w:rsid w:val="00DE2AEE"/>
    <w:rsid w:val="00DF173B"/>
    <w:rsid w:val="00E01427"/>
    <w:rsid w:val="00E042C9"/>
    <w:rsid w:val="00E1781E"/>
    <w:rsid w:val="00E21A8F"/>
    <w:rsid w:val="00E22DCA"/>
    <w:rsid w:val="00E2362C"/>
    <w:rsid w:val="00E348C1"/>
    <w:rsid w:val="00E37C78"/>
    <w:rsid w:val="00E427F0"/>
    <w:rsid w:val="00E46407"/>
    <w:rsid w:val="00E55396"/>
    <w:rsid w:val="00E57057"/>
    <w:rsid w:val="00E60181"/>
    <w:rsid w:val="00E61171"/>
    <w:rsid w:val="00E64F34"/>
    <w:rsid w:val="00E70B87"/>
    <w:rsid w:val="00E81BE7"/>
    <w:rsid w:val="00E84B3A"/>
    <w:rsid w:val="00E85054"/>
    <w:rsid w:val="00E86741"/>
    <w:rsid w:val="00E9166F"/>
    <w:rsid w:val="00EA053D"/>
    <w:rsid w:val="00EA3132"/>
    <w:rsid w:val="00EA61E4"/>
    <w:rsid w:val="00EA706C"/>
    <w:rsid w:val="00EB18D6"/>
    <w:rsid w:val="00EB4B63"/>
    <w:rsid w:val="00EC0C59"/>
    <w:rsid w:val="00EC2A5E"/>
    <w:rsid w:val="00EC7455"/>
    <w:rsid w:val="00ED1022"/>
    <w:rsid w:val="00ED17D4"/>
    <w:rsid w:val="00ED4E20"/>
    <w:rsid w:val="00ED7B1B"/>
    <w:rsid w:val="00EE0216"/>
    <w:rsid w:val="00EE043B"/>
    <w:rsid w:val="00EF054F"/>
    <w:rsid w:val="00EF2E80"/>
    <w:rsid w:val="00F10056"/>
    <w:rsid w:val="00F13158"/>
    <w:rsid w:val="00F2527A"/>
    <w:rsid w:val="00F32416"/>
    <w:rsid w:val="00F3361C"/>
    <w:rsid w:val="00F403E4"/>
    <w:rsid w:val="00F409AA"/>
    <w:rsid w:val="00F41601"/>
    <w:rsid w:val="00F42A6E"/>
    <w:rsid w:val="00F43CBC"/>
    <w:rsid w:val="00F43DAA"/>
    <w:rsid w:val="00F518DE"/>
    <w:rsid w:val="00F55402"/>
    <w:rsid w:val="00F67D63"/>
    <w:rsid w:val="00F71246"/>
    <w:rsid w:val="00F73914"/>
    <w:rsid w:val="00F77006"/>
    <w:rsid w:val="00F87FAB"/>
    <w:rsid w:val="00F90631"/>
    <w:rsid w:val="00FA3940"/>
    <w:rsid w:val="00FA71E9"/>
    <w:rsid w:val="00FB06B8"/>
    <w:rsid w:val="00FB493C"/>
    <w:rsid w:val="00FC0023"/>
    <w:rsid w:val="00FC1351"/>
    <w:rsid w:val="00FD076D"/>
    <w:rsid w:val="00FD0F4B"/>
    <w:rsid w:val="00FD29C0"/>
    <w:rsid w:val="00FD773E"/>
    <w:rsid w:val="00FE2323"/>
    <w:rsid w:val="00FE74B0"/>
    <w:rsid w:val="00FF2F5D"/>
    <w:rsid w:val="00FF43B5"/>
    <w:rsid w:val="00FF6661"/>
    <w:rsid w:val="00FF7C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ED5DD1"/>
  <w15:docId w15:val="{CAE1214D-4E37-4E4C-B3C0-CD41C2AEF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27D9"/>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66071"/>
    <w:pPr>
      <w:tabs>
        <w:tab w:val="center" w:pos="4320"/>
        <w:tab w:val="right" w:pos="8640"/>
      </w:tabs>
    </w:pPr>
  </w:style>
  <w:style w:type="character" w:customStyle="1" w:styleId="HeaderChar">
    <w:name w:val="Header Char"/>
    <w:basedOn w:val="DefaultParagraphFont"/>
    <w:link w:val="Header"/>
    <w:uiPriority w:val="99"/>
    <w:rsid w:val="0006607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66071"/>
    <w:pPr>
      <w:tabs>
        <w:tab w:val="center" w:pos="4680"/>
        <w:tab w:val="right" w:pos="9360"/>
      </w:tabs>
    </w:pPr>
  </w:style>
  <w:style w:type="character" w:customStyle="1" w:styleId="FooterChar">
    <w:name w:val="Footer Char"/>
    <w:basedOn w:val="DefaultParagraphFont"/>
    <w:link w:val="Footer"/>
    <w:uiPriority w:val="99"/>
    <w:rsid w:val="00066071"/>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66071"/>
    <w:rPr>
      <w:rFonts w:ascii="Tahoma" w:hAnsi="Tahoma" w:cs="Tahoma"/>
      <w:sz w:val="16"/>
      <w:szCs w:val="16"/>
    </w:rPr>
  </w:style>
  <w:style w:type="character" w:customStyle="1" w:styleId="BalloonTextChar">
    <w:name w:val="Balloon Text Char"/>
    <w:basedOn w:val="DefaultParagraphFont"/>
    <w:link w:val="BalloonText"/>
    <w:uiPriority w:val="99"/>
    <w:semiHidden/>
    <w:rsid w:val="00066071"/>
    <w:rPr>
      <w:rFonts w:ascii="Tahoma" w:eastAsia="Times New Roman" w:hAnsi="Tahoma" w:cs="Tahoma"/>
      <w:sz w:val="16"/>
      <w:szCs w:val="16"/>
    </w:rPr>
  </w:style>
  <w:style w:type="paragraph" w:styleId="ListParagraph">
    <w:name w:val="List Paragraph"/>
    <w:basedOn w:val="Normal"/>
    <w:link w:val="ListParagraphChar"/>
    <w:uiPriority w:val="34"/>
    <w:qFormat/>
    <w:rsid w:val="00857286"/>
    <w:pPr>
      <w:ind w:left="720"/>
      <w:contextualSpacing/>
    </w:pPr>
  </w:style>
  <w:style w:type="paragraph" w:styleId="PlainText">
    <w:name w:val="Plain Text"/>
    <w:basedOn w:val="Normal"/>
    <w:link w:val="PlainTextChar"/>
    <w:uiPriority w:val="99"/>
    <w:unhideWhenUsed/>
    <w:rsid w:val="00A461CA"/>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A461CA"/>
    <w:rPr>
      <w:rFonts w:ascii="Calibri" w:hAnsi="Calibri"/>
      <w:szCs w:val="21"/>
    </w:rPr>
  </w:style>
  <w:style w:type="paragraph" w:styleId="NoSpacing">
    <w:name w:val="No Spacing"/>
    <w:uiPriority w:val="1"/>
    <w:qFormat/>
    <w:rsid w:val="009618A9"/>
    <w:pPr>
      <w:spacing w:after="0" w:line="240" w:lineRule="auto"/>
    </w:pPr>
    <w:rPr>
      <w:rFonts w:ascii="Times New Roman" w:eastAsia="Times New Roman" w:hAnsi="Times New Roman" w:cs="Times New Roman"/>
      <w:sz w:val="24"/>
      <w:szCs w:val="24"/>
    </w:rPr>
  </w:style>
  <w:style w:type="paragraph" w:customStyle="1" w:styleId="Default">
    <w:name w:val="Default"/>
    <w:rsid w:val="00824FB1"/>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6B4258"/>
    <w:rPr>
      <w:color w:val="0000FF" w:themeColor="hyperlink"/>
      <w:u w:val="single"/>
    </w:rPr>
  </w:style>
  <w:style w:type="paragraph" w:customStyle="1" w:styleId="Normal1">
    <w:name w:val="Normal1"/>
    <w:basedOn w:val="Normal"/>
    <w:rsid w:val="00301AAB"/>
    <w:rPr>
      <w:rFonts w:eastAsia="Calibri"/>
      <w:lang w:eastAsia="en-GB"/>
    </w:rPr>
  </w:style>
  <w:style w:type="character" w:customStyle="1" w:styleId="normalchar">
    <w:name w:val="normal__char"/>
    <w:rsid w:val="00301AAB"/>
  </w:style>
  <w:style w:type="paragraph" w:styleId="FootnoteText">
    <w:name w:val="footnote text"/>
    <w:aliases w:val="5_GR,5_G,Note de bas de page Car, Char Car,n, Char, Char Char1,Char Char1,Char,Char Char2"/>
    <w:basedOn w:val="Normal"/>
    <w:link w:val="FootnoteTextChar"/>
    <w:rsid w:val="00301AAB"/>
    <w:pPr>
      <w:jc w:val="both"/>
    </w:pPr>
    <w:rPr>
      <w:rFonts w:ascii="Arial" w:hAnsi="Arial"/>
      <w:sz w:val="20"/>
      <w:szCs w:val="20"/>
      <w:lang w:eastAsia="fr-FR"/>
    </w:rPr>
  </w:style>
  <w:style w:type="character" w:customStyle="1" w:styleId="FootnoteTextChar">
    <w:name w:val="Footnote Text Char"/>
    <w:aliases w:val="5_GR Char,5_G Char,Note de bas de page Car Char, Char Car Char,n Char, Char Char, Char Char1 Char,Char Char1 Char,Char Char,Char Char2 Char"/>
    <w:basedOn w:val="DefaultParagraphFont"/>
    <w:link w:val="FootnoteText"/>
    <w:rsid w:val="00301AAB"/>
    <w:rPr>
      <w:rFonts w:ascii="Arial" w:eastAsia="Times New Roman" w:hAnsi="Arial" w:cs="Times New Roman"/>
      <w:sz w:val="20"/>
      <w:szCs w:val="20"/>
      <w:lang w:val="en-GB" w:eastAsia="fr-FR"/>
    </w:rPr>
  </w:style>
  <w:style w:type="character" w:styleId="FootnoteReference">
    <w:name w:val="footnote reference"/>
    <w:aliases w:val="4_GR,4_G,Footnotes refss,callout,Footnote Reference Char Car Char Char Car Char Car Char Car Char"/>
    <w:uiPriority w:val="99"/>
    <w:rsid w:val="00301AAB"/>
    <w:rPr>
      <w:vertAlign w:val="superscript"/>
    </w:rPr>
  </w:style>
  <w:style w:type="character" w:customStyle="1" w:styleId="at151">
    <w:name w:val="a__t151"/>
    <w:rsid w:val="00301AAB"/>
    <w:rPr>
      <w:color w:val="000000"/>
    </w:rPr>
  </w:style>
  <w:style w:type="character" w:styleId="CommentReference">
    <w:name w:val="annotation reference"/>
    <w:rsid w:val="00FF43B5"/>
    <w:rPr>
      <w:sz w:val="16"/>
      <w:szCs w:val="16"/>
    </w:rPr>
  </w:style>
  <w:style w:type="table" w:styleId="TableGrid">
    <w:name w:val="Table Grid"/>
    <w:basedOn w:val="TableNormal"/>
    <w:uiPriority w:val="59"/>
    <w:rsid w:val="005030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3C1087"/>
    <w:rPr>
      <w:sz w:val="20"/>
      <w:szCs w:val="20"/>
    </w:rPr>
  </w:style>
  <w:style w:type="character" w:customStyle="1" w:styleId="CommentTextChar">
    <w:name w:val="Comment Text Char"/>
    <w:basedOn w:val="DefaultParagraphFont"/>
    <w:link w:val="CommentText"/>
    <w:uiPriority w:val="99"/>
    <w:rsid w:val="003C108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C1087"/>
    <w:rPr>
      <w:b/>
      <w:bCs/>
    </w:rPr>
  </w:style>
  <w:style w:type="character" w:customStyle="1" w:styleId="CommentSubjectChar">
    <w:name w:val="Comment Subject Char"/>
    <w:basedOn w:val="CommentTextChar"/>
    <w:link w:val="CommentSubject"/>
    <w:uiPriority w:val="99"/>
    <w:semiHidden/>
    <w:rsid w:val="003C1087"/>
    <w:rPr>
      <w:rFonts w:ascii="Times New Roman" w:eastAsia="Times New Roman" w:hAnsi="Times New Roman" w:cs="Times New Roman"/>
      <w:b/>
      <w:bCs/>
      <w:sz w:val="20"/>
      <w:szCs w:val="20"/>
    </w:rPr>
  </w:style>
  <w:style w:type="character" w:customStyle="1" w:styleId="ListParagraphChar">
    <w:name w:val="List Paragraph Char"/>
    <w:basedOn w:val="DefaultParagraphFont"/>
    <w:link w:val="ListParagraph"/>
    <w:uiPriority w:val="34"/>
    <w:locked/>
    <w:rsid w:val="009E0FF3"/>
    <w:rPr>
      <w:rFonts w:ascii="Times New Roman" w:eastAsia="Times New Roman" w:hAnsi="Times New Roman" w:cs="Times New Roman"/>
      <w:sz w:val="24"/>
      <w:szCs w:val="24"/>
    </w:rPr>
  </w:style>
  <w:style w:type="paragraph" w:styleId="Revision">
    <w:name w:val="Revision"/>
    <w:hidden/>
    <w:uiPriority w:val="99"/>
    <w:semiHidden/>
    <w:rsid w:val="005436C5"/>
    <w:pPr>
      <w:spacing w:after="0" w:line="240" w:lineRule="auto"/>
    </w:pPr>
    <w:rPr>
      <w:rFonts w:ascii="Times New Roman" w:eastAsia="Times New Roman" w:hAnsi="Times New Roman" w:cs="Times New Roman"/>
      <w:sz w:val="24"/>
      <w:szCs w:val="24"/>
    </w:rPr>
  </w:style>
  <w:style w:type="table" w:customStyle="1" w:styleId="TableGrid1">
    <w:name w:val="Table Grid1"/>
    <w:basedOn w:val="TableNormal"/>
    <w:next w:val="TableGrid"/>
    <w:uiPriority w:val="59"/>
    <w:rsid w:val="00D17F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67BC9"/>
    <w:rPr>
      <w:color w:val="800080" w:themeColor="followedHyperlink"/>
      <w:u w:val="single"/>
    </w:rPr>
  </w:style>
  <w:style w:type="character" w:styleId="PlaceholderText">
    <w:name w:val="Placeholder Text"/>
    <w:basedOn w:val="DefaultParagraphFont"/>
    <w:uiPriority w:val="99"/>
    <w:semiHidden/>
    <w:rsid w:val="00175F38"/>
    <w:rPr>
      <w:color w:val="808080"/>
    </w:rPr>
  </w:style>
  <w:style w:type="character" w:customStyle="1" w:styleId="Style1">
    <w:name w:val="Style1"/>
    <w:basedOn w:val="DefaultParagraphFont"/>
    <w:uiPriority w:val="1"/>
    <w:rsid w:val="00175F38"/>
    <w:rPr>
      <w:rFonts w:ascii="Times New Roman" w:hAnsi="Times New Roman"/>
      <w:color w:val="auto"/>
      <w:sz w:val="22"/>
    </w:rPr>
  </w:style>
  <w:style w:type="character" w:customStyle="1" w:styleId="Style2">
    <w:name w:val="Style2"/>
    <w:basedOn w:val="DefaultParagraphFont"/>
    <w:uiPriority w:val="1"/>
    <w:rsid w:val="00175F38"/>
    <w:rPr>
      <w:rFonts w:ascii="Times New Roman" w:hAnsi="Times New Roman"/>
      <w:color w:val="auto"/>
      <w:sz w:val="22"/>
    </w:rPr>
  </w:style>
  <w:style w:type="character" w:customStyle="1" w:styleId="Style3">
    <w:name w:val="Style3"/>
    <w:basedOn w:val="DefaultParagraphFont"/>
    <w:uiPriority w:val="1"/>
    <w:qFormat/>
    <w:rsid w:val="00086F54"/>
    <w:rPr>
      <w:rFonts w:ascii="Times New Roman" w:hAnsi="Times New Roman"/>
      <w:color w:val="auto"/>
      <w:sz w:val="22"/>
    </w:rPr>
  </w:style>
  <w:style w:type="character" w:customStyle="1" w:styleId="Style4">
    <w:name w:val="Style4"/>
    <w:basedOn w:val="DefaultParagraphFont"/>
    <w:uiPriority w:val="1"/>
    <w:rsid w:val="0032321A"/>
    <w:rPr>
      <w:rFonts w:ascii="Times New Roman" w:hAnsi="Times New Roman"/>
      <w:color w:val="auto"/>
      <w:sz w:val="22"/>
    </w:rPr>
  </w:style>
  <w:style w:type="character" w:customStyle="1" w:styleId="Style5">
    <w:name w:val="Style5"/>
    <w:basedOn w:val="DefaultParagraphFont"/>
    <w:uiPriority w:val="1"/>
    <w:rsid w:val="000160B9"/>
    <w:rPr>
      <w:rFonts w:ascii="Times New Roman" w:hAnsi="Times New Roman"/>
      <w:color w:val="auto"/>
      <w:sz w:val="22"/>
    </w:rPr>
  </w:style>
  <w:style w:type="character" w:customStyle="1" w:styleId="Style6">
    <w:name w:val="Style6"/>
    <w:basedOn w:val="DefaultParagraphFont"/>
    <w:uiPriority w:val="1"/>
    <w:rsid w:val="000160B9"/>
    <w:rPr>
      <w:rFonts w:ascii="Times New Roman" w:hAnsi="Times New Roman"/>
      <w:color w:val="auto"/>
      <w:sz w:val="22"/>
    </w:rPr>
  </w:style>
  <w:style w:type="character" w:customStyle="1" w:styleId="Style7">
    <w:name w:val="Style7"/>
    <w:basedOn w:val="DefaultParagraphFont"/>
    <w:uiPriority w:val="1"/>
    <w:rsid w:val="000160B9"/>
    <w:rPr>
      <w:rFonts w:ascii="Times New Roman" w:hAnsi="Times New Roman"/>
      <w:color w:val="auto"/>
      <w:sz w:val="22"/>
    </w:rPr>
  </w:style>
  <w:style w:type="paragraph" w:styleId="TOC1">
    <w:name w:val="toc 1"/>
    <w:basedOn w:val="Normal"/>
    <w:next w:val="Normal"/>
    <w:autoRedefine/>
    <w:uiPriority w:val="39"/>
    <w:unhideWhenUsed/>
    <w:rsid w:val="008756F5"/>
    <w:pPr>
      <w:tabs>
        <w:tab w:val="left" w:pos="440"/>
        <w:tab w:val="right" w:leader="dot" w:pos="9962"/>
      </w:tabs>
      <w:spacing w:after="100"/>
    </w:pPr>
    <w:rPr>
      <w:b/>
      <w:bCs/>
      <w:noProof/>
      <w:sz w:val="22"/>
    </w:rPr>
  </w:style>
  <w:style w:type="paragraph" w:styleId="TOC2">
    <w:name w:val="toc 2"/>
    <w:basedOn w:val="Normal"/>
    <w:next w:val="Normal"/>
    <w:autoRedefine/>
    <w:uiPriority w:val="39"/>
    <w:unhideWhenUsed/>
    <w:rsid w:val="0045639F"/>
    <w:pPr>
      <w:spacing w:after="100"/>
      <w:ind w:left="240"/>
    </w:pPr>
  </w:style>
  <w:style w:type="character" w:customStyle="1" w:styleId="Style19">
    <w:name w:val="Style19"/>
    <w:basedOn w:val="DefaultParagraphFont"/>
    <w:uiPriority w:val="1"/>
    <w:rsid w:val="00DA23B7"/>
    <w:rPr>
      <w:rFonts w:ascii="Times New Roman" w:hAnsi="Times New Roman"/>
      <w:b/>
      <w:color w:val="000000" w:themeColor="text1"/>
      <w:sz w:val="22"/>
    </w:rPr>
  </w:style>
  <w:style w:type="character" w:customStyle="1" w:styleId="Style20">
    <w:name w:val="Style20"/>
    <w:basedOn w:val="DefaultParagraphFont"/>
    <w:uiPriority w:val="1"/>
    <w:rsid w:val="00DA23B7"/>
    <w:rPr>
      <w:rFonts w:ascii="Times New Roman" w:hAnsi="Times New Roman"/>
      <w:color w:val="000000" w:themeColor="text1"/>
      <w:sz w:val="20"/>
    </w:rPr>
  </w:style>
  <w:style w:type="paragraph" w:customStyle="1" w:styleId="PMMParagraph">
    <w:name w:val="PMM_Paragraph"/>
    <w:basedOn w:val="Normal"/>
    <w:qFormat/>
    <w:rsid w:val="00DA23B7"/>
    <w:pPr>
      <w:spacing w:before="120" w:after="120"/>
      <w:ind w:left="284"/>
      <w:jc w:val="both"/>
    </w:pPr>
    <w:rPr>
      <w:rFonts w:ascii="Aptos Light" w:hAnsi="Aptos Light"/>
      <w:sz w:val="22"/>
      <w:szCs w:val="22"/>
      <w:lang w:val="en-US"/>
    </w:rPr>
  </w:style>
  <w:style w:type="paragraph" w:customStyle="1" w:styleId="PMMNumberedList1">
    <w:name w:val="PMM_Numbered_List_1"/>
    <w:aliases w:val="Num_1"/>
    <w:basedOn w:val="Normal"/>
    <w:uiPriority w:val="9"/>
    <w:qFormat/>
    <w:rsid w:val="00DA23B7"/>
    <w:pPr>
      <w:numPr>
        <w:numId w:val="16"/>
      </w:numPr>
      <w:spacing w:before="60" w:after="60" w:line="240" w:lineRule="exact"/>
      <w:jc w:val="both"/>
    </w:pPr>
    <w:rPr>
      <w:rFonts w:asciiTheme="minorHAnsi" w:eastAsiaTheme="minorEastAsia" w:hAnsiTheme="minorHAnsi" w:cstheme="minorBidi"/>
      <w:sz w:val="22"/>
      <w:szCs w:val="22"/>
    </w:rPr>
  </w:style>
  <w:style w:type="paragraph" w:customStyle="1" w:styleId="PMMNumberedList2">
    <w:name w:val="PMM_Numbered_List_2"/>
    <w:aliases w:val="Num_2"/>
    <w:basedOn w:val="PMMNumberedList1"/>
    <w:uiPriority w:val="9"/>
    <w:rsid w:val="00DA23B7"/>
    <w:pPr>
      <w:numPr>
        <w:ilvl w:val="1"/>
      </w:numPr>
    </w:pPr>
  </w:style>
  <w:style w:type="paragraph" w:customStyle="1" w:styleId="PMMNumberedList3">
    <w:name w:val="PMM_Numbered_List_3"/>
    <w:aliases w:val="Num_3"/>
    <w:basedOn w:val="PMMNumberedList2"/>
    <w:uiPriority w:val="9"/>
    <w:rsid w:val="00DA23B7"/>
    <w:pPr>
      <w:numPr>
        <w:ilvl w:val="2"/>
      </w:numPr>
    </w:pPr>
  </w:style>
  <w:style w:type="character" w:customStyle="1" w:styleId="cf01">
    <w:name w:val="cf01"/>
    <w:basedOn w:val="DefaultParagraphFont"/>
    <w:rsid w:val="00BE001E"/>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318497">
      <w:bodyDiv w:val="1"/>
      <w:marLeft w:val="0"/>
      <w:marRight w:val="0"/>
      <w:marTop w:val="0"/>
      <w:marBottom w:val="0"/>
      <w:divBdr>
        <w:top w:val="none" w:sz="0" w:space="0" w:color="auto"/>
        <w:left w:val="none" w:sz="0" w:space="0" w:color="auto"/>
        <w:bottom w:val="none" w:sz="0" w:space="0" w:color="auto"/>
        <w:right w:val="none" w:sz="0" w:space="0" w:color="auto"/>
      </w:divBdr>
    </w:div>
    <w:div w:id="107700479">
      <w:bodyDiv w:val="1"/>
      <w:marLeft w:val="0"/>
      <w:marRight w:val="0"/>
      <w:marTop w:val="0"/>
      <w:marBottom w:val="0"/>
      <w:divBdr>
        <w:top w:val="none" w:sz="0" w:space="0" w:color="auto"/>
        <w:left w:val="none" w:sz="0" w:space="0" w:color="auto"/>
        <w:bottom w:val="none" w:sz="0" w:space="0" w:color="auto"/>
        <w:right w:val="none" w:sz="0" w:space="0" w:color="auto"/>
      </w:divBdr>
    </w:div>
    <w:div w:id="110704911">
      <w:bodyDiv w:val="1"/>
      <w:marLeft w:val="0"/>
      <w:marRight w:val="0"/>
      <w:marTop w:val="0"/>
      <w:marBottom w:val="0"/>
      <w:divBdr>
        <w:top w:val="none" w:sz="0" w:space="0" w:color="auto"/>
        <w:left w:val="none" w:sz="0" w:space="0" w:color="auto"/>
        <w:bottom w:val="none" w:sz="0" w:space="0" w:color="auto"/>
        <w:right w:val="none" w:sz="0" w:space="0" w:color="auto"/>
      </w:divBdr>
    </w:div>
    <w:div w:id="489642687">
      <w:bodyDiv w:val="1"/>
      <w:marLeft w:val="0"/>
      <w:marRight w:val="0"/>
      <w:marTop w:val="0"/>
      <w:marBottom w:val="0"/>
      <w:divBdr>
        <w:top w:val="none" w:sz="0" w:space="0" w:color="auto"/>
        <w:left w:val="none" w:sz="0" w:space="0" w:color="auto"/>
        <w:bottom w:val="none" w:sz="0" w:space="0" w:color="auto"/>
        <w:right w:val="none" w:sz="0" w:space="0" w:color="auto"/>
      </w:divBdr>
    </w:div>
    <w:div w:id="559678757">
      <w:bodyDiv w:val="1"/>
      <w:marLeft w:val="0"/>
      <w:marRight w:val="0"/>
      <w:marTop w:val="0"/>
      <w:marBottom w:val="0"/>
      <w:divBdr>
        <w:top w:val="none" w:sz="0" w:space="0" w:color="auto"/>
        <w:left w:val="none" w:sz="0" w:space="0" w:color="auto"/>
        <w:bottom w:val="none" w:sz="0" w:space="0" w:color="auto"/>
        <w:right w:val="none" w:sz="0" w:space="0" w:color="auto"/>
      </w:divBdr>
    </w:div>
    <w:div w:id="1565146396">
      <w:bodyDiv w:val="1"/>
      <w:marLeft w:val="0"/>
      <w:marRight w:val="0"/>
      <w:marTop w:val="0"/>
      <w:marBottom w:val="0"/>
      <w:divBdr>
        <w:top w:val="none" w:sz="0" w:space="0" w:color="auto"/>
        <w:left w:val="none" w:sz="0" w:space="0" w:color="auto"/>
        <w:bottom w:val="none" w:sz="0" w:space="0" w:color="auto"/>
        <w:right w:val="none" w:sz="0" w:space="0" w:color="auto"/>
      </w:divBdr>
    </w:div>
    <w:div w:id="1623267567">
      <w:bodyDiv w:val="1"/>
      <w:marLeft w:val="0"/>
      <w:marRight w:val="0"/>
      <w:marTop w:val="0"/>
      <w:marBottom w:val="0"/>
      <w:divBdr>
        <w:top w:val="none" w:sz="0" w:space="0" w:color="auto"/>
        <w:left w:val="none" w:sz="0" w:space="0" w:color="auto"/>
        <w:bottom w:val="none" w:sz="0" w:space="0" w:color="auto"/>
        <w:right w:val="none" w:sz="0" w:space="0" w:color="auto"/>
      </w:divBdr>
    </w:div>
    <w:div w:id="1648048225">
      <w:bodyDiv w:val="1"/>
      <w:marLeft w:val="0"/>
      <w:marRight w:val="0"/>
      <w:marTop w:val="0"/>
      <w:marBottom w:val="0"/>
      <w:divBdr>
        <w:top w:val="none" w:sz="0" w:space="0" w:color="auto"/>
        <w:left w:val="none" w:sz="0" w:space="0" w:color="auto"/>
        <w:bottom w:val="none" w:sz="0" w:space="0" w:color="auto"/>
        <w:right w:val="none" w:sz="0" w:space="0" w:color="auto"/>
      </w:divBdr>
    </w:div>
    <w:div w:id="1681931402">
      <w:bodyDiv w:val="1"/>
      <w:marLeft w:val="0"/>
      <w:marRight w:val="0"/>
      <w:marTop w:val="0"/>
      <w:marBottom w:val="0"/>
      <w:divBdr>
        <w:top w:val="none" w:sz="0" w:space="0" w:color="auto"/>
        <w:left w:val="none" w:sz="0" w:space="0" w:color="auto"/>
        <w:bottom w:val="none" w:sz="0" w:space="0" w:color="auto"/>
        <w:right w:val="none" w:sz="0" w:space="0" w:color="auto"/>
      </w:divBdr>
    </w:div>
    <w:div w:id="1710565700">
      <w:bodyDiv w:val="1"/>
      <w:marLeft w:val="0"/>
      <w:marRight w:val="0"/>
      <w:marTop w:val="0"/>
      <w:marBottom w:val="0"/>
      <w:divBdr>
        <w:top w:val="none" w:sz="0" w:space="0" w:color="auto"/>
        <w:left w:val="none" w:sz="0" w:space="0" w:color="auto"/>
        <w:bottom w:val="none" w:sz="0" w:space="0" w:color="auto"/>
        <w:right w:val="none" w:sz="0" w:space="0" w:color="auto"/>
      </w:divBdr>
    </w:div>
    <w:div w:id="1940485848">
      <w:bodyDiv w:val="1"/>
      <w:marLeft w:val="0"/>
      <w:marRight w:val="0"/>
      <w:marTop w:val="0"/>
      <w:marBottom w:val="0"/>
      <w:divBdr>
        <w:top w:val="none" w:sz="0" w:space="0" w:color="auto"/>
        <w:left w:val="none" w:sz="0" w:space="0" w:color="auto"/>
        <w:bottom w:val="none" w:sz="0" w:space="0" w:color="auto"/>
        <w:right w:val="none" w:sz="0" w:space="0" w:color="auto"/>
      </w:divBdr>
    </w:div>
    <w:div w:id="2126536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ntidiscrimination.moldova@coe.int" TargetMode="External"/><Relationship Id="rId18" Type="http://schemas.openxmlformats.org/officeDocument/2006/relationships/hyperlink" Target="https://rm.coe.int/fifth-report-on-the-republic-of-moldova/16808de7d7" TargetMode="External"/><Relationship Id="rId26" Type="http://schemas.openxmlformats.org/officeDocument/2006/relationships/hyperlink" Target="https://wcd.coe.int/ViewDoc.jsp?Ref=SG/Rule(2015)1374&amp;Language=lanEnglish&amp;Ver=original&amp;BackColorInternet=99CCFF&amp;BackColorIntranet=99CCFF&amp;BackColorLogged=99CCCC" TargetMode="External"/><Relationship Id="rId3" Type="http://schemas.openxmlformats.org/officeDocument/2006/relationships/customXml" Target="../customXml/item3.xml"/><Relationship Id="rId21" Type="http://schemas.openxmlformats.org/officeDocument/2006/relationships/hyperlink" Target="https://www.coe.int/en/web/chisinau/enhancing-diversity-and-equality" TargetMode="External"/><Relationship Id="rId7" Type="http://schemas.openxmlformats.org/officeDocument/2006/relationships/settings" Target="settings.xml"/><Relationship Id="rId12" Type="http://schemas.openxmlformats.org/officeDocument/2006/relationships/hyperlink" Target="mailto:antidiscrimination.moldova@coe.int" TargetMode="External"/><Relationship Id="rId17" Type="http://schemas.openxmlformats.org/officeDocument/2006/relationships/hyperlink" Target="https://rm.coe.int/ecri-conclusions-on-the-implementation-of-the-recommendations-in-respe/1680a27d9c" TargetMode="External"/><Relationship Id="rId25" Type="http://schemas.openxmlformats.org/officeDocument/2006/relationships/hyperlink" Target="mailto:antidiscrimination.moldova@coe.int" TargetMode="External"/><Relationship Id="rId2" Type="http://schemas.openxmlformats.org/officeDocument/2006/relationships/customXml" Target="../customXml/item2.xml"/><Relationship Id="rId16" Type="http://schemas.openxmlformats.org/officeDocument/2006/relationships/hyperlink" Target="https://particip.gov.md/ro/download_attachment/21974" TargetMode="External"/><Relationship Id="rId20" Type="http://schemas.openxmlformats.org/officeDocument/2006/relationships/hyperlink" Target="https://particip.gov.md/ro/download_attachment/21974"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tender.BiH-BH4671@coe.int"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coe.int/en/web/chisinau/enhancing-diversity-and-equality" TargetMode="External"/><Relationship Id="rId23" Type="http://schemas.openxmlformats.org/officeDocument/2006/relationships/hyperlink" Target="mailto:antidiscrimination.moldova@coe.int"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rm.coe.int/ecri-conclusions-on-the-implementation-of-the-recommendations-in-respe/1680a27d9c" TargetMode="External"/><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rm.coe.int/prems-043221-eng-1501-action-plan-moldova-couv-texte-a4-bat-web/1680a22649" TargetMode="External"/><Relationship Id="rId22" Type="http://schemas.openxmlformats.org/officeDocument/2006/relationships/hyperlink" Target="https://www.coe.int/en/web/chisinau/enhancing-diversity-and-equality" TargetMode="External"/><Relationship Id="rId27" Type="http://schemas.openxmlformats.org/officeDocument/2006/relationships/header" Target="header1.xml"/><Relationship Id="rId30"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2065158"/>
        <w:category>
          <w:name w:val="General"/>
          <w:gallery w:val="placeholder"/>
        </w:category>
        <w:types>
          <w:type w:val="bbPlcHdr"/>
        </w:types>
        <w:behaviors>
          <w:behavior w:val="content"/>
        </w:behaviors>
        <w:guid w:val="{002CBFB4-DFC9-4A9E-A9B8-86EAD3E9188F}"/>
      </w:docPartPr>
      <w:docPartBody>
        <w:p w:rsidR="000A12B7" w:rsidRDefault="00381083">
          <w:r w:rsidRPr="007730B5">
            <w:rPr>
              <w:rStyle w:val="PlaceholderText"/>
            </w:rPr>
            <w:t>Click here to enter text.</w:t>
          </w:r>
        </w:p>
      </w:docPartBody>
    </w:docPart>
    <w:docPart>
      <w:docPartPr>
        <w:name w:val="2E3446C525944A21BC24F3A9A88ACBE3"/>
        <w:category>
          <w:name w:val="General"/>
          <w:gallery w:val="placeholder"/>
        </w:category>
        <w:types>
          <w:type w:val="bbPlcHdr"/>
        </w:types>
        <w:behaviors>
          <w:behavior w:val="content"/>
        </w:behaviors>
        <w:guid w:val="{4EDFB195-5F36-4570-9864-38C956722FE0}"/>
      </w:docPartPr>
      <w:docPartBody>
        <w:p w:rsidR="000A12B7" w:rsidRDefault="00F13ABF" w:rsidP="00F13ABF">
          <w:pPr>
            <w:pStyle w:val="2E3446C525944A21BC24F3A9A88ACBE317"/>
          </w:pPr>
          <w:r w:rsidRPr="007730B5">
            <w:rPr>
              <w:rStyle w:val="PlaceholderText"/>
              <w:rFonts w:eastAsiaTheme="minorHAnsi"/>
            </w:rPr>
            <w:t xml:space="preserve">Click here to enter </w:t>
          </w:r>
          <w:r>
            <w:rPr>
              <w:rStyle w:val="PlaceholderText"/>
              <w:rFonts w:eastAsiaTheme="minorHAnsi"/>
            </w:rPr>
            <w:t>the subject of the grant award procedure</w:t>
          </w:r>
        </w:p>
      </w:docPartBody>
    </w:docPart>
    <w:docPart>
      <w:docPartPr>
        <w:name w:val="136306F7363742F08D9D414B7B0A4A55"/>
        <w:category>
          <w:name w:val="General"/>
          <w:gallery w:val="placeholder"/>
        </w:category>
        <w:types>
          <w:type w:val="bbPlcHdr"/>
        </w:types>
        <w:behaviors>
          <w:behavior w:val="content"/>
        </w:behaviors>
        <w:guid w:val="{5FB97673-A081-4C59-B9B4-F754800A6ADF}"/>
      </w:docPartPr>
      <w:docPartBody>
        <w:p w:rsidR="000A12B7" w:rsidRDefault="00F13ABF" w:rsidP="00F13ABF">
          <w:pPr>
            <w:pStyle w:val="136306F7363742F08D9D414B7B0A4A5516"/>
          </w:pPr>
          <w:r>
            <w:rPr>
              <w:rStyle w:val="PlaceholderText"/>
              <w:rFonts w:eastAsiaTheme="minorHAnsi"/>
            </w:rPr>
            <w:t>Click here to enter the reference of the grant award procedure</w:t>
          </w:r>
        </w:p>
      </w:docPartBody>
    </w:docPart>
    <w:docPart>
      <w:docPartPr>
        <w:name w:val="DC75CC3DC5A64FEEBB97B81CA52CE1CE"/>
        <w:category>
          <w:name w:val="General"/>
          <w:gallery w:val="placeholder"/>
        </w:category>
        <w:types>
          <w:type w:val="bbPlcHdr"/>
        </w:types>
        <w:behaviors>
          <w:behavior w:val="content"/>
        </w:behaviors>
        <w:guid w:val="{61E9EF97-4AAE-4E1E-8558-97803375E0CC}"/>
      </w:docPartPr>
      <w:docPartBody>
        <w:p w:rsidR="000A12B7" w:rsidRDefault="00F13ABF" w:rsidP="00F13ABF">
          <w:pPr>
            <w:pStyle w:val="DC75CC3DC5A64FEEBB97B81CA52CE1CE16"/>
          </w:pPr>
          <w:r>
            <w:rPr>
              <w:rStyle w:val="PlaceholderText"/>
              <w:rFonts w:eastAsiaTheme="minorHAnsi"/>
            </w:rPr>
            <w:t>Click here to enter text</w:t>
          </w:r>
        </w:p>
      </w:docPartBody>
    </w:docPart>
    <w:docPart>
      <w:docPartPr>
        <w:name w:val="1FCB98EEAB3F4A95B6ED5A1E2E2747EE"/>
        <w:category>
          <w:name w:val="General"/>
          <w:gallery w:val="placeholder"/>
        </w:category>
        <w:types>
          <w:type w:val="bbPlcHdr"/>
        </w:types>
        <w:behaviors>
          <w:behavior w:val="content"/>
        </w:behaviors>
        <w:guid w:val="{F12FC86B-630A-4D23-9805-8B458931268D}"/>
      </w:docPartPr>
      <w:docPartBody>
        <w:p w:rsidR="000A12B7" w:rsidRDefault="00F13ABF" w:rsidP="00F13ABF">
          <w:pPr>
            <w:pStyle w:val="1FCB98EEAB3F4A95B6ED5A1E2E2747EE16"/>
          </w:pPr>
          <w:r>
            <w:rPr>
              <w:rStyle w:val="PlaceholderText"/>
              <w:rFonts w:eastAsiaTheme="minorHAnsi"/>
            </w:rPr>
            <w:t>Click here to enter text</w:t>
          </w:r>
        </w:p>
      </w:docPartBody>
    </w:docPart>
    <w:docPart>
      <w:docPartPr>
        <w:name w:val="9C46DFC09AF049AAA59F545A73937587"/>
        <w:category>
          <w:name w:val="General"/>
          <w:gallery w:val="placeholder"/>
        </w:category>
        <w:types>
          <w:type w:val="bbPlcHdr"/>
        </w:types>
        <w:behaviors>
          <w:behavior w:val="content"/>
        </w:behaviors>
        <w:guid w:val="{82ACAEE9-980E-4B4E-B025-7037AD6AA8C3}"/>
      </w:docPartPr>
      <w:docPartBody>
        <w:p w:rsidR="000A12B7" w:rsidRDefault="00F13ABF" w:rsidP="00F13ABF">
          <w:pPr>
            <w:pStyle w:val="9C46DFC09AF049AAA59F545A7393758716"/>
          </w:pPr>
          <w:r>
            <w:rPr>
              <w:rStyle w:val="PlaceholderText"/>
              <w:rFonts w:eastAsiaTheme="minorHAnsi"/>
            </w:rPr>
            <w:t>Click here to enter text</w:t>
          </w:r>
        </w:p>
      </w:docPartBody>
    </w:docPart>
    <w:docPart>
      <w:docPartPr>
        <w:name w:val="71A1B7044FD14D3D853004BD94AA47B9"/>
        <w:category>
          <w:name w:val="General"/>
          <w:gallery w:val="placeholder"/>
        </w:category>
        <w:types>
          <w:type w:val="bbPlcHdr"/>
        </w:types>
        <w:behaviors>
          <w:behavior w:val="content"/>
        </w:behaviors>
        <w:guid w:val="{D172CD90-A4C7-4D11-B761-333FE7C1AD64}"/>
      </w:docPartPr>
      <w:docPartBody>
        <w:p w:rsidR="000A12B7" w:rsidRDefault="00F13ABF" w:rsidP="00F13ABF">
          <w:pPr>
            <w:pStyle w:val="71A1B7044FD14D3D853004BD94AA47B916"/>
          </w:pPr>
          <w:r>
            <w:rPr>
              <w:rStyle w:val="PlaceholderText"/>
              <w:rFonts w:eastAsiaTheme="minorHAnsi"/>
            </w:rPr>
            <w:t>Click here to enter a date</w:t>
          </w:r>
        </w:p>
      </w:docPartBody>
    </w:docPart>
    <w:docPart>
      <w:docPartPr>
        <w:name w:val="DF98E26222CE4D9EBBC8F3F66F93A559"/>
        <w:category>
          <w:name w:val="General"/>
          <w:gallery w:val="placeholder"/>
        </w:category>
        <w:types>
          <w:type w:val="bbPlcHdr"/>
        </w:types>
        <w:behaviors>
          <w:behavior w:val="content"/>
        </w:behaviors>
        <w:guid w:val="{F278ACDA-07E7-4548-8BD1-D1F36BF32EA1}"/>
      </w:docPartPr>
      <w:docPartBody>
        <w:p w:rsidR="000A12B7" w:rsidRDefault="00F13ABF" w:rsidP="00F13ABF">
          <w:pPr>
            <w:pStyle w:val="DF98E26222CE4D9EBBC8F3F66F93A55916"/>
          </w:pPr>
          <w:r>
            <w:rPr>
              <w:rStyle w:val="PlaceholderText"/>
              <w:rFonts w:eastAsiaTheme="minorHAnsi"/>
            </w:rPr>
            <w:t>Click here to enter a date</w:t>
          </w:r>
        </w:p>
      </w:docPartBody>
    </w:docPart>
    <w:docPart>
      <w:docPartPr>
        <w:name w:val="B13921A7A4B840FE90D3070A7F4EC4C4"/>
        <w:category>
          <w:name w:val="General"/>
          <w:gallery w:val="placeholder"/>
        </w:category>
        <w:types>
          <w:type w:val="bbPlcHdr"/>
        </w:types>
        <w:behaviors>
          <w:behavior w:val="content"/>
        </w:behaviors>
        <w:guid w:val="{E60F54D0-8E60-4266-B3BB-DBF4F95C7410}"/>
      </w:docPartPr>
      <w:docPartBody>
        <w:p w:rsidR="000A12B7" w:rsidRDefault="00F13ABF" w:rsidP="00F13ABF">
          <w:pPr>
            <w:pStyle w:val="B13921A7A4B840FE90D3070A7F4EC4C415"/>
          </w:pPr>
          <w:r>
            <w:rPr>
              <w:rStyle w:val="PlaceholderText"/>
              <w:rFonts w:eastAsiaTheme="minorHAnsi"/>
            </w:rPr>
            <w:t>Click here to enter a date</w:t>
          </w:r>
        </w:p>
      </w:docPartBody>
    </w:docPart>
    <w:docPart>
      <w:docPartPr>
        <w:name w:val="05BB123706BC411A83B05C2CD74DC9E3"/>
        <w:category>
          <w:name w:val="General"/>
          <w:gallery w:val="placeholder"/>
        </w:category>
        <w:types>
          <w:type w:val="bbPlcHdr"/>
        </w:types>
        <w:behaviors>
          <w:behavior w:val="content"/>
        </w:behaviors>
        <w:guid w:val="{241B41E1-003D-44A7-B952-29F49D20285A}"/>
      </w:docPartPr>
      <w:docPartBody>
        <w:p w:rsidR="000A12B7" w:rsidRDefault="00F13ABF" w:rsidP="00F13ABF">
          <w:pPr>
            <w:pStyle w:val="05BB123706BC411A83B05C2CD74DC9E316"/>
          </w:pPr>
          <w:r>
            <w:rPr>
              <w:rStyle w:val="PlaceholderText"/>
              <w:rFonts w:eastAsiaTheme="minorHAnsi"/>
            </w:rPr>
            <w:t>Click here to enter a date</w:t>
          </w:r>
        </w:p>
      </w:docPartBody>
    </w:docPart>
    <w:docPart>
      <w:docPartPr>
        <w:name w:val="B09425CC80DB4CF78902C6FAC5C64A28"/>
        <w:category>
          <w:name w:val="General"/>
          <w:gallery w:val="placeholder"/>
        </w:category>
        <w:types>
          <w:type w:val="bbPlcHdr"/>
        </w:types>
        <w:behaviors>
          <w:behavior w:val="content"/>
        </w:behaviors>
        <w:guid w:val="{ECB17363-87FE-40C9-B399-077BD0AD809D}"/>
      </w:docPartPr>
      <w:docPartBody>
        <w:p w:rsidR="000A12B7" w:rsidRDefault="00F13ABF" w:rsidP="00F13ABF">
          <w:pPr>
            <w:pStyle w:val="B09425CC80DB4CF78902C6FAC5C64A2816"/>
          </w:pPr>
          <w:r>
            <w:rPr>
              <w:rStyle w:val="PlaceholderText"/>
              <w:rFonts w:eastAsiaTheme="minorHAnsi"/>
            </w:rPr>
            <w:t>Click here to enter a date</w:t>
          </w:r>
        </w:p>
      </w:docPartBody>
    </w:docPart>
    <w:docPart>
      <w:docPartPr>
        <w:name w:val="B2172B7D2BFA4CF6BDF035A93F5BF4AA"/>
        <w:category>
          <w:name w:val="General"/>
          <w:gallery w:val="placeholder"/>
        </w:category>
        <w:types>
          <w:type w:val="bbPlcHdr"/>
        </w:types>
        <w:behaviors>
          <w:behavior w:val="content"/>
        </w:behaviors>
        <w:guid w:val="{03FF1B93-379E-4701-B90E-D474DE708DD0}"/>
      </w:docPartPr>
      <w:docPartBody>
        <w:p w:rsidR="001264AA" w:rsidRDefault="008632BB" w:rsidP="008632BB">
          <w:pPr>
            <w:pStyle w:val="B2172B7D2BFA4CF6BDF035A93F5BF4AA"/>
          </w:pPr>
          <w:r w:rsidRPr="007730B5">
            <w:rPr>
              <w:rStyle w:val="PlaceholderText"/>
              <w:rFonts w:eastAsiaTheme="minorHAnsi"/>
            </w:rPr>
            <w:t xml:space="preserve">Click here to enter </w:t>
          </w:r>
          <w:r>
            <w:rPr>
              <w:rStyle w:val="PlaceholderText"/>
              <w:rFonts w:eastAsiaTheme="minorHAnsi"/>
            </w:rPr>
            <w:t>the subject of the grant award procedure</w:t>
          </w:r>
        </w:p>
      </w:docPartBody>
    </w:docPart>
    <w:docPart>
      <w:docPartPr>
        <w:name w:val="E76AE06F0F44410D8F4170BB7DD0B6A0"/>
        <w:category>
          <w:name w:val="General"/>
          <w:gallery w:val="placeholder"/>
        </w:category>
        <w:types>
          <w:type w:val="bbPlcHdr"/>
        </w:types>
        <w:behaviors>
          <w:behavior w:val="content"/>
        </w:behaviors>
        <w:guid w:val="{CCF52352-3C4E-4B31-8986-4E278A2C3CDB}"/>
      </w:docPartPr>
      <w:docPartBody>
        <w:p w:rsidR="001264AA" w:rsidRDefault="008632BB" w:rsidP="008632BB">
          <w:pPr>
            <w:pStyle w:val="E76AE06F0F44410D8F4170BB7DD0B6A0"/>
          </w:pPr>
          <w:r w:rsidRPr="004E041B">
            <w:rPr>
              <w:rFonts w:eastAsiaTheme="minorHAnsi"/>
              <w:color w:val="808080" w:themeColor="background1" w:themeShade="80"/>
            </w:rPr>
            <w:t>[</w:t>
          </w:r>
          <w:r w:rsidRPr="004E041B">
            <w:rPr>
              <w:rFonts w:ascii="Times New Roman Bold" w:eastAsiaTheme="minorHAnsi" w:hAnsi="Times New Roman Bold" w:cs="Calibri"/>
              <w:b/>
              <w:caps/>
              <w:color w:val="808080" w:themeColor="background1" w:themeShade="80"/>
            </w:rPr>
            <w:t>Title/object of the grant award procedure</w:t>
          </w:r>
          <w:r>
            <w:rPr>
              <w:rFonts w:ascii="Times New Roman Bold" w:eastAsiaTheme="minorHAnsi" w:hAnsi="Times New Roman Bold" w:cs="Calibri"/>
              <w:b/>
              <w:caps/>
              <w:color w:val="808080" w:themeColor="background1" w:themeShade="80"/>
            </w:rPr>
            <w:t>]</w:t>
          </w:r>
        </w:p>
      </w:docPartBody>
    </w:docPart>
    <w:docPart>
      <w:docPartPr>
        <w:name w:val="9CFA3346E84B4C53BD8B298964494673"/>
        <w:category>
          <w:name w:val="General"/>
          <w:gallery w:val="placeholder"/>
        </w:category>
        <w:types>
          <w:type w:val="bbPlcHdr"/>
        </w:types>
        <w:behaviors>
          <w:behavior w:val="content"/>
        </w:behaviors>
        <w:guid w:val="{2DF5FDA0-0A59-4A72-BC63-9A6239839E0D}"/>
      </w:docPartPr>
      <w:docPartBody>
        <w:p w:rsidR="001264AA" w:rsidRDefault="008632BB" w:rsidP="008632BB">
          <w:pPr>
            <w:pStyle w:val="9CFA3346E84B4C53BD8B298964494673"/>
          </w:pPr>
          <w:r>
            <w:rPr>
              <w:rStyle w:val="PlaceholderText"/>
              <w:rFonts w:eastAsiaTheme="minorHAnsi"/>
            </w:rPr>
            <w:t>Click here to enter text</w:t>
          </w:r>
        </w:p>
      </w:docPartBody>
    </w:docPart>
    <w:docPart>
      <w:docPartPr>
        <w:name w:val="CBDB876B78BE4029964656630CEDF1DC"/>
        <w:category>
          <w:name w:val="General"/>
          <w:gallery w:val="placeholder"/>
        </w:category>
        <w:types>
          <w:type w:val="bbPlcHdr"/>
        </w:types>
        <w:behaviors>
          <w:behavior w:val="content"/>
        </w:behaviors>
        <w:guid w:val="{1A7AA6A9-8B21-4E68-B039-EBBD5C15CC40}"/>
      </w:docPartPr>
      <w:docPartBody>
        <w:p w:rsidR="001264AA" w:rsidRDefault="008632BB" w:rsidP="008632BB">
          <w:pPr>
            <w:pStyle w:val="CBDB876B78BE4029964656630CEDF1DC"/>
          </w:pPr>
          <w:r>
            <w:rPr>
              <w:rStyle w:val="PlaceholderText"/>
              <w:rFonts w:eastAsiaTheme="minorHAnsi"/>
            </w:rPr>
            <w:t>Click here to enter text</w:t>
          </w:r>
        </w:p>
      </w:docPartBody>
    </w:docPart>
    <w:docPart>
      <w:docPartPr>
        <w:name w:val="007FDA5CBD1347E691A489ED10B0D7D1"/>
        <w:category>
          <w:name w:val="General"/>
          <w:gallery w:val="placeholder"/>
        </w:category>
        <w:types>
          <w:type w:val="bbPlcHdr"/>
        </w:types>
        <w:behaviors>
          <w:behavior w:val="content"/>
        </w:behaviors>
        <w:guid w:val="{FC3EC542-6C61-4546-AFB5-10306AB25926}"/>
      </w:docPartPr>
      <w:docPartBody>
        <w:p w:rsidR="001264AA" w:rsidRDefault="008632BB" w:rsidP="008632BB">
          <w:pPr>
            <w:pStyle w:val="007FDA5CBD1347E691A489ED10B0D7D1"/>
          </w:pPr>
          <w:r>
            <w:rPr>
              <w:rStyle w:val="PlaceholderText"/>
              <w:rFonts w:eastAsiaTheme="minorHAnsi"/>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Light">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Bold">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81083"/>
    <w:rsid w:val="00024B06"/>
    <w:rsid w:val="00030DFB"/>
    <w:rsid w:val="000A12B7"/>
    <w:rsid w:val="00105FAB"/>
    <w:rsid w:val="0011623C"/>
    <w:rsid w:val="00121DDB"/>
    <w:rsid w:val="001262A1"/>
    <w:rsid w:val="001264AA"/>
    <w:rsid w:val="00184791"/>
    <w:rsid w:val="001C39C2"/>
    <w:rsid w:val="00243FD7"/>
    <w:rsid w:val="00381083"/>
    <w:rsid w:val="00382906"/>
    <w:rsid w:val="006A5F66"/>
    <w:rsid w:val="007D6CB4"/>
    <w:rsid w:val="008632BB"/>
    <w:rsid w:val="0088499C"/>
    <w:rsid w:val="00995AC9"/>
    <w:rsid w:val="00A42B0E"/>
    <w:rsid w:val="00A94A5B"/>
    <w:rsid w:val="00AB1C31"/>
    <w:rsid w:val="00BB6E38"/>
    <w:rsid w:val="00C977C8"/>
    <w:rsid w:val="00D47B39"/>
    <w:rsid w:val="00D600F2"/>
    <w:rsid w:val="00E85434"/>
    <w:rsid w:val="00F13A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394C45A"/>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632BB"/>
    <w:rPr>
      <w:color w:val="808080"/>
    </w:rPr>
  </w:style>
  <w:style w:type="paragraph" w:customStyle="1" w:styleId="B2172B7D2BFA4CF6BDF035A93F5BF4AA">
    <w:name w:val="B2172B7D2BFA4CF6BDF035A93F5BF4AA"/>
    <w:rsid w:val="008632BB"/>
    <w:pPr>
      <w:spacing w:after="160" w:line="259" w:lineRule="auto"/>
    </w:pPr>
    <w:rPr>
      <w:kern w:val="2"/>
      <w14:ligatures w14:val="standardContextual"/>
    </w:rPr>
  </w:style>
  <w:style w:type="paragraph" w:customStyle="1" w:styleId="E76AE06F0F44410D8F4170BB7DD0B6A0">
    <w:name w:val="E76AE06F0F44410D8F4170BB7DD0B6A0"/>
    <w:rsid w:val="008632BB"/>
    <w:pPr>
      <w:spacing w:after="160" w:line="259" w:lineRule="auto"/>
    </w:pPr>
    <w:rPr>
      <w:kern w:val="2"/>
      <w14:ligatures w14:val="standardContextual"/>
    </w:rPr>
  </w:style>
  <w:style w:type="paragraph" w:customStyle="1" w:styleId="9CFA3346E84B4C53BD8B298964494673">
    <w:name w:val="9CFA3346E84B4C53BD8B298964494673"/>
    <w:rsid w:val="008632BB"/>
    <w:pPr>
      <w:spacing w:after="160" w:line="259" w:lineRule="auto"/>
    </w:pPr>
    <w:rPr>
      <w:kern w:val="2"/>
      <w14:ligatures w14:val="standardContextual"/>
    </w:rPr>
  </w:style>
  <w:style w:type="paragraph" w:customStyle="1" w:styleId="CBDB876B78BE4029964656630CEDF1DC">
    <w:name w:val="CBDB876B78BE4029964656630CEDF1DC"/>
    <w:rsid w:val="008632BB"/>
    <w:pPr>
      <w:spacing w:after="160" w:line="259" w:lineRule="auto"/>
    </w:pPr>
    <w:rPr>
      <w:kern w:val="2"/>
      <w14:ligatures w14:val="standardContextual"/>
    </w:rPr>
  </w:style>
  <w:style w:type="paragraph" w:customStyle="1" w:styleId="007FDA5CBD1347E691A489ED10B0D7D1">
    <w:name w:val="007FDA5CBD1347E691A489ED10B0D7D1"/>
    <w:rsid w:val="008632BB"/>
    <w:pPr>
      <w:spacing w:after="160" w:line="259" w:lineRule="auto"/>
    </w:pPr>
    <w:rPr>
      <w:kern w:val="2"/>
      <w14:ligatures w14:val="standardContextual"/>
    </w:rPr>
  </w:style>
  <w:style w:type="paragraph" w:customStyle="1" w:styleId="2E3446C525944A21BC24F3A9A88ACBE317">
    <w:name w:val="2E3446C525944A21BC24F3A9A88ACBE317"/>
    <w:rsid w:val="00F13ABF"/>
    <w:pPr>
      <w:spacing w:after="0" w:line="240" w:lineRule="auto"/>
    </w:pPr>
    <w:rPr>
      <w:rFonts w:ascii="Times New Roman" w:eastAsia="Times New Roman" w:hAnsi="Times New Roman" w:cs="Times New Roman"/>
      <w:sz w:val="24"/>
      <w:szCs w:val="24"/>
      <w:lang w:val="en-GB"/>
    </w:rPr>
  </w:style>
  <w:style w:type="paragraph" w:customStyle="1" w:styleId="136306F7363742F08D9D414B7B0A4A5516">
    <w:name w:val="136306F7363742F08D9D414B7B0A4A5516"/>
    <w:rsid w:val="00F13ABF"/>
    <w:pPr>
      <w:spacing w:after="0" w:line="240" w:lineRule="auto"/>
    </w:pPr>
    <w:rPr>
      <w:rFonts w:ascii="Times New Roman" w:eastAsia="Times New Roman" w:hAnsi="Times New Roman" w:cs="Times New Roman"/>
      <w:sz w:val="24"/>
      <w:szCs w:val="24"/>
      <w:lang w:val="en-GB"/>
    </w:rPr>
  </w:style>
  <w:style w:type="paragraph" w:customStyle="1" w:styleId="DC75CC3DC5A64FEEBB97B81CA52CE1CE16">
    <w:name w:val="DC75CC3DC5A64FEEBB97B81CA52CE1CE16"/>
    <w:rsid w:val="00F13ABF"/>
    <w:pPr>
      <w:spacing w:after="0" w:line="240" w:lineRule="auto"/>
    </w:pPr>
    <w:rPr>
      <w:rFonts w:ascii="Times New Roman" w:eastAsia="Times New Roman" w:hAnsi="Times New Roman" w:cs="Times New Roman"/>
      <w:sz w:val="24"/>
      <w:szCs w:val="24"/>
      <w:lang w:val="en-GB"/>
    </w:rPr>
  </w:style>
  <w:style w:type="paragraph" w:customStyle="1" w:styleId="1FCB98EEAB3F4A95B6ED5A1E2E2747EE16">
    <w:name w:val="1FCB98EEAB3F4A95B6ED5A1E2E2747EE16"/>
    <w:rsid w:val="00F13ABF"/>
    <w:pPr>
      <w:spacing w:after="0" w:line="240" w:lineRule="auto"/>
    </w:pPr>
    <w:rPr>
      <w:rFonts w:ascii="Times New Roman" w:eastAsia="Times New Roman" w:hAnsi="Times New Roman" w:cs="Times New Roman"/>
      <w:sz w:val="24"/>
      <w:szCs w:val="24"/>
      <w:lang w:val="en-GB"/>
    </w:rPr>
  </w:style>
  <w:style w:type="paragraph" w:customStyle="1" w:styleId="9C46DFC09AF049AAA59F545A7393758716">
    <w:name w:val="9C46DFC09AF049AAA59F545A7393758716"/>
    <w:rsid w:val="00F13ABF"/>
    <w:pPr>
      <w:spacing w:after="0" w:line="240" w:lineRule="auto"/>
    </w:pPr>
    <w:rPr>
      <w:rFonts w:ascii="Times New Roman" w:eastAsia="Times New Roman" w:hAnsi="Times New Roman" w:cs="Times New Roman"/>
      <w:sz w:val="24"/>
      <w:szCs w:val="24"/>
      <w:lang w:val="en-GB"/>
    </w:rPr>
  </w:style>
  <w:style w:type="paragraph" w:customStyle="1" w:styleId="71A1B7044FD14D3D853004BD94AA47B916">
    <w:name w:val="71A1B7044FD14D3D853004BD94AA47B916"/>
    <w:rsid w:val="00F13ABF"/>
    <w:pPr>
      <w:spacing w:after="0" w:line="240" w:lineRule="auto"/>
    </w:pPr>
    <w:rPr>
      <w:rFonts w:ascii="Times New Roman" w:eastAsia="Times New Roman" w:hAnsi="Times New Roman" w:cs="Times New Roman"/>
      <w:sz w:val="24"/>
      <w:szCs w:val="24"/>
      <w:lang w:val="en-GB"/>
    </w:rPr>
  </w:style>
  <w:style w:type="paragraph" w:customStyle="1" w:styleId="DF98E26222CE4D9EBBC8F3F66F93A55916">
    <w:name w:val="DF98E26222CE4D9EBBC8F3F66F93A55916"/>
    <w:rsid w:val="00F13ABF"/>
    <w:pPr>
      <w:spacing w:after="0" w:line="240" w:lineRule="auto"/>
    </w:pPr>
    <w:rPr>
      <w:rFonts w:ascii="Times New Roman" w:eastAsia="Times New Roman" w:hAnsi="Times New Roman" w:cs="Times New Roman"/>
      <w:sz w:val="24"/>
      <w:szCs w:val="24"/>
      <w:lang w:val="en-GB"/>
    </w:rPr>
  </w:style>
  <w:style w:type="paragraph" w:customStyle="1" w:styleId="B13921A7A4B840FE90D3070A7F4EC4C415">
    <w:name w:val="B13921A7A4B840FE90D3070A7F4EC4C415"/>
    <w:rsid w:val="00F13ABF"/>
    <w:pPr>
      <w:spacing w:after="0" w:line="240" w:lineRule="auto"/>
    </w:pPr>
    <w:rPr>
      <w:rFonts w:ascii="Times New Roman" w:eastAsia="Times New Roman" w:hAnsi="Times New Roman" w:cs="Times New Roman"/>
      <w:sz w:val="24"/>
      <w:szCs w:val="24"/>
      <w:lang w:val="en-GB"/>
    </w:rPr>
  </w:style>
  <w:style w:type="paragraph" w:customStyle="1" w:styleId="05BB123706BC411A83B05C2CD74DC9E316">
    <w:name w:val="05BB123706BC411A83B05C2CD74DC9E316"/>
    <w:rsid w:val="00F13ABF"/>
    <w:pPr>
      <w:spacing w:after="0" w:line="240" w:lineRule="auto"/>
    </w:pPr>
    <w:rPr>
      <w:rFonts w:ascii="Times New Roman" w:eastAsia="Times New Roman" w:hAnsi="Times New Roman" w:cs="Times New Roman"/>
      <w:sz w:val="24"/>
      <w:szCs w:val="24"/>
      <w:lang w:val="en-GB"/>
    </w:rPr>
  </w:style>
  <w:style w:type="paragraph" w:customStyle="1" w:styleId="B09425CC80DB4CF78902C6FAC5C64A2816">
    <w:name w:val="B09425CC80DB4CF78902C6FAC5C64A2816"/>
    <w:rsid w:val="00F13ABF"/>
    <w:pPr>
      <w:spacing w:after="0" w:line="240" w:lineRule="auto"/>
    </w:pPr>
    <w:rPr>
      <w:rFonts w:ascii="Times New Roman" w:eastAsia="Times New Roman" w:hAnsi="Times New Roman" w:cs="Times New Roman"/>
      <w:sz w:val="24"/>
      <w:szCs w:val="24"/>
      <w:lang w:val="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50A301-A08F-4BBF-857B-44FDE9747DF4}">
  <ds:schemaRefs>
    <ds:schemaRef ds:uri="http://schemas.openxmlformats.org/officeDocument/2006/bibliography"/>
  </ds:schemaRefs>
</ds:datastoreItem>
</file>

<file path=customXml/itemProps2.xml><?xml version="1.0" encoding="utf-8"?>
<ds:datastoreItem xmlns:ds="http://schemas.openxmlformats.org/officeDocument/2006/customXml" ds:itemID="{FDF02D30-8416-4A7C-8B33-06077857BDD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DD599D4-3D91-4754-A07C-13595AD70AF6}">
  <ds:schemaRefs>
    <ds:schemaRef ds:uri="http://schemas.microsoft.com/sharepoint/v3/contenttype/forms"/>
  </ds:schemaRefs>
</ds:datastoreItem>
</file>

<file path=customXml/itemProps4.xml><?xml version="1.0" encoding="utf-8"?>
<ds:datastoreItem xmlns:ds="http://schemas.openxmlformats.org/officeDocument/2006/customXml" ds:itemID="{F9716DD6-D17D-4564-AA46-4214F7AE68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3928</Words>
  <Characters>22390</Characters>
  <Application>Microsoft Office Word</Application>
  <DocSecurity>0</DocSecurity>
  <Lines>186</Lines>
  <Paragraphs>52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G8.1A ENG Call for Proposals for BO or VC</vt:lpstr>
      <vt:lpstr>G8.1A ENG Call for Proposals for BO or VC</vt:lpstr>
    </vt:vector>
  </TitlesOfParts>
  <Company>Council of Europe</Company>
  <LinksUpToDate>false</LinksUpToDate>
  <CharactersWithSpaces>26266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G8.1A ENG Call for Proposals for BO or VC</dc:title>
  <dc:creator>KUDINA Olga</dc:creator>
  <cp:lastModifiedBy>TOTH Marius Ciprian</cp:lastModifiedBy>
  <cp:revision>2</cp:revision>
  <cp:lastPrinted>2015-04-22T15:20:00Z</cp:lastPrinted>
  <dcterms:created xsi:type="dcterms:W3CDTF">2024-06-21T08:57:00Z</dcterms:created>
  <dcterms:modified xsi:type="dcterms:W3CDTF">2024-06-21T08:57:00Z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