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E43B2" w:rsidRPr="00EA2362" w14:paraId="7CADC5E0"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560BA5C" w14:textId="77777777" w:rsidR="00BE43B2" w:rsidRPr="00EA2362" w:rsidRDefault="00BE43B2">
            <w:pPr>
              <w:jc w:val="right"/>
              <w:rPr>
                <w:rFonts w:ascii="Tahoma" w:hAnsi="Tahoma" w:cs="Tahoma"/>
                <w:b/>
                <w:caps/>
                <w:sz w:val="28"/>
                <w:szCs w:val="28"/>
              </w:rPr>
            </w:pPr>
            <w:r w:rsidRPr="00EA2362">
              <w:rPr>
                <w:rFonts w:ascii="Tahoma" w:hAnsi="Tahoma" w:cs="Tahoma"/>
                <w:sz w:val="18"/>
                <w:szCs w:val="18"/>
              </w:rPr>
              <w:t xml:space="preserve">Contract No.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ADA1D95" w14:textId="3CDDDA52" w:rsidR="00BE43B2" w:rsidRPr="00EA2362" w:rsidRDefault="00381817">
            <w:pPr>
              <w:rPr>
                <w:rFonts w:ascii="Tahoma" w:hAnsi="Tahoma" w:cs="Tahoma"/>
                <w:caps/>
                <w:color w:val="000000" w:themeColor="text1"/>
                <w:sz w:val="18"/>
                <w:szCs w:val="18"/>
                <w:highlight w:val="cyan"/>
              </w:rPr>
            </w:pPr>
            <w:r w:rsidRPr="00D77E59">
              <w:rPr>
                <w:rFonts w:ascii="Tahoma" w:hAnsi="Tahoma" w:cs="Tahoma"/>
                <w:caps/>
                <w:color w:val="000000" w:themeColor="text1"/>
                <w:sz w:val="18"/>
                <w:szCs w:val="18"/>
              </w:rPr>
              <w:t>BH9192_</w:t>
            </w:r>
            <w:r w:rsidR="00D77E59" w:rsidRPr="00D77E59">
              <w:rPr>
                <w:rFonts w:ascii="Tahoma" w:hAnsi="Tahoma" w:cs="Tahoma"/>
                <w:caps/>
                <w:color w:val="000000" w:themeColor="text1"/>
                <w:sz w:val="18"/>
                <w:szCs w:val="18"/>
              </w:rPr>
              <w:t>20</w:t>
            </w:r>
            <w:r w:rsidRPr="00D77E59">
              <w:rPr>
                <w:rFonts w:ascii="Tahoma" w:hAnsi="Tahoma" w:cs="Tahoma"/>
                <w:caps/>
                <w:color w:val="000000" w:themeColor="text1"/>
                <w:sz w:val="18"/>
                <w:szCs w:val="18"/>
              </w:rPr>
              <w:t>/05/2024</w:t>
            </w:r>
          </w:p>
        </w:tc>
      </w:tr>
      <w:tr w:rsidR="00BE43B2" w:rsidRPr="00EA2362" w14:paraId="7B40C6A9"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18D2008" w14:textId="373F3E5D" w:rsidR="00BE43B2" w:rsidRPr="00EA2362" w:rsidRDefault="00775FB5" w:rsidP="00775FB5">
            <w:pPr>
              <w:jc w:val="right"/>
              <w:rPr>
                <w:rFonts w:ascii="Tahoma" w:hAnsi="Tahoma" w:cs="Tahoma"/>
                <w:b/>
                <w:caps/>
                <w:sz w:val="28"/>
                <w:szCs w:val="28"/>
              </w:rPr>
            </w:pPr>
            <w:r w:rsidRPr="00EA2362">
              <w:rPr>
                <w:rFonts w:ascii="Tahoma" w:hAnsi="Tahoma" w:cs="Tahoma"/>
                <w:sz w:val="18"/>
                <w:szCs w:val="18"/>
              </w:rPr>
              <w:t>Project ID / Sector</w:t>
            </w:r>
            <w:r w:rsidR="00BE43B2" w:rsidRPr="00EA2362">
              <w:rPr>
                <w:rFonts w:ascii="Tahoma" w:hAnsi="Tahoma" w:cs="Tahoma"/>
                <w:sz w:val="18"/>
                <w:szCs w:val="18"/>
              </w:rPr>
              <w:t xml:space="preserve"> </w:t>
            </w:r>
            <w:r w:rsidR="00BE43B2"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4D17A51" w14:textId="77777777" w:rsidR="00381817" w:rsidRDefault="00381817" w:rsidP="00381817">
            <w:pPr>
              <w:autoSpaceDE w:val="0"/>
              <w:autoSpaceDN w:val="0"/>
              <w:adjustRightInd w:val="0"/>
              <w:rPr>
                <w:rFonts w:ascii="Tahoma" w:hAnsi="Tahoma" w:cs="Tahoma"/>
                <w:sz w:val="18"/>
                <w:szCs w:val="18"/>
                <w:lang w:eastAsia="en-US"/>
              </w:rPr>
            </w:pPr>
            <w:r>
              <w:rPr>
                <w:rFonts w:ascii="Tahoma" w:hAnsi="Tahoma" w:cs="Tahoma"/>
                <w:sz w:val="18"/>
                <w:szCs w:val="18"/>
                <w:lang w:eastAsia="en-US"/>
              </w:rPr>
              <w:t>VC3689-BH9192- Enhancing Human Rights Compliant</w:t>
            </w:r>
          </w:p>
          <w:p w14:paraId="0E129DEA" w14:textId="734E1FE8" w:rsidR="00BE43B2" w:rsidRPr="00EA2362" w:rsidRDefault="00381817" w:rsidP="00381817">
            <w:pPr>
              <w:rPr>
                <w:rFonts w:ascii="Tahoma" w:hAnsi="Tahoma" w:cs="Tahoma"/>
                <w:caps/>
                <w:color w:val="000000" w:themeColor="text1"/>
                <w:sz w:val="18"/>
                <w:szCs w:val="18"/>
                <w:highlight w:val="cyan"/>
              </w:rPr>
            </w:pPr>
            <w:r>
              <w:rPr>
                <w:rFonts w:ascii="Tahoma" w:hAnsi="Tahoma" w:cs="Tahoma"/>
                <w:sz w:val="18"/>
                <w:szCs w:val="18"/>
                <w:lang w:eastAsia="en-US"/>
              </w:rPr>
              <w:t>Approaches in Law Enforcement Institutions in Georgia</w:t>
            </w:r>
          </w:p>
        </w:tc>
      </w:tr>
      <w:tr w:rsidR="00BE43B2" w:rsidRPr="00EA2362" w14:paraId="60107C84"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7F124B7C" w14:textId="77777777" w:rsidR="00BE43B2" w:rsidRPr="00EA2362" w:rsidRDefault="00BE43B2">
            <w:pPr>
              <w:jc w:val="right"/>
              <w:rPr>
                <w:rFonts w:ascii="Tahoma" w:hAnsi="Tahoma" w:cs="Tahoma"/>
                <w:color w:val="0070C0"/>
                <w:sz w:val="18"/>
                <w:szCs w:val="18"/>
              </w:rPr>
            </w:pPr>
            <w:r w:rsidRPr="00EA2362">
              <w:rPr>
                <w:rFonts w:ascii="Tahoma" w:hAnsi="Tahoma" w:cs="Tahoma"/>
                <w:sz w:val="18"/>
                <w:szCs w:val="18"/>
              </w:rPr>
              <w:t xml:space="preserve">Council of Europe contact point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BE6CB41" w14:textId="720C5C4E" w:rsidR="00BE43B2" w:rsidRPr="00EA2362" w:rsidRDefault="00000000">
            <w:pPr>
              <w:rPr>
                <w:rFonts w:ascii="Tahoma" w:hAnsi="Tahoma" w:cs="Tahoma"/>
                <w:b/>
                <w:caps/>
                <w:color w:val="000000" w:themeColor="text1"/>
                <w:sz w:val="18"/>
                <w:szCs w:val="18"/>
                <w:highlight w:val="cyan"/>
              </w:rPr>
            </w:pPr>
            <w:sdt>
              <w:sdtPr>
                <w:rPr>
                  <w:rStyle w:val="Style61"/>
                  <w:rFonts w:ascii="Tahoma" w:hAnsi="Tahoma" w:cs="Tahoma"/>
                  <w:szCs w:val="20"/>
                </w:rPr>
                <w:id w:val="1878348945"/>
                <w:placeholder>
                  <w:docPart w:val="3FEC75D3C2E24B89A51FB7655E35B645"/>
                </w:placeholder>
              </w:sdtPr>
              <w:sdtEndPr>
                <w:rPr>
                  <w:rStyle w:val="DefaultParagraphFont"/>
                  <w:b w:val="0"/>
                  <w:color w:val="auto"/>
                  <w:sz w:val="22"/>
                  <w:lang w:eastAsia="fr-FR"/>
                </w:rPr>
              </w:sdtEndPr>
              <w:sdtContent>
                <w:hyperlink r:id="rId11" w:history="1">
                  <w:r w:rsidR="00381817" w:rsidRPr="00BE2B4C">
                    <w:rPr>
                      <w:rStyle w:val="Hyperlink"/>
                      <w:rFonts w:ascii="Tahoma" w:hAnsi="Tahoma" w:cs="Tahoma"/>
                      <w:sz w:val="20"/>
                      <w:szCs w:val="20"/>
                    </w:rPr>
                    <w:t>PolicePrisons.Projects@coe.int</w:t>
                  </w:r>
                </w:hyperlink>
              </w:sdtContent>
            </w:sdt>
            <w:r w:rsidR="00381817">
              <w:rPr>
                <w:rFonts w:ascii="Tahoma" w:hAnsi="Tahoma" w:cs="Tahoma"/>
                <w:szCs w:val="20"/>
                <w:lang w:eastAsia="fr-FR"/>
              </w:rPr>
              <w:t xml:space="preserve"> </w:t>
            </w:r>
          </w:p>
        </w:tc>
      </w:tr>
    </w:tbl>
    <w:p w14:paraId="7732789B" w14:textId="0A4A631C" w:rsidR="00261462" w:rsidRPr="00EA2362" w:rsidRDefault="00EC5AFE" w:rsidP="005D5924">
      <w:pPr>
        <w:rPr>
          <w:rFonts w:ascii="Tahoma" w:hAnsi="Tahoma" w:cs="Tahoma"/>
          <w:b/>
          <w:caps/>
          <w:sz w:val="28"/>
          <w:szCs w:val="28"/>
        </w:rPr>
      </w:pPr>
      <w:r w:rsidRPr="00EA2362">
        <w:rPr>
          <w:rFonts w:ascii="Tahoma" w:hAnsi="Tahoma" w:cs="Tahoma"/>
          <w:b/>
          <w:caps/>
          <w:noProof/>
          <w:sz w:val="28"/>
          <w:szCs w:val="28"/>
        </w:rPr>
        <w:drawing>
          <wp:anchor distT="0" distB="0" distL="114300" distR="114300" simplePos="0" relativeHeight="251658240" behindDoc="1" locked="0" layoutInCell="1" allowOverlap="1" wp14:anchorId="6D04511B" wp14:editId="5A7AC84F">
            <wp:simplePos x="0" y="0"/>
            <wp:positionH relativeFrom="column">
              <wp:posOffset>4855845</wp:posOffset>
            </wp:positionH>
            <wp:positionV relativeFrom="paragraph">
              <wp:posOffset>26670</wp:posOffset>
            </wp:positionV>
            <wp:extent cx="1440000" cy="1152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40000" cy="115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6EA836" w14:textId="0B20F457" w:rsidR="00261462" w:rsidRPr="00EA2362" w:rsidRDefault="00261462" w:rsidP="005D5924">
      <w:pPr>
        <w:rPr>
          <w:rFonts w:ascii="Tahoma" w:hAnsi="Tahoma" w:cs="Tahoma"/>
          <w:b/>
          <w:caps/>
          <w:sz w:val="28"/>
          <w:szCs w:val="28"/>
        </w:rPr>
      </w:pPr>
    </w:p>
    <w:p w14:paraId="2AEC75C2" w14:textId="541788A0" w:rsidR="00261462" w:rsidRPr="00EA2362" w:rsidRDefault="00261462" w:rsidP="005D5924">
      <w:pPr>
        <w:rPr>
          <w:rFonts w:ascii="Tahoma" w:hAnsi="Tahoma" w:cs="Tahoma"/>
          <w:b/>
          <w:caps/>
          <w:sz w:val="28"/>
          <w:szCs w:val="28"/>
        </w:rPr>
      </w:pPr>
    </w:p>
    <w:p w14:paraId="2D1D594F" w14:textId="70F2FC75" w:rsidR="00261462" w:rsidRPr="00EA2362" w:rsidRDefault="00261462" w:rsidP="005D5924">
      <w:pPr>
        <w:rPr>
          <w:rFonts w:ascii="Tahoma" w:hAnsi="Tahoma" w:cs="Tahoma"/>
          <w:b/>
          <w:caps/>
          <w:sz w:val="28"/>
          <w:szCs w:val="28"/>
        </w:rPr>
      </w:pPr>
    </w:p>
    <w:p w14:paraId="4AD2904E" w14:textId="59F5490A" w:rsidR="00261462" w:rsidRPr="00EA2362" w:rsidRDefault="00261462" w:rsidP="005D5924">
      <w:pPr>
        <w:rPr>
          <w:rFonts w:ascii="Tahoma" w:hAnsi="Tahoma" w:cs="Tahoma"/>
          <w:b/>
          <w:caps/>
          <w:sz w:val="28"/>
          <w:szCs w:val="28"/>
        </w:rPr>
      </w:pPr>
    </w:p>
    <w:p w14:paraId="6CEC8D60" w14:textId="511EAADA" w:rsidR="00261462" w:rsidRPr="00EA2362" w:rsidRDefault="00261462" w:rsidP="005D5924">
      <w:pPr>
        <w:rPr>
          <w:rFonts w:ascii="Tahoma" w:hAnsi="Tahoma" w:cs="Tahoma"/>
          <w:b/>
          <w:caps/>
          <w:sz w:val="28"/>
          <w:szCs w:val="28"/>
        </w:rPr>
      </w:pPr>
    </w:p>
    <w:p w14:paraId="4BCB943F" w14:textId="77777777" w:rsidR="009365EB" w:rsidRPr="00EA2362" w:rsidRDefault="00A26A5F" w:rsidP="005D5924">
      <w:pPr>
        <w:rPr>
          <w:rFonts w:ascii="Tahoma" w:hAnsi="Tahoma" w:cs="Tahoma"/>
          <w:b/>
          <w:caps/>
          <w:sz w:val="28"/>
          <w:szCs w:val="28"/>
        </w:rPr>
      </w:pPr>
      <w:r w:rsidRPr="00EA2362">
        <w:rPr>
          <w:rFonts w:ascii="Tahoma" w:hAnsi="Tahoma" w:cs="Tahoma"/>
          <w:b/>
          <w:caps/>
          <w:sz w:val="28"/>
          <w:szCs w:val="28"/>
        </w:rPr>
        <w:t>ACT Of ENGAGEMENT</w:t>
      </w:r>
    </w:p>
    <w:p w14:paraId="5C031DDC" w14:textId="03AB9697" w:rsidR="00C20349" w:rsidRPr="00EA2362" w:rsidRDefault="00C20349" w:rsidP="005D5924">
      <w:pPr>
        <w:rPr>
          <w:rFonts w:ascii="Tahoma" w:hAnsi="Tahoma" w:cs="Tahoma"/>
          <w:b/>
        </w:rPr>
      </w:pPr>
      <w:r w:rsidRPr="00EA2362">
        <w:rPr>
          <w:rFonts w:ascii="Tahoma" w:hAnsi="Tahoma" w:cs="Tahoma"/>
          <w:b/>
        </w:rPr>
        <w:t>(</w:t>
      </w:r>
      <w:r w:rsidR="00293BC2">
        <w:rPr>
          <w:rFonts w:ascii="Tahoma" w:hAnsi="Tahoma" w:cs="Tahoma"/>
          <w:b/>
        </w:rPr>
        <w:t xml:space="preserve">Competitive bidding procedure </w:t>
      </w:r>
      <w:r w:rsidR="009365EB" w:rsidRPr="00EA2362">
        <w:rPr>
          <w:rFonts w:ascii="Tahoma" w:hAnsi="Tahoma" w:cs="Tahoma"/>
          <w:b/>
        </w:rPr>
        <w:t xml:space="preserve">/ </w:t>
      </w:r>
      <w:r w:rsidR="00411D3E" w:rsidRPr="00EA2362">
        <w:rPr>
          <w:rFonts w:ascii="Tahoma" w:hAnsi="Tahoma" w:cs="Tahoma"/>
          <w:b/>
          <w:u w:val="single"/>
        </w:rPr>
        <w:t>One-off contract</w:t>
      </w:r>
      <w:r w:rsidRPr="00EA2362">
        <w:rPr>
          <w:rFonts w:ascii="Tahoma" w:hAnsi="Tahoma" w:cs="Tahoma"/>
          <w:b/>
        </w:rPr>
        <w:t>)</w:t>
      </w:r>
    </w:p>
    <w:p w14:paraId="7E9D6D1D" w14:textId="77777777" w:rsidR="009365EB" w:rsidRPr="00EA2362" w:rsidRDefault="009365EB" w:rsidP="005D5924">
      <w:pPr>
        <w:rPr>
          <w:rFonts w:ascii="Tahoma" w:hAnsi="Tahoma" w:cs="Tahoma"/>
          <w:b/>
          <w:sz w:val="20"/>
          <w:szCs w:val="20"/>
        </w:rPr>
      </w:pPr>
    </w:p>
    <w:p w14:paraId="130296C3" w14:textId="6789C032" w:rsidR="00381817" w:rsidRPr="00381817" w:rsidRDefault="00261462" w:rsidP="00381817">
      <w:pPr>
        <w:rPr>
          <w:rFonts w:ascii="Tahoma" w:hAnsi="Tahoma" w:cs="Tahoma"/>
          <w:b/>
          <w:highlight w:val="cyan"/>
        </w:rPr>
      </w:pPr>
      <w:r w:rsidRPr="00381817">
        <w:rPr>
          <w:rFonts w:ascii="Tahoma" w:hAnsi="Tahoma" w:cs="Tahoma"/>
          <w:b/>
        </w:rPr>
        <w:t xml:space="preserve">This Act of Engagement lays down the terms and conditions of the contract between the Provider, </w:t>
      </w:r>
      <w:r w:rsidR="00453769" w:rsidRPr="00381817">
        <w:rPr>
          <w:rFonts w:ascii="Tahoma" w:hAnsi="Tahoma" w:cs="Tahoma"/>
          <w:b/>
        </w:rPr>
        <w:t>as described below,</w:t>
      </w:r>
      <w:r w:rsidRPr="00381817">
        <w:rPr>
          <w:rFonts w:ascii="Tahoma" w:hAnsi="Tahoma" w:cs="Tahoma"/>
          <w:b/>
        </w:rPr>
        <w:t xml:space="preserve"> and the Council of Europe</w:t>
      </w:r>
      <w:r w:rsidRPr="00381817">
        <w:rPr>
          <w:rStyle w:val="FootnoteReference"/>
          <w:rFonts w:ascii="Tahoma" w:hAnsi="Tahoma" w:cs="Tahoma"/>
          <w:b/>
        </w:rPr>
        <w:footnoteReference w:id="2"/>
      </w:r>
      <w:r w:rsidRPr="00381817">
        <w:rPr>
          <w:rFonts w:ascii="Tahoma" w:hAnsi="Tahoma" w:cs="Tahoma"/>
          <w:b/>
        </w:rPr>
        <w:t xml:space="preserve"> for the provision of </w:t>
      </w:r>
      <w:r w:rsidR="00381817" w:rsidRPr="00381817">
        <w:rPr>
          <w:rFonts w:ascii="Tahoma" w:hAnsi="Tahoma" w:cs="Tahoma"/>
          <w:b/>
        </w:rPr>
        <w:t xml:space="preserve">Research services to conduct a Public Opinion Survey about the Special Investigation Service </w:t>
      </w:r>
    </w:p>
    <w:p w14:paraId="69C3D274" w14:textId="655E855D" w:rsidR="00261462" w:rsidRPr="00EA2362" w:rsidRDefault="00261462" w:rsidP="00381817">
      <w:pPr>
        <w:jc w:val="both"/>
        <w:rPr>
          <w:rFonts w:ascii="Tahoma" w:hAnsi="Tahoma" w:cs="Tahoma"/>
          <w:b/>
        </w:rPr>
      </w:pPr>
    </w:p>
    <w:p w14:paraId="186D99D7" w14:textId="260DFC19" w:rsidR="00261462" w:rsidRPr="00EA2362" w:rsidRDefault="00261462"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EA2362">
        <w:rPr>
          <w:rFonts w:ascii="Tahoma" w:hAnsi="Tahoma" w:cs="Tahoma"/>
          <w:sz w:val="20"/>
          <w:szCs w:val="20"/>
        </w:rPr>
        <w:t xml:space="preserve">The signature of this Act of Engagement by the </w:t>
      </w:r>
      <w:r w:rsidR="00E72188">
        <w:rPr>
          <w:rFonts w:ascii="Tahoma" w:hAnsi="Tahoma" w:cs="Tahoma"/>
          <w:sz w:val="20"/>
          <w:szCs w:val="20"/>
        </w:rPr>
        <w:t>P</w:t>
      </w:r>
      <w:r w:rsidR="00323EF2">
        <w:rPr>
          <w:rFonts w:ascii="Tahoma" w:hAnsi="Tahoma" w:cs="Tahoma"/>
          <w:sz w:val="20"/>
          <w:szCs w:val="20"/>
        </w:rPr>
        <w:t>rovider</w:t>
      </w:r>
      <w:r w:rsidR="00323EF2" w:rsidRPr="00EA2362">
        <w:rPr>
          <w:rFonts w:ascii="Tahoma" w:hAnsi="Tahoma" w:cs="Tahoma"/>
          <w:sz w:val="20"/>
          <w:szCs w:val="20"/>
        </w:rPr>
        <w:t xml:space="preserve"> </w:t>
      </w:r>
      <w:r w:rsidRPr="00EA2362">
        <w:rPr>
          <w:rFonts w:ascii="Tahoma" w:hAnsi="Tahoma" w:cs="Tahoma"/>
          <w:sz w:val="20"/>
          <w:szCs w:val="20"/>
        </w:rPr>
        <w:t xml:space="preserve">alone shall not constitute or imply any sort of contractual commitment on the part of the Council of Europe. This Act shall become contractually binding only </w:t>
      </w:r>
      <w:r w:rsidRPr="00EC5AFE">
        <w:rPr>
          <w:rFonts w:ascii="Tahoma" w:hAnsi="Tahoma" w:cs="Tahoma"/>
          <w:bCs/>
          <w:sz w:val="20"/>
          <w:szCs w:val="20"/>
        </w:rPr>
        <w:t>upon signature by a Council of Europe authorised staff member</w:t>
      </w:r>
      <w:r w:rsidR="00454D25" w:rsidRPr="00EA2362">
        <w:rPr>
          <w:rFonts w:ascii="Tahoma" w:hAnsi="Tahoma" w:cs="Tahoma"/>
          <w:sz w:val="20"/>
          <w:szCs w:val="20"/>
        </w:rPr>
        <w:t xml:space="preserve"> (see Section B</w:t>
      </w:r>
      <w:r w:rsidRPr="00EA2362">
        <w:rPr>
          <w:rFonts w:ascii="Tahoma" w:hAnsi="Tahoma" w:cs="Tahoma"/>
          <w:sz w:val="20"/>
          <w:szCs w:val="20"/>
        </w:rPr>
        <w:t>).</w:t>
      </w:r>
    </w:p>
    <w:p w14:paraId="3FB37D96" w14:textId="77777777" w:rsidR="00261462" w:rsidRPr="00EA2362" w:rsidRDefault="00261462" w:rsidP="00261462">
      <w:pPr>
        <w:rPr>
          <w:rFonts w:ascii="Tahoma" w:hAnsi="Tahoma" w:cs="Tahoma"/>
          <w:b/>
          <w:sz w:val="20"/>
          <w:szCs w:val="20"/>
        </w:rPr>
      </w:pPr>
    </w:p>
    <w:p w14:paraId="63E5AAF9" w14:textId="7621DA13" w:rsidR="00261462" w:rsidRPr="00EA2362" w:rsidRDefault="00323EF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Pr>
          <w:rFonts w:ascii="Tahoma" w:hAnsi="Tahoma" w:cs="Tahoma"/>
          <w:color w:val="FF0000"/>
          <w:sz w:val="18"/>
          <w:szCs w:val="18"/>
        </w:rPr>
        <w:t>Providers</w:t>
      </w:r>
      <w:r w:rsidRPr="00EA2362">
        <w:rPr>
          <w:rFonts w:ascii="Tahoma" w:hAnsi="Tahoma" w:cs="Tahoma"/>
          <w:color w:val="FF0000"/>
          <w:sz w:val="18"/>
          <w:szCs w:val="18"/>
        </w:rPr>
        <w:t xml:space="preserve"> </w:t>
      </w:r>
      <w:r w:rsidR="00261462" w:rsidRPr="00EA2362">
        <w:rPr>
          <w:rFonts w:ascii="Tahoma" w:hAnsi="Tahoma" w:cs="Tahoma"/>
          <w:color w:val="FF0000"/>
          <w:sz w:val="18"/>
          <w:szCs w:val="18"/>
        </w:rPr>
        <w:t>shall:</w:t>
      </w:r>
    </w:p>
    <w:p w14:paraId="7CDCF73B" w14:textId="25D43F6E"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1. Fill in the below sections </w:t>
      </w:r>
      <w:r w:rsidRPr="00EA2362">
        <w:rPr>
          <w:rFonts w:ascii="Tahoma" w:hAnsi="Tahoma" w:cs="Tahoma"/>
          <w:b/>
          <w:color w:val="FF0000"/>
          <w:sz w:val="18"/>
          <w:szCs w:val="18"/>
        </w:rPr>
        <w:t xml:space="preserve">Contact details </w:t>
      </w:r>
      <w:r w:rsidRPr="00EA2362">
        <w:rPr>
          <w:rFonts w:ascii="Tahoma" w:hAnsi="Tahoma" w:cs="Tahoma"/>
          <w:color w:val="FF0000"/>
          <w:sz w:val="18"/>
          <w:szCs w:val="18"/>
        </w:rPr>
        <w:t xml:space="preserve">and </w:t>
      </w:r>
      <w:r w:rsidRPr="00EA2362">
        <w:rPr>
          <w:rFonts w:ascii="Tahoma" w:hAnsi="Tahoma" w:cs="Tahoma"/>
          <w:b/>
          <w:color w:val="FF0000"/>
          <w:sz w:val="18"/>
          <w:szCs w:val="18"/>
        </w:rPr>
        <w:t>Bank details</w:t>
      </w:r>
      <w:r w:rsidRPr="00EA2362">
        <w:rPr>
          <w:rFonts w:ascii="Tahoma" w:hAnsi="Tahoma" w:cs="Tahoma"/>
          <w:color w:val="FF0000"/>
          <w:sz w:val="18"/>
          <w:szCs w:val="18"/>
        </w:rPr>
        <w:t>. Ensure that the “Name” of the Provider and the “Account holder” are the same.</w:t>
      </w:r>
    </w:p>
    <w:p w14:paraId="44059E66" w14:textId="5A92222C"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2. Fill in the column “Fees” of the</w:t>
      </w:r>
      <w:r w:rsidR="00454D25" w:rsidRPr="00EA2362">
        <w:rPr>
          <w:rFonts w:ascii="Tahoma" w:hAnsi="Tahoma" w:cs="Tahoma"/>
          <w:color w:val="FF0000"/>
          <w:sz w:val="18"/>
          <w:szCs w:val="18"/>
        </w:rPr>
        <w:t xml:space="preserve"> table of fees (</w:t>
      </w:r>
      <w:r w:rsidR="00323EF2">
        <w:rPr>
          <w:rFonts w:ascii="Tahoma" w:hAnsi="Tahoma" w:cs="Tahoma"/>
          <w:color w:val="FF0000"/>
          <w:sz w:val="18"/>
          <w:szCs w:val="18"/>
        </w:rPr>
        <w:t>s</w:t>
      </w:r>
      <w:r w:rsidR="00454D25" w:rsidRPr="00EA2362">
        <w:rPr>
          <w:rFonts w:ascii="Tahoma" w:hAnsi="Tahoma" w:cs="Tahoma"/>
          <w:color w:val="FF0000"/>
          <w:sz w:val="18"/>
          <w:szCs w:val="18"/>
        </w:rPr>
        <w:t>ee Section A</w:t>
      </w:r>
      <w:r w:rsidRPr="00EA2362">
        <w:rPr>
          <w:rFonts w:ascii="Tahoma" w:hAnsi="Tahoma" w:cs="Tahoma"/>
          <w:color w:val="FF0000"/>
          <w:sz w:val="18"/>
          <w:szCs w:val="18"/>
        </w:rPr>
        <w:t>);</w:t>
      </w:r>
    </w:p>
    <w:p w14:paraId="269A9496" w14:textId="6D5AD16E"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3. </w:t>
      </w:r>
      <w:r w:rsidR="00FF5621">
        <w:rPr>
          <w:rFonts w:ascii="Tahoma" w:hAnsi="Tahoma" w:cs="Tahoma"/>
          <w:color w:val="FF0000"/>
          <w:sz w:val="18"/>
          <w:szCs w:val="18"/>
        </w:rPr>
        <w:t>S</w:t>
      </w:r>
      <w:r w:rsidRPr="00EA2362">
        <w:rPr>
          <w:rFonts w:ascii="Tahoma" w:hAnsi="Tahoma" w:cs="Tahoma"/>
          <w:color w:val="FF0000"/>
          <w:sz w:val="18"/>
          <w:szCs w:val="18"/>
        </w:rPr>
        <w:t xml:space="preserve">ign the Act </w:t>
      </w:r>
      <w:r w:rsidR="00454D25" w:rsidRPr="00EA2362">
        <w:rPr>
          <w:rFonts w:ascii="Tahoma" w:hAnsi="Tahoma" w:cs="Tahoma"/>
          <w:color w:val="FF0000"/>
          <w:sz w:val="18"/>
          <w:szCs w:val="18"/>
        </w:rPr>
        <w:t>of Engagement (</w:t>
      </w:r>
      <w:r w:rsidR="00323EF2">
        <w:rPr>
          <w:rFonts w:ascii="Tahoma" w:hAnsi="Tahoma" w:cs="Tahoma"/>
          <w:color w:val="FF0000"/>
          <w:sz w:val="18"/>
          <w:szCs w:val="18"/>
        </w:rPr>
        <w:t>s</w:t>
      </w:r>
      <w:r w:rsidR="00454D25" w:rsidRPr="00EA2362">
        <w:rPr>
          <w:rFonts w:ascii="Tahoma" w:hAnsi="Tahoma" w:cs="Tahoma"/>
          <w:color w:val="FF0000"/>
          <w:sz w:val="18"/>
          <w:szCs w:val="18"/>
        </w:rPr>
        <w:t>ee Section B</w:t>
      </w:r>
      <w:r w:rsidRPr="00EA2362">
        <w:rPr>
          <w:rFonts w:ascii="Tahoma" w:hAnsi="Tahoma" w:cs="Tahoma"/>
          <w:color w:val="FF0000"/>
          <w:sz w:val="18"/>
          <w:szCs w:val="18"/>
        </w:rPr>
        <w:t>) and send a scanned copy to the Council</w:t>
      </w:r>
      <w:r w:rsidR="00323EF2">
        <w:rPr>
          <w:rFonts w:ascii="Tahoma" w:hAnsi="Tahoma" w:cs="Tahoma"/>
          <w:color w:val="FF0000"/>
          <w:sz w:val="18"/>
          <w:szCs w:val="18"/>
        </w:rPr>
        <w:t xml:space="preserve">, </w:t>
      </w:r>
      <w:r w:rsidR="009F7FF4" w:rsidRPr="009F7FF4">
        <w:rPr>
          <w:rFonts w:ascii="Tahoma" w:hAnsi="Tahoma" w:cs="Tahoma"/>
          <w:color w:val="FF0000"/>
          <w:sz w:val="18"/>
          <w:szCs w:val="18"/>
        </w:rPr>
        <w:t xml:space="preserve">accompanied by all other supporting documents </w:t>
      </w:r>
      <w:r w:rsidRPr="00EA2362">
        <w:rPr>
          <w:rFonts w:ascii="Tahoma" w:hAnsi="Tahoma" w:cs="Tahoma"/>
          <w:color w:val="FF0000"/>
          <w:sz w:val="18"/>
          <w:szCs w:val="18"/>
        </w:rPr>
        <w:t>(</w:t>
      </w:r>
      <w:r w:rsidR="00C025B1">
        <w:rPr>
          <w:rFonts w:ascii="Tahoma" w:hAnsi="Tahoma" w:cs="Tahoma"/>
          <w:color w:val="FF0000"/>
          <w:sz w:val="18"/>
          <w:szCs w:val="18"/>
        </w:rPr>
        <w:t>s</w:t>
      </w:r>
      <w:r w:rsidRPr="00C025B1">
        <w:rPr>
          <w:rFonts w:ascii="Tahoma" w:hAnsi="Tahoma" w:cs="Tahoma"/>
          <w:color w:val="FF0000"/>
          <w:sz w:val="18"/>
          <w:szCs w:val="18"/>
        </w:rPr>
        <w:t xml:space="preserve">ee </w:t>
      </w:r>
      <w:r w:rsidR="006218FA">
        <w:rPr>
          <w:rFonts w:ascii="Tahoma" w:hAnsi="Tahoma" w:cs="Tahoma"/>
          <w:color w:val="FF0000"/>
          <w:sz w:val="18"/>
          <w:szCs w:val="18"/>
        </w:rPr>
        <w:t>Section F of the Tender File</w:t>
      </w:r>
      <w:r w:rsidRPr="00EA2362">
        <w:rPr>
          <w:rFonts w:ascii="Tahoma" w:hAnsi="Tahoma" w:cs="Tahoma"/>
          <w:color w:val="FF0000"/>
          <w:sz w:val="18"/>
          <w:szCs w:val="18"/>
        </w:rPr>
        <w:t>).</w:t>
      </w:r>
      <w:r w:rsidRPr="00EA2362">
        <w:rPr>
          <w:rFonts w:ascii="Tahoma" w:hAnsi="Tahoma" w:cs="Tahoma"/>
          <w:noProof/>
          <w:sz w:val="18"/>
          <w:szCs w:val="18"/>
          <w:lang w:val="en-US" w:eastAsia="en-US"/>
        </w:rPr>
        <w:t xml:space="preserve"> </w:t>
      </w:r>
    </w:p>
    <w:p w14:paraId="1342F6B1" w14:textId="77777777" w:rsidR="00261462" w:rsidRPr="00EA2362" w:rsidRDefault="00261462" w:rsidP="00261462">
      <w:pPr>
        <w:spacing w:before="120"/>
        <w:ind w:left="567" w:hanging="283"/>
        <w:rPr>
          <w:rFonts w:ascii="Tahoma" w:hAnsi="Tahoma" w:cs="Tahoma"/>
          <w:b/>
          <w:sz w:val="18"/>
          <w:szCs w:val="18"/>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997E6C" w:rsidRPr="0035618E" w14:paraId="65D00B17"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5F3B3F8C" w14:textId="77777777" w:rsidR="00997E6C" w:rsidRPr="0035618E" w:rsidRDefault="00997E6C" w:rsidP="00AA1545">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F01C422" w14:textId="77777777" w:rsidR="00997E6C" w:rsidRPr="0035618E" w:rsidRDefault="00997E6C"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01CE4A3C" w14:textId="77777777" w:rsidR="00997E6C"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Content>
                <w:r w:rsidR="00997E6C" w:rsidRPr="00DC499F">
                  <w:rPr>
                    <w:rFonts w:ascii="Segoe UI Symbol" w:hAnsi="Segoe UI Symbol" w:cs="Segoe UI Symbol"/>
                    <w:color w:val="000000"/>
                    <w:sz w:val="18"/>
                    <w:szCs w:val="18"/>
                    <w:lang w:val="es-ES_tradnl"/>
                  </w:rPr>
                  <w:t>☐</w:t>
                </w:r>
              </w:sdtContent>
            </w:sdt>
            <w:r w:rsidR="00997E6C" w:rsidRPr="00DC499F">
              <w:rPr>
                <w:rFonts w:ascii="Tahoma" w:hAnsi="Tahoma" w:cs="Tahoma"/>
                <w:color w:val="000000"/>
                <w:sz w:val="18"/>
                <w:szCs w:val="18"/>
                <w:lang w:val="es-ES_tradnl"/>
              </w:rPr>
              <w:t xml:space="preserve"> Natural person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62029944" w14:textId="77777777" w:rsidR="00997E6C"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Content>
                <w:r w:rsidR="00997E6C" w:rsidRPr="00DC499F">
                  <w:rPr>
                    <w:rFonts w:ascii="Segoe UI Symbol" w:hAnsi="Segoe UI Symbol" w:cs="Segoe UI Symbol"/>
                    <w:color w:val="000000"/>
                    <w:sz w:val="18"/>
                    <w:szCs w:val="18"/>
                    <w:lang w:val="es-ES_tradnl"/>
                  </w:rPr>
                  <w:t>☐</w:t>
                </w:r>
              </w:sdtContent>
            </w:sdt>
            <w:r w:rsidR="00997E6C" w:rsidRPr="00DC499F">
              <w:rPr>
                <w:rFonts w:ascii="Tahoma" w:hAnsi="Tahoma" w:cs="Tahoma"/>
                <w:color w:val="000000"/>
                <w:sz w:val="18"/>
                <w:szCs w:val="18"/>
                <w:lang w:val="es-ES_tradnl"/>
              </w:rPr>
              <w:t xml:space="preserve"> Legal person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18BEABC3" w14:textId="77777777" w:rsidR="00997E6C"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Content>
                <w:r w:rsidR="00997E6C" w:rsidRPr="00DC499F">
                  <w:rPr>
                    <w:rFonts w:ascii="Segoe UI Symbol" w:hAnsi="Segoe UI Symbol" w:cs="Segoe UI Symbol"/>
                    <w:color w:val="000000"/>
                    <w:sz w:val="18"/>
                    <w:szCs w:val="18"/>
                    <w:lang w:val="es-ES_tradnl"/>
                  </w:rPr>
                  <w:t>☐</w:t>
                </w:r>
              </w:sdtContent>
            </w:sdt>
            <w:r w:rsidR="00997E6C" w:rsidRPr="00DC499F">
              <w:rPr>
                <w:rFonts w:ascii="Tahoma" w:hAnsi="Tahoma" w:cs="Tahoma"/>
                <w:color w:val="000000"/>
                <w:sz w:val="18"/>
                <w:szCs w:val="18"/>
                <w:lang w:val="es-ES_tradnl"/>
              </w:rPr>
              <w:t xml:space="preserve"> Consortium</w:t>
            </w:r>
          </w:p>
        </w:tc>
      </w:tr>
      <w:tr w:rsidR="00997E6C" w:rsidRPr="0035618E" w14:paraId="2CADF635"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7946547C" w14:textId="77777777" w:rsidR="00997E6C" w:rsidRPr="0035618E" w:rsidRDefault="00997E6C"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A23FECD"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4"/>
            </w:r>
          </w:p>
          <w:p w14:paraId="71F2CBB9" w14:textId="77777777" w:rsidR="00997E6C" w:rsidRPr="0035618E" w:rsidRDefault="00997E6C"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A7E5C77" w14:textId="77777777" w:rsidR="00997E6C" w:rsidRPr="0035618E" w:rsidRDefault="00997E6C" w:rsidP="00AA1545">
            <w:pPr>
              <w:rPr>
                <w:rFonts w:ascii="Tahoma" w:hAnsi="Tahoma" w:cs="Tahoma"/>
                <w:color w:val="000000"/>
                <w:sz w:val="20"/>
                <w:szCs w:val="20"/>
              </w:rPr>
            </w:pPr>
          </w:p>
        </w:tc>
      </w:tr>
      <w:tr w:rsidR="00997E6C" w:rsidRPr="0035618E" w14:paraId="057EBCDA"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8CB12D7" w14:textId="77777777" w:rsidR="00997E6C" w:rsidRPr="0035618E" w:rsidRDefault="00997E6C"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19E95CE" w14:textId="77777777" w:rsidR="00997E6C" w:rsidRPr="00C546D8" w:rsidRDefault="00997E6C"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5"/>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BE5AF32" w14:textId="77777777" w:rsidR="00997E6C" w:rsidRPr="0035618E" w:rsidRDefault="00997E6C" w:rsidP="00AA1545">
            <w:pPr>
              <w:rPr>
                <w:rFonts w:ascii="Tahoma" w:hAnsi="Tahoma" w:cs="Tahoma"/>
                <w:sz w:val="20"/>
                <w:szCs w:val="20"/>
              </w:rPr>
            </w:pPr>
          </w:p>
        </w:tc>
      </w:tr>
      <w:tr w:rsidR="00997E6C" w:rsidRPr="0035618E" w14:paraId="6E0D428F"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6A1FA6B3" w14:textId="77777777" w:rsidR="00997E6C" w:rsidRPr="0035618E" w:rsidRDefault="00997E6C"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B4B0102" w14:textId="77777777" w:rsidR="00997E6C" w:rsidRPr="00C546D8" w:rsidRDefault="00997E6C" w:rsidP="00AA1545">
            <w:pPr>
              <w:jc w:val="right"/>
              <w:rPr>
                <w:rFonts w:ascii="Tahoma" w:hAnsi="Tahoma" w:cs="Tahoma"/>
                <w:sz w:val="18"/>
                <w:szCs w:val="18"/>
              </w:rPr>
            </w:pPr>
            <w:r w:rsidRPr="00C546D8">
              <w:rPr>
                <w:rFonts w:ascii="Tahoma" w:hAnsi="Tahoma" w:cs="Tahoma"/>
                <w:sz w:val="18"/>
                <w:szCs w:val="18"/>
              </w:rPr>
              <w:t>Representative (for legal persons only)</w:t>
            </w:r>
          </w:p>
          <w:p w14:paraId="67729DB7" w14:textId="77777777" w:rsidR="00997E6C" w:rsidRPr="00C546D8" w:rsidRDefault="00997E6C"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3195637" w14:textId="77777777" w:rsidR="00997E6C" w:rsidRPr="0035618E" w:rsidRDefault="00997E6C" w:rsidP="00AA1545">
            <w:pPr>
              <w:rPr>
                <w:rFonts w:ascii="Tahoma" w:hAnsi="Tahoma" w:cs="Tahoma"/>
                <w:sz w:val="20"/>
                <w:szCs w:val="20"/>
              </w:rPr>
            </w:pPr>
          </w:p>
        </w:tc>
      </w:tr>
      <w:tr w:rsidR="00997E6C" w:rsidRPr="0035618E" w14:paraId="0619C5AC"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0DBF6C33" w14:textId="77777777" w:rsidR="00997E6C" w:rsidRPr="0035618E" w:rsidRDefault="00997E6C"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3A6AAEF"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Contact person</w:t>
            </w:r>
          </w:p>
          <w:p w14:paraId="2BF85477" w14:textId="77777777" w:rsidR="00997E6C" w:rsidRPr="0035618E" w:rsidRDefault="00997E6C"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0CD1133" w14:textId="77777777" w:rsidR="00997E6C" w:rsidRPr="0035618E" w:rsidRDefault="00997E6C" w:rsidP="00AA1545">
            <w:pPr>
              <w:rPr>
                <w:rFonts w:ascii="Tahoma" w:hAnsi="Tahoma" w:cs="Tahoma"/>
                <w:sz w:val="20"/>
                <w:szCs w:val="20"/>
              </w:rPr>
            </w:pPr>
          </w:p>
        </w:tc>
      </w:tr>
      <w:tr w:rsidR="00997E6C" w:rsidRPr="0035618E" w14:paraId="0656EDCD"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5C0F994" w14:textId="77777777" w:rsidR="00997E6C" w:rsidRPr="0035618E" w:rsidRDefault="00997E6C"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7336F0A"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VAT n° (if any)</w:t>
            </w:r>
          </w:p>
          <w:p w14:paraId="0B37CF64" w14:textId="77777777" w:rsidR="00997E6C" w:rsidRPr="0035618E" w:rsidRDefault="00997E6C"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71BF36F" w14:textId="77777777" w:rsidR="00997E6C" w:rsidRPr="0035618E" w:rsidRDefault="00997E6C" w:rsidP="00AA1545">
            <w:pPr>
              <w:rPr>
                <w:rFonts w:ascii="Tahoma" w:hAnsi="Tahoma" w:cs="Tahoma"/>
                <w:sz w:val="20"/>
                <w:szCs w:val="20"/>
              </w:rPr>
            </w:pPr>
          </w:p>
        </w:tc>
      </w:tr>
      <w:tr w:rsidR="00997E6C" w:rsidRPr="0035618E" w14:paraId="2ED830A7"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4FED8A58" w14:textId="77777777" w:rsidR="00997E6C" w:rsidRPr="0035618E" w:rsidRDefault="00997E6C"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6E126A3"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Country and registration n° (if any)</w:t>
            </w:r>
          </w:p>
          <w:p w14:paraId="66941ECB" w14:textId="77777777" w:rsidR="00997E6C" w:rsidRPr="0035618E" w:rsidRDefault="00997E6C"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B6E3AF2" w14:textId="77777777" w:rsidR="00997E6C" w:rsidRPr="0035618E" w:rsidRDefault="00997E6C" w:rsidP="00AA1545">
            <w:pPr>
              <w:rPr>
                <w:rFonts w:ascii="Tahoma" w:hAnsi="Tahoma" w:cs="Tahoma"/>
                <w:sz w:val="20"/>
                <w:szCs w:val="20"/>
              </w:rPr>
            </w:pPr>
          </w:p>
        </w:tc>
      </w:tr>
      <w:tr w:rsidR="00997E6C" w:rsidRPr="0035618E" w14:paraId="598B098E"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6CF4F3C" w14:textId="77777777" w:rsidR="00997E6C" w:rsidRPr="0035618E" w:rsidRDefault="00997E6C"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A1F7F19"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Email (Contact person)</w:t>
            </w:r>
          </w:p>
          <w:p w14:paraId="355BB4CE" w14:textId="77777777" w:rsidR="00997E6C" w:rsidRPr="0035618E" w:rsidRDefault="00997E6C"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A340AB2" w14:textId="77777777" w:rsidR="00997E6C" w:rsidRPr="0035618E" w:rsidRDefault="00997E6C" w:rsidP="00AA1545">
            <w:pPr>
              <w:rPr>
                <w:rFonts w:ascii="Tahoma" w:hAnsi="Tahoma" w:cs="Tahoma"/>
                <w:sz w:val="20"/>
                <w:szCs w:val="20"/>
              </w:rPr>
            </w:pPr>
          </w:p>
        </w:tc>
      </w:tr>
      <w:tr w:rsidR="00997E6C" w:rsidRPr="0035618E" w14:paraId="70A34011"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5FA83F2" w14:textId="77777777" w:rsidR="00997E6C" w:rsidRPr="0035618E" w:rsidRDefault="00997E6C"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6A4C251"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Phone number (Contact person)</w:t>
            </w:r>
          </w:p>
          <w:p w14:paraId="69BF6A60" w14:textId="77777777" w:rsidR="00997E6C" w:rsidRPr="0035618E" w:rsidRDefault="00997E6C"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F60D39E" w14:textId="77777777" w:rsidR="00997E6C" w:rsidRPr="0035618E" w:rsidRDefault="00997E6C" w:rsidP="00AA1545">
            <w:pPr>
              <w:rPr>
                <w:rFonts w:ascii="Tahoma" w:hAnsi="Tahoma" w:cs="Tahoma"/>
                <w:sz w:val="20"/>
                <w:szCs w:val="20"/>
              </w:rPr>
            </w:pPr>
          </w:p>
        </w:tc>
      </w:tr>
      <w:tr w:rsidR="00997E6C" w:rsidRPr="0035618E" w14:paraId="3DD7EADB"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41DDCD21" w14:textId="77777777" w:rsidR="00997E6C" w:rsidRPr="0035618E" w:rsidRDefault="00997E6C" w:rsidP="00AA1545">
            <w:pPr>
              <w:ind w:left="113" w:right="113"/>
              <w:jc w:val="center"/>
              <w:rPr>
                <w:rFonts w:ascii="Tahoma" w:hAnsi="Tahoma" w:cs="Tahoma"/>
                <w:b/>
                <w:sz w:val="18"/>
                <w:szCs w:val="18"/>
              </w:rPr>
            </w:pPr>
            <w:r w:rsidRPr="0035618E">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51335B0"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6"/>
            </w:r>
          </w:p>
          <w:p w14:paraId="7CFFA4CF" w14:textId="77777777" w:rsidR="00997E6C" w:rsidRPr="0035618E" w:rsidRDefault="00997E6C"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76628D69" w14:textId="77777777" w:rsidR="00997E6C" w:rsidRPr="0035618E" w:rsidRDefault="00997E6C" w:rsidP="00AA1545">
            <w:pPr>
              <w:rPr>
                <w:rFonts w:ascii="Tahoma" w:hAnsi="Tahoma" w:cs="Tahoma"/>
                <w:sz w:val="20"/>
                <w:szCs w:val="20"/>
              </w:rPr>
            </w:pPr>
          </w:p>
        </w:tc>
      </w:tr>
      <w:tr w:rsidR="00997E6C" w:rsidRPr="0035618E" w14:paraId="15123621"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1F59BB30" w14:textId="77777777" w:rsidR="00997E6C" w:rsidRPr="0035618E" w:rsidRDefault="00997E6C"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06EDBEE"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IBAN n°</w:t>
            </w:r>
          </w:p>
          <w:p w14:paraId="47F81BD7"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(if available)</w:t>
            </w:r>
          </w:p>
          <w:p w14:paraId="1450F3E8" w14:textId="77777777" w:rsidR="00997E6C" w:rsidRPr="0035618E" w:rsidRDefault="00997E6C"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00A9B4DF" w14:textId="77777777" w:rsidR="00997E6C" w:rsidRPr="0035618E" w:rsidRDefault="00997E6C"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098C7B39"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6D5FF3A0" w14:textId="77777777" w:rsidR="00997E6C" w:rsidRPr="0035618E" w:rsidRDefault="00997E6C" w:rsidP="00AA1545">
            <w:pPr>
              <w:rPr>
                <w:rFonts w:ascii="Tahoma" w:hAnsi="Tahoma" w:cs="Tahoma"/>
                <w:sz w:val="20"/>
                <w:szCs w:val="20"/>
              </w:rPr>
            </w:pPr>
          </w:p>
        </w:tc>
      </w:tr>
      <w:tr w:rsidR="00997E6C" w:rsidRPr="0035618E" w14:paraId="21EA24D4"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76B3488E" w14:textId="77777777" w:rsidR="00997E6C" w:rsidRPr="0035618E" w:rsidRDefault="00997E6C"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6F3751B"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Bank name</w:t>
            </w:r>
          </w:p>
          <w:p w14:paraId="54E08105"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and Branch</w:t>
            </w:r>
          </w:p>
          <w:p w14:paraId="43C29274" w14:textId="77777777" w:rsidR="00997E6C" w:rsidRPr="0035618E" w:rsidRDefault="00997E6C"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1A794CBA" w14:textId="77777777" w:rsidR="00997E6C" w:rsidRPr="0035618E" w:rsidRDefault="00997E6C"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3A813437"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 xml:space="preserve">BIC/SWIFT Code </w:t>
            </w:r>
          </w:p>
          <w:p w14:paraId="09BD081D" w14:textId="77777777" w:rsidR="00997E6C" w:rsidRPr="0035618E" w:rsidRDefault="00997E6C"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33ECE3C1" w14:textId="77777777" w:rsidR="00997E6C" w:rsidRPr="0035618E" w:rsidRDefault="00997E6C" w:rsidP="00AA1545">
            <w:pPr>
              <w:rPr>
                <w:rFonts w:ascii="Tahoma" w:hAnsi="Tahoma" w:cs="Tahoma"/>
                <w:sz w:val="20"/>
                <w:szCs w:val="20"/>
              </w:rPr>
            </w:pPr>
          </w:p>
        </w:tc>
      </w:tr>
      <w:tr w:rsidR="00997E6C" w:rsidRPr="0035618E" w14:paraId="15D79897"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E9397F5" w14:textId="77777777" w:rsidR="00997E6C" w:rsidRPr="0035618E" w:rsidRDefault="00997E6C"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F395BA8"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 xml:space="preserve">Bank Address </w:t>
            </w:r>
          </w:p>
          <w:p w14:paraId="067E2B14" w14:textId="77777777" w:rsidR="00997E6C" w:rsidRPr="0035618E" w:rsidRDefault="00997E6C"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3147593C" w14:textId="77777777" w:rsidR="00997E6C" w:rsidRPr="0035618E" w:rsidRDefault="00997E6C"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19372AC4"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7"/>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74705E1E" w14:textId="77777777" w:rsidR="00997E6C" w:rsidRPr="0035618E" w:rsidRDefault="00997E6C" w:rsidP="00AA1545">
            <w:pPr>
              <w:rPr>
                <w:rFonts w:ascii="Tahoma" w:hAnsi="Tahoma" w:cs="Tahoma"/>
                <w:sz w:val="20"/>
                <w:szCs w:val="20"/>
              </w:rPr>
            </w:pPr>
          </w:p>
        </w:tc>
      </w:tr>
      <w:bookmarkEnd w:id="0"/>
    </w:tbl>
    <w:p w14:paraId="79312651" w14:textId="77777777" w:rsidR="00261462" w:rsidRPr="00EC5AFE" w:rsidRDefault="00261462" w:rsidP="00EC5AFE">
      <w:pPr>
        <w:rPr>
          <w:rFonts w:ascii="Tahoma" w:hAnsi="Tahoma" w:cs="Tahoma"/>
          <w:b/>
          <w:lang w:eastAsia="en-US"/>
        </w:rPr>
        <w:sectPr w:rsidR="00261462" w:rsidRPr="00EC5AFE" w:rsidSect="00182FB2">
          <w:headerReference w:type="default" r:id="rId13"/>
          <w:pgSz w:w="11907" w:h="16840" w:code="9"/>
          <w:pgMar w:top="284" w:right="1134" w:bottom="851" w:left="1134" w:header="285" w:footer="284" w:gutter="0"/>
          <w:cols w:space="708"/>
          <w:docGrid w:linePitch="360"/>
        </w:sectPr>
      </w:pPr>
    </w:p>
    <w:p w14:paraId="063EDB9E" w14:textId="77777777" w:rsidR="00EC5AFE" w:rsidRPr="00EC5AFE" w:rsidRDefault="00EC5AFE" w:rsidP="00EC5AFE">
      <w:pPr>
        <w:pBdr>
          <w:bottom w:val="single" w:sz="4" w:space="1" w:color="808080" w:themeColor="background1" w:themeShade="80"/>
        </w:pBdr>
        <w:tabs>
          <w:tab w:val="left" w:pos="284"/>
        </w:tabs>
        <w:rPr>
          <w:rFonts w:ascii="Tahoma" w:hAnsi="Tahoma" w:cs="Tahoma"/>
          <w:b/>
          <w:lang w:eastAsia="en-US"/>
        </w:rPr>
      </w:pPr>
    </w:p>
    <w:p w14:paraId="105DE52E" w14:textId="60CDBD72" w:rsidR="00EC5AFE" w:rsidRDefault="00EC5AFE" w:rsidP="00EC5AFE">
      <w:pPr>
        <w:pBdr>
          <w:bottom w:val="single" w:sz="4" w:space="1" w:color="808080" w:themeColor="background1" w:themeShade="80"/>
        </w:pBdr>
        <w:tabs>
          <w:tab w:val="left" w:pos="284"/>
        </w:tabs>
        <w:rPr>
          <w:rFonts w:ascii="Tahoma" w:hAnsi="Tahoma" w:cs="Tahoma"/>
          <w:b/>
          <w:lang w:eastAsia="en-US"/>
        </w:rPr>
      </w:pPr>
    </w:p>
    <w:p w14:paraId="4FE996C1" w14:textId="4F4949DF"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49A3CF18" w14:textId="2C4CB8D1"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165AEF63" w14:textId="399E6B0D"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0D7DB382" w14:textId="2A5C3747"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2EC16959" w14:textId="4CF34AE8"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2C8D7C60" w14:textId="4AE93D66"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70E559AE" w14:textId="29AE4A12"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1E5C50B5" w14:textId="5691041F"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14580756" w14:textId="101E1B34"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6E064CC4" w14:textId="02BBE1DC"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7CD462B3" w14:textId="7ADB6C8E"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4EE07A59" w14:textId="14C27E6D"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0478EA20" w14:textId="2DBA8EE4"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69087C52" w14:textId="0596382C"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6EF5B66A" w14:textId="6363F6D1"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0D00A8F0" w14:textId="6D5DC013"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409E7E48" w14:textId="1B5F60DB"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35137D16" w14:textId="47B2926D"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28A84CD8" w14:textId="5B98CDDD"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101E777F" w14:textId="7BDAFF4D"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1B8127B5" w14:textId="44DD129C"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701FCBED" w14:textId="0EDF3A76"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24D281FB" w14:textId="3AD14E1B"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0AAE2612" w14:textId="55F74639"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0A4DCFB4" w14:textId="6625DB72"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556080F3" w14:textId="723FD0A0"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15338EFA" w14:textId="7600C23E"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1628B1EC" w14:textId="323E65B4"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1ED0825C" w14:textId="4025C057"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035096EF" w14:textId="45BB13AF"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34EEF7A5" w14:textId="4E9F41F8"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4EB29671" w14:textId="3442549A"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6FB472D5" w14:textId="78A63BE1"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1C541329" w14:textId="606FDF70"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3EDBB9D5" w14:textId="0E74FAAC"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38C1473E" w14:textId="69D6D62F"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71E3BFE8" w14:textId="49462AA1"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23DE4C5D" w14:textId="22245884"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6764736D" w14:textId="13AD14A3"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71FD643D" w14:textId="20FB6CC0"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6887CD80" w14:textId="3CE399D7"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0291ADFE" w14:textId="77777777" w:rsidR="00997E6C" w:rsidRPr="00EC5AFE" w:rsidRDefault="00997E6C" w:rsidP="00EC5AFE">
      <w:pPr>
        <w:pBdr>
          <w:bottom w:val="single" w:sz="4" w:space="1" w:color="808080" w:themeColor="background1" w:themeShade="80"/>
        </w:pBdr>
        <w:tabs>
          <w:tab w:val="left" w:pos="284"/>
        </w:tabs>
        <w:rPr>
          <w:rFonts w:ascii="Tahoma" w:hAnsi="Tahoma" w:cs="Tahoma"/>
          <w:b/>
          <w:lang w:eastAsia="en-US"/>
        </w:rPr>
      </w:pPr>
    </w:p>
    <w:p w14:paraId="0752B0D6" w14:textId="347BE71C" w:rsidR="00F54EF8" w:rsidRPr="00EA2362" w:rsidRDefault="00F54EF8" w:rsidP="00261462">
      <w:pPr>
        <w:pStyle w:val="ListParagraph"/>
        <w:numPr>
          <w:ilvl w:val="0"/>
          <w:numId w:val="10"/>
        </w:numPr>
        <w:pBdr>
          <w:bottom w:val="single" w:sz="4" w:space="1" w:color="808080" w:themeColor="background1" w:themeShade="80"/>
        </w:pBdr>
        <w:tabs>
          <w:tab w:val="left" w:pos="284"/>
        </w:tabs>
        <w:ind w:left="0" w:firstLine="0"/>
        <w:rPr>
          <w:rFonts w:ascii="Tahoma" w:hAnsi="Tahoma" w:cs="Tahoma"/>
          <w:b/>
          <w:lang w:eastAsia="en-US"/>
        </w:rPr>
      </w:pPr>
      <w:r w:rsidRPr="00EA2362">
        <w:rPr>
          <w:rFonts w:ascii="Tahoma" w:hAnsi="Tahoma" w:cs="Tahoma"/>
          <w:b/>
          <w:lang w:eastAsia="en-US"/>
        </w:rPr>
        <w:lastRenderedPageBreak/>
        <w:t xml:space="preserve">Terms of reference / </w:t>
      </w:r>
      <w:r w:rsidR="00261462" w:rsidRPr="00EA2362">
        <w:rPr>
          <w:rFonts w:ascii="Tahoma" w:hAnsi="Tahoma" w:cs="Tahoma"/>
          <w:b/>
          <w:lang w:eastAsia="en-US"/>
        </w:rPr>
        <w:t>Table of fees</w:t>
      </w:r>
    </w:p>
    <w:p w14:paraId="78334FDF" w14:textId="77777777" w:rsidR="00FF6B29" w:rsidRPr="00EA2362" w:rsidRDefault="00FF6B29" w:rsidP="00FF6B29">
      <w:pPr>
        <w:pStyle w:val="ListParagraph"/>
        <w:rPr>
          <w:rFonts w:ascii="Tahoma" w:hAnsi="Tahoma" w:cs="Tahoma"/>
          <w:b/>
          <w:lang w:eastAsia="en-US"/>
        </w:rPr>
      </w:pPr>
    </w:p>
    <w:p w14:paraId="049E2725" w14:textId="0F05C73E" w:rsidR="00E55F69" w:rsidRDefault="00381817" w:rsidP="003E0A41">
      <w:pPr>
        <w:spacing w:line="276" w:lineRule="auto"/>
        <w:jc w:val="both"/>
        <w:rPr>
          <w:rFonts w:ascii="Tahoma" w:hAnsi="Tahoma" w:cs="Tahoma"/>
          <w:sz w:val="20"/>
          <w:szCs w:val="20"/>
        </w:rPr>
      </w:pPr>
      <w:r w:rsidRPr="00EB5355">
        <w:rPr>
          <w:rFonts w:ascii="Tahoma" w:hAnsi="Tahoma" w:cs="Tahoma"/>
          <w:sz w:val="20"/>
          <w:szCs w:val="20"/>
        </w:rPr>
        <w:t xml:space="preserve">The Council of Europe </w:t>
      </w:r>
      <w:r w:rsidRPr="00E34008">
        <w:rPr>
          <w:rFonts w:ascii="Tahoma" w:hAnsi="Tahoma" w:cs="Tahoma"/>
          <w:sz w:val="20"/>
          <w:szCs w:val="20"/>
        </w:rPr>
        <w:t>is</w:t>
      </w:r>
      <w:r>
        <w:rPr>
          <w:rFonts w:ascii="Tahoma" w:hAnsi="Tahoma" w:cs="Tahoma"/>
          <w:sz w:val="20"/>
          <w:szCs w:val="20"/>
        </w:rPr>
        <w:t xml:space="preserve"> currently </w:t>
      </w:r>
      <w:r w:rsidRPr="00E34008">
        <w:rPr>
          <w:rFonts w:ascii="Tahoma" w:hAnsi="Tahoma" w:cs="Tahoma"/>
          <w:sz w:val="20"/>
          <w:szCs w:val="20"/>
        </w:rPr>
        <w:t xml:space="preserve">implementing a Project on </w:t>
      </w:r>
      <w:r w:rsidRPr="00706389">
        <w:rPr>
          <w:rFonts w:ascii="Tahoma" w:hAnsi="Tahoma" w:cs="Tahoma"/>
          <w:sz w:val="20"/>
          <w:szCs w:val="20"/>
        </w:rPr>
        <w:t xml:space="preserve">“Enhancing Human Rights Compliant Approaches in Law Enforcement Institutions in Georgia” </w:t>
      </w:r>
      <w:r w:rsidRPr="00E34008">
        <w:rPr>
          <w:rFonts w:ascii="Tahoma" w:hAnsi="Tahoma" w:cs="Tahoma"/>
          <w:sz w:val="20"/>
          <w:szCs w:val="20"/>
        </w:rPr>
        <w:t xml:space="preserve">until </w:t>
      </w:r>
      <w:r>
        <w:rPr>
          <w:rFonts w:ascii="Tahoma" w:hAnsi="Tahoma" w:cs="Tahoma"/>
          <w:sz w:val="20"/>
          <w:szCs w:val="20"/>
        </w:rPr>
        <w:t xml:space="preserve">31 </w:t>
      </w:r>
      <w:proofErr w:type="gramStart"/>
      <w:r>
        <w:rPr>
          <w:rFonts w:ascii="Tahoma" w:hAnsi="Tahoma" w:cs="Tahoma"/>
          <w:sz w:val="20"/>
          <w:szCs w:val="20"/>
        </w:rPr>
        <w:t>December,</w:t>
      </w:r>
      <w:proofErr w:type="gramEnd"/>
      <w:r>
        <w:rPr>
          <w:rFonts w:ascii="Tahoma" w:hAnsi="Tahoma" w:cs="Tahoma"/>
          <w:sz w:val="20"/>
          <w:szCs w:val="20"/>
        </w:rPr>
        <w:t xml:space="preserve"> 2025. </w:t>
      </w:r>
      <w:r w:rsidRPr="00EB5355">
        <w:rPr>
          <w:rFonts w:ascii="Tahoma" w:hAnsi="Tahoma" w:cs="Tahoma"/>
          <w:sz w:val="20"/>
          <w:szCs w:val="20"/>
        </w:rPr>
        <w:t xml:space="preserve"> In that context, it is looking for a Provider for the provision of </w:t>
      </w:r>
      <w:r>
        <w:rPr>
          <w:rFonts w:ascii="Tahoma" w:hAnsi="Tahoma" w:cs="Tahoma"/>
          <w:sz w:val="20"/>
          <w:szCs w:val="20"/>
        </w:rPr>
        <w:t>public opinion survey about the Special Investigation Service.</w:t>
      </w:r>
    </w:p>
    <w:p w14:paraId="740A9FF0" w14:textId="77777777" w:rsidR="00381817" w:rsidRDefault="00381817" w:rsidP="003E0A41">
      <w:pPr>
        <w:spacing w:line="276" w:lineRule="auto"/>
        <w:jc w:val="both"/>
        <w:rPr>
          <w:rFonts w:ascii="Tahoma" w:hAnsi="Tahoma" w:cs="Tahoma"/>
          <w:sz w:val="20"/>
          <w:szCs w:val="20"/>
        </w:rPr>
      </w:pPr>
    </w:p>
    <w:p w14:paraId="248EDCFD" w14:textId="77777777" w:rsidR="00381817" w:rsidRDefault="00381817" w:rsidP="00381817">
      <w:pPr>
        <w:jc w:val="both"/>
        <w:rPr>
          <w:rFonts w:asciiTheme="minorHAnsi" w:hAnsiTheme="minorHAnsi" w:cs="Tahoma"/>
          <w:sz w:val="20"/>
          <w:szCs w:val="20"/>
          <w:lang w:val="ka-GE"/>
        </w:rPr>
      </w:pPr>
      <w:r w:rsidRPr="00381817">
        <w:rPr>
          <w:rFonts w:ascii="Tahoma" w:hAnsi="Tahoma" w:cs="Tahoma"/>
          <w:sz w:val="20"/>
          <w:szCs w:val="20"/>
          <w:lang w:val="ka-GE"/>
        </w:rPr>
        <w:t>Since its inception, the organi</w:t>
      </w:r>
      <w:r w:rsidRPr="00381817">
        <w:rPr>
          <w:rFonts w:ascii="Tahoma" w:hAnsi="Tahoma" w:cs="Tahoma"/>
          <w:sz w:val="20"/>
          <w:szCs w:val="20"/>
          <w:lang w:val="en-US"/>
        </w:rPr>
        <w:t>s</w:t>
      </w:r>
      <w:r w:rsidRPr="00381817">
        <w:rPr>
          <w:rFonts w:ascii="Tahoma" w:hAnsi="Tahoma" w:cs="Tahoma"/>
          <w:sz w:val="20"/>
          <w:szCs w:val="20"/>
          <w:lang w:val="ka-GE"/>
        </w:rPr>
        <w:t xml:space="preserve">ational structure of the </w:t>
      </w:r>
      <w:r w:rsidRPr="00381817">
        <w:rPr>
          <w:rFonts w:ascii="Tahoma" w:hAnsi="Tahoma" w:cs="Tahoma"/>
          <w:sz w:val="20"/>
          <w:szCs w:val="20"/>
          <w:lang w:val="en-US"/>
        </w:rPr>
        <w:t>Special Investigation Service</w:t>
      </w:r>
      <w:r w:rsidRPr="00381817">
        <w:rPr>
          <w:rFonts w:ascii="Tahoma" w:hAnsi="Tahoma" w:cs="Tahoma"/>
          <w:sz w:val="20"/>
          <w:szCs w:val="20"/>
          <w:lang w:val="ka-GE"/>
        </w:rPr>
        <w:t xml:space="preserve"> has undergone several changes, along with adjustments to its mandate. Concurrently, the Service has significantly expanded its territorial coverage, introduced new service branches such as the Victims' Rights Division, initiated public awareness campaigns across </w:t>
      </w:r>
      <w:r w:rsidRPr="00381817">
        <w:rPr>
          <w:rFonts w:ascii="Tahoma" w:hAnsi="Tahoma" w:cs="Tahoma"/>
          <w:sz w:val="20"/>
          <w:szCs w:val="20"/>
          <w:lang w:val="en-US"/>
        </w:rPr>
        <w:t>several regions</w:t>
      </w:r>
      <w:r w:rsidRPr="00381817">
        <w:rPr>
          <w:rFonts w:ascii="Tahoma" w:hAnsi="Tahoma" w:cs="Tahoma"/>
          <w:sz w:val="20"/>
          <w:szCs w:val="20"/>
          <w:lang w:val="ka-GE"/>
        </w:rPr>
        <w:t xml:space="preserve">, and accumulated expertise in executing its mandated services. Considering these factors, the </w:t>
      </w:r>
      <w:bookmarkStart w:id="1" w:name="_Hlk164169174"/>
      <w:r w:rsidRPr="00381817">
        <w:rPr>
          <w:rFonts w:ascii="Tahoma" w:hAnsi="Tahoma" w:cs="Tahoma"/>
          <w:sz w:val="20"/>
          <w:szCs w:val="20"/>
          <w:lang w:val="ka-GE"/>
        </w:rPr>
        <w:t xml:space="preserve">current </w:t>
      </w:r>
      <w:r w:rsidRPr="00381817">
        <w:rPr>
          <w:rFonts w:ascii="Tahoma" w:hAnsi="Tahoma" w:cs="Tahoma"/>
          <w:sz w:val="20"/>
          <w:szCs w:val="20"/>
          <w:lang w:val="en-US"/>
        </w:rPr>
        <w:t>objective</w:t>
      </w:r>
      <w:r w:rsidRPr="00381817">
        <w:rPr>
          <w:rFonts w:ascii="Tahoma" w:hAnsi="Tahoma" w:cs="Tahoma"/>
          <w:sz w:val="20"/>
          <w:szCs w:val="20"/>
          <w:lang w:val="ka-GE"/>
        </w:rPr>
        <w:t xml:space="preserve"> </w:t>
      </w:r>
      <w:bookmarkEnd w:id="1"/>
      <w:r w:rsidRPr="00381817">
        <w:rPr>
          <w:rFonts w:ascii="Tahoma" w:hAnsi="Tahoma" w:cs="Tahoma"/>
          <w:sz w:val="20"/>
          <w:szCs w:val="20"/>
          <w:lang w:val="ka-GE"/>
        </w:rPr>
        <w:t xml:space="preserve">presents an </w:t>
      </w:r>
      <w:r w:rsidRPr="00381817">
        <w:rPr>
          <w:rFonts w:ascii="Tahoma" w:hAnsi="Tahoma" w:cs="Tahoma"/>
          <w:sz w:val="20"/>
          <w:szCs w:val="20"/>
          <w:lang w:val="en-US"/>
        </w:rPr>
        <w:t xml:space="preserve">opportunity </w:t>
      </w:r>
      <w:r w:rsidRPr="00381817">
        <w:rPr>
          <w:rFonts w:ascii="Tahoma" w:hAnsi="Tahoma" w:cs="Tahoma"/>
          <w:sz w:val="20"/>
          <w:szCs w:val="20"/>
          <w:lang w:val="ka-GE"/>
        </w:rPr>
        <w:t xml:space="preserve">to assess public awareness </w:t>
      </w:r>
      <w:r w:rsidRPr="00381817">
        <w:rPr>
          <w:rFonts w:ascii="Tahoma" w:hAnsi="Tahoma" w:cs="Tahoma"/>
          <w:sz w:val="20"/>
          <w:szCs w:val="20"/>
          <w:lang w:val="en-US"/>
        </w:rPr>
        <w:t xml:space="preserve">around </w:t>
      </w:r>
      <w:r w:rsidRPr="00381817">
        <w:rPr>
          <w:rFonts w:ascii="Tahoma" w:hAnsi="Tahoma" w:cs="Tahoma"/>
          <w:sz w:val="20"/>
          <w:szCs w:val="20"/>
          <w:lang w:val="ka-GE"/>
        </w:rPr>
        <w:t xml:space="preserve">the </w:t>
      </w:r>
      <w:r w:rsidRPr="00381817">
        <w:rPr>
          <w:rFonts w:ascii="Tahoma" w:hAnsi="Tahoma" w:cs="Tahoma"/>
          <w:sz w:val="20"/>
          <w:szCs w:val="20"/>
          <w:lang w:val="en-US"/>
        </w:rPr>
        <w:t xml:space="preserve">Special Investigation </w:t>
      </w:r>
      <w:r w:rsidRPr="00381817">
        <w:rPr>
          <w:rFonts w:ascii="Tahoma" w:hAnsi="Tahoma" w:cs="Tahoma"/>
          <w:sz w:val="20"/>
          <w:szCs w:val="20"/>
          <w:lang w:val="ka-GE"/>
        </w:rPr>
        <w:t>Service</w:t>
      </w:r>
      <w:r w:rsidRPr="00381817">
        <w:rPr>
          <w:rFonts w:ascii="Tahoma" w:hAnsi="Tahoma" w:cs="Tahoma"/>
          <w:sz w:val="20"/>
          <w:szCs w:val="20"/>
          <w:lang w:val="en-US"/>
        </w:rPr>
        <w:t xml:space="preserve"> and its mandate</w:t>
      </w:r>
      <w:r w:rsidRPr="00381817">
        <w:rPr>
          <w:rFonts w:ascii="Tahoma" w:hAnsi="Tahoma" w:cs="Tahoma"/>
          <w:sz w:val="20"/>
          <w:szCs w:val="20"/>
          <w:lang w:val="ka-GE"/>
        </w:rPr>
        <w:t>, aimin</w:t>
      </w:r>
      <w:r w:rsidRPr="00381817">
        <w:rPr>
          <w:rFonts w:ascii="Tahoma" w:hAnsi="Tahoma" w:cs="Tahoma"/>
          <w:sz w:val="20"/>
          <w:szCs w:val="20"/>
          <w:lang w:val="en-US"/>
        </w:rPr>
        <w:t>g</w:t>
      </w:r>
      <w:r w:rsidRPr="00381817">
        <w:rPr>
          <w:rFonts w:ascii="Tahoma" w:hAnsi="Tahoma" w:cs="Tahoma"/>
          <w:sz w:val="20"/>
          <w:szCs w:val="20"/>
          <w:lang w:val="ka-GE"/>
        </w:rPr>
        <w:t xml:space="preserve"> to </w:t>
      </w:r>
      <w:proofErr w:type="spellStart"/>
      <w:r w:rsidRPr="00381817">
        <w:rPr>
          <w:rFonts w:ascii="Tahoma" w:hAnsi="Tahoma" w:cs="Tahoma"/>
          <w:sz w:val="20"/>
          <w:szCs w:val="20"/>
          <w:lang w:val="en-US"/>
        </w:rPr>
        <w:t>analyse</w:t>
      </w:r>
      <w:proofErr w:type="spellEnd"/>
      <w:r w:rsidRPr="00381817">
        <w:rPr>
          <w:rFonts w:ascii="Tahoma" w:hAnsi="Tahoma" w:cs="Tahoma"/>
          <w:sz w:val="20"/>
          <w:szCs w:val="20"/>
          <w:lang w:val="ka-GE"/>
        </w:rPr>
        <w:t xml:space="preserve"> its current standing and </w:t>
      </w:r>
      <w:r w:rsidRPr="00381817">
        <w:rPr>
          <w:rFonts w:ascii="Tahoma" w:hAnsi="Tahoma" w:cs="Tahoma"/>
          <w:sz w:val="20"/>
          <w:szCs w:val="20"/>
          <w:lang w:val="en-US"/>
        </w:rPr>
        <w:t>provide recommendations</w:t>
      </w:r>
      <w:r w:rsidRPr="00381817">
        <w:rPr>
          <w:rFonts w:ascii="Tahoma" w:hAnsi="Tahoma" w:cs="Tahoma"/>
          <w:sz w:val="20"/>
          <w:szCs w:val="20"/>
          <w:lang w:val="ka-GE"/>
        </w:rPr>
        <w:t xml:space="preserve"> for future development</w:t>
      </w:r>
      <w:r w:rsidRPr="00381817">
        <w:rPr>
          <w:rFonts w:ascii="Tahoma" w:hAnsi="Tahoma" w:cs="Tahoma"/>
          <w:sz w:val="20"/>
          <w:szCs w:val="20"/>
          <w:lang w:val="en-US"/>
        </w:rPr>
        <w:t>s</w:t>
      </w:r>
      <w:r w:rsidRPr="00381817">
        <w:rPr>
          <w:rFonts w:ascii="Tahoma" w:hAnsi="Tahoma" w:cs="Tahoma"/>
          <w:sz w:val="20"/>
          <w:szCs w:val="20"/>
          <w:lang w:val="ka-GE"/>
        </w:rPr>
        <w:t>.</w:t>
      </w:r>
    </w:p>
    <w:p w14:paraId="55D9199C" w14:textId="77777777" w:rsidR="00381817" w:rsidRPr="00381817" w:rsidRDefault="00381817" w:rsidP="00381817">
      <w:pPr>
        <w:jc w:val="both"/>
        <w:rPr>
          <w:rFonts w:asciiTheme="minorHAnsi" w:hAnsiTheme="minorHAnsi" w:cs="Tahoma"/>
          <w:sz w:val="20"/>
          <w:szCs w:val="20"/>
          <w:lang w:val="ka-GE"/>
        </w:rPr>
      </w:pPr>
    </w:p>
    <w:p w14:paraId="17C09A66" w14:textId="77777777" w:rsidR="00381817" w:rsidRDefault="00381817" w:rsidP="00381817">
      <w:pPr>
        <w:jc w:val="both"/>
        <w:rPr>
          <w:rFonts w:asciiTheme="minorHAnsi" w:hAnsiTheme="minorHAnsi" w:cs="Tahoma"/>
          <w:sz w:val="20"/>
          <w:szCs w:val="20"/>
          <w:lang w:val="ka-GE"/>
        </w:rPr>
      </w:pPr>
      <w:r w:rsidRPr="00381817">
        <w:rPr>
          <w:rFonts w:ascii="Tahoma" w:hAnsi="Tahoma" w:cs="Tahoma"/>
          <w:sz w:val="20"/>
          <w:szCs w:val="20"/>
          <w:lang w:val="ka-GE"/>
        </w:rPr>
        <w:t>To accomplish these objectives effectively, the survey should primarily focus on two key aspects: awareness of the Service's functions, institutional status (public or private), independence, jurisdiction</w:t>
      </w:r>
      <w:r w:rsidRPr="00381817">
        <w:rPr>
          <w:rFonts w:ascii="Tahoma" w:hAnsi="Tahoma" w:cs="Tahoma"/>
          <w:sz w:val="20"/>
          <w:szCs w:val="20"/>
          <w:lang w:val="en-US"/>
        </w:rPr>
        <w:t xml:space="preserve"> and </w:t>
      </w:r>
      <w:r w:rsidRPr="00381817">
        <w:rPr>
          <w:rFonts w:ascii="Tahoma" w:hAnsi="Tahoma" w:cs="Tahoma"/>
          <w:sz w:val="20"/>
          <w:szCs w:val="20"/>
          <w:lang w:val="ka-GE"/>
        </w:rPr>
        <w:t>investigative scope; and public trust in the Service, particularly in cases of concern. Emphasis should be placed on dev</w:t>
      </w:r>
      <w:r w:rsidRPr="00381817">
        <w:rPr>
          <w:rFonts w:ascii="Tahoma" w:hAnsi="Tahoma" w:cs="Tahoma"/>
          <w:sz w:val="20"/>
          <w:szCs w:val="20"/>
          <w:lang w:val="en-US"/>
        </w:rPr>
        <w:t>eloping</w:t>
      </w:r>
      <w:r w:rsidRPr="00381817">
        <w:rPr>
          <w:rFonts w:ascii="Tahoma" w:hAnsi="Tahoma" w:cs="Tahoma"/>
          <w:sz w:val="20"/>
          <w:szCs w:val="20"/>
          <w:lang w:val="ka-GE"/>
        </w:rPr>
        <w:t xml:space="preserve"> relevant research methodologies that encompass all crime directions pertinent to the Service's </w:t>
      </w:r>
      <w:r w:rsidRPr="00381817">
        <w:rPr>
          <w:rFonts w:ascii="Tahoma" w:hAnsi="Tahoma" w:cs="Tahoma"/>
          <w:sz w:val="20"/>
          <w:szCs w:val="20"/>
          <w:lang w:val="en-US"/>
        </w:rPr>
        <w:t>mandate</w:t>
      </w:r>
      <w:r w:rsidRPr="00381817">
        <w:rPr>
          <w:rFonts w:ascii="Tahoma" w:hAnsi="Tahoma" w:cs="Tahoma"/>
          <w:sz w:val="20"/>
          <w:szCs w:val="20"/>
          <w:lang w:val="ka-GE"/>
        </w:rPr>
        <w:t>.</w:t>
      </w:r>
    </w:p>
    <w:p w14:paraId="0D77EAEB" w14:textId="77777777" w:rsidR="00C8693E" w:rsidRPr="00C8693E" w:rsidRDefault="00C8693E" w:rsidP="00381817">
      <w:pPr>
        <w:jc w:val="both"/>
        <w:rPr>
          <w:rFonts w:asciiTheme="minorHAnsi" w:hAnsiTheme="minorHAnsi" w:cs="Tahoma"/>
          <w:sz w:val="20"/>
          <w:szCs w:val="20"/>
          <w:lang w:val="ka-GE"/>
        </w:rPr>
      </w:pPr>
    </w:p>
    <w:p w14:paraId="52EFEF47" w14:textId="77777777" w:rsidR="00381817" w:rsidRDefault="00381817" w:rsidP="00381817">
      <w:pPr>
        <w:jc w:val="both"/>
        <w:rPr>
          <w:rFonts w:ascii="Tahoma" w:hAnsi="Tahoma" w:cs="Tahoma"/>
          <w:sz w:val="20"/>
          <w:szCs w:val="20"/>
          <w:lang w:val="en-US"/>
        </w:rPr>
      </w:pPr>
      <w:r w:rsidRPr="00381817">
        <w:rPr>
          <w:rFonts w:ascii="Tahoma" w:hAnsi="Tahoma" w:cs="Tahoma"/>
          <w:sz w:val="20"/>
          <w:szCs w:val="20"/>
          <w:lang w:val="ka-GE"/>
        </w:rPr>
        <w:t>Furthermore, to attain a comprehensive overview, the research</w:t>
      </w:r>
      <w:r w:rsidRPr="00381817">
        <w:rPr>
          <w:rFonts w:ascii="Tahoma" w:hAnsi="Tahoma" w:cs="Tahoma"/>
          <w:sz w:val="20"/>
          <w:szCs w:val="20"/>
          <w:lang w:val="en-US"/>
        </w:rPr>
        <w:t xml:space="preserve"> initially</w:t>
      </w:r>
      <w:r w:rsidRPr="00381817">
        <w:rPr>
          <w:rFonts w:ascii="Tahoma" w:hAnsi="Tahoma" w:cs="Tahoma"/>
          <w:sz w:val="20"/>
          <w:szCs w:val="20"/>
          <w:lang w:val="ka-GE"/>
        </w:rPr>
        <w:t xml:space="preserve"> must encompass all districts of Tbilisi, followed by broader coverage </w:t>
      </w:r>
      <w:r w:rsidRPr="00381817">
        <w:rPr>
          <w:rFonts w:ascii="Tahoma" w:hAnsi="Tahoma" w:cs="Tahoma"/>
          <w:sz w:val="20"/>
          <w:szCs w:val="20"/>
          <w:lang w:val="en-US"/>
        </w:rPr>
        <w:t xml:space="preserve">(representative) </w:t>
      </w:r>
      <w:r w:rsidRPr="00381817">
        <w:rPr>
          <w:rFonts w:ascii="Tahoma" w:hAnsi="Tahoma" w:cs="Tahoma"/>
          <w:sz w:val="20"/>
          <w:szCs w:val="20"/>
          <w:lang w:val="ka-GE"/>
        </w:rPr>
        <w:t xml:space="preserve">extending to </w:t>
      </w:r>
      <w:r w:rsidRPr="00381817">
        <w:rPr>
          <w:rFonts w:ascii="Tahoma" w:hAnsi="Tahoma" w:cs="Tahoma"/>
          <w:sz w:val="20"/>
          <w:szCs w:val="20"/>
          <w:lang w:val="en-US"/>
        </w:rPr>
        <w:t xml:space="preserve">the </w:t>
      </w:r>
      <w:r w:rsidRPr="00381817">
        <w:rPr>
          <w:rFonts w:ascii="Tahoma" w:hAnsi="Tahoma" w:cs="Tahoma"/>
          <w:sz w:val="20"/>
          <w:szCs w:val="20"/>
          <w:lang w:val="ka-GE"/>
        </w:rPr>
        <w:t>regions of Georgia</w:t>
      </w:r>
      <w:r w:rsidRPr="00381817">
        <w:rPr>
          <w:rFonts w:ascii="Tahoma" w:hAnsi="Tahoma" w:cs="Tahoma"/>
          <w:sz w:val="20"/>
          <w:szCs w:val="20"/>
          <w:lang w:val="en-US"/>
        </w:rPr>
        <w:t>, namely Adjara, Kakheti and Samegrelo</w:t>
      </w:r>
      <w:r w:rsidRPr="00381817">
        <w:rPr>
          <w:rFonts w:ascii="Tahoma" w:hAnsi="Tahoma" w:cs="Tahoma"/>
          <w:sz w:val="20"/>
          <w:szCs w:val="20"/>
          <w:lang w:val="ka-GE"/>
        </w:rPr>
        <w:t xml:space="preserve">, </w:t>
      </w:r>
      <w:r w:rsidRPr="00381817">
        <w:rPr>
          <w:rFonts w:ascii="Tahoma" w:hAnsi="Tahoma" w:cs="Tahoma"/>
          <w:sz w:val="20"/>
          <w:szCs w:val="20"/>
          <w:lang w:val="en-US"/>
        </w:rPr>
        <w:t>where the Service has already established its regional offices.</w:t>
      </w:r>
    </w:p>
    <w:p w14:paraId="4814DFB2" w14:textId="77777777" w:rsidR="00C8693E" w:rsidRPr="00381817" w:rsidRDefault="00C8693E" w:rsidP="00381817">
      <w:pPr>
        <w:jc w:val="both"/>
        <w:rPr>
          <w:rFonts w:ascii="Tahoma" w:hAnsi="Tahoma" w:cs="Tahoma"/>
          <w:sz w:val="20"/>
          <w:szCs w:val="20"/>
          <w:lang w:val="ka-GE"/>
        </w:rPr>
      </w:pPr>
    </w:p>
    <w:p w14:paraId="59BB67C9" w14:textId="77777777" w:rsidR="00381817" w:rsidRPr="00381817" w:rsidRDefault="00381817" w:rsidP="00381817">
      <w:pPr>
        <w:jc w:val="both"/>
        <w:rPr>
          <w:rFonts w:ascii="Tahoma" w:hAnsi="Tahoma" w:cs="Tahoma"/>
          <w:sz w:val="20"/>
          <w:szCs w:val="20"/>
          <w:lang w:val="ka-GE"/>
        </w:rPr>
      </w:pPr>
      <w:r w:rsidRPr="00381817">
        <w:rPr>
          <w:rFonts w:ascii="Tahoma" w:hAnsi="Tahoma" w:cs="Tahoma"/>
          <w:sz w:val="20"/>
          <w:szCs w:val="20"/>
          <w:lang w:val="en-US"/>
        </w:rPr>
        <w:t>I</w:t>
      </w:r>
      <w:r w:rsidRPr="00381817">
        <w:rPr>
          <w:rFonts w:ascii="Tahoma" w:hAnsi="Tahoma" w:cs="Tahoma"/>
          <w:sz w:val="20"/>
          <w:szCs w:val="20"/>
          <w:lang w:val="ka-GE"/>
        </w:rPr>
        <w:t xml:space="preserve">t's crucial to encompass at least two distinct segments: individuals with prior interaction with the Service, benefiting from its services, and the general </w:t>
      </w:r>
      <w:r w:rsidRPr="00381817">
        <w:rPr>
          <w:rFonts w:ascii="Tahoma" w:hAnsi="Tahoma" w:cs="Tahoma"/>
          <w:sz w:val="20"/>
          <w:szCs w:val="20"/>
          <w:lang w:val="en-US"/>
        </w:rPr>
        <w:t>population,</w:t>
      </w:r>
      <w:r w:rsidRPr="00381817">
        <w:rPr>
          <w:rFonts w:ascii="Tahoma" w:hAnsi="Tahoma" w:cs="Tahoma"/>
          <w:sz w:val="20"/>
          <w:szCs w:val="20"/>
          <w:lang w:val="ka-GE"/>
        </w:rPr>
        <w:t xml:space="preserve"> who may possess information or opinions regarding the research subject despite lacking direct engagement with the Service.</w:t>
      </w:r>
    </w:p>
    <w:p w14:paraId="3FB52D12" w14:textId="77777777" w:rsidR="00381817" w:rsidRPr="00381817" w:rsidRDefault="00381817" w:rsidP="003E0A41">
      <w:pPr>
        <w:spacing w:line="276" w:lineRule="auto"/>
        <w:jc w:val="both"/>
        <w:rPr>
          <w:rFonts w:ascii="Tahoma" w:hAnsi="Tahoma" w:cs="Tahoma"/>
          <w:sz w:val="18"/>
          <w:szCs w:val="18"/>
        </w:rPr>
      </w:pPr>
    </w:p>
    <w:p w14:paraId="3030F70F" w14:textId="77777777" w:rsidR="00381817" w:rsidRPr="00EA2362" w:rsidRDefault="00381817" w:rsidP="003E0A41">
      <w:pPr>
        <w:spacing w:line="276" w:lineRule="auto"/>
        <w:jc w:val="both"/>
        <w:rPr>
          <w:rFonts w:ascii="Tahoma" w:hAnsi="Tahoma" w:cs="Tahoma"/>
          <w:sz w:val="20"/>
          <w:szCs w:val="20"/>
        </w:rPr>
      </w:pPr>
    </w:p>
    <w:p w14:paraId="7D2E192F" w14:textId="3C62A67B" w:rsidR="003E0A41" w:rsidRPr="00EA2362" w:rsidRDefault="00681751" w:rsidP="003E0A41">
      <w:pPr>
        <w:spacing w:line="276" w:lineRule="auto"/>
        <w:jc w:val="both"/>
        <w:rPr>
          <w:rFonts w:ascii="Tahoma" w:hAnsi="Tahoma" w:cs="Tahoma"/>
          <w:sz w:val="20"/>
          <w:szCs w:val="20"/>
        </w:rPr>
      </w:pPr>
      <w:r w:rsidRPr="00EA2362">
        <w:rPr>
          <w:rFonts w:ascii="Tahoma" w:hAnsi="Tahoma" w:cs="Tahoma"/>
          <w:sz w:val="20"/>
          <w:szCs w:val="20"/>
        </w:rPr>
        <w:t>P</w:t>
      </w:r>
      <w:r w:rsidR="00E55F69" w:rsidRPr="00EA2362">
        <w:rPr>
          <w:rFonts w:ascii="Tahoma" w:hAnsi="Tahoma" w:cs="Tahoma"/>
          <w:sz w:val="20"/>
          <w:szCs w:val="20"/>
        </w:rPr>
        <w:t>rices indicated below are final and not subject to review, throughout the duration of the contract</w:t>
      </w:r>
      <w:r w:rsidR="003E0A41" w:rsidRPr="00EA2362">
        <w:rPr>
          <w:rFonts w:ascii="Tahoma" w:hAnsi="Tahoma" w:cs="Tahoma"/>
          <w:sz w:val="20"/>
          <w:szCs w:val="20"/>
        </w:rPr>
        <w:t>.</w:t>
      </w:r>
    </w:p>
    <w:p w14:paraId="082F0B9E" w14:textId="77777777" w:rsidR="00261462" w:rsidRPr="00EA2362" w:rsidRDefault="00261462" w:rsidP="00261462">
      <w:pPr>
        <w:spacing w:line="276" w:lineRule="auto"/>
        <w:jc w:val="both"/>
        <w:rPr>
          <w:rFonts w:ascii="Tahoma" w:hAnsi="Tahoma" w:cs="Tahoma"/>
          <w:sz w:val="20"/>
          <w:szCs w:val="20"/>
        </w:rPr>
      </w:pPr>
    </w:p>
    <w:p w14:paraId="0FDD6952" w14:textId="7A78E732" w:rsidR="00261462" w:rsidRPr="00EA2362" w:rsidRDefault="00261462" w:rsidP="00261462">
      <w:pPr>
        <w:spacing w:line="276" w:lineRule="auto"/>
        <w:jc w:val="both"/>
        <w:rPr>
          <w:rFonts w:ascii="Tahoma" w:hAnsi="Tahoma" w:cs="Tahoma"/>
          <w:b/>
          <w:color w:val="000000"/>
          <w:sz w:val="20"/>
          <w:szCs w:val="20"/>
          <w:u w:val="single"/>
          <w:lang w:eastAsia="en-US"/>
        </w:rPr>
      </w:pPr>
      <w:r w:rsidRPr="00EA2362">
        <w:rPr>
          <w:rFonts w:ascii="Tahoma" w:hAnsi="Tahoma" w:cs="Tahoma"/>
          <w:color w:val="000000"/>
          <w:sz w:val="20"/>
          <w:szCs w:val="20"/>
          <w:lang w:eastAsia="en-US"/>
        </w:rPr>
        <w:t xml:space="preserve">Prices are indicated in </w:t>
      </w:r>
      <w:r w:rsidR="00381817">
        <w:rPr>
          <w:rFonts w:ascii="Tahoma" w:hAnsi="Tahoma" w:cs="Tahoma"/>
          <w:color w:val="000000"/>
          <w:sz w:val="20"/>
          <w:szCs w:val="20"/>
          <w:lang w:eastAsia="en-US"/>
        </w:rPr>
        <w:t>GEL</w:t>
      </w:r>
      <w:r w:rsidRPr="00EA2362">
        <w:rPr>
          <w:rFonts w:ascii="Tahoma" w:hAnsi="Tahoma" w:cs="Tahoma"/>
          <w:color w:val="000000"/>
          <w:sz w:val="20"/>
          <w:szCs w:val="20"/>
          <w:lang w:eastAsia="en-US"/>
        </w:rPr>
        <w:t xml:space="preserve"> without VAT. For the VAT regime to be mentioned on the invoice(s), please refer to Article 4.2 of the Legal Conditions (See Section C. below).</w:t>
      </w:r>
    </w:p>
    <w:p w14:paraId="3D77E59F" w14:textId="54C7836D" w:rsidR="006A1C42" w:rsidRPr="00EA2362" w:rsidRDefault="006A1C42" w:rsidP="00261462">
      <w:pPr>
        <w:spacing w:line="276" w:lineRule="auto"/>
        <w:jc w:val="both"/>
        <w:rPr>
          <w:rFonts w:ascii="Tahoma" w:hAnsi="Tahoma" w:cs="Tahoma"/>
          <w:b/>
          <w:color w:val="000000"/>
          <w:sz w:val="20"/>
          <w:szCs w:val="20"/>
          <w:u w:val="single"/>
          <w:lang w:eastAsia="en-US"/>
        </w:rPr>
      </w:pPr>
    </w:p>
    <w:p w14:paraId="43679EEF" w14:textId="6A1FFC69" w:rsidR="006A1C42" w:rsidRPr="00EA2362" w:rsidRDefault="006A1C42" w:rsidP="00375BEA">
      <w:pPr>
        <w:rPr>
          <w:rFonts w:ascii="Tahoma" w:eastAsia="Calibri" w:hAnsi="Tahoma" w:cs="Tahoma"/>
          <w:b/>
          <w:sz w:val="20"/>
          <w:szCs w:val="20"/>
          <w:lang w:val="en-US" w:eastAsia="en-US"/>
        </w:rPr>
      </w:pPr>
      <w:r w:rsidRPr="00EA2362">
        <w:rPr>
          <w:rFonts w:ascii="Tahoma" w:eastAsia="Calibri" w:hAnsi="Tahoma" w:cs="Tahoma"/>
          <w:b/>
          <w:sz w:val="20"/>
          <w:szCs w:val="20"/>
          <w:lang w:val="en-US" w:eastAsia="en-US"/>
        </w:rPr>
        <w:t>For the VAT regime to be mentioned on the invoice, please refer to Section B below.</w:t>
      </w:r>
    </w:p>
    <w:p w14:paraId="58BFE52B" w14:textId="77777777" w:rsidR="006A1C42" w:rsidRPr="00EA2362" w:rsidRDefault="006A1C42" w:rsidP="00261462">
      <w:pPr>
        <w:spacing w:line="276" w:lineRule="auto"/>
        <w:jc w:val="both"/>
        <w:rPr>
          <w:rFonts w:ascii="Tahoma" w:hAnsi="Tahoma" w:cs="Tahoma"/>
          <w:b/>
          <w:color w:val="000000"/>
          <w:sz w:val="20"/>
          <w:szCs w:val="20"/>
          <w:u w:val="single"/>
          <w:lang w:eastAsia="en-US"/>
        </w:rPr>
      </w:pPr>
    </w:p>
    <w:p w14:paraId="693551F8" w14:textId="3B444F66" w:rsidR="00261462" w:rsidRPr="00375BEA" w:rsidRDefault="00C025B1" w:rsidP="00261462">
      <w:pPr>
        <w:pBdr>
          <w:top w:val="single" w:sz="2" w:space="1" w:color="FF0000"/>
          <w:left w:val="single" w:sz="2" w:space="0" w:color="FF0000"/>
          <w:bottom w:val="single" w:sz="2" w:space="1" w:color="FF0000"/>
          <w:right w:val="single" w:sz="2" w:space="4" w:color="FF0000"/>
        </w:pBdr>
        <w:spacing w:line="276" w:lineRule="auto"/>
        <w:ind w:left="4395"/>
        <w:jc w:val="right"/>
        <w:rPr>
          <w:rFonts w:ascii="Tahoma" w:hAnsi="Tahoma" w:cs="Tahoma"/>
          <w:color w:val="FF0000"/>
          <w:sz w:val="18"/>
          <w:szCs w:val="18"/>
          <w:highlight w:val="yellow"/>
          <w:lang w:eastAsia="en-US"/>
        </w:rPr>
      </w:pPr>
      <w:r w:rsidRPr="00375BEA">
        <w:rPr>
          <w:color w:val="FF0000"/>
          <w:sz w:val="18"/>
          <w:szCs w:val="18"/>
        </w:rPr>
        <w:t>Providers shall indicate their proposed fees</w:t>
      </w:r>
      <w:r w:rsidRPr="00375BEA" w:rsidDel="00C025B1">
        <w:rPr>
          <w:rFonts w:ascii="Tahoma" w:hAnsi="Tahoma" w:cs="Tahoma"/>
          <w:color w:val="FF0000"/>
          <w:sz w:val="16"/>
          <w:szCs w:val="16"/>
        </w:rPr>
        <w:t xml:space="preserve"> </w:t>
      </w:r>
      <w:r w:rsidR="00261462" w:rsidRPr="00375BEA">
        <w:rPr>
          <w:rFonts w:ascii="Tahoma" w:hAnsi="Tahoma" w:cs="Tahoma"/>
          <w:color w:val="FF0000"/>
          <w:sz w:val="18"/>
          <w:szCs w:val="18"/>
        </w:rPr>
        <w:t>in the box(es) below.</w:t>
      </w:r>
    </w:p>
    <w:p w14:paraId="3D969486" w14:textId="73ABD9EF" w:rsidR="00261462" w:rsidRPr="00EA2362" w:rsidRDefault="00261462" w:rsidP="00261462">
      <w:pPr>
        <w:spacing w:line="276" w:lineRule="auto"/>
        <w:jc w:val="both"/>
        <w:rPr>
          <w:rFonts w:ascii="Tahoma" w:hAnsi="Tahoma" w:cs="Tahoma"/>
          <w:sz w:val="18"/>
          <w:szCs w:val="18"/>
          <w:highlight w:val="yellow"/>
          <w:lang w:eastAsia="en-US"/>
        </w:rPr>
      </w:pPr>
      <w:r w:rsidRPr="00EA2362">
        <w:rPr>
          <w:rFonts w:ascii="Tahoma" w:hAnsi="Tahoma" w:cs="Tahoma"/>
          <w:noProof/>
        </w:rPr>
        <mc:AlternateContent>
          <mc:Choice Requires="wps">
            <w:drawing>
              <wp:anchor distT="0" distB="0" distL="114300" distR="114300" simplePos="0" relativeHeight="251658241" behindDoc="0" locked="1" layoutInCell="1" allowOverlap="1" wp14:anchorId="49146A1D" wp14:editId="37F51849">
                <wp:simplePos x="0" y="0"/>
                <wp:positionH relativeFrom="column">
                  <wp:posOffset>4438650</wp:posOffset>
                </wp:positionH>
                <wp:positionV relativeFrom="paragraph">
                  <wp:posOffset>3175</wp:posOffset>
                </wp:positionV>
                <wp:extent cx="163195" cy="525145"/>
                <wp:effectExtent l="19050" t="0" r="27305" b="46355"/>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552762"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349.5pt;margin-top:.25pt;width:12.85pt;height:41.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" adj="3973" strokecolor="red">
                <o:lock v:ext="edit" aspectratio="t"/>
                <v:textbox style="layout-flow:vertical-ideographic"/>
                <w10:anchorlock/>
              </v:shape>
            </w:pict>
          </mc:Fallback>
        </mc:AlternateContent>
      </w:r>
    </w:p>
    <w:tbl>
      <w:tblPr>
        <w:tblW w:w="9807"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606"/>
        <w:gridCol w:w="2131"/>
        <w:gridCol w:w="2070"/>
      </w:tblGrid>
      <w:tr w:rsidR="00C8693E" w:rsidRPr="00EA2362" w14:paraId="0166D4C8" w14:textId="77777777" w:rsidTr="00C8693E">
        <w:trPr>
          <w:trHeight w:val="688"/>
          <w:jc w:val="center"/>
        </w:trPr>
        <w:tc>
          <w:tcPr>
            <w:tcW w:w="5606" w:type="dxa"/>
            <w:shd w:val="clear" w:color="auto" w:fill="DBE5F1" w:themeFill="accent1" w:themeFillTint="33"/>
            <w:vAlign w:val="center"/>
          </w:tcPr>
          <w:p w14:paraId="7C25DC9A" w14:textId="77777777" w:rsidR="00C8693E" w:rsidRDefault="00C8693E"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Deliverables</w:t>
            </w:r>
          </w:p>
          <w:p w14:paraId="54CCB511" w14:textId="5F7DE778" w:rsidR="00C8693E" w:rsidRPr="00EA2362" w:rsidRDefault="00C8693E" w:rsidP="00261462">
            <w:pPr>
              <w:tabs>
                <w:tab w:val="left" w:pos="-139"/>
              </w:tabs>
              <w:spacing w:line="276" w:lineRule="auto"/>
              <w:ind w:right="-140"/>
              <w:jc w:val="center"/>
              <w:rPr>
                <w:rFonts w:ascii="Tahoma" w:hAnsi="Tahoma" w:cs="Tahoma"/>
                <w:b/>
                <w:sz w:val="18"/>
                <w:szCs w:val="18"/>
                <w:lang w:eastAsia="en-US"/>
              </w:rPr>
            </w:pPr>
            <w:r w:rsidRPr="00EA2362">
              <w:rPr>
                <w:b/>
                <w:sz w:val="18"/>
                <w:szCs w:val="18"/>
                <w:lang w:eastAsia="en-US"/>
              </w:rPr>
              <w:t>▼</w:t>
            </w:r>
          </w:p>
        </w:tc>
        <w:tc>
          <w:tcPr>
            <w:tcW w:w="2131" w:type="dxa"/>
            <w:shd w:val="clear" w:color="auto" w:fill="DBE5F1" w:themeFill="accent1" w:themeFillTint="33"/>
            <w:vAlign w:val="center"/>
          </w:tcPr>
          <w:p w14:paraId="4C4B2597" w14:textId="77777777" w:rsidR="00C8693E" w:rsidRPr="00EA2362" w:rsidRDefault="00C8693E"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Deadline for</w:t>
            </w:r>
          </w:p>
          <w:p w14:paraId="79EDF894" w14:textId="77777777" w:rsidR="00C8693E" w:rsidRPr="00EA2362" w:rsidRDefault="00C8693E"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delivery </w:t>
            </w:r>
            <w:r w:rsidRPr="00EA2362">
              <w:rPr>
                <w:b/>
                <w:sz w:val="18"/>
                <w:szCs w:val="18"/>
                <w:lang w:eastAsia="en-US"/>
              </w:rPr>
              <w:t>▼</w:t>
            </w:r>
          </w:p>
        </w:tc>
        <w:tc>
          <w:tcPr>
            <w:tcW w:w="2070" w:type="dxa"/>
            <w:tcBorders>
              <w:bottom w:val="single" w:sz="2" w:space="0" w:color="FF0000"/>
            </w:tcBorders>
            <w:shd w:val="clear" w:color="auto" w:fill="DBE5F1" w:themeFill="accent1" w:themeFillTint="33"/>
            <w:vAlign w:val="center"/>
          </w:tcPr>
          <w:p w14:paraId="39664718" w14:textId="77777777" w:rsidR="00C8693E" w:rsidRPr="00EA2362" w:rsidRDefault="00C8693E" w:rsidP="004845C7">
            <w:pPr>
              <w:tabs>
                <w:tab w:val="left" w:pos="-99"/>
              </w:tabs>
              <w:spacing w:line="276" w:lineRule="auto"/>
              <w:ind w:right="-140" w:hanging="99"/>
              <w:jc w:val="center"/>
              <w:rPr>
                <w:rFonts w:ascii="Tahoma" w:hAnsi="Tahoma" w:cs="Tahoma"/>
                <w:b/>
                <w:sz w:val="18"/>
                <w:szCs w:val="18"/>
                <w:lang w:eastAsia="en-US"/>
              </w:rPr>
            </w:pPr>
            <w:r w:rsidRPr="00EA2362">
              <w:rPr>
                <w:rFonts w:ascii="Tahoma" w:hAnsi="Tahoma" w:cs="Tahoma"/>
                <w:b/>
                <w:sz w:val="18"/>
                <w:szCs w:val="18"/>
                <w:lang w:eastAsia="en-US"/>
              </w:rPr>
              <w:t>Fees</w:t>
            </w:r>
          </w:p>
          <w:p w14:paraId="23C22AD4" w14:textId="77777777" w:rsidR="00C8693E" w:rsidRPr="00EA2362" w:rsidRDefault="00C8693E" w:rsidP="00261462">
            <w:pPr>
              <w:tabs>
                <w:tab w:val="left" w:pos="-139"/>
              </w:tabs>
              <w:spacing w:line="276" w:lineRule="auto"/>
              <w:ind w:right="-140"/>
              <w:jc w:val="center"/>
              <w:rPr>
                <w:rFonts w:ascii="Tahoma" w:hAnsi="Tahoma" w:cs="Tahoma"/>
                <w:b/>
                <w:sz w:val="18"/>
                <w:szCs w:val="18"/>
                <w:lang w:eastAsia="en-US"/>
              </w:rPr>
            </w:pPr>
            <w:r w:rsidRPr="00EA2362">
              <w:rPr>
                <w:b/>
                <w:sz w:val="18"/>
                <w:szCs w:val="18"/>
                <w:lang w:eastAsia="en-US"/>
              </w:rPr>
              <w:t>▼</w:t>
            </w:r>
          </w:p>
        </w:tc>
      </w:tr>
      <w:tr w:rsidR="00C8693E" w:rsidRPr="00EA2362" w14:paraId="6CA125F2" w14:textId="77777777" w:rsidTr="00C8693E">
        <w:trPr>
          <w:trHeight w:val="432"/>
          <w:jc w:val="center"/>
        </w:trPr>
        <w:tc>
          <w:tcPr>
            <w:tcW w:w="5606" w:type="dxa"/>
            <w:shd w:val="clear" w:color="auto" w:fill="F2F2F2" w:themeFill="background1" w:themeFillShade="F2"/>
            <w:vAlign w:val="center"/>
          </w:tcPr>
          <w:p w14:paraId="75C8178A" w14:textId="60A73B6F" w:rsidR="00DD7E10" w:rsidRPr="00672F8A" w:rsidRDefault="00C8693E" w:rsidP="00381817">
            <w:pPr>
              <w:pStyle w:val="ListParagraph"/>
              <w:numPr>
                <w:ilvl w:val="0"/>
                <w:numId w:val="45"/>
              </w:numPr>
              <w:tabs>
                <w:tab w:val="left" w:pos="-139"/>
              </w:tabs>
              <w:spacing w:line="276" w:lineRule="auto"/>
              <w:ind w:right="113"/>
              <w:jc w:val="both"/>
              <w:rPr>
                <w:rFonts w:ascii="Tahoma" w:hAnsi="Tahoma" w:cs="Tahoma"/>
                <w:sz w:val="20"/>
                <w:szCs w:val="20"/>
                <w:lang w:eastAsia="en-US"/>
              </w:rPr>
            </w:pPr>
            <w:r w:rsidRPr="00381817">
              <w:rPr>
                <w:rFonts w:ascii="Tahoma" w:hAnsi="Tahoma" w:cs="Tahoma"/>
                <w:sz w:val="20"/>
                <w:szCs w:val="20"/>
                <w:lang w:val="en-US"/>
              </w:rPr>
              <w:t xml:space="preserve">The selected company shall provide </w:t>
            </w:r>
            <w:r w:rsidR="006866D5">
              <w:rPr>
                <w:rFonts w:ascii="Tahoma" w:hAnsi="Tahoma" w:cs="Tahoma"/>
                <w:sz w:val="20"/>
                <w:szCs w:val="20"/>
                <w:lang w:val="en-US"/>
              </w:rPr>
              <w:t>detailed</w:t>
            </w:r>
            <w:r w:rsidR="006866D5" w:rsidRPr="00381817">
              <w:rPr>
                <w:rFonts w:ascii="Tahoma" w:hAnsi="Tahoma" w:cs="Tahoma"/>
                <w:sz w:val="20"/>
                <w:szCs w:val="20"/>
                <w:lang w:val="en-US"/>
              </w:rPr>
              <w:t xml:space="preserve"> </w:t>
            </w:r>
            <w:r w:rsidR="00DD7E10">
              <w:rPr>
                <w:rFonts w:ascii="Tahoma" w:hAnsi="Tahoma" w:cs="Tahoma"/>
                <w:sz w:val="20"/>
                <w:szCs w:val="20"/>
                <w:lang w:val="en-US"/>
              </w:rPr>
              <w:t>survey</w:t>
            </w:r>
            <w:r w:rsidR="00DD7E10" w:rsidRPr="00381817">
              <w:rPr>
                <w:rFonts w:ascii="Tahoma" w:hAnsi="Tahoma" w:cs="Tahoma"/>
                <w:sz w:val="20"/>
                <w:szCs w:val="20"/>
                <w:lang w:val="en-US"/>
              </w:rPr>
              <w:t xml:space="preserve"> </w:t>
            </w:r>
            <w:r w:rsidRPr="00381817">
              <w:rPr>
                <w:rFonts w:ascii="Tahoma" w:hAnsi="Tahoma" w:cs="Tahoma"/>
                <w:sz w:val="20"/>
                <w:szCs w:val="20"/>
                <w:lang w:val="en-US"/>
              </w:rPr>
              <w:t>methodology,</w:t>
            </w:r>
            <w:r w:rsidR="00DD7E10">
              <w:rPr>
                <w:rFonts w:ascii="Tahoma" w:hAnsi="Tahoma" w:cs="Tahoma"/>
                <w:sz w:val="20"/>
                <w:szCs w:val="20"/>
                <w:lang w:val="en-US"/>
              </w:rPr>
              <w:t xml:space="preserve"> in English and </w:t>
            </w:r>
            <w:r w:rsidR="00285FCC">
              <w:rPr>
                <w:rFonts w:ascii="Tahoma" w:hAnsi="Tahoma" w:cs="Tahoma"/>
                <w:sz w:val="20"/>
                <w:szCs w:val="20"/>
                <w:lang w:val="en-US"/>
              </w:rPr>
              <w:t>Georgian</w:t>
            </w:r>
            <w:r w:rsidR="00DD7E10">
              <w:rPr>
                <w:rFonts w:ascii="Tahoma" w:hAnsi="Tahoma" w:cs="Tahoma"/>
                <w:sz w:val="20"/>
                <w:szCs w:val="20"/>
                <w:lang w:val="en-US"/>
              </w:rPr>
              <w:t xml:space="preserve"> language</w:t>
            </w:r>
            <w:r w:rsidR="00285FCC">
              <w:rPr>
                <w:rFonts w:ascii="Tahoma" w:hAnsi="Tahoma" w:cs="Tahoma"/>
                <w:sz w:val="20"/>
                <w:szCs w:val="20"/>
                <w:lang w:val="en-US"/>
              </w:rPr>
              <w:t>s</w:t>
            </w:r>
            <w:r w:rsidR="00DD7E10">
              <w:rPr>
                <w:rFonts w:ascii="Tahoma" w:hAnsi="Tahoma" w:cs="Tahoma"/>
                <w:sz w:val="20"/>
                <w:szCs w:val="20"/>
                <w:lang w:val="en-US"/>
              </w:rPr>
              <w:t>,</w:t>
            </w:r>
            <w:r w:rsidRPr="00381817">
              <w:rPr>
                <w:rFonts w:ascii="Tahoma" w:hAnsi="Tahoma" w:cs="Tahoma"/>
                <w:sz w:val="20"/>
                <w:szCs w:val="20"/>
                <w:lang w:val="en-US"/>
              </w:rPr>
              <w:t xml:space="preserve"> identifying the </w:t>
            </w:r>
            <w:r w:rsidRPr="00381817">
              <w:rPr>
                <w:rFonts w:ascii="Tahoma" w:hAnsi="Tahoma" w:cs="Tahoma"/>
                <w:sz w:val="20"/>
                <w:szCs w:val="20"/>
              </w:rPr>
              <w:t>specific research</w:t>
            </w:r>
            <w:r w:rsidRPr="00381817">
              <w:rPr>
                <w:rFonts w:ascii="Tahoma" w:hAnsi="Tahoma" w:cs="Tahoma"/>
                <w:sz w:val="20"/>
                <w:szCs w:val="20"/>
                <w:lang w:val="en-US"/>
              </w:rPr>
              <w:t xml:space="preserve"> methods, sampling strategy, research </w:t>
            </w:r>
            <w:r w:rsidR="00742077">
              <w:rPr>
                <w:rFonts w:ascii="Tahoma" w:hAnsi="Tahoma" w:cs="Tahoma"/>
                <w:sz w:val="20"/>
                <w:szCs w:val="20"/>
                <w:lang w:val="en-US"/>
              </w:rPr>
              <w:t>tools/</w:t>
            </w:r>
            <w:r w:rsidRPr="00381817">
              <w:rPr>
                <w:rFonts w:ascii="Tahoma" w:hAnsi="Tahoma" w:cs="Tahoma"/>
                <w:sz w:val="20"/>
                <w:szCs w:val="20"/>
                <w:lang w:val="en-US"/>
              </w:rPr>
              <w:t>instruments, timeline and data analysis approach.</w:t>
            </w:r>
            <w:r w:rsidRPr="00381817">
              <w:rPr>
                <w:rFonts w:ascii="Tahoma" w:hAnsi="Tahoma" w:cs="Tahoma"/>
                <w:sz w:val="20"/>
                <w:szCs w:val="20"/>
                <w:lang w:val="ka-GE"/>
              </w:rPr>
              <w:t xml:space="preserve"> (e.g., face-to-face interviews, focus groups, surveys</w:t>
            </w:r>
            <w:r w:rsidRPr="00381817">
              <w:rPr>
                <w:rFonts w:ascii="Tahoma" w:hAnsi="Tahoma" w:cs="Tahoma"/>
                <w:sz w:val="20"/>
                <w:szCs w:val="20"/>
                <w:lang w:val="en-US"/>
              </w:rPr>
              <w:t xml:space="preserve">, </w:t>
            </w:r>
            <w:r w:rsidR="00742077">
              <w:rPr>
                <w:rFonts w:ascii="Tahoma" w:hAnsi="Tahoma" w:cs="Tahoma"/>
                <w:sz w:val="20"/>
                <w:szCs w:val="20"/>
                <w:lang w:val="en-US"/>
              </w:rPr>
              <w:t xml:space="preserve">number and type of </w:t>
            </w:r>
            <w:r w:rsidRPr="00381817">
              <w:rPr>
                <w:rFonts w:ascii="Tahoma" w:hAnsi="Tahoma" w:cs="Tahoma"/>
                <w:sz w:val="20"/>
                <w:szCs w:val="20"/>
                <w:lang w:val="en-US"/>
              </w:rPr>
              <w:t xml:space="preserve">questionnaires, timeframes, number of interviewed persons </w:t>
            </w:r>
            <w:r w:rsidR="00742077">
              <w:rPr>
                <w:rFonts w:ascii="Tahoma" w:hAnsi="Tahoma" w:cs="Tahoma"/>
                <w:sz w:val="20"/>
                <w:szCs w:val="20"/>
                <w:lang w:val="en-US"/>
              </w:rPr>
              <w:t>in</w:t>
            </w:r>
            <w:r w:rsidR="00742077" w:rsidRPr="00381817">
              <w:rPr>
                <w:rFonts w:ascii="Tahoma" w:hAnsi="Tahoma" w:cs="Tahoma"/>
                <w:sz w:val="20"/>
                <w:szCs w:val="20"/>
                <w:lang w:val="en-US"/>
              </w:rPr>
              <w:t xml:space="preserve"> </w:t>
            </w:r>
            <w:r w:rsidRPr="00381817">
              <w:rPr>
                <w:rFonts w:ascii="Tahoma" w:hAnsi="Tahoma" w:cs="Tahoma"/>
                <w:sz w:val="20"/>
                <w:szCs w:val="20"/>
                <w:lang w:val="en-US"/>
              </w:rPr>
              <w:t>Tbilisi and</w:t>
            </w:r>
            <w:r w:rsidR="00742077">
              <w:rPr>
                <w:rFonts w:ascii="Tahoma" w:hAnsi="Tahoma" w:cs="Tahoma"/>
                <w:sz w:val="20"/>
                <w:szCs w:val="20"/>
                <w:lang w:val="en-US"/>
              </w:rPr>
              <w:t xml:space="preserve"> per</w:t>
            </w:r>
            <w:r w:rsidRPr="00381817">
              <w:rPr>
                <w:rFonts w:ascii="Tahoma" w:hAnsi="Tahoma" w:cs="Tahoma"/>
                <w:sz w:val="20"/>
                <w:szCs w:val="20"/>
                <w:lang w:val="en-US"/>
              </w:rPr>
              <w:t xml:space="preserve"> regions, etc.</w:t>
            </w:r>
            <w:r w:rsidRPr="00381817">
              <w:rPr>
                <w:rFonts w:ascii="Tahoma" w:hAnsi="Tahoma" w:cs="Tahoma"/>
                <w:sz w:val="20"/>
                <w:szCs w:val="20"/>
                <w:lang w:val="ka-GE"/>
              </w:rPr>
              <w:t>)</w:t>
            </w:r>
            <w:r w:rsidRPr="00381817">
              <w:rPr>
                <w:rFonts w:ascii="Tahoma" w:hAnsi="Tahoma" w:cs="Tahoma"/>
                <w:sz w:val="20"/>
                <w:szCs w:val="20"/>
                <w:lang w:val="en-US"/>
              </w:rPr>
              <w:t>.</w:t>
            </w:r>
            <w:r w:rsidRPr="00381817">
              <w:rPr>
                <w:rFonts w:ascii="Tahoma" w:hAnsi="Tahoma" w:cs="Tahoma"/>
                <w:sz w:val="20"/>
                <w:szCs w:val="20"/>
                <w:lang w:val="ka-GE"/>
              </w:rPr>
              <w:t xml:space="preserve"> </w:t>
            </w:r>
          </w:p>
          <w:p w14:paraId="1CEB54B9" w14:textId="77777777" w:rsidR="00DD7E10" w:rsidRDefault="00DD7E10" w:rsidP="00DD7E10">
            <w:pPr>
              <w:pStyle w:val="ListParagraph"/>
              <w:tabs>
                <w:tab w:val="left" w:pos="-139"/>
              </w:tabs>
              <w:spacing w:line="276" w:lineRule="auto"/>
              <w:ind w:right="113"/>
              <w:jc w:val="both"/>
              <w:rPr>
                <w:rFonts w:ascii="Tahoma" w:hAnsi="Tahoma" w:cs="Tahoma"/>
                <w:sz w:val="20"/>
                <w:szCs w:val="20"/>
              </w:rPr>
            </w:pPr>
          </w:p>
          <w:p w14:paraId="38156F28" w14:textId="019773C8" w:rsidR="00C8693E" w:rsidRPr="00C8693E" w:rsidRDefault="00DD7E10" w:rsidP="00672F8A">
            <w:pPr>
              <w:pStyle w:val="ListParagraph"/>
              <w:tabs>
                <w:tab w:val="left" w:pos="-139"/>
              </w:tabs>
              <w:spacing w:line="276" w:lineRule="auto"/>
              <w:ind w:right="113"/>
              <w:jc w:val="both"/>
              <w:rPr>
                <w:rFonts w:ascii="Tahoma" w:hAnsi="Tahoma" w:cs="Tahoma"/>
                <w:sz w:val="20"/>
                <w:szCs w:val="20"/>
                <w:lang w:eastAsia="en-US"/>
              </w:rPr>
            </w:pPr>
            <w:r>
              <w:rPr>
                <w:rFonts w:ascii="Tahoma" w:hAnsi="Tahoma" w:cs="Tahoma"/>
                <w:sz w:val="20"/>
                <w:szCs w:val="20"/>
              </w:rPr>
              <w:t xml:space="preserve">Finalise the documents in line with the feedback received from the </w:t>
            </w:r>
            <w:proofErr w:type="spellStart"/>
            <w:r>
              <w:rPr>
                <w:rFonts w:ascii="Tahoma" w:hAnsi="Tahoma" w:cs="Tahoma"/>
                <w:sz w:val="20"/>
                <w:szCs w:val="20"/>
              </w:rPr>
              <w:t>CoE</w:t>
            </w:r>
            <w:proofErr w:type="spellEnd"/>
            <w:r>
              <w:rPr>
                <w:rFonts w:ascii="Tahoma" w:hAnsi="Tahoma" w:cs="Tahoma"/>
                <w:sz w:val="20"/>
                <w:szCs w:val="20"/>
              </w:rPr>
              <w:t xml:space="preserve"> and the SIS. </w:t>
            </w:r>
            <w:r w:rsidR="00C8693E" w:rsidRPr="00381817">
              <w:rPr>
                <w:rFonts w:ascii="Tahoma" w:hAnsi="Tahoma" w:cs="Tahoma"/>
                <w:sz w:val="20"/>
                <w:szCs w:val="20"/>
                <w:lang w:val="en-US"/>
              </w:rPr>
              <w:t xml:space="preserve"> </w:t>
            </w:r>
          </w:p>
          <w:p w14:paraId="60FDA710" w14:textId="20A716FE" w:rsidR="00C8693E" w:rsidRPr="00381817" w:rsidRDefault="00C8693E" w:rsidP="00C8693E">
            <w:pPr>
              <w:pStyle w:val="ListParagraph"/>
              <w:tabs>
                <w:tab w:val="left" w:pos="-139"/>
              </w:tabs>
              <w:spacing w:line="276" w:lineRule="auto"/>
              <w:ind w:right="113"/>
              <w:jc w:val="both"/>
              <w:rPr>
                <w:rFonts w:ascii="Tahoma" w:hAnsi="Tahoma" w:cs="Tahoma"/>
                <w:sz w:val="20"/>
                <w:szCs w:val="20"/>
                <w:lang w:eastAsia="en-US"/>
              </w:rPr>
            </w:pPr>
          </w:p>
        </w:tc>
        <w:tc>
          <w:tcPr>
            <w:tcW w:w="2131" w:type="dxa"/>
            <w:tcBorders>
              <w:right w:val="single" w:sz="2" w:space="0" w:color="FF0000"/>
            </w:tcBorders>
            <w:shd w:val="clear" w:color="auto" w:fill="F2F2F2" w:themeFill="background1" w:themeFillShade="F2"/>
            <w:vAlign w:val="center"/>
          </w:tcPr>
          <w:p w14:paraId="7DFF09AB" w14:textId="087EC804" w:rsidR="00C8693E" w:rsidRPr="00EA2362" w:rsidRDefault="00742077" w:rsidP="00261462">
            <w:pPr>
              <w:tabs>
                <w:tab w:val="left" w:pos="-139"/>
              </w:tabs>
              <w:spacing w:line="276" w:lineRule="auto"/>
              <w:ind w:right="-140"/>
              <w:jc w:val="center"/>
              <w:rPr>
                <w:rFonts w:ascii="Tahoma" w:hAnsi="Tahoma" w:cs="Tahoma"/>
                <w:sz w:val="18"/>
                <w:szCs w:val="18"/>
                <w:highlight w:val="yellow"/>
                <w:lang w:eastAsia="en-US"/>
              </w:rPr>
            </w:pPr>
            <w:r w:rsidRPr="00D77E59">
              <w:rPr>
                <w:rFonts w:ascii="Tahoma" w:hAnsi="Tahoma" w:cs="Tahoma"/>
                <w:sz w:val="18"/>
                <w:szCs w:val="18"/>
                <w:lang w:eastAsia="en-US"/>
              </w:rPr>
              <w:t xml:space="preserve">28 </w:t>
            </w:r>
            <w:r w:rsidR="00C8693E" w:rsidRPr="00D77E59">
              <w:rPr>
                <w:rFonts w:ascii="Tahoma" w:hAnsi="Tahoma" w:cs="Tahoma"/>
                <w:sz w:val="18"/>
                <w:szCs w:val="18"/>
                <w:lang w:eastAsia="en-US"/>
              </w:rPr>
              <w:t>June, 2024</w:t>
            </w:r>
          </w:p>
        </w:tc>
        <w:tc>
          <w:tcPr>
            <w:tcW w:w="20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C22F043" w14:textId="77777777" w:rsidR="00C8693E" w:rsidRPr="00EA2362" w:rsidRDefault="00C8693E" w:rsidP="00261462">
            <w:pPr>
              <w:tabs>
                <w:tab w:val="left" w:pos="-139"/>
              </w:tabs>
              <w:spacing w:line="276" w:lineRule="auto"/>
              <w:ind w:right="-140"/>
              <w:jc w:val="center"/>
              <w:rPr>
                <w:rFonts w:ascii="Tahoma" w:hAnsi="Tahoma" w:cs="Tahoma"/>
                <w:sz w:val="18"/>
                <w:szCs w:val="18"/>
                <w:highlight w:val="yellow"/>
                <w:lang w:eastAsia="en-US"/>
              </w:rPr>
            </w:pPr>
          </w:p>
        </w:tc>
      </w:tr>
      <w:tr w:rsidR="00C8693E" w:rsidRPr="00EA2362" w14:paraId="65EA8AD9" w14:textId="77777777" w:rsidTr="00C8693E">
        <w:trPr>
          <w:trHeight w:val="432"/>
          <w:jc w:val="center"/>
        </w:trPr>
        <w:tc>
          <w:tcPr>
            <w:tcW w:w="5606" w:type="dxa"/>
            <w:shd w:val="clear" w:color="auto" w:fill="F2F2F2" w:themeFill="background1" w:themeFillShade="F2"/>
            <w:vAlign w:val="center"/>
          </w:tcPr>
          <w:p w14:paraId="324DE89A" w14:textId="28A48655" w:rsidR="00C8693E" w:rsidRPr="00381817" w:rsidRDefault="00DD7E10" w:rsidP="00672F8A">
            <w:pPr>
              <w:pStyle w:val="ListParagraph"/>
              <w:numPr>
                <w:ilvl w:val="0"/>
                <w:numId w:val="45"/>
              </w:numPr>
              <w:tabs>
                <w:tab w:val="left" w:pos="-139"/>
              </w:tabs>
              <w:spacing w:line="276" w:lineRule="auto"/>
              <w:ind w:right="113"/>
              <w:jc w:val="both"/>
              <w:rPr>
                <w:rFonts w:ascii="Tahoma" w:hAnsi="Tahoma" w:cs="Tahoma"/>
                <w:sz w:val="20"/>
                <w:szCs w:val="20"/>
                <w:lang w:eastAsia="en-US"/>
              </w:rPr>
            </w:pPr>
            <w:r>
              <w:rPr>
                <w:rFonts w:ascii="Tahoma" w:hAnsi="Tahoma" w:cs="Tahoma"/>
                <w:sz w:val="20"/>
                <w:szCs w:val="20"/>
                <w:lang w:val="en-US"/>
              </w:rPr>
              <w:t xml:space="preserve">Conduct the survey in line with </w:t>
            </w:r>
            <w:r w:rsidR="00742077">
              <w:rPr>
                <w:rFonts w:ascii="Tahoma" w:hAnsi="Tahoma" w:cs="Tahoma"/>
                <w:sz w:val="20"/>
                <w:szCs w:val="20"/>
                <w:lang w:val="en-US"/>
              </w:rPr>
              <w:t xml:space="preserve">the above requirements and </w:t>
            </w:r>
            <w:r>
              <w:rPr>
                <w:rFonts w:ascii="Tahoma" w:hAnsi="Tahoma" w:cs="Tahoma"/>
                <w:sz w:val="20"/>
                <w:szCs w:val="20"/>
                <w:lang w:val="en-US"/>
              </w:rPr>
              <w:t>the approved methodology and submit the survey</w:t>
            </w:r>
            <w:r w:rsidR="00C8693E" w:rsidRPr="00381817">
              <w:rPr>
                <w:rFonts w:ascii="Tahoma" w:hAnsi="Tahoma" w:cs="Tahoma"/>
                <w:sz w:val="20"/>
                <w:szCs w:val="20"/>
                <w:lang w:val="en-US"/>
              </w:rPr>
              <w:t xml:space="preserve"> report </w:t>
            </w:r>
            <w:r>
              <w:rPr>
                <w:rFonts w:ascii="Tahoma" w:hAnsi="Tahoma" w:cs="Tahoma"/>
                <w:sz w:val="20"/>
                <w:szCs w:val="20"/>
                <w:lang w:val="en-US"/>
              </w:rPr>
              <w:t>with the results and</w:t>
            </w:r>
            <w:r w:rsidR="00C8693E" w:rsidRPr="00381817">
              <w:rPr>
                <w:rFonts w:ascii="Tahoma" w:hAnsi="Tahoma" w:cs="Tahoma"/>
                <w:sz w:val="20"/>
                <w:szCs w:val="20"/>
                <w:lang w:val="en-US"/>
              </w:rPr>
              <w:t xml:space="preserve"> </w:t>
            </w:r>
            <w:r w:rsidR="00C8693E" w:rsidRPr="00381817">
              <w:rPr>
                <w:rFonts w:ascii="Tahoma" w:hAnsi="Tahoma" w:cs="Tahoma"/>
                <w:sz w:val="20"/>
                <w:szCs w:val="20"/>
                <w:lang w:val="en-US"/>
              </w:rPr>
              <w:lastRenderedPageBreak/>
              <w:t>recommendations for the communication strategy of the Service</w:t>
            </w:r>
            <w:r>
              <w:rPr>
                <w:rFonts w:ascii="Tahoma" w:hAnsi="Tahoma" w:cs="Tahoma"/>
                <w:sz w:val="20"/>
                <w:szCs w:val="20"/>
                <w:lang w:val="en-US"/>
              </w:rPr>
              <w:t xml:space="preserve">, in English and Georgian languages. </w:t>
            </w:r>
          </w:p>
        </w:tc>
        <w:tc>
          <w:tcPr>
            <w:tcW w:w="2131" w:type="dxa"/>
            <w:tcBorders>
              <w:right w:val="single" w:sz="2" w:space="0" w:color="FF0000"/>
            </w:tcBorders>
            <w:shd w:val="clear" w:color="auto" w:fill="F2F2F2" w:themeFill="background1" w:themeFillShade="F2"/>
            <w:vAlign w:val="center"/>
          </w:tcPr>
          <w:p w14:paraId="71E133AF" w14:textId="05995697" w:rsidR="00C8693E" w:rsidRPr="00EA2362" w:rsidRDefault="00C8693E" w:rsidP="00261462">
            <w:pPr>
              <w:tabs>
                <w:tab w:val="left" w:pos="-139"/>
              </w:tabs>
              <w:spacing w:line="276" w:lineRule="auto"/>
              <w:ind w:right="-140"/>
              <w:jc w:val="center"/>
              <w:rPr>
                <w:rFonts w:ascii="Tahoma" w:hAnsi="Tahoma" w:cs="Tahoma"/>
                <w:sz w:val="18"/>
                <w:szCs w:val="18"/>
                <w:highlight w:val="yellow"/>
                <w:lang w:eastAsia="en-US"/>
              </w:rPr>
            </w:pPr>
            <w:r w:rsidRPr="00D77E59">
              <w:rPr>
                <w:rFonts w:ascii="Tahoma" w:hAnsi="Tahoma" w:cs="Tahoma"/>
                <w:sz w:val="18"/>
                <w:szCs w:val="18"/>
                <w:lang w:eastAsia="en-US"/>
              </w:rPr>
              <w:lastRenderedPageBreak/>
              <w:t>15 September, 2024</w:t>
            </w:r>
          </w:p>
        </w:tc>
        <w:tc>
          <w:tcPr>
            <w:tcW w:w="20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788B54F" w14:textId="77777777" w:rsidR="00C8693E" w:rsidRPr="00EA2362" w:rsidRDefault="00C8693E" w:rsidP="00261462">
            <w:pPr>
              <w:tabs>
                <w:tab w:val="left" w:pos="-139"/>
              </w:tabs>
              <w:spacing w:line="276" w:lineRule="auto"/>
              <w:ind w:right="-140"/>
              <w:jc w:val="center"/>
              <w:rPr>
                <w:rFonts w:ascii="Tahoma" w:hAnsi="Tahoma" w:cs="Tahoma"/>
                <w:sz w:val="18"/>
                <w:szCs w:val="18"/>
                <w:highlight w:val="yellow"/>
                <w:lang w:eastAsia="en-US"/>
              </w:rPr>
            </w:pPr>
          </w:p>
        </w:tc>
      </w:tr>
      <w:tr w:rsidR="00C8693E" w:rsidRPr="00EA2362" w14:paraId="5491A5A2" w14:textId="77777777" w:rsidTr="00C8693E">
        <w:trPr>
          <w:trHeight w:val="432"/>
          <w:jc w:val="center"/>
        </w:trPr>
        <w:tc>
          <w:tcPr>
            <w:tcW w:w="5606" w:type="dxa"/>
            <w:shd w:val="clear" w:color="auto" w:fill="F2F2F2" w:themeFill="background1" w:themeFillShade="F2"/>
            <w:vAlign w:val="center"/>
          </w:tcPr>
          <w:p w14:paraId="72C15A23" w14:textId="67C83AB6" w:rsidR="00C8693E" w:rsidRPr="00672F8A" w:rsidRDefault="00DD7E10" w:rsidP="00381817">
            <w:pPr>
              <w:pStyle w:val="ListParagraph"/>
              <w:numPr>
                <w:ilvl w:val="0"/>
                <w:numId w:val="45"/>
              </w:numPr>
              <w:tabs>
                <w:tab w:val="left" w:pos="-139"/>
              </w:tabs>
              <w:spacing w:line="276" w:lineRule="auto"/>
              <w:ind w:right="113"/>
              <w:jc w:val="both"/>
              <w:rPr>
                <w:rFonts w:ascii="Tahoma" w:hAnsi="Tahoma" w:cs="Tahoma"/>
                <w:sz w:val="20"/>
                <w:szCs w:val="20"/>
                <w:lang w:eastAsia="en-US"/>
              </w:rPr>
            </w:pPr>
            <w:r w:rsidRPr="00672F8A">
              <w:rPr>
                <w:rFonts w:ascii="Tahoma" w:hAnsi="Tahoma" w:cs="Tahoma"/>
                <w:sz w:val="20"/>
                <w:szCs w:val="20"/>
                <w:lang w:val="en-US"/>
              </w:rPr>
              <w:t xml:space="preserve">Present the </w:t>
            </w:r>
            <w:r w:rsidR="00C8693E" w:rsidRPr="00672F8A">
              <w:rPr>
                <w:rFonts w:ascii="Tahoma" w:hAnsi="Tahoma" w:cs="Tahoma"/>
                <w:sz w:val="20"/>
                <w:szCs w:val="20"/>
                <w:lang w:val="en-US"/>
              </w:rPr>
              <w:t xml:space="preserve">findings </w:t>
            </w:r>
            <w:r w:rsidRPr="00672F8A">
              <w:rPr>
                <w:rFonts w:ascii="Tahoma" w:hAnsi="Tahoma" w:cs="Tahoma"/>
                <w:sz w:val="20"/>
                <w:szCs w:val="20"/>
                <w:lang w:val="en-US"/>
              </w:rPr>
              <w:t xml:space="preserve">of the </w:t>
            </w:r>
            <w:r w:rsidR="00C8693E" w:rsidRPr="00672F8A">
              <w:rPr>
                <w:rFonts w:ascii="Tahoma" w:hAnsi="Tahoma" w:cs="Tahoma"/>
                <w:sz w:val="20"/>
                <w:szCs w:val="20"/>
                <w:lang w:val="en-US"/>
              </w:rPr>
              <w:t xml:space="preserve">report and recommendations for future actions </w:t>
            </w:r>
            <w:r w:rsidRPr="00672F8A">
              <w:rPr>
                <w:rFonts w:ascii="Tahoma" w:hAnsi="Tahoma" w:cs="Tahoma"/>
                <w:sz w:val="20"/>
                <w:szCs w:val="20"/>
                <w:lang w:val="en-US"/>
              </w:rPr>
              <w:t xml:space="preserve">to the </w:t>
            </w:r>
            <w:r w:rsidR="00C8693E" w:rsidRPr="00672F8A">
              <w:rPr>
                <w:rFonts w:ascii="Tahoma" w:hAnsi="Tahoma" w:cs="Tahoma"/>
                <w:sz w:val="20"/>
                <w:szCs w:val="20"/>
                <w:lang w:val="en-US"/>
              </w:rPr>
              <w:t>Special Investigation Service</w:t>
            </w:r>
            <w:r w:rsidRPr="00672F8A">
              <w:rPr>
                <w:rFonts w:ascii="Tahoma" w:hAnsi="Tahoma" w:cs="Tahoma"/>
                <w:sz w:val="20"/>
                <w:szCs w:val="20"/>
                <w:lang w:val="en-US"/>
              </w:rPr>
              <w:t xml:space="preserve"> and </w:t>
            </w:r>
            <w:proofErr w:type="spellStart"/>
            <w:r w:rsidRPr="00672F8A">
              <w:rPr>
                <w:rFonts w:ascii="Tahoma" w:hAnsi="Tahoma" w:cs="Tahoma"/>
                <w:sz w:val="20"/>
                <w:szCs w:val="20"/>
                <w:lang w:val="en-US"/>
              </w:rPr>
              <w:t>finalise</w:t>
            </w:r>
            <w:proofErr w:type="spellEnd"/>
            <w:r w:rsidRPr="00672F8A">
              <w:rPr>
                <w:rFonts w:ascii="Tahoma" w:hAnsi="Tahoma" w:cs="Tahoma"/>
                <w:sz w:val="20"/>
                <w:szCs w:val="20"/>
                <w:lang w:val="en-US"/>
              </w:rPr>
              <w:t xml:space="preserve"> the report in accordance with the feedback received. </w:t>
            </w:r>
          </w:p>
          <w:p w14:paraId="71DD8877" w14:textId="6151B1D8" w:rsidR="00C8693E" w:rsidRPr="00381817" w:rsidRDefault="00C8693E" w:rsidP="00C8693E">
            <w:pPr>
              <w:pStyle w:val="ListParagraph"/>
              <w:tabs>
                <w:tab w:val="left" w:pos="-139"/>
              </w:tabs>
              <w:spacing w:line="276" w:lineRule="auto"/>
              <w:ind w:right="113"/>
              <w:jc w:val="both"/>
              <w:rPr>
                <w:rFonts w:ascii="Tahoma" w:hAnsi="Tahoma" w:cs="Tahoma"/>
                <w:sz w:val="18"/>
                <w:szCs w:val="18"/>
                <w:lang w:eastAsia="en-US"/>
              </w:rPr>
            </w:pPr>
          </w:p>
        </w:tc>
        <w:tc>
          <w:tcPr>
            <w:tcW w:w="2131" w:type="dxa"/>
            <w:tcBorders>
              <w:right w:val="single" w:sz="2" w:space="0" w:color="FF0000"/>
            </w:tcBorders>
            <w:shd w:val="clear" w:color="auto" w:fill="F2F2F2" w:themeFill="background1" w:themeFillShade="F2"/>
            <w:vAlign w:val="center"/>
          </w:tcPr>
          <w:p w14:paraId="5AC921B5" w14:textId="0769F7FC" w:rsidR="00C8693E" w:rsidRPr="00EA2362" w:rsidRDefault="00C8693E" w:rsidP="00261462">
            <w:pPr>
              <w:tabs>
                <w:tab w:val="left" w:pos="-139"/>
              </w:tabs>
              <w:spacing w:line="276" w:lineRule="auto"/>
              <w:ind w:right="-140"/>
              <w:jc w:val="center"/>
              <w:rPr>
                <w:rFonts w:ascii="Tahoma" w:hAnsi="Tahoma" w:cs="Tahoma"/>
                <w:sz w:val="18"/>
                <w:szCs w:val="18"/>
                <w:highlight w:val="yellow"/>
                <w:lang w:eastAsia="en-US"/>
              </w:rPr>
            </w:pPr>
            <w:r w:rsidRPr="00D77E59">
              <w:rPr>
                <w:rFonts w:ascii="Tahoma" w:hAnsi="Tahoma" w:cs="Tahoma"/>
                <w:sz w:val="18"/>
                <w:szCs w:val="18"/>
                <w:lang w:eastAsia="en-US"/>
              </w:rPr>
              <w:t xml:space="preserve">30 </w:t>
            </w:r>
            <w:proofErr w:type="gramStart"/>
            <w:r w:rsidRPr="00D77E59">
              <w:rPr>
                <w:rFonts w:ascii="Tahoma" w:hAnsi="Tahoma" w:cs="Tahoma"/>
                <w:sz w:val="18"/>
                <w:szCs w:val="18"/>
                <w:lang w:eastAsia="en-US"/>
              </w:rPr>
              <w:t>September,</w:t>
            </w:r>
            <w:proofErr w:type="gramEnd"/>
            <w:r w:rsidRPr="00D77E59">
              <w:rPr>
                <w:rFonts w:ascii="Tahoma" w:hAnsi="Tahoma" w:cs="Tahoma"/>
                <w:sz w:val="18"/>
                <w:szCs w:val="18"/>
                <w:lang w:eastAsia="en-US"/>
              </w:rPr>
              <w:t xml:space="preserve"> 2024 </w:t>
            </w:r>
          </w:p>
        </w:tc>
        <w:tc>
          <w:tcPr>
            <w:tcW w:w="20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11F0CEB" w14:textId="77777777" w:rsidR="00C8693E" w:rsidRPr="00EA2362" w:rsidRDefault="00C8693E" w:rsidP="00261462">
            <w:pPr>
              <w:tabs>
                <w:tab w:val="left" w:pos="-139"/>
              </w:tabs>
              <w:spacing w:line="276" w:lineRule="auto"/>
              <w:ind w:right="-140"/>
              <w:jc w:val="center"/>
              <w:rPr>
                <w:rFonts w:ascii="Tahoma" w:hAnsi="Tahoma" w:cs="Tahoma"/>
                <w:sz w:val="18"/>
                <w:szCs w:val="18"/>
                <w:highlight w:val="yellow"/>
                <w:lang w:eastAsia="en-US"/>
              </w:rPr>
            </w:pPr>
          </w:p>
        </w:tc>
      </w:tr>
      <w:tr w:rsidR="00C8693E" w:rsidRPr="00EA2362" w14:paraId="1564909A" w14:textId="77777777" w:rsidTr="00C8693E">
        <w:trPr>
          <w:trHeight w:val="432"/>
          <w:jc w:val="center"/>
        </w:trPr>
        <w:tc>
          <w:tcPr>
            <w:tcW w:w="7737" w:type="dxa"/>
            <w:gridSpan w:val="2"/>
            <w:tcBorders>
              <w:right w:val="single" w:sz="2" w:space="0" w:color="FF0000"/>
            </w:tcBorders>
            <w:shd w:val="clear" w:color="auto" w:fill="F2F2F2" w:themeFill="background1" w:themeFillShade="F2"/>
            <w:vAlign w:val="center"/>
          </w:tcPr>
          <w:p w14:paraId="6F353B92" w14:textId="70B453C1" w:rsidR="00C8693E" w:rsidRPr="00EA2362" w:rsidRDefault="00C8693E" w:rsidP="00E16839">
            <w:pPr>
              <w:tabs>
                <w:tab w:val="left" w:pos="-139"/>
              </w:tabs>
              <w:spacing w:line="276" w:lineRule="auto"/>
              <w:jc w:val="right"/>
              <w:rPr>
                <w:rFonts w:ascii="Tahoma" w:hAnsi="Tahoma" w:cs="Tahoma"/>
                <w:sz w:val="18"/>
                <w:szCs w:val="18"/>
                <w:lang w:eastAsia="en-US"/>
              </w:rPr>
            </w:pPr>
            <w:r w:rsidRPr="00EA2362">
              <w:rPr>
                <w:rFonts w:ascii="Tahoma" w:hAnsi="Tahoma" w:cs="Tahoma"/>
                <w:sz w:val="18"/>
                <w:szCs w:val="18"/>
                <w:lang w:eastAsia="en-US"/>
              </w:rPr>
              <w:t xml:space="preserve">TOTAL </w:t>
            </w:r>
            <w:r w:rsidRPr="00EA2362">
              <w:rPr>
                <w:sz w:val="16"/>
                <w:szCs w:val="16"/>
              </w:rPr>
              <w:t>►</w:t>
            </w:r>
          </w:p>
        </w:tc>
        <w:tc>
          <w:tcPr>
            <w:tcW w:w="20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83B36C3" w14:textId="77777777" w:rsidR="00C8693E" w:rsidRPr="00EA2362" w:rsidRDefault="00C8693E" w:rsidP="00261462">
            <w:pPr>
              <w:tabs>
                <w:tab w:val="left" w:pos="-139"/>
              </w:tabs>
              <w:spacing w:line="276" w:lineRule="auto"/>
              <w:ind w:right="-140"/>
              <w:jc w:val="center"/>
              <w:rPr>
                <w:rFonts w:ascii="Tahoma" w:hAnsi="Tahoma" w:cs="Tahoma"/>
                <w:sz w:val="18"/>
                <w:szCs w:val="18"/>
                <w:highlight w:val="yellow"/>
                <w:lang w:eastAsia="en-US"/>
              </w:rPr>
            </w:pPr>
          </w:p>
        </w:tc>
      </w:tr>
    </w:tbl>
    <w:p w14:paraId="728C28FE" w14:textId="77777777" w:rsidR="00261462" w:rsidRPr="00EA2362" w:rsidRDefault="00261462" w:rsidP="00261462">
      <w:pPr>
        <w:spacing w:line="276" w:lineRule="auto"/>
        <w:jc w:val="both"/>
        <w:rPr>
          <w:rFonts w:ascii="Tahoma" w:hAnsi="Tahoma" w:cs="Tahoma"/>
          <w:sz w:val="18"/>
          <w:szCs w:val="18"/>
          <w:lang w:eastAsia="en-US"/>
        </w:rPr>
      </w:pPr>
    </w:p>
    <w:p w14:paraId="07D1D094" w14:textId="6188D748" w:rsidR="00F54EF8" w:rsidRPr="00EA2362" w:rsidRDefault="003F2594" w:rsidP="009A6460">
      <w:pPr>
        <w:pBdr>
          <w:bottom w:val="single" w:sz="2" w:space="1" w:color="808080"/>
        </w:pBdr>
        <w:tabs>
          <w:tab w:val="left" w:pos="284"/>
        </w:tabs>
        <w:spacing w:after="120"/>
        <w:ind w:left="-142"/>
        <w:rPr>
          <w:rFonts w:ascii="Tahoma" w:hAnsi="Tahoma" w:cs="Tahoma"/>
          <w:b/>
          <w:lang w:eastAsia="en-US"/>
        </w:rPr>
      </w:pPr>
      <w:r w:rsidRPr="00EA2362">
        <w:rPr>
          <w:rFonts w:ascii="Tahoma" w:hAnsi="Tahoma" w:cs="Tahoma"/>
          <w:b/>
          <w:lang w:eastAsia="en-US"/>
        </w:rPr>
        <w:br w:type="page"/>
      </w:r>
      <w:r w:rsidR="00F54EF8" w:rsidRPr="00EA2362">
        <w:rPr>
          <w:rFonts w:ascii="Tahoma" w:hAnsi="Tahoma" w:cs="Tahoma"/>
          <w:b/>
          <w:lang w:eastAsia="en-US"/>
        </w:rPr>
        <w:lastRenderedPageBreak/>
        <w:t>B. Declaration of Agreement and Signature</w:t>
      </w:r>
    </w:p>
    <w:p w14:paraId="5E998783" w14:textId="77777777" w:rsidR="009A6460" w:rsidRPr="00EA2362" w:rsidRDefault="009A6460" w:rsidP="009A6460">
      <w:pPr>
        <w:tabs>
          <w:tab w:val="left" w:pos="284"/>
          <w:tab w:val="left" w:pos="426"/>
        </w:tabs>
        <w:ind w:left="-142"/>
        <w:jc w:val="both"/>
        <w:rPr>
          <w:rFonts w:ascii="Tahoma" w:hAnsi="Tahoma" w:cs="Tahoma"/>
          <w:sz w:val="20"/>
          <w:szCs w:val="20"/>
        </w:rPr>
      </w:pPr>
      <w:r w:rsidRPr="00EA2362">
        <w:rPr>
          <w:rFonts w:ascii="Tahoma" w:hAnsi="Tahoma" w:cs="Tahoma"/>
          <w:sz w:val="20"/>
          <w:szCs w:val="20"/>
        </w:rPr>
        <w:t>I, the undersigned, acting on my own behalf or as a representative of the Provider indicated below, hereby:</w:t>
      </w:r>
    </w:p>
    <w:p w14:paraId="42F09D22" w14:textId="43E24588"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having the authority to represent the Provider;</w:t>
      </w:r>
    </w:p>
    <w:p w14:paraId="23C8F473" w14:textId="6468EE50"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that the information provided to the Council under this procedure is complete, correct and truthful.</w:t>
      </w:r>
    </w:p>
    <w:p w14:paraId="6F56A41C" w14:textId="6F361FE3"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69E2B92F" w14:textId="47FC4FD2"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Express consent to any audit or verification that the Council may initiate by any means on the information provided under this procedure;</w:t>
      </w:r>
    </w:p>
    <w:p w14:paraId="20AFA534" w14:textId="37416BC8" w:rsidR="009A6460" w:rsidRPr="00A674BF" w:rsidRDefault="00A674BF" w:rsidP="00A674BF">
      <w:pPr>
        <w:numPr>
          <w:ilvl w:val="0"/>
          <w:numId w:val="2"/>
        </w:numPr>
        <w:tabs>
          <w:tab w:val="left" w:pos="0"/>
        </w:tabs>
        <w:ind w:left="0" w:hanging="142"/>
        <w:jc w:val="both"/>
        <w:rPr>
          <w:rFonts w:ascii="Tahoma" w:hAnsi="Tahoma" w:cs="Tahoma"/>
          <w:sz w:val="20"/>
          <w:szCs w:val="20"/>
          <w:lang w:val="en-US"/>
        </w:rPr>
      </w:pPr>
      <w:r w:rsidRPr="00905782">
        <w:rPr>
          <w:rFonts w:ascii="Tahoma" w:hAnsi="Tahoma" w:cs="Tahoma"/>
          <w:sz w:val="20"/>
          <w:szCs w:val="20"/>
        </w:rPr>
        <w:t>Declare that neither I, nor the Provider I represent, are in any of the situations listed in the exclusion criteria as reproduced in the Tender File;</w:t>
      </w:r>
    </w:p>
    <w:p w14:paraId="77869EB6" w14:textId="6ADC4131" w:rsidR="009A6460"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7730C755" w14:textId="2E1BD162" w:rsidR="00C7241E" w:rsidRDefault="00EF7F5D" w:rsidP="00EF7F5D">
      <w:pPr>
        <w:numPr>
          <w:ilvl w:val="0"/>
          <w:numId w:val="2"/>
        </w:numPr>
        <w:tabs>
          <w:tab w:val="left" w:pos="0"/>
        </w:tabs>
        <w:ind w:left="0" w:hanging="142"/>
        <w:jc w:val="both"/>
        <w:rPr>
          <w:rFonts w:ascii="Tahoma" w:hAnsi="Tahoma" w:cs="Tahoma"/>
          <w:sz w:val="20"/>
          <w:szCs w:val="20"/>
        </w:rPr>
      </w:pPr>
      <w:r>
        <w:rPr>
          <w:rFonts w:ascii="Tahoma" w:hAnsi="Tahoma" w:cs="Tahoma"/>
          <w:sz w:val="20"/>
          <w:szCs w:val="20"/>
        </w:rPr>
        <w:t>D</w:t>
      </w:r>
      <w:r w:rsidR="000F0280" w:rsidRPr="00C92B98">
        <w:rPr>
          <w:rFonts w:ascii="Tahoma" w:hAnsi="Tahoma" w:cs="Tahoma"/>
          <w:sz w:val="20"/>
          <w:szCs w:val="20"/>
        </w:rPr>
        <w:t>eclare that I am not a retired Council of Europe staff member or a Council of Europe staff member having benefitted from an early departure scheme;</w:t>
      </w:r>
    </w:p>
    <w:p w14:paraId="7C3C5CF6" w14:textId="0B11E68B" w:rsidR="00996068" w:rsidRPr="00C92B98" w:rsidRDefault="00996068" w:rsidP="00EF7F5D">
      <w:pPr>
        <w:numPr>
          <w:ilvl w:val="0"/>
          <w:numId w:val="2"/>
        </w:numPr>
        <w:tabs>
          <w:tab w:val="left" w:pos="0"/>
        </w:tabs>
        <w:ind w:left="0" w:hanging="142"/>
        <w:jc w:val="both"/>
        <w:rPr>
          <w:rFonts w:ascii="Tahoma" w:hAnsi="Tahoma" w:cs="Tahoma"/>
          <w:sz w:val="20"/>
          <w:szCs w:val="20"/>
        </w:rPr>
      </w:pPr>
      <w:r w:rsidRPr="00996068">
        <w:rPr>
          <w:rFonts w:ascii="Tahoma" w:hAnsi="Tahoma" w:cs="Tahoma"/>
          <w:sz w:val="20"/>
          <w:szCs w:val="20"/>
        </w:rPr>
        <w:t>Declare that I am currently not employed by the Council of Europe and was not employed by the Council of Europe on the date of the launch of the procurement procedure;</w:t>
      </w:r>
    </w:p>
    <w:p w14:paraId="7691415C" w14:textId="7B3C1D48"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p>
    <w:p w14:paraId="3D8561AE" w14:textId="48EB3337" w:rsidR="009A6460"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Accept without any derogation all the terms of the Legal Conditions as reproduced in the present document and understand that its signature </w:t>
      </w:r>
      <w:r w:rsidRPr="00EA2362">
        <w:rPr>
          <w:rFonts w:ascii="Tahoma" w:hAnsi="Tahoma" w:cs="Tahoma"/>
          <w:b/>
          <w:sz w:val="20"/>
          <w:szCs w:val="20"/>
          <w:u w:val="single"/>
        </w:rPr>
        <w:t>shall constitute signature of the contract</w:t>
      </w:r>
      <w:r w:rsidRPr="00EA2362">
        <w:rPr>
          <w:rFonts w:ascii="Tahoma" w:hAnsi="Tahoma" w:cs="Tahoma"/>
          <w:sz w:val="20"/>
          <w:szCs w:val="20"/>
        </w:rPr>
        <w:t xml:space="preserve"> with the Council subject to the selection of the tender by the Council and the signature of this Act by a representative of the Council.</w:t>
      </w:r>
    </w:p>
    <w:p w14:paraId="0218A125" w14:textId="77777777" w:rsidR="00374142" w:rsidRPr="00EA2362" w:rsidRDefault="00374142" w:rsidP="00374142">
      <w:pPr>
        <w:tabs>
          <w:tab w:val="left" w:pos="0"/>
        </w:tabs>
        <w:jc w:val="both"/>
        <w:rPr>
          <w:rFonts w:ascii="Tahoma" w:hAnsi="Tahoma" w:cs="Tahoma"/>
          <w:sz w:val="20"/>
          <w:szCs w:val="20"/>
        </w:rPr>
      </w:pPr>
    </w:p>
    <w:p w14:paraId="41012268" w14:textId="77777777" w:rsidR="009A6460" w:rsidRPr="00EA2362" w:rsidRDefault="009A6460" w:rsidP="009A6460">
      <w:pPr>
        <w:tabs>
          <w:tab w:val="left" w:pos="284"/>
        </w:tabs>
        <w:ind w:left="284"/>
        <w:jc w:val="both"/>
        <w:rPr>
          <w:rFonts w:ascii="Tahoma" w:hAnsi="Tahoma" w:cs="Tahoma"/>
          <w:sz w:val="10"/>
          <w:szCs w:val="10"/>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644"/>
        <w:gridCol w:w="3260"/>
        <w:gridCol w:w="284"/>
        <w:gridCol w:w="1553"/>
        <w:gridCol w:w="3362"/>
      </w:tblGrid>
      <w:tr w:rsidR="009A6460" w:rsidRPr="00EA2362" w14:paraId="203F2B6F" w14:textId="77777777" w:rsidTr="00FC7772">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48026DE8" w14:textId="2CF6AB94" w:rsidR="009A6460" w:rsidRPr="00375BEA" w:rsidRDefault="00FF5621" w:rsidP="00374142">
            <w:pPr>
              <w:rPr>
                <w:rFonts w:ascii="Tahoma" w:hAnsi="Tahoma" w:cs="Tahoma"/>
                <w:b/>
                <w:sz w:val="20"/>
                <w:szCs w:val="20"/>
              </w:rPr>
            </w:pPr>
            <w:bookmarkStart w:id="2"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2"/>
            <w:r>
              <w:rPr>
                <w:rFonts w:ascii="Tahoma" w:hAnsi="Tahoma" w:cs="Tahoma"/>
                <w:color w:val="FF0000"/>
                <w:sz w:val="18"/>
                <w:szCs w:val="18"/>
              </w:rPr>
              <w:t xml:space="preserve"> (See Tender File Section F)</w:t>
            </w:r>
            <w:r w:rsidR="009A6460" w:rsidRPr="000F0280">
              <w:rPr>
                <w:rFonts w:ascii="Tahoma" w:hAnsi="Tahoma" w:cs="Tahoma"/>
                <w:color w:val="FF0000"/>
                <w:sz w:val="18"/>
                <w:szCs w:val="18"/>
              </w:rPr>
              <w:t>.</w:t>
            </w:r>
          </w:p>
        </w:tc>
      </w:tr>
      <w:tr w:rsidR="009A6460" w:rsidRPr="00EA2362" w14:paraId="5B613045" w14:textId="77777777" w:rsidTr="00FC7772">
        <w:trPr>
          <w:trHeight w:val="75"/>
          <w:jc w:val="center"/>
        </w:trPr>
        <w:tc>
          <w:tcPr>
            <w:tcW w:w="10541" w:type="dxa"/>
            <w:gridSpan w:val="6"/>
            <w:tcBorders>
              <w:top w:val="single" w:sz="2" w:space="0" w:color="FF0000"/>
              <w:left w:val="nil"/>
              <w:bottom w:val="nil"/>
              <w:right w:val="nil"/>
            </w:tcBorders>
            <w:shd w:val="clear" w:color="auto" w:fill="auto"/>
            <w:vAlign w:val="center"/>
          </w:tcPr>
          <w:p w14:paraId="3272061C" w14:textId="77777777" w:rsidR="009A6460" w:rsidRPr="00EA2362" w:rsidRDefault="009A6460" w:rsidP="00FC7772">
            <w:pPr>
              <w:jc w:val="center"/>
              <w:rPr>
                <w:rFonts w:ascii="Tahoma" w:hAnsi="Tahoma" w:cs="Tahoma"/>
                <w:color w:val="FF0000"/>
                <w:sz w:val="10"/>
                <w:szCs w:val="10"/>
              </w:rPr>
            </w:pPr>
          </w:p>
        </w:tc>
      </w:tr>
      <w:tr w:rsidR="009A6460" w:rsidRPr="00EA2362" w14:paraId="1E798E76" w14:textId="77777777" w:rsidTr="00FC7772">
        <w:trPr>
          <w:trHeight w:val="716"/>
          <w:jc w:val="center"/>
        </w:trPr>
        <w:tc>
          <w:tcPr>
            <w:tcW w:w="438" w:type="dxa"/>
            <w:tcBorders>
              <w:top w:val="nil"/>
              <w:left w:val="nil"/>
              <w:bottom w:val="single" w:sz="2" w:space="0" w:color="808080"/>
              <w:right w:val="single" w:sz="2" w:space="0" w:color="808080"/>
            </w:tcBorders>
            <w:shd w:val="clear" w:color="auto" w:fill="auto"/>
            <w:vAlign w:val="center"/>
          </w:tcPr>
          <w:p w14:paraId="3A85A793" w14:textId="237184AA" w:rsidR="009A6460" w:rsidRPr="00EA2362" w:rsidRDefault="009A6460" w:rsidP="00FC7772">
            <w:pPr>
              <w:jc w:val="center"/>
              <w:rPr>
                <w:rFonts w:ascii="Tahoma" w:hAnsi="Tahoma" w:cs="Tahoma"/>
                <w:b/>
                <w:sz w:val="20"/>
                <w:szCs w:val="20"/>
              </w:rPr>
            </w:pPr>
            <w:r w:rsidRPr="00EA2362">
              <w:rPr>
                <w:rFonts w:ascii="Tahoma" w:hAnsi="Tahoma" w:cs="Tahoma"/>
                <w:noProof/>
              </w:rPr>
              <mc:AlternateContent>
                <mc:Choice Requires="wps">
                  <w:drawing>
                    <wp:anchor distT="0" distB="0" distL="114300" distR="114300" simplePos="0" relativeHeight="251658242" behindDoc="0" locked="1" layoutInCell="0" allowOverlap="1" wp14:anchorId="24E99269" wp14:editId="4A9C8929">
                      <wp:simplePos x="0" y="0"/>
                      <wp:positionH relativeFrom="column">
                        <wp:posOffset>2764790</wp:posOffset>
                      </wp:positionH>
                      <wp:positionV relativeFrom="paragraph">
                        <wp:posOffset>-213360</wp:posOffset>
                      </wp:positionV>
                      <wp:extent cx="160655" cy="519430"/>
                      <wp:effectExtent l="19050" t="0" r="10795" b="33020"/>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0655" cy="51943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34A9C" id="Up Arrow 8" o:spid="_x0000_s1026" type="#_x0000_t68" style="position:absolute;margin-left:217.7pt;margin-top:-16.8pt;width:12.65pt;height:40.9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" o:allowincell="f" adj="3954" strokecolor="red">
                      <o:lock v:ext="edit" aspectratio="t"/>
                      <v:textbox style="layout-flow:vertical-ideographic"/>
                      <w10:anchorlock/>
                    </v:shape>
                  </w:pict>
                </mc:Fallback>
              </mc:AlternateContent>
            </w:r>
          </w:p>
        </w:tc>
        <w:tc>
          <w:tcPr>
            <w:tcW w:w="4904"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6441DA55" w14:textId="77777777" w:rsidR="00375BEA" w:rsidRDefault="009A6460" w:rsidP="00FC7772">
            <w:pPr>
              <w:jc w:val="center"/>
              <w:rPr>
                <w:rFonts w:ascii="Tahoma" w:hAnsi="Tahoma" w:cs="Tahoma"/>
                <w:b/>
                <w:sz w:val="20"/>
                <w:szCs w:val="20"/>
              </w:rPr>
            </w:pPr>
            <w:r w:rsidRPr="00EA2362">
              <w:rPr>
                <w:rFonts w:ascii="Tahoma" w:hAnsi="Tahoma" w:cs="Tahoma"/>
                <w:b/>
                <w:sz w:val="20"/>
                <w:szCs w:val="20"/>
              </w:rPr>
              <w:t>For the Provider</w:t>
            </w:r>
          </w:p>
          <w:p w14:paraId="347A8A72" w14:textId="28FBF063" w:rsidR="009A6460" w:rsidRPr="00EA2362" w:rsidRDefault="009A6460" w:rsidP="00FC7772">
            <w:pPr>
              <w:jc w:val="center"/>
              <w:rPr>
                <w:rFonts w:ascii="Tahoma" w:hAnsi="Tahoma" w:cs="Tahoma"/>
                <w:b/>
                <w:sz w:val="20"/>
                <w:szCs w:val="20"/>
              </w:rPr>
            </w:pPr>
            <w:r w:rsidRPr="00EA2362">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5C1DFB4C" w14:textId="77777777" w:rsidR="009A6460" w:rsidRPr="00EA2362" w:rsidRDefault="009A6460" w:rsidP="00FC7772">
            <w:pPr>
              <w:jc w:val="center"/>
              <w:rPr>
                <w:rFonts w:ascii="Tahoma" w:hAnsi="Tahoma" w:cs="Tahoma"/>
                <w:b/>
                <w:sz w:val="20"/>
                <w:szCs w:val="20"/>
              </w:rPr>
            </w:pPr>
          </w:p>
        </w:tc>
        <w:tc>
          <w:tcPr>
            <w:tcW w:w="491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53E822E" w14:textId="46F26EA9" w:rsidR="009A6460" w:rsidRPr="00EA2362" w:rsidRDefault="009A6460" w:rsidP="00FC7772">
            <w:pPr>
              <w:jc w:val="center"/>
              <w:rPr>
                <w:rFonts w:ascii="Tahoma" w:hAnsi="Tahoma" w:cs="Tahoma"/>
                <w:b/>
                <w:sz w:val="20"/>
                <w:szCs w:val="20"/>
              </w:rPr>
            </w:pPr>
            <w:r w:rsidRPr="00EA2362">
              <w:rPr>
                <w:rFonts w:ascii="Tahoma" w:hAnsi="Tahoma" w:cs="Tahoma"/>
                <w:b/>
                <w:sz w:val="20"/>
                <w:szCs w:val="20"/>
              </w:rPr>
              <w:t>For the Council of Europe</w:t>
            </w:r>
          </w:p>
          <w:p w14:paraId="4A14E3F2" w14:textId="5D8C1CCA" w:rsidR="009A6460" w:rsidRPr="00EA2362" w:rsidRDefault="009A6460" w:rsidP="00FC7772">
            <w:pPr>
              <w:jc w:val="center"/>
              <w:rPr>
                <w:rFonts w:ascii="Tahoma" w:hAnsi="Tahoma" w:cs="Tahoma"/>
                <w:sz w:val="20"/>
                <w:szCs w:val="20"/>
              </w:rPr>
            </w:pPr>
            <w:r w:rsidRPr="00EA2362">
              <w:rPr>
                <w:rFonts w:ascii="Tahoma" w:hAnsi="Tahoma" w:cs="Tahoma"/>
                <w:sz w:val="18"/>
                <w:szCs w:val="18"/>
              </w:rPr>
              <w:t>On behalf of the Secretary General of the Council of Europe</w:t>
            </w:r>
            <w:r w:rsidRPr="00EA2362">
              <w:rPr>
                <w:rFonts w:ascii="Tahoma" w:hAnsi="Tahoma" w:cs="Tahoma"/>
                <w:b/>
                <w:sz w:val="20"/>
                <w:szCs w:val="20"/>
              </w:rPr>
              <w:t xml:space="preserve"> </w:t>
            </w:r>
            <w:r w:rsidR="00375BEA" w:rsidRPr="00EA2362">
              <w:rPr>
                <w:b/>
                <w:sz w:val="24"/>
                <w:szCs w:val="24"/>
              </w:rPr>
              <w:t>▼</w:t>
            </w:r>
          </w:p>
        </w:tc>
      </w:tr>
      <w:tr w:rsidR="009A6460" w:rsidRPr="00EA2362" w14:paraId="75729C96" w14:textId="77777777" w:rsidTr="00FC7772">
        <w:trPr>
          <w:trHeight w:val="822"/>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85B0CA6" w14:textId="77777777" w:rsidR="009A6460" w:rsidRPr="00EA2362" w:rsidRDefault="009A6460" w:rsidP="00FC7772">
            <w:pPr>
              <w:ind w:left="113" w:right="113"/>
              <w:jc w:val="center"/>
              <w:rPr>
                <w:rFonts w:ascii="Tahoma" w:hAnsi="Tahoma" w:cs="Tahoma"/>
                <w:sz w:val="18"/>
                <w:szCs w:val="18"/>
              </w:rPr>
            </w:pPr>
            <w:r w:rsidRPr="00EA2362">
              <w:rPr>
                <w:rFonts w:ascii="Tahoma" w:hAnsi="Tahoma" w:cs="Tahoma"/>
                <w:sz w:val="18"/>
                <w:szCs w:val="18"/>
              </w:rPr>
              <w:t>Signature</w:t>
            </w: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011699" w14:textId="02CBFE64"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Signatory</w:t>
            </w:r>
            <w:r w:rsidR="00997E6C">
              <w:rPr>
                <w:rStyle w:val="FootnoteReference"/>
                <w:rFonts w:ascii="Tahoma" w:hAnsi="Tahoma" w:cs="Tahoma"/>
                <w:sz w:val="16"/>
                <w:szCs w:val="16"/>
              </w:rPr>
              <w:footnoteReference w:id="8"/>
            </w:r>
            <w:r w:rsidRPr="00EA2362">
              <w:rPr>
                <w:rFonts w:ascii="Tahoma" w:hAnsi="Tahoma" w:cs="Tahoma"/>
                <w:sz w:val="16"/>
                <w:szCs w:val="16"/>
              </w:rPr>
              <w:t xml:space="preserve"> (Name, Function and Entity)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CC9A55"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5049BC45"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37C8739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200831FE" w14:textId="77777777" w:rsidR="009A6460" w:rsidRPr="00EA2362" w:rsidRDefault="009A6460" w:rsidP="00FC7772">
            <w:pPr>
              <w:rPr>
                <w:rFonts w:ascii="Tahoma" w:hAnsi="Tahoma" w:cs="Tahoma"/>
                <w:sz w:val="20"/>
                <w:szCs w:val="20"/>
              </w:rPr>
            </w:pPr>
          </w:p>
        </w:tc>
      </w:tr>
      <w:tr w:rsidR="009A6460" w:rsidRPr="00EA2362" w14:paraId="38F470E6" w14:textId="77777777" w:rsidTr="00FC7772">
        <w:trPr>
          <w:trHeight w:val="47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8EE12FD"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5B4E5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Provider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D98F62"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2A5EA7C0"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C56420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 of advance payment accepted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430A345" w14:textId="77777777" w:rsidR="009A6460" w:rsidRPr="00EA2362" w:rsidRDefault="009A6460" w:rsidP="00FC7772">
            <w:pPr>
              <w:rPr>
                <w:rFonts w:ascii="Tahoma" w:hAnsi="Tahoma" w:cs="Tahoma"/>
                <w:sz w:val="20"/>
                <w:szCs w:val="20"/>
              </w:rPr>
            </w:pPr>
          </w:p>
        </w:tc>
      </w:tr>
      <w:tr w:rsidR="009A6460" w:rsidRPr="00EA2362" w14:paraId="2BACC41A" w14:textId="77777777" w:rsidTr="00FC7772">
        <w:trPr>
          <w:trHeight w:val="41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49BF170"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D8A0CE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41E1B76" w14:textId="77777777" w:rsidR="009A6460" w:rsidRPr="00EA2362" w:rsidRDefault="009A6460" w:rsidP="00FC7772">
            <w:pPr>
              <w:rPr>
                <w:rFonts w:ascii="Tahoma" w:hAnsi="Tahoma" w:cs="Tahoma"/>
                <w:sz w:val="16"/>
                <w:szCs w:val="16"/>
              </w:rPr>
            </w:pPr>
            <w:r w:rsidRPr="00EA2362">
              <w:rPr>
                <w:rFonts w:ascii="Tahoma" w:hAnsi="Tahoma" w:cs="Tahoma"/>
                <w:sz w:val="16"/>
                <w:szCs w:val="16"/>
              </w:rPr>
              <w:t>In</w:t>
            </w:r>
          </w:p>
        </w:tc>
        <w:tc>
          <w:tcPr>
            <w:tcW w:w="284" w:type="dxa"/>
            <w:tcBorders>
              <w:top w:val="nil"/>
              <w:left w:val="single" w:sz="2" w:space="0" w:color="FF0000"/>
              <w:bottom w:val="nil"/>
              <w:right w:val="single" w:sz="2" w:space="0" w:color="808080"/>
            </w:tcBorders>
            <w:shd w:val="clear" w:color="auto" w:fill="auto"/>
            <w:vAlign w:val="center"/>
          </w:tcPr>
          <w:p w14:paraId="42106F62"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B8DE3A3"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D62A04E" w14:textId="77777777" w:rsidR="009A6460" w:rsidRPr="00EA2362" w:rsidRDefault="009A6460" w:rsidP="00FC7772">
            <w:pPr>
              <w:rPr>
                <w:rFonts w:ascii="Tahoma" w:hAnsi="Tahoma" w:cs="Tahoma"/>
                <w:sz w:val="20"/>
                <w:szCs w:val="20"/>
              </w:rPr>
            </w:pPr>
            <w:r w:rsidRPr="00375BEA">
              <w:rPr>
                <w:rFonts w:ascii="Tahoma" w:hAnsi="Tahoma" w:cs="Tahoma"/>
                <w:sz w:val="16"/>
                <w:szCs w:val="16"/>
              </w:rPr>
              <w:t>In</w:t>
            </w:r>
          </w:p>
        </w:tc>
      </w:tr>
      <w:tr w:rsidR="009A6460" w:rsidRPr="00EA2362" w14:paraId="764DBD7D" w14:textId="77777777" w:rsidTr="00FC7772">
        <w:trPr>
          <w:trHeight w:val="43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DEBE546"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DC7815F"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9BB1CA2" w14:textId="77777777" w:rsidR="009A6460" w:rsidRPr="00EA2362" w:rsidRDefault="009A6460" w:rsidP="00FC7772">
            <w:pPr>
              <w:jc w:val="center"/>
              <w:rPr>
                <w:rFonts w:ascii="Tahoma" w:hAnsi="Tahoma" w:cs="Tahoma"/>
                <w:sz w:val="16"/>
                <w:szCs w:val="16"/>
              </w:rPr>
            </w:pPr>
            <w:r w:rsidRPr="00286A46">
              <w:rPr>
                <w:rFonts w:ascii="Tahoma" w:hAnsi="Tahoma" w:cs="Tahoma"/>
                <w:sz w:val="16"/>
                <w:szCs w:val="16"/>
              </w:rPr>
              <w:t>___ / ___ / ______</w:t>
            </w:r>
          </w:p>
        </w:tc>
        <w:tc>
          <w:tcPr>
            <w:tcW w:w="284" w:type="dxa"/>
            <w:tcBorders>
              <w:top w:val="nil"/>
              <w:left w:val="single" w:sz="2" w:space="0" w:color="FF0000"/>
              <w:bottom w:val="nil"/>
              <w:right w:val="single" w:sz="2" w:space="0" w:color="808080"/>
            </w:tcBorders>
            <w:shd w:val="clear" w:color="auto" w:fill="auto"/>
            <w:vAlign w:val="center"/>
          </w:tcPr>
          <w:p w14:paraId="4A466E1C"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AFAFA4C"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960EC15" w14:textId="77777777" w:rsidR="009A6460" w:rsidRPr="00EA2362" w:rsidRDefault="009A6460" w:rsidP="00FC7772">
            <w:pPr>
              <w:jc w:val="center"/>
              <w:rPr>
                <w:rFonts w:ascii="Tahoma" w:hAnsi="Tahoma" w:cs="Tahoma"/>
                <w:sz w:val="20"/>
                <w:szCs w:val="20"/>
              </w:rPr>
            </w:pPr>
            <w:r w:rsidRPr="00286A46">
              <w:rPr>
                <w:rFonts w:ascii="Tahoma" w:hAnsi="Tahoma" w:cs="Tahoma"/>
                <w:sz w:val="20"/>
                <w:szCs w:val="20"/>
              </w:rPr>
              <w:t>___ / ___ / ______</w:t>
            </w:r>
          </w:p>
        </w:tc>
      </w:tr>
      <w:tr w:rsidR="009A6460" w:rsidRPr="00EA2362" w14:paraId="2CB3FE98" w14:textId="77777777" w:rsidTr="00FC7772">
        <w:trPr>
          <w:trHeight w:val="141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F6B58C7"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4398136" w14:textId="359EFFCD"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Signature</w:t>
            </w:r>
            <w:r w:rsidR="00997E6C">
              <w:rPr>
                <w:rStyle w:val="FootnoteReference"/>
                <w:rFonts w:ascii="Tahoma" w:hAnsi="Tahoma" w:cs="Tahoma"/>
                <w:sz w:val="16"/>
                <w:szCs w:val="16"/>
              </w:rPr>
              <w:footnoteReference w:id="9"/>
            </w:r>
          </w:p>
          <w:p w14:paraId="5D1EFA4A" w14:textId="77777777" w:rsidR="009A6460" w:rsidRPr="00EA2362" w:rsidRDefault="009A6460" w:rsidP="00FC7772">
            <w:pPr>
              <w:ind w:left="-35"/>
              <w:jc w:val="right"/>
              <w:rPr>
                <w:rFonts w:ascii="Tahoma" w:hAnsi="Tahoma" w:cs="Tahoma"/>
                <w:sz w:val="16"/>
                <w:szCs w:val="16"/>
              </w:rPr>
            </w:pP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874C486"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02A401C7"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225697DF" w14:textId="77777777" w:rsidR="00375BEA" w:rsidRDefault="009A6460" w:rsidP="00FC7772">
            <w:pPr>
              <w:ind w:left="-38"/>
              <w:jc w:val="right"/>
              <w:rPr>
                <w:rFonts w:ascii="Tahoma" w:hAnsi="Tahoma" w:cs="Tahoma"/>
                <w:sz w:val="16"/>
                <w:szCs w:val="16"/>
              </w:rPr>
            </w:pPr>
            <w:r w:rsidRPr="00EA2362">
              <w:rPr>
                <w:rFonts w:ascii="Tahoma" w:hAnsi="Tahoma" w:cs="Tahoma"/>
                <w:sz w:val="16"/>
                <w:szCs w:val="16"/>
              </w:rPr>
              <w:t>Signature</w:t>
            </w:r>
          </w:p>
          <w:p w14:paraId="68E4F280" w14:textId="7246D497" w:rsidR="009A6460" w:rsidRPr="00EA2362" w:rsidRDefault="009A6460" w:rsidP="00FC7772">
            <w:pPr>
              <w:ind w:left="-38"/>
              <w:jc w:val="right"/>
              <w:rPr>
                <w:rFonts w:ascii="Tahoma" w:hAnsi="Tahoma" w:cs="Tahoma"/>
                <w:sz w:val="16"/>
                <w:szCs w:val="16"/>
              </w:rPr>
            </w:pP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32381615" w14:textId="77777777" w:rsidR="009A6460" w:rsidRPr="00EA2362" w:rsidRDefault="009A6460" w:rsidP="00FC7772">
            <w:pPr>
              <w:rPr>
                <w:rFonts w:ascii="Tahoma" w:hAnsi="Tahoma" w:cs="Tahoma"/>
                <w:sz w:val="20"/>
                <w:szCs w:val="20"/>
              </w:rPr>
            </w:pPr>
          </w:p>
        </w:tc>
      </w:tr>
      <w:tr w:rsidR="009A6460" w:rsidRPr="00EA2362" w14:paraId="69D72218" w14:textId="77777777" w:rsidTr="00FC7772">
        <w:trPr>
          <w:trHeight w:val="309"/>
          <w:jc w:val="center"/>
        </w:trPr>
        <w:tc>
          <w:tcPr>
            <w:tcW w:w="438" w:type="dxa"/>
            <w:tcBorders>
              <w:top w:val="single" w:sz="2" w:space="0" w:color="808080"/>
              <w:left w:val="nil"/>
              <w:bottom w:val="nil"/>
              <w:right w:val="nil"/>
            </w:tcBorders>
            <w:shd w:val="clear" w:color="auto" w:fill="auto"/>
          </w:tcPr>
          <w:p w14:paraId="103AD454" w14:textId="77777777" w:rsidR="009A6460" w:rsidRPr="00EA2362" w:rsidRDefault="009A6460" w:rsidP="00FC7772">
            <w:pPr>
              <w:rPr>
                <w:rFonts w:ascii="Tahoma" w:hAnsi="Tahoma" w:cs="Tahoma"/>
                <w:sz w:val="20"/>
                <w:szCs w:val="20"/>
              </w:rPr>
            </w:pPr>
          </w:p>
        </w:tc>
        <w:tc>
          <w:tcPr>
            <w:tcW w:w="1644" w:type="dxa"/>
            <w:tcBorders>
              <w:top w:val="single" w:sz="2" w:space="0" w:color="808080"/>
              <w:left w:val="nil"/>
              <w:bottom w:val="nil"/>
              <w:right w:val="nil"/>
            </w:tcBorders>
            <w:shd w:val="clear" w:color="auto" w:fill="auto"/>
            <w:vAlign w:val="center"/>
          </w:tcPr>
          <w:p w14:paraId="3BF05C74" w14:textId="77777777" w:rsidR="009A6460" w:rsidRPr="00EA2362" w:rsidRDefault="009A6460" w:rsidP="00FC7772">
            <w:pPr>
              <w:ind w:left="-35"/>
              <w:jc w:val="right"/>
              <w:rPr>
                <w:rFonts w:ascii="Tahoma" w:hAnsi="Tahoma" w:cs="Tahoma"/>
                <w:sz w:val="18"/>
                <w:szCs w:val="18"/>
              </w:rPr>
            </w:pPr>
          </w:p>
        </w:tc>
        <w:tc>
          <w:tcPr>
            <w:tcW w:w="3260" w:type="dxa"/>
            <w:tcBorders>
              <w:top w:val="single" w:sz="2" w:space="0" w:color="FF0000"/>
              <w:left w:val="nil"/>
              <w:bottom w:val="nil"/>
              <w:right w:val="nil"/>
            </w:tcBorders>
            <w:shd w:val="clear" w:color="auto" w:fill="auto"/>
            <w:vAlign w:val="center"/>
          </w:tcPr>
          <w:p w14:paraId="0F17A1FD"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18AE243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BAFA8B1" w14:textId="77777777" w:rsidR="009A6460" w:rsidRPr="00375BEA" w:rsidRDefault="009A6460" w:rsidP="00FC7772">
            <w:pPr>
              <w:ind w:left="-38"/>
              <w:jc w:val="right"/>
              <w:rPr>
                <w:rFonts w:ascii="Tahoma" w:hAnsi="Tahoma" w:cs="Tahoma"/>
                <w:sz w:val="16"/>
                <w:szCs w:val="16"/>
              </w:rPr>
            </w:pPr>
            <w:r w:rsidRPr="00375BEA">
              <w:rPr>
                <w:rFonts w:ascii="Tahoma" w:hAnsi="Tahoma" w:cs="Tahoma"/>
                <w:sz w:val="16"/>
                <w:szCs w:val="16"/>
              </w:rPr>
              <w:t>PO Number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4CE78B48" w14:textId="77777777" w:rsidR="009A6460" w:rsidRPr="00EA2362" w:rsidRDefault="009A6460" w:rsidP="00FC7772">
            <w:pPr>
              <w:rPr>
                <w:rFonts w:ascii="Tahoma" w:hAnsi="Tahoma" w:cs="Tahoma"/>
                <w:sz w:val="20"/>
                <w:szCs w:val="20"/>
              </w:rPr>
            </w:pPr>
          </w:p>
        </w:tc>
      </w:tr>
      <w:tr w:rsidR="009A6460" w:rsidRPr="00EA2362" w14:paraId="44C7799E" w14:textId="77777777" w:rsidTr="00FC7772">
        <w:trPr>
          <w:trHeight w:val="309"/>
          <w:jc w:val="center"/>
        </w:trPr>
        <w:tc>
          <w:tcPr>
            <w:tcW w:w="438" w:type="dxa"/>
            <w:tcBorders>
              <w:top w:val="nil"/>
              <w:left w:val="nil"/>
              <w:bottom w:val="nil"/>
              <w:right w:val="nil"/>
            </w:tcBorders>
            <w:shd w:val="clear" w:color="auto" w:fill="auto"/>
          </w:tcPr>
          <w:p w14:paraId="57B13B76" w14:textId="77777777" w:rsidR="009A6460" w:rsidRDefault="009A6460" w:rsidP="00FC7772">
            <w:pPr>
              <w:rPr>
                <w:rFonts w:ascii="Tahoma" w:hAnsi="Tahoma" w:cs="Tahoma"/>
                <w:sz w:val="20"/>
                <w:szCs w:val="20"/>
              </w:rPr>
            </w:pPr>
          </w:p>
          <w:p w14:paraId="39951958" w14:textId="77777777" w:rsidR="00D94AEA" w:rsidRDefault="00D94AEA" w:rsidP="00FC7772">
            <w:pPr>
              <w:rPr>
                <w:rFonts w:ascii="Tahoma" w:hAnsi="Tahoma" w:cs="Tahoma"/>
                <w:sz w:val="20"/>
                <w:szCs w:val="20"/>
              </w:rPr>
            </w:pPr>
          </w:p>
          <w:p w14:paraId="3EF03A3A" w14:textId="77777777" w:rsidR="00D94AEA" w:rsidRDefault="00D94AEA" w:rsidP="00FC7772">
            <w:pPr>
              <w:rPr>
                <w:rFonts w:ascii="Tahoma" w:hAnsi="Tahoma" w:cs="Tahoma"/>
                <w:sz w:val="20"/>
                <w:szCs w:val="20"/>
              </w:rPr>
            </w:pPr>
          </w:p>
          <w:p w14:paraId="32136F9E" w14:textId="77777777" w:rsidR="00D94AEA" w:rsidRDefault="00D94AEA" w:rsidP="00FC7772">
            <w:pPr>
              <w:rPr>
                <w:rFonts w:ascii="Tahoma" w:hAnsi="Tahoma" w:cs="Tahoma"/>
                <w:sz w:val="20"/>
                <w:szCs w:val="20"/>
              </w:rPr>
            </w:pPr>
          </w:p>
          <w:p w14:paraId="5B8F2AE1" w14:textId="77777777" w:rsidR="00D94AEA" w:rsidRDefault="00D94AEA" w:rsidP="00FC7772">
            <w:pPr>
              <w:rPr>
                <w:rFonts w:ascii="Tahoma" w:hAnsi="Tahoma" w:cs="Tahoma"/>
                <w:sz w:val="20"/>
                <w:szCs w:val="20"/>
              </w:rPr>
            </w:pPr>
          </w:p>
          <w:p w14:paraId="50903FD7" w14:textId="77777777" w:rsidR="00D94AEA" w:rsidRDefault="00D94AEA" w:rsidP="00FC7772">
            <w:pPr>
              <w:rPr>
                <w:rFonts w:ascii="Tahoma" w:hAnsi="Tahoma" w:cs="Tahoma"/>
                <w:sz w:val="20"/>
                <w:szCs w:val="20"/>
              </w:rPr>
            </w:pPr>
          </w:p>
          <w:p w14:paraId="6EC8F7D4" w14:textId="77777777" w:rsidR="00D94AEA" w:rsidRDefault="00D94AEA" w:rsidP="00FC7772">
            <w:pPr>
              <w:rPr>
                <w:rFonts w:ascii="Tahoma" w:hAnsi="Tahoma" w:cs="Tahoma"/>
                <w:sz w:val="20"/>
                <w:szCs w:val="20"/>
              </w:rPr>
            </w:pPr>
          </w:p>
          <w:p w14:paraId="4273D966" w14:textId="77777777" w:rsidR="00D94AEA" w:rsidRDefault="00D94AEA" w:rsidP="00FC7772">
            <w:pPr>
              <w:rPr>
                <w:rFonts w:ascii="Tahoma" w:hAnsi="Tahoma" w:cs="Tahoma"/>
                <w:sz w:val="20"/>
                <w:szCs w:val="20"/>
              </w:rPr>
            </w:pPr>
          </w:p>
          <w:p w14:paraId="3CD47B68" w14:textId="77777777" w:rsidR="00D94AEA" w:rsidRDefault="00D94AEA" w:rsidP="00FC7772">
            <w:pPr>
              <w:rPr>
                <w:rFonts w:ascii="Tahoma" w:hAnsi="Tahoma" w:cs="Tahoma"/>
                <w:sz w:val="20"/>
                <w:szCs w:val="20"/>
              </w:rPr>
            </w:pPr>
          </w:p>
          <w:p w14:paraId="134BCECD" w14:textId="77777777" w:rsidR="00D94AEA" w:rsidRDefault="00D94AEA" w:rsidP="00FC7772">
            <w:pPr>
              <w:rPr>
                <w:rFonts w:ascii="Tahoma" w:hAnsi="Tahoma" w:cs="Tahoma"/>
                <w:sz w:val="20"/>
                <w:szCs w:val="20"/>
              </w:rPr>
            </w:pPr>
          </w:p>
          <w:p w14:paraId="3A31E76F" w14:textId="77777777" w:rsidR="00D94AEA" w:rsidRDefault="00D94AEA" w:rsidP="00FC7772">
            <w:pPr>
              <w:rPr>
                <w:rFonts w:ascii="Tahoma" w:hAnsi="Tahoma" w:cs="Tahoma"/>
                <w:sz w:val="20"/>
                <w:szCs w:val="20"/>
              </w:rPr>
            </w:pPr>
          </w:p>
          <w:p w14:paraId="370746A3" w14:textId="77777777" w:rsidR="00D94AEA" w:rsidRDefault="00D94AEA" w:rsidP="00FC7772">
            <w:pPr>
              <w:rPr>
                <w:rFonts w:ascii="Tahoma" w:hAnsi="Tahoma" w:cs="Tahoma"/>
                <w:sz w:val="20"/>
                <w:szCs w:val="20"/>
              </w:rPr>
            </w:pPr>
          </w:p>
          <w:p w14:paraId="4D093173" w14:textId="77777777" w:rsidR="00D94AEA" w:rsidRDefault="00D94AEA" w:rsidP="00FC7772">
            <w:pPr>
              <w:rPr>
                <w:rFonts w:ascii="Tahoma" w:hAnsi="Tahoma" w:cs="Tahoma"/>
                <w:sz w:val="20"/>
                <w:szCs w:val="20"/>
              </w:rPr>
            </w:pPr>
          </w:p>
          <w:p w14:paraId="3EF0EBF4" w14:textId="77777777" w:rsidR="00D94AEA" w:rsidRDefault="00D94AEA" w:rsidP="00FC7772">
            <w:pPr>
              <w:rPr>
                <w:rFonts w:ascii="Tahoma" w:hAnsi="Tahoma" w:cs="Tahoma"/>
                <w:sz w:val="20"/>
                <w:szCs w:val="20"/>
              </w:rPr>
            </w:pPr>
          </w:p>
          <w:p w14:paraId="6D935B14" w14:textId="77777777" w:rsidR="00D94AEA" w:rsidRDefault="00D94AEA" w:rsidP="00FC7772">
            <w:pPr>
              <w:rPr>
                <w:rFonts w:ascii="Tahoma" w:hAnsi="Tahoma" w:cs="Tahoma"/>
                <w:sz w:val="20"/>
                <w:szCs w:val="20"/>
              </w:rPr>
            </w:pPr>
          </w:p>
          <w:p w14:paraId="7D43E3DB" w14:textId="3B98BCE4" w:rsidR="00D94AEA" w:rsidRPr="00EA2362" w:rsidRDefault="00D94AEA" w:rsidP="00FC7772">
            <w:pPr>
              <w:rPr>
                <w:rFonts w:ascii="Tahoma" w:hAnsi="Tahoma" w:cs="Tahoma"/>
                <w:sz w:val="20"/>
                <w:szCs w:val="20"/>
              </w:rPr>
            </w:pPr>
          </w:p>
        </w:tc>
        <w:tc>
          <w:tcPr>
            <w:tcW w:w="1644" w:type="dxa"/>
            <w:tcBorders>
              <w:top w:val="nil"/>
              <w:left w:val="nil"/>
              <w:bottom w:val="nil"/>
              <w:right w:val="nil"/>
            </w:tcBorders>
            <w:shd w:val="clear" w:color="auto" w:fill="auto"/>
            <w:vAlign w:val="center"/>
          </w:tcPr>
          <w:p w14:paraId="30895367" w14:textId="77777777" w:rsidR="009A6460" w:rsidRPr="00EA2362" w:rsidRDefault="009A6460" w:rsidP="00FC7772">
            <w:pPr>
              <w:ind w:left="-35"/>
              <w:jc w:val="right"/>
              <w:rPr>
                <w:rFonts w:ascii="Tahoma" w:hAnsi="Tahoma" w:cs="Tahoma"/>
                <w:sz w:val="18"/>
                <w:szCs w:val="18"/>
              </w:rPr>
            </w:pPr>
          </w:p>
        </w:tc>
        <w:tc>
          <w:tcPr>
            <w:tcW w:w="3260" w:type="dxa"/>
            <w:tcBorders>
              <w:top w:val="nil"/>
              <w:left w:val="nil"/>
              <w:bottom w:val="nil"/>
              <w:right w:val="nil"/>
            </w:tcBorders>
            <w:shd w:val="clear" w:color="auto" w:fill="auto"/>
            <w:vAlign w:val="center"/>
          </w:tcPr>
          <w:p w14:paraId="1F51603A"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0FE5415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907E617" w14:textId="77777777" w:rsidR="009A6460" w:rsidRPr="00375BEA" w:rsidRDefault="009A6460" w:rsidP="00FC7772">
            <w:pPr>
              <w:ind w:left="-38"/>
              <w:jc w:val="right"/>
              <w:rPr>
                <w:rFonts w:ascii="Tahoma" w:hAnsi="Tahoma" w:cs="Tahoma"/>
                <w:sz w:val="16"/>
                <w:szCs w:val="16"/>
              </w:rPr>
            </w:pPr>
            <w:r w:rsidRPr="00375BEA">
              <w:rPr>
                <w:rFonts w:ascii="Tahoma" w:hAnsi="Tahoma" w:cs="Tahoma"/>
                <w:sz w:val="16"/>
                <w:szCs w:val="16"/>
              </w:rPr>
              <w:t xml:space="preserve">FIMS Number ►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F12F17F" w14:textId="77777777" w:rsidR="009A6460" w:rsidRPr="00EA2362" w:rsidRDefault="009A6460" w:rsidP="00FC7772">
            <w:pPr>
              <w:rPr>
                <w:rFonts w:ascii="Tahoma" w:hAnsi="Tahoma" w:cs="Tahoma"/>
                <w:sz w:val="20"/>
                <w:szCs w:val="20"/>
              </w:rPr>
            </w:pPr>
          </w:p>
        </w:tc>
      </w:tr>
    </w:tbl>
    <w:p w14:paraId="3E5F0740" w14:textId="77777777" w:rsidR="009A6460" w:rsidRPr="00EA2362" w:rsidRDefault="009A6460" w:rsidP="009A6460">
      <w:pPr>
        <w:jc w:val="center"/>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D94AEA" w:rsidRPr="000D371D" w14:paraId="51F18D2B" w14:textId="77777777" w:rsidTr="00073D9C">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85FE56E" w14:textId="77777777" w:rsidR="00D94AEA" w:rsidRPr="000D371D" w:rsidRDefault="00D94AEA" w:rsidP="00073D9C">
            <w:pPr>
              <w:jc w:val="center"/>
              <w:rPr>
                <w:rFonts w:ascii="Tahoma" w:eastAsia="Calibri" w:hAnsi="Tahoma" w:cs="Tahoma"/>
                <w:sz w:val="18"/>
                <w:szCs w:val="18"/>
                <w:lang w:eastAsia="en-US"/>
              </w:rPr>
            </w:pPr>
            <w:r w:rsidRPr="000D371D">
              <w:rPr>
                <w:rFonts w:ascii="Tahoma" w:eastAsia="Calibri" w:hAnsi="Tahoma" w:cs="Tahoma"/>
                <w:b/>
                <w:bCs/>
                <w:smallCaps/>
                <w:sz w:val="20"/>
                <w:szCs w:val="20"/>
                <w:lang w:eastAsia="en-US"/>
              </w:rPr>
              <w:t xml:space="preserve">Invoicing </w:t>
            </w:r>
            <w:r w:rsidRPr="000D371D">
              <w:rPr>
                <w:rFonts w:ascii="Tahoma" w:eastAsia="Calibri" w:hAnsi="Tahoma" w:cs="Tahoma"/>
                <w:sz w:val="18"/>
                <w:szCs w:val="18"/>
                <w:lang w:eastAsia="en-US"/>
              </w:rPr>
              <w:t>(This part is reserved for the Council of Europe)</w:t>
            </w:r>
          </w:p>
        </w:tc>
      </w:tr>
      <w:tr w:rsidR="00D94AEA" w:rsidRPr="000D371D" w14:paraId="7082A6D6" w14:textId="77777777" w:rsidTr="00073D9C">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3AC18D27" w14:textId="77777777" w:rsidR="00D94AEA" w:rsidRPr="000D371D" w:rsidRDefault="00D94AEA" w:rsidP="00073D9C">
            <w:pPr>
              <w:jc w:val="right"/>
              <w:rPr>
                <w:rFonts w:ascii="Tahoma" w:eastAsia="Calibri" w:hAnsi="Tahoma" w:cs="Tahoma"/>
                <w:bCs/>
                <w:sz w:val="17"/>
                <w:szCs w:val="20"/>
                <w:lang w:eastAsia="en-US"/>
              </w:rPr>
            </w:pPr>
            <w:r w:rsidRPr="000D371D">
              <w:rPr>
                <w:rFonts w:ascii="Tahoma" w:eastAsia="Calibri" w:hAnsi="Tahoma" w:cs="Tahoma"/>
                <w:b/>
                <w:bCs/>
                <w:sz w:val="17"/>
                <w:szCs w:val="20"/>
                <w:lang w:eastAsia="en-US"/>
              </w:rPr>
              <w:t>Invoicing Address</w:t>
            </w:r>
            <w:r w:rsidRPr="000D371D">
              <w:rPr>
                <w:rFonts w:ascii="Tahoma" w:eastAsia="Calibri" w:hAnsi="Tahoma" w:cs="Tahoma"/>
                <w:bCs/>
                <w:sz w:val="17"/>
                <w:szCs w:val="20"/>
                <w:lang w:eastAsia="en-US"/>
              </w:rPr>
              <w:t xml:space="preserve"> </w:t>
            </w:r>
            <w:r w:rsidRPr="000D371D">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2E50E58A" w14:textId="77777777" w:rsidR="00D94AEA" w:rsidRPr="000D371D" w:rsidRDefault="00D94AEA" w:rsidP="00073D9C">
            <w:pPr>
              <w:rPr>
                <w:rFonts w:ascii="Tahoma" w:eastAsia="Calibri" w:hAnsi="Tahoma" w:cs="Tahoma"/>
                <w:b/>
                <w:bCs/>
                <w:sz w:val="17"/>
                <w:szCs w:val="17"/>
                <w:lang w:eastAsia="en-US"/>
              </w:rPr>
            </w:pPr>
            <w:r w:rsidRPr="000D371D">
              <w:rPr>
                <w:rFonts w:ascii="Tahoma" w:eastAsia="Calibri" w:hAnsi="Tahoma" w:cs="Tahoma"/>
                <w:b/>
                <w:bCs/>
                <w:sz w:val="17"/>
                <w:szCs w:val="17"/>
                <w:lang w:eastAsia="en-US"/>
              </w:rPr>
              <w:t>Council of Europe, Avenue de l’Europe, F – 67075 Strasbourg Cedex</w:t>
            </w:r>
          </w:p>
        </w:tc>
      </w:tr>
      <w:tr w:rsidR="00D94AEA" w:rsidRPr="000D371D" w14:paraId="2C548F65" w14:textId="77777777" w:rsidTr="00073D9C">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5F47596D" w14:textId="77777777" w:rsidR="00D94AEA" w:rsidRPr="000D371D" w:rsidRDefault="00D94AEA"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4F3E83D6" w14:textId="77777777" w:rsidR="00D94AEA" w:rsidRPr="000D371D" w:rsidRDefault="00D94AEA" w:rsidP="00073D9C">
            <w:pPr>
              <w:ind w:left="-111"/>
              <w:rPr>
                <w:rFonts w:ascii="Tahoma" w:eastAsia="Calibri" w:hAnsi="Tahoma" w:cs="Tahoma"/>
                <w:b/>
                <w:bCs/>
                <w:sz w:val="17"/>
                <w:szCs w:val="17"/>
                <w:lang w:eastAsia="en-US"/>
              </w:rPr>
            </w:pPr>
            <w:r w:rsidRPr="000D371D">
              <w:rPr>
                <w:rFonts w:ascii="Tahoma" w:eastAsia="Calibri" w:hAnsi="Tahoma" w:cs="Tahoma"/>
                <w:sz w:val="17"/>
                <w:szCs w:val="17"/>
                <w:lang w:eastAsia="en-US"/>
              </w:rPr>
              <w:t>The invoice shall indicate prices</w:t>
            </w:r>
            <w:r w:rsidRPr="000D371D">
              <w:rPr>
                <w:rFonts w:ascii="Tahoma" w:eastAsia="Calibri" w:hAnsi="Tahoma" w:cs="Tahoma"/>
                <w:b/>
                <w:bCs/>
                <w:sz w:val="17"/>
                <w:szCs w:val="17"/>
                <w:lang w:eastAsia="en-US"/>
              </w:rPr>
              <w:t xml:space="preserve"> </w:t>
            </w:r>
            <w:r w:rsidRPr="000D371D">
              <w:rPr>
                <w:rFonts w:ascii="Tahoma" w:eastAsia="Calibri" w:hAnsi="Tahoma" w:cs="Tahoma"/>
                <w:b/>
                <w:bCs/>
                <w:i/>
                <w:sz w:val="17"/>
                <w:szCs w:val="17"/>
                <w:lang w:eastAsia="en-US"/>
              </w:rPr>
              <w:t>net fixed amount.</w:t>
            </w:r>
          </w:p>
        </w:tc>
      </w:tr>
      <w:tr w:rsidR="00D94AEA" w:rsidRPr="000D371D" w14:paraId="0AA0C330" w14:textId="77777777" w:rsidTr="00073D9C">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30DE9B0" w14:textId="77777777" w:rsidR="00D94AEA" w:rsidRPr="000D371D" w:rsidRDefault="00D94AEA"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7CAD02B" w14:textId="77777777" w:rsidR="00D94AEA" w:rsidRPr="000D371D" w:rsidRDefault="00D94AEA" w:rsidP="00073D9C">
            <w:pPr>
              <w:autoSpaceDE w:val="0"/>
              <w:autoSpaceDN w:val="0"/>
              <w:ind w:left="-111"/>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p>
        </w:tc>
      </w:tr>
      <w:tr w:rsidR="00D94AEA" w:rsidRPr="000D371D" w14:paraId="5C23607A" w14:textId="77777777" w:rsidTr="00073D9C">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546CB971" w14:textId="77777777" w:rsidR="00D94AEA" w:rsidRPr="000D371D" w:rsidRDefault="00D94AEA"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A12F5F2" w14:textId="77777777" w:rsidR="00D94AEA" w:rsidRPr="000D371D" w:rsidRDefault="00D94AEA" w:rsidP="00073D9C">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r w:rsidRPr="000D371D">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74723335" w14:textId="77777777" w:rsidR="00D94AEA" w:rsidRPr="000D371D" w:rsidRDefault="00D94AEA" w:rsidP="00073D9C">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in a position to provide the said certificate, the invoice shall be established including all taxes.  </w:t>
            </w:r>
          </w:p>
        </w:tc>
      </w:tr>
      <w:tr w:rsidR="00D94AEA" w:rsidRPr="000D371D" w14:paraId="2C9C4EBE" w14:textId="77777777" w:rsidTr="00073D9C">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54391BA2" w14:textId="77777777" w:rsidR="00D94AEA" w:rsidRPr="000D371D" w:rsidRDefault="00D94AEA"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DE60499" w14:textId="77777777" w:rsidR="00D94AEA" w:rsidRDefault="00D94AEA" w:rsidP="00073D9C">
            <w:pPr>
              <w:rPr>
                <w:rFonts w:ascii="Tahoma" w:eastAsia="Calibri" w:hAnsi="Tahoma" w:cs="Tahoma"/>
                <w:sz w:val="17"/>
                <w:szCs w:val="17"/>
                <w:lang w:eastAsia="en-US"/>
              </w:rPr>
            </w:pPr>
          </w:p>
          <w:p w14:paraId="6C4B26E3" w14:textId="77777777" w:rsidR="00D94AEA" w:rsidRDefault="00D94AEA" w:rsidP="00073D9C">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The invoice shall </w:t>
            </w:r>
            <w:r w:rsidRPr="000D371D">
              <w:rPr>
                <w:rFonts w:ascii="Tahoma" w:eastAsia="Calibri" w:hAnsi="Tahoma" w:cs="Tahoma"/>
                <w:i/>
                <w:iCs/>
                <w:sz w:val="17"/>
                <w:szCs w:val="17"/>
                <w:lang w:eastAsia="en-US"/>
              </w:rPr>
              <w:t xml:space="preserve">be established </w:t>
            </w:r>
            <w:r w:rsidRPr="000D371D">
              <w:rPr>
                <w:rFonts w:ascii="Tahoma" w:eastAsia="Calibri" w:hAnsi="Tahoma" w:cs="Tahoma"/>
                <w:b/>
                <w:bCs/>
                <w:i/>
                <w:iCs/>
                <w:sz w:val="17"/>
                <w:szCs w:val="17"/>
                <w:lang w:eastAsia="en-US"/>
              </w:rPr>
              <w:t>including all taxes</w:t>
            </w:r>
            <w:r w:rsidRPr="000D371D">
              <w:rPr>
                <w:rFonts w:ascii="Tahoma" w:eastAsia="Calibri" w:hAnsi="Tahoma" w:cs="Tahoma"/>
                <w:sz w:val="17"/>
                <w:szCs w:val="17"/>
                <w:lang w:eastAsia="en-US"/>
              </w:rPr>
              <w:t xml:space="preserve">. The invoice shall indicate the total amount without taxes, the rate and the amount of the VAT and the total amount ‘including all taxes’. </w:t>
            </w:r>
          </w:p>
          <w:p w14:paraId="1A1FD358" w14:textId="77777777" w:rsidR="00D94AEA" w:rsidRPr="000D371D" w:rsidRDefault="00D94AEA" w:rsidP="00073D9C">
            <w:pPr>
              <w:rPr>
                <w:rFonts w:ascii="Tahoma" w:eastAsia="Calibri" w:hAnsi="Tahoma" w:cs="Tahoma"/>
                <w:sz w:val="17"/>
                <w:szCs w:val="17"/>
                <w:lang w:eastAsia="en-US"/>
              </w:rPr>
            </w:pPr>
          </w:p>
          <w:p w14:paraId="51FB9AA1" w14:textId="77777777" w:rsidR="00D94AEA" w:rsidRDefault="00D94AEA" w:rsidP="00073D9C">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4" w:history="1">
              <w:r w:rsidRPr="000D371D">
                <w:rPr>
                  <w:rFonts w:ascii="Tahoma" w:eastAsia="Calibri" w:hAnsi="Tahoma" w:cs="Tahoma"/>
                  <w:color w:val="1F497D"/>
                  <w:sz w:val="17"/>
                  <w:szCs w:val="17"/>
                  <w:lang w:eastAsia="en-US"/>
                </w:rPr>
                <w:t>sie.entreprises-etrangeres@dgfip.finances.gouv.fr</w:t>
              </w:r>
            </w:hyperlink>
            <w:r w:rsidRPr="000D371D">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p>
          <w:p w14:paraId="3C67ED27" w14:textId="77777777" w:rsidR="00D94AEA" w:rsidRDefault="00D94AEA" w:rsidP="00073D9C">
            <w:pPr>
              <w:rPr>
                <w:rFonts w:ascii="Tahoma" w:eastAsia="Calibri" w:hAnsi="Tahoma" w:cs="Tahoma"/>
                <w:sz w:val="17"/>
                <w:szCs w:val="17"/>
                <w:lang w:eastAsia="en-US"/>
              </w:rPr>
            </w:pPr>
          </w:p>
          <w:p w14:paraId="7A01C2C3" w14:textId="77777777" w:rsidR="00D94AEA" w:rsidRPr="00216918" w:rsidRDefault="00D94AEA" w:rsidP="00073D9C">
            <w:pPr>
              <w:jc w:val="both"/>
              <w:rPr>
                <w:rFonts w:ascii="Tahoma" w:eastAsia="Calibri" w:hAnsi="Tahoma" w:cs="Tahoma"/>
                <w:sz w:val="17"/>
                <w:szCs w:val="17"/>
                <w:lang w:eastAsia="en-US"/>
              </w:rPr>
            </w:pPr>
            <w:r w:rsidRPr="00216918">
              <w:rPr>
                <w:rFonts w:ascii="Tahoma" w:eastAsia="Calibri" w:hAnsi="Tahoma" w:cs="Tahoma"/>
                <w:sz w:val="17"/>
                <w:szCs w:val="17"/>
                <w:lang w:eastAsia="en-US"/>
              </w:rPr>
              <w:t>Or, depending on the provider,</w:t>
            </w:r>
          </w:p>
          <w:p w14:paraId="3099ABA0" w14:textId="77777777" w:rsidR="00D94AEA" w:rsidRDefault="00D94AEA" w:rsidP="00073D9C">
            <w:pPr>
              <w:rPr>
                <w:rFonts w:ascii="Tahoma" w:eastAsia="Calibri" w:hAnsi="Tahoma" w:cs="Tahoma"/>
                <w:sz w:val="17"/>
                <w:szCs w:val="17"/>
                <w:lang w:eastAsia="en-US"/>
              </w:rPr>
            </w:pPr>
          </w:p>
          <w:p w14:paraId="1259EB79" w14:textId="77777777" w:rsidR="00D94AEA" w:rsidRPr="00C42AFF" w:rsidRDefault="00D94AEA" w:rsidP="00073D9C">
            <w:pPr>
              <w:rPr>
                <w:rFonts w:ascii="Tahoma" w:eastAsia="Calibri" w:hAnsi="Tahoma" w:cs="Tahoma"/>
                <w:sz w:val="17"/>
                <w:szCs w:val="17"/>
                <w:lang w:val="en-US" w:eastAsia="en-US"/>
              </w:rPr>
            </w:pPr>
            <w:r w:rsidRPr="000D371D">
              <w:rPr>
                <w:rFonts w:ascii="Tahoma" w:eastAsia="Calibri" w:hAnsi="Tahoma" w:cs="Tahoma"/>
                <w:sz w:val="17"/>
                <w:szCs w:val="17"/>
                <w:lang w:eastAsia="en-US"/>
              </w:rPr>
              <w:t xml:space="preserve">Providers </w:t>
            </w:r>
            <w:r>
              <w:rPr>
                <w:rFonts w:ascii="Tahoma" w:eastAsia="Calibri" w:hAnsi="Tahoma" w:cs="Tahoma"/>
                <w:sz w:val="17"/>
                <w:szCs w:val="17"/>
                <w:lang w:eastAsia="en-US"/>
              </w:rPr>
              <w:t xml:space="preserve">without a French VAT number </w:t>
            </w:r>
            <w:r w:rsidRPr="000D371D">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0D371D">
              <w:rPr>
                <w:rFonts w:ascii="Tahoma" w:eastAsia="Calibri" w:hAnsi="Tahoma" w:cs="Tahoma"/>
                <w:sz w:val="17"/>
                <w:szCs w:val="17"/>
                <w:lang w:val="en-US" w:eastAsia="en-US"/>
              </w:rPr>
              <w:t>XX]”.</w:t>
            </w:r>
          </w:p>
          <w:p w14:paraId="1EAB4C56" w14:textId="77777777" w:rsidR="00D94AEA" w:rsidRPr="000D371D" w:rsidRDefault="00D94AEA" w:rsidP="00073D9C">
            <w:pPr>
              <w:rPr>
                <w:rFonts w:ascii="Tahoma" w:eastAsia="Calibri" w:hAnsi="Tahoma" w:cs="Tahoma"/>
                <w:sz w:val="17"/>
                <w:szCs w:val="17"/>
              </w:rPr>
            </w:pPr>
          </w:p>
        </w:tc>
      </w:tr>
      <w:tr w:rsidR="00D94AEA" w:rsidRPr="000D371D" w14:paraId="7BFF2506" w14:textId="77777777" w:rsidTr="00073D9C">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3859E27" w14:textId="77777777" w:rsidR="00D94AEA" w:rsidRPr="000D371D" w:rsidRDefault="00D94AEA" w:rsidP="00073D9C">
            <w:pPr>
              <w:rPr>
                <w:rFonts w:ascii="Tahoma" w:eastAsia="Calibri" w:hAnsi="Tahoma" w:cs="Tahoma"/>
                <w:sz w:val="17"/>
                <w:szCs w:val="17"/>
                <w:lang w:eastAsia="en-US"/>
              </w:rPr>
            </w:pPr>
            <w:r w:rsidRPr="000D371D">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3810EA74" w14:textId="77777777" w:rsidR="00D94AEA" w:rsidRPr="000D371D" w:rsidRDefault="00D94AEA" w:rsidP="00073D9C">
            <w:pPr>
              <w:rPr>
                <w:rFonts w:ascii="Tahoma" w:eastAsia="Calibri" w:hAnsi="Tahoma" w:cs="Tahoma"/>
                <w:sz w:val="17"/>
                <w:szCs w:val="17"/>
                <w:lang w:eastAsia="en-US"/>
              </w:rPr>
            </w:pPr>
          </w:p>
        </w:tc>
      </w:tr>
      <w:tr w:rsidR="00D94AEA" w:rsidRPr="000D371D" w14:paraId="55ABC86E" w14:textId="77777777" w:rsidTr="00073D9C">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63C62ED" w14:textId="77777777" w:rsidR="00D94AEA" w:rsidRPr="000D371D" w:rsidRDefault="00D94AEA" w:rsidP="00073D9C">
            <w:pPr>
              <w:rPr>
                <w:rFonts w:ascii="Tahoma" w:eastAsia="Calibri" w:hAnsi="Tahoma" w:cs="Tahoma"/>
                <w:sz w:val="16"/>
                <w:szCs w:val="16"/>
                <w:lang w:eastAsia="en-US"/>
              </w:rPr>
            </w:pPr>
            <w:r w:rsidRPr="000D371D">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5A51899F" w14:textId="1379528C" w:rsidR="00F06E93" w:rsidRPr="00EA2362" w:rsidRDefault="009A6460" w:rsidP="007434E5">
      <w:pPr>
        <w:pBdr>
          <w:bottom w:val="single" w:sz="2" w:space="1" w:color="808080"/>
        </w:pBdr>
        <w:tabs>
          <w:tab w:val="left" w:pos="284"/>
        </w:tabs>
        <w:spacing w:after="120"/>
        <w:ind w:left="-284" w:right="-284"/>
        <w:rPr>
          <w:rFonts w:ascii="Tahoma" w:hAnsi="Tahoma" w:cs="Tahoma"/>
        </w:rPr>
      </w:pPr>
      <w:r w:rsidRPr="00EA2362">
        <w:rPr>
          <w:rFonts w:ascii="Tahoma" w:hAnsi="Tahoma" w:cs="Tahoma"/>
          <w:b/>
        </w:rPr>
        <w:br w:type="page"/>
      </w:r>
      <w:r w:rsidR="00CD22FC" w:rsidRPr="00EA2362">
        <w:rPr>
          <w:rFonts w:ascii="Tahoma" w:hAnsi="Tahoma" w:cs="Tahoma"/>
          <w:b/>
        </w:rPr>
        <w:lastRenderedPageBreak/>
        <w:t>C</w:t>
      </w:r>
      <w:r w:rsidR="00F06E93" w:rsidRPr="00EA2362">
        <w:rPr>
          <w:rFonts w:ascii="Tahoma" w:hAnsi="Tahoma" w:cs="Tahoma"/>
          <w:b/>
        </w:rPr>
        <w:t>. Legal Conditions</w:t>
      </w:r>
    </w:p>
    <w:p w14:paraId="279838B8" w14:textId="77777777" w:rsidR="00274D7C" w:rsidRPr="00EA2362" w:rsidRDefault="00274D7C" w:rsidP="00274D7C">
      <w:pPr>
        <w:autoSpaceDE w:val="0"/>
        <w:autoSpaceDN w:val="0"/>
        <w:jc w:val="center"/>
        <w:rPr>
          <w:rFonts w:ascii="Tahoma" w:hAnsi="Tahoma" w:cs="Tahoma"/>
          <w:b/>
          <w:sz w:val="16"/>
          <w:szCs w:val="16"/>
          <w:lang w:eastAsia="fr-FR"/>
        </w:rPr>
        <w:sectPr w:rsidR="00274D7C" w:rsidRPr="00EA2362" w:rsidSect="009A6460">
          <w:headerReference w:type="default" r:id="rId15"/>
          <w:footerReference w:type="default" r:id="rId16"/>
          <w:headerReference w:type="first" r:id="rId17"/>
          <w:footerReference w:type="first" r:id="rId18"/>
          <w:type w:val="continuous"/>
          <w:pgSz w:w="11907" w:h="16840" w:code="9"/>
          <w:pgMar w:top="284" w:right="1134" w:bottom="851" w:left="1134" w:header="426" w:footer="129" w:gutter="0"/>
          <w:cols w:space="708"/>
          <w:docGrid w:linePitch="360"/>
        </w:sectPr>
      </w:pPr>
      <w:bookmarkStart w:id="6" w:name="_Toc179868643"/>
    </w:p>
    <w:bookmarkEnd w:id="6"/>
    <w:p w14:paraId="74BD2ADE"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 – General provisions</w:t>
      </w:r>
    </w:p>
    <w:p w14:paraId="18228DE6" w14:textId="77777777" w:rsidR="005920E6" w:rsidRDefault="005920E6" w:rsidP="005920E6">
      <w:pPr>
        <w:pStyle w:val="ListParagraph"/>
        <w:numPr>
          <w:ilvl w:val="1"/>
          <w:numId w:val="14"/>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0AA5ECA" w14:textId="1BC420B5" w:rsidR="005920E6" w:rsidRPr="00BB5076"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w:t>
      </w:r>
      <w:r w:rsidR="00BB5076">
        <w:rPr>
          <w:rFonts w:ascii="Tahoma" w:eastAsia="Calibri" w:hAnsi="Tahoma" w:cs="Tahoma"/>
          <w:sz w:val="18"/>
          <w:szCs w:val="18"/>
          <w:lang w:eastAsia="en-US"/>
        </w:rPr>
        <w:t xml:space="preserve">; </w:t>
      </w:r>
    </w:p>
    <w:p w14:paraId="4E2785EC" w14:textId="3B103B6B" w:rsidR="00BB5076" w:rsidRDefault="00BB5076" w:rsidP="00BB5076">
      <w:pPr>
        <w:pStyle w:val="ListParagraph"/>
        <w:tabs>
          <w:tab w:val="left" w:pos="709"/>
        </w:tabs>
        <w:autoSpaceDE w:val="0"/>
        <w:autoSpaceDN w:val="0"/>
        <w:ind w:left="709"/>
        <w:jc w:val="both"/>
        <w:rPr>
          <w:rFonts w:ascii="Tahoma" w:eastAsia="Calibri" w:hAnsi="Tahoma" w:cs="Tahoma"/>
          <w:sz w:val="18"/>
          <w:szCs w:val="18"/>
          <w:lang w:eastAsia="en-US"/>
        </w:rPr>
      </w:pPr>
      <w:r>
        <w:rPr>
          <w:rFonts w:ascii="Tahoma" w:eastAsia="Calibri" w:hAnsi="Tahoma" w:cs="Tahoma"/>
          <w:sz w:val="18"/>
          <w:szCs w:val="18"/>
          <w:lang w:eastAsia="en-US"/>
        </w:rPr>
        <w:t>b) the Terms of reference; and</w:t>
      </w:r>
    </w:p>
    <w:p w14:paraId="78C4384E" w14:textId="3BC727FC" w:rsidR="00BB5076" w:rsidRPr="001D5CF8" w:rsidRDefault="00BB5076" w:rsidP="00BB5076">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c) the tender submitted by the provider.</w:t>
      </w:r>
    </w:p>
    <w:p w14:paraId="230321A2" w14:textId="77777777" w:rsidR="005920E6"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A2E0ACF" w14:textId="77777777" w:rsidR="005920E6" w:rsidRPr="00083D6F"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bookmarkStart w:id="7" w:name="_Toc179868644"/>
    </w:p>
    <w:p w14:paraId="63618D10"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306D8996" w14:textId="77777777" w:rsidR="005920E6" w:rsidRPr="000D371D" w:rsidRDefault="005920E6" w:rsidP="005920E6">
      <w:pPr>
        <w:tabs>
          <w:tab w:val="left" w:pos="284"/>
        </w:tabs>
        <w:jc w:val="both"/>
        <w:rPr>
          <w:rFonts w:ascii="Tahoma" w:eastAsia="Calibri" w:hAnsi="Tahoma" w:cs="Tahoma"/>
          <w:sz w:val="18"/>
          <w:szCs w:val="18"/>
          <w:lang w:val="en-US" w:eastAsia="en-US"/>
        </w:rPr>
      </w:pPr>
      <w:r w:rsidRPr="000D371D">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0D371D">
        <w:rPr>
          <w:rFonts w:ascii="Tahoma" w:eastAsia="Calibri" w:hAnsi="Tahoma" w:cs="Tahoma"/>
          <w:sz w:val="18"/>
          <w:szCs w:val="18"/>
          <w:lang w:eastAsia="en-US"/>
        </w:rPr>
        <w:t xml:space="preserve">Terms of reference </w:t>
      </w:r>
      <w:r w:rsidRPr="000D371D">
        <w:rPr>
          <w:rFonts w:ascii="Tahoma" w:eastAsia="Calibri" w:hAnsi="Tahoma" w:cs="Tahoma"/>
          <w:sz w:val="18"/>
          <w:szCs w:val="18"/>
          <w:lang w:val="en-US" w:eastAsia="en-US"/>
        </w:rPr>
        <w:t>or, by default, as agreed in any prior correspondence.</w:t>
      </w:r>
    </w:p>
    <w:p w14:paraId="7544131C"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4F9E0E49"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7D96DCC2" w14:textId="77777777" w:rsidR="005920E6" w:rsidRDefault="005920E6" w:rsidP="00375BEA">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1FA0014E" w14:textId="77777777" w:rsidR="005920E6" w:rsidRPr="001D5CF8" w:rsidRDefault="005920E6" w:rsidP="00375BEA">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85EC65B"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46EC73AA" w14:textId="5B4EA11E"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provisions of Articles 3.2.2 to </w:t>
      </w:r>
      <w:r w:rsidR="00C403EF">
        <w:rPr>
          <w:rFonts w:ascii="Tahoma" w:hAnsi="Tahoma" w:cs="Tahoma"/>
          <w:sz w:val="18"/>
          <w:szCs w:val="18"/>
          <w:lang w:eastAsia="fr-FR"/>
        </w:rPr>
        <w:t>3.2.10</w:t>
      </w:r>
      <w:r w:rsidRPr="001D5CF8">
        <w:rPr>
          <w:rFonts w:ascii="Tahoma" w:hAnsi="Tahoma" w:cs="Tahoma"/>
          <w:sz w:val="18"/>
          <w:szCs w:val="18"/>
          <w:lang w:eastAsia="fr-FR"/>
        </w:rPr>
        <w:t xml:space="preserve"> shall apply insofar as the contract concerns the provision of intellectual services.</w:t>
      </w:r>
    </w:p>
    <w:p w14:paraId="781E1C18" w14:textId="77777777" w:rsidR="005920E6" w:rsidRPr="001D5CF8"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3628AEAB"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1C1A9D1"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0D9C8CA6"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9CC67FD"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41BE2AC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377BF44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957156C"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0CDD8A9B" w14:textId="77777777" w:rsidR="005920E6" w:rsidRPr="008032A9"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A1B22E5"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6E1662B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BD5D0CF"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04B8763C"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339C97F7"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197EB31A" w14:textId="77777777" w:rsidR="005920E6" w:rsidRPr="00D0286A" w:rsidRDefault="005920E6" w:rsidP="005920E6">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2CA9B427"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05710F7E" w14:textId="77777777" w:rsidR="005920E6"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5D6C07A6" w14:textId="6F0D18F4" w:rsidR="005920E6" w:rsidRPr="00C3395C"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146E51F6"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74AF7FF" w14:textId="77777777" w:rsidR="005920E6"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218E33A" w14:textId="77777777" w:rsidR="005920E6" w:rsidRPr="00C3395C"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4FD20FFF"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48BC8101"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02ADD544"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7"/>
    <w:p w14:paraId="61DB3345" w14:textId="77777777" w:rsidR="005920E6"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314AC64C" w14:textId="77777777" w:rsidR="005920E6" w:rsidRPr="00C3395C"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1CA60F21" w14:textId="77777777" w:rsidR="005920E6" w:rsidRPr="00C3395C"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99F1D56"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835367F"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0C788034"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05DB0B1C"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F45D7D6"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7575FC17"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4A54E5E8"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3604D02C"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71B2E81F"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777FD9AE" w14:textId="77777777" w:rsidR="005920E6" w:rsidRPr="00622993"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ECEE21E"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61C5871E"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71DD6B3A"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56678E66" w14:textId="33534AF0" w:rsidR="005920E6"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b) have been granted leave during the performance of their obligations under this Contract.</w:t>
      </w:r>
    </w:p>
    <w:p w14:paraId="1D6EABC3" w14:textId="39C011C3" w:rsidR="005F7814" w:rsidRDefault="005F7814" w:rsidP="005920E6">
      <w:pPr>
        <w:tabs>
          <w:tab w:val="left" w:pos="284"/>
        </w:tabs>
        <w:spacing w:after="60"/>
        <w:contextualSpacing/>
        <w:jc w:val="both"/>
        <w:rPr>
          <w:rFonts w:ascii="Tahoma" w:eastAsia="Calibri" w:hAnsi="Tahoma" w:cs="Tahoma"/>
          <w:sz w:val="18"/>
          <w:szCs w:val="18"/>
        </w:rPr>
      </w:pPr>
    </w:p>
    <w:p w14:paraId="187628FA" w14:textId="77777777" w:rsidR="005F7814" w:rsidRPr="00D0286A" w:rsidRDefault="005F7814" w:rsidP="005920E6">
      <w:pPr>
        <w:tabs>
          <w:tab w:val="left" w:pos="284"/>
        </w:tabs>
        <w:spacing w:after="60"/>
        <w:contextualSpacing/>
        <w:jc w:val="both"/>
        <w:rPr>
          <w:rFonts w:ascii="Tahoma" w:eastAsia="Calibri" w:hAnsi="Tahoma" w:cs="Tahoma"/>
          <w:sz w:val="18"/>
          <w:szCs w:val="18"/>
        </w:rPr>
      </w:pPr>
    </w:p>
    <w:p w14:paraId="5DCEC255"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60022A91" w14:textId="4EDF6737" w:rsidR="005920E6" w:rsidRPr="003A02AA" w:rsidRDefault="005920E6" w:rsidP="003A02AA">
      <w:pPr>
        <w:pStyle w:val="ListParagraph"/>
        <w:numPr>
          <w:ilvl w:val="0"/>
          <w:numId w:val="43"/>
        </w:numPr>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r w:rsidR="003A02AA">
        <w:rPr>
          <w:rFonts w:ascii="Tahoma" w:hAnsi="Tahoma" w:cs="Tahoma"/>
          <w:sz w:val="18"/>
          <w:szCs w:val="18"/>
          <w:lang w:eastAsia="fr-FR"/>
        </w:rPr>
        <w:t xml:space="preserve">, </w:t>
      </w:r>
      <w:r w:rsidR="003A02AA" w:rsidRPr="002E55D0">
        <w:rPr>
          <w:rFonts w:ascii="Tahoma" w:hAnsi="Tahoma" w:cs="Tahoma"/>
          <w:sz w:val="18"/>
          <w:szCs w:val="18"/>
          <w:lang w:eastAsia="fr-FR"/>
        </w:rPr>
        <w:t xml:space="preserve">including – but not limited to – those laid down in the </w:t>
      </w:r>
      <w:hyperlink r:id="rId19" w:history="1">
        <w:r w:rsidR="003A02AA" w:rsidRPr="002E55D0">
          <w:rPr>
            <w:rStyle w:val="Hyperlink"/>
            <w:rFonts w:ascii="Tahoma" w:hAnsi="Tahoma" w:cs="Tahoma"/>
            <w:sz w:val="18"/>
            <w:szCs w:val="18"/>
            <w:lang w:val="en-US" w:eastAsia="fr-FR"/>
          </w:rPr>
          <w:t>Policy on Respect and Dignity in the Council of Europe</w:t>
        </w:r>
      </w:hyperlink>
      <w:r w:rsidR="003A02AA" w:rsidRPr="002E55D0">
        <w:rPr>
          <w:rFonts w:ascii="Tahoma" w:hAnsi="Tahoma" w:cs="Tahoma"/>
          <w:sz w:val="18"/>
          <w:szCs w:val="18"/>
          <w:lang w:eastAsia="fr-FR"/>
        </w:rPr>
        <w:t xml:space="preserve"> and the </w:t>
      </w:r>
      <w:hyperlink r:id="rId20" w:history="1">
        <w:r w:rsidR="003A02AA" w:rsidRPr="002E55D0">
          <w:rPr>
            <w:rStyle w:val="Hyperlink"/>
            <w:rFonts w:ascii="Tahoma" w:hAnsi="Tahoma" w:cs="Tahoma"/>
            <w:sz w:val="18"/>
            <w:szCs w:val="18"/>
            <w:lang w:eastAsia="fr-FR"/>
          </w:rPr>
          <w:t>Code of Conduct</w:t>
        </w:r>
      </w:hyperlink>
      <w:r w:rsidR="003A02AA" w:rsidRPr="002E55D0">
        <w:rPr>
          <w:rFonts w:ascii="Tahoma" w:hAnsi="Tahoma" w:cs="Tahoma"/>
          <w:sz w:val="18"/>
          <w:szCs w:val="18"/>
          <w:lang w:eastAsia="fr-FR"/>
        </w:rPr>
        <w:t>.</w:t>
      </w:r>
    </w:p>
    <w:p w14:paraId="4E27E7E6"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6BF8399E" w14:textId="64D107D9"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4226F0CA" w14:textId="5C6C1762" w:rsidR="007D7B9A" w:rsidRPr="00C3395C" w:rsidRDefault="007D7B9A"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7D7B9A">
        <w:rPr>
          <w:rFonts w:ascii="Tahoma" w:hAnsi="Tahoma" w:cs="Tahoma"/>
          <w:sz w:val="18"/>
          <w:szCs w:val="18"/>
          <w:lang w:eastAsia="fr-FR"/>
        </w:rPr>
        <w:t>If the performance of the present contract requires access to the Council of Europe’s premises or information system by the Provider’s employees, the Service Provider undertakes to carry out a background check on the employees assigned to the Council of Europe in order to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78803B4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6A6F99F0" w14:textId="77777777" w:rsidR="005920E6" w:rsidRPr="008032A9" w:rsidRDefault="005920E6" w:rsidP="005920E6">
      <w:pPr>
        <w:tabs>
          <w:tab w:val="left" w:pos="284"/>
        </w:tabs>
        <w:autoSpaceDE w:val="0"/>
        <w:autoSpaceDN w:val="0"/>
        <w:spacing w:before="40"/>
        <w:jc w:val="both"/>
        <w:rPr>
          <w:rFonts w:ascii="Tahoma" w:hAnsi="Tahoma" w:cs="Tahoma"/>
          <w:b/>
          <w:color w:val="365F91"/>
          <w:sz w:val="18"/>
          <w:szCs w:val="18"/>
          <w:u w:val="single"/>
          <w:lang w:eastAsia="fr-FR"/>
        </w:rPr>
      </w:pPr>
      <w:r w:rsidRPr="008032A9">
        <w:rPr>
          <w:rFonts w:ascii="Tahoma" w:hAnsi="Tahoma" w:cs="Tahoma"/>
          <w:b/>
          <w:color w:val="365F91"/>
          <w:sz w:val="18"/>
          <w:szCs w:val="18"/>
          <w:u w:val="single"/>
          <w:lang w:eastAsia="fr-FR"/>
        </w:rPr>
        <w:t>4.1 Fees</w:t>
      </w:r>
    </w:p>
    <w:p w14:paraId="56718964" w14:textId="77777777" w:rsidR="005920E6"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5CB0AF2C" w14:textId="77777777" w:rsidR="005920E6" w:rsidRPr="008032A9"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Amounts are final and not subject to review.</w:t>
      </w:r>
    </w:p>
    <w:p w14:paraId="285B9EDD" w14:textId="77777777" w:rsidR="00426BDB" w:rsidRPr="009F7987" w:rsidRDefault="00426BDB" w:rsidP="00426BDB">
      <w:pPr>
        <w:tabs>
          <w:tab w:val="left" w:pos="284"/>
        </w:tabs>
        <w:autoSpaceDE w:val="0"/>
        <w:autoSpaceDN w:val="0"/>
        <w:spacing w:after="30"/>
        <w:jc w:val="both"/>
        <w:rPr>
          <w:rFonts w:ascii="Tahoma" w:hAnsi="Tahoma" w:cs="Tahoma"/>
          <w:b/>
          <w:color w:val="365F91"/>
          <w:sz w:val="18"/>
          <w:szCs w:val="18"/>
          <w:u w:val="single"/>
          <w:lang w:eastAsia="fr-FR"/>
        </w:rPr>
      </w:pPr>
      <w:bookmarkStart w:id="8" w:name="_Hlk102060581"/>
      <w:r w:rsidRPr="009F7987">
        <w:rPr>
          <w:rFonts w:ascii="Tahoma" w:hAnsi="Tahoma" w:cs="Tahoma"/>
          <w:b/>
          <w:color w:val="365F91"/>
          <w:sz w:val="18"/>
          <w:szCs w:val="18"/>
          <w:u w:val="single"/>
          <w:lang w:eastAsia="fr-FR"/>
        </w:rPr>
        <w:t>4.2 VAT</w:t>
      </w:r>
    </w:p>
    <w:p w14:paraId="5DEA3D01" w14:textId="77777777" w:rsidR="00426BDB" w:rsidRDefault="00426BDB" w:rsidP="00426BDB">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7E333C75" w14:textId="77777777" w:rsidR="00426BDB" w:rsidRPr="006D7A29" w:rsidRDefault="00426BDB" w:rsidP="00426BDB">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21"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0EA34054" w14:textId="77777777" w:rsidR="00426BDB" w:rsidRPr="006D7A29" w:rsidRDefault="00426BDB" w:rsidP="00426BDB">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1270E98D" w14:textId="18D1D269" w:rsidR="00426BDB" w:rsidRPr="00426BDB" w:rsidRDefault="00426BDB" w:rsidP="00426BDB">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8"/>
    </w:p>
    <w:p w14:paraId="278DD379" w14:textId="77777777" w:rsidR="005920E6" w:rsidRPr="00DD74F1" w:rsidRDefault="005920E6" w:rsidP="005920E6">
      <w:pPr>
        <w:pStyle w:val="ListParagraph"/>
        <w:numPr>
          <w:ilvl w:val="1"/>
          <w:numId w:val="35"/>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DD74F1">
        <w:rPr>
          <w:rFonts w:ascii="Tahoma" w:hAnsi="Tahoma" w:cs="Tahoma"/>
          <w:b/>
          <w:color w:val="365F91" w:themeColor="accent1" w:themeShade="BF"/>
          <w:sz w:val="18"/>
          <w:szCs w:val="18"/>
          <w:lang w:eastAsia="fr-FR"/>
        </w:rPr>
        <w:t>Invoicing and payment</w:t>
      </w:r>
    </w:p>
    <w:p w14:paraId="06F699BC"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3D746D6E"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3696EE47"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In the case of event organisation, the Provider shall in any case submit any document that proves that the event took place, including but not limited to </w:t>
      </w:r>
      <w:r w:rsidRPr="00DD74F1">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DD74F1">
        <w:rPr>
          <w:rFonts w:ascii="Tahoma" w:hAnsi="Tahoma" w:cs="Tahoma"/>
          <w:sz w:val="18"/>
          <w:szCs w:val="18"/>
          <w:u w:val="single"/>
          <w:lang w:val="en-US" w:eastAsia="en-US"/>
        </w:rPr>
        <w:t>each</w:t>
      </w:r>
      <w:r w:rsidRPr="00DD74F1">
        <w:rPr>
          <w:rFonts w:ascii="Tahoma" w:hAnsi="Tahoma" w:cs="Tahoma"/>
          <w:sz w:val="18"/>
          <w:szCs w:val="18"/>
          <w:lang w:val="en-US" w:eastAsia="en-US"/>
        </w:rPr>
        <w:t xml:space="preserve"> participant and the Provider.</w:t>
      </w:r>
    </w:p>
    <w:p w14:paraId="573FE10C"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DD74F1">
        <w:rPr>
          <w:rFonts w:ascii="Tahoma" w:eastAsia="Calibri" w:hAnsi="Tahoma" w:cs="Tahoma"/>
          <w:sz w:val="18"/>
          <w:szCs w:val="18"/>
          <w:lang w:eastAsia="en-US"/>
        </w:rPr>
        <w:t xml:space="preserve">Terms of reference </w:t>
      </w:r>
      <w:r w:rsidRPr="00DD74F1">
        <w:rPr>
          <w:rFonts w:ascii="Tahoma" w:hAnsi="Tahoma" w:cs="Tahoma"/>
          <w:sz w:val="18"/>
          <w:szCs w:val="18"/>
        </w:rPr>
        <w:t>and its/their acceptance by the Council.</w:t>
      </w:r>
    </w:p>
    <w:p w14:paraId="48A97F99" w14:textId="77777777" w:rsidR="005920E6" w:rsidRPr="00F30EF2"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rPr>
        <w:t xml:space="preserve">In cases where an advance payment is foreseen, it shall be paid within 60 calendar days upon signature of the contract. </w:t>
      </w:r>
    </w:p>
    <w:p w14:paraId="2990DC30" w14:textId="77777777" w:rsidR="005920E6" w:rsidRPr="008C0AFB"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355BDB7B" w14:textId="1F48F87F" w:rsidR="005920E6" w:rsidRDefault="005920E6" w:rsidP="005920E6">
      <w:pPr>
        <w:pStyle w:val="ListParagraph"/>
        <w:numPr>
          <w:ilvl w:val="0"/>
          <w:numId w:val="32"/>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w:t>
      </w:r>
      <w:r w:rsidR="00D30446">
        <w:rPr>
          <w:rFonts w:ascii="Tahoma" w:hAnsi="Tahoma" w:cs="Tahoma"/>
          <w:color w:val="000000"/>
          <w:sz w:val="18"/>
          <w:szCs w:val="18"/>
        </w:rPr>
        <w:t xml:space="preserve"> </w:t>
      </w:r>
      <w:r w:rsidR="00D30446" w:rsidRPr="00D30446">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10930">
        <w:rPr>
          <w:rFonts w:ascii="Tahoma" w:hAnsi="Tahoma" w:cs="Tahoma"/>
          <w:color w:val="000000"/>
          <w:sz w:val="18"/>
          <w:szCs w:val="18"/>
        </w:rPr>
        <w:t>.</w:t>
      </w:r>
      <w:r>
        <w:rPr>
          <w:rStyle w:val="FootnoteReference"/>
          <w:rFonts w:ascii="Tahoma" w:hAnsi="Tahoma" w:cs="Tahoma"/>
          <w:color w:val="000000"/>
          <w:sz w:val="18"/>
          <w:szCs w:val="18"/>
        </w:rPr>
        <w:footnoteReference w:id="10"/>
      </w:r>
      <w:r w:rsidRPr="00D10930">
        <w:rPr>
          <w:rFonts w:ascii="Tahoma" w:hAnsi="Tahoma" w:cs="Tahoma"/>
          <w:color w:val="000000"/>
          <w:sz w:val="18"/>
          <w:szCs w:val="18"/>
        </w:rPr>
        <w:t xml:space="preserve"> </w:t>
      </w:r>
    </w:p>
    <w:p w14:paraId="1FFFC072"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3186A92F" w14:textId="7BDCD7FE"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w:t>
      </w:r>
      <w:r w:rsidR="000C76FA" w:rsidRPr="000C76FA">
        <w:rPr>
          <w:rFonts w:ascii="Tahoma" w:hAnsi="Tahoma" w:cs="Tahoma"/>
          <w:sz w:val="18"/>
          <w:szCs w:val="18"/>
          <w:lang w:eastAsia="fr-FR"/>
        </w:rPr>
        <w:t>AIG EUROPE</w:t>
      </w:r>
      <w:r w:rsidRPr="00D10930">
        <w:rPr>
          <w:rFonts w:ascii="Tahoma" w:hAnsi="Tahoma" w:cs="Tahoma"/>
          <w:sz w:val="18"/>
          <w:szCs w:val="18"/>
          <w:lang w:eastAsia="fr-FR"/>
        </w:rPr>
        <w:t xml:space="preserve"> (Policy No. </w:t>
      </w:r>
      <w:r w:rsidR="00C7241E" w:rsidRPr="00C7241E">
        <w:rPr>
          <w:rFonts w:ascii="Tahoma" w:hAnsi="Tahoma" w:cs="Tahoma"/>
          <w:sz w:val="18"/>
          <w:szCs w:val="18"/>
          <w:lang w:eastAsia="fr-FR"/>
        </w:rPr>
        <w:t>9.502.001</w:t>
      </w:r>
      <w:r w:rsidRPr="00D10930">
        <w:rPr>
          <w:rFonts w:ascii="Tahoma" w:hAnsi="Tahoma" w:cs="Tahoma"/>
          <w:sz w:val="18"/>
          <w:szCs w:val="18"/>
          <w:lang w:eastAsia="fr-FR"/>
        </w:rPr>
        <w:t xml:space="preserve">). A telephone helpline is available in case of emergency </w:t>
      </w:r>
      <w:r w:rsidR="00C7241E" w:rsidRPr="00C7241E">
        <w:rPr>
          <w:rFonts w:ascii="Tahoma" w:hAnsi="Tahoma" w:cs="Tahoma"/>
          <w:sz w:val="18"/>
          <w:szCs w:val="18"/>
          <w:lang w:eastAsia="fr-FR"/>
        </w:rPr>
        <w:t>+32 2 739 9991 (EN)</w:t>
      </w:r>
      <w:r w:rsidR="00C7241E">
        <w:rPr>
          <w:rFonts w:ascii="Tahoma" w:hAnsi="Tahoma" w:cs="Tahoma"/>
          <w:sz w:val="18"/>
          <w:szCs w:val="18"/>
          <w:lang w:eastAsia="fr-FR"/>
        </w:rPr>
        <w:t xml:space="preserve"> or</w:t>
      </w:r>
      <w:r w:rsidR="00C7241E" w:rsidRPr="00C7241E">
        <w:rPr>
          <w:rFonts w:ascii="Tahoma" w:hAnsi="Tahoma" w:cs="Tahoma"/>
          <w:sz w:val="18"/>
          <w:szCs w:val="18"/>
          <w:lang w:eastAsia="fr-FR"/>
        </w:rPr>
        <w:t xml:space="preserve"> +32 2 739 9990 (FR</w:t>
      </w:r>
      <w:r w:rsidRPr="00D10930">
        <w:rPr>
          <w:rFonts w:ascii="Tahoma" w:hAnsi="Tahoma" w:cs="Tahoma"/>
          <w:sz w:val="18"/>
          <w:szCs w:val="18"/>
          <w:lang w:eastAsia="fr-FR"/>
        </w:rPr>
        <w:t xml:space="preserve">). The said insurance will cover specific risks related to travel and stay of the Provider (including medical costs related to unforeseen illness or accident, </w:t>
      </w:r>
      <w:r w:rsidRPr="00D10930">
        <w:rPr>
          <w:rFonts w:ascii="Tahoma" w:hAnsi="Tahoma" w:cs="Tahoma"/>
          <w:sz w:val="18"/>
          <w:szCs w:val="18"/>
          <w:lang w:eastAsia="fr-FR"/>
        </w:rPr>
        <w:lastRenderedPageBreak/>
        <w:t>repatriation, death, cancellation of journey or flight, theft or loss of personal possessions). The insurance policy does not cover persons over 75 years of age.</w:t>
      </w:r>
      <w:bookmarkStart w:id="9" w:name="_Toc179868652"/>
    </w:p>
    <w:p w14:paraId="16154CC3"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9"/>
    </w:p>
    <w:p w14:paraId="5D24BEAC" w14:textId="3DC0DB41" w:rsidR="005F7814" w:rsidRPr="00ED301C" w:rsidRDefault="005F7814" w:rsidP="005F7814">
      <w:pPr>
        <w:pStyle w:val="ListParagraph"/>
        <w:numPr>
          <w:ilvl w:val="0"/>
          <w:numId w:val="26"/>
        </w:numPr>
        <w:tabs>
          <w:tab w:val="left" w:pos="284"/>
        </w:tabs>
        <w:autoSpaceDE w:val="0"/>
        <w:autoSpaceDN w:val="0"/>
        <w:ind w:left="720" w:hanging="720"/>
        <w:jc w:val="both"/>
        <w:rPr>
          <w:rFonts w:ascii="Tahoma" w:hAnsi="Tahoma" w:cs="Tahoma"/>
          <w:sz w:val="18"/>
          <w:szCs w:val="18"/>
          <w:lang w:eastAsia="fr-FR"/>
        </w:rPr>
      </w:pPr>
      <w:bookmarkStart w:id="10" w:name="_Hlk62556333"/>
      <w:r>
        <w:rPr>
          <w:rFonts w:ascii="Tahoma" w:hAnsi="Tahoma" w:cs="Tahoma"/>
          <w:sz w:val="18"/>
          <w:szCs w:val="18"/>
          <w:lang w:eastAsia="fr-FR"/>
        </w:rPr>
        <w:t xml:space="preserve">        </w:t>
      </w:r>
      <w:r w:rsidRPr="00ED301C">
        <w:rPr>
          <w:rFonts w:ascii="Tahoma" w:hAnsi="Tahoma" w:cs="Tahoma"/>
          <w:sz w:val="18"/>
          <w:szCs w:val="18"/>
          <w:lang w:eastAsia="fr-FR"/>
        </w:rPr>
        <w:t>In the event that:</w:t>
      </w:r>
    </w:p>
    <w:p w14:paraId="65B3B814" w14:textId="77777777" w:rsidR="005F7814" w:rsidRDefault="005F7814" w:rsidP="005F7814">
      <w:pPr>
        <w:pStyle w:val="ListParagraph"/>
        <w:numPr>
          <w:ilvl w:val="0"/>
          <w:numId w:val="36"/>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3AA9D12D" w14:textId="77777777" w:rsidR="005F7814" w:rsidRDefault="005F7814" w:rsidP="005F7814">
      <w:pPr>
        <w:pStyle w:val="ListParagraph"/>
        <w:numPr>
          <w:ilvl w:val="0"/>
          <w:numId w:val="36"/>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the Deliverables provided as referred to under Article 1.1 do not reach a satisfactory level; or</w:t>
      </w:r>
    </w:p>
    <w:p w14:paraId="1FCA7322" w14:textId="77777777" w:rsidR="005F7814" w:rsidRPr="007A3191" w:rsidRDefault="005F7814" w:rsidP="005F7814">
      <w:pPr>
        <w:pStyle w:val="ListParagraph"/>
        <w:numPr>
          <w:ilvl w:val="0"/>
          <w:numId w:val="36"/>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Provider is in any of the situations listed </w:t>
      </w:r>
      <w:r w:rsidRPr="005F7814">
        <w:rPr>
          <w:rFonts w:ascii="Tahoma" w:hAnsi="Tahoma" w:cs="Tahoma"/>
          <w:sz w:val="18"/>
          <w:szCs w:val="18"/>
          <w:lang w:eastAsia="fr-FR"/>
        </w:rPr>
        <w:t>in Article 11.2.</w:t>
      </w:r>
      <w:r w:rsidRPr="007A3191">
        <w:rPr>
          <w:rFonts w:ascii="Tahoma" w:hAnsi="Tahoma" w:cs="Tahoma"/>
          <w:sz w:val="18"/>
          <w:szCs w:val="18"/>
          <w:lang w:eastAsia="fr-FR"/>
        </w:rPr>
        <w:t xml:space="preserve"> </w:t>
      </w:r>
    </w:p>
    <w:p w14:paraId="4A2EA2C4" w14:textId="665FA46F" w:rsidR="005920E6" w:rsidRPr="005F7814" w:rsidRDefault="005F7814" w:rsidP="005F7814">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bookmarkEnd w:id="10"/>
    </w:p>
    <w:p w14:paraId="7A270F71" w14:textId="77777777" w:rsidR="005920E6" w:rsidRDefault="005920E6" w:rsidP="007638C0">
      <w:pPr>
        <w:pStyle w:val="ListParagraph"/>
        <w:numPr>
          <w:ilvl w:val="0"/>
          <w:numId w:val="26"/>
        </w:numPr>
        <w:tabs>
          <w:tab w:val="left" w:pos="709"/>
        </w:tabs>
        <w:autoSpaceDE w:val="0"/>
        <w:autoSpaceDN w:val="0"/>
        <w:ind w:left="709" w:hanging="709"/>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478864E0" w14:textId="77777777" w:rsidR="005920E6" w:rsidRPr="008C0AFB" w:rsidRDefault="005920E6" w:rsidP="007638C0">
      <w:pPr>
        <w:pStyle w:val="ListParagraph"/>
        <w:numPr>
          <w:ilvl w:val="0"/>
          <w:numId w:val="26"/>
        </w:numPr>
        <w:tabs>
          <w:tab w:val="left" w:pos="709"/>
        </w:tabs>
        <w:autoSpaceDE w:val="0"/>
        <w:autoSpaceDN w:val="0"/>
        <w:ind w:left="709" w:hanging="709"/>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5692C4C2"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11" w:name="_Toc179868653"/>
      <w:bookmarkStart w:id="12" w:name="_Toc179868654"/>
      <w:r w:rsidRPr="00D0286A">
        <w:rPr>
          <w:rFonts w:ascii="Tahoma" w:hAnsi="Tahoma" w:cs="Tahoma"/>
          <w:b/>
          <w:smallCaps/>
          <w:color w:val="365F91" w:themeColor="accent1" w:themeShade="BF"/>
          <w:sz w:val="18"/>
          <w:szCs w:val="18"/>
          <w:lang w:eastAsia="fr-FR"/>
        </w:rPr>
        <w:t>Article 6 - Modifications</w:t>
      </w:r>
      <w:bookmarkEnd w:id="11"/>
      <w:r w:rsidRPr="00D0286A">
        <w:rPr>
          <w:rFonts w:ascii="Tahoma" w:hAnsi="Tahoma" w:cs="Tahoma"/>
          <w:b/>
          <w:smallCaps/>
          <w:color w:val="365F91" w:themeColor="accent1" w:themeShade="BF"/>
          <w:sz w:val="18"/>
          <w:szCs w:val="18"/>
          <w:lang w:eastAsia="fr-FR"/>
        </w:rPr>
        <w:t xml:space="preserve"> </w:t>
      </w:r>
    </w:p>
    <w:p w14:paraId="57932915" w14:textId="77777777" w:rsidR="005920E6" w:rsidRDefault="005920E6" w:rsidP="007638C0">
      <w:pPr>
        <w:pStyle w:val="ListParagraph"/>
        <w:numPr>
          <w:ilvl w:val="0"/>
          <w:numId w:val="27"/>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39BE5F7" w14:textId="77777777" w:rsidR="005920E6" w:rsidRPr="008C0AFB" w:rsidRDefault="005920E6" w:rsidP="007638C0">
      <w:pPr>
        <w:pStyle w:val="ListParagraph"/>
        <w:numPr>
          <w:ilvl w:val="0"/>
          <w:numId w:val="27"/>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DB36DCA" w14:textId="77777777" w:rsidR="005F7814" w:rsidRDefault="005920E6" w:rsidP="005F7814">
      <w:pPr>
        <w:pStyle w:val="ListParagraph"/>
        <w:numPr>
          <w:ilvl w:val="0"/>
          <w:numId w:val="27"/>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DEFCCE7" w14:textId="4BE1BA43" w:rsidR="005920E6" w:rsidRPr="005F7814" w:rsidRDefault="005920E6" w:rsidP="005F7814">
      <w:pPr>
        <w:pStyle w:val="ListParagraph"/>
        <w:numPr>
          <w:ilvl w:val="0"/>
          <w:numId w:val="27"/>
        </w:numPr>
        <w:tabs>
          <w:tab w:val="left" w:pos="709"/>
        </w:tabs>
        <w:autoSpaceDE w:val="0"/>
        <w:autoSpaceDN w:val="0"/>
        <w:ind w:hanging="720"/>
        <w:jc w:val="both"/>
        <w:rPr>
          <w:rFonts w:ascii="Tahoma" w:hAnsi="Tahoma" w:cs="Tahoma"/>
          <w:sz w:val="18"/>
          <w:szCs w:val="18"/>
          <w:lang w:eastAsia="fr-FR"/>
        </w:rPr>
      </w:pPr>
      <w:r w:rsidRPr="005F7814">
        <w:rPr>
          <w:rFonts w:ascii="Tahoma" w:hAnsi="Tahoma" w:cs="Tahoma"/>
          <w:sz w:val="18"/>
          <w:szCs w:val="18"/>
          <w:lang w:eastAsia="fr-FR"/>
        </w:rPr>
        <w:t>The Provider may not subcontract all or part of the Deliverables without the written authorisation of the Council.</w:t>
      </w:r>
      <w:r w:rsidR="005F7814" w:rsidRPr="005F7814">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2394B600"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2"/>
      <w:r w:rsidRPr="00D0286A">
        <w:rPr>
          <w:rFonts w:ascii="Tahoma" w:hAnsi="Tahoma" w:cs="Tahoma"/>
          <w:b/>
          <w:smallCaps/>
          <w:color w:val="365F91" w:themeColor="accent1" w:themeShade="BF"/>
          <w:sz w:val="18"/>
          <w:szCs w:val="18"/>
          <w:lang w:eastAsia="fr-FR"/>
        </w:rPr>
        <w:t xml:space="preserve"> </w:t>
      </w:r>
    </w:p>
    <w:p w14:paraId="1B16F00D" w14:textId="77777777" w:rsidR="005920E6" w:rsidRDefault="005920E6" w:rsidP="007638C0">
      <w:pPr>
        <w:pStyle w:val="ListParagraph"/>
        <w:numPr>
          <w:ilvl w:val="0"/>
          <w:numId w:val="28"/>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A03D23A" w14:textId="77777777" w:rsidR="005920E6" w:rsidRPr="008C0AFB" w:rsidRDefault="005920E6" w:rsidP="007638C0">
      <w:pPr>
        <w:pStyle w:val="ListParagraph"/>
        <w:numPr>
          <w:ilvl w:val="0"/>
          <w:numId w:val="28"/>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5FA4DB0D"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13" w:name="_Toc179868655"/>
      <w:r w:rsidRPr="00D0286A">
        <w:rPr>
          <w:rFonts w:ascii="Tahoma" w:hAnsi="Tahoma" w:cs="Tahoma"/>
          <w:b/>
          <w:smallCaps/>
          <w:color w:val="365F91" w:themeColor="accent1" w:themeShade="BF"/>
          <w:sz w:val="18"/>
          <w:szCs w:val="18"/>
          <w:lang w:eastAsia="fr-FR"/>
        </w:rPr>
        <w:t>Article 8 - Communication between the parties</w:t>
      </w:r>
    </w:p>
    <w:p w14:paraId="527475B6" w14:textId="206918B7" w:rsidR="005920E6"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w:t>
      </w:r>
      <w:r w:rsidR="007638C0">
        <w:rPr>
          <w:rFonts w:ascii="Tahoma" w:hAnsi="Tahoma" w:cs="Tahoma"/>
          <w:sz w:val="18"/>
          <w:szCs w:val="18"/>
          <w:lang w:eastAsia="fr-FR"/>
        </w:rPr>
        <w:t>s</w:t>
      </w:r>
      <w:r w:rsidRPr="008C0AFB">
        <w:rPr>
          <w:rFonts w:ascii="Tahoma" w:hAnsi="Tahoma" w:cs="Tahoma"/>
          <w:sz w:val="18"/>
          <w:szCs w:val="18"/>
          <w:lang w:eastAsia="fr-FR"/>
        </w:rPr>
        <w:t>ee page 1 above).</w:t>
      </w:r>
    </w:p>
    <w:p w14:paraId="58D4A7D9" w14:textId="77777777" w:rsidR="005920E6"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1381CC6" w14:textId="77777777" w:rsidR="005920E6"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10B4DC2E" w14:textId="77777777" w:rsidR="005920E6"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56F9B1E" w14:textId="77777777" w:rsidR="005920E6"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59E8F8A" w14:textId="77777777" w:rsidR="005920E6" w:rsidRPr="008C0AFB"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EF5591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35682E9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7D2040BA" w14:textId="77777777" w:rsidR="005F7814" w:rsidRPr="005F7814" w:rsidRDefault="005F7814" w:rsidP="005F7814">
      <w:pPr>
        <w:tabs>
          <w:tab w:val="left" w:pos="284"/>
        </w:tabs>
        <w:autoSpaceDE w:val="0"/>
        <w:autoSpaceDN w:val="0"/>
        <w:jc w:val="both"/>
        <w:rPr>
          <w:rFonts w:ascii="Tahoma" w:hAnsi="Tahoma" w:cs="Tahoma"/>
          <w:b/>
          <w:smallCaps/>
          <w:color w:val="365F91" w:themeColor="accent1" w:themeShade="BF"/>
          <w:sz w:val="18"/>
          <w:szCs w:val="18"/>
          <w:lang w:eastAsia="fr-FR"/>
        </w:rPr>
      </w:pPr>
      <w:bookmarkStart w:id="14" w:name="_Hlk62561759"/>
      <w:bookmarkStart w:id="15" w:name="_Hlk62555666"/>
      <w:r w:rsidRPr="005F7814">
        <w:rPr>
          <w:rFonts w:ascii="Tahoma" w:hAnsi="Tahoma" w:cs="Tahoma"/>
          <w:b/>
          <w:smallCaps/>
          <w:color w:val="365F91" w:themeColor="accent1" w:themeShade="BF"/>
          <w:sz w:val="18"/>
          <w:szCs w:val="18"/>
          <w:lang w:eastAsia="fr-FR"/>
        </w:rPr>
        <w:t>Article 10 – Consortium</w:t>
      </w:r>
    </w:p>
    <w:p w14:paraId="59601309" w14:textId="77777777" w:rsidR="005F7814" w:rsidRPr="005F7814" w:rsidRDefault="005F7814" w:rsidP="005F7814">
      <w:pPr>
        <w:pStyle w:val="ListParagraph"/>
        <w:numPr>
          <w:ilvl w:val="0"/>
          <w:numId w:val="30"/>
        </w:numPr>
        <w:tabs>
          <w:tab w:val="left" w:pos="284"/>
        </w:tabs>
        <w:ind w:hanging="720"/>
        <w:jc w:val="both"/>
        <w:rPr>
          <w:rFonts w:ascii="Tahoma" w:hAnsi="Tahoma" w:cs="Tahoma"/>
          <w:color w:val="000000"/>
          <w:sz w:val="18"/>
          <w:szCs w:val="18"/>
        </w:rPr>
      </w:pPr>
      <w:r w:rsidRPr="005F7814">
        <w:rPr>
          <w:rFonts w:ascii="Tahoma" w:hAnsi="Tahoma" w:cs="Tahoma"/>
          <w:color w:val="000000"/>
          <w:sz w:val="18"/>
          <w:szCs w:val="18"/>
        </w:rPr>
        <w:t>The Providers have full responsibility for carrying out and complying with the terms of the contract.</w:t>
      </w:r>
    </w:p>
    <w:p w14:paraId="55C716A9" w14:textId="77777777" w:rsidR="005F7814" w:rsidRPr="005F7814" w:rsidRDefault="005F7814" w:rsidP="005F7814">
      <w:pPr>
        <w:pStyle w:val="ListParagraph"/>
        <w:numPr>
          <w:ilvl w:val="0"/>
          <w:numId w:val="30"/>
        </w:numPr>
        <w:tabs>
          <w:tab w:val="left" w:pos="284"/>
        </w:tabs>
        <w:ind w:hanging="720"/>
        <w:jc w:val="both"/>
        <w:rPr>
          <w:rFonts w:ascii="Tahoma" w:hAnsi="Tahoma" w:cs="Tahoma"/>
          <w:color w:val="000000"/>
          <w:sz w:val="18"/>
          <w:szCs w:val="18"/>
        </w:rPr>
      </w:pPr>
      <w:r w:rsidRPr="005F781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51BD3BCB" w14:textId="77777777" w:rsidR="005F7814" w:rsidRPr="005F7814" w:rsidRDefault="005F7814" w:rsidP="005F7814">
      <w:pPr>
        <w:pStyle w:val="ListParagraph"/>
        <w:numPr>
          <w:ilvl w:val="0"/>
          <w:numId w:val="30"/>
        </w:numPr>
        <w:tabs>
          <w:tab w:val="left" w:pos="284"/>
        </w:tabs>
        <w:ind w:hanging="720"/>
        <w:jc w:val="both"/>
        <w:rPr>
          <w:rFonts w:ascii="Tahoma" w:hAnsi="Tahoma" w:cs="Tahoma"/>
          <w:color w:val="000000"/>
          <w:sz w:val="18"/>
          <w:szCs w:val="18"/>
        </w:rPr>
      </w:pPr>
      <w:r w:rsidRPr="005F7814">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63ABB1E3" w14:textId="77777777" w:rsidR="005F7814" w:rsidRPr="005F7814" w:rsidRDefault="005F7814" w:rsidP="005F7814">
      <w:pPr>
        <w:pStyle w:val="ListParagraph"/>
        <w:numPr>
          <w:ilvl w:val="0"/>
          <w:numId w:val="30"/>
        </w:numPr>
        <w:tabs>
          <w:tab w:val="left" w:pos="284"/>
        </w:tabs>
        <w:ind w:hanging="720"/>
        <w:jc w:val="both"/>
        <w:rPr>
          <w:rFonts w:ascii="Tahoma" w:hAnsi="Tahoma" w:cs="Tahoma"/>
          <w:color w:val="000000"/>
          <w:sz w:val="18"/>
          <w:szCs w:val="18"/>
        </w:rPr>
      </w:pPr>
      <w:r w:rsidRPr="005F7814">
        <w:rPr>
          <w:rFonts w:ascii="Tahoma" w:hAnsi="Tahoma" w:cs="Tahoma"/>
          <w:color w:val="000000"/>
          <w:sz w:val="18"/>
          <w:szCs w:val="18"/>
        </w:rPr>
        <w:t>The internal roles and responsibilities of the Providers are divided as follows:</w:t>
      </w:r>
    </w:p>
    <w:p w14:paraId="4CD434D2" w14:textId="77777777" w:rsidR="005F7814" w:rsidRPr="005F7814" w:rsidRDefault="005F7814" w:rsidP="005F7814">
      <w:pPr>
        <w:pStyle w:val="ListParagraph"/>
        <w:numPr>
          <w:ilvl w:val="2"/>
          <w:numId w:val="37"/>
        </w:numPr>
        <w:tabs>
          <w:tab w:val="left" w:pos="284"/>
        </w:tabs>
        <w:jc w:val="both"/>
        <w:rPr>
          <w:rFonts w:ascii="Tahoma" w:hAnsi="Tahoma" w:cs="Tahoma"/>
          <w:color w:val="000000"/>
          <w:sz w:val="18"/>
          <w:szCs w:val="18"/>
        </w:rPr>
      </w:pPr>
      <w:r w:rsidRPr="005F7814">
        <w:rPr>
          <w:rFonts w:ascii="Tahoma" w:hAnsi="Tahoma" w:cs="Tahoma"/>
          <w:color w:val="000000"/>
          <w:sz w:val="18"/>
          <w:szCs w:val="18"/>
        </w:rPr>
        <w:t xml:space="preserve">The Providers must designate a coordinator. </w:t>
      </w:r>
    </w:p>
    <w:p w14:paraId="03FB3096" w14:textId="77777777" w:rsidR="005F7814" w:rsidRPr="005F7814" w:rsidRDefault="005F7814" w:rsidP="005F7814">
      <w:pPr>
        <w:pStyle w:val="ListParagraph"/>
        <w:numPr>
          <w:ilvl w:val="2"/>
          <w:numId w:val="37"/>
        </w:numPr>
        <w:tabs>
          <w:tab w:val="left" w:pos="284"/>
        </w:tabs>
        <w:jc w:val="both"/>
        <w:rPr>
          <w:rFonts w:ascii="Tahoma" w:hAnsi="Tahoma" w:cs="Tahoma"/>
          <w:color w:val="000000"/>
          <w:sz w:val="18"/>
          <w:szCs w:val="18"/>
        </w:rPr>
      </w:pPr>
      <w:r w:rsidRPr="005F7814">
        <w:rPr>
          <w:rFonts w:ascii="Tahoma" w:hAnsi="Tahoma" w:cs="Tahoma"/>
          <w:color w:val="000000"/>
          <w:sz w:val="18"/>
          <w:szCs w:val="18"/>
        </w:rPr>
        <w:t>Each Provider must:</w:t>
      </w:r>
    </w:p>
    <w:p w14:paraId="5683AB3B" w14:textId="77777777" w:rsidR="005F7814" w:rsidRPr="005F7814" w:rsidRDefault="005F7814" w:rsidP="005F7814">
      <w:pPr>
        <w:pStyle w:val="ListParagraph"/>
        <w:numPr>
          <w:ilvl w:val="0"/>
          <w:numId w:val="38"/>
        </w:numPr>
        <w:tabs>
          <w:tab w:val="left" w:pos="284"/>
        </w:tabs>
        <w:jc w:val="both"/>
        <w:rPr>
          <w:rFonts w:ascii="Tahoma" w:hAnsi="Tahoma" w:cs="Tahoma"/>
          <w:color w:val="000000"/>
          <w:sz w:val="18"/>
          <w:szCs w:val="18"/>
        </w:rPr>
      </w:pPr>
      <w:r w:rsidRPr="005F7814">
        <w:rPr>
          <w:rFonts w:ascii="Tahoma" w:hAnsi="Tahoma" w:cs="Tahoma"/>
          <w:color w:val="000000"/>
          <w:sz w:val="18"/>
          <w:szCs w:val="18"/>
        </w:rPr>
        <w:lastRenderedPageBreak/>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144CCDE1" w14:textId="77777777" w:rsidR="005F7814" w:rsidRPr="005F7814" w:rsidRDefault="005F7814" w:rsidP="005F7814">
      <w:pPr>
        <w:pStyle w:val="ListParagraph"/>
        <w:numPr>
          <w:ilvl w:val="0"/>
          <w:numId w:val="38"/>
        </w:numPr>
        <w:tabs>
          <w:tab w:val="left" w:pos="284"/>
        </w:tabs>
        <w:jc w:val="both"/>
        <w:rPr>
          <w:rFonts w:ascii="Tahoma" w:hAnsi="Tahoma" w:cs="Tahoma"/>
          <w:color w:val="000000"/>
          <w:sz w:val="18"/>
          <w:szCs w:val="18"/>
        </w:rPr>
      </w:pPr>
      <w:r w:rsidRPr="005F7814">
        <w:rPr>
          <w:rFonts w:ascii="Tahoma" w:hAnsi="Tahoma" w:cs="Tahoma"/>
          <w:color w:val="000000"/>
          <w:sz w:val="18"/>
          <w:szCs w:val="18"/>
        </w:rPr>
        <w:t>submit to the coordinator in good time:</w:t>
      </w:r>
      <w:r w:rsidRPr="005F7814">
        <w:rPr>
          <w:rFonts w:ascii="Tahoma" w:hAnsi="Tahoma" w:cs="Tahoma"/>
          <w:color w:val="000000"/>
          <w:sz w:val="18"/>
          <w:szCs w:val="18"/>
        </w:rPr>
        <w:tab/>
      </w:r>
      <w:r w:rsidRPr="005F7814">
        <w:rPr>
          <w:rFonts w:ascii="Tahoma" w:hAnsi="Tahoma" w:cs="Tahoma"/>
          <w:color w:val="000000"/>
          <w:sz w:val="18"/>
          <w:szCs w:val="18"/>
        </w:rPr>
        <w:br/>
        <w:t>- any other documents or information required by the Council under the contract, unless the contract requires the Provider to submit this information directly;</w:t>
      </w:r>
      <w:r w:rsidRPr="005F7814">
        <w:rPr>
          <w:rFonts w:ascii="Tahoma" w:hAnsi="Tahoma" w:cs="Tahoma"/>
          <w:color w:val="000000"/>
          <w:sz w:val="18"/>
          <w:szCs w:val="18"/>
        </w:rPr>
        <w:tab/>
      </w:r>
      <w:r w:rsidRPr="005F7814">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6182E33D" w14:textId="77777777" w:rsidR="005F7814" w:rsidRPr="005F7814" w:rsidRDefault="005F7814" w:rsidP="005F7814">
      <w:pPr>
        <w:pStyle w:val="ListParagraph"/>
        <w:numPr>
          <w:ilvl w:val="0"/>
          <w:numId w:val="38"/>
        </w:numPr>
        <w:tabs>
          <w:tab w:val="left" w:pos="284"/>
        </w:tabs>
        <w:jc w:val="both"/>
        <w:rPr>
          <w:rFonts w:ascii="Tahoma" w:hAnsi="Tahoma" w:cs="Tahoma"/>
          <w:color w:val="000000"/>
          <w:sz w:val="18"/>
          <w:szCs w:val="18"/>
        </w:rPr>
      </w:pPr>
      <w:r w:rsidRPr="005F781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75548555" w14:textId="77777777" w:rsidR="005F7814" w:rsidRPr="005F7814" w:rsidRDefault="005F7814" w:rsidP="005F7814">
      <w:pPr>
        <w:pStyle w:val="ListParagraph"/>
        <w:numPr>
          <w:ilvl w:val="2"/>
          <w:numId w:val="37"/>
        </w:numPr>
        <w:jc w:val="both"/>
        <w:rPr>
          <w:rFonts w:ascii="Tahoma" w:hAnsi="Tahoma" w:cs="Tahoma"/>
          <w:color w:val="000000"/>
          <w:sz w:val="18"/>
          <w:szCs w:val="18"/>
        </w:rPr>
      </w:pPr>
      <w:r w:rsidRPr="005F7814">
        <w:rPr>
          <w:rFonts w:ascii="Tahoma" w:hAnsi="Tahoma" w:cs="Tahoma"/>
          <w:color w:val="000000"/>
          <w:sz w:val="18"/>
          <w:szCs w:val="18"/>
        </w:rPr>
        <w:t xml:space="preserve">      The coordinator must:</w:t>
      </w:r>
    </w:p>
    <w:p w14:paraId="468BF67B" w14:textId="77777777" w:rsidR="005F7814" w:rsidRPr="005F7814" w:rsidRDefault="005F7814"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monitor that the Deliverables are carried out timely and properly, in accordance with the terms of the contract;</w:t>
      </w:r>
    </w:p>
    <w:p w14:paraId="027B960B" w14:textId="77777777" w:rsidR="005F7814" w:rsidRPr="005F7814" w:rsidRDefault="005F7814"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5A37D0CD" w14:textId="77777777" w:rsidR="005F7814" w:rsidRPr="005F7814" w:rsidRDefault="005F7814"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request and review any documents or information required by the Council and verify their completeness and correctness before passing them on to the Council;</w:t>
      </w:r>
    </w:p>
    <w:p w14:paraId="2A523A25" w14:textId="77777777" w:rsidR="005F7814" w:rsidRPr="005F7814" w:rsidRDefault="005F7814"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before starting performance of the contract, submit this list of pre-existing rights (Article 10.4.2(iii)) to the Council.</w:t>
      </w:r>
    </w:p>
    <w:p w14:paraId="2F8D569D" w14:textId="77777777" w:rsidR="005F7814" w:rsidRPr="005F7814" w:rsidRDefault="005F7814"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submit the Deliverables to the Council in accordance with the timing and terms of the contract;</w:t>
      </w:r>
    </w:p>
    <w:p w14:paraId="5C408F36" w14:textId="77777777" w:rsidR="005F7814" w:rsidRPr="005F7814" w:rsidRDefault="005F7814"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33C30414" w14:textId="77777777" w:rsidR="005F7814" w:rsidRPr="005F7814" w:rsidRDefault="005F7814" w:rsidP="005F7814">
      <w:pPr>
        <w:tabs>
          <w:tab w:val="left" w:pos="284"/>
        </w:tabs>
        <w:jc w:val="both"/>
        <w:rPr>
          <w:rFonts w:ascii="Tahoma" w:hAnsi="Tahoma" w:cs="Tahoma"/>
          <w:color w:val="000000"/>
          <w:sz w:val="18"/>
          <w:szCs w:val="18"/>
        </w:rPr>
      </w:pPr>
      <w:r w:rsidRPr="005F7814">
        <w:rPr>
          <w:rFonts w:ascii="Tahoma" w:hAnsi="Tahoma" w:cs="Tahoma"/>
          <w:color w:val="000000"/>
          <w:sz w:val="18"/>
          <w:szCs w:val="18"/>
        </w:rPr>
        <w:t>The coordinator may not subcontract the above-mentioned tasks.</w:t>
      </w:r>
    </w:p>
    <w:p w14:paraId="5B803799" w14:textId="7C4D4ECD" w:rsidR="005F7814" w:rsidRPr="005F7814" w:rsidRDefault="005F7814" w:rsidP="005F7814">
      <w:pPr>
        <w:pStyle w:val="ListParagraph"/>
        <w:numPr>
          <w:ilvl w:val="0"/>
          <w:numId w:val="30"/>
        </w:numPr>
        <w:tabs>
          <w:tab w:val="left" w:pos="284"/>
        </w:tabs>
        <w:ind w:hanging="720"/>
        <w:jc w:val="both"/>
        <w:rPr>
          <w:rFonts w:ascii="Tahoma" w:hAnsi="Tahoma" w:cs="Tahoma"/>
          <w:color w:val="000000"/>
          <w:sz w:val="18"/>
          <w:szCs w:val="18"/>
        </w:rPr>
      </w:pPr>
      <w:r w:rsidRPr="005F781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5F7814">
        <w:rPr>
          <w:rFonts w:ascii="Tahoma" w:hAnsi="Tahoma" w:cs="Tahoma"/>
          <w:color w:val="000000"/>
          <w:sz w:val="18"/>
          <w:szCs w:val="18"/>
        </w:rPr>
        <w:tab/>
      </w:r>
      <w:r w:rsidRPr="005F7814">
        <w:rPr>
          <w:rFonts w:ascii="Tahoma" w:hAnsi="Tahoma" w:cs="Tahoma"/>
          <w:color w:val="000000"/>
          <w:sz w:val="18"/>
          <w:szCs w:val="18"/>
        </w:rPr>
        <w:br/>
        <w:t>- internal organisation of the consortium;</w:t>
      </w:r>
      <w:r w:rsidRPr="005F7814">
        <w:rPr>
          <w:rFonts w:ascii="Tahoma" w:hAnsi="Tahoma" w:cs="Tahoma"/>
          <w:color w:val="000000"/>
          <w:sz w:val="18"/>
          <w:szCs w:val="18"/>
        </w:rPr>
        <w:tab/>
      </w:r>
      <w:r w:rsidRPr="005F7814">
        <w:rPr>
          <w:rFonts w:ascii="Tahoma" w:hAnsi="Tahoma" w:cs="Tahoma"/>
          <w:color w:val="000000"/>
          <w:sz w:val="18"/>
          <w:szCs w:val="18"/>
        </w:rPr>
        <w:br/>
        <w:t>- distribution of the Council payment(s);</w:t>
      </w:r>
      <w:r w:rsidRPr="005F7814">
        <w:rPr>
          <w:rFonts w:ascii="Tahoma" w:hAnsi="Tahoma" w:cs="Tahoma"/>
          <w:color w:val="000000"/>
          <w:sz w:val="18"/>
          <w:szCs w:val="18"/>
        </w:rPr>
        <w:tab/>
      </w:r>
      <w:r w:rsidRPr="005F781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002808">
        <w:rPr>
          <w:rFonts w:ascii="Tahoma" w:hAnsi="Tahoma" w:cs="Tahoma"/>
          <w:color w:val="000000"/>
          <w:sz w:val="18"/>
          <w:szCs w:val="18"/>
        </w:rPr>
        <w:t>d</w:t>
      </w:r>
      <w:r w:rsidRPr="005F7814">
        <w:rPr>
          <w:rFonts w:ascii="Tahoma" w:hAnsi="Tahoma" w:cs="Tahoma"/>
          <w:color w:val="000000"/>
          <w:sz w:val="18"/>
          <w:szCs w:val="18"/>
        </w:rPr>
        <w:t xml:space="preserve"> persons that have a right of use;</w:t>
      </w:r>
      <w:r w:rsidRPr="005F7814">
        <w:rPr>
          <w:rFonts w:ascii="Tahoma" w:hAnsi="Tahoma" w:cs="Tahoma"/>
          <w:color w:val="000000"/>
          <w:sz w:val="18"/>
          <w:szCs w:val="18"/>
        </w:rPr>
        <w:tab/>
      </w:r>
      <w:r w:rsidRPr="005F7814">
        <w:rPr>
          <w:rFonts w:ascii="Tahoma" w:hAnsi="Tahoma" w:cs="Tahoma"/>
          <w:color w:val="000000"/>
          <w:sz w:val="18"/>
          <w:szCs w:val="18"/>
        </w:rPr>
        <w:br/>
        <w:t>- settlement of internal disputes;</w:t>
      </w:r>
      <w:r w:rsidRPr="005F7814">
        <w:rPr>
          <w:rFonts w:ascii="Tahoma" w:hAnsi="Tahoma" w:cs="Tahoma"/>
          <w:color w:val="000000"/>
          <w:sz w:val="18"/>
          <w:szCs w:val="18"/>
        </w:rPr>
        <w:tab/>
      </w:r>
      <w:r w:rsidRPr="005F7814">
        <w:rPr>
          <w:rFonts w:ascii="Tahoma" w:hAnsi="Tahoma" w:cs="Tahoma"/>
          <w:color w:val="000000"/>
          <w:sz w:val="18"/>
          <w:szCs w:val="18"/>
        </w:rPr>
        <w:br/>
        <w:t>- liability, indemnification and confidentiality arrangements between the Providers.</w:t>
      </w:r>
    </w:p>
    <w:p w14:paraId="60E1DB98" w14:textId="77777777" w:rsidR="005F7814" w:rsidRPr="00C31FC5" w:rsidRDefault="005F7814" w:rsidP="005F7814">
      <w:pPr>
        <w:tabs>
          <w:tab w:val="left" w:pos="284"/>
        </w:tabs>
        <w:jc w:val="both"/>
        <w:rPr>
          <w:rFonts w:ascii="Tahoma" w:hAnsi="Tahoma" w:cs="Tahoma"/>
          <w:color w:val="000000"/>
          <w:sz w:val="18"/>
          <w:szCs w:val="18"/>
        </w:rPr>
      </w:pPr>
      <w:r w:rsidRPr="005F7814">
        <w:rPr>
          <w:rFonts w:ascii="Tahoma" w:hAnsi="Tahoma" w:cs="Tahoma"/>
          <w:color w:val="000000"/>
          <w:sz w:val="18"/>
          <w:szCs w:val="18"/>
        </w:rPr>
        <w:t>The consortium agreement must not contain any provision contrary to the contract.</w:t>
      </w:r>
      <w:bookmarkEnd w:id="14"/>
    </w:p>
    <w:bookmarkEnd w:id="15"/>
    <w:p w14:paraId="78CFF8CB" w14:textId="2C13CB4C"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F781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D888ED0" w14:textId="0DA05921" w:rsidR="005920E6" w:rsidRPr="005F7814" w:rsidRDefault="005F7814" w:rsidP="005F781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5920E6" w:rsidRPr="005F781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ADBA032" w14:textId="4C3A429B" w:rsidR="005920E6" w:rsidRPr="005F7814" w:rsidRDefault="005920E6" w:rsidP="005F7814">
      <w:pPr>
        <w:pStyle w:val="ListParagraph"/>
        <w:numPr>
          <w:ilvl w:val="1"/>
          <w:numId w:val="40"/>
        </w:numPr>
        <w:tabs>
          <w:tab w:val="left" w:pos="284"/>
        </w:tabs>
        <w:jc w:val="both"/>
        <w:rPr>
          <w:rFonts w:ascii="Tahoma" w:hAnsi="Tahoma" w:cs="Tahoma"/>
          <w:color w:val="000000"/>
          <w:sz w:val="18"/>
          <w:szCs w:val="18"/>
        </w:rPr>
      </w:pPr>
      <w:r w:rsidRPr="005F7814">
        <w:rPr>
          <w:rFonts w:ascii="Tahoma" w:hAnsi="Tahoma" w:cs="Tahoma"/>
          <w:color w:val="000000"/>
          <w:sz w:val="18"/>
          <w:szCs w:val="18"/>
        </w:rPr>
        <w:t>The Provider shall also inform the Council without delay:</w:t>
      </w:r>
    </w:p>
    <w:p w14:paraId="369D87D0"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547014BF"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6AD8C996" w14:textId="34E27A03"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5F7814" w:rsidRPr="005F7814">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19BA7668" w14:textId="7219FFD5"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kind;</w:t>
      </w:r>
    </w:p>
    <w:p w14:paraId="215D3173"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0F3ECF10" w14:textId="0495FDAF" w:rsidR="005920E6" w:rsidRPr="00D0286A" w:rsidRDefault="005920E6" w:rsidP="007638C0">
      <w:pPr>
        <w:numPr>
          <w:ilvl w:val="0"/>
          <w:numId w:val="12"/>
        </w:numPr>
        <w:tabs>
          <w:tab w:val="left" w:pos="142"/>
          <w:tab w:val="left" w:pos="284"/>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779A5AD2" w14:textId="77777777" w:rsidR="005920E6" w:rsidRPr="00622993"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779B2B76" w14:textId="4B7B689B"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F781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w:t>
      </w:r>
      <w:r w:rsidR="00EC5AFE">
        <w:rPr>
          <w:rFonts w:ascii="Tahoma" w:hAnsi="Tahoma" w:cs="Tahoma"/>
          <w:b/>
          <w:smallCaps/>
          <w:color w:val="365F91" w:themeColor="accent1" w:themeShade="BF"/>
          <w:sz w:val="18"/>
          <w:szCs w:val="18"/>
          <w:lang w:eastAsia="fr-FR"/>
        </w:rPr>
        <w:t>–</w:t>
      </w:r>
      <w:r w:rsidRPr="00D0286A">
        <w:rPr>
          <w:rFonts w:ascii="Tahoma" w:hAnsi="Tahoma" w:cs="Tahoma"/>
          <w:b/>
          <w:smallCaps/>
          <w:color w:val="365F91" w:themeColor="accent1" w:themeShade="BF"/>
          <w:sz w:val="18"/>
          <w:szCs w:val="18"/>
          <w:lang w:eastAsia="fr-FR"/>
        </w:rPr>
        <w:t xml:space="preserve"> Disputes</w:t>
      </w:r>
      <w:bookmarkEnd w:id="13"/>
      <w:r w:rsidR="00EC5AFE">
        <w:rPr>
          <w:rFonts w:ascii="Tahoma" w:hAnsi="Tahoma" w:cs="Tahoma"/>
          <w:b/>
          <w:smallCaps/>
          <w:color w:val="365F91" w:themeColor="accent1" w:themeShade="BF"/>
          <w:sz w:val="18"/>
          <w:szCs w:val="18"/>
          <w:lang w:eastAsia="fr-FR"/>
        </w:rPr>
        <w:t xml:space="preserve"> </w:t>
      </w:r>
    </w:p>
    <w:p w14:paraId="77B62B19" w14:textId="77777777" w:rsidR="005F7814" w:rsidRDefault="005F7814" w:rsidP="005F7814">
      <w:pPr>
        <w:tabs>
          <w:tab w:val="left" w:pos="284"/>
        </w:tabs>
        <w:autoSpaceDE w:val="0"/>
        <w:autoSpaceDN w:val="0"/>
        <w:jc w:val="both"/>
        <w:rPr>
          <w:rFonts w:ascii="Tahoma" w:hAnsi="Tahoma" w:cs="Tahoma"/>
          <w:sz w:val="18"/>
          <w:szCs w:val="18"/>
          <w:lang w:eastAsia="fr-FR"/>
        </w:rPr>
      </w:pPr>
      <w:bookmarkStart w:id="16" w:name="_Hlk62555726"/>
      <w:bookmarkStart w:id="17"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22A06614" w14:textId="1B83388D" w:rsidR="005F7814" w:rsidRDefault="005F7814" w:rsidP="005F781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r w:rsidR="00D30446" w:rsidRPr="00D30446">
        <w:rPr>
          <w:rFonts w:ascii="Tahoma" w:hAnsi="Tahoma" w:cs="Tahoma"/>
          <w:sz w:val="18"/>
          <w:szCs w:val="18"/>
          <w:lang w:eastAsia="fr-FR"/>
        </w:rPr>
        <w:t xml:space="preserve">Judiciaire </w:t>
      </w:r>
      <w:r w:rsidRPr="009051DD">
        <w:rPr>
          <w:rFonts w:ascii="Tahoma" w:hAnsi="Tahoma" w:cs="Tahoma"/>
          <w:sz w:val="18"/>
          <w:szCs w:val="18"/>
          <w:lang w:eastAsia="fr-FR"/>
        </w:rPr>
        <w:t>of Strasbourg shall make the appointment.</w:t>
      </w:r>
    </w:p>
    <w:p w14:paraId="7E78DAD0" w14:textId="262C36CE" w:rsidR="005F7814" w:rsidRDefault="005F7814" w:rsidP="005F781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r w:rsidR="00D30446" w:rsidRPr="00D30446">
        <w:rPr>
          <w:rFonts w:ascii="Tahoma" w:hAnsi="Tahoma" w:cs="Tahoma"/>
          <w:sz w:val="18"/>
          <w:szCs w:val="18"/>
          <w:lang w:eastAsia="fr-FR"/>
        </w:rPr>
        <w:t xml:space="preserve">Judiciaire </w:t>
      </w:r>
      <w:r w:rsidRPr="009051DD">
        <w:rPr>
          <w:rFonts w:ascii="Tahoma" w:hAnsi="Tahoma" w:cs="Tahoma"/>
          <w:sz w:val="18"/>
          <w:szCs w:val="18"/>
          <w:lang w:eastAsia="fr-FR"/>
        </w:rPr>
        <w:t>of Strasbourg.</w:t>
      </w:r>
    </w:p>
    <w:p w14:paraId="7D6F5DB0" w14:textId="77777777" w:rsidR="005F7814" w:rsidRPr="009051DD" w:rsidRDefault="005F7814" w:rsidP="005F781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346A1A28" w14:textId="77777777" w:rsidR="005F7814" w:rsidRPr="009051DD" w:rsidRDefault="005F7814" w:rsidP="005F7814">
      <w:pPr>
        <w:pStyle w:val="ListParagraph"/>
        <w:numPr>
          <w:ilvl w:val="1"/>
          <w:numId w:val="41"/>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657A35B0" w14:textId="77777777" w:rsidR="005F7814" w:rsidRPr="009051DD" w:rsidRDefault="005F7814" w:rsidP="005F7814">
      <w:pPr>
        <w:pStyle w:val="ListParagraph"/>
        <w:numPr>
          <w:ilvl w:val="1"/>
          <w:numId w:val="41"/>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6"/>
    <w:p w14:paraId="7F400089" w14:textId="34B8611D"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F7814">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w:t>
      </w:r>
      <w:r w:rsidR="00EC5AFE">
        <w:rPr>
          <w:rFonts w:ascii="Tahoma" w:hAnsi="Tahoma" w:cs="Tahoma"/>
          <w:b/>
          <w:smallCaps/>
          <w:color w:val="365F91" w:themeColor="accent1" w:themeShade="BF"/>
          <w:sz w:val="18"/>
          <w:szCs w:val="18"/>
          <w:lang w:eastAsia="fr-FR"/>
        </w:rPr>
        <w:t>–</w:t>
      </w:r>
      <w:r w:rsidRPr="00D0286A">
        <w:rPr>
          <w:rFonts w:ascii="Tahoma" w:hAnsi="Tahoma" w:cs="Tahoma"/>
          <w:b/>
          <w:smallCaps/>
          <w:color w:val="365F91" w:themeColor="accent1" w:themeShade="BF"/>
          <w:sz w:val="18"/>
          <w:szCs w:val="18"/>
          <w:lang w:eastAsia="fr-FR"/>
        </w:rPr>
        <w:t xml:space="preserve"> Addresses</w:t>
      </w:r>
      <w:r w:rsidR="00EC5AFE">
        <w:rPr>
          <w:rFonts w:ascii="Tahoma" w:hAnsi="Tahoma" w:cs="Tahoma"/>
          <w:b/>
          <w:smallCaps/>
          <w:color w:val="365F91" w:themeColor="accent1" w:themeShade="BF"/>
          <w:sz w:val="18"/>
          <w:szCs w:val="18"/>
          <w:lang w:eastAsia="fr-FR"/>
        </w:rPr>
        <w:t xml:space="preserve"> </w:t>
      </w:r>
      <w:r w:rsidRPr="00D0286A">
        <w:rPr>
          <w:rFonts w:ascii="Tahoma" w:hAnsi="Tahoma" w:cs="Tahoma"/>
          <w:b/>
          <w:smallCaps/>
          <w:color w:val="365F91" w:themeColor="accent1" w:themeShade="BF"/>
          <w:sz w:val="18"/>
          <w:szCs w:val="18"/>
          <w:lang w:eastAsia="fr-FR"/>
        </w:rPr>
        <w:t>and bank details of the parties</w:t>
      </w:r>
      <w:bookmarkEnd w:id="17"/>
    </w:p>
    <w:p w14:paraId="55618965"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19E0CAAD"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5FCC004C"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Pr="00D0286A">
        <w:rPr>
          <w:rFonts w:ascii="Tahoma" w:hAnsi="Tahoma" w:cs="Tahoma"/>
          <w:color w:val="808080"/>
          <w:sz w:val="18"/>
          <w:szCs w:val="18"/>
          <w:lang w:val="fr-FR"/>
        </w:rPr>
        <w:t>Société Générale Strasbourg</w:t>
      </w:r>
    </w:p>
    <w:p w14:paraId="30345F51"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64397BFE" w14:textId="77777777" w:rsidR="005920E6" w:rsidRPr="00F30EF2" w:rsidRDefault="005920E6" w:rsidP="005920E6">
      <w:pPr>
        <w:sectPr w:rsidR="005920E6" w:rsidRPr="00F30EF2" w:rsidSect="009D32B3">
          <w:type w:val="continuous"/>
          <w:pgSz w:w="11907" w:h="16840" w:code="9"/>
          <w:pgMar w:top="673" w:right="850" w:bottom="851"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r>
        <w:rPr>
          <w:rFonts w:ascii="Tahoma" w:hAnsi="Tahoma" w:cs="Tahoma"/>
          <w:color w:val="808080"/>
          <w:sz w:val="18"/>
          <w:szCs w:val="18"/>
          <w:lang w:val="en-US"/>
        </w:rPr>
        <w:tab/>
      </w:r>
    </w:p>
    <w:p w14:paraId="1351E7AF" w14:textId="77777777" w:rsidR="00F06E93" w:rsidRPr="00EA2362" w:rsidRDefault="00F06E93" w:rsidP="00660AB4">
      <w:pPr>
        <w:pBdr>
          <w:bottom w:val="single" w:sz="2" w:space="1" w:color="808080"/>
        </w:pBdr>
        <w:tabs>
          <w:tab w:val="left" w:pos="284"/>
        </w:tabs>
        <w:spacing w:after="120"/>
        <w:rPr>
          <w:rFonts w:ascii="Tahoma" w:hAnsi="Tahoma" w:cs="Tahoma"/>
          <w:b/>
          <w:sz w:val="18"/>
          <w:szCs w:val="18"/>
          <w:lang w:eastAsia="en-US"/>
        </w:rPr>
      </w:pPr>
    </w:p>
    <w:sectPr w:rsidR="00F06E93" w:rsidRPr="00EA2362" w:rsidSect="001C506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66FDE2" w14:textId="77777777" w:rsidR="000A6C55" w:rsidRDefault="000A6C55" w:rsidP="00D50F13">
      <w:r>
        <w:separator/>
      </w:r>
    </w:p>
  </w:endnote>
  <w:endnote w:type="continuationSeparator" w:id="0">
    <w:p w14:paraId="7D758335" w14:textId="77777777" w:rsidR="000A6C55" w:rsidRDefault="000A6C55" w:rsidP="00D50F13">
      <w:r>
        <w:continuationSeparator/>
      </w:r>
    </w:p>
  </w:endnote>
  <w:endnote w:type="continuationNotice" w:id="1">
    <w:p w14:paraId="0E77B6E0" w14:textId="77777777" w:rsidR="000A6C55" w:rsidRDefault="000A6C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F96680" w:rsidRPr="00AE2D2B" w14:paraId="539490A6" w14:textId="77777777" w:rsidTr="00D77E59">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65EDDB6B" w14:textId="77777777" w:rsidR="00F96680" w:rsidRPr="00AE2D2B" w:rsidRDefault="00F96680" w:rsidP="00FC7772">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90" w:type="dxa"/>
          <w:tcBorders>
            <w:top w:val="single" w:sz="2" w:space="0" w:color="808080"/>
            <w:left w:val="nil"/>
            <w:bottom w:val="single" w:sz="2" w:space="0" w:color="808080"/>
            <w:right w:val="single" w:sz="2" w:space="0" w:color="808080"/>
          </w:tcBorders>
          <w:shd w:val="clear" w:color="auto" w:fill="auto"/>
          <w:vAlign w:val="center"/>
        </w:tcPr>
        <w:p w14:paraId="71077CCC" w14:textId="6B323EB0" w:rsidR="00F96680" w:rsidRPr="00D77E59" w:rsidRDefault="00D77E59" w:rsidP="00FC7772">
          <w:pPr>
            <w:rPr>
              <w:rFonts w:ascii="Arial Narrow" w:hAnsi="Arial Narrow"/>
              <w:caps/>
              <w:color w:val="000000"/>
              <w:sz w:val="18"/>
              <w:szCs w:val="18"/>
            </w:rPr>
          </w:pPr>
          <w:r w:rsidRPr="00D77E59">
            <w:rPr>
              <w:rFonts w:ascii="Tahoma" w:hAnsi="Tahoma" w:cs="Tahoma"/>
              <w:caps/>
              <w:color w:val="000000" w:themeColor="text1"/>
              <w:sz w:val="18"/>
              <w:szCs w:val="18"/>
            </w:rPr>
            <w:t>BH9192_20/05/2024</w:t>
          </w:r>
        </w:p>
      </w:tc>
    </w:tr>
  </w:tbl>
  <w:p w14:paraId="11A0349E" w14:textId="77777777" w:rsidR="00F96680" w:rsidRDefault="00F966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B283C" w14:textId="77777777" w:rsidR="00F96680" w:rsidRPr="00FC72C5" w:rsidRDefault="00F96680">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52B35452" w14:textId="77777777" w:rsidR="00F96680" w:rsidRDefault="00F966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C7FA7E" w14:textId="77777777" w:rsidR="000A6C55" w:rsidRDefault="000A6C55" w:rsidP="00D50F13">
      <w:r>
        <w:separator/>
      </w:r>
    </w:p>
  </w:footnote>
  <w:footnote w:type="continuationSeparator" w:id="0">
    <w:p w14:paraId="43A07F16" w14:textId="77777777" w:rsidR="000A6C55" w:rsidRDefault="000A6C55" w:rsidP="00D50F13">
      <w:r>
        <w:continuationSeparator/>
      </w:r>
    </w:p>
  </w:footnote>
  <w:footnote w:type="continuationNotice" w:id="1">
    <w:p w14:paraId="2A8BC4DE" w14:textId="77777777" w:rsidR="000A6C55" w:rsidRDefault="000A6C55"/>
  </w:footnote>
  <w:footnote w:id="2">
    <w:p w14:paraId="4CF465B4" w14:textId="37C15939" w:rsidR="00F96680" w:rsidRPr="003A7E1D" w:rsidRDefault="00F96680" w:rsidP="00261462">
      <w:pPr>
        <w:pStyle w:val="FootnoteText"/>
        <w:rPr>
          <w:rFonts w:ascii="Tahoma" w:hAnsi="Tahoma" w:cs="Tahoma"/>
          <w:sz w:val="18"/>
          <w:szCs w:val="18"/>
        </w:rPr>
      </w:pPr>
      <w:r w:rsidRPr="00194EDC">
        <w:rPr>
          <w:rStyle w:val="FootnoteReference"/>
          <w:rFonts w:ascii="Tahoma" w:hAnsi="Tahoma" w:cs="Tahoma"/>
          <w:sz w:val="18"/>
          <w:szCs w:val="18"/>
        </w:rPr>
        <w:footnoteRef/>
      </w:r>
      <w:r w:rsidRPr="003A7E1D">
        <w:rPr>
          <w:rFonts w:ascii="Tahoma" w:hAnsi="Tahoma" w:cs="Tahoma"/>
          <w:sz w:val="18"/>
          <w:szCs w:val="18"/>
        </w:rPr>
        <w:t xml:space="preserve"> </w:t>
      </w:r>
      <w:r w:rsidR="00323EF2" w:rsidRPr="00194EDC">
        <w:rPr>
          <w:rFonts w:ascii="Tahoma" w:hAnsi="Tahoma" w:cs="Tahoma"/>
          <w:sz w:val="18"/>
          <w:szCs w:val="18"/>
          <w:lang w:val="en-US"/>
        </w:rPr>
        <w:t>Council of Europe headquarters:</w:t>
      </w:r>
      <w:r w:rsidRPr="003A7E1D">
        <w:rPr>
          <w:rFonts w:ascii="Tahoma" w:hAnsi="Tahoma" w:cs="Tahoma"/>
          <w:sz w:val="18"/>
          <w:szCs w:val="18"/>
        </w:rPr>
        <w:t xml:space="preserve"> A</w:t>
      </w:r>
      <w:r w:rsidR="00042C08" w:rsidRPr="003A7E1D">
        <w:rPr>
          <w:rFonts w:ascii="Tahoma" w:hAnsi="Tahoma" w:cs="Tahoma"/>
          <w:sz w:val="18"/>
          <w:szCs w:val="18"/>
        </w:rPr>
        <w:t>venue</w:t>
      </w:r>
      <w:r w:rsidRPr="003A7E1D">
        <w:rPr>
          <w:rFonts w:ascii="Tahoma" w:hAnsi="Tahoma" w:cs="Tahoma"/>
          <w:sz w:val="18"/>
          <w:szCs w:val="18"/>
        </w:rPr>
        <w:t xml:space="preserve"> de l’Europe, </w:t>
      </w:r>
      <w:r w:rsidR="00E72188" w:rsidRPr="003A7E1D">
        <w:rPr>
          <w:rFonts w:ascii="Tahoma" w:hAnsi="Tahoma" w:cs="Tahoma"/>
          <w:sz w:val="18"/>
          <w:szCs w:val="18"/>
        </w:rPr>
        <w:t>F-</w:t>
      </w:r>
      <w:r w:rsidRPr="003A7E1D">
        <w:rPr>
          <w:rFonts w:ascii="Tahoma" w:hAnsi="Tahoma" w:cs="Tahoma"/>
          <w:sz w:val="18"/>
          <w:szCs w:val="18"/>
        </w:rPr>
        <w:t>67075 Strasbourg Cedex, France</w:t>
      </w:r>
    </w:p>
  </w:footnote>
  <w:footnote w:id="3">
    <w:p w14:paraId="0B059DB8" w14:textId="77777777" w:rsidR="00997E6C" w:rsidRPr="00C546D8" w:rsidRDefault="00997E6C" w:rsidP="00997E6C">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4">
    <w:p w14:paraId="71804C8B" w14:textId="77777777" w:rsidR="00997E6C" w:rsidRPr="00C546D8" w:rsidRDefault="00997E6C" w:rsidP="00997E6C">
      <w:pPr>
        <w:pStyle w:val="FootnoteText"/>
      </w:pPr>
      <w:r w:rsidRPr="00C546D8">
        <w:rPr>
          <w:rStyle w:val="FootnoteReference"/>
        </w:rPr>
        <w:footnoteRef/>
      </w:r>
      <w:r w:rsidRPr="00C546D8">
        <w:t xml:space="preserve"> </w:t>
      </w:r>
      <w:r w:rsidRPr="00C546D8">
        <w:rPr>
          <w:rFonts w:ascii="Tahoma" w:hAnsi="Tahoma" w:cs="Tahoma"/>
          <w:sz w:val="18"/>
          <w:szCs w:val="18"/>
        </w:rPr>
        <w:t xml:space="preserve">In case of the bidder being a consortium, please list all consortium members. </w:t>
      </w:r>
    </w:p>
  </w:footnote>
  <w:footnote w:id="5">
    <w:p w14:paraId="6205733F" w14:textId="77777777" w:rsidR="00997E6C" w:rsidRPr="00C546D8" w:rsidRDefault="00997E6C" w:rsidP="00997E6C">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In case of the bidder being a consortium, this field – as well as all remaining fields in this table – must include information concerning the coordinator only.</w:t>
      </w:r>
    </w:p>
  </w:footnote>
  <w:footnote w:id="6">
    <w:p w14:paraId="06231062" w14:textId="77777777" w:rsidR="00997E6C" w:rsidRPr="00C546D8" w:rsidRDefault="00997E6C" w:rsidP="00997E6C">
      <w:pPr>
        <w:pStyle w:val="FootnoteText"/>
      </w:pPr>
      <w:r w:rsidRPr="00C546D8">
        <w:rPr>
          <w:rStyle w:val="FootnoteReference"/>
        </w:rPr>
        <w:footnoteRef/>
      </w:r>
      <w:r w:rsidRPr="00C546D8">
        <w:t xml:space="preserve"> </w:t>
      </w:r>
      <w:r w:rsidRPr="00C546D8">
        <w:rPr>
          <w:rFonts w:ascii="Tahoma" w:hAnsi="Tahoma" w:cs="Tahoma"/>
          <w:sz w:val="18"/>
          <w:szCs w:val="18"/>
        </w:rPr>
        <w:t>The name of the provider and the name of the account holder must coincide. In case of the bidder being a consortium, the name of the consortium’s coordinator and the name of the account holder must coincide.</w:t>
      </w:r>
    </w:p>
  </w:footnote>
  <w:footnote w:id="7">
    <w:p w14:paraId="0A382093" w14:textId="77777777" w:rsidR="00997E6C" w:rsidRPr="00C546D8" w:rsidRDefault="00997E6C" w:rsidP="00997E6C">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8">
    <w:p w14:paraId="66EB059D" w14:textId="1CD9675B" w:rsidR="00997E6C" w:rsidRPr="00997E6C" w:rsidRDefault="00997E6C">
      <w:pPr>
        <w:pStyle w:val="FootnoteText"/>
        <w:rPr>
          <w:lang w:val="en-US"/>
        </w:rPr>
      </w:pPr>
      <w:r>
        <w:rPr>
          <w:rStyle w:val="FootnoteReference"/>
        </w:rPr>
        <w:footnoteRef/>
      </w:r>
      <w:r>
        <w:t xml:space="preserve"> </w:t>
      </w:r>
      <w:bookmarkStart w:id="3" w:name="_Hlk149814289"/>
      <w:bookmarkStart w:id="4" w:name="_Hlk149814411"/>
      <w:r w:rsidRPr="00C546D8">
        <w:rPr>
          <w:rFonts w:ascii="Tahoma" w:hAnsi="Tahoma" w:cs="Tahoma"/>
          <w:sz w:val="18"/>
          <w:szCs w:val="18"/>
        </w:rPr>
        <w:t>In case of the bidder being a consortium, indicate one signatory for each consortium member.</w:t>
      </w:r>
      <w:bookmarkEnd w:id="3"/>
      <w:bookmarkEnd w:id="4"/>
    </w:p>
  </w:footnote>
  <w:footnote w:id="9">
    <w:p w14:paraId="2FC81BC3" w14:textId="7B05F104" w:rsidR="00997E6C" w:rsidRPr="00997E6C" w:rsidRDefault="00997E6C">
      <w:pPr>
        <w:pStyle w:val="FootnoteText"/>
        <w:rPr>
          <w:lang w:val="en-US"/>
        </w:rPr>
      </w:pPr>
      <w:r>
        <w:rPr>
          <w:rStyle w:val="FootnoteReference"/>
        </w:rPr>
        <w:footnoteRef/>
      </w:r>
      <w:r>
        <w:t xml:space="preserve"> </w:t>
      </w:r>
      <w:bookmarkStart w:id="5" w:name="_Hlk149814299"/>
      <w:r w:rsidRPr="00C546D8">
        <w:rPr>
          <w:rFonts w:ascii="Tahoma" w:hAnsi="Tahoma" w:cs="Tahoma"/>
          <w:sz w:val="18"/>
          <w:szCs w:val="18"/>
        </w:rPr>
        <w:t>In case of the bidder being a consortium, the field “Signature” must include the signatures of all consortium members.</w:t>
      </w:r>
      <w:bookmarkEnd w:id="5"/>
    </w:p>
  </w:footnote>
  <w:footnote w:id="10">
    <w:p w14:paraId="73BAE27E" w14:textId="3EA8B8F0" w:rsidR="005920E6" w:rsidRPr="0043265A" w:rsidRDefault="005920E6" w:rsidP="005920E6">
      <w:pPr>
        <w:pStyle w:val="FootnoteText"/>
        <w:rPr>
          <w:rFonts w:ascii="Tahoma" w:hAnsi="Tahoma" w:cs="Tahoma"/>
          <w:sz w:val="18"/>
          <w:szCs w:val="18"/>
          <w:lang w:val="it-IT"/>
        </w:rPr>
      </w:pPr>
      <w:r w:rsidRPr="00194EDC">
        <w:rPr>
          <w:rStyle w:val="FootnoteReference"/>
          <w:rFonts w:ascii="Tahoma" w:hAnsi="Tahoma" w:cs="Tahoma"/>
          <w:sz w:val="18"/>
          <w:szCs w:val="18"/>
        </w:rPr>
        <w:footnoteRef/>
      </w:r>
      <w:r w:rsidRPr="0043265A">
        <w:rPr>
          <w:rFonts w:ascii="Tahoma" w:hAnsi="Tahoma" w:cs="Tahoma"/>
          <w:sz w:val="18"/>
          <w:szCs w:val="18"/>
          <w:lang w:val="it-IT"/>
        </w:rPr>
        <w:t xml:space="preserve"> CM/Del/Dec(2010)1089/11.3 appendix 9 </w:t>
      </w:r>
      <w:hyperlink r:id="rId1" w:history="1">
        <w:r w:rsidR="00D30446" w:rsidRPr="00773E62">
          <w:rPr>
            <w:rStyle w:val="Hyperlink"/>
            <w:rFonts w:ascii="Tahoma" w:hAnsi="Tahoma" w:cs="Tahoma"/>
            <w:sz w:val="18"/>
            <w:szCs w:val="18"/>
            <w:lang w:val="it-IT"/>
          </w:rPr>
          <w:t>https://rm.coe.int/rules-reimbursements-experts/1680a722b0</w:t>
        </w:r>
      </w:hyperlink>
      <w:r w:rsidR="00D30446">
        <w:rPr>
          <w:rFonts w:ascii="Tahoma" w:hAnsi="Tahoma" w:cs="Tahoma"/>
          <w:sz w:val="18"/>
          <w:szCs w:val="18"/>
          <w:lang w:val="it-I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9924B" w14:textId="118D89F1" w:rsidR="00F96680" w:rsidRPr="00660AB4" w:rsidRDefault="00F96680"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0201B345" w14:textId="0D8D601A" w:rsidR="00126BDD" w:rsidRPr="00126BDD" w:rsidRDefault="00126BDD">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sidR="00D32C12">
          <w:rPr>
            <w:rFonts w:ascii="Arial Narrow" w:hAnsi="Arial Narrow"/>
            <w:bCs/>
            <w:noProof/>
          </w:rPr>
          <w:t>3</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sidR="00D32C12">
          <w:rPr>
            <w:rFonts w:ascii="Arial Narrow" w:hAnsi="Arial Narrow"/>
            <w:bCs/>
            <w:noProof/>
          </w:rPr>
          <w:t>9</w:t>
        </w:r>
        <w:r w:rsidRPr="00126BDD">
          <w:rPr>
            <w:rFonts w:ascii="Arial Narrow" w:hAnsi="Arial Narrow"/>
            <w:bCs/>
            <w:sz w:val="24"/>
            <w:szCs w:val="24"/>
          </w:rPr>
          <w:fldChar w:fldCharType="end"/>
        </w:r>
      </w:p>
    </w:sdtContent>
  </w:sdt>
  <w:p w14:paraId="796D8886" w14:textId="6CFB5BE8" w:rsidR="00F96680" w:rsidRPr="00660AB4" w:rsidRDefault="00F96680" w:rsidP="00660AB4">
    <w:pPr>
      <w:pStyle w:val="Header"/>
      <w:jc w:val="right"/>
      <w:rPr>
        <w:rFonts w:ascii="Arial Narrow" w:hAnsi="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E7455" w14:textId="236E3343" w:rsidR="00F96680" w:rsidRDefault="00F96680">
    <w:pPr>
      <w:pStyle w:val="Header"/>
    </w:pPr>
    <w:r>
      <w:rPr>
        <w:noProof/>
      </w:rPr>
      <w:drawing>
        <wp:anchor distT="0" distB="0" distL="114300" distR="114300" simplePos="0" relativeHeight="251658240" behindDoc="0" locked="0" layoutInCell="1" allowOverlap="1" wp14:anchorId="3A87C59F" wp14:editId="777D77EA">
          <wp:simplePos x="0" y="0"/>
          <wp:positionH relativeFrom="column">
            <wp:posOffset>4818380</wp:posOffset>
          </wp:positionH>
          <wp:positionV relativeFrom="paragraph">
            <wp:posOffset>-61595</wp:posOffset>
          </wp:positionV>
          <wp:extent cx="1438910" cy="11525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A3D48814"/>
    <w:lvl w:ilvl="0" w:tplc="E2020B78">
      <w:start w:val="1"/>
      <w:numFmt w:val="decimal"/>
      <w:lvlText w:val="3.5.%1."/>
      <w:lvlJc w:val="center"/>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C43878"/>
    <w:multiLevelType w:val="hybridMultilevel"/>
    <w:tmpl w:val="33B62CDA"/>
    <w:lvl w:ilvl="0" w:tplc="2AA4522C">
      <w:start w:val="1"/>
      <w:numFmt w:val="decimal"/>
      <w:lvlText w:val="6.%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763F65"/>
    <w:multiLevelType w:val="multilevel"/>
    <w:tmpl w:val="9C2250BA"/>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D44ABB"/>
    <w:multiLevelType w:val="hybridMultilevel"/>
    <w:tmpl w:val="F5C8C538"/>
    <w:lvl w:ilvl="0" w:tplc="6B6EC37C">
      <w:start w:val="1"/>
      <w:numFmt w:val="decimal"/>
      <w:lvlText w:val="10.%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A0F43020"/>
    <w:lvl w:ilvl="0" w:tplc="90A21B18">
      <w:start w:val="1"/>
      <w:numFmt w:val="decimal"/>
      <w:lvlText w:val="3.10.%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83EEA856"/>
    <w:lvl w:ilvl="0" w:tplc="5F4A0FB4">
      <w:start w:val="1"/>
      <w:numFmt w:val="decimal"/>
      <w:lvlText w:val="8.%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A175C"/>
    <w:multiLevelType w:val="hybridMultilevel"/>
    <w:tmpl w:val="04208DDA"/>
    <w:lvl w:ilvl="0" w:tplc="904C29C2">
      <w:start w:val="1"/>
      <w:numFmt w:val="decimal"/>
      <w:lvlText w:val="4.3.%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7923F5"/>
    <w:multiLevelType w:val="hybridMultilevel"/>
    <w:tmpl w:val="067C2D26"/>
    <w:lvl w:ilvl="0" w:tplc="9F26E2B6">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CD7486"/>
    <w:multiLevelType w:val="hybridMultilevel"/>
    <w:tmpl w:val="5F189074"/>
    <w:lvl w:ilvl="0" w:tplc="309C3162">
      <w:start w:val="1"/>
      <w:numFmt w:val="decimal"/>
      <w:lvlText w:val="3.1.%1."/>
      <w:lvlJc w:val="left"/>
      <w:pPr>
        <w:ind w:left="1288" w:hanging="360"/>
      </w:pPr>
      <w:rPr>
        <w:rFonts w:hint="default"/>
        <w:sz w:val="16"/>
        <w:szCs w:val="16"/>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13"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A2D382E"/>
    <w:multiLevelType w:val="hybridMultilevel"/>
    <w:tmpl w:val="0786FD0E"/>
    <w:lvl w:ilvl="0" w:tplc="A31C12A8">
      <w:start w:val="1"/>
      <w:numFmt w:val="decimal"/>
      <w:lvlText w:val="7.%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0C23FE"/>
    <w:multiLevelType w:val="hybridMultilevel"/>
    <w:tmpl w:val="C90437FC"/>
    <w:lvl w:ilvl="0" w:tplc="1730C9B4">
      <w:start w:val="1"/>
      <w:numFmt w:val="decimal"/>
      <w:lvlText w:val="3.6.%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B631A9"/>
    <w:multiLevelType w:val="hybridMultilevel"/>
    <w:tmpl w:val="8DCEB7B0"/>
    <w:lvl w:ilvl="0" w:tplc="630E7B86">
      <w:start w:val="1"/>
      <w:numFmt w:val="decimal"/>
      <w:lvlText w:val="5.%1."/>
      <w:lvlJc w:val="left"/>
      <w:pPr>
        <w:ind w:left="2140" w:hanging="360"/>
      </w:pPr>
      <w:rPr>
        <w:rFonts w:hint="default"/>
        <w:sz w:val="16"/>
        <w:szCs w:val="16"/>
      </w:rPr>
    </w:lvl>
    <w:lvl w:ilvl="1" w:tplc="04090019" w:tentative="1">
      <w:start w:val="1"/>
      <w:numFmt w:val="lowerLetter"/>
      <w:lvlText w:val="%2."/>
      <w:lvlJc w:val="left"/>
      <w:pPr>
        <w:ind w:left="2860" w:hanging="360"/>
      </w:pPr>
    </w:lvl>
    <w:lvl w:ilvl="2" w:tplc="0409001B" w:tentative="1">
      <w:start w:val="1"/>
      <w:numFmt w:val="lowerRoman"/>
      <w:lvlText w:val="%3."/>
      <w:lvlJc w:val="right"/>
      <w:pPr>
        <w:ind w:left="3580" w:hanging="180"/>
      </w:pPr>
    </w:lvl>
    <w:lvl w:ilvl="3" w:tplc="0409000F" w:tentative="1">
      <w:start w:val="1"/>
      <w:numFmt w:val="decimal"/>
      <w:lvlText w:val="%4."/>
      <w:lvlJc w:val="left"/>
      <w:pPr>
        <w:ind w:left="4300" w:hanging="360"/>
      </w:pPr>
    </w:lvl>
    <w:lvl w:ilvl="4" w:tplc="04090019" w:tentative="1">
      <w:start w:val="1"/>
      <w:numFmt w:val="lowerLetter"/>
      <w:lvlText w:val="%5."/>
      <w:lvlJc w:val="left"/>
      <w:pPr>
        <w:ind w:left="5020" w:hanging="360"/>
      </w:pPr>
    </w:lvl>
    <w:lvl w:ilvl="5" w:tplc="0409001B" w:tentative="1">
      <w:start w:val="1"/>
      <w:numFmt w:val="lowerRoman"/>
      <w:lvlText w:val="%6."/>
      <w:lvlJc w:val="right"/>
      <w:pPr>
        <w:ind w:left="5740" w:hanging="180"/>
      </w:pPr>
    </w:lvl>
    <w:lvl w:ilvl="6" w:tplc="0409000F" w:tentative="1">
      <w:start w:val="1"/>
      <w:numFmt w:val="decimal"/>
      <w:lvlText w:val="%7."/>
      <w:lvlJc w:val="left"/>
      <w:pPr>
        <w:ind w:left="6460" w:hanging="360"/>
      </w:pPr>
    </w:lvl>
    <w:lvl w:ilvl="7" w:tplc="04090019" w:tentative="1">
      <w:start w:val="1"/>
      <w:numFmt w:val="lowerLetter"/>
      <w:lvlText w:val="%8."/>
      <w:lvlJc w:val="left"/>
      <w:pPr>
        <w:ind w:left="7180" w:hanging="360"/>
      </w:pPr>
    </w:lvl>
    <w:lvl w:ilvl="8" w:tplc="0409001B" w:tentative="1">
      <w:start w:val="1"/>
      <w:numFmt w:val="lowerRoman"/>
      <w:lvlText w:val="%9."/>
      <w:lvlJc w:val="right"/>
      <w:pPr>
        <w:ind w:left="7900" w:hanging="180"/>
      </w:pPr>
    </w:lvl>
  </w:abstractNum>
  <w:abstractNum w:abstractNumId="18"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9"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2" w15:restartNumberingAfterBreak="0">
    <w:nsid w:val="4992240B"/>
    <w:multiLevelType w:val="hybridMultilevel"/>
    <w:tmpl w:val="97B805E0"/>
    <w:lvl w:ilvl="0" w:tplc="B2807C00">
      <w:start w:val="1"/>
      <w:numFmt w:val="decimal"/>
      <w:lvlText w:val="3.8.%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D24FB8"/>
    <w:multiLevelType w:val="hybridMultilevel"/>
    <w:tmpl w:val="DBD2C110"/>
    <w:lvl w:ilvl="0" w:tplc="D6C61F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0A2799"/>
    <w:multiLevelType w:val="hybridMultilevel"/>
    <w:tmpl w:val="3D345DE8"/>
    <w:lvl w:ilvl="0" w:tplc="F96ADCE2">
      <w:start w:val="1"/>
      <w:numFmt w:val="decimal"/>
      <w:lvlText w:val="4.4.%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2B10D4B"/>
    <w:multiLevelType w:val="hybridMultilevel"/>
    <w:tmpl w:val="41CE10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5711AF4"/>
    <w:multiLevelType w:val="hybridMultilevel"/>
    <w:tmpl w:val="AE5EE590"/>
    <w:lvl w:ilvl="0" w:tplc="608E9FAC">
      <w:start w:val="1"/>
      <w:numFmt w:val="decimal"/>
      <w:lvlText w:val="4.2.%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0"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1F95E34"/>
    <w:multiLevelType w:val="hybridMultilevel"/>
    <w:tmpl w:val="62DE6FF2"/>
    <w:lvl w:ilvl="0" w:tplc="17627BE4">
      <w:start w:val="1"/>
      <w:numFmt w:val="decimal"/>
      <w:lvlText w:val="3.2.%1."/>
      <w:lvlJc w:val="center"/>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2830D00"/>
    <w:multiLevelType w:val="hybridMultilevel"/>
    <w:tmpl w:val="B5FC1176"/>
    <w:lvl w:ilvl="0" w:tplc="566CFE76">
      <w:start w:val="1"/>
      <w:numFmt w:val="decimal"/>
      <w:lvlText w:val="11.%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C666692"/>
    <w:multiLevelType w:val="hybridMultilevel"/>
    <w:tmpl w:val="661836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2267CB6"/>
    <w:multiLevelType w:val="hybridMultilevel"/>
    <w:tmpl w:val="B62E7502"/>
    <w:lvl w:ilvl="0" w:tplc="45706D3A">
      <w:start w:val="1"/>
      <w:numFmt w:val="decimal"/>
      <w:lvlText w:val="4.1.%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4581A65"/>
    <w:multiLevelType w:val="multilevel"/>
    <w:tmpl w:val="96A48E48"/>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F94318A"/>
    <w:multiLevelType w:val="hybridMultilevel"/>
    <w:tmpl w:val="5A1C43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59098123">
    <w:abstractNumId w:val="37"/>
  </w:num>
  <w:num w:numId="2" w16cid:durableId="1187601403">
    <w:abstractNumId w:val="39"/>
  </w:num>
  <w:num w:numId="3" w16cid:durableId="341783579">
    <w:abstractNumId w:val="2"/>
  </w:num>
  <w:num w:numId="4" w16cid:durableId="2133671386">
    <w:abstractNumId w:val="23"/>
  </w:num>
  <w:num w:numId="5" w16cid:durableId="407003900">
    <w:abstractNumId w:val="1"/>
  </w:num>
  <w:num w:numId="6" w16cid:durableId="1367636509">
    <w:abstractNumId w:val="41"/>
  </w:num>
  <w:num w:numId="7" w16cid:durableId="362751363">
    <w:abstractNumId w:val="11"/>
  </w:num>
  <w:num w:numId="8" w16cid:durableId="906498470">
    <w:abstractNumId w:val="26"/>
  </w:num>
  <w:num w:numId="9" w16cid:durableId="1902860714">
    <w:abstractNumId w:val="21"/>
  </w:num>
  <w:num w:numId="10" w16cid:durableId="430400209">
    <w:abstractNumId w:val="34"/>
  </w:num>
  <w:num w:numId="11" w16cid:durableId="1785690607">
    <w:abstractNumId w:val="18"/>
  </w:num>
  <w:num w:numId="12" w16cid:durableId="132863626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18163775">
    <w:abstractNumId w:val="14"/>
  </w:num>
  <w:num w:numId="14" w16cid:durableId="2131779252">
    <w:abstractNumId w:val="19"/>
  </w:num>
  <w:num w:numId="15" w16cid:durableId="1186290901">
    <w:abstractNumId w:val="31"/>
  </w:num>
  <w:num w:numId="16" w16cid:durableId="503055720">
    <w:abstractNumId w:val="12"/>
  </w:num>
  <w:num w:numId="17" w16cid:durableId="1123425499">
    <w:abstractNumId w:val="32"/>
  </w:num>
  <w:num w:numId="18" w16cid:durableId="496388016">
    <w:abstractNumId w:val="0"/>
  </w:num>
  <w:num w:numId="19" w16cid:durableId="1384257914">
    <w:abstractNumId w:val="16"/>
  </w:num>
  <w:num w:numId="20" w16cid:durableId="1231816209">
    <w:abstractNumId w:val="22"/>
  </w:num>
  <w:num w:numId="21" w16cid:durableId="831607834">
    <w:abstractNumId w:val="36"/>
  </w:num>
  <w:num w:numId="22" w16cid:durableId="963078309">
    <w:abstractNumId w:val="7"/>
  </w:num>
  <w:num w:numId="23" w16cid:durableId="1034574263">
    <w:abstractNumId w:val="35"/>
  </w:num>
  <w:num w:numId="24" w16cid:durableId="1262563496">
    <w:abstractNumId w:val="28"/>
  </w:num>
  <w:num w:numId="25" w16cid:durableId="1371883325">
    <w:abstractNumId w:val="20"/>
  </w:num>
  <w:num w:numId="26" w16cid:durableId="1138305144">
    <w:abstractNumId w:val="17"/>
  </w:num>
  <w:num w:numId="27" w16cid:durableId="1328097607">
    <w:abstractNumId w:val="4"/>
  </w:num>
  <w:num w:numId="28" w16cid:durableId="1240556618">
    <w:abstractNumId w:val="15"/>
  </w:num>
  <w:num w:numId="29" w16cid:durableId="984041419">
    <w:abstractNumId w:val="8"/>
  </w:num>
  <w:num w:numId="30" w16cid:durableId="1778717620">
    <w:abstractNumId w:val="6"/>
  </w:num>
  <w:num w:numId="31" w16cid:durableId="1300526644">
    <w:abstractNumId w:val="33"/>
  </w:num>
  <w:num w:numId="32" w16cid:durableId="367875218">
    <w:abstractNumId w:val="24"/>
  </w:num>
  <w:num w:numId="33" w16cid:durableId="1626159649">
    <w:abstractNumId w:val="9"/>
  </w:num>
  <w:num w:numId="34" w16cid:durableId="1709642165">
    <w:abstractNumId w:val="40"/>
  </w:num>
  <w:num w:numId="35" w16cid:durableId="1834104161">
    <w:abstractNumId w:val="10"/>
  </w:num>
  <w:num w:numId="36" w16cid:durableId="1618218479">
    <w:abstractNumId w:val="29"/>
  </w:num>
  <w:num w:numId="37" w16cid:durableId="1509565228">
    <w:abstractNumId w:val="3"/>
  </w:num>
  <w:num w:numId="38" w16cid:durableId="2064480601">
    <w:abstractNumId w:val="30"/>
  </w:num>
  <w:num w:numId="39" w16cid:durableId="648022619">
    <w:abstractNumId w:val="27"/>
  </w:num>
  <w:num w:numId="40" w16cid:durableId="1964725638">
    <w:abstractNumId w:val="5"/>
  </w:num>
  <w:num w:numId="41" w16cid:durableId="514423713">
    <w:abstractNumId w:val="25"/>
  </w:num>
  <w:num w:numId="42" w16cid:durableId="308289491">
    <w:abstractNumId w:val="13"/>
  </w:num>
  <w:num w:numId="43" w16cid:durableId="166482098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028289043">
    <w:abstractNumId w:val="38"/>
  </w:num>
  <w:num w:numId="45" w16cid:durableId="770248083">
    <w:abstractNumId w:val="4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trackRevisions/>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fillcolor="white" strokecolor="red">
      <v:fill color="white"/>
      <v:stroke color="r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TAxMrM0tzC3sDQ1NzJS0lEKTi0uzszPAykwrAUAB3MstCwAAAA="/>
  </w:docVars>
  <w:rsids>
    <w:rsidRoot w:val="00D50F13"/>
    <w:rsid w:val="00000B53"/>
    <w:rsid w:val="00002808"/>
    <w:rsid w:val="00004D79"/>
    <w:rsid w:val="00007AEB"/>
    <w:rsid w:val="00007C19"/>
    <w:rsid w:val="0001537A"/>
    <w:rsid w:val="00023D4C"/>
    <w:rsid w:val="000264A7"/>
    <w:rsid w:val="00037A7D"/>
    <w:rsid w:val="0004179C"/>
    <w:rsid w:val="00042C08"/>
    <w:rsid w:val="000478B8"/>
    <w:rsid w:val="0005756A"/>
    <w:rsid w:val="00072FB8"/>
    <w:rsid w:val="00075264"/>
    <w:rsid w:val="00076FF7"/>
    <w:rsid w:val="0008377A"/>
    <w:rsid w:val="000837E6"/>
    <w:rsid w:val="00083FB5"/>
    <w:rsid w:val="000841B9"/>
    <w:rsid w:val="00084509"/>
    <w:rsid w:val="000852FE"/>
    <w:rsid w:val="00093155"/>
    <w:rsid w:val="00097820"/>
    <w:rsid w:val="000A6C55"/>
    <w:rsid w:val="000B4274"/>
    <w:rsid w:val="000C17F7"/>
    <w:rsid w:val="000C3AE6"/>
    <w:rsid w:val="000C6FA6"/>
    <w:rsid w:val="000C76FA"/>
    <w:rsid w:val="000E0285"/>
    <w:rsid w:val="000E0562"/>
    <w:rsid w:val="000E1C99"/>
    <w:rsid w:val="000E2871"/>
    <w:rsid w:val="000E59DC"/>
    <w:rsid w:val="000E5DF5"/>
    <w:rsid w:val="000F0280"/>
    <w:rsid w:val="000F08A5"/>
    <w:rsid w:val="000F1520"/>
    <w:rsid w:val="000F18A2"/>
    <w:rsid w:val="000F3067"/>
    <w:rsid w:val="000F3487"/>
    <w:rsid w:val="000F3CB2"/>
    <w:rsid w:val="00113108"/>
    <w:rsid w:val="0011556A"/>
    <w:rsid w:val="00123D90"/>
    <w:rsid w:val="00126183"/>
    <w:rsid w:val="0012667B"/>
    <w:rsid w:val="00126BDD"/>
    <w:rsid w:val="0012748F"/>
    <w:rsid w:val="00127AB4"/>
    <w:rsid w:val="001359BE"/>
    <w:rsid w:val="00150C0F"/>
    <w:rsid w:val="00160002"/>
    <w:rsid w:val="0016172B"/>
    <w:rsid w:val="00163DF5"/>
    <w:rsid w:val="001666FE"/>
    <w:rsid w:val="00182FB2"/>
    <w:rsid w:val="00183E4D"/>
    <w:rsid w:val="0019283C"/>
    <w:rsid w:val="00194446"/>
    <w:rsid w:val="00194EDC"/>
    <w:rsid w:val="001A207E"/>
    <w:rsid w:val="001A5371"/>
    <w:rsid w:val="001A77F3"/>
    <w:rsid w:val="001B0127"/>
    <w:rsid w:val="001B138A"/>
    <w:rsid w:val="001C4BA2"/>
    <w:rsid w:val="001C5064"/>
    <w:rsid w:val="001C6878"/>
    <w:rsid w:val="001D40AD"/>
    <w:rsid w:val="001D5926"/>
    <w:rsid w:val="001E5424"/>
    <w:rsid w:val="001F5A87"/>
    <w:rsid w:val="001F69FC"/>
    <w:rsid w:val="002019A5"/>
    <w:rsid w:val="00202926"/>
    <w:rsid w:val="00206F03"/>
    <w:rsid w:val="00212B69"/>
    <w:rsid w:val="00213B7C"/>
    <w:rsid w:val="00225B0D"/>
    <w:rsid w:val="00226241"/>
    <w:rsid w:val="0023030E"/>
    <w:rsid w:val="002336A0"/>
    <w:rsid w:val="002370A9"/>
    <w:rsid w:val="0024057A"/>
    <w:rsid w:val="00251355"/>
    <w:rsid w:val="00254F20"/>
    <w:rsid w:val="00255320"/>
    <w:rsid w:val="00261462"/>
    <w:rsid w:val="00273B5A"/>
    <w:rsid w:val="00274D7C"/>
    <w:rsid w:val="002805F8"/>
    <w:rsid w:val="00285FCC"/>
    <w:rsid w:val="00286A46"/>
    <w:rsid w:val="00290EAC"/>
    <w:rsid w:val="00293BC2"/>
    <w:rsid w:val="00293CBB"/>
    <w:rsid w:val="002948F1"/>
    <w:rsid w:val="002A2C42"/>
    <w:rsid w:val="002A56A1"/>
    <w:rsid w:val="002B4786"/>
    <w:rsid w:val="002C6F98"/>
    <w:rsid w:val="002D29CE"/>
    <w:rsid w:val="002D5425"/>
    <w:rsid w:val="002D5DC0"/>
    <w:rsid w:val="002E5606"/>
    <w:rsid w:val="002E5B9C"/>
    <w:rsid w:val="002F384D"/>
    <w:rsid w:val="00300098"/>
    <w:rsid w:val="00305CCD"/>
    <w:rsid w:val="003117F0"/>
    <w:rsid w:val="003120F1"/>
    <w:rsid w:val="003171F7"/>
    <w:rsid w:val="00320711"/>
    <w:rsid w:val="0032149F"/>
    <w:rsid w:val="00323EF2"/>
    <w:rsid w:val="00332AF4"/>
    <w:rsid w:val="0034681E"/>
    <w:rsid w:val="00350C53"/>
    <w:rsid w:val="00350F4E"/>
    <w:rsid w:val="0035108E"/>
    <w:rsid w:val="00355DF5"/>
    <w:rsid w:val="003603A8"/>
    <w:rsid w:val="00370DA0"/>
    <w:rsid w:val="003712F2"/>
    <w:rsid w:val="00373C8A"/>
    <w:rsid w:val="00374142"/>
    <w:rsid w:val="00375BEA"/>
    <w:rsid w:val="00376FF0"/>
    <w:rsid w:val="00381817"/>
    <w:rsid w:val="00384F85"/>
    <w:rsid w:val="00386026"/>
    <w:rsid w:val="0039258A"/>
    <w:rsid w:val="00394B2C"/>
    <w:rsid w:val="003A02AA"/>
    <w:rsid w:val="003A2018"/>
    <w:rsid w:val="003A3501"/>
    <w:rsid w:val="003A4524"/>
    <w:rsid w:val="003A5AA7"/>
    <w:rsid w:val="003A5E16"/>
    <w:rsid w:val="003A7529"/>
    <w:rsid w:val="003A7E1D"/>
    <w:rsid w:val="003B1C2E"/>
    <w:rsid w:val="003B2E7E"/>
    <w:rsid w:val="003B4F53"/>
    <w:rsid w:val="003C1D13"/>
    <w:rsid w:val="003E0A41"/>
    <w:rsid w:val="003E2D84"/>
    <w:rsid w:val="003E6D30"/>
    <w:rsid w:val="003E7010"/>
    <w:rsid w:val="003F2594"/>
    <w:rsid w:val="003F5956"/>
    <w:rsid w:val="003F7D5B"/>
    <w:rsid w:val="00411D3E"/>
    <w:rsid w:val="004121E2"/>
    <w:rsid w:val="004122A5"/>
    <w:rsid w:val="0041668A"/>
    <w:rsid w:val="00420CCA"/>
    <w:rsid w:val="00420E9A"/>
    <w:rsid w:val="00426BDB"/>
    <w:rsid w:val="0043265A"/>
    <w:rsid w:val="0043746B"/>
    <w:rsid w:val="00437926"/>
    <w:rsid w:val="00441D52"/>
    <w:rsid w:val="004470B4"/>
    <w:rsid w:val="00453769"/>
    <w:rsid w:val="00454D25"/>
    <w:rsid w:val="0046469D"/>
    <w:rsid w:val="00475389"/>
    <w:rsid w:val="004845C7"/>
    <w:rsid w:val="004859D2"/>
    <w:rsid w:val="004874F6"/>
    <w:rsid w:val="00487967"/>
    <w:rsid w:val="00490018"/>
    <w:rsid w:val="00491013"/>
    <w:rsid w:val="00494998"/>
    <w:rsid w:val="00494C86"/>
    <w:rsid w:val="0049519C"/>
    <w:rsid w:val="00495856"/>
    <w:rsid w:val="004A017C"/>
    <w:rsid w:val="004A7AE3"/>
    <w:rsid w:val="004B0F2D"/>
    <w:rsid w:val="004B2022"/>
    <w:rsid w:val="004B3F9D"/>
    <w:rsid w:val="004B7473"/>
    <w:rsid w:val="004B7FE1"/>
    <w:rsid w:val="004C25EC"/>
    <w:rsid w:val="004C3551"/>
    <w:rsid w:val="004D084E"/>
    <w:rsid w:val="004E1F03"/>
    <w:rsid w:val="004E67E1"/>
    <w:rsid w:val="004E796F"/>
    <w:rsid w:val="004E7A45"/>
    <w:rsid w:val="004E7D01"/>
    <w:rsid w:val="004F71A4"/>
    <w:rsid w:val="00523268"/>
    <w:rsid w:val="005253A7"/>
    <w:rsid w:val="0053337A"/>
    <w:rsid w:val="00542FEE"/>
    <w:rsid w:val="00552817"/>
    <w:rsid w:val="00563846"/>
    <w:rsid w:val="0056498A"/>
    <w:rsid w:val="00565FF1"/>
    <w:rsid w:val="00567F3E"/>
    <w:rsid w:val="0058109F"/>
    <w:rsid w:val="005845C2"/>
    <w:rsid w:val="005920E6"/>
    <w:rsid w:val="005A1721"/>
    <w:rsid w:val="005A22F8"/>
    <w:rsid w:val="005A6974"/>
    <w:rsid w:val="005B0078"/>
    <w:rsid w:val="005B0752"/>
    <w:rsid w:val="005B733C"/>
    <w:rsid w:val="005B7F25"/>
    <w:rsid w:val="005C0BFC"/>
    <w:rsid w:val="005C65E0"/>
    <w:rsid w:val="005D5924"/>
    <w:rsid w:val="005E2710"/>
    <w:rsid w:val="005E44E8"/>
    <w:rsid w:val="005E5D75"/>
    <w:rsid w:val="005F37BF"/>
    <w:rsid w:val="005F7814"/>
    <w:rsid w:val="00603878"/>
    <w:rsid w:val="00613313"/>
    <w:rsid w:val="006218FA"/>
    <w:rsid w:val="006232B4"/>
    <w:rsid w:val="00631B57"/>
    <w:rsid w:val="00632E31"/>
    <w:rsid w:val="006426F7"/>
    <w:rsid w:val="006436A1"/>
    <w:rsid w:val="00647C28"/>
    <w:rsid w:val="00647D98"/>
    <w:rsid w:val="00653BB6"/>
    <w:rsid w:val="00654D22"/>
    <w:rsid w:val="006550CA"/>
    <w:rsid w:val="006558F9"/>
    <w:rsid w:val="00660256"/>
    <w:rsid w:val="00660AB4"/>
    <w:rsid w:val="00662182"/>
    <w:rsid w:val="006717A7"/>
    <w:rsid w:val="00672F8A"/>
    <w:rsid w:val="0067529C"/>
    <w:rsid w:val="00680325"/>
    <w:rsid w:val="00681751"/>
    <w:rsid w:val="00682F97"/>
    <w:rsid w:val="006866D5"/>
    <w:rsid w:val="00687D63"/>
    <w:rsid w:val="006912CB"/>
    <w:rsid w:val="006A1C42"/>
    <w:rsid w:val="006A51F8"/>
    <w:rsid w:val="006A7F07"/>
    <w:rsid w:val="006B0045"/>
    <w:rsid w:val="006B2D7D"/>
    <w:rsid w:val="006B71A1"/>
    <w:rsid w:val="006C7D58"/>
    <w:rsid w:val="006D00AF"/>
    <w:rsid w:val="006D3613"/>
    <w:rsid w:val="006D78F7"/>
    <w:rsid w:val="006E09FC"/>
    <w:rsid w:val="00711683"/>
    <w:rsid w:val="00714D53"/>
    <w:rsid w:val="00724107"/>
    <w:rsid w:val="00734E93"/>
    <w:rsid w:val="00740755"/>
    <w:rsid w:val="00742077"/>
    <w:rsid w:val="007434E5"/>
    <w:rsid w:val="00743F00"/>
    <w:rsid w:val="00747ADB"/>
    <w:rsid w:val="00751959"/>
    <w:rsid w:val="007556CC"/>
    <w:rsid w:val="007608C2"/>
    <w:rsid w:val="00762290"/>
    <w:rsid w:val="007638C0"/>
    <w:rsid w:val="00775FB5"/>
    <w:rsid w:val="007867C0"/>
    <w:rsid w:val="00791E04"/>
    <w:rsid w:val="007943AA"/>
    <w:rsid w:val="00794F30"/>
    <w:rsid w:val="007A0154"/>
    <w:rsid w:val="007A533C"/>
    <w:rsid w:val="007A7766"/>
    <w:rsid w:val="007B0925"/>
    <w:rsid w:val="007C19FF"/>
    <w:rsid w:val="007C267B"/>
    <w:rsid w:val="007C4BED"/>
    <w:rsid w:val="007D0BC9"/>
    <w:rsid w:val="007D37FA"/>
    <w:rsid w:val="007D3BA6"/>
    <w:rsid w:val="007D46B2"/>
    <w:rsid w:val="007D7B9A"/>
    <w:rsid w:val="007E26A2"/>
    <w:rsid w:val="007F083D"/>
    <w:rsid w:val="007F0EF3"/>
    <w:rsid w:val="007F79F8"/>
    <w:rsid w:val="008041EC"/>
    <w:rsid w:val="00806CD2"/>
    <w:rsid w:val="00810AE5"/>
    <w:rsid w:val="00810AF2"/>
    <w:rsid w:val="00810D55"/>
    <w:rsid w:val="00812FBB"/>
    <w:rsid w:val="00823960"/>
    <w:rsid w:val="0082549E"/>
    <w:rsid w:val="00826BA5"/>
    <w:rsid w:val="0083377F"/>
    <w:rsid w:val="00840C1E"/>
    <w:rsid w:val="008435DD"/>
    <w:rsid w:val="0084387C"/>
    <w:rsid w:val="00844DD8"/>
    <w:rsid w:val="00845F72"/>
    <w:rsid w:val="00860FEB"/>
    <w:rsid w:val="008628C7"/>
    <w:rsid w:val="008679F0"/>
    <w:rsid w:val="00873212"/>
    <w:rsid w:val="00883C2D"/>
    <w:rsid w:val="008840A5"/>
    <w:rsid w:val="00887B2A"/>
    <w:rsid w:val="00891CAA"/>
    <w:rsid w:val="00892D73"/>
    <w:rsid w:val="00896DA8"/>
    <w:rsid w:val="008A486B"/>
    <w:rsid w:val="008B03FE"/>
    <w:rsid w:val="008B2DB7"/>
    <w:rsid w:val="008B3EEE"/>
    <w:rsid w:val="008B4982"/>
    <w:rsid w:val="008B6FDD"/>
    <w:rsid w:val="008D113B"/>
    <w:rsid w:val="008D11EA"/>
    <w:rsid w:val="008D3220"/>
    <w:rsid w:val="008D519F"/>
    <w:rsid w:val="008E4275"/>
    <w:rsid w:val="008E55CB"/>
    <w:rsid w:val="008E56BB"/>
    <w:rsid w:val="008F2DBD"/>
    <w:rsid w:val="008F3844"/>
    <w:rsid w:val="008F3D21"/>
    <w:rsid w:val="008F3EA2"/>
    <w:rsid w:val="00904B93"/>
    <w:rsid w:val="009058FD"/>
    <w:rsid w:val="00905C45"/>
    <w:rsid w:val="00913B81"/>
    <w:rsid w:val="00914C3E"/>
    <w:rsid w:val="0091729C"/>
    <w:rsid w:val="009214B5"/>
    <w:rsid w:val="009245DB"/>
    <w:rsid w:val="00932425"/>
    <w:rsid w:val="009365EB"/>
    <w:rsid w:val="009461D5"/>
    <w:rsid w:val="0095095F"/>
    <w:rsid w:val="00951BB3"/>
    <w:rsid w:val="00956F45"/>
    <w:rsid w:val="00960D1E"/>
    <w:rsid w:val="00972222"/>
    <w:rsid w:val="00973EF1"/>
    <w:rsid w:val="00990987"/>
    <w:rsid w:val="00992761"/>
    <w:rsid w:val="00995C0C"/>
    <w:rsid w:val="00996068"/>
    <w:rsid w:val="00997E6C"/>
    <w:rsid w:val="009A100B"/>
    <w:rsid w:val="009A5B27"/>
    <w:rsid w:val="009A6460"/>
    <w:rsid w:val="009B76BE"/>
    <w:rsid w:val="009C04E7"/>
    <w:rsid w:val="009D175B"/>
    <w:rsid w:val="009D290D"/>
    <w:rsid w:val="009E2400"/>
    <w:rsid w:val="009E4346"/>
    <w:rsid w:val="009E55DF"/>
    <w:rsid w:val="009E7590"/>
    <w:rsid w:val="009F32D6"/>
    <w:rsid w:val="009F49A6"/>
    <w:rsid w:val="009F7FF4"/>
    <w:rsid w:val="00A00374"/>
    <w:rsid w:val="00A01BC9"/>
    <w:rsid w:val="00A045AD"/>
    <w:rsid w:val="00A04E44"/>
    <w:rsid w:val="00A11470"/>
    <w:rsid w:val="00A12241"/>
    <w:rsid w:val="00A26A5F"/>
    <w:rsid w:val="00A30FC9"/>
    <w:rsid w:val="00A34538"/>
    <w:rsid w:val="00A40899"/>
    <w:rsid w:val="00A51EDA"/>
    <w:rsid w:val="00A52FA2"/>
    <w:rsid w:val="00A535BA"/>
    <w:rsid w:val="00A53BF2"/>
    <w:rsid w:val="00A661EC"/>
    <w:rsid w:val="00A674BF"/>
    <w:rsid w:val="00A675CC"/>
    <w:rsid w:val="00A801EB"/>
    <w:rsid w:val="00A8461F"/>
    <w:rsid w:val="00A85379"/>
    <w:rsid w:val="00A96A37"/>
    <w:rsid w:val="00AA1957"/>
    <w:rsid w:val="00AA7B01"/>
    <w:rsid w:val="00AB03AB"/>
    <w:rsid w:val="00AB13EF"/>
    <w:rsid w:val="00AC08D9"/>
    <w:rsid w:val="00AD1176"/>
    <w:rsid w:val="00AD33C7"/>
    <w:rsid w:val="00AD423A"/>
    <w:rsid w:val="00AD58AA"/>
    <w:rsid w:val="00AD5E4A"/>
    <w:rsid w:val="00AE2A99"/>
    <w:rsid w:val="00AE5507"/>
    <w:rsid w:val="00B018FC"/>
    <w:rsid w:val="00B11F35"/>
    <w:rsid w:val="00B14BC3"/>
    <w:rsid w:val="00B14D5F"/>
    <w:rsid w:val="00B214E4"/>
    <w:rsid w:val="00B21BA4"/>
    <w:rsid w:val="00B22142"/>
    <w:rsid w:val="00B221A3"/>
    <w:rsid w:val="00B30098"/>
    <w:rsid w:val="00B41058"/>
    <w:rsid w:val="00B43A63"/>
    <w:rsid w:val="00B50164"/>
    <w:rsid w:val="00B50EFC"/>
    <w:rsid w:val="00B5712C"/>
    <w:rsid w:val="00B57EEC"/>
    <w:rsid w:val="00B60F30"/>
    <w:rsid w:val="00B64E3F"/>
    <w:rsid w:val="00B653B9"/>
    <w:rsid w:val="00B67FAF"/>
    <w:rsid w:val="00B72357"/>
    <w:rsid w:val="00B74B45"/>
    <w:rsid w:val="00B74DC5"/>
    <w:rsid w:val="00BA0D1F"/>
    <w:rsid w:val="00BA1F2A"/>
    <w:rsid w:val="00BA355F"/>
    <w:rsid w:val="00BA535D"/>
    <w:rsid w:val="00BB11AE"/>
    <w:rsid w:val="00BB5076"/>
    <w:rsid w:val="00BB66CF"/>
    <w:rsid w:val="00BC56E5"/>
    <w:rsid w:val="00BC7984"/>
    <w:rsid w:val="00BE33D8"/>
    <w:rsid w:val="00BE43B2"/>
    <w:rsid w:val="00BE4FE4"/>
    <w:rsid w:val="00BE7C83"/>
    <w:rsid w:val="00C025B1"/>
    <w:rsid w:val="00C02AAB"/>
    <w:rsid w:val="00C04A32"/>
    <w:rsid w:val="00C05618"/>
    <w:rsid w:val="00C07F6F"/>
    <w:rsid w:val="00C10701"/>
    <w:rsid w:val="00C11F6F"/>
    <w:rsid w:val="00C14AF9"/>
    <w:rsid w:val="00C16967"/>
    <w:rsid w:val="00C20349"/>
    <w:rsid w:val="00C35F97"/>
    <w:rsid w:val="00C403EF"/>
    <w:rsid w:val="00C524E4"/>
    <w:rsid w:val="00C5327B"/>
    <w:rsid w:val="00C55167"/>
    <w:rsid w:val="00C57EAD"/>
    <w:rsid w:val="00C62DFA"/>
    <w:rsid w:val="00C674A5"/>
    <w:rsid w:val="00C7241E"/>
    <w:rsid w:val="00C7643B"/>
    <w:rsid w:val="00C8260C"/>
    <w:rsid w:val="00C8439C"/>
    <w:rsid w:val="00C8528A"/>
    <w:rsid w:val="00C865A7"/>
    <w:rsid w:val="00C8693E"/>
    <w:rsid w:val="00CA4416"/>
    <w:rsid w:val="00CA533A"/>
    <w:rsid w:val="00CA6E6F"/>
    <w:rsid w:val="00CB5C26"/>
    <w:rsid w:val="00CD061B"/>
    <w:rsid w:val="00CD0677"/>
    <w:rsid w:val="00CD22FC"/>
    <w:rsid w:val="00CD7AE3"/>
    <w:rsid w:val="00CE0F61"/>
    <w:rsid w:val="00CE1ACB"/>
    <w:rsid w:val="00CE4E5E"/>
    <w:rsid w:val="00CE58F8"/>
    <w:rsid w:val="00CF6538"/>
    <w:rsid w:val="00D04381"/>
    <w:rsid w:val="00D10FC0"/>
    <w:rsid w:val="00D14044"/>
    <w:rsid w:val="00D225E4"/>
    <w:rsid w:val="00D237A7"/>
    <w:rsid w:val="00D30446"/>
    <w:rsid w:val="00D322CA"/>
    <w:rsid w:val="00D32C12"/>
    <w:rsid w:val="00D34C9B"/>
    <w:rsid w:val="00D417C2"/>
    <w:rsid w:val="00D47F70"/>
    <w:rsid w:val="00D50229"/>
    <w:rsid w:val="00D50F13"/>
    <w:rsid w:val="00D51502"/>
    <w:rsid w:val="00D52157"/>
    <w:rsid w:val="00D5513E"/>
    <w:rsid w:val="00D65C3C"/>
    <w:rsid w:val="00D73100"/>
    <w:rsid w:val="00D77E59"/>
    <w:rsid w:val="00D90F8E"/>
    <w:rsid w:val="00D949C9"/>
    <w:rsid w:val="00D94AEA"/>
    <w:rsid w:val="00DC11A1"/>
    <w:rsid w:val="00DD5282"/>
    <w:rsid w:val="00DD7E10"/>
    <w:rsid w:val="00DE0239"/>
    <w:rsid w:val="00DE24D6"/>
    <w:rsid w:val="00DF57FB"/>
    <w:rsid w:val="00E00310"/>
    <w:rsid w:val="00E045AD"/>
    <w:rsid w:val="00E05457"/>
    <w:rsid w:val="00E05C41"/>
    <w:rsid w:val="00E0771D"/>
    <w:rsid w:val="00E1029D"/>
    <w:rsid w:val="00E11E01"/>
    <w:rsid w:val="00E160F4"/>
    <w:rsid w:val="00E16355"/>
    <w:rsid w:val="00E16762"/>
    <w:rsid w:val="00E16839"/>
    <w:rsid w:val="00E244F2"/>
    <w:rsid w:val="00E24C61"/>
    <w:rsid w:val="00E44537"/>
    <w:rsid w:val="00E55F69"/>
    <w:rsid w:val="00E56FDA"/>
    <w:rsid w:val="00E57189"/>
    <w:rsid w:val="00E636DC"/>
    <w:rsid w:val="00E70C56"/>
    <w:rsid w:val="00E72188"/>
    <w:rsid w:val="00E77C35"/>
    <w:rsid w:val="00E90DC4"/>
    <w:rsid w:val="00E9309D"/>
    <w:rsid w:val="00EA2362"/>
    <w:rsid w:val="00EB2A19"/>
    <w:rsid w:val="00EB550D"/>
    <w:rsid w:val="00EB6C90"/>
    <w:rsid w:val="00EC3254"/>
    <w:rsid w:val="00EC5AFE"/>
    <w:rsid w:val="00ED72CA"/>
    <w:rsid w:val="00EE1A66"/>
    <w:rsid w:val="00EE1D09"/>
    <w:rsid w:val="00EE7240"/>
    <w:rsid w:val="00EF66B8"/>
    <w:rsid w:val="00EF7F5D"/>
    <w:rsid w:val="00F03EB4"/>
    <w:rsid w:val="00F06E93"/>
    <w:rsid w:val="00F130D7"/>
    <w:rsid w:val="00F17C76"/>
    <w:rsid w:val="00F21315"/>
    <w:rsid w:val="00F21D31"/>
    <w:rsid w:val="00F25459"/>
    <w:rsid w:val="00F26952"/>
    <w:rsid w:val="00F270C4"/>
    <w:rsid w:val="00F30E47"/>
    <w:rsid w:val="00F50784"/>
    <w:rsid w:val="00F54EF8"/>
    <w:rsid w:val="00F56682"/>
    <w:rsid w:val="00F57BB6"/>
    <w:rsid w:val="00F62704"/>
    <w:rsid w:val="00F84B26"/>
    <w:rsid w:val="00F94B2F"/>
    <w:rsid w:val="00F96680"/>
    <w:rsid w:val="00F96C47"/>
    <w:rsid w:val="00FA00EA"/>
    <w:rsid w:val="00FA3B2F"/>
    <w:rsid w:val="00FA6C39"/>
    <w:rsid w:val="00FA7021"/>
    <w:rsid w:val="00FA70E6"/>
    <w:rsid w:val="00FB03B1"/>
    <w:rsid w:val="00FB168A"/>
    <w:rsid w:val="00FC7772"/>
    <w:rsid w:val="00FC7A03"/>
    <w:rsid w:val="00FC7E0E"/>
    <w:rsid w:val="00FD4486"/>
    <w:rsid w:val="00FE2092"/>
    <w:rsid w:val="00FE4AC3"/>
    <w:rsid w:val="00FE4C32"/>
    <w:rsid w:val="00FE4FEF"/>
    <w:rsid w:val="00FF032A"/>
    <w:rsid w:val="00FF40AA"/>
    <w:rsid w:val="00FF5621"/>
    <w:rsid w:val="00FF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fillcolor="white" strokecolor="red">
      <v:fill color="white"/>
      <v:stroke color="red"/>
    </o:shapedefaults>
    <o:shapelayout v:ext="edit">
      <o:idmap v:ext="edit" data="2"/>
    </o:shapelayout>
  </w:shapeDefaults>
  <w:decimalSymbol w:val="."/>
  <w:listSeparator w:val=","/>
  <w14:docId w14:val="029DF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character" w:styleId="UnresolvedMention">
    <w:name w:val="Unresolved Mention"/>
    <w:basedOn w:val="DefaultParagraphFont"/>
    <w:uiPriority w:val="99"/>
    <w:semiHidden/>
    <w:unhideWhenUsed/>
    <w:rsid w:val="00D304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205795208">
      <w:bodyDiv w:val="1"/>
      <w:marLeft w:val="0"/>
      <w:marRight w:val="0"/>
      <w:marTop w:val="0"/>
      <w:marBottom w:val="0"/>
      <w:divBdr>
        <w:top w:val="none" w:sz="0" w:space="0" w:color="auto"/>
        <w:left w:val="none" w:sz="0" w:space="0" w:color="auto"/>
        <w:bottom w:val="none" w:sz="0" w:space="0" w:color="auto"/>
        <w:right w:val="none" w:sz="0" w:space="0" w:color="auto"/>
      </w:divBdr>
    </w:div>
    <w:div w:id="461462624">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16181341">
      <w:bodyDiv w:val="1"/>
      <w:marLeft w:val="0"/>
      <w:marRight w:val="0"/>
      <w:marTop w:val="0"/>
      <w:marBottom w:val="0"/>
      <w:divBdr>
        <w:top w:val="none" w:sz="0" w:space="0" w:color="auto"/>
        <w:left w:val="none" w:sz="0" w:space="0" w:color="auto"/>
        <w:bottom w:val="none" w:sz="0" w:space="0" w:color="auto"/>
        <w:right w:val="none" w:sz="0" w:space="0" w:color="auto"/>
      </w:divBdr>
    </w:div>
    <w:div w:id="91084459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97409363">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20606316">
      <w:bodyDiv w:val="1"/>
      <w:marLeft w:val="0"/>
      <w:marRight w:val="0"/>
      <w:marTop w:val="0"/>
      <w:marBottom w:val="0"/>
      <w:divBdr>
        <w:top w:val="none" w:sz="0" w:space="0" w:color="auto"/>
        <w:left w:val="none" w:sz="0" w:space="0" w:color="auto"/>
        <w:bottom w:val="none" w:sz="0" w:space="0" w:color="auto"/>
        <w:right w:val="none" w:sz="0" w:space="0" w:color="auto"/>
      </w:divBdr>
    </w:div>
    <w:div w:id="1647469895">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mailto:sie.entreprises-etrangeres@dgfip.finances.gouv.fr"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rm.coe.int/code-of-conduct/1680a97549"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licePrisons.Projects@coe.int"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rm.coe.int/policy-on-respect-and-dignity-at-the-council-of-europe/1680a9754b"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ie.entreprises-etrangeres@dgfip.finances.gouv.fr"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FEC75D3C2E24B89A51FB7655E35B645"/>
        <w:category>
          <w:name w:val="General"/>
          <w:gallery w:val="placeholder"/>
        </w:category>
        <w:types>
          <w:type w:val="bbPlcHdr"/>
        </w:types>
        <w:behaviors>
          <w:behavior w:val="content"/>
        </w:behaviors>
        <w:guid w:val="{8DA193B4-611B-4567-BBDD-0BC7410EA754}"/>
      </w:docPartPr>
      <w:docPartBody>
        <w:p w:rsidR="00574DB9" w:rsidRDefault="00976D04" w:rsidP="00976D04">
          <w:pPr>
            <w:pStyle w:val="3FEC75D3C2E24B89A51FB7655E35B645"/>
          </w:pPr>
          <w:r w:rsidRPr="00EB5355">
            <w:rPr>
              <w:rStyle w:val="PlaceholderText"/>
              <w:rFonts w:ascii="Tahoma" w:hAnsi="Tahoma" w:cs="Tahoma"/>
              <w:sz w:val="20"/>
              <w:szCs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D04"/>
    <w:rsid w:val="003A725B"/>
    <w:rsid w:val="00574DB9"/>
    <w:rsid w:val="0076260B"/>
    <w:rsid w:val="008258EE"/>
    <w:rsid w:val="00976D04"/>
    <w:rsid w:val="00977EFD"/>
    <w:rsid w:val="00B25FF8"/>
    <w:rsid w:val="00CE5147"/>
    <w:rsid w:val="00D803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76D04"/>
    <w:rPr>
      <w:color w:val="808080"/>
    </w:rPr>
  </w:style>
  <w:style w:type="paragraph" w:customStyle="1" w:styleId="3FEC75D3C2E24B89A51FB7655E35B645">
    <w:name w:val="3FEC75D3C2E24B89A51FB7655E35B645"/>
    <w:rsid w:val="00976D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DB44B3-72C5-4E4B-B114-DE95AF0D31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B101C27E-D787-4E3F-9826-6A88921C5824}">
  <ds:schemaRefs>
    <ds:schemaRef ds:uri="http://schemas.openxmlformats.org/officeDocument/2006/bibliography"/>
  </ds:schemaRefs>
</ds:datastoreItem>
</file>

<file path=customXml/itemProps3.xml><?xml version="1.0" encoding="utf-8"?>
<ds:datastoreItem xmlns:ds="http://schemas.openxmlformats.org/officeDocument/2006/customXml" ds:itemID="{86271E6B-3AA4-4084-9021-4E08BA8D5FD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51391A3-C315-41F3-9CA6-0088300E1D2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6236</Words>
  <Characters>35546</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2024-04-26T13:04:00Z</dcterms:created>
  <dcterms:modified xsi:type="dcterms:W3CDTF">2024-05-01T12:59:00Z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