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71562FCE"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65DFC21"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9E7E0B" w14:textId="47C9E247" w:rsidR="00D70688" w:rsidRPr="00D0286A" w:rsidRDefault="00400156" w:rsidP="00D70688">
            <w:pPr>
              <w:rPr>
                <w:rFonts w:ascii="Tahoma" w:hAnsi="Tahoma" w:cs="Tahoma"/>
                <w:caps/>
                <w:color w:val="000000" w:themeColor="text1"/>
                <w:sz w:val="18"/>
                <w:szCs w:val="18"/>
                <w:highlight w:val="cyan"/>
              </w:rPr>
            </w:pPr>
            <w:r w:rsidRPr="00400156">
              <w:rPr>
                <w:rFonts w:ascii="Tahoma" w:hAnsi="Tahoma" w:cs="Tahoma"/>
                <w:caps/>
                <w:color w:val="000000" w:themeColor="text1"/>
                <w:sz w:val="18"/>
                <w:szCs w:val="18"/>
              </w:rPr>
              <w:t>FC/9264/2025/02</w:t>
            </w:r>
          </w:p>
        </w:tc>
      </w:tr>
      <w:tr w:rsidR="00D70688" w:rsidRPr="00D0286A" w14:paraId="4129AD2B"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74DA70"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ECC40B" w14:textId="4DE79A6D" w:rsidR="00D70688" w:rsidRPr="00D0286A" w:rsidRDefault="00ED074B" w:rsidP="00D70688">
            <w:pPr>
              <w:rPr>
                <w:rFonts w:ascii="Tahoma" w:hAnsi="Tahoma" w:cs="Tahoma"/>
                <w:caps/>
                <w:color w:val="000000" w:themeColor="text1"/>
                <w:sz w:val="18"/>
                <w:szCs w:val="18"/>
                <w:highlight w:val="cyan"/>
              </w:rPr>
            </w:pPr>
            <w:r w:rsidRPr="00717861">
              <w:rPr>
                <w:rFonts w:ascii="Tahoma" w:hAnsi="Tahoma" w:cs="Tahoma"/>
                <w:caps/>
                <w:color w:val="000000" w:themeColor="text1"/>
                <w:sz w:val="18"/>
                <w:szCs w:val="18"/>
              </w:rPr>
              <w:t>VC</w:t>
            </w:r>
            <w:r>
              <w:rPr>
                <w:rFonts w:ascii="Tahoma" w:hAnsi="Tahoma" w:cs="Tahoma"/>
                <w:caps/>
                <w:color w:val="000000" w:themeColor="text1"/>
                <w:sz w:val="18"/>
                <w:szCs w:val="18"/>
              </w:rPr>
              <w:t xml:space="preserve"> </w:t>
            </w:r>
            <w:r w:rsidRPr="00717861">
              <w:rPr>
                <w:rFonts w:ascii="Tahoma" w:hAnsi="Tahoma" w:cs="Tahoma"/>
                <w:caps/>
                <w:color w:val="000000" w:themeColor="text1"/>
                <w:sz w:val="18"/>
                <w:szCs w:val="18"/>
              </w:rPr>
              <w:t>“</w:t>
            </w:r>
            <w:r>
              <w:rPr>
                <w:rFonts w:ascii="Tahoma" w:hAnsi="Tahoma" w:cs="Tahoma"/>
                <w:caps/>
                <w:color w:val="000000" w:themeColor="text1"/>
                <w:sz w:val="18"/>
                <w:szCs w:val="18"/>
              </w:rPr>
              <w:t>phase ii:</w:t>
            </w:r>
            <w:r w:rsidRPr="00717861">
              <w:rPr>
                <w:rFonts w:ascii="Tahoma" w:hAnsi="Tahoma" w:cs="Tahoma"/>
                <w:caps/>
                <w:color w:val="000000" w:themeColor="text1"/>
                <w:sz w:val="18"/>
                <w:szCs w:val="18"/>
              </w:rPr>
              <w:t xml:space="preserve"> Support</w:t>
            </w:r>
            <w:r>
              <w:rPr>
                <w:rFonts w:ascii="Tahoma" w:hAnsi="Tahoma" w:cs="Tahoma"/>
                <w:caps/>
                <w:color w:val="000000" w:themeColor="text1"/>
                <w:sz w:val="18"/>
                <w:szCs w:val="18"/>
              </w:rPr>
              <w:t xml:space="preserve"> to the</w:t>
            </w:r>
            <w:r w:rsidRPr="00717861">
              <w:rPr>
                <w:rFonts w:ascii="Tahoma" w:hAnsi="Tahoma" w:cs="Tahoma"/>
                <w:caps/>
                <w:color w:val="000000" w:themeColor="text1"/>
                <w:sz w:val="18"/>
                <w:szCs w:val="18"/>
              </w:rPr>
              <w:t xml:space="preserve"> </w:t>
            </w:r>
            <w:r>
              <w:rPr>
                <w:rFonts w:ascii="Tahoma" w:hAnsi="Tahoma" w:cs="Tahoma"/>
                <w:caps/>
                <w:color w:val="000000" w:themeColor="text1"/>
                <w:sz w:val="18"/>
                <w:szCs w:val="18"/>
              </w:rPr>
              <w:t>implem</w:t>
            </w:r>
            <w:r w:rsidR="008C15AD">
              <w:rPr>
                <w:rFonts w:ascii="Tahoma" w:hAnsi="Tahoma" w:cs="Tahoma"/>
                <w:caps/>
                <w:color w:val="000000" w:themeColor="text1"/>
                <w:sz w:val="18"/>
                <w:szCs w:val="18"/>
              </w:rPr>
              <w:t>EN</w:t>
            </w:r>
            <w:r>
              <w:rPr>
                <w:rFonts w:ascii="Tahoma" w:hAnsi="Tahoma" w:cs="Tahoma"/>
                <w:caps/>
                <w:color w:val="000000" w:themeColor="text1"/>
                <w:sz w:val="18"/>
                <w:szCs w:val="18"/>
              </w:rPr>
              <w:t>tation of the european human rights standards in ukraine”</w:t>
            </w:r>
          </w:p>
        </w:tc>
      </w:tr>
      <w:tr w:rsidR="00D70688" w:rsidRPr="00D0286A" w14:paraId="4C570CBC"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6E515EC"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D86EDA1" w14:textId="77F2CFAC" w:rsidR="00D70688" w:rsidRPr="006537A6" w:rsidRDefault="006537A6" w:rsidP="00ED074B">
            <w:pPr>
              <w:rPr>
                <w:rFonts w:ascii="Tahoma" w:hAnsi="Tahoma" w:cs="Tahoma"/>
                <w:bCs/>
                <w:caps/>
                <w:color w:val="000000" w:themeColor="text1"/>
                <w:sz w:val="16"/>
                <w:szCs w:val="16"/>
                <w:highlight w:val="cyan"/>
              </w:rPr>
            </w:pPr>
            <w:r w:rsidRPr="006537A6">
              <w:rPr>
                <w:rFonts w:ascii="Tahoma" w:hAnsi="Tahoma" w:cs="Tahoma"/>
                <w:bCs/>
                <w:caps/>
                <w:color w:val="000000" w:themeColor="text1"/>
                <w:sz w:val="16"/>
                <w:szCs w:val="16"/>
              </w:rPr>
              <w:t xml:space="preserve">Nina Lisna, </w:t>
            </w:r>
            <w:r w:rsidR="00573F43" w:rsidRPr="006537A6">
              <w:rPr>
                <w:rFonts w:ascii="Tahoma" w:hAnsi="Tahoma" w:cs="Tahoma"/>
                <w:bCs/>
                <w:caps/>
                <w:color w:val="000000" w:themeColor="text1"/>
                <w:sz w:val="16"/>
                <w:szCs w:val="16"/>
              </w:rPr>
              <w:t>nina.lisna@coe.int</w:t>
            </w:r>
          </w:p>
        </w:tc>
      </w:tr>
    </w:tbl>
    <w:p w14:paraId="42905A91" w14:textId="77777777" w:rsidR="000013DF" w:rsidRPr="00D0286A" w:rsidRDefault="000013DF" w:rsidP="00E17F6A">
      <w:pPr>
        <w:rPr>
          <w:rFonts w:ascii="Tahoma" w:hAnsi="Tahoma" w:cs="Tahoma"/>
          <w:b/>
          <w:caps/>
          <w:sz w:val="28"/>
          <w:szCs w:val="28"/>
        </w:rPr>
      </w:pPr>
    </w:p>
    <w:p w14:paraId="36EF5773" w14:textId="77777777" w:rsidR="00D70688" w:rsidRPr="00D0286A" w:rsidRDefault="00D70688" w:rsidP="00E17F6A">
      <w:pPr>
        <w:rPr>
          <w:rFonts w:ascii="Tahoma" w:hAnsi="Tahoma" w:cs="Tahoma"/>
          <w:b/>
          <w:caps/>
          <w:sz w:val="28"/>
          <w:szCs w:val="28"/>
        </w:rPr>
      </w:pPr>
    </w:p>
    <w:p w14:paraId="16FAAA66" w14:textId="77777777" w:rsidR="00D70688" w:rsidRPr="00D0286A" w:rsidRDefault="00D70688" w:rsidP="00E17F6A">
      <w:pPr>
        <w:rPr>
          <w:rFonts w:ascii="Tahoma" w:hAnsi="Tahoma" w:cs="Tahoma"/>
          <w:b/>
          <w:caps/>
          <w:sz w:val="28"/>
          <w:szCs w:val="28"/>
        </w:rPr>
      </w:pPr>
    </w:p>
    <w:p w14:paraId="2967D9CE" w14:textId="77777777" w:rsidR="00D70688" w:rsidRPr="00D0286A" w:rsidRDefault="00D70688" w:rsidP="00E17F6A">
      <w:pPr>
        <w:rPr>
          <w:rFonts w:ascii="Tahoma" w:hAnsi="Tahoma" w:cs="Tahoma"/>
          <w:b/>
          <w:caps/>
          <w:sz w:val="28"/>
          <w:szCs w:val="28"/>
        </w:rPr>
      </w:pPr>
    </w:p>
    <w:p w14:paraId="101B8A02" w14:textId="77777777" w:rsidR="00D70688" w:rsidRPr="00D0286A" w:rsidRDefault="00D70688" w:rsidP="00E17F6A">
      <w:pPr>
        <w:rPr>
          <w:rFonts w:ascii="Tahoma" w:hAnsi="Tahoma" w:cs="Tahoma"/>
          <w:b/>
          <w:caps/>
          <w:sz w:val="28"/>
          <w:szCs w:val="28"/>
        </w:rPr>
      </w:pPr>
    </w:p>
    <w:p w14:paraId="0B8A1DDC" w14:textId="77777777" w:rsidR="007D5D34" w:rsidRDefault="007D5D34" w:rsidP="00E17F6A">
      <w:pPr>
        <w:rPr>
          <w:rFonts w:ascii="Tahoma" w:hAnsi="Tahoma" w:cs="Tahoma"/>
          <w:b/>
          <w:caps/>
          <w:sz w:val="28"/>
          <w:szCs w:val="28"/>
        </w:rPr>
      </w:pPr>
    </w:p>
    <w:p w14:paraId="4CA83E10"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D61CE0B"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5C2A5ADB" w14:textId="77777777" w:rsidR="00BD6B89" w:rsidRPr="00D0286A" w:rsidRDefault="00BD6B89" w:rsidP="00C20349">
      <w:pPr>
        <w:jc w:val="center"/>
        <w:rPr>
          <w:rFonts w:ascii="Tahoma" w:hAnsi="Tahoma" w:cs="Tahoma"/>
          <w:b/>
          <w:sz w:val="16"/>
          <w:szCs w:val="16"/>
        </w:rPr>
      </w:pPr>
    </w:p>
    <w:p w14:paraId="5FEC5BE6" w14:textId="09F132EC" w:rsidR="003840F5" w:rsidRPr="00D0286A" w:rsidRDefault="00BD6B89" w:rsidP="00522FA6">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522FA6">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522FA6">
        <w:rPr>
          <w:rFonts w:ascii="Tahoma" w:hAnsi="Tahoma" w:cs="Tahoma"/>
          <w:b/>
        </w:rPr>
        <w:t xml:space="preserve"> </w:t>
      </w:r>
      <w:bookmarkStart w:id="0" w:name="_Hlk129734337"/>
      <w:r w:rsidR="00522FA6">
        <w:rPr>
          <w:rFonts w:ascii="Tahoma" w:hAnsi="Tahoma" w:cs="Tahoma"/>
          <w:b/>
        </w:rPr>
        <w:t xml:space="preserve">the </w:t>
      </w:r>
      <w:r w:rsidR="00522FA6" w:rsidRPr="008B48F1">
        <w:rPr>
          <w:rFonts w:ascii="Tahoma" w:hAnsi="Tahoma" w:cs="Tahoma"/>
          <w:b/>
        </w:rPr>
        <w:t>national consultancy services in the framework of the Council of Europe Project “</w:t>
      </w:r>
      <w:r w:rsidR="00522FA6">
        <w:rPr>
          <w:rFonts w:ascii="Tahoma" w:hAnsi="Tahoma" w:cs="Tahoma"/>
          <w:b/>
        </w:rPr>
        <w:t xml:space="preserve">Phase II: </w:t>
      </w:r>
      <w:r w:rsidR="00522FA6" w:rsidRPr="008B48F1">
        <w:rPr>
          <w:rFonts w:ascii="Tahoma" w:hAnsi="Tahoma" w:cs="Tahoma"/>
          <w:b/>
        </w:rPr>
        <w:t>Support</w:t>
      </w:r>
      <w:r w:rsidR="00522FA6">
        <w:rPr>
          <w:rFonts w:ascii="Tahoma" w:hAnsi="Tahoma" w:cs="Tahoma"/>
          <w:b/>
        </w:rPr>
        <w:t xml:space="preserve"> to the</w:t>
      </w:r>
      <w:r w:rsidR="00522FA6" w:rsidRPr="008B48F1">
        <w:rPr>
          <w:rFonts w:ascii="Tahoma" w:hAnsi="Tahoma" w:cs="Tahoma"/>
          <w:b/>
        </w:rPr>
        <w:t xml:space="preserve"> Implementation of the European Human Rights Standards in Ukraine”.</w:t>
      </w:r>
      <w:bookmarkEnd w:id="0"/>
    </w:p>
    <w:p w14:paraId="098E6651"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36F7EA26" w14:textId="77777777" w:rsidR="00371509" w:rsidRPr="00D0286A" w:rsidRDefault="00371509" w:rsidP="00371509">
      <w:pPr>
        <w:rPr>
          <w:rFonts w:ascii="Tahoma" w:hAnsi="Tahoma" w:cs="Tahoma"/>
          <w:b/>
          <w:sz w:val="20"/>
          <w:szCs w:val="20"/>
        </w:rPr>
      </w:pPr>
    </w:p>
    <w:p w14:paraId="5FDE7A8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750FC597"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791C1A4D"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2A0444"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54F28E20"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4B1C42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8435144" w14:textId="77777777" w:rsidR="007D5D34" w:rsidRPr="0035618E" w:rsidRDefault="007D5D34"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919045"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0587690"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CC967CE"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59FF61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090BB63C"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BECB2F"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859AB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0C8C899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687210D" w14:textId="77777777" w:rsidR="007D5D34" w:rsidRPr="0035618E" w:rsidRDefault="007D5D34" w:rsidP="00AA1545">
            <w:pPr>
              <w:rPr>
                <w:rFonts w:ascii="Tahoma" w:hAnsi="Tahoma" w:cs="Tahoma"/>
                <w:color w:val="000000"/>
                <w:sz w:val="20"/>
                <w:szCs w:val="20"/>
              </w:rPr>
            </w:pPr>
          </w:p>
        </w:tc>
      </w:tr>
      <w:tr w:rsidR="007D5D34" w:rsidRPr="0035618E" w14:paraId="0CF3C01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15ACC5A"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5E6725"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7A7D719" w14:textId="77777777" w:rsidR="007D5D34" w:rsidRPr="0035618E" w:rsidRDefault="007D5D34" w:rsidP="00AA1545">
            <w:pPr>
              <w:rPr>
                <w:rFonts w:ascii="Tahoma" w:hAnsi="Tahoma" w:cs="Tahoma"/>
                <w:sz w:val="20"/>
                <w:szCs w:val="20"/>
              </w:rPr>
            </w:pPr>
          </w:p>
        </w:tc>
      </w:tr>
      <w:tr w:rsidR="007D5D34" w:rsidRPr="0035618E" w14:paraId="487F975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1BE17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A50F76"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6D4EE021"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F95006" w14:textId="77777777" w:rsidR="007D5D34" w:rsidRPr="0035618E" w:rsidRDefault="007D5D34" w:rsidP="00AA1545">
            <w:pPr>
              <w:rPr>
                <w:rFonts w:ascii="Tahoma" w:hAnsi="Tahoma" w:cs="Tahoma"/>
                <w:sz w:val="20"/>
                <w:szCs w:val="20"/>
              </w:rPr>
            </w:pPr>
          </w:p>
        </w:tc>
      </w:tr>
      <w:tr w:rsidR="007D5D34" w:rsidRPr="0035618E" w14:paraId="32DBA05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1DF034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8CDC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0DF25A6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8322D2" w14:textId="77777777" w:rsidR="007D5D34" w:rsidRPr="0035618E" w:rsidRDefault="007D5D34" w:rsidP="00AA1545">
            <w:pPr>
              <w:rPr>
                <w:rFonts w:ascii="Tahoma" w:hAnsi="Tahoma" w:cs="Tahoma"/>
                <w:sz w:val="20"/>
                <w:szCs w:val="20"/>
              </w:rPr>
            </w:pPr>
          </w:p>
        </w:tc>
      </w:tr>
      <w:tr w:rsidR="007D5D34" w:rsidRPr="0035618E" w14:paraId="3DD9833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EA3F3F7"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D31EF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5857306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907B5" w14:textId="77777777" w:rsidR="007D5D34" w:rsidRPr="0035618E" w:rsidRDefault="007D5D34" w:rsidP="00AA1545">
            <w:pPr>
              <w:rPr>
                <w:rFonts w:ascii="Tahoma" w:hAnsi="Tahoma" w:cs="Tahoma"/>
                <w:sz w:val="20"/>
                <w:szCs w:val="20"/>
              </w:rPr>
            </w:pPr>
          </w:p>
        </w:tc>
      </w:tr>
      <w:tr w:rsidR="007D5D34" w:rsidRPr="0035618E" w14:paraId="7D3AA16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C8CCF3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F66E30"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28EDEEEC"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39226" w14:textId="77777777" w:rsidR="007D5D34" w:rsidRPr="0035618E" w:rsidRDefault="007D5D34" w:rsidP="00AA1545">
            <w:pPr>
              <w:rPr>
                <w:rFonts w:ascii="Tahoma" w:hAnsi="Tahoma" w:cs="Tahoma"/>
                <w:sz w:val="20"/>
                <w:szCs w:val="20"/>
              </w:rPr>
            </w:pPr>
          </w:p>
        </w:tc>
      </w:tr>
      <w:tr w:rsidR="007D5D34" w:rsidRPr="0035618E" w14:paraId="57A703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D4EF84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98CD5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260A1F88"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D685C3A" w14:textId="77777777" w:rsidR="007D5D34" w:rsidRPr="0035618E" w:rsidRDefault="007D5D34" w:rsidP="00AA1545">
            <w:pPr>
              <w:rPr>
                <w:rFonts w:ascii="Tahoma" w:hAnsi="Tahoma" w:cs="Tahoma"/>
                <w:sz w:val="20"/>
                <w:szCs w:val="20"/>
              </w:rPr>
            </w:pPr>
          </w:p>
        </w:tc>
      </w:tr>
      <w:tr w:rsidR="007D5D34" w:rsidRPr="0035618E" w14:paraId="4588C646"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D3564FA"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6FAEC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B90C79C"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4671CE" w14:textId="77777777" w:rsidR="007D5D34" w:rsidRPr="0035618E" w:rsidRDefault="007D5D34" w:rsidP="00AA1545">
            <w:pPr>
              <w:rPr>
                <w:rFonts w:ascii="Tahoma" w:hAnsi="Tahoma" w:cs="Tahoma"/>
                <w:sz w:val="20"/>
                <w:szCs w:val="20"/>
              </w:rPr>
            </w:pPr>
          </w:p>
        </w:tc>
      </w:tr>
      <w:tr w:rsidR="007D5D34" w:rsidRPr="0035618E" w14:paraId="39EE196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B2B4E7D"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76EC9D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041C19A"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D06E3" w14:textId="77777777" w:rsidR="007D5D34" w:rsidRPr="0035618E" w:rsidRDefault="007D5D34" w:rsidP="00AA1545">
            <w:pPr>
              <w:rPr>
                <w:rFonts w:ascii="Tahoma" w:hAnsi="Tahoma" w:cs="Tahoma"/>
                <w:sz w:val="20"/>
                <w:szCs w:val="20"/>
              </w:rPr>
            </w:pPr>
          </w:p>
        </w:tc>
      </w:tr>
      <w:tr w:rsidR="007D5D34" w:rsidRPr="0035618E" w14:paraId="1E5FC853"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E51E75F"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62EF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7EE53C9B"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3B52F5F4"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8B25DFD"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DCCB6A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1874B47" w14:textId="77777777" w:rsidR="007D5D34" w:rsidRPr="0035618E" w:rsidRDefault="007D5D34" w:rsidP="00AA1545">
            <w:pPr>
              <w:rPr>
                <w:rFonts w:ascii="Tahoma" w:hAnsi="Tahoma" w:cs="Tahoma"/>
                <w:sz w:val="20"/>
                <w:szCs w:val="20"/>
              </w:rPr>
            </w:pPr>
          </w:p>
        </w:tc>
      </w:tr>
      <w:tr w:rsidR="007D5D34" w:rsidRPr="0035618E" w14:paraId="5B4439F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B94D059"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09C90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4D715A6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10A5BA8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0F1546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53F2C2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638E04B2"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A571EC4" w14:textId="77777777" w:rsidR="007D5D34" w:rsidRPr="0035618E" w:rsidRDefault="007D5D34" w:rsidP="00AA1545">
            <w:pPr>
              <w:rPr>
                <w:rFonts w:ascii="Tahoma" w:hAnsi="Tahoma" w:cs="Tahoma"/>
                <w:sz w:val="20"/>
                <w:szCs w:val="20"/>
              </w:rPr>
            </w:pPr>
          </w:p>
        </w:tc>
      </w:tr>
      <w:tr w:rsidR="007D5D34" w:rsidRPr="0035618E" w14:paraId="67969DB3"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36FAC3D"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E2F8A4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10D7E79D"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5DD1926"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E1A999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8377C4" w14:textId="77777777" w:rsidR="007D5D34" w:rsidRPr="0035618E" w:rsidRDefault="007D5D34" w:rsidP="00AA1545">
            <w:pPr>
              <w:rPr>
                <w:rFonts w:ascii="Tahoma" w:hAnsi="Tahoma" w:cs="Tahoma"/>
                <w:sz w:val="20"/>
                <w:szCs w:val="20"/>
              </w:rPr>
            </w:pPr>
          </w:p>
        </w:tc>
      </w:tr>
      <w:bookmarkEnd w:id="1"/>
    </w:tbl>
    <w:p w14:paraId="182CD3D7"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6AF2E82" w14:textId="1C170045" w:rsidR="00AB098F"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w:t>
      </w:r>
      <w:r w:rsidR="00AB098F" w:rsidRPr="00AB098F">
        <w:rPr>
          <w:rFonts w:ascii="Tahoma" w:hAnsi="Tahoma" w:cs="Tahoma"/>
          <w:sz w:val="20"/>
          <w:szCs w:val="20"/>
        </w:rPr>
        <w:t>“Phase II: Support to the Implementation of the European Human Rights Standards in Ukraine”. The Project’s general aim is to assist the Ukrainian authorities in implementation of the European human rights standards with a specific focus on strengthening the Ombudspersons’ Office operational capacity to protect human rights, aligning its legal and regulatory framework with the European standards, including in the field of data protection; to enhance the Ombudsperson’s Office capacity to respond</w:t>
      </w:r>
      <w:r w:rsidR="00EE7FCD">
        <w:rPr>
          <w:rFonts w:ascii="Tahoma" w:hAnsi="Tahoma" w:cs="Tahoma"/>
          <w:sz w:val="20"/>
          <w:szCs w:val="20"/>
        </w:rPr>
        <w:t xml:space="preserve"> to</w:t>
      </w:r>
      <w:r w:rsidR="00AB098F" w:rsidRPr="00AB098F">
        <w:rPr>
          <w:rFonts w:ascii="Tahoma" w:hAnsi="Tahoma" w:cs="Tahoma"/>
          <w:sz w:val="20"/>
          <w:szCs w:val="20"/>
        </w:rPr>
        <w:t xml:space="preserve"> the challenges related to the reporting of gross human rights violations and strengthening the National Preventive Mechanism (NPM) to efficiently prevent and combat ill-treatment, as well as to enhance the Ombudsperson’s Office external communication with the stakeholders and public.</w:t>
      </w:r>
    </w:p>
    <w:p w14:paraId="7B7CBF5C" w14:textId="77777777" w:rsidR="00AB098F" w:rsidRDefault="00AB098F" w:rsidP="00B133A9">
      <w:pPr>
        <w:spacing w:line="276" w:lineRule="auto"/>
        <w:jc w:val="both"/>
        <w:rPr>
          <w:rFonts w:ascii="Tahoma" w:hAnsi="Tahoma" w:cs="Tahoma"/>
          <w:sz w:val="20"/>
          <w:szCs w:val="20"/>
        </w:rPr>
      </w:pPr>
    </w:p>
    <w:p w14:paraId="0AC7A398" w14:textId="0007955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AB098F">
        <w:rPr>
          <w:rFonts w:ascii="Tahoma" w:hAnsi="Tahoma" w:cs="Tahoma"/>
          <w:sz w:val="20"/>
          <w:szCs w:val="20"/>
        </w:rPr>
        <w:t>the national consultancy services</w:t>
      </w:r>
      <w:r w:rsidR="00AB098F" w:rsidRPr="00D0286A">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27DBB272" w14:textId="77777777" w:rsidR="00B133A9" w:rsidRPr="00D0286A" w:rsidRDefault="00B133A9" w:rsidP="00B133A9">
      <w:pPr>
        <w:spacing w:line="276" w:lineRule="auto"/>
        <w:ind w:left="-142"/>
        <w:jc w:val="both"/>
        <w:rPr>
          <w:rFonts w:ascii="Tahoma" w:hAnsi="Tahoma" w:cs="Tahoma"/>
          <w:sz w:val="20"/>
          <w:szCs w:val="20"/>
        </w:rPr>
      </w:pPr>
    </w:p>
    <w:p w14:paraId="32598A0B"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0119E8A" w14:textId="77777777" w:rsidR="00B133A9" w:rsidRPr="00D0286A" w:rsidRDefault="00B133A9" w:rsidP="00B133A9">
      <w:pPr>
        <w:spacing w:line="276" w:lineRule="auto"/>
        <w:ind w:left="-142"/>
        <w:jc w:val="both"/>
        <w:rPr>
          <w:rFonts w:ascii="Tahoma" w:hAnsi="Tahoma" w:cs="Tahoma"/>
          <w:sz w:val="20"/>
          <w:szCs w:val="20"/>
        </w:rPr>
      </w:pPr>
    </w:p>
    <w:p w14:paraId="6738CBDB" w14:textId="77777777" w:rsidR="00B133A9" w:rsidRPr="0031496B" w:rsidRDefault="00B133A9" w:rsidP="00B133A9">
      <w:pPr>
        <w:spacing w:line="276" w:lineRule="auto"/>
        <w:jc w:val="both"/>
        <w:rPr>
          <w:rFonts w:ascii="Tahoma" w:hAnsi="Tahoma" w:cs="Tahoma"/>
          <w:b/>
          <w:sz w:val="20"/>
          <w:szCs w:val="20"/>
        </w:rPr>
      </w:pPr>
      <w:r w:rsidRPr="0031496B">
        <w:rPr>
          <w:rFonts w:ascii="Tahoma" w:hAnsi="Tahoma" w:cs="Tahoma"/>
          <w:b/>
          <w:sz w:val="20"/>
          <w:szCs w:val="20"/>
        </w:rPr>
        <w:t>Pooling</w:t>
      </w:r>
    </w:p>
    <w:p w14:paraId="08F1842D" w14:textId="77777777" w:rsidR="00B133A9" w:rsidRPr="0031496B" w:rsidRDefault="00B133A9" w:rsidP="00B133A9">
      <w:pPr>
        <w:spacing w:line="276" w:lineRule="auto"/>
        <w:jc w:val="both"/>
        <w:rPr>
          <w:rFonts w:ascii="Tahoma" w:hAnsi="Tahoma" w:cs="Tahoma"/>
          <w:sz w:val="20"/>
          <w:szCs w:val="20"/>
        </w:rPr>
      </w:pPr>
      <w:r w:rsidRPr="0031496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3468703D" w14:textId="77777777" w:rsidR="00B133A9" w:rsidRPr="0031496B" w:rsidRDefault="00B133A9" w:rsidP="1FBB5924">
      <w:pPr>
        <w:pStyle w:val="Default"/>
        <w:numPr>
          <w:ilvl w:val="0"/>
          <w:numId w:val="6"/>
        </w:numPr>
        <w:ind w:left="709"/>
        <w:rPr>
          <w:rFonts w:ascii="Tahoma" w:hAnsi="Tahoma" w:cs="Tahoma"/>
          <w:sz w:val="20"/>
          <w:szCs w:val="20"/>
          <w:lang w:val="en-GB"/>
        </w:rPr>
      </w:pPr>
      <w:r w:rsidRPr="0031496B">
        <w:rPr>
          <w:rFonts w:ascii="Tahoma" w:hAnsi="Tahoma" w:cs="Tahoma"/>
          <w:sz w:val="20"/>
          <w:szCs w:val="20"/>
          <w:lang w:val="en-GB"/>
        </w:rPr>
        <w:t>quality (including as appropriate: capability, expertise, past performance, availability of resources and proposed methods of undertaking the work);</w:t>
      </w:r>
    </w:p>
    <w:p w14:paraId="25A6AF5A" w14:textId="77777777" w:rsidR="00B133A9" w:rsidRPr="0031496B" w:rsidRDefault="00B133A9" w:rsidP="1FBB5924">
      <w:pPr>
        <w:pStyle w:val="Default"/>
        <w:numPr>
          <w:ilvl w:val="0"/>
          <w:numId w:val="6"/>
        </w:numPr>
        <w:ind w:left="709"/>
        <w:rPr>
          <w:rFonts w:ascii="Tahoma" w:hAnsi="Tahoma" w:cs="Tahoma"/>
          <w:sz w:val="20"/>
          <w:szCs w:val="20"/>
          <w:lang w:val="en-GB"/>
        </w:rPr>
      </w:pPr>
      <w:r w:rsidRPr="0031496B">
        <w:rPr>
          <w:rFonts w:ascii="Tahoma" w:hAnsi="Tahoma" w:cs="Tahoma"/>
          <w:sz w:val="20"/>
          <w:szCs w:val="20"/>
          <w:lang w:val="en-GB"/>
        </w:rPr>
        <w:t>availability (including, without limitation, capacity to meet required deadlines and, where relevant, geographical location); and</w:t>
      </w:r>
    </w:p>
    <w:p w14:paraId="06A1C559" w14:textId="77777777" w:rsidR="00B133A9" w:rsidRPr="0031496B" w:rsidRDefault="00B133A9" w:rsidP="00311C90">
      <w:pPr>
        <w:pStyle w:val="Default"/>
        <w:numPr>
          <w:ilvl w:val="0"/>
          <w:numId w:val="6"/>
        </w:numPr>
        <w:ind w:left="709"/>
        <w:rPr>
          <w:rFonts w:ascii="Tahoma" w:hAnsi="Tahoma" w:cs="Tahoma"/>
          <w:sz w:val="20"/>
          <w:szCs w:val="20"/>
        </w:rPr>
      </w:pPr>
      <w:r w:rsidRPr="0031496B">
        <w:rPr>
          <w:rFonts w:ascii="Tahoma" w:hAnsi="Tahoma" w:cs="Tahoma"/>
          <w:sz w:val="20"/>
          <w:szCs w:val="20"/>
        </w:rPr>
        <w:t>price.</w:t>
      </w:r>
    </w:p>
    <w:p w14:paraId="071C9CE9" w14:textId="05040C77" w:rsidR="00B133A9" w:rsidRPr="0031496B" w:rsidRDefault="00B133A9" w:rsidP="00B133A9">
      <w:pPr>
        <w:spacing w:line="276" w:lineRule="auto"/>
        <w:jc w:val="both"/>
        <w:rPr>
          <w:rFonts w:ascii="Tahoma" w:hAnsi="Tahoma" w:cs="Tahoma"/>
          <w:sz w:val="20"/>
          <w:szCs w:val="20"/>
        </w:rPr>
      </w:pPr>
      <w:r w:rsidRPr="0031496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5AF05EA" w14:textId="77777777" w:rsidR="00B133A9" w:rsidRPr="00D0286A" w:rsidRDefault="00B133A9" w:rsidP="0031496B">
      <w:pPr>
        <w:spacing w:line="276" w:lineRule="auto"/>
        <w:jc w:val="both"/>
        <w:rPr>
          <w:rFonts w:ascii="Tahoma" w:hAnsi="Tahoma" w:cs="Tahoma"/>
          <w:sz w:val="20"/>
          <w:szCs w:val="20"/>
        </w:rPr>
      </w:pPr>
    </w:p>
    <w:p w14:paraId="7682AAFC"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0DE6829B"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5F2D2DED" w14:textId="77777777" w:rsidR="00B133A9" w:rsidRPr="00D0286A" w:rsidRDefault="00B133A9" w:rsidP="00B133A9">
      <w:pPr>
        <w:spacing w:line="276" w:lineRule="auto"/>
        <w:ind w:left="-142"/>
        <w:jc w:val="both"/>
        <w:rPr>
          <w:rFonts w:ascii="Tahoma" w:hAnsi="Tahoma" w:cs="Tahoma"/>
          <w:sz w:val="20"/>
          <w:szCs w:val="20"/>
        </w:rPr>
      </w:pPr>
    </w:p>
    <w:p w14:paraId="6347D116"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52D19B9"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23CBEF60" wp14:editId="61AAF9AF">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7189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782"/>
        <w:gridCol w:w="1701"/>
      </w:tblGrid>
      <w:tr w:rsidR="00B133A9" w:rsidRPr="00D0286A" w14:paraId="6BA1C78A" w14:textId="77777777" w:rsidTr="00EE09D5">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E40BB27"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78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5458A50D"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701" w:type="dxa"/>
            <w:tcBorders>
              <w:left w:val="single" w:sz="2" w:space="0" w:color="808080" w:themeColor="background1" w:themeShade="80"/>
              <w:bottom w:val="single" w:sz="2" w:space="0" w:color="808080"/>
            </w:tcBorders>
            <w:shd w:val="clear" w:color="auto" w:fill="F2F2F2" w:themeFill="background1" w:themeFillShade="F2"/>
            <w:vAlign w:val="center"/>
          </w:tcPr>
          <w:p w14:paraId="67C0D46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7C43BD8F" w14:textId="77777777" w:rsidTr="00EE09D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70DB97" w14:textId="0F0405C8" w:rsidR="00B133A9" w:rsidRPr="00D0286A" w:rsidRDefault="00EE09D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78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A4FD68" w14:textId="2F488140" w:rsidR="00B133A9" w:rsidRPr="00D0286A" w:rsidRDefault="00EE09D5" w:rsidP="00DC1869">
            <w:pPr>
              <w:spacing w:before="60" w:after="60"/>
              <w:ind w:left="13"/>
              <w:jc w:val="both"/>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w:t>
            </w:r>
            <w:r>
              <w:rPr>
                <w:rFonts w:ascii="Tahoma" w:eastAsia="Calibri" w:hAnsi="Tahoma" w:cs="Tahoma"/>
                <w:b/>
                <w:bCs/>
                <w:sz w:val="18"/>
                <w:szCs w:val="18"/>
                <w:lang w:val="en-US" w:eastAsia="en-US"/>
              </w:rPr>
              <w:t xml:space="preserve">OT </w:t>
            </w:r>
            <w:r w:rsidRPr="00D0286A">
              <w:rPr>
                <w:rFonts w:ascii="Tahoma" w:eastAsia="Calibri" w:hAnsi="Tahoma" w:cs="Tahoma"/>
                <w:b/>
                <w:bCs/>
                <w:sz w:val="18"/>
                <w:szCs w:val="18"/>
                <w:lang w:val="en-US" w:eastAsia="en-US"/>
              </w:rPr>
              <w:t>1</w:t>
            </w:r>
            <w:r>
              <w:rPr>
                <w:rFonts w:ascii="Tahoma" w:eastAsia="Calibri" w:hAnsi="Tahoma" w:cs="Tahoma"/>
                <w:b/>
                <w:bCs/>
                <w:sz w:val="18"/>
                <w:szCs w:val="18"/>
                <w:lang w:val="en-US" w:eastAsia="en-US"/>
              </w:rPr>
              <w:t xml:space="preserve">: </w:t>
            </w:r>
            <w:r w:rsidRPr="00061D12">
              <w:rPr>
                <w:rFonts w:ascii="Tahoma" w:eastAsia="Calibri" w:hAnsi="Tahoma" w:cs="Tahoma"/>
                <w:b/>
                <w:bCs/>
                <w:sz w:val="18"/>
                <w:szCs w:val="18"/>
                <w:lang w:val="en-US" w:eastAsia="en-US"/>
              </w:rPr>
              <w:t>Alignment of the legal and regulatory framework of the Ombudsperson’s Office work, its institutional structure and internal procedures with the European human rights standards and best practices</w:t>
            </w:r>
          </w:p>
        </w:tc>
        <w:tc>
          <w:tcPr>
            <w:tcW w:w="170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9A588C" w14:textId="05CA3D98" w:rsidR="00B133A9" w:rsidRPr="00D0286A" w:rsidRDefault="00390B6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5800814C" w14:textId="77777777" w:rsidTr="00EE09D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CC1AD3"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78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2DDE81" w14:textId="29FECE99" w:rsidR="00B133A9" w:rsidRPr="00D0286A" w:rsidRDefault="00EE09D5" w:rsidP="00DC1869">
            <w:pPr>
              <w:spacing w:before="60" w:after="60"/>
              <w:ind w:left="13"/>
              <w:jc w:val="both"/>
              <w:rPr>
                <w:rFonts w:ascii="Tahoma" w:eastAsia="Calibri" w:hAnsi="Tahoma" w:cs="Tahoma"/>
                <w:bCs/>
                <w:sz w:val="18"/>
                <w:szCs w:val="18"/>
                <w:lang w:val="en-US" w:eastAsia="en-US"/>
              </w:rPr>
            </w:pPr>
            <w:r w:rsidRPr="00E8665F">
              <w:rPr>
                <w:rFonts w:ascii="Tahoma" w:eastAsia="Calibri" w:hAnsi="Tahoma" w:cs="Tahoma"/>
                <w:b/>
                <w:bCs/>
                <w:sz w:val="18"/>
                <w:szCs w:val="18"/>
                <w:lang w:eastAsia="en-US"/>
              </w:rPr>
              <w:t xml:space="preserve">LOT 2: </w:t>
            </w:r>
            <w:r w:rsidRPr="00061D12">
              <w:rPr>
                <w:rFonts w:ascii="Tahoma" w:eastAsia="Calibri" w:hAnsi="Tahoma" w:cs="Tahoma"/>
                <w:b/>
                <w:bCs/>
                <w:sz w:val="18"/>
                <w:szCs w:val="18"/>
                <w:lang w:eastAsia="en-US"/>
              </w:rPr>
              <w:t>Combatting ill-treatment through efficient realisation of the mandate of the National Preventive Mechanism (NPM) and implementation of the European human rights standards into the work of</w:t>
            </w:r>
            <w:r>
              <w:rPr>
                <w:rFonts w:ascii="Tahoma" w:eastAsia="Calibri" w:hAnsi="Tahoma" w:cs="Tahoma"/>
                <w:b/>
                <w:bCs/>
                <w:sz w:val="18"/>
                <w:szCs w:val="18"/>
                <w:lang w:eastAsia="en-US"/>
              </w:rPr>
              <w:t xml:space="preserve"> various</w:t>
            </w:r>
            <w:r w:rsidRPr="00061D12">
              <w:rPr>
                <w:rFonts w:ascii="Tahoma" w:eastAsia="Calibri" w:hAnsi="Tahoma" w:cs="Tahoma"/>
                <w:b/>
                <w:bCs/>
                <w:sz w:val="18"/>
                <w:szCs w:val="18"/>
                <w:lang w:eastAsia="en-US"/>
              </w:rPr>
              <w:t xml:space="preserve"> places of deprivation of liberty</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BDCA23" w14:textId="08C92857" w:rsidR="00B133A9" w:rsidRPr="00D0286A" w:rsidRDefault="00FD409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EE09D5" w:rsidRPr="00D0286A" w14:paraId="2EDA0136" w14:textId="77777777" w:rsidTr="00EE09D5">
        <w:trPr>
          <w:trHeight w:val="420"/>
          <w:jc w:val="center"/>
        </w:trPr>
        <w:sdt>
          <w:sdtPr>
            <w:rPr>
              <w:rFonts w:ascii="Tahoma" w:eastAsia="Calibri" w:hAnsi="Tahoma" w:cs="Tahoma"/>
              <w:bCs/>
              <w:sz w:val="36"/>
              <w:szCs w:val="36"/>
              <w:lang w:val="en-US" w:eastAsia="en-US"/>
            </w:rPr>
            <w:id w:val="-118097085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86DC2C" w14:textId="67259652" w:rsidR="00EE09D5" w:rsidRDefault="00EE09D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78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6B97F8B" w14:textId="20650626" w:rsidR="00EE09D5" w:rsidRDefault="00EE09D5" w:rsidP="00DC1869">
            <w:pPr>
              <w:spacing w:before="60" w:after="60"/>
              <w:ind w:left="13" w:right="3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w:t>
            </w:r>
            <w:r w:rsidRPr="00061D12">
              <w:rPr>
                <w:rFonts w:ascii="Tahoma" w:eastAsia="Calibri" w:hAnsi="Tahoma" w:cs="Tahoma"/>
                <w:b/>
                <w:bCs/>
                <w:sz w:val="18"/>
                <w:szCs w:val="18"/>
                <w:lang w:val="en-US" w:eastAsia="en-US"/>
              </w:rPr>
              <w:t>Alignment of the data protection policy, legal framework and practice with the European standards and the Council of Europe Convention 108+</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55EBF34" w14:textId="03A5A2B0" w:rsidR="00EE09D5" w:rsidRPr="00FD4098" w:rsidRDefault="00FD4098" w:rsidP="00512853">
            <w:pPr>
              <w:spacing w:before="60" w:after="60"/>
              <w:ind w:left="-142"/>
              <w:jc w:val="center"/>
              <w:rPr>
                <w:rFonts w:ascii="Tahoma" w:eastAsia="Calibri" w:hAnsi="Tahoma" w:cs="Tahoma"/>
                <w:b/>
                <w:bCs/>
                <w:sz w:val="18"/>
                <w:szCs w:val="18"/>
                <w:lang w:val="en-US" w:eastAsia="en-US"/>
              </w:rPr>
            </w:pPr>
            <w:r w:rsidRPr="00FD4098">
              <w:rPr>
                <w:rFonts w:ascii="Tahoma" w:eastAsia="Calibri" w:hAnsi="Tahoma" w:cs="Tahoma"/>
                <w:b/>
                <w:bCs/>
                <w:sz w:val="18"/>
                <w:szCs w:val="18"/>
                <w:lang w:val="en-US" w:eastAsia="en-US"/>
              </w:rPr>
              <w:t>15</w:t>
            </w:r>
          </w:p>
        </w:tc>
      </w:tr>
      <w:tr w:rsidR="00EE09D5" w:rsidRPr="00D0286A" w14:paraId="55A36F2C" w14:textId="77777777" w:rsidTr="00EE09D5">
        <w:trPr>
          <w:trHeight w:val="420"/>
          <w:jc w:val="center"/>
        </w:trPr>
        <w:sdt>
          <w:sdtPr>
            <w:rPr>
              <w:rFonts w:ascii="Tahoma" w:eastAsia="Calibri" w:hAnsi="Tahoma" w:cs="Tahoma"/>
              <w:bCs/>
              <w:sz w:val="36"/>
              <w:szCs w:val="36"/>
              <w:lang w:val="en-US" w:eastAsia="en-US"/>
            </w:rPr>
            <w:id w:val="134281227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AD6A01" w14:textId="6074F547" w:rsidR="00EE09D5" w:rsidRDefault="00EE09D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78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8C8880C" w14:textId="5220275D" w:rsidR="00EE09D5" w:rsidRDefault="00EE09D5" w:rsidP="00DC1869">
            <w:pPr>
              <w:spacing w:before="60" w:after="60"/>
              <w:ind w:left="13" w:right="30"/>
              <w:jc w:val="both"/>
              <w:rPr>
                <w:rFonts w:ascii="Tahoma" w:eastAsia="Calibri" w:hAnsi="Tahoma" w:cs="Tahoma"/>
                <w:b/>
                <w:bCs/>
                <w:sz w:val="18"/>
                <w:szCs w:val="18"/>
                <w:lang w:val="en-US" w:eastAsia="en-US"/>
              </w:rPr>
            </w:pPr>
            <w:r w:rsidRPr="00E8665F">
              <w:rPr>
                <w:rFonts w:ascii="Tahoma" w:eastAsia="Calibri" w:hAnsi="Tahoma" w:cs="Tahoma"/>
                <w:b/>
                <w:bCs/>
                <w:sz w:val="18"/>
                <w:szCs w:val="18"/>
                <w:lang w:val="en-US" w:eastAsia="en-US"/>
              </w:rPr>
              <w:t xml:space="preserve">LOT 4: </w:t>
            </w:r>
            <w:r w:rsidRPr="00061D12">
              <w:rPr>
                <w:rFonts w:ascii="Tahoma" w:eastAsia="Calibri" w:hAnsi="Tahoma" w:cs="Tahoma"/>
                <w:b/>
                <w:bCs/>
                <w:sz w:val="18"/>
                <w:szCs w:val="18"/>
                <w:lang w:val="en-US" w:eastAsia="en-US"/>
              </w:rPr>
              <w:t>Enhancement of the Ombudsperson’s Office external communication and promotion of human rights knowledge</w:t>
            </w:r>
            <w:r w:rsidR="00E84C21">
              <w:rPr>
                <w:rFonts w:ascii="Tahoma" w:eastAsia="Calibri" w:hAnsi="Tahoma" w:cs="Tahoma"/>
                <w:b/>
                <w:bCs/>
                <w:sz w:val="18"/>
                <w:szCs w:val="18"/>
                <w:lang w:val="en-US" w:eastAsia="en-US"/>
              </w:rPr>
              <w:t xml:space="preserve"> </w:t>
            </w:r>
            <w:r w:rsidR="00E84C21" w:rsidRPr="00061D12">
              <w:rPr>
                <w:rFonts w:ascii="Tahoma" w:eastAsia="Calibri" w:hAnsi="Tahoma" w:cs="Tahoma"/>
                <w:b/>
                <w:bCs/>
                <w:sz w:val="18"/>
                <w:szCs w:val="18"/>
                <w:lang w:val="en-US" w:eastAsia="en-US"/>
              </w:rPr>
              <w:t>among the stakeholders about the Ombudsperson’s mandate and human rights standards</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180C7A" w14:textId="483713A5" w:rsidR="00EE09D5" w:rsidRPr="00FD4098" w:rsidRDefault="00FD4098" w:rsidP="00512853">
            <w:pPr>
              <w:spacing w:before="60" w:after="60"/>
              <w:ind w:left="-142"/>
              <w:jc w:val="center"/>
              <w:rPr>
                <w:rFonts w:ascii="Tahoma" w:eastAsia="Calibri" w:hAnsi="Tahoma" w:cs="Tahoma"/>
                <w:b/>
                <w:bCs/>
                <w:sz w:val="18"/>
                <w:szCs w:val="18"/>
                <w:lang w:val="en-US" w:eastAsia="en-US"/>
              </w:rPr>
            </w:pPr>
            <w:r w:rsidRPr="00FD4098">
              <w:rPr>
                <w:rFonts w:ascii="Tahoma" w:eastAsia="Calibri" w:hAnsi="Tahoma" w:cs="Tahoma"/>
                <w:b/>
                <w:bCs/>
                <w:sz w:val="18"/>
                <w:szCs w:val="18"/>
                <w:lang w:val="en-US" w:eastAsia="en-US"/>
              </w:rPr>
              <w:t>10</w:t>
            </w:r>
          </w:p>
        </w:tc>
      </w:tr>
    </w:tbl>
    <w:p w14:paraId="266D1F9F" w14:textId="77777777" w:rsidR="00B133A9" w:rsidRDefault="00B133A9" w:rsidP="00766990">
      <w:pPr>
        <w:spacing w:line="276" w:lineRule="auto"/>
        <w:jc w:val="both"/>
        <w:rPr>
          <w:rFonts w:ascii="Tahoma" w:hAnsi="Tahoma" w:cs="Tahoma"/>
          <w:color w:val="000000"/>
          <w:sz w:val="20"/>
          <w:szCs w:val="20"/>
          <w:lang w:eastAsia="en-US"/>
        </w:rPr>
      </w:pPr>
    </w:p>
    <w:p w14:paraId="4362D687" w14:textId="77777777" w:rsidR="00766990" w:rsidRDefault="00766990" w:rsidP="00766990">
      <w:pPr>
        <w:spacing w:line="276" w:lineRule="auto"/>
        <w:jc w:val="both"/>
        <w:rPr>
          <w:rFonts w:ascii="Tahoma" w:hAnsi="Tahoma" w:cs="Tahoma"/>
          <w:color w:val="000000"/>
          <w:sz w:val="20"/>
          <w:szCs w:val="20"/>
          <w:lang w:eastAsia="en-US"/>
        </w:rPr>
      </w:pPr>
    </w:p>
    <w:p w14:paraId="1CCD63ED" w14:textId="77777777" w:rsidR="00E84C21" w:rsidRDefault="00E84C21" w:rsidP="00766990">
      <w:pPr>
        <w:spacing w:line="276" w:lineRule="auto"/>
        <w:jc w:val="both"/>
        <w:rPr>
          <w:rFonts w:ascii="Tahoma" w:hAnsi="Tahoma" w:cs="Tahoma"/>
          <w:color w:val="000000"/>
          <w:sz w:val="20"/>
          <w:szCs w:val="20"/>
          <w:lang w:eastAsia="en-US"/>
        </w:rPr>
      </w:pPr>
    </w:p>
    <w:p w14:paraId="4E32665E" w14:textId="77777777" w:rsidR="006D618B" w:rsidRDefault="006D618B" w:rsidP="00B133A9">
      <w:pPr>
        <w:spacing w:line="276" w:lineRule="auto"/>
        <w:jc w:val="both"/>
        <w:rPr>
          <w:rFonts w:ascii="Tahoma" w:hAnsi="Tahoma" w:cs="Tahoma"/>
          <w:color w:val="000000"/>
          <w:sz w:val="20"/>
          <w:szCs w:val="20"/>
          <w:lang w:eastAsia="en-US"/>
        </w:rPr>
      </w:pPr>
    </w:p>
    <w:p w14:paraId="41CCC29F" w14:textId="21D39CC8" w:rsidR="00B133A9" w:rsidRPr="00D0286A" w:rsidRDefault="00B133A9" w:rsidP="006D618B">
      <w:pPr>
        <w:spacing w:line="276" w:lineRule="auto"/>
        <w:ind w:left="-142"/>
        <w:jc w:val="both"/>
        <w:rPr>
          <w:rFonts w:ascii="Tahoma" w:hAnsi="Tahoma" w:cs="Tahoma"/>
          <w:b/>
          <w:sz w:val="20"/>
          <w:szCs w:val="20"/>
        </w:rPr>
      </w:pPr>
      <w:r w:rsidRPr="00D0286A">
        <w:rPr>
          <w:rFonts w:ascii="Tahoma" w:hAnsi="Tahoma" w:cs="Tahoma"/>
          <w:b/>
          <w:sz w:val="20"/>
          <w:szCs w:val="20"/>
        </w:rPr>
        <w:lastRenderedPageBreak/>
        <w:t>Fees</w:t>
      </w:r>
    </w:p>
    <w:p w14:paraId="00592658" w14:textId="77777777" w:rsidR="00655EFD" w:rsidRPr="00655EFD" w:rsidRDefault="00655EFD" w:rsidP="00655EFD">
      <w:pPr>
        <w:spacing w:line="276" w:lineRule="auto"/>
        <w:ind w:left="-142"/>
        <w:jc w:val="both"/>
        <w:rPr>
          <w:rFonts w:ascii="Tahoma" w:hAnsi="Tahoma" w:cs="Tahoma"/>
          <w:sz w:val="20"/>
          <w:szCs w:val="20"/>
        </w:rPr>
      </w:pPr>
      <w:r w:rsidRPr="00655EFD">
        <w:rPr>
          <w:rFonts w:ascii="Tahoma" w:hAnsi="Tahoma" w:cs="Tahoma"/>
          <w:sz w:val="20"/>
          <w:szCs w:val="20"/>
        </w:rPr>
        <w:t xml:space="preserve">Fees indicated below are final and not subject to review, throughout the duration of the Framework Contract. </w:t>
      </w:r>
    </w:p>
    <w:p w14:paraId="7E45380B" w14:textId="7720AF58" w:rsidR="00B133A9" w:rsidRPr="00D0286A" w:rsidRDefault="00655EFD" w:rsidP="00655EFD">
      <w:pPr>
        <w:spacing w:line="276" w:lineRule="auto"/>
        <w:ind w:left="-142"/>
        <w:jc w:val="both"/>
        <w:rPr>
          <w:rFonts w:ascii="Tahoma" w:hAnsi="Tahoma" w:cs="Tahoma"/>
          <w:sz w:val="20"/>
          <w:szCs w:val="20"/>
        </w:rPr>
      </w:pPr>
      <w:r w:rsidRPr="00655EFD">
        <w:rPr>
          <w:rFonts w:ascii="Tahoma" w:hAnsi="Tahoma" w:cs="Tahoma"/>
          <w:sz w:val="20"/>
          <w:szCs w:val="20"/>
        </w:rPr>
        <w:t xml:space="preserve">Prices are indicated in Euros without VAT. For the VAT regime to be mentioned on the invoice(s), please refer to Article 4.2 of the Legal Conditions (See Section C. below). </w:t>
      </w:r>
      <w:r w:rsidRPr="00655EFD">
        <w:rPr>
          <w:rFonts w:ascii="Tahoma" w:hAnsi="Tahoma" w:cs="Tahoma"/>
          <w:b/>
          <w:bCs/>
          <w:sz w:val="20"/>
          <w:szCs w:val="20"/>
        </w:rPr>
        <w:t>Tenders proposing a fee above the exclusion level will be entirely and automatically excluded from the tender procedure.</w:t>
      </w:r>
    </w:p>
    <w:p w14:paraId="4083EE0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04ED836"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7739972C" wp14:editId="776962B3">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E43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2"/>
        <w:gridCol w:w="1518"/>
        <w:gridCol w:w="1578"/>
      </w:tblGrid>
      <w:tr w:rsidR="00B133A9" w:rsidRPr="00952258" w14:paraId="4A937D39" w14:textId="77777777" w:rsidTr="00512853">
        <w:trPr>
          <w:trHeight w:val="688"/>
          <w:jc w:val="center"/>
        </w:trPr>
        <w:tc>
          <w:tcPr>
            <w:tcW w:w="7052" w:type="dxa"/>
            <w:shd w:val="clear" w:color="auto" w:fill="DBE5F1" w:themeFill="accent1" w:themeFillTint="33"/>
            <w:vAlign w:val="center"/>
          </w:tcPr>
          <w:p w14:paraId="0BC95168" w14:textId="77777777" w:rsidR="00B133A9" w:rsidRPr="00952258" w:rsidRDefault="00B133A9" w:rsidP="00512853">
            <w:pPr>
              <w:tabs>
                <w:tab w:val="left" w:pos="0"/>
              </w:tabs>
              <w:spacing w:line="276" w:lineRule="auto"/>
              <w:ind w:left="-142"/>
              <w:jc w:val="center"/>
              <w:rPr>
                <w:rFonts w:ascii="Tahoma" w:hAnsi="Tahoma" w:cs="Tahoma"/>
                <w:b/>
                <w:sz w:val="18"/>
                <w:szCs w:val="18"/>
                <w:lang w:eastAsia="en-US"/>
              </w:rPr>
            </w:pPr>
            <w:r w:rsidRPr="00952258">
              <w:rPr>
                <w:rFonts w:ascii="Tahoma" w:hAnsi="Tahoma" w:cs="Tahoma"/>
                <w:b/>
                <w:sz w:val="18"/>
                <w:szCs w:val="18"/>
                <w:lang w:eastAsia="en-US"/>
              </w:rPr>
              <w:t xml:space="preserve">LOT 1 – Type of Units </w:t>
            </w:r>
            <w:r w:rsidRPr="0095225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544C8B0" w14:textId="0AFE76C3" w:rsidR="00B133A9" w:rsidRPr="00952258" w:rsidRDefault="005E3312"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952258">
              <w:rPr>
                <w:rFonts w:ascii="Tahoma" w:hAnsi="Tahoma" w:cs="Tahoma"/>
                <w:b/>
                <w:sz w:val="18"/>
                <w:szCs w:val="18"/>
                <w:lang w:eastAsia="en-US"/>
              </w:rPr>
              <w:t xml:space="preserve"> fee</w:t>
            </w:r>
          </w:p>
          <w:p w14:paraId="7AD3F3D5" w14:textId="77777777" w:rsidR="00B133A9" w:rsidRPr="00952258" w:rsidRDefault="00B133A9" w:rsidP="00512853">
            <w:pPr>
              <w:spacing w:line="276" w:lineRule="auto"/>
              <w:ind w:left="-142" w:right="-219"/>
              <w:jc w:val="center"/>
              <w:rPr>
                <w:rFonts w:ascii="Tahoma" w:hAnsi="Tahoma" w:cs="Tahoma"/>
                <w:b/>
                <w:sz w:val="18"/>
                <w:szCs w:val="18"/>
                <w:lang w:eastAsia="en-US"/>
              </w:rPr>
            </w:pPr>
            <w:r w:rsidRPr="0095225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3E21CC" w14:textId="77777777" w:rsidR="00B133A9" w:rsidRPr="00952258" w:rsidRDefault="00B133A9" w:rsidP="00512853">
            <w:pPr>
              <w:spacing w:line="276" w:lineRule="auto"/>
              <w:ind w:left="-142" w:right="-126"/>
              <w:jc w:val="center"/>
              <w:rPr>
                <w:rFonts w:ascii="Tahoma" w:hAnsi="Tahoma" w:cs="Tahoma"/>
                <w:b/>
                <w:sz w:val="18"/>
                <w:szCs w:val="18"/>
                <w:lang w:eastAsia="en-US"/>
              </w:rPr>
            </w:pPr>
            <w:r w:rsidRPr="00952258">
              <w:rPr>
                <w:rFonts w:ascii="Tahoma" w:hAnsi="Tahoma" w:cs="Tahoma"/>
                <w:b/>
                <w:sz w:val="18"/>
                <w:szCs w:val="18"/>
                <w:lang w:eastAsia="en-US"/>
              </w:rPr>
              <w:t>Exclusion level</w:t>
            </w:r>
          </w:p>
          <w:p w14:paraId="5AA36CD8" w14:textId="77777777" w:rsidR="00B133A9" w:rsidRPr="00952258" w:rsidRDefault="00B133A9" w:rsidP="00512853">
            <w:pPr>
              <w:spacing w:line="276" w:lineRule="auto"/>
              <w:ind w:left="-142" w:right="-126"/>
              <w:jc w:val="center"/>
              <w:rPr>
                <w:rFonts w:ascii="Tahoma" w:hAnsi="Tahoma" w:cs="Tahoma"/>
                <w:b/>
                <w:sz w:val="18"/>
                <w:szCs w:val="18"/>
                <w:lang w:eastAsia="en-US"/>
              </w:rPr>
            </w:pPr>
            <w:r w:rsidRPr="00952258">
              <w:rPr>
                <w:b/>
                <w:sz w:val="18"/>
                <w:szCs w:val="18"/>
                <w:lang w:eastAsia="en-US"/>
              </w:rPr>
              <w:t>▼</w:t>
            </w:r>
          </w:p>
        </w:tc>
      </w:tr>
      <w:tr w:rsidR="00B133A9" w:rsidRPr="00952258" w14:paraId="04A6291C"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1737DCFC" w14:textId="40C5D928" w:rsidR="00B133A9" w:rsidRPr="00952258" w:rsidRDefault="00B13654" w:rsidP="00512853">
            <w:pPr>
              <w:spacing w:line="276" w:lineRule="auto"/>
              <w:rPr>
                <w:rFonts w:ascii="Tahoma" w:hAnsi="Tahoma" w:cs="Tahoma"/>
                <w:sz w:val="18"/>
                <w:szCs w:val="18"/>
                <w:lang w:eastAsia="en-US"/>
              </w:rPr>
            </w:pPr>
            <w:r w:rsidRPr="00952258">
              <w:rPr>
                <w:rFonts w:ascii="Tahoma" w:hAnsi="Tahoma" w:cs="Tahoma"/>
                <w:sz w:val="18"/>
                <w:szCs w:val="18"/>
                <w:lang w:eastAsia="en-US"/>
              </w:rPr>
              <w:t>Daily fee</w:t>
            </w:r>
            <w:r w:rsidR="00EE7FCD">
              <w:rPr>
                <w:rFonts w:ascii="Tahoma" w:hAnsi="Tahoma" w:cs="Tahoma"/>
                <w:sz w:val="18"/>
                <w:szCs w:val="18"/>
                <w:lang w:eastAsia="en-US"/>
              </w:rPr>
              <w:t xml:space="preserve"> </w:t>
            </w:r>
            <w:r w:rsidR="00EE7FCD" w:rsidRPr="00A75F4F">
              <w:rPr>
                <w:rFonts w:ascii="Tahoma" w:hAnsi="Tahoma" w:cs="Tahoma"/>
                <w:color w:val="000000"/>
                <w:sz w:val="18"/>
                <w:szCs w:val="18"/>
              </w:rPr>
              <w:t>for the provision of services as described in Section B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256AE4" w14:textId="77777777" w:rsidR="00B133A9" w:rsidRPr="00952258"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828146" w14:textId="0BB0E932" w:rsidR="00B133A9" w:rsidRPr="00952258" w:rsidRDefault="00B13654" w:rsidP="00512853">
            <w:pPr>
              <w:spacing w:line="276" w:lineRule="auto"/>
              <w:ind w:left="-142" w:right="-91"/>
              <w:jc w:val="center"/>
              <w:rPr>
                <w:rFonts w:ascii="Tahoma" w:hAnsi="Tahoma" w:cs="Tahoma"/>
                <w:sz w:val="18"/>
                <w:szCs w:val="18"/>
                <w:lang w:eastAsia="en-US"/>
              </w:rPr>
            </w:pPr>
            <w:r w:rsidRPr="00952258">
              <w:rPr>
                <w:rFonts w:ascii="Tahoma" w:hAnsi="Tahoma" w:cs="Tahoma"/>
                <w:sz w:val="18"/>
                <w:szCs w:val="18"/>
                <w:lang w:eastAsia="en-US"/>
              </w:rPr>
              <w:t>250</w:t>
            </w:r>
          </w:p>
        </w:tc>
      </w:tr>
    </w:tbl>
    <w:p w14:paraId="702F9A0A" w14:textId="66D1648F" w:rsidR="005C0824" w:rsidRPr="00952258" w:rsidRDefault="005C0824" w:rsidP="005C0824">
      <w:pPr>
        <w:pBdr>
          <w:bottom w:val="single" w:sz="2" w:space="0" w:color="808080" w:themeColor="background1" w:themeShade="80"/>
        </w:pBdr>
        <w:rPr>
          <w:rFonts w:ascii="Tahoma" w:hAnsi="Tahoma" w:cs="Tahoma"/>
          <w:bCs/>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952258" w14:paraId="425C6F4C" w14:textId="77777777" w:rsidTr="00B37702">
        <w:tc>
          <w:tcPr>
            <w:tcW w:w="9105" w:type="dxa"/>
            <w:shd w:val="clear" w:color="auto" w:fill="DBE5F1" w:themeFill="accent1" w:themeFillTint="33"/>
            <w:vAlign w:val="center"/>
          </w:tcPr>
          <w:p w14:paraId="6D3552E4" w14:textId="77777777" w:rsidR="005C0824" w:rsidRPr="00952258" w:rsidRDefault="005C0824" w:rsidP="00B37702">
            <w:pPr>
              <w:spacing w:before="120" w:after="120"/>
              <w:rPr>
                <w:rFonts w:ascii="Tahoma" w:hAnsi="Tahoma" w:cs="Tahoma"/>
                <w:sz w:val="20"/>
                <w:szCs w:val="20"/>
              </w:rPr>
            </w:pPr>
            <w:r w:rsidRPr="00952258">
              <w:rPr>
                <w:rFonts w:ascii="Tahoma" w:hAnsi="Tahoma" w:cs="Tahoma"/>
                <w:sz w:val="20"/>
                <w:szCs w:val="20"/>
              </w:rPr>
              <w:t>This Framework Contract</w:t>
            </w:r>
            <w:r w:rsidRPr="00DC1869">
              <w:rPr>
                <w:rFonts w:ascii="Tahoma" w:hAnsi="Tahoma" w:cs="Tahoma"/>
                <w:sz w:val="20"/>
                <w:szCs w:val="20"/>
              </w:rPr>
              <w:t xml:space="preserve"> takes effect as from the date of its signature by both parties and is</w:t>
            </w:r>
            <w:r w:rsidRPr="0095225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3C2FDF0692B648CE828FF39DB4FB9F7E"/>
              </w:placeholder>
              <w:date w:fullDate="2026-12-31T00:00:00Z">
                <w:dateFormat w:val="dd/MM/yyyy"/>
                <w:lid w:val="fr-FR"/>
                <w:storeMappedDataAs w:val="dateTime"/>
                <w:calendar w:val="gregorian"/>
              </w:date>
            </w:sdtPr>
            <w:sdtContent>
              <w:p w14:paraId="31B9DCE8" w14:textId="3328182C" w:rsidR="005C0824" w:rsidRPr="00952258" w:rsidRDefault="001B1DBE" w:rsidP="00B37702">
                <w:pPr>
                  <w:spacing w:before="120" w:after="120"/>
                  <w:rPr>
                    <w:rFonts w:ascii="Tahoma" w:hAnsi="Tahoma" w:cs="Tahoma"/>
                    <w:sz w:val="20"/>
                    <w:szCs w:val="20"/>
                  </w:rPr>
                </w:pPr>
                <w:r w:rsidRPr="00952258">
                  <w:rPr>
                    <w:rStyle w:val="Style71"/>
                    <w:rFonts w:ascii="Tahoma" w:hAnsi="Tahoma" w:cs="Tahoma"/>
                    <w:szCs w:val="20"/>
                  </w:rPr>
                  <w:t>31</w:t>
                </w:r>
                <w:r w:rsidRPr="00952258">
                  <w:rPr>
                    <w:rStyle w:val="Style71"/>
                    <w:rFonts w:ascii="Tahoma" w:hAnsi="Tahoma" w:cs="Tahoma"/>
                    <w:szCs w:val="20"/>
                    <w:lang w:val="fr-FR"/>
                  </w:rPr>
                  <w:t>/12/2026</w:t>
                </w:r>
              </w:p>
            </w:sdtContent>
          </w:sdt>
        </w:tc>
      </w:tr>
      <w:tr w:rsidR="005C0824" w:rsidRPr="00952258" w14:paraId="31CD7117" w14:textId="77777777" w:rsidTr="00B37702">
        <w:tc>
          <w:tcPr>
            <w:tcW w:w="10449" w:type="dxa"/>
            <w:gridSpan w:val="2"/>
            <w:shd w:val="clear" w:color="auto" w:fill="DBE5F1" w:themeFill="accent1" w:themeFillTint="33"/>
            <w:vAlign w:val="center"/>
          </w:tcPr>
          <w:p w14:paraId="7FE93CC6" w14:textId="58853C15" w:rsidR="005C0824" w:rsidRPr="00952258" w:rsidRDefault="001B1DBE" w:rsidP="00B37702">
            <w:pPr>
              <w:spacing w:before="120" w:after="120"/>
              <w:rPr>
                <w:rStyle w:val="Style71"/>
                <w:rFonts w:ascii="Tahoma" w:hAnsi="Tahoma" w:cs="Tahoma"/>
                <w:lang w:val="en-US"/>
              </w:rPr>
            </w:pPr>
            <w:r w:rsidRPr="00952258">
              <w:rPr>
                <w:rFonts w:ascii="Tahoma" w:hAnsi="Tahoma" w:cs="Tahoma"/>
                <w:sz w:val="18"/>
                <w:szCs w:val="18"/>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952258">
              <w:rPr>
                <w:sz w:val="18"/>
                <w:szCs w:val="18"/>
              </w:rPr>
              <w:t xml:space="preserve">3 </w:t>
            </w:r>
            <w:r w:rsidRPr="00952258">
              <w:rPr>
                <w:rFonts w:ascii="Tahoma" w:hAnsi="Tahoma" w:cs="Tahoma"/>
                <w:sz w:val="18"/>
                <w:szCs w:val="18"/>
              </w:rPr>
              <w:t>(three) months before the renewal date. The contract shall not be renewed beyond 31/12/202</w:t>
            </w:r>
            <w:r w:rsidR="00891124">
              <w:rPr>
                <w:rFonts w:ascii="Tahoma" w:hAnsi="Tahoma" w:cs="Tahoma"/>
                <w:sz w:val="18"/>
                <w:szCs w:val="18"/>
                <w:lang w:val="en-US"/>
              </w:rPr>
              <w:t>7</w:t>
            </w:r>
            <w:r w:rsidRPr="00952258">
              <w:rPr>
                <w:rFonts w:ascii="Tahoma" w:hAnsi="Tahoma" w:cs="Tahoma"/>
                <w:sz w:val="18"/>
                <w:szCs w:val="18"/>
              </w:rPr>
              <w:t xml:space="preserve"> and shall end on this date unless either party has already validly terminated the contract.</w:t>
            </w:r>
          </w:p>
        </w:tc>
      </w:tr>
      <w:bookmarkEnd w:id="2"/>
      <w:bookmarkEnd w:id="3"/>
    </w:tbl>
    <w:p w14:paraId="31784E42" w14:textId="77777777" w:rsidR="00B133A9" w:rsidRPr="00952258" w:rsidRDefault="00B133A9" w:rsidP="00F23457">
      <w:pPr>
        <w:spacing w:before="60" w:after="120"/>
        <w:rPr>
          <w:rFonts w:ascii="Tahoma" w:hAnsi="Tahoma" w:cs="Tahoma"/>
          <w:sz w:val="20"/>
          <w:szCs w:val="20"/>
        </w:rPr>
      </w:pPr>
    </w:p>
    <w:p w14:paraId="6F5EF7B7" w14:textId="77777777" w:rsidR="00B133A9" w:rsidRPr="00952258"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952258">
        <w:rPr>
          <w:rFonts w:ascii="Tahoma" w:hAnsi="Tahoma" w:cs="Tahoma"/>
          <w:color w:val="FF0000"/>
          <w:sz w:val="20"/>
          <w:szCs w:val="20"/>
        </w:rPr>
        <w:t>The Provider shall indicate its proposed fee(s) in the box(es) below.</w:t>
      </w:r>
    </w:p>
    <w:p w14:paraId="29521B19" w14:textId="77777777" w:rsidR="00B133A9" w:rsidRPr="00952258" w:rsidRDefault="00B133A9" w:rsidP="00B133A9">
      <w:pPr>
        <w:spacing w:line="276" w:lineRule="auto"/>
        <w:ind w:left="-142"/>
        <w:jc w:val="both"/>
        <w:rPr>
          <w:rFonts w:ascii="Tahoma" w:hAnsi="Tahoma" w:cs="Tahoma"/>
          <w:sz w:val="18"/>
          <w:szCs w:val="18"/>
          <w:lang w:eastAsia="en-US"/>
        </w:rPr>
      </w:pPr>
      <w:r w:rsidRPr="00952258">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20FC66A3" wp14:editId="0DFA4D90">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1F97C"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2"/>
        <w:gridCol w:w="1518"/>
        <w:gridCol w:w="1578"/>
      </w:tblGrid>
      <w:tr w:rsidR="00B133A9" w:rsidRPr="00D0286A" w14:paraId="09CA4CC3" w14:textId="77777777" w:rsidTr="00512853">
        <w:trPr>
          <w:trHeight w:val="688"/>
          <w:jc w:val="center"/>
        </w:trPr>
        <w:tc>
          <w:tcPr>
            <w:tcW w:w="7052" w:type="dxa"/>
            <w:shd w:val="clear" w:color="auto" w:fill="DBE5F1" w:themeFill="accent1" w:themeFillTint="33"/>
            <w:vAlign w:val="center"/>
          </w:tcPr>
          <w:p w14:paraId="4DE64C0C" w14:textId="77777777" w:rsidR="00B133A9" w:rsidRPr="00952258" w:rsidRDefault="00B133A9" w:rsidP="00512853">
            <w:pPr>
              <w:tabs>
                <w:tab w:val="left" w:pos="0"/>
              </w:tabs>
              <w:spacing w:line="276" w:lineRule="auto"/>
              <w:ind w:left="-142"/>
              <w:jc w:val="center"/>
              <w:rPr>
                <w:rFonts w:ascii="Tahoma" w:hAnsi="Tahoma" w:cs="Tahoma"/>
                <w:b/>
                <w:sz w:val="18"/>
                <w:szCs w:val="18"/>
                <w:lang w:eastAsia="en-US"/>
              </w:rPr>
            </w:pPr>
            <w:r w:rsidRPr="00952258">
              <w:rPr>
                <w:rFonts w:ascii="Tahoma" w:hAnsi="Tahoma" w:cs="Tahoma"/>
                <w:b/>
                <w:sz w:val="18"/>
                <w:szCs w:val="18"/>
                <w:lang w:eastAsia="en-US"/>
              </w:rPr>
              <w:t xml:space="preserve">LOT 2 – Type of Units </w:t>
            </w:r>
            <w:r w:rsidRPr="0095225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7004A85" w14:textId="0817A030" w:rsidR="00B133A9" w:rsidRPr="00952258" w:rsidRDefault="005E3312"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952258">
              <w:rPr>
                <w:rFonts w:ascii="Tahoma" w:hAnsi="Tahoma" w:cs="Tahoma"/>
                <w:b/>
                <w:sz w:val="18"/>
                <w:szCs w:val="18"/>
                <w:lang w:eastAsia="en-US"/>
              </w:rPr>
              <w:t xml:space="preserve"> fee</w:t>
            </w:r>
          </w:p>
          <w:p w14:paraId="013781D9" w14:textId="77777777" w:rsidR="00B133A9" w:rsidRPr="00952258" w:rsidRDefault="00B133A9" w:rsidP="00512853">
            <w:pPr>
              <w:spacing w:line="276" w:lineRule="auto"/>
              <w:ind w:left="-142" w:right="-219"/>
              <w:jc w:val="center"/>
              <w:rPr>
                <w:rFonts w:ascii="Tahoma" w:hAnsi="Tahoma" w:cs="Tahoma"/>
                <w:b/>
                <w:sz w:val="18"/>
                <w:szCs w:val="18"/>
                <w:lang w:eastAsia="en-US"/>
              </w:rPr>
            </w:pPr>
            <w:r w:rsidRPr="0095225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7D17C8" w14:textId="77777777" w:rsidR="00B133A9" w:rsidRPr="00952258" w:rsidRDefault="00B133A9" w:rsidP="00512853">
            <w:pPr>
              <w:spacing w:line="276" w:lineRule="auto"/>
              <w:ind w:left="-142" w:right="-126"/>
              <w:jc w:val="center"/>
              <w:rPr>
                <w:rFonts w:ascii="Tahoma" w:hAnsi="Tahoma" w:cs="Tahoma"/>
                <w:b/>
                <w:sz w:val="18"/>
                <w:szCs w:val="18"/>
                <w:lang w:eastAsia="en-US"/>
              </w:rPr>
            </w:pPr>
            <w:r w:rsidRPr="00952258">
              <w:rPr>
                <w:rFonts w:ascii="Tahoma" w:hAnsi="Tahoma" w:cs="Tahoma"/>
                <w:b/>
                <w:sz w:val="18"/>
                <w:szCs w:val="18"/>
                <w:lang w:eastAsia="en-US"/>
              </w:rPr>
              <w:t>Exclusion level</w:t>
            </w:r>
          </w:p>
          <w:p w14:paraId="5F06251A"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952258">
              <w:rPr>
                <w:b/>
                <w:sz w:val="18"/>
                <w:szCs w:val="18"/>
                <w:lang w:eastAsia="en-US"/>
              </w:rPr>
              <w:t>▼</w:t>
            </w:r>
          </w:p>
        </w:tc>
      </w:tr>
      <w:tr w:rsidR="00B133A9" w:rsidRPr="003703AC" w14:paraId="5432C983"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30EF810C" w14:textId="50589ECE" w:rsidR="00B133A9" w:rsidRPr="003703AC" w:rsidRDefault="003703AC" w:rsidP="00512853">
            <w:pPr>
              <w:spacing w:line="276" w:lineRule="auto"/>
              <w:rPr>
                <w:rFonts w:ascii="Tahoma" w:hAnsi="Tahoma" w:cs="Tahoma"/>
                <w:sz w:val="18"/>
                <w:szCs w:val="18"/>
                <w:lang w:eastAsia="en-US"/>
              </w:rPr>
            </w:pPr>
            <w:r w:rsidRPr="003703AC">
              <w:rPr>
                <w:rFonts w:ascii="Tahoma" w:hAnsi="Tahoma" w:cs="Tahoma"/>
                <w:sz w:val="18"/>
                <w:szCs w:val="18"/>
                <w:lang w:eastAsia="en-US"/>
              </w:rPr>
              <w:t>Daily fee</w:t>
            </w:r>
            <w:r w:rsidR="005E3312">
              <w:rPr>
                <w:rFonts w:ascii="Tahoma" w:hAnsi="Tahoma" w:cs="Tahoma"/>
                <w:sz w:val="18"/>
                <w:szCs w:val="18"/>
                <w:lang w:eastAsia="en-US"/>
              </w:rPr>
              <w:t xml:space="preserve"> </w:t>
            </w:r>
            <w:r w:rsidR="005E3312" w:rsidRPr="00A75F4F">
              <w:rPr>
                <w:rFonts w:ascii="Tahoma" w:hAnsi="Tahoma" w:cs="Tahoma"/>
                <w:color w:val="000000"/>
                <w:sz w:val="18"/>
                <w:szCs w:val="18"/>
              </w:rPr>
              <w:t>for the provision of services as described in Section B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3689A4" w14:textId="77777777" w:rsidR="00B133A9" w:rsidRPr="003703AC"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4B4214" w14:textId="758110FE" w:rsidR="00B133A9" w:rsidRPr="003703AC" w:rsidRDefault="003703AC" w:rsidP="00512853">
            <w:pPr>
              <w:spacing w:line="276" w:lineRule="auto"/>
              <w:ind w:left="-142" w:right="-91"/>
              <w:jc w:val="center"/>
              <w:rPr>
                <w:rFonts w:ascii="Tahoma" w:hAnsi="Tahoma" w:cs="Tahoma"/>
                <w:sz w:val="18"/>
                <w:szCs w:val="18"/>
                <w:lang w:eastAsia="en-US"/>
              </w:rPr>
            </w:pPr>
            <w:r w:rsidRPr="003703AC">
              <w:rPr>
                <w:rFonts w:ascii="Tahoma" w:hAnsi="Tahoma" w:cs="Tahoma"/>
                <w:sz w:val="18"/>
                <w:szCs w:val="18"/>
                <w:lang w:eastAsia="en-US"/>
              </w:rPr>
              <w:t>250</w:t>
            </w:r>
          </w:p>
        </w:tc>
      </w:tr>
    </w:tbl>
    <w:p w14:paraId="76897BA0" w14:textId="27DB92BE" w:rsidR="005C0824" w:rsidRPr="003703AC" w:rsidRDefault="005C0824" w:rsidP="005C0824">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87A2E39" w14:textId="77777777" w:rsidTr="00B37702">
        <w:tc>
          <w:tcPr>
            <w:tcW w:w="9105" w:type="dxa"/>
            <w:shd w:val="clear" w:color="auto" w:fill="DBE5F1" w:themeFill="accent1" w:themeFillTint="33"/>
            <w:vAlign w:val="center"/>
          </w:tcPr>
          <w:p w14:paraId="135899E5" w14:textId="77777777" w:rsidR="005C0824" w:rsidRPr="003703AC" w:rsidRDefault="005C0824" w:rsidP="00B37702">
            <w:pPr>
              <w:spacing w:before="120" w:after="120"/>
              <w:rPr>
                <w:rFonts w:ascii="Tahoma" w:hAnsi="Tahoma" w:cs="Tahoma"/>
                <w:sz w:val="20"/>
                <w:szCs w:val="20"/>
              </w:rPr>
            </w:pPr>
            <w:r w:rsidRPr="003703AC">
              <w:rPr>
                <w:rFonts w:ascii="Tahoma" w:hAnsi="Tahoma" w:cs="Tahoma"/>
                <w:sz w:val="20"/>
                <w:szCs w:val="20"/>
              </w:rPr>
              <w:t>This Framework Contract</w:t>
            </w:r>
            <w:r w:rsidRPr="003703AC">
              <w:rPr>
                <w:rFonts w:ascii="Tahoma" w:eastAsia="Calibri" w:hAnsi="Tahoma" w:cs="Tahoma"/>
                <w:sz w:val="20"/>
                <w:szCs w:val="20"/>
                <w:lang w:val="en-US" w:eastAsia="en-US"/>
              </w:rPr>
              <w:t xml:space="preserve"> takes effect as from the date of its signature by both parties and is</w:t>
            </w:r>
            <w:r w:rsidRPr="003703A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DD4BD04DCC194910BC8D2D89661D61BB"/>
              </w:placeholder>
              <w:date w:fullDate="2026-12-31T00:00:00Z">
                <w:dateFormat w:val="dd/MM/yyyy"/>
                <w:lid w:val="fr-FR"/>
                <w:storeMappedDataAs w:val="dateTime"/>
                <w:calendar w:val="gregorian"/>
              </w:date>
            </w:sdtPr>
            <w:sdtContent>
              <w:p w14:paraId="4914A7E7" w14:textId="0F4289A6" w:rsidR="005C0824" w:rsidRPr="003703AC" w:rsidRDefault="003703AC" w:rsidP="00B37702">
                <w:pPr>
                  <w:spacing w:before="120" w:after="120"/>
                  <w:rPr>
                    <w:rFonts w:ascii="Tahoma" w:hAnsi="Tahoma" w:cs="Tahoma"/>
                    <w:sz w:val="20"/>
                    <w:szCs w:val="20"/>
                  </w:rPr>
                </w:pPr>
                <w:r w:rsidRPr="003703AC">
                  <w:rPr>
                    <w:rStyle w:val="Style71"/>
                    <w:rFonts w:ascii="Tahoma" w:hAnsi="Tahoma" w:cs="Tahoma"/>
                    <w:szCs w:val="20"/>
                  </w:rPr>
                  <w:t>31</w:t>
                </w:r>
                <w:r w:rsidRPr="003703AC">
                  <w:rPr>
                    <w:rStyle w:val="Style71"/>
                    <w:rFonts w:ascii="Tahoma" w:hAnsi="Tahoma" w:cs="Tahoma"/>
                    <w:szCs w:val="20"/>
                    <w:lang w:val="fr-FR"/>
                  </w:rPr>
                  <w:t>/12/2026</w:t>
                </w:r>
              </w:p>
            </w:sdtContent>
          </w:sdt>
        </w:tc>
      </w:tr>
      <w:tr w:rsidR="005C0824" w:rsidRPr="00651235" w14:paraId="7EF17729" w14:textId="77777777" w:rsidTr="00B37702">
        <w:tc>
          <w:tcPr>
            <w:tcW w:w="10449" w:type="dxa"/>
            <w:gridSpan w:val="2"/>
            <w:shd w:val="clear" w:color="auto" w:fill="DBE5F1" w:themeFill="accent1" w:themeFillTint="33"/>
            <w:vAlign w:val="center"/>
          </w:tcPr>
          <w:p w14:paraId="3F67749D" w14:textId="681D1AD6" w:rsidR="005C0824" w:rsidRPr="003703AC" w:rsidRDefault="003703AC" w:rsidP="00B37702">
            <w:pPr>
              <w:spacing w:before="120" w:after="120"/>
              <w:rPr>
                <w:rStyle w:val="Style71"/>
                <w:rFonts w:ascii="Tahoma" w:hAnsi="Tahoma" w:cs="Tahoma"/>
              </w:rPr>
            </w:pPr>
            <w:r w:rsidRPr="00B76D24">
              <w:rPr>
                <w:rFonts w:ascii="Tahoma" w:hAnsi="Tahoma" w:cs="Tahoma"/>
                <w:sz w:val="18"/>
                <w:szCs w:val="18"/>
              </w:rPr>
              <w:t>At the end of its initial term, the Framework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31/12/202</w:t>
            </w:r>
            <w:r w:rsidR="00891124">
              <w:rPr>
                <w:rFonts w:ascii="Tahoma" w:hAnsi="Tahoma" w:cs="Tahoma"/>
                <w:sz w:val="18"/>
                <w:szCs w:val="18"/>
                <w:lang w:val="en-US"/>
              </w:rPr>
              <w:t>7</w:t>
            </w:r>
            <w:r w:rsidRPr="00B76D24">
              <w:rPr>
                <w:rFonts w:ascii="Tahoma" w:hAnsi="Tahoma" w:cs="Tahoma"/>
                <w:sz w:val="18"/>
                <w:szCs w:val="18"/>
              </w:rPr>
              <w:t xml:space="preserve"> and shall end on this date unless either party has already validly terminated the contract.</w:t>
            </w:r>
          </w:p>
        </w:tc>
      </w:tr>
    </w:tbl>
    <w:p w14:paraId="40A66C76" w14:textId="77777777" w:rsidR="0010481A" w:rsidRPr="00D0286A" w:rsidRDefault="0010481A" w:rsidP="0010481A">
      <w:pPr>
        <w:spacing w:line="276" w:lineRule="auto"/>
        <w:jc w:val="both"/>
        <w:rPr>
          <w:rFonts w:ascii="Tahoma" w:hAnsi="Tahoma" w:cs="Tahoma"/>
          <w:sz w:val="20"/>
          <w:szCs w:val="20"/>
        </w:rPr>
      </w:pPr>
    </w:p>
    <w:p w14:paraId="4BD46437" w14:textId="77777777" w:rsidR="0010481A" w:rsidRPr="00D0286A" w:rsidRDefault="0010481A" w:rsidP="0010481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157CE8" w14:textId="77777777" w:rsidR="0010481A" w:rsidRPr="00D0286A" w:rsidRDefault="0010481A" w:rsidP="0010481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CA7D390" wp14:editId="3D6C1501">
                <wp:simplePos x="0" y="0"/>
                <wp:positionH relativeFrom="column">
                  <wp:posOffset>4509135</wp:posOffset>
                </wp:positionH>
                <wp:positionV relativeFrom="paragraph">
                  <wp:posOffset>-45085</wp:posOffset>
                </wp:positionV>
                <wp:extent cx="163195" cy="525145"/>
                <wp:effectExtent l="19050" t="0" r="27305" b="46355"/>
                <wp:wrapNone/>
                <wp:docPr id="1974739798"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E6A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2"/>
        <w:gridCol w:w="1518"/>
        <w:gridCol w:w="1578"/>
      </w:tblGrid>
      <w:tr w:rsidR="0010481A" w:rsidRPr="00952258" w14:paraId="0E1A52F9" w14:textId="77777777" w:rsidTr="00AB7858">
        <w:trPr>
          <w:trHeight w:val="688"/>
          <w:jc w:val="center"/>
        </w:trPr>
        <w:tc>
          <w:tcPr>
            <w:tcW w:w="7052" w:type="dxa"/>
            <w:shd w:val="clear" w:color="auto" w:fill="DBE5F1" w:themeFill="accent1" w:themeFillTint="33"/>
            <w:vAlign w:val="center"/>
          </w:tcPr>
          <w:p w14:paraId="09658B7A" w14:textId="18BA0E7F" w:rsidR="0010481A" w:rsidRPr="00952258" w:rsidRDefault="0010481A" w:rsidP="00AB7858">
            <w:pPr>
              <w:tabs>
                <w:tab w:val="left" w:pos="0"/>
              </w:tabs>
              <w:spacing w:line="276" w:lineRule="auto"/>
              <w:ind w:left="-142"/>
              <w:jc w:val="center"/>
              <w:rPr>
                <w:rFonts w:ascii="Tahoma" w:hAnsi="Tahoma" w:cs="Tahoma"/>
                <w:b/>
                <w:sz w:val="18"/>
                <w:szCs w:val="18"/>
                <w:lang w:eastAsia="en-US"/>
              </w:rPr>
            </w:pPr>
            <w:r w:rsidRPr="00952258">
              <w:rPr>
                <w:rFonts w:ascii="Tahoma" w:hAnsi="Tahoma" w:cs="Tahoma"/>
                <w:b/>
                <w:sz w:val="18"/>
                <w:szCs w:val="18"/>
                <w:lang w:eastAsia="en-US"/>
              </w:rPr>
              <w:t xml:space="preserve">LOT </w:t>
            </w:r>
            <w:r w:rsidR="00983CF4">
              <w:rPr>
                <w:rFonts w:ascii="Tahoma" w:hAnsi="Tahoma" w:cs="Tahoma"/>
                <w:b/>
                <w:sz w:val="18"/>
                <w:szCs w:val="18"/>
                <w:lang w:eastAsia="en-US"/>
              </w:rPr>
              <w:t>3</w:t>
            </w:r>
            <w:r w:rsidRPr="00952258">
              <w:rPr>
                <w:rFonts w:ascii="Tahoma" w:hAnsi="Tahoma" w:cs="Tahoma"/>
                <w:b/>
                <w:sz w:val="18"/>
                <w:szCs w:val="18"/>
                <w:lang w:eastAsia="en-US"/>
              </w:rPr>
              <w:t xml:space="preserve"> – Type of Units </w:t>
            </w:r>
            <w:r w:rsidRPr="0095225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7A48DD5" w14:textId="30644D57" w:rsidR="0010481A" w:rsidRPr="00952258" w:rsidRDefault="005E3312" w:rsidP="00AB785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10481A" w:rsidRPr="00952258">
              <w:rPr>
                <w:rFonts w:ascii="Tahoma" w:hAnsi="Tahoma" w:cs="Tahoma"/>
                <w:b/>
                <w:sz w:val="18"/>
                <w:szCs w:val="18"/>
                <w:lang w:eastAsia="en-US"/>
              </w:rPr>
              <w:t xml:space="preserve"> fee</w:t>
            </w:r>
          </w:p>
          <w:p w14:paraId="1EE1D4EF" w14:textId="77777777" w:rsidR="0010481A" w:rsidRPr="00952258" w:rsidRDefault="0010481A" w:rsidP="00AB7858">
            <w:pPr>
              <w:spacing w:line="276" w:lineRule="auto"/>
              <w:ind w:left="-142" w:right="-219"/>
              <w:jc w:val="center"/>
              <w:rPr>
                <w:rFonts w:ascii="Tahoma" w:hAnsi="Tahoma" w:cs="Tahoma"/>
                <w:b/>
                <w:sz w:val="18"/>
                <w:szCs w:val="18"/>
                <w:lang w:eastAsia="en-US"/>
              </w:rPr>
            </w:pPr>
            <w:r w:rsidRPr="0095225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8B2A346" w14:textId="77777777" w:rsidR="0010481A" w:rsidRPr="00952258" w:rsidRDefault="0010481A" w:rsidP="00AB7858">
            <w:pPr>
              <w:spacing w:line="276" w:lineRule="auto"/>
              <w:ind w:left="-142" w:right="-126"/>
              <w:jc w:val="center"/>
              <w:rPr>
                <w:rFonts w:ascii="Tahoma" w:hAnsi="Tahoma" w:cs="Tahoma"/>
                <w:b/>
                <w:sz w:val="18"/>
                <w:szCs w:val="18"/>
                <w:lang w:eastAsia="en-US"/>
              </w:rPr>
            </w:pPr>
            <w:r w:rsidRPr="00952258">
              <w:rPr>
                <w:rFonts w:ascii="Tahoma" w:hAnsi="Tahoma" w:cs="Tahoma"/>
                <w:b/>
                <w:sz w:val="18"/>
                <w:szCs w:val="18"/>
                <w:lang w:eastAsia="en-US"/>
              </w:rPr>
              <w:t>Exclusion level</w:t>
            </w:r>
          </w:p>
          <w:p w14:paraId="582E9516" w14:textId="77777777" w:rsidR="0010481A" w:rsidRPr="00952258" w:rsidRDefault="0010481A" w:rsidP="00AB7858">
            <w:pPr>
              <w:spacing w:line="276" w:lineRule="auto"/>
              <w:ind w:left="-142" w:right="-126"/>
              <w:jc w:val="center"/>
              <w:rPr>
                <w:rFonts w:ascii="Tahoma" w:hAnsi="Tahoma" w:cs="Tahoma"/>
                <w:b/>
                <w:sz w:val="18"/>
                <w:szCs w:val="18"/>
                <w:lang w:eastAsia="en-US"/>
              </w:rPr>
            </w:pPr>
            <w:r w:rsidRPr="00952258">
              <w:rPr>
                <w:b/>
                <w:sz w:val="18"/>
                <w:szCs w:val="18"/>
                <w:lang w:eastAsia="en-US"/>
              </w:rPr>
              <w:t>▼</w:t>
            </w:r>
          </w:p>
        </w:tc>
      </w:tr>
      <w:tr w:rsidR="0010481A" w:rsidRPr="00952258" w14:paraId="25301F5F" w14:textId="77777777" w:rsidTr="00AB7858">
        <w:trPr>
          <w:trHeight w:val="780"/>
          <w:jc w:val="center"/>
        </w:trPr>
        <w:tc>
          <w:tcPr>
            <w:tcW w:w="7052" w:type="dxa"/>
            <w:tcBorders>
              <w:right w:val="single" w:sz="2" w:space="0" w:color="FF0000"/>
            </w:tcBorders>
            <w:shd w:val="clear" w:color="auto" w:fill="F2F2F2" w:themeFill="background1" w:themeFillShade="F2"/>
            <w:vAlign w:val="center"/>
          </w:tcPr>
          <w:p w14:paraId="22EDD61A" w14:textId="7573A041" w:rsidR="0010481A" w:rsidRPr="00952258" w:rsidRDefault="0010481A" w:rsidP="00AB7858">
            <w:pPr>
              <w:spacing w:line="276" w:lineRule="auto"/>
              <w:rPr>
                <w:rFonts w:ascii="Tahoma" w:hAnsi="Tahoma" w:cs="Tahoma"/>
                <w:sz w:val="18"/>
                <w:szCs w:val="18"/>
                <w:lang w:eastAsia="en-US"/>
              </w:rPr>
            </w:pPr>
            <w:r w:rsidRPr="00952258">
              <w:rPr>
                <w:rFonts w:ascii="Tahoma" w:hAnsi="Tahoma" w:cs="Tahoma"/>
                <w:sz w:val="18"/>
                <w:szCs w:val="18"/>
                <w:lang w:eastAsia="en-US"/>
              </w:rPr>
              <w:t>Daily fee</w:t>
            </w:r>
            <w:r w:rsidR="005E3312">
              <w:rPr>
                <w:rFonts w:ascii="Tahoma" w:hAnsi="Tahoma" w:cs="Tahoma"/>
                <w:sz w:val="18"/>
                <w:szCs w:val="18"/>
                <w:lang w:eastAsia="en-US"/>
              </w:rPr>
              <w:t xml:space="preserve"> </w:t>
            </w:r>
            <w:r w:rsidR="005E3312" w:rsidRPr="00A75F4F">
              <w:rPr>
                <w:rFonts w:ascii="Tahoma" w:hAnsi="Tahoma" w:cs="Tahoma"/>
                <w:color w:val="000000"/>
                <w:sz w:val="18"/>
                <w:szCs w:val="18"/>
              </w:rPr>
              <w:t>for the provision of services as described in Section B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3B6D67" w14:textId="77777777" w:rsidR="0010481A" w:rsidRPr="00952258" w:rsidRDefault="0010481A" w:rsidP="00AB7858">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E0C69C" w14:textId="77777777" w:rsidR="0010481A" w:rsidRPr="00952258" w:rsidRDefault="0010481A" w:rsidP="00AB7858">
            <w:pPr>
              <w:spacing w:line="276" w:lineRule="auto"/>
              <w:ind w:left="-142" w:right="-91"/>
              <w:jc w:val="center"/>
              <w:rPr>
                <w:rFonts w:ascii="Tahoma" w:hAnsi="Tahoma" w:cs="Tahoma"/>
                <w:sz w:val="18"/>
                <w:szCs w:val="18"/>
                <w:lang w:eastAsia="en-US"/>
              </w:rPr>
            </w:pPr>
            <w:r w:rsidRPr="00952258">
              <w:rPr>
                <w:rFonts w:ascii="Tahoma" w:hAnsi="Tahoma" w:cs="Tahoma"/>
                <w:sz w:val="18"/>
                <w:szCs w:val="18"/>
                <w:lang w:eastAsia="en-US"/>
              </w:rPr>
              <w:t>250</w:t>
            </w:r>
          </w:p>
        </w:tc>
      </w:tr>
    </w:tbl>
    <w:p w14:paraId="42304B0A" w14:textId="77777777" w:rsidR="0010481A" w:rsidRPr="00952258" w:rsidRDefault="0010481A" w:rsidP="0010481A">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0481A" w:rsidRPr="00952258" w14:paraId="4E2B73A1" w14:textId="77777777" w:rsidTr="00AB7858">
        <w:tc>
          <w:tcPr>
            <w:tcW w:w="9105" w:type="dxa"/>
            <w:shd w:val="clear" w:color="auto" w:fill="DBE5F1" w:themeFill="accent1" w:themeFillTint="33"/>
            <w:vAlign w:val="center"/>
          </w:tcPr>
          <w:p w14:paraId="51BB9C11" w14:textId="77777777" w:rsidR="0010481A" w:rsidRPr="00952258" w:rsidRDefault="0010481A" w:rsidP="00AB7858">
            <w:pPr>
              <w:spacing w:before="120" w:after="120"/>
              <w:rPr>
                <w:rFonts w:ascii="Tahoma" w:hAnsi="Tahoma" w:cs="Tahoma"/>
                <w:sz w:val="20"/>
                <w:szCs w:val="20"/>
              </w:rPr>
            </w:pPr>
            <w:r w:rsidRPr="00952258">
              <w:rPr>
                <w:rFonts w:ascii="Tahoma" w:hAnsi="Tahoma" w:cs="Tahoma"/>
                <w:sz w:val="20"/>
                <w:szCs w:val="20"/>
              </w:rPr>
              <w:t>This Framework Contract</w:t>
            </w:r>
            <w:r w:rsidRPr="00952258">
              <w:rPr>
                <w:rFonts w:ascii="Tahoma" w:eastAsia="Calibri" w:hAnsi="Tahoma" w:cs="Tahoma"/>
                <w:sz w:val="20"/>
                <w:szCs w:val="20"/>
                <w:lang w:val="en-US" w:eastAsia="en-US"/>
              </w:rPr>
              <w:t xml:space="preserve"> takes effect as from the date of its signature by both parties and is</w:t>
            </w:r>
            <w:r w:rsidRPr="0095225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45736367"/>
              <w:placeholder>
                <w:docPart w:val="A7ADC36C9BA747C8825E80C23DFAD298"/>
              </w:placeholder>
              <w:date w:fullDate="2026-12-31T00:00:00Z">
                <w:dateFormat w:val="dd/MM/yyyy"/>
                <w:lid w:val="fr-FR"/>
                <w:storeMappedDataAs w:val="dateTime"/>
                <w:calendar w:val="gregorian"/>
              </w:date>
            </w:sdtPr>
            <w:sdtContent>
              <w:p w14:paraId="255F256C" w14:textId="77777777" w:rsidR="0010481A" w:rsidRPr="00952258" w:rsidRDefault="0010481A" w:rsidP="00AB7858">
                <w:pPr>
                  <w:spacing w:before="120" w:after="120"/>
                  <w:rPr>
                    <w:rFonts w:ascii="Tahoma" w:hAnsi="Tahoma" w:cs="Tahoma"/>
                    <w:sz w:val="20"/>
                    <w:szCs w:val="20"/>
                  </w:rPr>
                </w:pPr>
                <w:r w:rsidRPr="00952258">
                  <w:rPr>
                    <w:rStyle w:val="Style71"/>
                    <w:rFonts w:ascii="Tahoma" w:hAnsi="Tahoma" w:cs="Tahoma"/>
                    <w:szCs w:val="20"/>
                  </w:rPr>
                  <w:t>31</w:t>
                </w:r>
                <w:r w:rsidRPr="00952258">
                  <w:rPr>
                    <w:rStyle w:val="Style71"/>
                    <w:rFonts w:ascii="Tahoma" w:hAnsi="Tahoma" w:cs="Tahoma"/>
                    <w:szCs w:val="20"/>
                    <w:lang w:val="fr-FR"/>
                  </w:rPr>
                  <w:t>/12/2026</w:t>
                </w:r>
              </w:p>
            </w:sdtContent>
          </w:sdt>
        </w:tc>
      </w:tr>
      <w:tr w:rsidR="0010481A" w:rsidRPr="00952258" w14:paraId="369CDA32" w14:textId="77777777" w:rsidTr="00AB7858">
        <w:tc>
          <w:tcPr>
            <w:tcW w:w="10449" w:type="dxa"/>
            <w:gridSpan w:val="2"/>
            <w:shd w:val="clear" w:color="auto" w:fill="DBE5F1" w:themeFill="accent1" w:themeFillTint="33"/>
            <w:vAlign w:val="center"/>
          </w:tcPr>
          <w:p w14:paraId="73FFC7B2" w14:textId="44CFFCE0" w:rsidR="0010481A" w:rsidRPr="00952258" w:rsidRDefault="00983CF4" w:rsidP="00AB7858">
            <w:pPr>
              <w:spacing w:before="120" w:after="120"/>
              <w:rPr>
                <w:rStyle w:val="Style71"/>
                <w:rFonts w:ascii="Tahoma" w:hAnsi="Tahoma" w:cs="Tahoma"/>
                <w:lang w:val="en-US"/>
              </w:rPr>
            </w:pPr>
            <w:r w:rsidRPr="00FA2C7A">
              <w:rPr>
                <w:rFonts w:ascii="Tahoma" w:hAnsi="Tahoma" w:cs="Tahoma"/>
                <w:sz w:val="18"/>
                <w:szCs w:val="18"/>
              </w:rPr>
              <w:t xml:space="preserve">At the end of its initial term, the Framework Contract will be tacitly renewed for a further term of one year, and shall renew each year thereafter, unless either party notifies the other in writing of its intention to terminate the contract at the latest 3 </w:t>
            </w:r>
            <w:r w:rsidRPr="00FA2C7A">
              <w:rPr>
                <w:rFonts w:ascii="Tahoma" w:hAnsi="Tahoma" w:cs="Tahoma"/>
                <w:sz w:val="18"/>
                <w:szCs w:val="18"/>
              </w:rPr>
              <w:lastRenderedPageBreak/>
              <w:t xml:space="preserve">(three) months before the renewal date. The contract shall not be renewed beyond </w:t>
            </w:r>
            <w:r w:rsidRPr="00B76D24">
              <w:rPr>
                <w:rFonts w:ascii="Tahoma" w:hAnsi="Tahoma" w:cs="Tahoma"/>
                <w:sz w:val="18"/>
                <w:szCs w:val="18"/>
              </w:rPr>
              <w:t>31/12/202</w:t>
            </w:r>
            <w:r w:rsidR="00891124">
              <w:rPr>
                <w:rFonts w:ascii="Tahoma" w:hAnsi="Tahoma" w:cs="Tahoma"/>
                <w:sz w:val="18"/>
                <w:szCs w:val="18"/>
                <w:lang w:val="en-US"/>
              </w:rPr>
              <w:t>7</w:t>
            </w:r>
            <w:r w:rsidRPr="00B76D24">
              <w:rPr>
                <w:rFonts w:ascii="Tahoma" w:hAnsi="Tahoma" w:cs="Tahoma"/>
                <w:sz w:val="18"/>
                <w:szCs w:val="18"/>
              </w:rPr>
              <w:t xml:space="preserve"> and</w:t>
            </w:r>
            <w:r w:rsidRPr="00FA2C7A">
              <w:rPr>
                <w:rFonts w:ascii="Tahoma" w:hAnsi="Tahoma" w:cs="Tahoma"/>
                <w:sz w:val="18"/>
                <w:szCs w:val="18"/>
              </w:rPr>
              <w:t xml:space="preserve"> shall end on this date unless either party has already validly terminated the contract.</w:t>
            </w:r>
          </w:p>
        </w:tc>
      </w:tr>
    </w:tbl>
    <w:p w14:paraId="3A6B849C" w14:textId="77777777" w:rsidR="0010481A" w:rsidRPr="00952258" w:rsidRDefault="0010481A" w:rsidP="0010481A">
      <w:pPr>
        <w:spacing w:before="60" w:after="120"/>
        <w:ind w:left="-142"/>
        <w:rPr>
          <w:rFonts w:ascii="Tahoma" w:hAnsi="Tahoma" w:cs="Tahoma"/>
          <w:sz w:val="20"/>
          <w:szCs w:val="20"/>
        </w:rPr>
      </w:pPr>
    </w:p>
    <w:p w14:paraId="49CB2359" w14:textId="77777777" w:rsidR="0010481A" w:rsidRPr="00952258" w:rsidRDefault="0010481A" w:rsidP="0010481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952258">
        <w:rPr>
          <w:rFonts w:ascii="Tahoma" w:hAnsi="Tahoma" w:cs="Tahoma"/>
          <w:color w:val="FF0000"/>
          <w:sz w:val="20"/>
          <w:szCs w:val="20"/>
        </w:rPr>
        <w:t>The Provider shall indicate its proposed fee(s) in the box(es) below.</w:t>
      </w:r>
    </w:p>
    <w:p w14:paraId="1117DC89" w14:textId="77777777" w:rsidR="0010481A" w:rsidRPr="00952258" w:rsidRDefault="0010481A" w:rsidP="0010481A">
      <w:pPr>
        <w:spacing w:line="276" w:lineRule="auto"/>
        <w:ind w:left="-142"/>
        <w:jc w:val="both"/>
        <w:rPr>
          <w:rFonts w:ascii="Tahoma" w:hAnsi="Tahoma" w:cs="Tahoma"/>
          <w:sz w:val="18"/>
          <w:szCs w:val="18"/>
          <w:lang w:eastAsia="en-US"/>
        </w:rPr>
      </w:pPr>
      <w:r w:rsidRPr="00952258">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766E8B18" wp14:editId="09DB1FB8">
                <wp:simplePos x="0" y="0"/>
                <wp:positionH relativeFrom="column">
                  <wp:posOffset>4517390</wp:posOffset>
                </wp:positionH>
                <wp:positionV relativeFrom="paragraph">
                  <wp:posOffset>-45085</wp:posOffset>
                </wp:positionV>
                <wp:extent cx="163195" cy="525145"/>
                <wp:effectExtent l="19050" t="0" r="27305" b="46355"/>
                <wp:wrapNone/>
                <wp:docPr id="48440315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E0727" id="Up Arrow 1" o:spid="_x0000_s1026" type="#_x0000_t68" style="position:absolute;margin-left:355.7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2"/>
        <w:gridCol w:w="1518"/>
        <w:gridCol w:w="1578"/>
      </w:tblGrid>
      <w:tr w:rsidR="0010481A" w:rsidRPr="00D0286A" w14:paraId="2755C59D" w14:textId="77777777" w:rsidTr="00AB7858">
        <w:trPr>
          <w:trHeight w:val="688"/>
          <w:jc w:val="center"/>
        </w:trPr>
        <w:tc>
          <w:tcPr>
            <w:tcW w:w="7052" w:type="dxa"/>
            <w:shd w:val="clear" w:color="auto" w:fill="DBE5F1" w:themeFill="accent1" w:themeFillTint="33"/>
            <w:vAlign w:val="center"/>
          </w:tcPr>
          <w:p w14:paraId="5B742705" w14:textId="5B3E5194" w:rsidR="0010481A" w:rsidRPr="00952258" w:rsidRDefault="0010481A" w:rsidP="00AB7858">
            <w:pPr>
              <w:tabs>
                <w:tab w:val="left" w:pos="0"/>
              </w:tabs>
              <w:spacing w:line="276" w:lineRule="auto"/>
              <w:ind w:left="-142"/>
              <w:jc w:val="center"/>
              <w:rPr>
                <w:rFonts w:ascii="Tahoma" w:hAnsi="Tahoma" w:cs="Tahoma"/>
                <w:b/>
                <w:sz w:val="18"/>
                <w:szCs w:val="18"/>
                <w:lang w:eastAsia="en-US"/>
              </w:rPr>
            </w:pPr>
            <w:r w:rsidRPr="00952258">
              <w:rPr>
                <w:rFonts w:ascii="Tahoma" w:hAnsi="Tahoma" w:cs="Tahoma"/>
                <w:b/>
                <w:sz w:val="18"/>
                <w:szCs w:val="18"/>
                <w:lang w:eastAsia="en-US"/>
              </w:rPr>
              <w:t xml:space="preserve">LOT </w:t>
            </w:r>
            <w:r w:rsidR="006D618B">
              <w:rPr>
                <w:rFonts w:ascii="Tahoma" w:hAnsi="Tahoma" w:cs="Tahoma"/>
                <w:b/>
                <w:sz w:val="18"/>
                <w:szCs w:val="18"/>
                <w:lang w:eastAsia="en-US"/>
              </w:rPr>
              <w:t>4</w:t>
            </w:r>
            <w:r w:rsidRPr="00952258">
              <w:rPr>
                <w:rFonts w:ascii="Tahoma" w:hAnsi="Tahoma" w:cs="Tahoma"/>
                <w:b/>
                <w:sz w:val="18"/>
                <w:szCs w:val="18"/>
                <w:lang w:eastAsia="en-US"/>
              </w:rPr>
              <w:t xml:space="preserve"> – Type of Units </w:t>
            </w:r>
            <w:r w:rsidRPr="0095225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209CDF3" w14:textId="207A103E" w:rsidR="0010481A" w:rsidRPr="00952258" w:rsidRDefault="005E3312" w:rsidP="00AB785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10481A" w:rsidRPr="00952258">
              <w:rPr>
                <w:rFonts w:ascii="Tahoma" w:hAnsi="Tahoma" w:cs="Tahoma"/>
                <w:b/>
                <w:sz w:val="18"/>
                <w:szCs w:val="18"/>
                <w:lang w:eastAsia="en-US"/>
              </w:rPr>
              <w:t xml:space="preserve"> fee</w:t>
            </w:r>
          </w:p>
          <w:p w14:paraId="1D2EA2AB" w14:textId="77777777" w:rsidR="0010481A" w:rsidRPr="00952258" w:rsidRDefault="0010481A" w:rsidP="00AB7858">
            <w:pPr>
              <w:spacing w:line="276" w:lineRule="auto"/>
              <w:ind w:left="-142" w:right="-219"/>
              <w:jc w:val="center"/>
              <w:rPr>
                <w:rFonts w:ascii="Tahoma" w:hAnsi="Tahoma" w:cs="Tahoma"/>
                <w:b/>
                <w:sz w:val="18"/>
                <w:szCs w:val="18"/>
                <w:lang w:eastAsia="en-US"/>
              </w:rPr>
            </w:pPr>
            <w:r w:rsidRPr="0095225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1234739" w14:textId="77777777" w:rsidR="0010481A" w:rsidRPr="00952258" w:rsidRDefault="0010481A" w:rsidP="00AB7858">
            <w:pPr>
              <w:spacing w:line="276" w:lineRule="auto"/>
              <w:ind w:left="-142" w:right="-126"/>
              <w:jc w:val="center"/>
              <w:rPr>
                <w:rFonts w:ascii="Tahoma" w:hAnsi="Tahoma" w:cs="Tahoma"/>
                <w:b/>
                <w:sz w:val="18"/>
                <w:szCs w:val="18"/>
                <w:lang w:eastAsia="en-US"/>
              </w:rPr>
            </w:pPr>
            <w:r w:rsidRPr="00952258">
              <w:rPr>
                <w:rFonts w:ascii="Tahoma" w:hAnsi="Tahoma" w:cs="Tahoma"/>
                <w:b/>
                <w:sz w:val="18"/>
                <w:szCs w:val="18"/>
                <w:lang w:eastAsia="en-US"/>
              </w:rPr>
              <w:t>Exclusion level</w:t>
            </w:r>
          </w:p>
          <w:p w14:paraId="61702C06" w14:textId="77777777" w:rsidR="0010481A" w:rsidRPr="00D0286A" w:rsidRDefault="0010481A" w:rsidP="00AB7858">
            <w:pPr>
              <w:spacing w:line="276" w:lineRule="auto"/>
              <w:ind w:left="-142" w:right="-126"/>
              <w:jc w:val="center"/>
              <w:rPr>
                <w:rFonts w:ascii="Tahoma" w:hAnsi="Tahoma" w:cs="Tahoma"/>
                <w:b/>
                <w:sz w:val="18"/>
                <w:szCs w:val="18"/>
                <w:lang w:eastAsia="en-US"/>
              </w:rPr>
            </w:pPr>
            <w:r w:rsidRPr="00952258">
              <w:rPr>
                <w:b/>
                <w:sz w:val="18"/>
                <w:szCs w:val="18"/>
                <w:lang w:eastAsia="en-US"/>
              </w:rPr>
              <w:t>▼</w:t>
            </w:r>
          </w:p>
        </w:tc>
      </w:tr>
      <w:tr w:rsidR="0010481A" w:rsidRPr="003703AC" w14:paraId="07848104" w14:textId="77777777" w:rsidTr="00AB7858">
        <w:trPr>
          <w:trHeight w:val="780"/>
          <w:jc w:val="center"/>
        </w:trPr>
        <w:tc>
          <w:tcPr>
            <w:tcW w:w="7052" w:type="dxa"/>
            <w:tcBorders>
              <w:right w:val="single" w:sz="2" w:space="0" w:color="FF0000"/>
            </w:tcBorders>
            <w:shd w:val="clear" w:color="auto" w:fill="F2F2F2" w:themeFill="background1" w:themeFillShade="F2"/>
            <w:vAlign w:val="center"/>
          </w:tcPr>
          <w:p w14:paraId="208ACCF0" w14:textId="31C4585C" w:rsidR="0010481A" w:rsidRPr="003703AC" w:rsidRDefault="0010481A" w:rsidP="00AB7858">
            <w:pPr>
              <w:spacing w:line="276" w:lineRule="auto"/>
              <w:rPr>
                <w:rFonts w:ascii="Tahoma" w:hAnsi="Tahoma" w:cs="Tahoma"/>
                <w:sz w:val="18"/>
                <w:szCs w:val="18"/>
                <w:lang w:eastAsia="en-US"/>
              </w:rPr>
            </w:pPr>
            <w:r w:rsidRPr="003703AC">
              <w:rPr>
                <w:rFonts w:ascii="Tahoma" w:hAnsi="Tahoma" w:cs="Tahoma"/>
                <w:sz w:val="18"/>
                <w:szCs w:val="18"/>
                <w:lang w:eastAsia="en-US"/>
              </w:rPr>
              <w:t>Daily fee</w:t>
            </w:r>
            <w:r w:rsidR="005E3312">
              <w:rPr>
                <w:rFonts w:ascii="Tahoma" w:hAnsi="Tahoma" w:cs="Tahoma"/>
                <w:sz w:val="18"/>
                <w:szCs w:val="18"/>
                <w:lang w:eastAsia="en-US"/>
              </w:rPr>
              <w:t xml:space="preserve"> </w:t>
            </w:r>
            <w:r w:rsidR="005E3312" w:rsidRPr="00A75F4F">
              <w:rPr>
                <w:rFonts w:ascii="Tahoma" w:hAnsi="Tahoma" w:cs="Tahoma"/>
                <w:color w:val="000000"/>
                <w:sz w:val="18"/>
                <w:szCs w:val="18"/>
              </w:rPr>
              <w:t>for the provision of services as described in Section B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E4CFCF" w14:textId="77777777" w:rsidR="0010481A" w:rsidRPr="003703AC" w:rsidRDefault="0010481A" w:rsidP="00AB7858">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004E9A6" w14:textId="77777777" w:rsidR="0010481A" w:rsidRPr="003703AC" w:rsidRDefault="0010481A" w:rsidP="00AB7858">
            <w:pPr>
              <w:spacing w:line="276" w:lineRule="auto"/>
              <w:ind w:left="-142" w:right="-91"/>
              <w:jc w:val="center"/>
              <w:rPr>
                <w:rFonts w:ascii="Tahoma" w:hAnsi="Tahoma" w:cs="Tahoma"/>
                <w:sz w:val="18"/>
                <w:szCs w:val="18"/>
                <w:lang w:eastAsia="en-US"/>
              </w:rPr>
            </w:pPr>
            <w:r w:rsidRPr="003703AC">
              <w:rPr>
                <w:rFonts w:ascii="Tahoma" w:hAnsi="Tahoma" w:cs="Tahoma"/>
                <w:sz w:val="18"/>
                <w:szCs w:val="18"/>
                <w:lang w:eastAsia="en-US"/>
              </w:rPr>
              <w:t>250</w:t>
            </w:r>
          </w:p>
        </w:tc>
      </w:tr>
    </w:tbl>
    <w:p w14:paraId="015625BD" w14:textId="77777777" w:rsidR="0010481A" w:rsidRPr="003703AC" w:rsidRDefault="0010481A" w:rsidP="0010481A">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0481A" w:rsidRPr="00026E8A" w14:paraId="2C167D5C" w14:textId="77777777" w:rsidTr="00AB7858">
        <w:tc>
          <w:tcPr>
            <w:tcW w:w="9105" w:type="dxa"/>
            <w:shd w:val="clear" w:color="auto" w:fill="DBE5F1" w:themeFill="accent1" w:themeFillTint="33"/>
            <w:vAlign w:val="center"/>
          </w:tcPr>
          <w:p w14:paraId="60F26860" w14:textId="77777777" w:rsidR="0010481A" w:rsidRPr="003703AC" w:rsidRDefault="0010481A" w:rsidP="00AB7858">
            <w:pPr>
              <w:spacing w:before="120" w:after="120"/>
              <w:rPr>
                <w:rFonts w:ascii="Tahoma" w:hAnsi="Tahoma" w:cs="Tahoma"/>
                <w:sz w:val="20"/>
                <w:szCs w:val="20"/>
              </w:rPr>
            </w:pPr>
            <w:r w:rsidRPr="003703AC">
              <w:rPr>
                <w:rFonts w:ascii="Tahoma" w:hAnsi="Tahoma" w:cs="Tahoma"/>
                <w:sz w:val="20"/>
                <w:szCs w:val="20"/>
              </w:rPr>
              <w:t>This Framework Contract</w:t>
            </w:r>
            <w:r w:rsidRPr="003703AC">
              <w:rPr>
                <w:rFonts w:ascii="Tahoma" w:eastAsia="Calibri" w:hAnsi="Tahoma" w:cs="Tahoma"/>
                <w:sz w:val="20"/>
                <w:szCs w:val="20"/>
                <w:lang w:val="en-US" w:eastAsia="en-US"/>
              </w:rPr>
              <w:t xml:space="preserve"> takes effect as from the date of its signature by both parties and is</w:t>
            </w:r>
            <w:r w:rsidRPr="003703A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75345256"/>
              <w:placeholder>
                <w:docPart w:val="900952DF6D6C4D5EA562E112A5FB1390"/>
              </w:placeholder>
              <w:date w:fullDate="2026-12-31T00:00:00Z">
                <w:dateFormat w:val="dd/MM/yyyy"/>
                <w:lid w:val="fr-FR"/>
                <w:storeMappedDataAs w:val="dateTime"/>
                <w:calendar w:val="gregorian"/>
              </w:date>
            </w:sdtPr>
            <w:sdtContent>
              <w:p w14:paraId="4E9B04DD" w14:textId="77777777" w:rsidR="0010481A" w:rsidRPr="003703AC" w:rsidRDefault="0010481A" w:rsidP="00AB7858">
                <w:pPr>
                  <w:spacing w:before="120" w:after="120"/>
                  <w:rPr>
                    <w:rFonts w:ascii="Tahoma" w:hAnsi="Tahoma" w:cs="Tahoma"/>
                    <w:sz w:val="20"/>
                    <w:szCs w:val="20"/>
                  </w:rPr>
                </w:pPr>
                <w:r w:rsidRPr="003703AC">
                  <w:rPr>
                    <w:rStyle w:val="Style71"/>
                    <w:rFonts w:ascii="Tahoma" w:hAnsi="Tahoma" w:cs="Tahoma"/>
                    <w:szCs w:val="20"/>
                  </w:rPr>
                  <w:t>31</w:t>
                </w:r>
                <w:r w:rsidRPr="003703AC">
                  <w:rPr>
                    <w:rStyle w:val="Style71"/>
                    <w:rFonts w:ascii="Tahoma" w:hAnsi="Tahoma" w:cs="Tahoma"/>
                    <w:szCs w:val="20"/>
                    <w:lang w:val="fr-FR"/>
                  </w:rPr>
                  <w:t>/12/2026</w:t>
                </w:r>
              </w:p>
            </w:sdtContent>
          </w:sdt>
        </w:tc>
      </w:tr>
      <w:tr w:rsidR="0010481A" w:rsidRPr="00651235" w14:paraId="606634DA" w14:textId="77777777" w:rsidTr="00AB7858">
        <w:tc>
          <w:tcPr>
            <w:tcW w:w="10449" w:type="dxa"/>
            <w:gridSpan w:val="2"/>
            <w:shd w:val="clear" w:color="auto" w:fill="DBE5F1" w:themeFill="accent1" w:themeFillTint="33"/>
            <w:vAlign w:val="center"/>
          </w:tcPr>
          <w:p w14:paraId="75D3FB8D" w14:textId="7F9AA605" w:rsidR="0010481A" w:rsidRPr="003703AC" w:rsidRDefault="006D618B" w:rsidP="00AB7858">
            <w:pPr>
              <w:spacing w:before="120" w:after="120"/>
              <w:rPr>
                <w:rStyle w:val="Style71"/>
                <w:rFonts w:ascii="Tahoma" w:hAnsi="Tahoma" w:cs="Tahoma"/>
              </w:rPr>
            </w:pPr>
            <w:r w:rsidRPr="00B76D24">
              <w:rPr>
                <w:rFonts w:ascii="Tahoma" w:hAnsi="Tahoma" w:cs="Tahoma"/>
                <w:sz w:val="18"/>
                <w:szCs w:val="18"/>
              </w:rPr>
              <w:t>At the end of its initial term, the Framework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31/12/202</w:t>
            </w:r>
            <w:r w:rsidR="00891124">
              <w:rPr>
                <w:rFonts w:ascii="Tahoma" w:hAnsi="Tahoma" w:cs="Tahoma"/>
                <w:sz w:val="18"/>
                <w:szCs w:val="18"/>
                <w:lang w:val="en-US"/>
              </w:rPr>
              <w:t>7</w:t>
            </w:r>
            <w:r w:rsidRPr="00B76D24">
              <w:rPr>
                <w:rFonts w:ascii="Tahoma" w:hAnsi="Tahoma" w:cs="Tahoma"/>
                <w:sz w:val="18"/>
                <w:szCs w:val="18"/>
              </w:rPr>
              <w:t xml:space="preserve"> and shall end on this date unless either party has already validly terminated the contract.</w:t>
            </w:r>
          </w:p>
        </w:tc>
      </w:tr>
    </w:tbl>
    <w:p w14:paraId="4C0666F0" w14:textId="77777777" w:rsidR="0010481A" w:rsidRDefault="0010481A" w:rsidP="0010481A">
      <w:pPr>
        <w:pBdr>
          <w:bottom w:val="single" w:sz="2" w:space="1" w:color="808080" w:themeColor="background1" w:themeShade="80"/>
        </w:pBdr>
        <w:rPr>
          <w:rFonts w:ascii="Tahoma" w:hAnsi="Tahoma" w:cs="Tahoma"/>
          <w:b/>
        </w:rPr>
      </w:pPr>
    </w:p>
    <w:p w14:paraId="29C95EBE" w14:textId="496E26C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2D445F17"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3300B472"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3D175101"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428B7A2A"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7BDA7F30"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84E3DCA"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CA530D8"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84FACBB"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13A248BE"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3CD6D73" w14:textId="2E141E38" w:rsidR="00B16F17" w:rsidRPr="008D3485" w:rsidRDefault="00B16F17" w:rsidP="00B16F17">
      <w:pPr>
        <w:numPr>
          <w:ilvl w:val="0"/>
          <w:numId w:val="2"/>
        </w:numPr>
        <w:tabs>
          <w:tab w:val="left" w:pos="284"/>
        </w:tabs>
        <w:ind w:left="284" w:right="283" w:hanging="284"/>
        <w:jc w:val="both"/>
        <w:rPr>
          <w:rFonts w:ascii="Tahoma" w:hAnsi="Tahoma" w:cs="Tahoma"/>
          <w:sz w:val="20"/>
          <w:szCs w:val="20"/>
        </w:rPr>
      </w:pPr>
      <w:r w:rsidRPr="008D3485">
        <w:rPr>
          <w:rFonts w:ascii="Tahoma" w:hAnsi="Tahoma" w:cs="Tahoma"/>
          <w:sz w:val="20"/>
          <w:szCs w:val="20"/>
          <w:lang w:val="en-US"/>
        </w:rPr>
        <w:t>Declare that, in the previous three years, neither I, nor the Provider I represent, ha</w:t>
      </w:r>
      <w:r w:rsidR="00095EC9" w:rsidRPr="008D3485">
        <w:rPr>
          <w:rFonts w:ascii="Tahoma" w:hAnsi="Tahoma" w:cs="Tahoma"/>
          <w:sz w:val="20"/>
          <w:szCs w:val="20"/>
          <w:lang w:val="en-US"/>
        </w:rPr>
        <w:t>ve</w:t>
      </w:r>
      <w:r w:rsidRPr="008D348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0AECB91C"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368622F7"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52F8359F" w14:textId="77777777"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66F9BEF6" w14:textId="77777777" w:rsidR="009F6F5A" w:rsidRDefault="009F6F5A" w:rsidP="009F6F5A">
      <w:pPr>
        <w:tabs>
          <w:tab w:val="left" w:pos="284"/>
        </w:tabs>
        <w:ind w:right="283"/>
        <w:jc w:val="both"/>
        <w:rPr>
          <w:rFonts w:ascii="Tahoma" w:hAnsi="Tahoma" w:cs="Tahoma"/>
          <w:sz w:val="20"/>
          <w:szCs w:val="20"/>
        </w:rPr>
      </w:pPr>
    </w:p>
    <w:p w14:paraId="5C149BA1" w14:textId="77777777" w:rsidR="009F6F5A" w:rsidRDefault="009F6F5A" w:rsidP="009F6F5A">
      <w:pPr>
        <w:tabs>
          <w:tab w:val="left" w:pos="284"/>
        </w:tabs>
        <w:ind w:right="283"/>
        <w:jc w:val="both"/>
        <w:rPr>
          <w:rFonts w:ascii="Tahoma" w:hAnsi="Tahoma" w:cs="Tahoma"/>
          <w:sz w:val="20"/>
          <w:szCs w:val="20"/>
        </w:rPr>
      </w:pPr>
    </w:p>
    <w:p w14:paraId="1EDBCF30" w14:textId="77777777" w:rsidR="009F6F5A" w:rsidRPr="00D0286A" w:rsidRDefault="009F6F5A" w:rsidP="009F6F5A">
      <w:pPr>
        <w:tabs>
          <w:tab w:val="left" w:pos="284"/>
        </w:tabs>
        <w:ind w:right="283"/>
        <w:jc w:val="both"/>
        <w:rPr>
          <w:rFonts w:ascii="Tahoma" w:hAnsi="Tahoma" w:cs="Tahoma"/>
          <w:sz w:val="20"/>
          <w:szCs w:val="20"/>
        </w:rPr>
      </w:pPr>
    </w:p>
    <w:p w14:paraId="172DF114" w14:textId="77777777" w:rsidR="00E81D73" w:rsidRPr="00D0286A" w:rsidRDefault="00E81D73" w:rsidP="003A0F5F">
      <w:pPr>
        <w:tabs>
          <w:tab w:val="left" w:pos="142"/>
          <w:tab w:val="left" w:pos="426"/>
        </w:tabs>
        <w:ind w:left="-426"/>
        <w:jc w:val="both"/>
        <w:rPr>
          <w:rFonts w:ascii="Tahoma" w:hAnsi="Tahoma" w:cs="Tahoma"/>
          <w:sz w:val="20"/>
          <w:szCs w:val="20"/>
        </w:rPr>
      </w:pPr>
    </w:p>
    <w:p w14:paraId="58863759"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lastRenderedPageBreak/>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30063C2E" w14:textId="77777777" w:rsidR="003A0F5F" w:rsidRPr="00D0286A" w:rsidRDefault="003A0F5F" w:rsidP="003A0F5F">
      <w:pPr>
        <w:tabs>
          <w:tab w:val="left" w:pos="142"/>
          <w:tab w:val="left" w:pos="426"/>
        </w:tabs>
        <w:ind w:left="-426"/>
        <w:jc w:val="both"/>
        <w:rPr>
          <w:rFonts w:ascii="Tahoma" w:hAnsi="Tahoma" w:cs="Tahoma"/>
          <w:sz w:val="20"/>
          <w:szCs w:val="20"/>
        </w:rPr>
      </w:pPr>
    </w:p>
    <w:p w14:paraId="7A3F8B4C"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567E58B0" wp14:editId="481D4DCD">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444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4DA5A692"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2CFD399"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9F5917D"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4CDB3A75"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15E7060"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F09CC7E"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5F6F1C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58CF9641"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6F41BFC"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E2706F"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3001CA7"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65813B4"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BF89C7C"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4FDDAE8E" w14:textId="77777777" w:rsidR="008C5DE2" w:rsidRDefault="008C5DE2" w:rsidP="008C5DE2">
            <w:pPr>
              <w:rPr>
                <w:rFonts w:ascii="Tahoma" w:hAnsi="Tahoma" w:cs="Tahoma"/>
                <w:sz w:val="20"/>
                <w:szCs w:val="20"/>
              </w:rPr>
            </w:pPr>
            <w:r>
              <w:rPr>
                <w:rFonts w:ascii="Tahoma" w:hAnsi="Tahoma" w:cs="Tahoma"/>
                <w:sz w:val="20"/>
                <w:szCs w:val="20"/>
              </w:rPr>
              <w:t>Maciej JANCZAK</w:t>
            </w:r>
          </w:p>
          <w:p w14:paraId="2B980E73" w14:textId="067E50FC" w:rsidR="003A0F5F" w:rsidRPr="00D0286A" w:rsidRDefault="008C5DE2" w:rsidP="008C5DE2">
            <w:pPr>
              <w:rPr>
                <w:rFonts w:ascii="Tahoma" w:hAnsi="Tahoma" w:cs="Tahoma"/>
                <w:sz w:val="20"/>
                <w:szCs w:val="20"/>
              </w:rPr>
            </w:pPr>
            <w:r>
              <w:rPr>
                <w:rFonts w:ascii="Tahoma" w:hAnsi="Tahoma" w:cs="Tahoma"/>
                <w:sz w:val="20"/>
                <w:szCs w:val="20"/>
              </w:rPr>
              <w:t>Head of the Council of Europe Office in Ukraine</w:t>
            </w:r>
          </w:p>
          <w:p w14:paraId="036F1D9C" w14:textId="77777777" w:rsidR="003A0F5F" w:rsidRPr="00D0286A" w:rsidRDefault="003A0F5F" w:rsidP="003A0F5F">
            <w:pPr>
              <w:rPr>
                <w:rFonts w:ascii="Tahoma" w:hAnsi="Tahoma" w:cs="Tahoma"/>
                <w:sz w:val="20"/>
                <w:szCs w:val="20"/>
              </w:rPr>
            </w:pPr>
          </w:p>
        </w:tc>
      </w:tr>
      <w:tr w:rsidR="003A0F5F" w:rsidRPr="00D0286A" w14:paraId="63D4A6AC"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EC41860"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E7EFC5"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E62AB0"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0007EC7"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E0C4DCA"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91132BF" w14:textId="77777777" w:rsidR="003A0F5F" w:rsidRPr="00D0286A" w:rsidRDefault="003A0F5F" w:rsidP="003A0F5F">
            <w:pPr>
              <w:rPr>
                <w:rFonts w:ascii="Tahoma" w:hAnsi="Tahoma" w:cs="Tahoma"/>
                <w:sz w:val="20"/>
                <w:szCs w:val="20"/>
              </w:rPr>
            </w:pPr>
          </w:p>
        </w:tc>
      </w:tr>
      <w:tr w:rsidR="003A0F5F" w:rsidRPr="00D0286A" w14:paraId="167EB133"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00AF3CA"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378E61"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15E2523"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3C379F8"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D2AF92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4A55A1C" w14:textId="4D7B5C22" w:rsidR="003A0F5F" w:rsidRPr="00D0286A" w:rsidRDefault="008C5DE2" w:rsidP="003A0F5F">
            <w:pPr>
              <w:rPr>
                <w:rFonts w:ascii="Tahoma" w:hAnsi="Tahoma" w:cs="Tahoma"/>
                <w:sz w:val="20"/>
                <w:szCs w:val="20"/>
              </w:rPr>
            </w:pPr>
            <w:r w:rsidRPr="00D13906">
              <w:rPr>
                <w:rFonts w:ascii="Tahoma" w:hAnsi="Tahoma" w:cs="Tahoma"/>
                <w:sz w:val="20"/>
                <w:szCs w:val="20"/>
              </w:rPr>
              <w:t>In</w:t>
            </w:r>
            <w:r>
              <w:rPr>
                <w:rFonts w:ascii="Tahoma" w:hAnsi="Tahoma" w:cs="Tahoma"/>
                <w:sz w:val="20"/>
                <w:szCs w:val="20"/>
              </w:rPr>
              <w:t xml:space="preserve"> Kyiv, Ukraine</w:t>
            </w:r>
          </w:p>
        </w:tc>
      </w:tr>
      <w:tr w:rsidR="003A0F5F" w:rsidRPr="00D0286A" w14:paraId="28002ECE"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560C0E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D438ED"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798B6FC"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18B0C80D"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0F760C8"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D48AC20"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27ACE17B"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A104CE2"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624ED8"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779F05"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41C4189"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B0AD985"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A47985B" w14:textId="600D2485" w:rsidR="003A0F5F" w:rsidRPr="00D0286A" w:rsidRDefault="008C5DE2" w:rsidP="003A0F5F">
            <w:pPr>
              <w:rPr>
                <w:rFonts w:ascii="Tahoma" w:hAnsi="Tahoma" w:cs="Tahoma"/>
                <w:sz w:val="20"/>
                <w:szCs w:val="20"/>
              </w:rPr>
            </w:pPr>
            <w:r>
              <w:rPr>
                <w:rFonts w:ascii="Tahoma" w:hAnsi="Tahoma" w:cs="Tahoma"/>
                <w:sz w:val="20"/>
                <w:szCs w:val="20"/>
              </w:rPr>
              <w:t xml:space="preserve"> </w:t>
            </w:r>
          </w:p>
        </w:tc>
      </w:tr>
      <w:tr w:rsidR="007935F8" w:rsidRPr="00D0286A" w14:paraId="49D34372"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2E53006E"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1444025"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725DB084"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F49B96F"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1A5B8602"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430B46C"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B8667D5" w14:textId="77777777"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4A0CA1"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11D013E4" w14:textId="77777777" w:rsidTr="008C5DE2">
        <w:trPr>
          <w:trHeight w:val="308"/>
          <w:jc w:val="center"/>
        </w:trPr>
        <w:tc>
          <w:tcPr>
            <w:tcW w:w="438" w:type="dxa"/>
            <w:tcBorders>
              <w:top w:val="nil"/>
              <w:left w:val="nil"/>
              <w:bottom w:val="nil"/>
              <w:right w:val="nil"/>
            </w:tcBorders>
            <w:shd w:val="clear" w:color="auto" w:fill="FFFFFF" w:themeFill="background1"/>
          </w:tcPr>
          <w:p w14:paraId="48CF46C7"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2DB1C61"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ADC9825"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C5944A"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5D6B459"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8D18F87"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A7BF5AC" w14:textId="7777777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08CBA33"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8C5DE2" w:rsidRPr="00D0286A" w14:paraId="69A46564" w14:textId="77777777" w:rsidTr="008C5DE2">
        <w:trPr>
          <w:trHeight w:val="308"/>
          <w:jc w:val="center"/>
        </w:trPr>
        <w:tc>
          <w:tcPr>
            <w:tcW w:w="438" w:type="dxa"/>
            <w:tcBorders>
              <w:top w:val="nil"/>
              <w:left w:val="nil"/>
              <w:bottom w:val="nil"/>
              <w:right w:val="nil"/>
            </w:tcBorders>
            <w:shd w:val="clear" w:color="auto" w:fill="FFFFFF" w:themeFill="background1"/>
          </w:tcPr>
          <w:p w14:paraId="7F299E54" w14:textId="77777777" w:rsidR="008C5DE2" w:rsidRPr="00D0286A" w:rsidRDefault="008C5DE2"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AABEC4E" w14:textId="77777777" w:rsidR="008C5DE2" w:rsidRPr="00D0286A" w:rsidRDefault="008C5DE2"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0956CD7" w14:textId="77777777" w:rsidR="008C5DE2" w:rsidRPr="00D0286A" w:rsidRDefault="008C5DE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F7D3B5C" w14:textId="77777777" w:rsidR="008C5DE2" w:rsidRPr="00D0286A" w:rsidRDefault="008C5DE2" w:rsidP="003A0F5F">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325B2EA9" w14:textId="77777777" w:rsidR="008C5DE2" w:rsidRPr="00D0286A" w:rsidRDefault="008C5DE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F19D525" w14:textId="306809C6" w:rsidR="008C5DE2" w:rsidRPr="00D0286A" w:rsidRDefault="008C5DE2"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50694626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D12DEC8" w14:textId="3244B8EA" w:rsidR="008C5DE2" w:rsidRDefault="008C5DE2"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7F97FB0" w14:textId="091E075D" w:rsidR="008C5DE2" w:rsidRPr="00D0286A" w:rsidRDefault="008C5DE2"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8C5DE2" w:rsidRPr="00D0286A" w14:paraId="2CF58178" w14:textId="77777777" w:rsidTr="00D0286A">
        <w:trPr>
          <w:trHeight w:val="308"/>
          <w:jc w:val="center"/>
        </w:trPr>
        <w:tc>
          <w:tcPr>
            <w:tcW w:w="438" w:type="dxa"/>
            <w:tcBorders>
              <w:top w:val="nil"/>
              <w:left w:val="nil"/>
              <w:bottom w:val="nil"/>
              <w:right w:val="nil"/>
            </w:tcBorders>
            <w:shd w:val="clear" w:color="auto" w:fill="FFFFFF" w:themeFill="background1"/>
          </w:tcPr>
          <w:p w14:paraId="56FFA484" w14:textId="77777777" w:rsidR="008C5DE2" w:rsidRPr="00D0286A" w:rsidRDefault="008C5DE2"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857392A" w14:textId="77777777" w:rsidR="008C5DE2" w:rsidRPr="00D0286A" w:rsidRDefault="008C5DE2"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538D899" w14:textId="77777777" w:rsidR="008C5DE2" w:rsidRPr="00D0286A" w:rsidRDefault="008C5DE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0DA4557" w14:textId="77777777" w:rsidR="008C5DE2" w:rsidRPr="00D0286A" w:rsidRDefault="008C5DE2"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30A2F9B1" w14:textId="77777777" w:rsidR="008C5DE2" w:rsidRPr="00D0286A" w:rsidRDefault="008C5DE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751C208" w14:textId="7FDF34B5" w:rsidR="008C5DE2" w:rsidRPr="00D0286A" w:rsidRDefault="008C5DE2" w:rsidP="007935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58596601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68D98BB" w14:textId="479D9DBE" w:rsidR="008C5DE2" w:rsidRDefault="008C5DE2"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1290018" w14:textId="733EE2D2" w:rsidR="008C5DE2" w:rsidRPr="00D0286A" w:rsidRDefault="008C5DE2"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7697D1BD" w14:textId="77777777" w:rsidR="001E3A18" w:rsidRPr="00D0286A" w:rsidRDefault="001E3A18" w:rsidP="003A0F5F">
      <w:pPr>
        <w:jc w:val="center"/>
        <w:rPr>
          <w:rFonts w:ascii="Tahoma" w:hAnsi="Tahoma" w:cs="Tahoma"/>
          <w:sz w:val="20"/>
          <w:szCs w:val="20"/>
        </w:rPr>
      </w:pPr>
    </w:p>
    <w:p w14:paraId="39563D8A"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3C83B6F7"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240F07C9"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6FAA6CA1"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81648A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EF4682"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B70901D"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8558CC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3506FC9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814490D"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D4353A8"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4AED4F5D"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D0A7C07"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6644D8D4"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A3F375F"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63C291A"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2D01B25F"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524BDE1"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D9532A2"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3FC45F25"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6B82F6AA"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1A3DCB0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FA1809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01CDEBAF"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53D7441B"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45CAE1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72901AAC"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D5C22A9"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2AA6FB4"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F8C4315"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12F62551"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802601B"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E2DB0D1"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19E526E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07134C9C"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A6EAF7A"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34E94A4"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8A92FB3"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D978A84"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9A9D567"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236C9607"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7C45A92"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2D34637"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E398824"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6028B6F3"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4FF7B5F"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2C9EFD"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2DC219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2012A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1C8FE8A"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76D9E63F"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2062F13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ECD1F1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E2F0AE6"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DC20D52"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3885CEB1"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0573638"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CC7B49F"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4690D09"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D25C8E4"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D98BCA1"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7893240"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55978D9"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47DEE2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E2544E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6D10E64"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D21B5D9"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149FD0E"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E7DD6E7"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3CAA4D6F"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C697C5B"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5D4918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6DF4280"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E0728A1"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13AE7332"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2685FC50"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7D2D56E9"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4F6C1E4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01D290E5"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60D416A"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45933708"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BB30F3B"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5F5C131D"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6A5620B7"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0531FCE0"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69BEE288"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5B056E58"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7A67183B"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60198FB6"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4FAB11C2"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0D514B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3989B1F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727DFF37"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66B4C5AF"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4010A935"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5A383FE7"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AF85F1A"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5654EA5"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7A8706D9"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291EBD27"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1B4B40A3"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0FB5AEC"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35DBE1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F774B44"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2E8F4772"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9B4AECA"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3A25513"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5A67DA2"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F2EB7D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0E4FCD6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2687025E"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24729ADB"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5BAB7AB4"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C8F3F9A"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E87EC94"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3F8BF0B6"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69E5533"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333772A0"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1352995"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F892195"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ADA0CB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4A25F203"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2CC245EB"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4010045"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25741DE0"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72AAE6CD"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21652AC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127DCB4"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14AC44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1C57A371"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6925F7DF"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0A30D56"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A438897"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4BDBD58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B9AAF19"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083C27E1"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6D29565"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57B9EF1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158C43"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3CB2B072"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2E27D18B"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489E89F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51F21EC"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6650AC4"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3D5AC53D"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5E4D8C4D"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00C495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390C46A" w14:textId="1C0A5627" w:rsidR="00A77DE0" w:rsidRPr="00D0286A" w:rsidRDefault="005C0824" w:rsidP="00D75096">
      <w:pPr>
        <w:pStyle w:val="ListParagraph"/>
        <w:numPr>
          <w:ilvl w:val="1"/>
          <w:numId w:val="32"/>
        </w:numPr>
        <w:autoSpaceDE w:val="0"/>
        <w:autoSpaceDN w:val="0"/>
        <w:jc w:val="both"/>
        <w:rPr>
          <w:rFonts w:ascii="Tahoma" w:hAnsi="Tahoma" w:cs="Tahoma"/>
          <w:b/>
          <w:bCs/>
          <w:sz w:val="20"/>
          <w:szCs w:val="20"/>
          <w:lang w:eastAsia="fr-FR"/>
        </w:rPr>
      </w:pPr>
      <w:r w:rsidRPr="00D75096">
        <w:rPr>
          <w:rFonts w:ascii="Tahoma" w:hAnsi="Tahoma" w:cs="Tahoma"/>
          <w:sz w:val="18"/>
          <w:szCs w:val="18"/>
          <w:lang w:eastAsia="fr-FR"/>
        </w:rPr>
        <w:t>The arbitral decision shall be binding upon the parties and there shall be no appeal from it</w:t>
      </w:r>
      <w:bookmarkEnd w:id="17"/>
      <w:bookmarkEnd w:id="18"/>
      <w:r w:rsidR="00D75096">
        <w:rPr>
          <w:rFonts w:ascii="Tahoma" w:hAnsi="Tahoma" w:cs="Tahoma"/>
          <w:sz w:val="18"/>
          <w:szCs w:val="18"/>
          <w:lang w:eastAsia="fr-FR"/>
        </w:rPr>
        <w:t>.</w:t>
      </w:r>
      <w:r w:rsidR="00D75096" w:rsidRPr="00D0286A">
        <w:rPr>
          <w:rFonts w:ascii="Tahoma" w:hAnsi="Tahoma" w:cs="Tahoma"/>
          <w:b/>
          <w:bCs/>
          <w:sz w:val="20"/>
          <w:szCs w:val="20"/>
          <w:lang w:eastAsia="fr-FR"/>
        </w:rPr>
        <w:t xml:space="preserve"> </w:t>
      </w: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3392" w14:textId="77777777" w:rsidR="00213D8F" w:rsidRDefault="00213D8F" w:rsidP="00D50F13">
      <w:r>
        <w:separator/>
      </w:r>
    </w:p>
  </w:endnote>
  <w:endnote w:type="continuationSeparator" w:id="0">
    <w:p w14:paraId="2209CA1B" w14:textId="77777777" w:rsidR="00213D8F" w:rsidRDefault="00213D8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713E2263"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DD0937B"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25B6CF5E" w14:textId="03D6F0DB" w:rsidR="00E320C9" w:rsidRPr="00AE2D2B" w:rsidRDefault="00400156" w:rsidP="004965C8">
          <w:pPr>
            <w:rPr>
              <w:rFonts w:ascii="Arial Narrow" w:hAnsi="Arial Narrow"/>
              <w:caps/>
              <w:color w:val="000000"/>
              <w:sz w:val="18"/>
              <w:szCs w:val="18"/>
              <w:highlight w:val="cyan"/>
            </w:rPr>
          </w:pPr>
          <w:r w:rsidRPr="00400156">
            <w:rPr>
              <w:rFonts w:ascii="Tahoma" w:hAnsi="Tahoma" w:cs="Tahoma"/>
              <w:caps/>
              <w:color w:val="000000" w:themeColor="text1"/>
              <w:sz w:val="18"/>
              <w:szCs w:val="18"/>
            </w:rPr>
            <w:t>FC/9264/2025/02</w:t>
          </w:r>
        </w:p>
      </w:tc>
    </w:tr>
  </w:tbl>
  <w:p w14:paraId="77BA169D"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1847" w14:textId="77777777" w:rsidR="00FC72C5" w:rsidRPr="00FC72C5" w:rsidRDefault="00FC72C5">
    <w:pPr>
      <w:pStyle w:val="Footer"/>
      <w:jc w:val="right"/>
      <w:rPr>
        <w:sz w:val="20"/>
        <w:szCs w:val="20"/>
      </w:rPr>
    </w:pPr>
  </w:p>
  <w:p w14:paraId="38AB00A9"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B9DE" w14:textId="77777777" w:rsidR="00213D8F" w:rsidRDefault="00213D8F" w:rsidP="00D50F13">
      <w:r>
        <w:separator/>
      </w:r>
    </w:p>
  </w:footnote>
  <w:footnote w:type="continuationSeparator" w:id="0">
    <w:p w14:paraId="019CEC20" w14:textId="77777777" w:rsidR="00213D8F" w:rsidRDefault="00213D8F" w:rsidP="00D50F13">
      <w:r>
        <w:continuationSeparator/>
      </w:r>
    </w:p>
  </w:footnote>
  <w:footnote w:id="1">
    <w:p w14:paraId="32F0CD21"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5AFA37DD"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4C3E010F"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01BB8C3F"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130000AA"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022640F2"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10963D76"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6EC09E86" w14:textId="77777777" w:rsidR="007D5D34" w:rsidRPr="007D5D34" w:rsidRDefault="007D5D34" w:rsidP="000D1518">
      <w:pPr>
        <w:pStyle w:val="FootnoteText"/>
        <w:jc w:val="both"/>
      </w:pPr>
      <w:r>
        <w:rPr>
          <w:rStyle w:val="FootnoteReference"/>
        </w:rPr>
        <w:footnoteRef/>
      </w:r>
      <w:r>
        <w:t xml:space="preserve"> </w:t>
      </w:r>
      <w:bookmarkStart w:id="5"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6" w:name="_Hlk149662103"/>
      <w:bookmarkEnd w:id="5"/>
      <w:r w:rsidR="00491EA9" w:rsidRPr="00491EA9">
        <w:rPr>
          <w:rFonts w:ascii="Tahoma" w:hAnsi="Tahoma" w:cs="Tahoma"/>
          <w:b/>
          <w:bCs/>
          <w:sz w:val="18"/>
          <w:szCs w:val="18"/>
        </w:rPr>
        <w:t>case of the bidder being a consortium, indicate one signatory for each consortium member.</w:t>
      </w:r>
      <w:bookmarkEnd w:id="6"/>
    </w:p>
  </w:footnote>
  <w:footnote w:id="9">
    <w:p w14:paraId="6E8E7689" w14:textId="77777777" w:rsidR="007D5D34" w:rsidRPr="007D5D34" w:rsidRDefault="007D5D34" w:rsidP="000D1518">
      <w:pPr>
        <w:pStyle w:val="FootnoteText"/>
        <w:jc w:val="both"/>
      </w:pPr>
      <w:r>
        <w:rPr>
          <w:rStyle w:val="FootnoteReference"/>
        </w:rPr>
        <w:footnoteRef/>
      </w:r>
      <w:bookmarkStart w:id="7"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7"/>
    </w:p>
  </w:footnote>
  <w:footnote w:id="10">
    <w:p w14:paraId="6A664959"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6808325"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D0BD"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64305868" wp14:editId="2DBC7C14">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8A"/>
    <w:rsid w:val="000013DF"/>
    <w:rsid w:val="0000179E"/>
    <w:rsid w:val="0000274E"/>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0481A"/>
    <w:rsid w:val="00113108"/>
    <w:rsid w:val="0011556A"/>
    <w:rsid w:val="00126183"/>
    <w:rsid w:val="0012667B"/>
    <w:rsid w:val="00127842"/>
    <w:rsid w:val="00127AB4"/>
    <w:rsid w:val="00135199"/>
    <w:rsid w:val="001359BE"/>
    <w:rsid w:val="0014098C"/>
    <w:rsid w:val="00150C0F"/>
    <w:rsid w:val="00157ED3"/>
    <w:rsid w:val="00160002"/>
    <w:rsid w:val="0016172B"/>
    <w:rsid w:val="00162598"/>
    <w:rsid w:val="001656F9"/>
    <w:rsid w:val="001670C6"/>
    <w:rsid w:val="00183E4D"/>
    <w:rsid w:val="00184456"/>
    <w:rsid w:val="0019283C"/>
    <w:rsid w:val="00194839"/>
    <w:rsid w:val="001A207E"/>
    <w:rsid w:val="001A28AE"/>
    <w:rsid w:val="001A5371"/>
    <w:rsid w:val="001B0127"/>
    <w:rsid w:val="001B10AD"/>
    <w:rsid w:val="001B138A"/>
    <w:rsid w:val="001B1DBE"/>
    <w:rsid w:val="001B532B"/>
    <w:rsid w:val="001C4BA2"/>
    <w:rsid w:val="001C6878"/>
    <w:rsid w:val="001D40AD"/>
    <w:rsid w:val="001D5926"/>
    <w:rsid w:val="001D5CF8"/>
    <w:rsid w:val="001E3735"/>
    <w:rsid w:val="001E3A18"/>
    <w:rsid w:val="001E5424"/>
    <w:rsid w:val="001F5A87"/>
    <w:rsid w:val="002019A5"/>
    <w:rsid w:val="00205E38"/>
    <w:rsid w:val="002111B3"/>
    <w:rsid w:val="002133FA"/>
    <w:rsid w:val="00213A16"/>
    <w:rsid w:val="00213D8F"/>
    <w:rsid w:val="002169A5"/>
    <w:rsid w:val="00224627"/>
    <w:rsid w:val="00225B0D"/>
    <w:rsid w:val="002336A0"/>
    <w:rsid w:val="0023651F"/>
    <w:rsid w:val="002471AD"/>
    <w:rsid w:val="00251355"/>
    <w:rsid w:val="00252393"/>
    <w:rsid w:val="00276F19"/>
    <w:rsid w:val="002818A7"/>
    <w:rsid w:val="00290EAC"/>
    <w:rsid w:val="00293CBB"/>
    <w:rsid w:val="00294937"/>
    <w:rsid w:val="002A2C42"/>
    <w:rsid w:val="002A56A1"/>
    <w:rsid w:val="002B4786"/>
    <w:rsid w:val="002C6F98"/>
    <w:rsid w:val="002D5425"/>
    <w:rsid w:val="002D5DC0"/>
    <w:rsid w:val="002E5606"/>
    <w:rsid w:val="002E6C5B"/>
    <w:rsid w:val="00300098"/>
    <w:rsid w:val="00311C90"/>
    <w:rsid w:val="0031261D"/>
    <w:rsid w:val="0031496B"/>
    <w:rsid w:val="00320711"/>
    <w:rsid w:val="003215FC"/>
    <w:rsid w:val="00332AF4"/>
    <w:rsid w:val="003347E8"/>
    <w:rsid w:val="00341370"/>
    <w:rsid w:val="00341D94"/>
    <w:rsid w:val="0034681E"/>
    <w:rsid w:val="00350F4E"/>
    <w:rsid w:val="0035108E"/>
    <w:rsid w:val="003513D4"/>
    <w:rsid w:val="00361219"/>
    <w:rsid w:val="003703AC"/>
    <w:rsid w:val="003705A6"/>
    <w:rsid w:val="003712F2"/>
    <w:rsid w:val="00371509"/>
    <w:rsid w:val="00371F0B"/>
    <w:rsid w:val="003840F5"/>
    <w:rsid w:val="00386026"/>
    <w:rsid w:val="00390B64"/>
    <w:rsid w:val="0039258A"/>
    <w:rsid w:val="00393451"/>
    <w:rsid w:val="00394B2C"/>
    <w:rsid w:val="00395336"/>
    <w:rsid w:val="003A0F5F"/>
    <w:rsid w:val="003B1C2E"/>
    <w:rsid w:val="003B2E7E"/>
    <w:rsid w:val="003C1D13"/>
    <w:rsid w:val="003C6D11"/>
    <w:rsid w:val="003C7A23"/>
    <w:rsid w:val="003E2D84"/>
    <w:rsid w:val="003E693C"/>
    <w:rsid w:val="003E6D30"/>
    <w:rsid w:val="003F2595"/>
    <w:rsid w:val="003F5956"/>
    <w:rsid w:val="003F7D5B"/>
    <w:rsid w:val="00400156"/>
    <w:rsid w:val="00402529"/>
    <w:rsid w:val="004121E2"/>
    <w:rsid w:val="004134E8"/>
    <w:rsid w:val="00415503"/>
    <w:rsid w:val="00420E9A"/>
    <w:rsid w:val="00432F42"/>
    <w:rsid w:val="00437926"/>
    <w:rsid w:val="00441D52"/>
    <w:rsid w:val="004470B4"/>
    <w:rsid w:val="0045585B"/>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6CF"/>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6E3E"/>
    <w:rsid w:val="004F71A4"/>
    <w:rsid w:val="005030A7"/>
    <w:rsid w:val="00520B83"/>
    <w:rsid w:val="00522FA6"/>
    <w:rsid w:val="00523268"/>
    <w:rsid w:val="00527592"/>
    <w:rsid w:val="0053377B"/>
    <w:rsid w:val="00542FEE"/>
    <w:rsid w:val="00550849"/>
    <w:rsid w:val="00566A81"/>
    <w:rsid w:val="00567F3E"/>
    <w:rsid w:val="00573F43"/>
    <w:rsid w:val="005845C2"/>
    <w:rsid w:val="005A6974"/>
    <w:rsid w:val="005B0752"/>
    <w:rsid w:val="005C0824"/>
    <w:rsid w:val="005C5D6E"/>
    <w:rsid w:val="005E2710"/>
    <w:rsid w:val="005E3312"/>
    <w:rsid w:val="005E5511"/>
    <w:rsid w:val="005F65E7"/>
    <w:rsid w:val="005F7249"/>
    <w:rsid w:val="00602C82"/>
    <w:rsid w:val="00607BDF"/>
    <w:rsid w:val="00611175"/>
    <w:rsid w:val="00613313"/>
    <w:rsid w:val="006232B4"/>
    <w:rsid w:val="00627B10"/>
    <w:rsid w:val="00630B61"/>
    <w:rsid w:val="006426F7"/>
    <w:rsid w:val="00642825"/>
    <w:rsid w:val="00647C28"/>
    <w:rsid w:val="006537A6"/>
    <w:rsid w:val="00653BB6"/>
    <w:rsid w:val="006558F9"/>
    <w:rsid w:val="00655EFD"/>
    <w:rsid w:val="00660256"/>
    <w:rsid w:val="00662182"/>
    <w:rsid w:val="00662FF0"/>
    <w:rsid w:val="006652EE"/>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618B"/>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04BE"/>
    <w:rsid w:val="007F79F8"/>
    <w:rsid w:val="00801181"/>
    <w:rsid w:val="00806CD2"/>
    <w:rsid w:val="00810D55"/>
    <w:rsid w:val="00812B47"/>
    <w:rsid w:val="00812FBB"/>
    <w:rsid w:val="00821937"/>
    <w:rsid w:val="00822C84"/>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1124"/>
    <w:rsid w:val="00892D73"/>
    <w:rsid w:val="00894C8A"/>
    <w:rsid w:val="008A486B"/>
    <w:rsid w:val="008A512D"/>
    <w:rsid w:val="008B3EEE"/>
    <w:rsid w:val="008B6FDD"/>
    <w:rsid w:val="008C0AFB"/>
    <w:rsid w:val="008C15AD"/>
    <w:rsid w:val="008C2EB5"/>
    <w:rsid w:val="008C5DE2"/>
    <w:rsid w:val="008C754F"/>
    <w:rsid w:val="008D0D34"/>
    <w:rsid w:val="008D113B"/>
    <w:rsid w:val="008D3220"/>
    <w:rsid w:val="008D3485"/>
    <w:rsid w:val="008F2664"/>
    <w:rsid w:val="008F2DBD"/>
    <w:rsid w:val="008F3844"/>
    <w:rsid w:val="008F3D21"/>
    <w:rsid w:val="00901013"/>
    <w:rsid w:val="00901C1A"/>
    <w:rsid w:val="00904568"/>
    <w:rsid w:val="00904B93"/>
    <w:rsid w:val="009058FD"/>
    <w:rsid w:val="009117D6"/>
    <w:rsid w:val="009214B5"/>
    <w:rsid w:val="0093185B"/>
    <w:rsid w:val="0095095F"/>
    <w:rsid w:val="00952258"/>
    <w:rsid w:val="00956F45"/>
    <w:rsid w:val="0097037F"/>
    <w:rsid w:val="00973EF1"/>
    <w:rsid w:val="009744F4"/>
    <w:rsid w:val="0098229E"/>
    <w:rsid w:val="00983CF4"/>
    <w:rsid w:val="009873B1"/>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9F6F5A"/>
    <w:rsid w:val="00A00374"/>
    <w:rsid w:val="00A00426"/>
    <w:rsid w:val="00A00603"/>
    <w:rsid w:val="00A01BC9"/>
    <w:rsid w:val="00A06007"/>
    <w:rsid w:val="00A0651D"/>
    <w:rsid w:val="00A07A14"/>
    <w:rsid w:val="00A12241"/>
    <w:rsid w:val="00A20134"/>
    <w:rsid w:val="00A30FC9"/>
    <w:rsid w:val="00A34538"/>
    <w:rsid w:val="00A37FA4"/>
    <w:rsid w:val="00A40899"/>
    <w:rsid w:val="00A45B35"/>
    <w:rsid w:val="00A51EDA"/>
    <w:rsid w:val="00A53368"/>
    <w:rsid w:val="00A535BA"/>
    <w:rsid w:val="00A53BF2"/>
    <w:rsid w:val="00A649CE"/>
    <w:rsid w:val="00A65785"/>
    <w:rsid w:val="00A675CC"/>
    <w:rsid w:val="00A77DE0"/>
    <w:rsid w:val="00A8461F"/>
    <w:rsid w:val="00A85379"/>
    <w:rsid w:val="00A8672C"/>
    <w:rsid w:val="00A95E00"/>
    <w:rsid w:val="00A96A37"/>
    <w:rsid w:val="00AA1957"/>
    <w:rsid w:val="00AA7B01"/>
    <w:rsid w:val="00AB03AB"/>
    <w:rsid w:val="00AB098F"/>
    <w:rsid w:val="00AB13EF"/>
    <w:rsid w:val="00AB1B8D"/>
    <w:rsid w:val="00AB2376"/>
    <w:rsid w:val="00AC2111"/>
    <w:rsid w:val="00AC7ECD"/>
    <w:rsid w:val="00AD33C7"/>
    <w:rsid w:val="00AD423A"/>
    <w:rsid w:val="00AD4ABE"/>
    <w:rsid w:val="00AD5E4A"/>
    <w:rsid w:val="00AE2A99"/>
    <w:rsid w:val="00AE5507"/>
    <w:rsid w:val="00AF7D0E"/>
    <w:rsid w:val="00AF7DCB"/>
    <w:rsid w:val="00B018FC"/>
    <w:rsid w:val="00B036FF"/>
    <w:rsid w:val="00B04C5F"/>
    <w:rsid w:val="00B11F35"/>
    <w:rsid w:val="00B133A9"/>
    <w:rsid w:val="00B13654"/>
    <w:rsid w:val="00B14D5F"/>
    <w:rsid w:val="00B16F17"/>
    <w:rsid w:val="00B21BA4"/>
    <w:rsid w:val="00B221A3"/>
    <w:rsid w:val="00B2354B"/>
    <w:rsid w:val="00B242A3"/>
    <w:rsid w:val="00B30098"/>
    <w:rsid w:val="00B3135A"/>
    <w:rsid w:val="00B31ECA"/>
    <w:rsid w:val="00B43A63"/>
    <w:rsid w:val="00B441EB"/>
    <w:rsid w:val="00B50164"/>
    <w:rsid w:val="00B5496E"/>
    <w:rsid w:val="00B549BA"/>
    <w:rsid w:val="00B557D3"/>
    <w:rsid w:val="00B5712C"/>
    <w:rsid w:val="00B60F30"/>
    <w:rsid w:val="00B653B9"/>
    <w:rsid w:val="00B72357"/>
    <w:rsid w:val="00B74DC5"/>
    <w:rsid w:val="00B76A07"/>
    <w:rsid w:val="00BA355F"/>
    <w:rsid w:val="00BA535D"/>
    <w:rsid w:val="00BB11AE"/>
    <w:rsid w:val="00BB535D"/>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3C59"/>
    <w:rsid w:val="00C674A5"/>
    <w:rsid w:val="00C70E44"/>
    <w:rsid w:val="00C73C2F"/>
    <w:rsid w:val="00C7643B"/>
    <w:rsid w:val="00C8260C"/>
    <w:rsid w:val="00C83023"/>
    <w:rsid w:val="00C96F4F"/>
    <w:rsid w:val="00CA4416"/>
    <w:rsid w:val="00CA6E6F"/>
    <w:rsid w:val="00CB5060"/>
    <w:rsid w:val="00CB597F"/>
    <w:rsid w:val="00CD061B"/>
    <w:rsid w:val="00CE0F61"/>
    <w:rsid w:val="00CE18B6"/>
    <w:rsid w:val="00CE4E5E"/>
    <w:rsid w:val="00CE58F8"/>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1882"/>
    <w:rsid w:val="00D52157"/>
    <w:rsid w:val="00D5261C"/>
    <w:rsid w:val="00D52D53"/>
    <w:rsid w:val="00D5513E"/>
    <w:rsid w:val="00D70688"/>
    <w:rsid w:val="00D715A6"/>
    <w:rsid w:val="00D73100"/>
    <w:rsid w:val="00D73D5B"/>
    <w:rsid w:val="00D75096"/>
    <w:rsid w:val="00D777C0"/>
    <w:rsid w:val="00D90F8E"/>
    <w:rsid w:val="00DA482E"/>
    <w:rsid w:val="00DC186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8488B"/>
    <w:rsid w:val="00E84C21"/>
    <w:rsid w:val="00E9063A"/>
    <w:rsid w:val="00E90DC4"/>
    <w:rsid w:val="00E9309D"/>
    <w:rsid w:val="00E94437"/>
    <w:rsid w:val="00E95444"/>
    <w:rsid w:val="00EA472D"/>
    <w:rsid w:val="00EB550D"/>
    <w:rsid w:val="00EB6C90"/>
    <w:rsid w:val="00EC08A1"/>
    <w:rsid w:val="00ED074B"/>
    <w:rsid w:val="00EE09D5"/>
    <w:rsid w:val="00EE1D09"/>
    <w:rsid w:val="00EE7240"/>
    <w:rsid w:val="00EE7FCD"/>
    <w:rsid w:val="00EF66B8"/>
    <w:rsid w:val="00F01A70"/>
    <w:rsid w:val="00F069C5"/>
    <w:rsid w:val="00F130D7"/>
    <w:rsid w:val="00F17C76"/>
    <w:rsid w:val="00F21315"/>
    <w:rsid w:val="00F23457"/>
    <w:rsid w:val="00F25459"/>
    <w:rsid w:val="00F26952"/>
    <w:rsid w:val="00F270C4"/>
    <w:rsid w:val="00F30E47"/>
    <w:rsid w:val="00F56296"/>
    <w:rsid w:val="00F5663A"/>
    <w:rsid w:val="00F56682"/>
    <w:rsid w:val="00F57BB6"/>
    <w:rsid w:val="00F57EC4"/>
    <w:rsid w:val="00F6665F"/>
    <w:rsid w:val="00F737FE"/>
    <w:rsid w:val="00F752E1"/>
    <w:rsid w:val="00F75C32"/>
    <w:rsid w:val="00F77E7D"/>
    <w:rsid w:val="00F84B26"/>
    <w:rsid w:val="00FA7021"/>
    <w:rsid w:val="00FA70E6"/>
    <w:rsid w:val="00FB168A"/>
    <w:rsid w:val="00FC453F"/>
    <w:rsid w:val="00FC72C5"/>
    <w:rsid w:val="00FC7A03"/>
    <w:rsid w:val="00FC7E0E"/>
    <w:rsid w:val="00FD4098"/>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na\Downloads\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FDF0692B648CE828FF39DB4FB9F7E"/>
        <w:category>
          <w:name w:val="General"/>
          <w:gallery w:val="placeholder"/>
        </w:category>
        <w:types>
          <w:type w:val="bbPlcHdr"/>
        </w:types>
        <w:behaviors>
          <w:behavior w:val="content"/>
        </w:behaviors>
        <w:guid w:val="{696B45E9-6539-4C86-A875-2F2ADD6162A8}"/>
      </w:docPartPr>
      <w:docPartBody>
        <w:p w:rsidR="00304747" w:rsidRDefault="00E415CB">
          <w:pPr>
            <w:pStyle w:val="3C2FDF0692B648CE828FF39DB4FB9F7E"/>
          </w:pPr>
          <w:r w:rsidRPr="00802563">
            <w:rPr>
              <w:rStyle w:val="PlaceholderText"/>
              <w:rFonts w:ascii="Arial Narrow" w:hAnsi="Arial Narrow"/>
              <w:sz w:val="20"/>
              <w:szCs w:val="20"/>
              <w:highlight w:val="cyan"/>
            </w:rPr>
            <w:t>date</w:t>
          </w:r>
        </w:p>
      </w:docPartBody>
    </w:docPart>
    <w:docPart>
      <w:docPartPr>
        <w:name w:val="DD4BD04DCC194910BC8D2D89661D61BB"/>
        <w:category>
          <w:name w:val="General"/>
          <w:gallery w:val="placeholder"/>
        </w:category>
        <w:types>
          <w:type w:val="bbPlcHdr"/>
        </w:types>
        <w:behaviors>
          <w:behavior w:val="content"/>
        </w:behaviors>
        <w:guid w:val="{36451EB8-89B1-478E-B328-9AA017EBDA4D}"/>
      </w:docPartPr>
      <w:docPartBody>
        <w:p w:rsidR="00304747" w:rsidRDefault="00E415CB">
          <w:pPr>
            <w:pStyle w:val="DD4BD04DCC194910BC8D2D89661D61BB"/>
          </w:pPr>
          <w:r w:rsidRPr="00802563">
            <w:rPr>
              <w:rStyle w:val="PlaceholderText"/>
              <w:rFonts w:ascii="Arial Narrow" w:hAnsi="Arial Narrow"/>
              <w:sz w:val="20"/>
              <w:szCs w:val="20"/>
              <w:highlight w:val="cyan"/>
            </w:rPr>
            <w:t>date</w:t>
          </w:r>
        </w:p>
      </w:docPartBody>
    </w:docPart>
    <w:docPart>
      <w:docPartPr>
        <w:name w:val="A7ADC36C9BA747C8825E80C23DFAD298"/>
        <w:category>
          <w:name w:val="General"/>
          <w:gallery w:val="placeholder"/>
        </w:category>
        <w:types>
          <w:type w:val="bbPlcHdr"/>
        </w:types>
        <w:behaviors>
          <w:behavior w:val="content"/>
        </w:behaviors>
        <w:guid w:val="{4749F2A2-4A86-4483-B597-4692094F6CC0}"/>
      </w:docPartPr>
      <w:docPartBody>
        <w:p w:rsidR="002973E7" w:rsidRDefault="00BD12DC" w:rsidP="00BD12DC">
          <w:pPr>
            <w:pStyle w:val="A7ADC36C9BA747C8825E80C23DFAD298"/>
          </w:pPr>
          <w:r w:rsidRPr="00802563">
            <w:rPr>
              <w:rStyle w:val="PlaceholderText"/>
              <w:rFonts w:ascii="Arial Narrow" w:hAnsi="Arial Narrow"/>
              <w:sz w:val="20"/>
              <w:szCs w:val="20"/>
              <w:highlight w:val="cyan"/>
            </w:rPr>
            <w:t>date</w:t>
          </w:r>
        </w:p>
      </w:docPartBody>
    </w:docPart>
    <w:docPart>
      <w:docPartPr>
        <w:name w:val="900952DF6D6C4D5EA562E112A5FB1390"/>
        <w:category>
          <w:name w:val="General"/>
          <w:gallery w:val="placeholder"/>
        </w:category>
        <w:types>
          <w:type w:val="bbPlcHdr"/>
        </w:types>
        <w:behaviors>
          <w:behavior w:val="content"/>
        </w:behaviors>
        <w:guid w:val="{35065F8C-64DD-4D54-8CD1-BE54400E4C7C}"/>
      </w:docPartPr>
      <w:docPartBody>
        <w:p w:rsidR="002973E7" w:rsidRDefault="00BD12DC" w:rsidP="00BD12DC">
          <w:pPr>
            <w:pStyle w:val="900952DF6D6C4D5EA562E112A5FB139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16"/>
    <w:rsid w:val="0000179E"/>
    <w:rsid w:val="00155416"/>
    <w:rsid w:val="00194839"/>
    <w:rsid w:val="001B10AD"/>
    <w:rsid w:val="002471AD"/>
    <w:rsid w:val="002973E7"/>
    <w:rsid w:val="002E6C5B"/>
    <w:rsid w:val="00304747"/>
    <w:rsid w:val="00341370"/>
    <w:rsid w:val="003513D4"/>
    <w:rsid w:val="004956CF"/>
    <w:rsid w:val="004F6E3E"/>
    <w:rsid w:val="0055358E"/>
    <w:rsid w:val="005930E5"/>
    <w:rsid w:val="006652EE"/>
    <w:rsid w:val="007301B3"/>
    <w:rsid w:val="00881ABB"/>
    <w:rsid w:val="008A2BE8"/>
    <w:rsid w:val="00B97526"/>
    <w:rsid w:val="00BD12DC"/>
    <w:rsid w:val="00CA0CFF"/>
    <w:rsid w:val="00DF0F9C"/>
    <w:rsid w:val="00E415CB"/>
    <w:rsid w:val="00F5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D12DC"/>
    <w:rPr>
      <w:color w:val="808080"/>
    </w:rPr>
  </w:style>
  <w:style w:type="paragraph" w:customStyle="1" w:styleId="A7ADC36C9BA747C8825E80C23DFAD298">
    <w:name w:val="A7ADC36C9BA747C8825E80C23DFAD298"/>
    <w:rsid w:val="00BD12DC"/>
  </w:style>
  <w:style w:type="paragraph" w:customStyle="1" w:styleId="900952DF6D6C4D5EA562E112A5FB1390">
    <w:name w:val="900952DF6D6C4D5EA562E112A5FB1390"/>
    <w:rsid w:val="00BD12DC"/>
  </w:style>
  <w:style w:type="paragraph" w:customStyle="1" w:styleId="3C2FDF0692B648CE828FF39DB4FB9F7E">
    <w:name w:val="3C2FDF0692B648CE828FF39DB4FB9F7E"/>
  </w:style>
  <w:style w:type="paragraph" w:customStyle="1" w:styleId="DD4BD04DCC194910BC8D2D89661D61BB">
    <w:name w:val="DD4BD04DCC194910BC8D2D89661D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12</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2025-04-04T12:29:00Z</dcterms:created>
  <dcterms:modified xsi:type="dcterms:W3CDTF">2025-04-10T12:54:00Z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