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1EE686E4" w:rsidR="007F679B" w:rsidRPr="00DC4B5C" w:rsidRDefault="00886D0B"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Pr>
          <w:noProof/>
        </w:rPr>
        <w:drawing>
          <wp:inline distT="0" distB="0" distL="0" distR="0" wp14:anchorId="3AF70AA1" wp14:editId="1D63F624">
            <wp:extent cx="5940425" cy="1332865"/>
            <wp:effectExtent l="0" t="0" r="317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133286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4CB300F1"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7D7EAE" w:rsidRPr="00D77DFD">
        <w:rPr>
          <w:rFonts w:ascii="Arial Narrow" w:eastAsiaTheme="minorHAnsi" w:hAnsi="Arial Narrow"/>
          <w:sz w:val="32"/>
          <w:szCs w:val="32"/>
          <w:lang w:val="en-GB"/>
        </w:rPr>
        <w:t>Follow-up Youth Initiatives</w:t>
      </w:r>
    </w:p>
    <w:p w14:paraId="63EFA72D" w14:textId="52B8F2DB" w:rsidR="00B57F86" w:rsidRPr="00B57F86" w:rsidRDefault="007D7EAE" w:rsidP="001E19EA">
      <w:pPr>
        <w:spacing w:after="200" w:line="276" w:lineRule="auto"/>
        <w:jc w:val="center"/>
        <w:rPr>
          <w:rFonts w:ascii="Arial Narrow" w:eastAsiaTheme="minorHAnsi" w:hAnsi="Arial Narrow"/>
          <w:sz w:val="32"/>
          <w:szCs w:val="32"/>
          <w:highlight w:val="yellow"/>
          <w:lang w:val="en-GB"/>
        </w:rPr>
      </w:pPr>
      <w:r w:rsidRPr="007D7EAE">
        <w:rPr>
          <w:rFonts w:ascii="Arial Narrow" w:eastAsiaTheme="minorHAnsi" w:hAnsi="Arial Narrow"/>
          <w:sz w:val="32"/>
          <w:szCs w:val="32"/>
          <w:lang w:val="en-GB"/>
        </w:rPr>
        <w:t>CSO-LA/2019/410-187</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7D7EAE">
              <w:rPr>
                <w:rFonts w:ascii="Arial Narrow" w:hAnsi="Arial Narrow"/>
                <w:sz w:val="20"/>
                <w:szCs w:val="20"/>
              </w:rPr>
              <w:t xml:space="preserve">last </w:t>
            </w:r>
            <w:r w:rsidR="00BA1A95" w:rsidRPr="007D7EAE">
              <w:rPr>
                <w:rFonts w:ascii="Arial Narrow" w:hAnsi="Arial Narrow"/>
                <w:sz w:val="20"/>
                <w:szCs w:val="20"/>
              </w:rPr>
              <w:t>2</w:t>
            </w:r>
            <w:r w:rsidR="00563936" w:rsidRPr="007D7EAE">
              <w:rPr>
                <w:rFonts w:ascii="Arial Narrow" w:hAnsi="Arial Narrow"/>
                <w:sz w:val="20"/>
                <w:szCs w:val="20"/>
              </w:rPr>
              <w:t xml:space="preserve"> (</w:t>
            </w:r>
            <w:r w:rsidR="00BA1A95" w:rsidRPr="007D7EAE">
              <w:rPr>
                <w:rFonts w:ascii="Arial Narrow" w:hAnsi="Arial Narrow"/>
                <w:sz w:val="20"/>
                <w:szCs w:val="20"/>
              </w:rPr>
              <w:t>two</w:t>
            </w:r>
            <w:r w:rsidR="00D71C19" w:rsidRPr="007D7EAE">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7D7EAE">
              <w:rPr>
                <w:rFonts w:ascii="Arial Narrow" w:hAnsi="Arial Narrow"/>
                <w:sz w:val="20"/>
                <w:szCs w:val="20"/>
              </w:rPr>
              <w:t xml:space="preserve">last </w:t>
            </w:r>
            <w:r w:rsidR="009A77A0" w:rsidRPr="007D7EAE">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 xml:space="preserve">n a situation of conflict of </w:t>
            </w:r>
            <w:proofErr w:type="gramStart"/>
            <w:r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6"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7"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5:00Z" w:initials="DLAPIL">
    <w:p w14:paraId="73DDA0E6" w14:textId="48FB6BDC" w:rsidR="003A08BC" w:rsidRPr="003A08BC" w:rsidRDefault="003A08BC">
      <w:pPr>
        <w:pStyle w:val="CommentText"/>
      </w:pPr>
      <w:r>
        <w:rPr>
          <w:rStyle w:val="CommentReference"/>
        </w:rPr>
        <w:annotationRef/>
      </w:r>
      <w:r w:rsidRPr="003A08BC">
        <w:t>In the case of a consortium, please add as many “applicant” boxes as grantees.</w:t>
      </w:r>
    </w:p>
  </w:comment>
  <w:comment w:id="1" w:author="DLAPIL" w:date="2021-03-12T16:56:00Z" w:initials="DLAPIL">
    <w:p w14:paraId="76D4C4CE" w14:textId="0715BC35"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0089B73E" w14:textId="6597AEB1"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36194E04" w14:textId="4AC3CB91"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76E98500" w14:textId="77777777" w:rsidR="00B20F36" w:rsidRDefault="00B20F36" w:rsidP="00B20F36">
      <w:pPr>
        <w:pStyle w:val="CommentText"/>
      </w:pPr>
      <w:r>
        <w:rPr>
          <w:rStyle w:val="CommentReference"/>
        </w:rPr>
        <w:annotationRef/>
      </w:r>
      <w:r>
        <w:t>In case of a single Grantee applicant, only fill in this box.</w:t>
      </w:r>
    </w:p>
    <w:p w14:paraId="495E2606" w14:textId="77A059F8"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DDA0E6" w15:done="0"/>
  <w15:commentEx w15:paraId="76D4C4CE" w15:done="0"/>
  <w15:commentEx w15:paraId="0089B73E" w15:done="0"/>
  <w15:commentEx w15:paraId="36194E04" w15:done="0"/>
  <w15:commentEx w15:paraId="495E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DDA0E6" w16cid:durableId="23F61B8A"/>
  <w16cid:commentId w16cid:paraId="76D4C4CE" w16cid:durableId="23F61BD1"/>
  <w16cid:commentId w16cid:paraId="0089B73E" w16cid:durableId="23F61BD9"/>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9E2C3" w14:textId="77777777" w:rsidR="00D93430" w:rsidRDefault="00D93430" w:rsidP="00AC6CB0">
      <w:r>
        <w:separator/>
      </w:r>
    </w:p>
  </w:endnote>
  <w:endnote w:type="continuationSeparator" w:id="0">
    <w:p w14:paraId="0F4ABAAE" w14:textId="77777777" w:rsidR="00D93430" w:rsidRDefault="00D9343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D0185" w14:textId="77777777" w:rsidR="00D93430" w:rsidRDefault="00D93430" w:rsidP="00AC6CB0">
      <w:r>
        <w:separator/>
      </w:r>
    </w:p>
  </w:footnote>
  <w:footnote w:type="continuationSeparator" w:id="0">
    <w:p w14:paraId="214BF8AB" w14:textId="77777777" w:rsidR="00D93430" w:rsidRDefault="00D9343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94FCE"/>
    <w:rsid w:val="001E19EA"/>
    <w:rsid w:val="00243B52"/>
    <w:rsid w:val="002659AF"/>
    <w:rsid w:val="002A7A00"/>
    <w:rsid w:val="002C2942"/>
    <w:rsid w:val="002E319F"/>
    <w:rsid w:val="003A08BC"/>
    <w:rsid w:val="00412D92"/>
    <w:rsid w:val="00490018"/>
    <w:rsid w:val="004B0F2D"/>
    <w:rsid w:val="004F71A4"/>
    <w:rsid w:val="00515237"/>
    <w:rsid w:val="00551187"/>
    <w:rsid w:val="00563936"/>
    <w:rsid w:val="00580757"/>
    <w:rsid w:val="005F1F85"/>
    <w:rsid w:val="00653164"/>
    <w:rsid w:val="006558F9"/>
    <w:rsid w:val="00680325"/>
    <w:rsid w:val="00687F48"/>
    <w:rsid w:val="006D2AC9"/>
    <w:rsid w:val="006E53BA"/>
    <w:rsid w:val="006F477A"/>
    <w:rsid w:val="007D7EAE"/>
    <w:rsid w:val="007F1BE1"/>
    <w:rsid w:val="007F679B"/>
    <w:rsid w:val="008053A3"/>
    <w:rsid w:val="008172FC"/>
    <w:rsid w:val="00886D0B"/>
    <w:rsid w:val="008F7F95"/>
    <w:rsid w:val="009541CE"/>
    <w:rsid w:val="00977EF3"/>
    <w:rsid w:val="009A77A0"/>
    <w:rsid w:val="009C200F"/>
    <w:rsid w:val="009E4618"/>
    <w:rsid w:val="00AC6CB0"/>
    <w:rsid w:val="00B20F36"/>
    <w:rsid w:val="00B56C97"/>
    <w:rsid w:val="00B57F86"/>
    <w:rsid w:val="00BA1A95"/>
    <w:rsid w:val="00C346BB"/>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hyperlink" Target="http://www.sacntionsmap.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4FB7DED-C596-404F-9C69-091B48BBBB0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GULLETTA Riccardo</cp:lastModifiedBy>
  <cp:revision>4</cp:revision>
  <dcterms:created xsi:type="dcterms:W3CDTF">2022-03-04T14:10:00Z</dcterms:created>
  <dcterms:modified xsi:type="dcterms:W3CDTF">2022-03-04T16:05:00Z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