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151" w14:textId="71DC712B" w:rsidR="00CD23F5" w:rsidRPr="00EC261E" w:rsidRDefault="00CD23F5">
      <w:pPr>
        <w:rPr>
          <w:rFonts w:ascii="Sylfaen" w:eastAsia="Calibri" w:hAnsi="Sylfaen"/>
          <w:b/>
          <w:color w:val="000000"/>
          <w:lang w:val="hy-AM"/>
        </w:rPr>
      </w:pPr>
    </w:p>
    <w:p w14:paraId="30EE77A2" w14:textId="77777777" w:rsidR="00225CE3" w:rsidRPr="00EC261E" w:rsidRDefault="00225CE3">
      <w:pPr>
        <w:rPr>
          <w:rFonts w:ascii="Sylfaen" w:eastAsia="Calibri" w:hAnsi="Sylfaen"/>
          <w:b/>
          <w:color w:val="000000"/>
          <w:lang w:val="hy-AM"/>
        </w:rPr>
      </w:pPr>
    </w:p>
    <w:p w14:paraId="1AC10008" w14:textId="77777777" w:rsidR="007D6B0E" w:rsidRPr="00EC261E" w:rsidRDefault="007D6B0E" w:rsidP="007D6B0E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Sylfaen" w:eastAsia="Calibri" w:hAnsi="Sylfaen"/>
          <w:b/>
          <w:color w:val="000000"/>
          <w:lang w:val="en-GB"/>
        </w:rPr>
      </w:pPr>
    </w:p>
    <w:p w14:paraId="7EF48256" w14:textId="77777777" w:rsidR="007D6B0E" w:rsidRPr="00EC261E" w:rsidRDefault="007D6B0E" w:rsidP="007D6B0E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Sylfaen" w:eastAsia="Calibri" w:hAnsi="Sylfaen"/>
          <w:b/>
          <w:color w:val="000000"/>
          <w:lang w:val="en-GB"/>
        </w:rPr>
      </w:pPr>
    </w:p>
    <w:p w14:paraId="7C9B5F9B" w14:textId="77777777" w:rsidR="007D6B0E" w:rsidRPr="00EC261E" w:rsidRDefault="007D6B0E" w:rsidP="007D6B0E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Sylfaen" w:eastAsia="Calibri" w:hAnsi="Sylfaen"/>
          <w:b/>
          <w:color w:val="000000"/>
          <w:lang w:val="en-GB"/>
        </w:rPr>
      </w:pPr>
    </w:p>
    <w:p w14:paraId="6F84DC4F" w14:textId="0539270A" w:rsidR="007D6B0E" w:rsidRPr="00EC261E" w:rsidRDefault="007D6B0E" w:rsidP="007D6B0E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Sylfaen" w:eastAsia="Calibri" w:hAnsi="Sylfaen"/>
          <w:b/>
          <w:color w:val="000000"/>
          <w:lang w:val="en-GB"/>
        </w:rPr>
      </w:pPr>
      <w:r w:rsidRPr="00EC261E">
        <w:rPr>
          <w:rFonts w:ascii="Sylfaen" w:hAnsi="Sylfaen"/>
          <w:smallCaps/>
          <w:noProof/>
        </w:rPr>
        <w:drawing>
          <wp:inline distT="0" distB="0" distL="0" distR="0" wp14:anchorId="03A421E2" wp14:editId="4AB47F4B">
            <wp:extent cx="1676400" cy="1343025"/>
            <wp:effectExtent l="0" t="0" r="0" b="0"/>
            <wp:docPr id="6" name="Picture 6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C167" w14:textId="77777777" w:rsidR="007D6B0E" w:rsidRPr="00EC261E" w:rsidRDefault="007D6B0E" w:rsidP="007D6B0E">
      <w:pPr>
        <w:rPr>
          <w:rFonts w:ascii="Sylfaen" w:hAnsi="Sylfaen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7D6B0E" w:rsidRPr="00EC261E" w14:paraId="7C51B94D" w14:textId="77777777" w:rsidTr="00F73C9D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C7C6C40" w14:textId="0FA8E25A" w:rsidR="007D6B0E" w:rsidRPr="00EC261E" w:rsidRDefault="00C152E7" w:rsidP="00F73C9D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eastAsia="Calibri" w:hAnsi="Sylfaen"/>
                <w:b/>
                <w:color w:val="000000"/>
                <w:lang w:val="en-GB"/>
              </w:rPr>
            </w:pPr>
            <w:r w:rsidRPr="00EC261E">
              <w:rPr>
                <w:rFonts w:ascii="Sylfaen" w:eastAsia="Calibri" w:hAnsi="Sylfaen" w:cs="Sylfaen"/>
                <w:b/>
                <w:color w:val="000000"/>
                <w:lang w:val="en-GB"/>
              </w:rPr>
              <w:t>ԴՐԱՄԱՇՆՈՐՀԻ</w:t>
            </w:r>
            <w:r w:rsidRPr="00EC261E">
              <w:rPr>
                <w:rFonts w:ascii="Sylfaen" w:eastAsia="Calibri" w:hAnsi="Sylfaen"/>
                <w:b/>
                <w:color w:val="000000"/>
                <w:lang w:val="en-GB"/>
              </w:rPr>
              <w:t xml:space="preserve"> </w:t>
            </w:r>
            <w:r w:rsidRPr="00EC261E">
              <w:rPr>
                <w:rFonts w:ascii="Sylfaen" w:eastAsia="Calibri" w:hAnsi="Sylfaen" w:cs="Sylfaen"/>
                <w:b/>
                <w:color w:val="000000"/>
                <w:lang w:val="hy-AM"/>
              </w:rPr>
              <w:t>ՏՐԱՄԱԴՐՄԱՆ</w:t>
            </w:r>
            <w:r w:rsidRPr="00EC261E">
              <w:rPr>
                <w:rFonts w:ascii="Sylfaen" w:eastAsia="Calibri" w:hAnsi="Sylfaen"/>
                <w:b/>
                <w:color w:val="000000"/>
                <w:lang w:val="en-GB"/>
              </w:rPr>
              <w:t xml:space="preserve"> </w:t>
            </w:r>
            <w:r w:rsidRPr="00EC261E">
              <w:rPr>
                <w:rFonts w:ascii="Sylfaen" w:eastAsia="Calibri" w:hAnsi="Sylfaen" w:cs="Sylfaen"/>
                <w:b/>
                <w:color w:val="000000"/>
                <w:lang w:val="en-GB"/>
              </w:rPr>
              <w:t>ԸՆԹԱՑԱԿԱՐԳ</w:t>
            </w:r>
          </w:p>
        </w:tc>
      </w:tr>
      <w:tr w:rsidR="007D6B0E" w:rsidRPr="00EC261E" w14:paraId="471B59C1" w14:textId="77777777" w:rsidTr="00F73C9D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0CC39AEE" w14:textId="7F280391" w:rsidR="007D6B0E" w:rsidRPr="00EC261E" w:rsidRDefault="00C152E7" w:rsidP="00F73C9D">
            <w:pPr>
              <w:spacing w:before="120"/>
              <w:jc w:val="center"/>
              <w:rPr>
                <w:rFonts w:ascii="Sylfaen" w:hAnsi="Sylfaen"/>
                <w:b/>
              </w:rPr>
            </w:pPr>
            <w:r w:rsidRPr="00EC261E">
              <w:rPr>
                <w:rFonts w:ascii="Sylfaen" w:hAnsi="Sylfaen" w:cs="Arial"/>
                <w:b/>
                <w:caps/>
                <w:lang w:val="hy-AM"/>
              </w:rPr>
              <w:t>ԴԻՄՈՒՄ-ՀԱՅՏԻ ՁԵՎ (ՀԱՎԵԼՎԱԾ I)</w:t>
            </w:r>
          </w:p>
        </w:tc>
      </w:tr>
    </w:tbl>
    <w:p w14:paraId="7F4F0AEA" w14:textId="77777777" w:rsidR="007D6B0E" w:rsidRPr="00EC261E" w:rsidRDefault="007D6B0E" w:rsidP="007D6B0E">
      <w:pPr>
        <w:jc w:val="center"/>
        <w:rPr>
          <w:rFonts w:ascii="Sylfaen" w:hAnsi="Sylfaen"/>
        </w:rPr>
      </w:pPr>
    </w:p>
    <w:p w14:paraId="1662AFFE" w14:textId="77777777" w:rsidR="007D6B0E" w:rsidRPr="00EC261E" w:rsidRDefault="007D6B0E" w:rsidP="007D6B0E">
      <w:pPr>
        <w:jc w:val="center"/>
        <w:rPr>
          <w:rFonts w:ascii="Sylfaen" w:hAnsi="Sylfaen"/>
        </w:rPr>
      </w:pPr>
    </w:p>
    <w:p w14:paraId="630655D9" w14:textId="77777777" w:rsidR="007D6B0E" w:rsidRPr="00EC261E" w:rsidRDefault="007D6B0E" w:rsidP="007D6B0E">
      <w:pPr>
        <w:jc w:val="center"/>
        <w:rPr>
          <w:rFonts w:ascii="Sylfaen" w:hAnsi="Sylfaen"/>
        </w:rPr>
      </w:pPr>
    </w:p>
    <w:p w14:paraId="30A9EE97" w14:textId="73BD3512" w:rsidR="007D6B0E" w:rsidRPr="00EC261E" w:rsidRDefault="00C152E7" w:rsidP="007D6B0E">
      <w:pPr>
        <w:spacing w:after="200" w:line="276" w:lineRule="auto"/>
        <w:jc w:val="center"/>
        <w:rPr>
          <w:rFonts w:ascii="Sylfaen" w:eastAsiaTheme="minorHAnsi" w:hAnsi="Sylfaen"/>
          <w:lang w:val="en-GB"/>
        </w:rPr>
      </w:pPr>
      <w:r w:rsidRPr="00EC261E">
        <w:rPr>
          <w:rFonts w:ascii="Sylfaen" w:eastAsiaTheme="minorHAnsi" w:hAnsi="Sylfaen" w:cs="Arial"/>
          <w:lang w:val="hy-AM"/>
        </w:rPr>
        <w:t>Դրամաշնորհային մրցույթ</w:t>
      </w:r>
      <w:r w:rsidRPr="007A09CF">
        <w:rPr>
          <w:rFonts w:ascii="Sylfaen" w:eastAsiaTheme="minorHAnsi" w:hAnsi="Sylfaen" w:cs="Arial"/>
          <w:lang w:val="hy-AM"/>
        </w:rPr>
        <w:t xml:space="preserve"> </w:t>
      </w:r>
      <w:r w:rsidRPr="00EC261E">
        <w:rPr>
          <w:rFonts w:ascii="Sylfaen" w:eastAsiaTheme="minorHAnsi" w:hAnsi="Sylfaen" w:cs="Arial"/>
          <w:lang w:val="hy-AM"/>
        </w:rPr>
        <w:t>«</w:t>
      </w:r>
      <w:r w:rsidR="007A09CF" w:rsidRPr="007A09CF">
        <w:rPr>
          <w:rFonts w:ascii="Sylfaen" w:eastAsiaTheme="minorHAnsi" w:hAnsi="Sylfaen" w:cs="Arial"/>
          <w:lang w:val="hy-AM"/>
        </w:rPr>
        <w:t>Աջակցություն Հայաստանում փախստականներին ընդուն</w:t>
      </w:r>
      <w:r w:rsidR="007A09CF" w:rsidRPr="007A09CF">
        <w:rPr>
          <w:rFonts w:ascii="Sylfaen" w:eastAsiaTheme="minorHAnsi" w:hAnsi="Sylfaen" w:cs="Arial"/>
        </w:rPr>
        <w:t xml:space="preserve">ած </w:t>
      </w:r>
      <w:r w:rsidR="007A09CF" w:rsidRPr="007A09CF">
        <w:rPr>
          <w:rFonts w:ascii="Sylfaen" w:eastAsiaTheme="minorHAnsi" w:hAnsi="Sylfaen" w:cs="Arial"/>
          <w:lang w:val="hy-AM"/>
        </w:rPr>
        <w:t>համայնքներին</w:t>
      </w:r>
      <w:r w:rsidRPr="00EC261E">
        <w:rPr>
          <w:rFonts w:ascii="Sylfaen" w:eastAsiaTheme="minorHAnsi" w:hAnsi="Sylfaen" w:cs="Arial"/>
          <w:lang w:val="hy-AM"/>
        </w:rPr>
        <w:t>»</w:t>
      </w:r>
      <w:r w:rsidRPr="00EC261E">
        <w:rPr>
          <w:rFonts w:ascii="Sylfaen" w:eastAsiaTheme="minorHAnsi" w:hAnsi="Sylfaen"/>
        </w:rPr>
        <w:t xml:space="preserve"> </w:t>
      </w:r>
      <w:r w:rsidRPr="00EC261E">
        <w:rPr>
          <w:rFonts w:ascii="Sylfaen" w:eastAsiaTheme="minorHAnsi" w:hAnsi="Sylfaen" w:cs="Arial"/>
          <w:lang w:val="hy-AM"/>
        </w:rPr>
        <w:t>ծրագրի շրջանակում</w:t>
      </w:r>
    </w:p>
    <w:p w14:paraId="218EE166" w14:textId="77777777" w:rsidR="007D6B0E" w:rsidRPr="00EC261E" w:rsidRDefault="007D6B0E" w:rsidP="007D6B0E">
      <w:pPr>
        <w:spacing w:after="200" w:line="276" w:lineRule="auto"/>
        <w:jc w:val="center"/>
        <w:rPr>
          <w:rFonts w:ascii="Sylfaen" w:eastAsiaTheme="minorHAnsi" w:hAnsi="Sylfaen"/>
          <w:lang w:val="en-GB"/>
        </w:rPr>
      </w:pPr>
    </w:p>
    <w:p w14:paraId="60212F33" w14:textId="79E4D09D" w:rsidR="006B6280" w:rsidRPr="00EC261E" w:rsidRDefault="00B23A76" w:rsidP="006B6280">
      <w:pPr>
        <w:jc w:val="center"/>
        <w:rPr>
          <w:rFonts w:ascii="Sylfaen" w:eastAsiaTheme="minorHAnsi" w:hAnsi="Sylfaen"/>
          <w:lang w:val="en-GB"/>
        </w:rPr>
      </w:pPr>
      <w:r w:rsidRPr="00EC261E">
        <w:rPr>
          <w:rFonts w:ascii="Sylfaen" w:eastAsiaTheme="minorHAnsi" w:hAnsi="Sylfaen"/>
          <w:lang w:val="en-GB"/>
        </w:rPr>
        <w:t>9229</w:t>
      </w:r>
      <w:r w:rsidR="007D6B0E" w:rsidRPr="00EC261E">
        <w:rPr>
          <w:rFonts w:ascii="Sylfaen" w:eastAsiaTheme="minorHAnsi" w:hAnsi="Sylfaen"/>
          <w:lang w:val="en-GB"/>
        </w:rPr>
        <w:t>-202</w:t>
      </w:r>
      <w:r w:rsidRPr="00EC261E">
        <w:rPr>
          <w:rFonts w:ascii="Sylfaen" w:eastAsiaTheme="minorHAnsi" w:hAnsi="Sylfaen"/>
          <w:lang w:val="en-GB"/>
        </w:rPr>
        <w:t>4</w:t>
      </w:r>
      <w:r w:rsidR="007D6B0E" w:rsidRPr="00EC261E">
        <w:rPr>
          <w:rFonts w:ascii="Sylfaen" w:eastAsiaTheme="minorHAnsi" w:hAnsi="Sylfaen"/>
          <w:lang w:val="en-GB"/>
        </w:rPr>
        <w:t>-01</w:t>
      </w:r>
      <w:r w:rsidR="006E2254" w:rsidRPr="00EC261E">
        <w:rPr>
          <w:rFonts w:ascii="Sylfaen" w:eastAsiaTheme="minorHAnsi" w:hAnsi="Sylfaen"/>
          <w:lang w:val="en-GB"/>
        </w:rPr>
        <w:t xml:space="preserve"> –</w:t>
      </w:r>
      <w:r w:rsidR="00C152E7" w:rsidRPr="00EC261E">
        <w:rPr>
          <w:rFonts w:ascii="Sylfaen" w:eastAsiaTheme="minorHAnsi" w:hAnsi="Sylfaen"/>
          <w:lang w:val="hy-AM"/>
        </w:rPr>
        <w:t xml:space="preserve"> </w:t>
      </w:r>
      <w:r w:rsidR="007A09CF">
        <w:rPr>
          <w:rFonts w:ascii="Sylfaen" w:eastAsiaTheme="minorHAnsi" w:hAnsi="Sylfaen" w:cs="Arial"/>
          <w:lang w:val="hy-AM"/>
        </w:rPr>
        <w:t>Դ</w:t>
      </w:r>
      <w:r w:rsidR="00C152E7" w:rsidRPr="00EC261E">
        <w:rPr>
          <w:rFonts w:ascii="Sylfaen" w:eastAsiaTheme="minorHAnsi" w:hAnsi="Sylfaen" w:cs="Arial"/>
          <w:lang w:val="hy-AM"/>
        </w:rPr>
        <w:t>րամաշնորհներ Հայաստանում փախստականներին ընդուն</w:t>
      </w:r>
      <w:r w:rsidR="007A09CF">
        <w:rPr>
          <w:rFonts w:ascii="Sylfaen" w:eastAsiaTheme="minorHAnsi" w:hAnsi="Sylfaen" w:cs="Arial"/>
          <w:lang w:val="hy-AM"/>
        </w:rPr>
        <w:t>ած</w:t>
      </w:r>
      <w:r w:rsidR="00A17D3A">
        <w:rPr>
          <w:rFonts w:ascii="Sylfaen" w:eastAsiaTheme="minorHAnsi" w:hAnsi="Sylfaen" w:cs="Arial"/>
          <w:lang w:val="en-GB"/>
        </w:rPr>
        <w:t xml:space="preserve"> </w:t>
      </w:r>
      <w:r w:rsidR="00C152E7" w:rsidRPr="00EC261E">
        <w:rPr>
          <w:rFonts w:ascii="Sylfaen" w:eastAsiaTheme="minorHAnsi" w:hAnsi="Sylfaen" w:cs="Arial"/>
          <w:lang w:val="hy-AM"/>
        </w:rPr>
        <w:t>համայնքներին աջակցելու համար</w:t>
      </w:r>
      <w:r w:rsidR="006E2254" w:rsidRPr="00EC261E">
        <w:rPr>
          <w:rFonts w:ascii="Sylfaen" w:eastAsiaTheme="minorHAnsi" w:hAnsi="Sylfaen"/>
          <w:lang w:val="en-GB"/>
        </w:rPr>
        <w:t xml:space="preserve"> </w:t>
      </w:r>
    </w:p>
    <w:p w14:paraId="0232E95B" w14:textId="741CA020" w:rsidR="007D6B0E" w:rsidRPr="00EC261E" w:rsidRDefault="007D6B0E" w:rsidP="007D6B0E">
      <w:pPr>
        <w:spacing w:after="200" w:line="276" w:lineRule="auto"/>
        <w:jc w:val="center"/>
        <w:rPr>
          <w:rFonts w:ascii="Sylfaen" w:eastAsiaTheme="minorHAnsi" w:hAnsi="Sylfaen"/>
        </w:rPr>
      </w:pPr>
    </w:p>
    <w:p w14:paraId="5246EDD3" w14:textId="77777777" w:rsidR="007D6B0E" w:rsidRPr="00EC261E" w:rsidRDefault="007D6B0E" w:rsidP="007D6B0E">
      <w:pPr>
        <w:spacing w:after="200" w:line="276" w:lineRule="auto"/>
        <w:jc w:val="center"/>
        <w:rPr>
          <w:rFonts w:ascii="Sylfaen" w:eastAsiaTheme="minorHAnsi" w:hAnsi="Sylfaen"/>
          <w:lang w:val="en-GB"/>
        </w:rPr>
      </w:pPr>
    </w:p>
    <w:p w14:paraId="10CFFCAD" w14:textId="03F43F46" w:rsidR="007D6B0E" w:rsidRPr="00EC261E" w:rsidRDefault="00C152E7" w:rsidP="007D6B0E">
      <w:pPr>
        <w:spacing w:after="200" w:line="276" w:lineRule="auto"/>
        <w:jc w:val="center"/>
        <w:rPr>
          <w:rFonts w:ascii="Sylfaen" w:eastAsiaTheme="minorHAnsi" w:hAnsi="Sylfaen" w:cs="Arial"/>
          <w:lang w:val="hy-AM"/>
        </w:rPr>
      </w:pPr>
      <w:r w:rsidRPr="00EC261E">
        <w:rPr>
          <w:rFonts w:ascii="Sylfaen" w:eastAsiaTheme="minorHAnsi" w:hAnsi="Sylfaen" w:cs="Arial"/>
          <w:lang w:val="hy-AM"/>
        </w:rPr>
        <w:t>Վերջնաժամկետը</w:t>
      </w:r>
      <w:r w:rsidR="007A09CF">
        <w:rPr>
          <w:rFonts w:ascii="Sylfaen" w:eastAsiaTheme="minorHAnsi" w:hAnsi="Sylfaen" w:cs="Arial"/>
          <w:lang w:val="hy-AM"/>
        </w:rPr>
        <w:t>՝</w:t>
      </w:r>
      <w:r w:rsidR="007D6B0E" w:rsidRPr="00EC261E">
        <w:rPr>
          <w:rFonts w:ascii="Sylfaen" w:eastAsiaTheme="minorHAnsi" w:hAnsi="Sylfaen"/>
          <w:lang w:val="en-GB"/>
        </w:rPr>
        <w:t xml:space="preserve"> </w:t>
      </w:r>
      <w:r w:rsidR="00D23B75" w:rsidRPr="00EC261E">
        <w:rPr>
          <w:rFonts w:ascii="Sylfaen" w:eastAsiaTheme="minorHAnsi" w:hAnsi="Sylfaen"/>
          <w:b/>
          <w:bCs/>
          <w:lang w:val="en-GB"/>
        </w:rPr>
        <w:t>12</w:t>
      </w:r>
      <w:r w:rsidRPr="00EC261E">
        <w:rPr>
          <w:rFonts w:ascii="Sylfaen" w:eastAsiaTheme="minorHAnsi" w:hAnsi="Sylfaen"/>
          <w:b/>
          <w:bCs/>
          <w:lang w:val="hy-AM"/>
        </w:rPr>
        <w:t xml:space="preserve">-ը ապրիլի, </w:t>
      </w:r>
      <w:r w:rsidR="00C332EB" w:rsidRPr="00EC261E">
        <w:rPr>
          <w:rFonts w:ascii="Sylfaen" w:eastAsiaTheme="minorHAnsi" w:hAnsi="Sylfaen"/>
          <w:b/>
          <w:bCs/>
          <w:lang w:val="en-GB"/>
        </w:rPr>
        <w:t>202</w:t>
      </w:r>
      <w:r w:rsidR="006519D1" w:rsidRPr="00EC261E">
        <w:rPr>
          <w:rFonts w:ascii="Sylfaen" w:eastAsiaTheme="minorHAnsi" w:hAnsi="Sylfaen"/>
          <w:b/>
          <w:bCs/>
          <w:lang w:val="en-GB"/>
        </w:rPr>
        <w:t>4</w:t>
      </w:r>
      <w:r w:rsidRPr="00EC261E">
        <w:rPr>
          <w:rFonts w:ascii="Sylfaen" w:eastAsiaTheme="minorHAnsi" w:hAnsi="Sylfaen" w:cs="Arial"/>
          <w:b/>
          <w:bCs/>
          <w:lang w:val="hy-AM"/>
        </w:rPr>
        <w:t>թ</w:t>
      </w:r>
      <w:r w:rsidRPr="00EC261E">
        <w:rPr>
          <w:rFonts w:eastAsiaTheme="minorHAnsi"/>
          <w:b/>
          <w:bCs/>
          <w:lang w:val="hy-AM"/>
        </w:rPr>
        <w:t>․</w:t>
      </w:r>
    </w:p>
    <w:p w14:paraId="55FD8119" w14:textId="77777777" w:rsidR="007D6B0E" w:rsidRPr="00EC261E" w:rsidRDefault="007D6B0E">
      <w:pPr>
        <w:rPr>
          <w:rFonts w:ascii="Sylfaen" w:eastAsiaTheme="minorHAnsi" w:hAnsi="Sylfaen"/>
          <w:lang w:val="en-GB"/>
        </w:rPr>
      </w:pPr>
      <w:r w:rsidRPr="00EC261E">
        <w:rPr>
          <w:rFonts w:ascii="Sylfaen" w:eastAsiaTheme="minorHAnsi" w:hAnsi="Sylfaen"/>
          <w:lang w:val="en-GB"/>
        </w:rPr>
        <w:br w:type="page"/>
      </w:r>
    </w:p>
    <w:p w14:paraId="14102C3A" w14:textId="77777777" w:rsidR="00E02E36" w:rsidRDefault="00E02E36" w:rsidP="00C152E7">
      <w:pPr>
        <w:spacing w:after="200" w:line="276" w:lineRule="auto"/>
        <w:rPr>
          <w:rFonts w:ascii="Sylfaen" w:eastAsiaTheme="minorHAnsi" w:hAnsi="Sylfaen" w:cs="Arial"/>
          <w:b/>
          <w:bCs/>
          <w:lang w:val="hy-AM"/>
        </w:rPr>
      </w:pPr>
    </w:p>
    <w:p w14:paraId="44CF02A0" w14:textId="29CF62DB" w:rsidR="00C152E7" w:rsidRPr="00EC261E" w:rsidRDefault="00C152E7" w:rsidP="00C152E7">
      <w:pPr>
        <w:spacing w:after="200" w:line="276" w:lineRule="auto"/>
        <w:rPr>
          <w:rFonts w:ascii="Sylfaen" w:eastAsiaTheme="minorHAnsi" w:hAnsi="Sylfaen" w:cs="Arial"/>
          <w:b/>
          <w:bCs/>
          <w:lang w:val="hy-AM"/>
        </w:rPr>
      </w:pPr>
      <w:r w:rsidRPr="00EC261E">
        <w:rPr>
          <w:rFonts w:ascii="Sylfaen" w:eastAsiaTheme="minorHAnsi" w:hAnsi="Sylfaen" w:cs="Arial"/>
          <w:b/>
          <w:bCs/>
          <w:lang w:val="hy-AM"/>
        </w:rPr>
        <w:t>Ներածություն</w:t>
      </w:r>
    </w:p>
    <w:p w14:paraId="7AE25B17" w14:textId="54A47B4E" w:rsidR="00E6087C" w:rsidRPr="00EC261E" w:rsidRDefault="00C152E7" w:rsidP="00C152E7">
      <w:pPr>
        <w:jc w:val="both"/>
        <w:rPr>
          <w:rFonts w:ascii="Sylfaen" w:hAnsi="Sylfaen" w:cs="Arial"/>
        </w:rPr>
      </w:pPr>
      <w:r w:rsidRPr="00EC261E">
        <w:rPr>
          <w:rFonts w:ascii="Sylfaen" w:hAnsi="Sylfaen" w:cs="Arial"/>
          <w:lang w:val="hy-AM"/>
        </w:rPr>
        <w:t>Շնորհակալություն այս կարևոր ծրագրի նկատմամբ հետաքրքրություն ցուցաբերելու համար:</w:t>
      </w:r>
      <w:r w:rsidR="00D0188B" w:rsidRPr="00EC261E">
        <w:rPr>
          <w:rFonts w:ascii="Sylfaen" w:hAnsi="Sylfaen" w:cs="Arial"/>
        </w:rPr>
        <w:t xml:space="preserve"> </w:t>
      </w:r>
    </w:p>
    <w:p w14:paraId="58CD6AEE" w14:textId="77777777" w:rsidR="00E6087C" w:rsidRPr="00EC261E" w:rsidRDefault="00E6087C" w:rsidP="00E30B5C">
      <w:pPr>
        <w:jc w:val="both"/>
        <w:rPr>
          <w:rFonts w:ascii="Sylfaen" w:hAnsi="Sylfaen" w:cs="Arial"/>
        </w:rPr>
      </w:pPr>
    </w:p>
    <w:p w14:paraId="08DB33F5" w14:textId="7C5B7098" w:rsidR="007A09CF" w:rsidRPr="00E02E36" w:rsidRDefault="0005098B" w:rsidP="007A09CF">
      <w:pPr>
        <w:jc w:val="both"/>
        <w:rPr>
          <w:rFonts w:ascii="Sylfaen" w:hAnsi="Sylfaen"/>
          <w:lang w:val="en-US"/>
        </w:rPr>
      </w:pPr>
      <w:bookmarkStart w:id="0" w:name="_Hlk161093140"/>
      <w:r w:rsidRPr="00EC261E">
        <w:rPr>
          <w:rFonts w:ascii="Sylfaen" w:hAnsi="Sylfaen"/>
          <w:lang w:val="en-US"/>
        </w:rPr>
        <w:t>Եվրոպայի խորհրդի կողմից իրականացվող «</w:t>
      </w:r>
      <w:r w:rsidR="007A09CF" w:rsidRPr="007A09CF">
        <w:rPr>
          <w:rFonts w:ascii="Sylfaen" w:hAnsi="Sylfaen"/>
          <w:lang w:val="en-US"/>
        </w:rPr>
        <w:t>Աջակցություն Հայաստանում փախստականներին ընդունած համայնքներին</w:t>
      </w:r>
      <w:r w:rsidRPr="00EC261E">
        <w:rPr>
          <w:rFonts w:ascii="Sylfaen" w:hAnsi="Sylfaen"/>
          <w:lang w:val="en-US"/>
        </w:rPr>
        <w:t xml:space="preserve">» ծրագիրը </w:t>
      </w:r>
      <w:bookmarkEnd w:id="0"/>
      <w:r w:rsidRPr="00EC261E">
        <w:rPr>
          <w:rFonts w:ascii="Sylfaen" w:hAnsi="Sylfaen"/>
          <w:lang w:val="en-US"/>
        </w:rPr>
        <w:t>նպատակ ունի աջակցել</w:t>
      </w:r>
      <w:r w:rsidR="007A09CF" w:rsidRPr="007A09CF">
        <w:rPr>
          <w:rFonts w:ascii="Sylfaen" w:hAnsi="Sylfaen"/>
          <w:lang w:val="en-US"/>
        </w:rPr>
        <w:t>ու</w:t>
      </w:r>
      <w:r w:rsidRPr="00EC261E">
        <w:rPr>
          <w:rFonts w:ascii="Sylfaen" w:hAnsi="Sylfaen"/>
          <w:lang w:val="en-US"/>
        </w:rPr>
        <w:t xml:space="preserve"> </w:t>
      </w:r>
      <w:r w:rsidR="007A09CF" w:rsidRPr="007A09CF">
        <w:rPr>
          <w:rFonts w:ascii="Sylfaen" w:hAnsi="Sylfaen"/>
          <w:lang w:val="en-US"/>
        </w:rPr>
        <w:t>Հայաստանում փախստականներին ընդունած համայնքներին</w:t>
      </w:r>
      <w:r w:rsidR="007A09CF" w:rsidRPr="00E02E36">
        <w:rPr>
          <w:rFonts w:ascii="Sylfaen" w:hAnsi="Sylfaen"/>
          <w:lang w:val="en-US"/>
        </w:rPr>
        <w:t>՝ մշակելու և իրականացնելու արդյունավետ և մարդու իրավունքներին համահունչ քայլեր՝ ի պատասխան 2023 թվականի սեպտեմբեր-հոկտեմբեր ամիսներին Ղարաբաղից Հայաստանի Հանրապետություն տեղահանված փախստականների հոսքին:</w:t>
      </w:r>
    </w:p>
    <w:p w14:paraId="7593400D" w14:textId="77777777" w:rsidR="007A09CF" w:rsidRPr="00E02E36" w:rsidRDefault="007A09CF" w:rsidP="0005098B">
      <w:pPr>
        <w:jc w:val="both"/>
        <w:rPr>
          <w:rFonts w:ascii="Sylfaen" w:hAnsi="Sylfaen"/>
        </w:rPr>
      </w:pPr>
    </w:p>
    <w:p w14:paraId="3FEFEDA3" w14:textId="166CD178" w:rsidR="00046620" w:rsidRPr="00E02E36" w:rsidRDefault="0005098B" w:rsidP="0005098B">
      <w:pPr>
        <w:jc w:val="both"/>
        <w:rPr>
          <w:rFonts w:ascii="Sylfaen" w:hAnsi="Sylfaen"/>
          <w:lang w:val="en-US"/>
        </w:rPr>
      </w:pPr>
      <w:r w:rsidRPr="00E02E36">
        <w:rPr>
          <w:rFonts w:ascii="Sylfaen" w:hAnsi="Sylfaen"/>
          <w:lang w:val="en-US"/>
        </w:rPr>
        <w:t xml:space="preserve">Այս </w:t>
      </w:r>
      <w:r w:rsidR="00E02E36" w:rsidRPr="00E02E36">
        <w:rPr>
          <w:rFonts w:ascii="Sylfaen" w:eastAsiaTheme="minorHAnsi" w:hAnsi="Sylfaen" w:cs="Arial"/>
          <w:lang w:val="hy-AM"/>
        </w:rPr>
        <w:t>դրամաշնորհային</w:t>
      </w:r>
      <w:r w:rsidR="00E02E36" w:rsidRPr="00E02E36">
        <w:rPr>
          <w:rFonts w:ascii="Sylfaen" w:hAnsi="Sylfaen"/>
          <w:lang w:val="hy-AM"/>
        </w:rPr>
        <w:t xml:space="preserve"> </w:t>
      </w:r>
      <w:r w:rsidRPr="00E02E36">
        <w:rPr>
          <w:rFonts w:ascii="Sylfaen" w:hAnsi="Sylfaen"/>
          <w:lang w:val="hy-AM"/>
        </w:rPr>
        <w:t>մրցույթի</w:t>
      </w:r>
      <w:r w:rsidRPr="00E02E36">
        <w:rPr>
          <w:rFonts w:ascii="Sylfaen" w:hAnsi="Sylfaen"/>
          <w:lang w:val="en-US"/>
        </w:rPr>
        <w:t xml:space="preserve"> ընդհանուր նպատակն է աջակցել տեղական իշխանություններին՝ իրականացնելու ծրագրեր, որոնք ուղղված են արձագանքելու փախստականների հրատապ և միջնաժամկետ կարիքներին:</w:t>
      </w:r>
    </w:p>
    <w:p w14:paraId="6E77DCBB" w14:textId="77777777" w:rsidR="00E02E36" w:rsidRPr="00E02E36" w:rsidRDefault="00E02E36" w:rsidP="0005098B">
      <w:pPr>
        <w:jc w:val="both"/>
        <w:rPr>
          <w:rFonts w:ascii="Sylfaen" w:hAnsi="Sylfaen"/>
          <w:lang w:val="en-US"/>
        </w:rPr>
      </w:pPr>
    </w:p>
    <w:p w14:paraId="61CF2E09" w14:textId="676F5A60" w:rsidR="00E02E36" w:rsidRPr="00E02E36" w:rsidRDefault="00E02E36" w:rsidP="00E02E36">
      <w:pPr>
        <w:jc w:val="both"/>
        <w:rPr>
          <w:rFonts w:ascii="Sylfaen" w:hAnsi="Sylfaen"/>
          <w:lang w:val="hy-AM"/>
        </w:rPr>
      </w:pPr>
      <w:bookmarkStart w:id="1" w:name="_Hlk161093175"/>
      <w:r w:rsidRPr="00E02E36">
        <w:rPr>
          <w:rFonts w:ascii="Sylfaen" w:hAnsi="Sylfaen"/>
          <w:bCs/>
          <w:lang w:val="hy-AM"/>
        </w:rPr>
        <w:t xml:space="preserve">Այս </w:t>
      </w:r>
      <w:r w:rsidRPr="00E02E36">
        <w:rPr>
          <w:rFonts w:ascii="Sylfaen" w:eastAsiaTheme="minorHAnsi" w:hAnsi="Sylfaen"/>
          <w:lang w:val="hy-AM"/>
        </w:rPr>
        <w:t>դրամաշնորհային</w:t>
      </w:r>
      <w:r w:rsidRPr="00E02E36">
        <w:rPr>
          <w:rFonts w:ascii="Sylfaen" w:hAnsi="Sylfaen"/>
          <w:bCs/>
          <w:lang w:val="hy-AM"/>
        </w:rPr>
        <w:t xml:space="preserve"> մրցույթը բաց է </w:t>
      </w:r>
      <w:r w:rsidRPr="00E02E36">
        <w:rPr>
          <w:rFonts w:ascii="Sylfaen" w:hAnsi="Sylfaen"/>
          <w:b/>
          <w:bCs/>
          <w:lang w:val="hy-AM"/>
        </w:rPr>
        <w:t>Հայաստանի 6 մարզերի՝ Կոտայքի, Արարատի, Արմավիրի, Սյունիքի, Գեղարքունիքի և Լոռու 43 առավել մեծ թվով  փախստականներ ընդունած համայնքների համար:</w:t>
      </w:r>
      <w:r w:rsidRPr="00E02E36">
        <w:rPr>
          <w:rFonts w:ascii="Sylfaen" w:hAnsi="Sylfaen"/>
          <w:lang w:val="hy-AM"/>
        </w:rPr>
        <w:t xml:space="preserve"> Ընտրված</w:t>
      </w:r>
      <w:r w:rsidRPr="00E02E36">
        <w:rPr>
          <w:rFonts w:ascii="Sylfaen" w:hAnsi="Sylfaen"/>
          <w:bCs/>
          <w:lang w:val="hy-AM"/>
        </w:rPr>
        <w:t xml:space="preserve"> համայնքները դրամաշնորհներ կստանան այն ծրագրերի համար, որոնք ուղղված են</w:t>
      </w:r>
      <w:r w:rsidRPr="00E02E36">
        <w:rPr>
          <w:rFonts w:ascii="Sylfaen" w:hAnsi="Sylfaen"/>
          <w:lang w:val="hy-AM"/>
        </w:rPr>
        <w:t xml:space="preserve"> փախստականների այնպիսի խնդիրների լուծմանը, ինչպիսիք են</w:t>
      </w:r>
      <w:r w:rsidR="001329EB">
        <w:rPr>
          <w:rFonts w:ascii="Sylfaen" w:hAnsi="Sylfaen"/>
          <w:lang w:val="hy-AM"/>
        </w:rPr>
        <w:t>՝</w:t>
      </w:r>
      <w:r w:rsidRPr="00E02E36">
        <w:rPr>
          <w:rFonts w:ascii="Sylfaen" w:hAnsi="Sylfaen"/>
          <w:lang w:val="hy-AM"/>
        </w:rPr>
        <w:t xml:space="preserve"> տեղեկատվությունը, կրթությունը, ապաստանը և կացարանը, սոցիալական ծառայությունները, կենսապահովման հնարավորությունների և աշխատաշուկաների հասանելիությունը, ինտեգրումը, երեխաների խնամքը և հոգեսոցիալական աջակցությունը: </w:t>
      </w:r>
      <w:bookmarkEnd w:id="1"/>
      <w:r w:rsidRPr="00E02E36">
        <w:rPr>
          <w:rFonts w:ascii="Sylfaen" w:hAnsi="Sylfaen"/>
          <w:lang w:val="hy-AM"/>
        </w:rPr>
        <w:t>Տեղական իշխանությունները պետք է իրականացնեն առաջարկվող ծրագրի գործողությունները ամբողջ հասարակությանը ներգրավելու մոտեցմամբ՝ անհրաժեշտության դեպքում մոբիլիզացնելով քաղաքացիական հասարակության տեղական դերակատարներին:</w:t>
      </w:r>
    </w:p>
    <w:p w14:paraId="0FFBD24A" w14:textId="0F412225" w:rsidR="00112E73" w:rsidRPr="00EC261E" w:rsidRDefault="00112E73" w:rsidP="00112E73">
      <w:pPr>
        <w:jc w:val="both"/>
        <w:rPr>
          <w:rFonts w:ascii="Sylfaen" w:hAnsi="Sylfaen" w:cs="Arial"/>
        </w:rPr>
      </w:pPr>
    </w:p>
    <w:p w14:paraId="18E756B2" w14:textId="29AD64B7" w:rsidR="00E6087C" w:rsidRPr="00EC261E" w:rsidRDefault="00C152E7" w:rsidP="00D0188B">
      <w:pPr>
        <w:jc w:val="both"/>
        <w:rPr>
          <w:rFonts w:ascii="Sylfaen" w:hAnsi="Sylfaen" w:cs="Arial"/>
          <w:b/>
          <w:lang w:val="hy-AM"/>
        </w:rPr>
      </w:pPr>
      <w:r w:rsidRPr="00EC261E">
        <w:rPr>
          <w:rFonts w:ascii="Sylfaen" w:hAnsi="Sylfaen" w:cs="Arial"/>
          <w:b/>
          <w:lang w:val="hy-AM"/>
        </w:rPr>
        <w:t>Ակնկալվում է, որ համայնքը ներդրում կկատարի դրամաշնորհի ընդհանուր գումարի առնվազը 10%-ի չափով:</w:t>
      </w:r>
    </w:p>
    <w:p w14:paraId="79517CD1" w14:textId="77777777" w:rsidR="00C152E7" w:rsidRPr="00EC261E" w:rsidRDefault="00C152E7" w:rsidP="00D0188B">
      <w:pPr>
        <w:jc w:val="both"/>
        <w:rPr>
          <w:rFonts w:ascii="Sylfaen" w:hAnsi="Sylfaen" w:cs="Arial"/>
        </w:rPr>
      </w:pPr>
    </w:p>
    <w:p w14:paraId="7DF5A87A" w14:textId="09C3BB56" w:rsidR="00E6087C" w:rsidRPr="00EC261E" w:rsidRDefault="00C152E7" w:rsidP="00D0188B">
      <w:pPr>
        <w:jc w:val="both"/>
        <w:rPr>
          <w:rFonts w:ascii="Sylfaen" w:hAnsi="Sylfaen" w:cs="Arial"/>
          <w:color w:val="FF0000"/>
        </w:rPr>
      </w:pPr>
      <w:r w:rsidRPr="00EC261E">
        <w:rPr>
          <w:rFonts w:ascii="Sylfaen" w:hAnsi="Sylfaen" w:cs="Arial"/>
          <w:lang w:val="hy-AM"/>
        </w:rPr>
        <w:t xml:space="preserve">Այս ծրագրի հիմքում է Լավագույն </w:t>
      </w:r>
      <w:r w:rsidRPr="00EC261E">
        <w:rPr>
          <w:rFonts w:ascii="Sylfaen" w:hAnsi="Sylfaen" w:cs="Sylfaen"/>
          <w:lang w:val="hy-AM"/>
        </w:rPr>
        <w:t>գործելակերպի</w:t>
      </w:r>
      <w:r w:rsidRPr="00EC261E">
        <w:rPr>
          <w:rFonts w:ascii="Sylfaen" w:hAnsi="Sylfaen" w:cs="Arial"/>
          <w:lang w:val="hy-AM"/>
        </w:rPr>
        <w:t xml:space="preserve"> ծրագրի (այսուհետ՝ ԼԳԾ) մեթոդաբանությունը, որը նպաստում է լավ փորձի հավաքագրմանը և համայնքներում դրա տարածմանը: Այն ենթադրում է համակարգված մոտեցում, որտեղ ընտրված ոլորտների լավագույն փորձը բացահայտվում, նշանավորվում և տարածվում է այլ համայնքներում:</w:t>
      </w:r>
    </w:p>
    <w:p w14:paraId="544D4AE7" w14:textId="77777777" w:rsidR="00E30B5C" w:rsidRPr="00EC261E" w:rsidRDefault="00E30B5C" w:rsidP="00D0188B">
      <w:pPr>
        <w:jc w:val="both"/>
        <w:rPr>
          <w:rFonts w:ascii="Sylfaen" w:hAnsi="Sylfaen" w:cs="Arial"/>
        </w:rPr>
      </w:pPr>
      <w:r w:rsidRPr="00EC261E">
        <w:rPr>
          <w:rFonts w:ascii="Sylfaen" w:hAnsi="Sylfaen" w:cs="Arial"/>
        </w:rPr>
        <w:t xml:space="preserve"> </w:t>
      </w:r>
    </w:p>
    <w:p w14:paraId="142235AE" w14:textId="714AE1AD" w:rsidR="00E30DD9" w:rsidRPr="00EC261E" w:rsidRDefault="005F20CF" w:rsidP="00E30DD9">
      <w:pPr>
        <w:jc w:val="both"/>
        <w:rPr>
          <w:rFonts w:ascii="Sylfaen" w:hAnsi="Sylfaen"/>
          <w:lang w:val="en-US"/>
        </w:rPr>
      </w:pPr>
      <w:r w:rsidRPr="00EC261E">
        <w:rPr>
          <w:rFonts w:ascii="Sylfaen" w:hAnsi="Sylfaen" w:cs="Arial"/>
          <w:lang w:val="hy-AM"/>
        </w:rPr>
        <w:t xml:space="preserve">ԼԳԾ-ի նպատակն է բացահայտել, </w:t>
      </w:r>
      <w:r w:rsidRPr="00EC261E">
        <w:rPr>
          <w:rFonts w:ascii="Sylfaen" w:hAnsi="Sylfaen" w:cs="Sylfaen"/>
          <w:lang w:val="hy-AM"/>
        </w:rPr>
        <w:t>հանրահռչակել</w:t>
      </w:r>
      <w:r w:rsidRPr="00EC261E">
        <w:rPr>
          <w:rFonts w:ascii="Sylfaen" w:hAnsi="Sylfaen" w:cs="Arial"/>
          <w:lang w:val="hy-AM"/>
        </w:rPr>
        <w:t xml:space="preserve"> և տարածել լավագույն </w:t>
      </w:r>
      <w:r w:rsidRPr="00EC261E">
        <w:rPr>
          <w:rFonts w:ascii="Sylfaen" w:hAnsi="Sylfaen" w:cs="Sylfaen"/>
          <w:lang w:val="hy-AM"/>
        </w:rPr>
        <w:t xml:space="preserve">գործելակերպը </w:t>
      </w:r>
      <w:r w:rsidRPr="00EC261E">
        <w:rPr>
          <w:rFonts w:ascii="Sylfaen" w:hAnsi="Sylfaen" w:cs="Arial"/>
          <w:lang w:val="hy-AM"/>
        </w:rPr>
        <w:t xml:space="preserve">Հայաստանի </w:t>
      </w:r>
      <w:r w:rsidRPr="00EC261E">
        <w:rPr>
          <w:rFonts w:ascii="Sylfaen" w:hAnsi="Sylfaen" w:cs="Sylfaen"/>
          <w:lang w:val="hy-AM"/>
        </w:rPr>
        <w:t>խոշորացված</w:t>
      </w:r>
      <w:r w:rsidRPr="00EC261E">
        <w:rPr>
          <w:rFonts w:ascii="Sylfaen" w:hAnsi="Sylfaen" w:cs="Arial"/>
          <w:lang w:val="hy-AM"/>
        </w:rPr>
        <w:t xml:space="preserve"> </w:t>
      </w:r>
      <w:r w:rsidRPr="00EC261E">
        <w:rPr>
          <w:rFonts w:ascii="Sylfaen" w:hAnsi="Sylfaen" w:cs="Sylfaen"/>
          <w:lang w:val="hy-AM"/>
        </w:rPr>
        <w:t>համայնքներում</w:t>
      </w:r>
      <w:r w:rsidRPr="00EC261E">
        <w:rPr>
          <w:rFonts w:ascii="Sylfaen" w:hAnsi="Sylfaen" w:cs="Arial"/>
          <w:lang w:val="hy-AM"/>
        </w:rPr>
        <w:t>՝</w:t>
      </w:r>
      <w:r w:rsidR="00B42F9B" w:rsidRPr="00EC261E">
        <w:rPr>
          <w:rFonts w:ascii="Sylfaen" w:hAnsi="Sylfaen" w:cs="Arial"/>
          <w:lang w:val="hy-AM"/>
        </w:rPr>
        <w:t>,հատուկ նպատակներով՝ զարգացնելու տեղական իշխանությունների և տեղական շահագրգիռ կողմերի կարողությունները՝ մշակելու և իրականացնելու ծրագրերի առաջարկներ, որոնք խթանում են ներառական մասնակցությունը և բարելավված ծառայությունների մատուցում քաղաքացիներին:</w:t>
      </w:r>
    </w:p>
    <w:p w14:paraId="1B48312D" w14:textId="77777777" w:rsidR="00633944" w:rsidRDefault="00633944" w:rsidP="00E30DD9">
      <w:pPr>
        <w:jc w:val="both"/>
        <w:rPr>
          <w:rFonts w:ascii="Sylfaen" w:hAnsi="Sylfaen"/>
          <w:lang w:val="hy-AM"/>
        </w:rPr>
      </w:pPr>
    </w:p>
    <w:p w14:paraId="735B52DD" w14:textId="77777777" w:rsidR="00E02E36" w:rsidRDefault="00E02E36" w:rsidP="00E30DD9">
      <w:pPr>
        <w:jc w:val="both"/>
        <w:rPr>
          <w:rFonts w:ascii="Sylfaen" w:hAnsi="Sylfaen"/>
          <w:lang w:val="hy-AM"/>
        </w:rPr>
      </w:pPr>
    </w:p>
    <w:p w14:paraId="00862A18" w14:textId="77777777" w:rsidR="00E02E36" w:rsidRDefault="00E02E36" w:rsidP="00E30DD9">
      <w:pPr>
        <w:jc w:val="both"/>
        <w:rPr>
          <w:rFonts w:ascii="Sylfaen" w:hAnsi="Sylfaen"/>
          <w:lang w:val="hy-AM"/>
        </w:rPr>
      </w:pPr>
    </w:p>
    <w:p w14:paraId="5361FCC6" w14:textId="203412B5" w:rsidR="00506DE7" w:rsidRPr="00EC261E" w:rsidRDefault="005F20CF" w:rsidP="0010658C">
      <w:pPr>
        <w:jc w:val="both"/>
        <w:rPr>
          <w:rFonts w:ascii="Sylfaen" w:hAnsi="Sylfaen" w:cs="Arial"/>
          <w:lang w:val="hy-AM"/>
        </w:rPr>
      </w:pPr>
      <w:r w:rsidRPr="00EC261E">
        <w:rPr>
          <w:rFonts w:ascii="Sylfaen" w:hAnsi="Sylfaen" w:cs="Sylfaen"/>
          <w:lang w:val="hy-AM"/>
        </w:rPr>
        <w:lastRenderedPageBreak/>
        <w:t>Հայտատու համայնքները, ընտրվելու դեպքում, հաստատում են այլ համայնքների հետ իրենց լավագույն գործելակերպով կիսվելու պատրաստակամությունը: Այսպիսով, ԼԳԾ-ի շրջանակում ենթադրամաշնորհներ ստացող տեղական իշխանությունների վրա է դրվում իրենց լավագույն գործելակերպն այլ տեղական իշխանությունների համար վերապատրաստման գործիքի վերածելու պարտավորությունը` ամրապնդելով ծրագրերի կայունությունը և տեղական հանձնառությունը:</w:t>
      </w:r>
    </w:p>
    <w:p w14:paraId="2B7F4542" w14:textId="77777777" w:rsidR="002750E6" w:rsidRPr="00EC261E" w:rsidRDefault="002750E6" w:rsidP="0010658C">
      <w:pPr>
        <w:jc w:val="both"/>
        <w:rPr>
          <w:rFonts w:ascii="Sylfaen" w:hAnsi="Sylfaen" w:cs="Arial"/>
          <w:lang w:val="hy-AM"/>
        </w:rPr>
      </w:pPr>
    </w:p>
    <w:p w14:paraId="23871424" w14:textId="3D98D9EA" w:rsidR="007A5AF5" w:rsidRPr="007A5AF5" w:rsidRDefault="007A5AF5" w:rsidP="007A5AF5">
      <w:pPr>
        <w:jc w:val="both"/>
        <w:rPr>
          <w:rFonts w:ascii="Sylfaen" w:hAnsi="Sylfaen"/>
          <w:lang w:val="hy-AM"/>
        </w:rPr>
      </w:pPr>
      <w:r w:rsidRPr="007A5AF5">
        <w:rPr>
          <w:rFonts w:ascii="Sylfaen" w:hAnsi="Sylfaen"/>
          <w:lang w:val="hy-AM"/>
        </w:rPr>
        <w:t xml:space="preserve">Դրամաշնորհների հասանելիությունը </w:t>
      </w:r>
      <w:r w:rsidRPr="007A5AF5">
        <w:rPr>
          <w:rFonts w:ascii="Sylfaen" w:hAnsi="Sylfaen"/>
          <w:b/>
          <w:bCs/>
          <w:lang w:val="hy-AM"/>
        </w:rPr>
        <w:t>կպայմանավորվի</w:t>
      </w:r>
      <w:r w:rsidRPr="007A5AF5">
        <w:rPr>
          <w:rFonts w:ascii="Sylfaen" w:hAnsi="Sylfaen"/>
          <w:lang w:val="hy-AM"/>
        </w:rPr>
        <w:t xml:space="preserve"> Դիմակայունության զարգացման ռազմավարությունների իրականացման </w:t>
      </w:r>
      <w:r w:rsidRPr="007A5AF5">
        <w:rPr>
          <w:rFonts w:ascii="Sylfaen" w:hAnsi="Sylfaen"/>
          <w:b/>
          <w:bCs/>
          <w:lang w:val="hy-AM"/>
        </w:rPr>
        <w:t>պարտավորությամբ</w:t>
      </w:r>
      <w:r w:rsidRPr="007A5AF5">
        <w:rPr>
          <w:rFonts w:ascii="Sylfaen" w:hAnsi="Sylfaen"/>
          <w:lang w:val="hy-AM"/>
        </w:rPr>
        <w:t>՝ ԵԽ չափանիշներին և Տեղական և տարածքային իշխանությունների կոնգրեսի Լավ կառավարման փորձագիտական կենտրոնի Դիմակայունության զարգացման ռազմավարությունների գործիքակազմին համապատասխան (</w:t>
      </w:r>
      <w:hyperlink r:id="rId12" w:history="1">
        <w:r w:rsidRPr="007A5AF5">
          <w:rPr>
            <w:rStyle w:val="Hyperlink"/>
            <w:rFonts w:ascii="Sylfaen" w:hAnsi="Sylfaen"/>
            <w:lang w:val="hy-AM"/>
          </w:rPr>
          <w:t>Resilience Building Strategies toolkit</w:t>
        </w:r>
      </w:hyperlink>
      <w:r w:rsidRPr="007A5AF5">
        <w:rPr>
          <w:rFonts w:ascii="Sylfaen" w:hAnsi="Sylfaen"/>
          <w:lang w:val="hy-AM"/>
        </w:rPr>
        <w:t>):</w:t>
      </w:r>
    </w:p>
    <w:p w14:paraId="4416389F" w14:textId="77777777" w:rsidR="007A5AF5" w:rsidRPr="00EC261E" w:rsidRDefault="007A5AF5" w:rsidP="002750E6">
      <w:pPr>
        <w:jc w:val="both"/>
        <w:rPr>
          <w:rFonts w:ascii="Sylfaen" w:hAnsi="Sylfaen"/>
          <w:lang w:val="hy-AM"/>
        </w:rPr>
      </w:pPr>
    </w:p>
    <w:p w14:paraId="0A036108" w14:textId="6089F111" w:rsidR="00A47E5A" w:rsidRPr="00EC261E" w:rsidRDefault="00961B87" w:rsidP="00A47E5A">
      <w:pPr>
        <w:tabs>
          <w:tab w:val="left" w:pos="1418"/>
          <w:tab w:val="center" w:pos="4513"/>
        </w:tabs>
        <w:suppressAutoHyphens/>
        <w:jc w:val="both"/>
        <w:outlineLvl w:val="0"/>
        <w:rPr>
          <w:rFonts w:ascii="Sylfaen" w:hAnsi="Sylfaen"/>
          <w:lang w:val="hy-AM"/>
        </w:rPr>
      </w:pPr>
      <w:r w:rsidRPr="00EC261E">
        <w:rPr>
          <w:rFonts w:ascii="Sylfaen" w:hAnsi="Sylfaen" w:cs="Arial"/>
          <w:lang w:val="hy-AM"/>
        </w:rPr>
        <w:t xml:space="preserve">Մասնավորապես, </w:t>
      </w:r>
      <w:r w:rsidRPr="00EC261E">
        <w:rPr>
          <w:rFonts w:ascii="Sylfaen" w:hAnsi="Sylfaen"/>
          <w:lang w:val="hy-AM"/>
        </w:rPr>
        <w:t xml:space="preserve">Դիմակայունության զարգացման ռազմավարությունները </w:t>
      </w:r>
      <w:r w:rsidR="007A5AF5">
        <w:rPr>
          <w:rFonts w:ascii="Sylfaen" w:hAnsi="Sylfaen"/>
          <w:lang w:val="hy-AM"/>
        </w:rPr>
        <w:t>կներառեն</w:t>
      </w:r>
      <w:r w:rsidRPr="00EC261E">
        <w:rPr>
          <w:rFonts w:ascii="Sylfaen" w:hAnsi="Sylfaen"/>
          <w:lang w:val="hy-AM"/>
        </w:rPr>
        <w:t xml:space="preserve"> հետևյալ երեք քայլեր</w:t>
      </w:r>
      <w:r w:rsidR="007A5AF5">
        <w:rPr>
          <w:rFonts w:ascii="Sylfaen" w:hAnsi="Sylfaen"/>
          <w:lang w:val="hy-AM"/>
        </w:rPr>
        <w:t>ը</w:t>
      </w:r>
      <w:r w:rsidRPr="00EC261E">
        <w:rPr>
          <w:lang w:val="hy-AM"/>
        </w:rPr>
        <w:t>․</w:t>
      </w:r>
    </w:p>
    <w:p w14:paraId="3EAE167F" w14:textId="10D71125" w:rsidR="00A47E5A" w:rsidRPr="00EC261E" w:rsidRDefault="00961B87" w:rsidP="00A47E5A">
      <w:pPr>
        <w:numPr>
          <w:ilvl w:val="0"/>
          <w:numId w:val="39"/>
        </w:numPr>
        <w:tabs>
          <w:tab w:val="left" w:pos="1418"/>
          <w:tab w:val="center" w:pos="4513"/>
        </w:tabs>
        <w:suppressAutoHyphens/>
        <w:jc w:val="both"/>
        <w:outlineLvl w:val="0"/>
        <w:rPr>
          <w:rFonts w:ascii="Sylfaen" w:hAnsi="Sylfaen" w:cs="Arial"/>
          <w:lang w:val="hy-AM"/>
        </w:rPr>
      </w:pPr>
      <w:r w:rsidRPr="00EC261E">
        <w:rPr>
          <w:rFonts w:ascii="Sylfaen" w:hAnsi="Sylfaen" w:cs="Arial"/>
          <w:lang w:val="hy-AM"/>
        </w:rPr>
        <w:t>Համայնքային դիմակայունության աշխատանքային խմբի ստեղծում</w:t>
      </w:r>
      <w:r w:rsidRPr="00EC261E">
        <w:rPr>
          <w:lang w:val="hy-AM"/>
        </w:rPr>
        <w:t>․</w:t>
      </w:r>
      <w:r w:rsidRPr="00EC261E">
        <w:rPr>
          <w:rFonts w:ascii="Sylfaen" w:hAnsi="Sylfaen" w:cs="Arial"/>
          <w:lang w:val="hy-AM"/>
        </w:rPr>
        <w:t xml:space="preserve"> </w:t>
      </w:r>
    </w:p>
    <w:p w14:paraId="37A1CE85" w14:textId="1A57017E" w:rsidR="00A47E5A" w:rsidRPr="00EC261E" w:rsidRDefault="00961B87" w:rsidP="00A47E5A">
      <w:pPr>
        <w:numPr>
          <w:ilvl w:val="0"/>
          <w:numId w:val="39"/>
        </w:numPr>
        <w:tabs>
          <w:tab w:val="left" w:pos="1418"/>
          <w:tab w:val="center" w:pos="4513"/>
        </w:tabs>
        <w:suppressAutoHyphens/>
        <w:jc w:val="both"/>
        <w:outlineLvl w:val="0"/>
        <w:rPr>
          <w:rFonts w:ascii="Sylfaen" w:hAnsi="Sylfaen" w:cs="Arial"/>
          <w:lang w:val="en-US"/>
        </w:rPr>
      </w:pPr>
      <w:r w:rsidRPr="00EC261E">
        <w:rPr>
          <w:rFonts w:ascii="Sylfaen" w:hAnsi="Sylfaen" w:cs="Arial"/>
          <w:lang w:val="hy-AM"/>
        </w:rPr>
        <w:t xml:space="preserve">Համայնքի </w:t>
      </w:r>
      <w:r w:rsidR="007A5AF5">
        <w:rPr>
          <w:rFonts w:ascii="Sylfaen" w:hAnsi="Sylfaen"/>
          <w:lang w:val="hy-AM"/>
        </w:rPr>
        <w:t>դ</w:t>
      </w:r>
      <w:r w:rsidR="007A5AF5" w:rsidRPr="00EC261E">
        <w:rPr>
          <w:rFonts w:ascii="Sylfaen" w:hAnsi="Sylfaen"/>
          <w:lang w:val="hy-AM"/>
        </w:rPr>
        <w:t>իմակայունության</w:t>
      </w:r>
      <w:r w:rsidRPr="00EC261E">
        <w:rPr>
          <w:rFonts w:ascii="Sylfaen" w:hAnsi="Sylfaen" w:cs="Arial"/>
          <w:lang w:val="hy-AM"/>
        </w:rPr>
        <w:t xml:space="preserve"> գնահատում</w:t>
      </w:r>
      <w:r w:rsidRPr="00EC261E">
        <w:rPr>
          <w:lang w:val="hy-AM"/>
        </w:rPr>
        <w:t>․</w:t>
      </w:r>
    </w:p>
    <w:p w14:paraId="557C89A0" w14:textId="16E10775" w:rsidR="00A47E5A" w:rsidRPr="00EC261E" w:rsidRDefault="00961B87" w:rsidP="00A47E5A">
      <w:pPr>
        <w:numPr>
          <w:ilvl w:val="0"/>
          <w:numId w:val="39"/>
        </w:numPr>
        <w:tabs>
          <w:tab w:val="left" w:pos="1418"/>
          <w:tab w:val="center" w:pos="4513"/>
        </w:tabs>
        <w:suppressAutoHyphens/>
        <w:jc w:val="both"/>
        <w:outlineLvl w:val="0"/>
        <w:rPr>
          <w:rFonts w:ascii="Sylfaen" w:hAnsi="Sylfaen" w:cs="Arial"/>
          <w:lang w:val="en-US"/>
        </w:rPr>
      </w:pPr>
      <w:r w:rsidRPr="00EC261E">
        <w:rPr>
          <w:rFonts w:ascii="Sylfaen" w:hAnsi="Sylfaen" w:cs="Arial"/>
          <w:lang w:val="en-US"/>
        </w:rPr>
        <w:t>Ռազմավարական նպատակի ձևակերպում և ռազմավարության իրականացում</w:t>
      </w:r>
      <w:r w:rsidRPr="00EC261E">
        <w:rPr>
          <w:rFonts w:ascii="Sylfaen" w:hAnsi="Sylfaen" w:cs="Arial"/>
          <w:lang w:val="hy-AM"/>
        </w:rPr>
        <w:t>։</w:t>
      </w:r>
    </w:p>
    <w:p w14:paraId="669AE4CA" w14:textId="77777777" w:rsidR="002750E6" w:rsidRPr="00EC261E" w:rsidRDefault="002750E6" w:rsidP="0010658C">
      <w:pPr>
        <w:jc w:val="both"/>
        <w:rPr>
          <w:rFonts w:ascii="Sylfaen" w:hAnsi="Sylfaen" w:cs="Arial"/>
        </w:rPr>
      </w:pPr>
    </w:p>
    <w:p w14:paraId="7F79F5E4" w14:textId="77777777" w:rsidR="007A5AF5" w:rsidRDefault="007A5AF5" w:rsidP="007A5AF5">
      <w:pPr>
        <w:jc w:val="both"/>
        <w:rPr>
          <w:rFonts w:ascii="Sylfaen" w:hAnsi="Sylfaen" w:cs="Sylfaen"/>
          <w:lang w:val="hy-AM"/>
        </w:rPr>
      </w:pPr>
      <w:bookmarkStart w:id="2" w:name="_Hlk152771169"/>
      <w:r w:rsidRPr="009C3CB5">
        <w:rPr>
          <w:rFonts w:ascii="Sylfaen" w:hAnsi="Sylfaen" w:cs="Sylfaen"/>
          <w:lang w:val="hy-AM"/>
        </w:rPr>
        <w:t>Դրամաշնորհների դիմում-հայտերի մանրազնին գնահատումը կիրականացնի</w:t>
      </w:r>
      <w:r w:rsidRPr="00EB0DA0">
        <w:rPr>
          <w:rFonts w:ascii="Sylfaen" w:hAnsi="Sylfaen" w:cs="Sylfaen"/>
          <w:lang w:val="hy-AM"/>
        </w:rPr>
        <w:t xml:space="preserve"> </w:t>
      </w:r>
      <w:r w:rsidRPr="00E572F9">
        <w:rPr>
          <w:rFonts w:ascii="Sylfaen" w:hAnsi="Sylfaen" w:cs="Sylfaen"/>
          <w:lang w:val="hy-AM"/>
        </w:rPr>
        <w:t>Դրամաշնորհների գնահատման հանձնաժողովը (կազմված Եվրոպայի խորհրդի, ՀՀ տարածքային կառավարման և ենթակառուցվածքների նախարարությ</w:t>
      </w:r>
      <w:r>
        <w:rPr>
          <w:rFonts w:ascii="Sylfaen" w:hAnsi="Sylfaen" w:cs="Sylfaen"/>
          <w:lang w:val="hy-AM"/>
        </w:rPr>
        <w:t>ա</w:t>
      </w:r>
      <w:r w:rsidRPr="00E572F9">
        <w:rPr>
          <w:rFonts w:ascii="Sylfaen" w:hAnsi="Sylfaen" w:cs="Sylfaen"/>
          <w:lang w:val="hy-AM"/>
        </w:rPr>
        <w:t xml:space="preserve">ն  և </w:t>
      </w:r>
      <w:r w:rsidRPr="005E3B8E">
        <w:rPr>
          <w:rFonts w:ascii="Sylfaen" w:hAnsi="Sylfaen" w:cs="Sylfaen"/>
          <w:lang w:val="hy-AM"/>
        </w:rPr>
        <w:t>ՏԻՄ ներկայացնող միավորումներներից</w:t>
      </w:r>
      <w:r>
        <w:rPr>
          <w:rFonts w:ascii="Sylfaen" w:hAnsi="Sylfaen" w:cs="Sylfaen"/>
          <w:lang w:val="hy-AM"/>
        </w:rPr>
        <w:t xml:space="preserve"> մեկի </w:t>
      </w:r>
      <w:r w:rsidRPr="00E572F9">
        <w:rPr>
          <w:rFonts w:ascii="Sylfaen" w:hAnsi="Sylfaen" w:cs="Sylfaen"/>
          <w:lang w:val="hy-AM"/>
        </w:rPr>
        <w:t>ներկայացուցիչներից)՝ ապահովելու, որ հավանությանն արժանանան լավագույն նախաձեռնությունները:</w:t>
      </w:r>
    </w:p>
    <w:bookmarkEnd w:id="2"/>
    <w:p w14:paraId="17CF1C36" w14:textId="77777777" w:rsidR="007A5AF5" w:rsidRPr="007A5AF5" w:rsidRDefault="007A5AF5" w:rsidP="007A5AF5">
      <w:pPr>
        <w:pStyle w:val="Default"/>
        <w:jc w:val="both"/>
        <w:rPr>
          <w:rFonts w:ascii="Sylfaen" w:eastAsia="Times New Roman" w:hAnsi="Sylfaen" w:cs="Times New Roman"/>
          <w:color w:val="auto"/>
          <w:lang w:val="hy-AM"/>
        </w:rPr>
      </w:pPr>
    </w:p>
    <w:p w14:paraId="0E88C66E" w14:textId="77777777" w:rsidR="007A5AF5" w:rsidRPr="007A5AF5" w:rsidRDefault="007A5AF5" w:rsidP="007A5AF5">
      <w:pPr>
        <w:pStyle w:val="Default"/>
        <w:rPr>
          <w:rFonts w:ascii="Sylfaen" w:eastAsia="Times New Roman" w:hAnsi="Sylfaen" w:cs="Times New Roman"/>
          <w:lang w:val="hy-AM"/>
        </w:rPr>
      </w:pPr>
      <w:r w:rsidRPr="007A5AF5">
        <w:rPr>
          <w:rFonts w:ascii="Sylfaen" w:eastAsia="Times New Roman" w:hAnsi="Sylfaen" w:cs="Times New Roman"/>
          <w:lang w:val="hy-AM"/>
        </w:rPr>
        <w:t>Դիմում-հայտերը կգնահատվեն հետևյալ չափանիշներով.</w:t>
      </w:r>
    </w:p>
    <w:p w14:paraId="30312D9F" w14:textId="77777777" w:rsidR="007A5AF5" w:rsidRPr="007A5AF5" w:rsidRDefault="007A5AF5" w:rsidP="007A5AF5">
      <w:pPr>
        <w:pStyle w:val="BodyText"/>
        <w:numPr>
          <w:ilvl w:val="0"/>
          <w:numId w:val="5"/>
        </w:numPr>
        <w:suppressAutoHyphens/>
        <w:spacing w:after="0" w:line="240" w:lineRule="auto"/>
        <w:ind w:left="425" w:hanging="357"/>
        <w:jc w:val="both"/>
        <w:rPr>
          <w:rFonts w:ascii="Sylfaen" w:hAnsi="Sylfaen"/>
          <w:sz w:val="24"/>
          <w:szCs w:val="24"/>
          <w:lang w:val="hy-AM"/>
        </w:rPr>
      </w:pPr>
      <w:r w:rsidRPr="007A5AF5">
        <w:rPr>
          <w:rFonts w:ascii="Sylfaen" w:hAnsi="Sylfaen"/>
          <w:sz w:val="24"/>
          <w:szCs w:val="24"/>
          <w:lang w:val="hy-AM"/>
        </w:rPr>
        <w:t xml:space="preserve">որքանո՞վ է առաջարկվող ծրագիրը համապատասխանում </w:t>
      </w:r>
      <w:r w:rsidRPr="007A5AF5">
        <w:rPr>
          <w:rFonts w:ascii="Sylfaen" w:hAnsi="Sylfaen"/>
          <w:i/>
          <w:iCs/>
          <w:sz w:val="24"/>
          <w:szCs w:val="24"/>
          <w:lang w:val="hy-AM"/>
        </w:rPr>
        <w:t xml:space="preserve">Դիմում-հայտերի ներկայացման հրավերի </w:t>
      </w:r>
      <w:r w:rsidRPr="007A5AF5">
        <w:rPr>
          <w:rFonts w:ascii="Sylfaen" w:hAnsi="Sylfaen"/>
          <w:sz w:val="24"/>
          <w:szCs w:val="24"/>
          <w:lang w:val="hy-AM"/>
        </w:rPr>
        <w:t>նպատակին և ո՞րն է առաջարկվող ծրագրի հավելյալ արժեքը (40%).</w:t>
      </w:r>
    </w:p>
    <w:p w14:paraId="69B0076C" w14:textId="77777777" w:rsidR="007A5AF5" w:rsidRPr="007A5AF5" w:rsidRDefault="007A5AF5" w:rsidP="007A5AF5">
      <w:pPr>
        <w:pStyle w:val="BodyText"/>
        <w:numPr>
          <w:ilvl w:val="0"/>
          <w:numId w:val="5"/>
        </w:numPr>
        <w:suppressAutoHyphens/>
        <w:spacing w:after="0" w:line="240" w:lineRule="auto"/>
        <w:ind w:left="425" w:hanging="357"/>
        <w:jc w:val="both"/>
        <w:rPr>
          <w:rFonts w:ascii="Sylfaen" w:hAnsi="Sylfaen"/>
          <w:sz w:val="24"/>
          <w:szCs w:val="24"/>
          <w:lang w:val="hy-AM"/>
        </w:rPr>
      </w:pPr>
      <w:r w:rsidRPr="007A5AF5">
        <w:rPr>
          <w:rFonts w:ascii="Sylfaen" w:hAnsi="Sylfaen"/>
          <w:sz w:val="24"/>
          <w:szCs w:val="24"/>
          <w:lang w:val="hy-AM"/>
        </w:rPr>
        <w:t xml:space="preserve">որքանո՞վ է առաջարկվող ծրագիրը համապատասխանում </w:t>
      </w:r>
      <w:r w:rsidRPr="007A5AF5">
        <w:rPr>
          <w:rFonts w:ascii="Sylfaen" w:hAnsi="Sylfaen"/>
          <w:i/>
          <w:iCs/>
          <w:sz w:val="24"/>
          <w:szCs w:val="24"/>
          <w:lang w:val="hy-AM"/>
        </w:rPr>
        <w:t>Դիմում-հայտերի ներկայացման հրավերի</w:t>
      </w:r>
      <w:r w:rsidRPr="007A5AF5">
        <w:rPr>
          <w:rFonts w:ascii="Sylfaen" w:hAnsi="Sylfaen"/>
          <w:sz w:val="24"/>
          <w:szCs w:val="24"/>
          <w:lang w:val="hy-AM"/>
        </w:rPr>
        <w:t xml:space="preserve"> պահանջներին (30%)</w:t>
      </w:r>
      <w:r w:rsidRPr="007A5AF5">
        <w:rPr>
          <w:rFonts w:ascii="Times New Roman" w:hAnsi="Times New Roman"/>
          <w:sz w:val="24"/>
          <w:szCs w:val="24"/>
          <w:lang w:val="hy-AM"/>
        </w:rPr>
        <w:t>․</w:t>
      </w:r>
    </w:p>
    <w:p w14:paraId="2119B232" w14:textId="77777777" w:rsidR="007A5AF5" w:rsidRPr="007A5AF5" w:rsidRDefault="007A5AF5" w:rsidP="007A5AF5">
      <w:pPr>
        <w:pStyle w:val="BodyText"/>
        <w:numPr>
          <w:ilvl w:val="0"/>
          <w:numId w:val="5"/>
        </w:numPr>
        <w:suppressAutoHyphens/>
        <w:spacing w:after="0" w:line="240" w:lineRule="auto"/>
        <w:ind w:left="425" w:hanging="357"/>
        <w:jc w:val="both"/>
        <w:rPr>
          <w:rFonts w:ascii="Sylfaen" w:hAnsi="Sylfaen"/>
          <w:sz w:val="24"/>
          <w:szCs w:val="24"/>
          <w:lang w:val="hy-AM"/>
        </w:rPr>
      </w:pPr>
      <w:r w:rsidRPr="007A5AF5">
        <w:rPr>
          <w:rFonts w:ascii="Sylfaen" w:hAnsi="Sylfaen"/>
          <w:sz w:val="24"/>
          <w:szCs w:val="24"/>
          <w:lang w:val="hy-AM"/>
        </w:rPr>
        <w:t>դիմում-հայտի և բյուջեի առաջարկի ճշգրտությունը, հստակությունը և ծախսարդյունավետությունը (20%)</w:t>
      </w:r>
      <w:r w:rsidRPr="007A5AF5">
        <w:rPr>
          <w:rFonts w:ascii="Times New Roman" w:hAnsi="Times New Roman"/>
          <w:sz w:val="24"/>
          <w:szCs w:val="24"/>
          <w:lang w:val="hy-AM"/>
        </w:rPr>
        <w:t>․</w:t>
      </w:r>
    </w:p>
    <w:p w14:paraId="71D5FA95" w14:textId="77777777" w:rsidR="007A5AF5" w:rsidRPr="007A5AF5" w:rsidRDefault="007A5AF5" w:rsidP="007A5AF5">
      <w:pPr>
        <w:pStyle w:val="BodyText"/>
        <w:numPr>
          <w:ilvl w:val="0"/>
          <w:numId w:val="5"/>
        </w:numPr>
        <w:suppressAutoHyphens/>
        <w:spacing w:after="0" w:line="240" w:lineRule="auto"/>
        <w:ind w:left="425" w:hanging="357"/>
        <w:jc w:val="both"/>
        <w:rPr>
          <w:rFonts w:ascii="Sylfaen" w:hAnsi="Sylfaen"/>
          <w:sz w:val="24"/>
          <w:szCs w:val="24"/>
          <w:lang w:val="hy-AM"/>
        </w:rPr>
      </w:pPr>
      <w:r w:rsidRPr="007A5AF5">
        <w:rPr>
          <w:rFonts w:ascii="Sylfaen" w:hAnsi="Sylfaen"/>
          <w:sz w:val="24"/>
          <w:szCs w:val="24"/>
          <w:lang w:val="hy-AM"/>
        </w:rPr>
        <w:t>դրամաշնորհային ծրագրերի իրականացման նախկին փորձը (10%):</w:t>
      </w:r>
    </w:p>
    <w:p w14:paraId="10BBB08E" w14:textId="77777777" w:rsidR="005F20CF" w:rsidRPr="007A09CF" w:rsidRDefault="005F20CF" w:rsidP="00E30B5C">
      <w:pPr>
        <w:jc w:val="both"/>
        <w:rPr>
          <w:rFonts w:ascii="Sylfaen" w:hAnsi="Sylfaen" w:cs="Arial"/>
          <w:lang w:val="hy-AM"/>
        </w:rPr>
      </w:pPr>
    </w:p>
    <w:p w14:paraId="1DD83DB7" w14:textId="429D2A46" w:rsidR="005F20CF" w:rsidRPr="00EC261E" w:rsidRDefault="005F20CF" w:rsidP="005F20CF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EC261E">
        <w:rPr>
          <w:rFonts w:ascii="Sylfaen" w:hAnsi="Sylfaen" w:cs="Sylfaen"/>
          <w:sz w:val="24"/>
          <w:szCs w:val="24"/>
          <w:lang w:val="hy-AM"/>
        </w:rPr>
        <w:t>Համայնքներին կտրամադրվի աջակցություն տեղական փորձագետ</w:t>
      </w:r>
      <w:r w:rsidR="007A5AF5">
        <w:rPr>
          <w:rFonts w:ascii="Sylfaen" w:hAnsi="Sylfaen" w:cs="Sylfaen"/>
          <w:sz w:val="24"/>
          <w:szCs w:val="24"/>
          <w:lang w:val="hy-AM"/>
        </w:rPr>
        <w:t>ներ</w:t>
      </w:r>
      <w:r w:rsidRPr="00EC261E">
        <w:rPr>
          <w:rFonts w:ascii="Sylfaen" w:hAnsi="Sylfaen" w:cs="Sylfaen"/>
          <w:sz w:val="24"/>
          <w:szCs w:val="24"/>
          <w:lang w:val="hy-AM"/>
        </w:rPr>
        <w:t xml:space="preserve">ի կողմից՝ կայուն ծրագրերի առաջարկների մշակման գործում:  </w:t>
      </w:r>
    </w:p>
    <w:p w14:paraId="0BC467E8" w14:textId="77777777" w:rsidR="005F20CF" w:rsidRPr="00EC261E" w:rsidRDefault="005F20CF" w:rsidP="005F20CF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145F83B1" w14:textId="77777777" w:rsidR="007A5AF5" w:rsidRPr="006A3389" w:rsidRDefault="007A5AF5" w:rsidP="007A5AF5">
      <w:pPr>
        <w:pStyle w:val="HTMLPreformatted"/>
        <w:jc w:val="both"/>
        <w:rPr>
          <w:rFonts w:ascii="Sylfaen" w:hAnsi="Sylfaen" w:cs="Sylfaen"/>
          <w:sz w:val="24"/>
          <w:szCs w:val="24"/>
          <w:lang w:val="hy-AM"/>
        </w:rPr>
      </w:pPr>
      <w:r w:rsidRPr="00050058">
        <w:rPr>
          <w:rFonts w:ascii="Sylfaen" w:hAnsi="Sylfaen" w:cs="Sylfaen"/>
          <w:sz w:val="24"/>
          <w:szCs w:val="24"/>
          <w:lang w:val="hy-AM"/>
        </w:rPr>
        <w:t xml:space="preserve">Մենք իսկապես հուսով ենք, որ դուք կմասնակցեք այս ծրագրին, և </w:t>
      </w:r>
      <w:r w:rsidRPr="006A3389">
        <w:rPr>
          <w:rFonts w:ascii="Sylfaen" w:hAnsi="Sylfaen" w:cs="Sylfaen"/>
          <w:sz w:val="24"/>
          <w:szCs w:val="24"/>
          <w:lang w:val="hy-AM"/>
        </w:rPr>
        <w:t>անհամբեր սպասում ենք Ձեզ հետ համագործակցությանը։</w:t>
      </w:r>
    </w:p>
    <w:p w14:paraId="74A0AB9C" w14:textId="77777777" w:rsidR="00E30B5C" w:rsidRPr="00EC261E" w:rsidRDefault="00E30B5C" w:rsidP="00E30B5C">
      <w:pPr>
        <w:jc w:val="both"/>
        <w:rPr>
          <w:rFonts w:ascii="Sylfaen" w:hAnsi="Sylfaen" w:cs="Arial"/>
          <w:lang w:val="hy-AM"/>
        </w:rPr>
      </w:pPr>
    </w:p>
    <w:p w14:paraId="061ABC7D" w14:textId="25CAC186" w:rsidR="00F857F5" w:rsidRPr="00EC261E" w:rsidRDefault="00F857F5">
      <w:pPr>
        <w:rPr>
          <w:rFonts w:ascii="Sylfaen" w:eastAsia="Calibri" w:hAnsi="Sylfaen"/>
          <w:b/>
          <w:color w:val="000000"/>
          <w:lang w:val="hy-AM"/>
        </w:rPr>
      </w:pPr>
    </w:p>
    <w:p w14:paraId="00675209" w14:textId="7D21A923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27409E07" w14:textId="77777777" w:rsidR="00633944" w:rsidRPr="00EC261E" w:rsidRDefault="00633944">
      <w:pPr>
        <w:rPr>
          <w:rFonts w:ascii="Sylfaen" w:eastAsia="Calibri" w:hAnsi="Sylfaen"/>
          <w:b/>
          <w:color w:val="000000"/>
          <w:lang w:val="hy-AM"/>
        </w:rPr>
      </w:pPr>
    </w:p>
    <w:p w14:paraId="315384D8" w14:textId="77777777" w:rsidR="00961B87" w:rsidRPr="00EC261E" w:rsidRDefault="00961B87">
      <w:pPr>
        <w:rPr>
          <w:rFonts w:ascii="Sylfaen" w:eastAsia="Calibri" w:hAnsi="Sylfaen"/>
          <w:b/>
          <w:color w:val="000000"/>
          <w:lang w:val="hy-AM"/>
        </w:rPr>
      </w:pPr>
    </w:p>
    <w:p w14:paraId="634D0FB5" w14:textId="77777777" w:rsidR="00633944" w:rsidRPr="00EC261E" w:rsidRDefault="00633944">
      <w:pPr>
        <w:rPr>
          <w:rFonts w:ascii="Sylfaen" w:eastAsia="Calibri" w:hAnsi="Sylfaen"/>
          <w:b/>
          <w:color w:val="000000"/>
          <w:lang w:val="hy-AM"/>
        </w:rPr>
      </w:pPr>
    </w:p>
    <w:p w14:paraId="79461A6F" w14:textId="77777777" w:rsidR="00633944" w:rsidRPr="00EC261E" w:rsidRDefault="00633944">
      <w:pPr>
        <w:rPr>
          <w:rFonts w:ascii="Sylfaen" w:eastAsia="Calibri" w:hAnsi="Sylfaen"/>
          <w:b/>
          <w:color w:val="000000"/>
          <w:lang w:val="hy-AM"/>
        </w:rPr>
      </w:pPr>
    </w:p>
    <w:p w14:paraId="0F62A08C" w14:textId="74103582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2CE1B90F" w14:textId="04C41ACB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72448DD9" w14:textId="4B02AF33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41080AA0" w14:textId="6C8C6075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605D5B84" w14:textId="7FA2B9E0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20C1C455" w14:textId="0E600CAA" w:rsidR="00A62693" w:rsidRPr="00EC261E" w:rsidRDefault="00A62693">
      <w:pPr>
        <w:rPr>
          <w:rFonts w:ascii="Sylfaen" w:eastAsia="Calibri" w:hAnsi="Sylfaen"/>
          <w:b/>
          <w:color w:val="000000"/>
          <w:lang w:val="hy-AM"/>
        </w:rPr>
      </w:pPr>
    </w:p>
    <w:p w14:paraId="15D27C33" w14:textId="77777777" w:rsidR="00A62693" w:rsidRPr="00EC261E" w:rsidRDefault="00A62693">
      <w:pPr>
        <w:rPr>
          <w:rFonts w:ascii="Sylfaen" w:eastAsia="Calibri" w:hAnsi="Sylfaen"/>
          <w:b/>
          <w:color w:val="000000"/>
          <w:lang w:val="hy-AM"/>
        </w:rPr>
      </w:pPr>
    </w:p>
    <w:p w14:paraId="4CC91A0C" w14:textId="70A85145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0442C3E6" w14:textId="6676B516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730E0806" w14:textId="77777777" w:rsidR="008A398C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</w:p>
    <w:p w14:paraId="38645841" w14:textId="133CFA3D" w:rsidR="00652723" w:rsidRPr="00EC261E" w:rsidRDefault="008A398C">
      <w:pPr>
        <w:rPr>
          <w:rFonts w:ascii="Sylfaen" w:eastAsia="Calibri" w:hAnsi="Sylfaen"/>
          <w:b/>
          <w:color w:val="000000"/>
          <w:lang w:val="hy-AM"/>
        </w:rPr>
      </w:pPr>
      <w:r w:rsidRPr="00EC261E">
        <w:rPr>
          <w:rFonts w:ascii="Sylfaen" w:eastAsia="Calibri" w:hAnsi="Sylfaen"/>
          <w:b/>
          <w:color w:val="000000"/>
          <w:lang w:val="hy-AM"/>
        </w:rPr>
        <w:br w:type="page"/>
      </w:r>
      <w:r w:rsidR="00340F65" w:rsidRPr="00EC261E">
        <w:rPr>
          <w:rFonts w:ascii="Sylfaen" w:eastAsia="Calibri" w:hAnsi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05055" wp14:editId="3918DD47">
                <wp:simplePos x="0" y="0"/>
                <wp:positionH relativeFrom="margin">
                  <wp:align>left</wp:align>
                </wp:positionH>
                <wp:positionV relativeFrom="paragraph">
                  <wp:posOffset>4300</wp:posOffset>
                </wp:positionV>
                <wp:extent cx="5723890" cy="18288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FF4E0" w14:textId="77777777" w:rsidR="00FF0A47" w:rsidRDefault="00FF0A47" w:rsidP="00FF0A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385EFA9" w14:textId="77777777" w:rsidR="005F20CF" w:rsidRPr="00985679" w:rsidRDefault="005F20CF" w:rsidP="005F20C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</w:pPr>
                            <w:r w:rsidRPr="00155874">
                              <w:rPr>
                                <w:rFonts w:ascii="Sylfaen" w:hAnsi="Sylfaen" w:cs="Arial"/>
                                <w:b/>
                                <w:caps/>
                                <w:lang w:val="hy-AM"/>
                              </w:rPr>
                              <w:t xml:space="preserve">Ինչպես լրացնել </w:t>
                            </w:r>
                            <w:r w:rsidRPr="00985679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ԴԻՄՈՒՄ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-ՀԱՅՏ</w:t>
                            </w:r>
                            <w:r w:rsidRPr="00985679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Ի ՁԵՎԸ</w:t>
                            </w:r>
                          </w:p>
                          <w:p w14:paraId="1447D83A" w14:textId="77777777" w:rsidR="005F20CF" w:rsidRPr="00155874" w:rsidRDefault="005F20CF" w:rsidP="005F20CF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14:paraId="233ED488" w14:textId="77777777" w:rsidR="005F20CF" w:rsidRPr="00850360" w:rsidRDefault="005F20CF" w:rsidP="005F20CF">
                            <w:pPr>
                              <w:ind w:left="142"/>
                              <w:jc w:val="both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 w:rsidRPr="00850360">
                              <w:rPr>
                                <w:rFonts w:ascii="Sylfaen" w:hAnsi="Sylfaen"/>
                                <w:lang w:val="hy-AM"/>
                              </w:rPr>
                              <w:t>Յուրաքանչյուր դաշտում լրաց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ր</w:t>
                            </w:r>
                            <w:r w:rsidRPr="00850360">
                              <w:rPr>
                                <w:rFonts w:ascii="Sylfaen" w:hAnsi="Sylfaen"/>
                                <w:lang w:val="hy-AM"/>
                              </w:rPr>
                              <w:t>ե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՛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ք</w:t>
                            </w:r>
                            <w:r w:rsidRPr="00850360">
                              <w:rPr>
                                <w:rFonts w:ascii="Sylfaen" w:hAnsi="Sylfaen"/>
                                <w:lang w:val="hy-AM"/>
                              </w:rPr>
                              <w:t xml:space="preserve"> պահանջվող տեղեկատվությունը: Դաշտի չափը հարմար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եց</w:t>
                            </w:r>
                            <w:r w:rsidRPr="00850360">
                              <w:rPr>
                                <w:rFonts w:ascii="Sylfaen" w:hAnsi="Sylfaen"/>
                                <w:lang w:val="hy-AM"/>
                              </w:rPr>
                              <w:t xml:space="preserve">վում է մուտքագրված տեքստի ծավալին: </w:t>
                            </w:r>
                          </w:p>
                          <w:p w14:paraId="3C6C265F" w14:textId="77777777" w:rsidR="005F20CF" w:rsidRPr="00155874" w:rsidRDefault="005F20CF" w:rsidP="005F20CF">
                            <w:pPr>
                              <w:ind w:left="142"/>
                              <w:jc w:val="both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2D16401E" w14:textId="1C08D07F" w:rsidR="00FF0A47" w:rsidRPr="005F20CF" w:rsidRDefault="005F20CF" w:rsidP="005F20CF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hy-AM"/>
                              </w:rPr>
                            </w:pP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Բոլոր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դաշտերը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լրացնելուց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հետո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տպե</w:t>
                            </w:r>
                            <w:r>
                              <w:rPr>
                                <w:lang w:val="hy-AM"/>
                              </w:rPr>
                              <w:t>՛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ք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Դիմում-հայտը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,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ստորագրե</w:t>
                            </w: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՛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ք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այն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և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ուղարկե</w:t>
                            </w: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՛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ք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այն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E60AFA">
                              <w:rPr>
                                <w:rFonts w:ascii="Sylfaen" w:hAnsi="Sylfaen" w:cs="Arial"/>
                                <w:i/>
                                <w:iCs/>
                                <w:lang w:val="hy-AM"/>
                              </w:rPr>
                              <w:t>Դիմում-հայտերի ներկայացման հրավերի</w:t>
                            </w: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պահանջներին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Pr="00155874">
                              <w:rPr>
                                <w:rFonts w:ascii="Sylfaen" w:hAnsi="Sylfaen" w:cs="Arial"/>
                                <w:lang w:val="hy-AM"/>
                              </w:rPr>
                              <w:t>համապատասխան</w:t>
                            </w:r>
                            <w:r w:rsidRPr="00155874">
                              <w:rPr>
                                <w:rFonts w:ascii="Sylfaen" w:hAnsi="Sylfaen"/>
                                <w:lang w:val="hy-AM"/>
                              </w:rPr>
                              <w:t>:</w:t>
                            </w:r>
                          </w:p>
                          <w:p w14:paraId="49A67A8B" w14:textId="77777777" w:rsidR="00FF0A47" w:rsidRPr="005F20CF" w:rsidRDefault="00FF0A47" w:rsidP="00FF0A47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50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5pt;width:450.7pt;height:2in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" fillcolor="#dbe5f1 [660]" strokecolor="#7f7f7f [1612]" strokeweight=".25pt">
                <v:textbox>
                  <w:txbxContent>
                    <w:p w14:paraId="51EFF4E0" w14:textId="77777777" w:rsidR="00FF0A47" w:rsidRDefault="00FF0A47" w:rsidP="00FF0A4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385EFA9" w14:textId="77777777" w:rsidR="005F20CF" w:rsidRPr="00985679" w:rsidRDefault="005F20CF" w:rsidP="005F20CF">
                      <w:pPr>
                        <w:jc w:val="center"/>
                        <w:rPr>
                          <w:rFonts w:ascii="Sylfaen" w:hAnsi="Sylfaen"/>
                          <w:b/>
                          <w:lang w:val="hy-AM"/>
                        </w:rPr>
                      </w:pPr>
                      <w:r w:rsidRPr="00155874">
                        <w:rPr>
                          <w:rFonts w:ascii="Sylfaen" w:hAnsi="Sylfaen" w:cs="Arial"/>
                          <w:b/>
                          <w:caps/>
                          <w:lang w:val="hy-AM"/>
                        </w:rPr>
                        <w:t xml:space="preserve">Ինչպես լրացնել </w:t>
                      </w:r>
                      <w:r w:rsidRPr="00985679">
                        <w:rPr>
                          <w:rFonts w:ascii="Sylfaen" w:hAnsi="Sylfaen"/>
                          <w:b/>
                          <w:lang w:val="hy-AM"/>
                        </w:rPr>
                        <w:t>ԴԻՄՈՒՄ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-ՀԱՅՏ</w:t>
                      </w:r>
                      <w:r w:rsidRPr="00985679">
                        <w:rPr>
                          <w:rFonts w:ascii="Sylfaen" w:hAnsi="Sylfaen"/>
                          <w:b/>
                          <w:lang w:val="hy-AM"/>
                        </w:rPr>
                        <w:t>Ի ՁԵՎԸ</w:t>
                      </w:r>
                    </w:p>
                    <w:p w14:paraId="1447D83A" w14:textId="77777777" w:rsidR="005F20CF" w:rsidRPr="00155874" w:rsidRDefault="005F20CF" w:rsidP="005F20CF">
                      <w:pPr>
                        <w:rPr>
                          <w:rFonts w:ascii="Sylfaen" w:hAnsi="Sylfaen"/>
                        </w:rPr>
                      </w:pPr>
                    </w:p>
                    <w:p w14:paraId="233ED488" w14:textId="77777777" w:rsidR="005F20CF" w:rsidRPr="00850360" w:rsidRDefault="005F20CF" w:rsidP="005F20CF">
                      <w:pPr>
                        <w:ind w:left="142"/>
                        <w:jc w:val="both"/>
                        <w:rPr>
                          <w:rFonts w:ascii="Sylfaen" w:hAnsi="Sylfaen"/>
                          <w:lang w:val="hy-AM"/>
                        </w:rPr>
                      </w:pPr>
                      <w:r w:rsidRPr="00850360">
                        <w:rPr>
                          <w:rFonts w:ascii="Sylfaen" w:hAnsi="Sylfaen"/>
                          <w:lang w:val="hy-AM"/>
                        </w:rPr>
                        <w:t>Յուրաքանչյուր դաշտում լրաց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ր</w:t>
                      </w:r>
                      <w:r w:rsidRPr="00850360">
                        <w:rPr>
                          <w:rFonts w:ascii="Sylfaen" w:hAnsi="Sylfaen"/>
                          <w:lang w:val="hy-AM"/>
                        </w:rPr>
                        <w:t>ե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՛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ք</w:t>
                      </w:r>
                      <w:r w:rsidRPr="00850360">
                        <w:rPr>
                          <w:rFonts w:ascii="Sylfaen" w:hAnsi="Sylfaen"/>
                          <w:lang w:val="hy-AM"/>
                        </w:rPr>
                        <w:t xml:space="preserve"> պահանջվող տեղեկատվությունը: Դաշտի չափը հարմար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եց</w:t>
                      </w:r>
                      <w:r w:rsidRPr="00850360">
                        <w:rPr>
                          <w:rFonts w:ascii="Sylfaen" w:hAnsi="Sylfaen"/>
                          <w:lang w:val="hy-AM"/>
                        </w:rPr>
                        <w:t xml:space="preserve">վում է մուտքագրված տեքստի ծավալին: </w:t>
                      </w:r>
                    </w:p>
                    <w:p w14:paraId="3C6C265F" w14:textId="77777777" w:rsidR="005F20CF" w:rsidRPr="00155874" w:rsidRDefault="005F20CF" w:rsidP="005F20CF">
                      <w:pPr>
                        <w:ind w:left="142"/>
                        <w:jc w:val="both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14:paraId="2D16401E" w14:textId="1C08D07F" w:rsidR="00FF0A47" w:rsidRPr="005F20CF" w:rsidRDefault="005F20CF" w:rsidP="005F20CF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hy-AM"/>
                        </w:rPr>
                      </w:pP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Բոլոր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դաշտերը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լրացնելուց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հետո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տպե</w:t>
                      </w:r>
                      <w:r>
                        <w:rPr>
                          <w:lang w:val="hy-AM"/>
                        </w:rPr>
                        <w:t>՛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ք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lang w:val="hy-AM"/>
                        </w:rPr>
                        <w:t>Դիմում-հայտը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,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ստորագրե</w:t>
                      </w:r>
                      <w:r>
                        <w:rPr>
                          <w:rFonts w:ascii="Sylfaen" w:hAnsi="Sylfaen" w:cs="Arial"/>
                          <w:lang w:val="hy-AM"/>
                        </w:rPr>
                        <w:t>՛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ք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այն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և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ուղարկե</w:t>
                      </w:r>
                      <w:r>
                        <w:rPr>
                          <w:rFonts w:ascii="Sylfaen" w:hAnsi="Sylfaen" w:cs="Arial"/>
                          <w:lang w:val="hy-AM"/>
                        </w:rPr>
                        <w:t>՛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ք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այն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E60AFA">
                        <w:rPr>
                          <w:rFonts w:ascii="Sylfaen" w:hAnsi="Sylfaen" w:cs="Arial"/>
                          <w:i/>
                          <w:iCs/>
                          <w:lang w:val="hy-AM"/>
                        </w:rPr>
                        <w:t>Դիմում-հայտերի ներկայացման հրավերի</w:t>
                      </w:r>
                      <w:r>
                        <w:rPr>
                          <w:rFonts w:ascii="Sylfaen" w:hAnsi="Sylfaen" w:cs="Arial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պահանջներին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Pr="00155874">
                        <w:rPr>
                          <w:rFonts w:ascii="Sylfaen" w:hAnsi="Sylfaen" w:cs="Arial"/>
                          <w:lang w:val="hy-AM"/>
                        </w:rPr>
                        <w:t>համապատասխան</w:t>
                      </w:r>
                      <w:r w:rsidRPr="00155874">
                        <w:rPr>
                          <w:rFonts w:ascii="Sylfaen" w:hAnsi="Sylfaen"/>
                          <w:lang w:val="hy-AM"/>
                        </w:rPr>
                        <w:t>:</w:t>
                      </w:r>
                    </w:p>
                    <w:p w14:paraId="49A67A8B" w14:textId="77777777" w:rsidR="00FF0A47" w:rsidRPr="005F20CF" w:rsidRDefault="00FF0A47" w:rsidP="00FF0A47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DD8F" w14:textId="0E8AF00C" w:rsidR="00EB74F2" w:rsidRPr="00EC261E" w:rsidRDefault="00EB74F2">
      <w:pPr>
        <w:rPr>
          <w:rFonts w:ascii="Sylfaen" w:eastAsia="Calibri" w:hAnsi="Sylfaen"/>
          <w:b/>
          <w:color w:val="FF0000"/>
          <w:lang w:val="hy-AM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F20CF" w:rsidRPr="00EC261E" w14:paraId="3AF0237A" w14:textId="77777777" w:rsidTr="00137B4B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5925C69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eastAsia="Calibri" w:hAnsi="Sylfaen"/>
                <w:b/>
                <w:color w:val="000000"/>
                <w:lang w:val="en-GB"/>
              </w:rPr>
            </w:pPr>
            <w:r w:rsidRPr="00EC261E">
              <w:rPr>
                <w:rFonts w:ascii="Sylfaen" w:eastAsia="Calibri" w:hAnsi="Sylfaen"/>
                <w:b/>
                <w:color w:val="000000"/>
                <w:lang w:val="en-GB"/>
              </w:rPr>
              <w:t xml:space="preserve">1. </w:t>
            </w:r>
            <w:r w:rsidRPr="00EC261E">
              <w:rPr>
                <w:rFonts w:ascii="Sylfaen" w:eastAsia="Calibri" w:hAnsi="Sylfaen" w:cs="Arial"/>
                <w:b/>
                <w:color w:val="000000"/>
                <w:lang w:val="hy-AM"/>
              </w:rPr>
              <w:t xml:space="preserve">Հայտատու համայնք </w:t>
            </w:r>
          </w:p>
        </w:tc>
      </w:tr>
      <w:tr w:rsidR="005F20CF" w:rsidRPr="00EC261E" w14:paraId="335E3029" w14:textId="77777777" w:rsidTr="00137B4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98DD869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  <w:lang w:val="en-GB"/>
              </w:rPr>
            </w:pPr>
            <w:r w:rsidRPr="00EC261E">
              <w:rPr>
                <w:rFonts w:ascii="Sylfaen" w:eastAsia="Calibri" w:hAnsi="Sylfaen" w:cs="Arial"/>
                <w:color w:val="000000"/>
                <w:lang w:val="hy-AM"/>
              </w:rPr>
              <w:t>Պաշտոնական անվանումը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4785" w:type="dxa"/>
            <w:vAlign w:val="center"/>
          </w:tcPr>
          <w:p w14:paraId="41B40CDC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color w:val="000000"/>
                <w:lang w:val="en-GB"/>
              </w:rPr>
            </w:pPr>
          </w:p>
        </w:tc>
      </w:tr>
      <w:tr w:rsidR="005F20CF" w:rsidRPr="00EC261E" w14:paraId="30077EE6" w14:textId="77777777" w:rsidTr="00137B4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F6A5F60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  <w:lang w:val="en-GB"/>
              </w:rPr>
            </w:pPr>
            <w:r w:rsidRPr="00EC261E">
              <w:rPr>
                <w:rFonts w:ascii="Sylfaen" w:eastAsia="Calibri" w:hAnsi="Sylfaen" w:cs="Arial"/>
                <w:color w:val="000000"/>
                <w:lang w:val="hy-AM"/>
              </w:rPr>
              <w:t>Իրավական տեսակը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4785" w:type="dxa"/>
            <w:vAlign w:val="center"/>
          </w:tcPr>
          <w:p w14:paraId="6ED9AE7A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color w:val="000000"/>
                <w:lang w:val="en-GB"/>
              </w:rPr>
            </w:pPr>
          </w:p>
        </w:tc>
      </w:tr>
      <w:tr w:rsidR="005F20CF" w:rsidRPr="00EC261E" w14:paraId="421AF53B" w14:textId="77777777" w:rsidTr="00137B4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A9C0BB5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  <w:lang w:val="en-GB"/>
              </w:rPr>
            </w:pPr>
            <w:r w:rsidRPr="00EC261E">
              <w:rPr>
                <w:rFonts w:ascii="Sylfaen" w:eastAsia="Calibri" w:hAnsi="Sylfaen" w:cs="Arial"/>
                <w:color w:val="000000"/>
                <w:lang w:val="hy-AM"/>
              </w:rPr>
              <w:t>Գրանցման երկիրը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4785" w:type="dxa"/>
            <w:vAlign w:val="center"/>
          </w:tcPr>
          <w:p w14:paraId="3F79E38A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color w:val="000000"/>
                <w:lang w:val="en-GB"/>
              </w:rPr>
            </w:pPr>
          </w:p>
        </w:tc>
      </w:tr>
      <w:tr w:rsidR="005F20CF" w:rsidRPr="00EC261E" w14:paraId="5E61041A" w14:textId="77777777" w:rsidTr="00137B4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F3EB8F2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  <w:lang w:val="en-GB"/>
              </w:rPr>
            </w:pPr>
            <w:r w:rsidRPr="00EC261E">
              <w:rPr>
                <w:rFonts w:ascii="Sylfaen" w:eastAsia="Calibri" w:hAnsi="Sylfaen" w:cs="Arial"/>
                <w:color w:val="000000"/>
                <w:lang w:val="hy-AM"/>
              </w:rPr>
              <w:t>Ամբողջական հ</w:t>
            </w:r>
            <w:r w:rsidRPr="00EC261E">
              <w:rPr>
                <w:rFonts w:ascii="Sylfaen" w:eastAsia="Calibri" w:hAnsi="Sylfaen" w:cs="Arial"/>
                <w:color w:val="000000"/>
              </w:rPr>
              <w:t>ասցե</w:t>
            </w:r>
            <w:r w:rsidRPr="00EC261E">
              <w:rPr>
                <w:rFonts w:ascii="Sylfaen" w:eastAsia="Calibri" w:hAnsi="Sylfaen" w:cs="Arial"/>
                <w:color w:val="000000"/>
                <w:lang w:val="hy-AM"/>
              </w:rPr>
              <w:t>ն</w:t>
            </w:r>
            <w:r w:rsidRPr="00EC261E">
              <w:rPr>
                <w:rFonts w:ascii="Sylfaen" w:eastAsia="Calibri" w:hAnsi="Sylfaen"/>
                <w:color w:val="000000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4785" w:type="dxa"/>
            <w:vAlign w:val="center"/>
          </w:tcPr>
          <w:p w14:paraId="4449CD97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color w:val="000000"/>
                <w:lang w:val="en-GB"/>
              </w:rPr>
            </w:pPr>
          </w:p>
        </w:tc>
      </w:tr>
      <w:tr w:rsidR="005F20CF" w:rsidRPr="00EC261E" w14:paraId="7273AA7B" w14:textId="77777777" w:rsidTr="00137B4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E74903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  <w:lang w:val="en-GB"/>
              </w:rPr>
            </w:pPr>
            <w:r w:rsidRPr="00EC261E">
              <w:rPr>
                <w:rFonts w:ascii="Sylfaen" w:eastAsia="Calibri" w:hAnsi="Sylfaen" w:cs="Arial"/>
                <w:color w:val="000000"/>
              </w:rPr>
              <w:t>Կայքէջ</w:t>
            </w:r>
            <w:r w:rsidRPr="00EC261E">
              <w:rPr>
                <w:rFonts w:ascii="Sylfaen" w:eastAsia="Calibri" w:hAnsi="Sylfaen" w:cs="Arial"/>
                <w:color w:val="000000"/>
                <w:lang w:val="hy-AM"/>
              </w:rPr>
              <w:t>ը</w:t>
            </w:r>
            <w:r w:rsidRPr="00EC261E">
              <w:rPr>
                <w:rFonts w:ascii="Sylfaen" w:eastAsia="Calibri" w:hAnsi="Sylfaen"/>
                <w:color w:val="000000"/>
              </w:rPr>
              <w:t xml:space="preserve"> (</w:t>
            </w:r>
            <w:r w:rsidRPr="00EC261E">
              <w:rPr>
                <w:rFonts w:ascii="Sylfaen" w:eastAsia="Calibri" w:hAnsi="Sylfaen" w:cs="Arial"/>
                <w:color w:val="000000"/>
              </w:rPr>
              <w:t>առկայության</w:t>
            </w:r>
            <w:r w:rsidRPr="00EC261E">
              <w:rPr>
                <w:rFonts w:ascii="Sylfaen" w:eastAsia="Calibri" w:hAnsi="Sylfaen"/>
                <w:color w:val="000000"/>
              </w:rPr>
              <w:t xml:space="preserve"> </w:t>
            </w:r>
            <w:r w:rsidRPr="00EC261E">
              <w:rPr>
                <w:rFonts w:ascii="Sylfaen" w:eastAsia="Calibri" w:hAnsi="Sylfaen" w:cs="Arial"/>
                <w:color w:val="000000"/>
              </w:rPr>
              <w:t>դեպքում</w:t>
            </w:r>
            <w:r w:rsidRPr="00EC261E">
              <w:rPr>
                <w:rFonts w:ascii="Sylfaen" w:eastAsia="Calibri" w:hAnsi="Sylfaen"/>
                <w:color w:val="000000"/>
              </w:rPr>
              <w:t>)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4785" w:type="dxa"/>
            <w:vAlign w:val="center"/>
          </w:tcPr>
          <w:p w14:paraId="25E8E3B0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color w:val="000000"/>
                <w:lang w:val="en-GB"/>
              </w:rPr>
            </w:pPr>
          </w:p>
        </w:tc>
      </w:tr>
      <w:tr w:rsidR="005F20CF" w:rsidRPr="00EC261E" w14:paraId="678B9632" w14:textId="77777777" w:rsidTr="00137B4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A601ED4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  <w:lang w:val="en-GB"/>
              </w:rPr>
            </w:pPr>
            <w:r w:rsidRPr="00EC261E">
              <w:rPr>
                <w:rFonts w:ascii="Sylfaen" w:eastAsia="Calibri" w:hAnsi="Sylfaen" w:cs="Arial"/>
                <w:color w:val="000000"/>
              </w:rPr>
              <w:t>Հիմնադրման տարեթիվը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4785" w:type="dxa"/>
            <w:vAlign w:val="center"/>
          </w:tcPr>
          <w:p w14:paraId="348B8575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color w:val="000000"/>
                <w:lang w:val="en-GB"/>
              </w:rPr>
            </w:pPr>
          </w:p>
        </w:tc>
      </w:tr>
      <w:tr w:rsidR="005F20CF" w:rsidRPr="00EC261E" w14:paraId="6E969D71" w14:textId="77777777" w:rsidTr="00137B4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10DDAF2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  <w:lang w:val="en-GB"/>
              </w:rPr>
            </w:pPr>
            <w:r w:rsidRPr="00EC261E">
              <w:rPr>
                <w:rFonts w:ascii="Sylfaen" w:eastAsia="Calibri" w:hAnsi="Sylfaen" w:cs="Arial"/>
                <w:color w:val="000000"/>
              </w:rPr>
              <w:t>Դիմորդի անունից իրավաբանական պարտավորություններ ստանձնելու իրավասություն ունեցող անձի (անձանց) անունները և պաշտոնը (պաշտոնները)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4785" w:type="dxa"/>
          </w:tcPr>
          <w:p w14:paraId="3B956D80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color w:val="000000"/>
                <w:lang w:val="en-GB"/>
              </w:rPr>
            </w:pPr>
          </w:p>
        </w:tc>
      </w:tr>
    </w:tbl>
    <w:p w14:paraId="63F3B439" w14:textId="5283D0E5" w:rsidR="00820143" w:rsidRPr="00EC261E" w:rsidRDefault="00820143">
      <w:pPr>
        <w:rPr>
          <w:rFonts w:ascii="Sylfaen" w:hAnsi="Sylfa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5F20CF" w:rsidRPr="00EC261E" w14:paraId="29BDE648" w14:textId="77777777" w:rsidTr="00137B4B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A66EDCF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eastAsia="Calibri" w:hAnsi="Sylfaen"/>
                <w:b/>
                <w:color w:val="000000"/>
              </w:rPr>
            </w:pPr>
            <w:r w:rsidRPr="00EC261E">
              <w:rPr>
                <w:rFonts w:ascii="Sylfaen" w:eastAsia="Calibri" w:hAnsi="Sylfaen"/>
                <w:b/>
                <w:color w:val="000000"/>
              </w:rPr>
              <w:t xml:space="preserve">2. </w:t>
            </w:r>
            <w:r w:rsidRPr="00EC261E">
              <w:rPr>
                <w:rFonts w:ascii="Sylfaen" w:eastAsia="Calibri" w:hAnsi="Sylfaen" w:cs="Arial"/>
                <w:b/>
                <w:color w:val="000000"/>
              </w:rPr>
              <w:t>Կոնտակտային</w:t>
            </w:r>
            <w:r w:rsidRPr="00EC261E">
              <w:rPr>
                <w:rFonts w:ascii="Sylfaen" w:eastAsia="Calibri" w:hAnsi="Sylfaen"/>
                <w:b/>
                <w:color w:val="000000"/>
              </w:rPr>
              <w:t xml:space="preserve"> </w:t>
            </w:r>
            <w:r w:rsidRPr="00EC261E">
              <w:rPr>
                <w:rFonts w:ascii="Sylfaen" w:eastAsia="Calibri" w:hAnsi="Sylfaen" w:cs="Arial"/>
                <w:b/>
                <w:color w:val="000000"/>
              </w:rPr>
              <w:t>տվյալներ</w:t>
            </w:r>
          </w:p>
        </w:tc>
      </w:tr>
      <w:tr w:rsidR="005F20CF" w:rsidRPr="00EC261E" w14:paraId="6B42A3BD" w14:textId="77777777" w:rsidTr="00137B4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3827F4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</w:rPr>
            </w:pPr>
            <w:r w:rsidRPr="00EC261E">
              <w:rPr>
                <w:rFonts w:ascii="Sylfaen" w:eastAsia="Calibri" w:hAnsi="Sylfaen" w:cs="Arial"/>
                <w:color w:val="000000"/>
                <w:lang w:val="hy-AM"/>
              </w:rPr>
              <w:t>Կ</w:t>
            </w:r>
            <w:r w:rsidRPr="00EC261E">
              <w:rPr>
                <w:rFonts w:ascii="Sylfaen" w:eastAsia="Calibri" w:hAnsi="Sylfaen" w:cs="Arial"/>
                <w:color w:val="000000"/>
              </w:rPr>
              <w:t>ոնտակտային</w:t>
            </w:r>
            <w:r w:rsidRPr="00EC261E">
              <w:rPr>
                <w:rFonts w:ascii="Sylfaen" w:eastAsia="Calibri" w:hAnsi="Sylfaen"/>
                <w:color w:val="000000"/>
              </w:rPr>
              <w:t xml:space="preserve"> </w:t>
            </w:r>
            <w:r w:rsidRPr="00EC261E">
              <w:rPr>
                <w:rFonts w:ascii="Sylfaen" w:eastAsia="Calibri" w:hAnsi="Sylfaen" w:cs="Arial"/>
                <w:color w:val="000000"/>
              </w:rPr>
              <w:t>անձ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0661A6A4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b/>
                <w:color w:val="000000"/>
              </w:rPr>
            </w:pPr>
          </w:p>
        </w:tc>
      </w:tr>
      <w:tr w:rsidR="005F20CF" w:rsidRPr="00EC261E" w14:paraId="7BEA3C6E" w14:textId="77777777" w:rsidTr="00137B4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6907268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jc w:val="right"/>
              <w:rPr>
                <w:rFonts w:ascii="Sylfaen" w:eastAsia="Calibri" w:hAnsi="Sylfaen"/>
                <w:color w:val="000000"/>
              </w:rPr>
            </w:pPr>
            <w:r w:rsidRPr="00EC261E">
              <w:rPr>
                <w:rFonts w:ascii="Sylfaen" w:eastAsia="Calibri" w:hAnsi="Sylfaen" w:cs="Arial"/>
                <w:color w:val="000000"/>
              </w:rPr>
              <w:t>Կոնտակտային</w:t>
            </w:r>
            <w:r w:rsidRPr="00EC261E">
              <w:rPr>
                <w:rFonts w:ascii="Sylfaen" w:eastAsia="Calibri" w:hAnsi="Sylfaen"/>
                <w:color w:val="000000"/>
              </w:rPr>
              <w:t xml:space="preserve"> </w:t>
            </w:r>
            <w:r w:rsidRPr="00EC261E">
              <w:rPr>
                <w:rFonts w:ascii="Sylfaen" w:eastAsia="Calibri" w:hAnsi="Sylfaen" w:cs="Arial"/>
                <w:color w:val="000000"/>
              </w:rPr>
              <w:t>անձի</w:t>
            </w:r>
            <w:r w:rsidRPr="00EC261E">
              <w:rPr>
                <w:rFonts w:ascii="Sylfaen" w:eastAsia="Calibri" w:hAnsi="Sylfaen"/>
                <w:color w:val="000000"/>
              </w:rPr>
              <w:t xml:space="preserve"> </w:t>
            </w:r>
            <w:r w:rsidRPr="00EC261E">
              <w:rPr>
                <w:rFonts w:ascii="Sylfaen" w:eastAsia="Calibri" w:hAnsi="Sylfaen" w:cs="Arial"/>
                <w:color w:val="000000"/>
              </w:rPr>
              <w:t>պաշտոնը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1E81FD97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b/>
                <w:color w:val="000000"/>
              </w:rPr>
            </w:pPr>
          </w:p>
        </w:tc>
      </w:tr>
      <w:tr w:rsidR="005F20CF" w:rsidRPr="00EC261E" w14:paraId="232BD392" w14:textId="77777777" w:rsidTr="00137B4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41D391A" w14:textId="77777777" w:rsidR="005F20CF" w:rsidRPr="00EC261E" w:rsidRDefault="005F20CF" w:rsidP="00137B4B">
            <w:pPr>
              <w:jc w:val="right"/>
              <w:rPr>
                <w:rFonts w:ascii="Sylfaen" w:hAnsi="Sylfaen"/>
              </w:rPr>
            </w:pPr>
            <w:r w:rsidRPr="00EC261E">
              <w:rPr>
                <w:rFonts w:ascii="Sylfaen" w:eastAsia="Calibri" w:hAnsi="Sylfaen" w:cs="Arial"/>
                <w:color w:val="000000"/>
              </w:rPr>
              <w:t>Էլ</w:t>
            </w:r>
            <w:r w:rsidRPr="00EC261E">
              <w:rPr>
                <w:rFonts w:eastAsia="Calibri"/>
                <w:color w:val="000000"/>
                <w:lang w:val="hy-AM"/>
              </w:rPr>
              <w:t>․</w:t>
            </w:r>
            <w:r w:rsidRPr="00EC261E">
              <w:rPr>
                <w:rFonts w:ascii="Sylfaen" w:eastAsia="Calibri" w:hAnsi="Sylfaen" w:cs="Arial"/>
                <w:color w:val="000000"/>
              </w:rPr>
              <w:t>փոստ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50247F13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b/>
                <w:color w:val="000000"/>
              </w:rPr>
            </w:pPr>
          </w:p>
        </w:tc>
      </w:tr>
      <w:tr w:rsidR="005F20CF" w:rsidRPr="00EC261E" w14:paraId="78F9C26D" w14:textId="77777777" w:rsidTr="00137B4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3604F72" w14:textId="77777777" w:rsidR="005F20CF" w:rsidRPr="00EC261E" w:rsidRDefault="005F20CF" w:rsidP="00137B4B">
            <w:pPr>
              <w:jc w:val="right"/>
              <w:rPr>
                <w:rFonts w:ascii="Sylfaen" w:hAnsi="Sylfaen"/>
              </w:rPr>
            </w:pPr>
            <w:r w:rsidRPr="00EC261E">
              <w:rPr>
                <w:rFonts w:ascii="Sylfaen" w:eastAsia="Calibri" w:hAnsi="Sylfaen" w:cs="Arial"/>
                <w:color w:val="000000"/>
              </w:rPr>
              <w:t>Հեռախոսահամար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00D4A63A" w14:textId="77777777" w:rsidR="005F20CF" w:rsidRPr="00EC261E" w:rsidRDefault="005F20CF" w:rsidP="00137B4B">
            <w:pPr>
              <w:tabs>
                <w:tab w:val="center" w:pos="4680"/>
                <w:tab w:val="right" w:pos="9360"/>
              </w:tabs>
              <w:rPr>
                <w:rFonts w:ascii="Sylfaen" w:eastAsia="Calibri" w:hAnsi="Sylfaen"/>
                <w:b/>
                <w:color w:val="000000"/>
              </w:rPr>
            </w:pPr>
          </w:p>
        </w:tc>
      </w:tr>
    </w:tbl>
    <w:p w14:paraId="20A4DB1E" w14:textId="77777777" w:rsidR="005F20CF" w:rsidRPr="00EC261E" w:rsidRDefault="005F20CF" w:rsidP="005F20CF">
      <w:pPr>
        <w:rPr>
          <w:rFonts w:ascii="Sylfaen" w:hAnsi="Sylfaen"/>
        </w:rPr>
      </w:pPr>
    </w:p>
    <w:p w14:paraId="6F76D527" w14:textId="77777777" w:rsidR="005F20CF" w:rsidRPr="00EC261E" w:rsidRDefault="005F20CF" w:rsidP="005F20CF">
      <w:pPr>
        <w:rPr>
          <w:rFonts w:ascii="Sylfaen" w:hAnsi="Sylfaen"/>
        </w:rPr>
      </w:pPr>
    </w:p>
    <w:p w14:paraId="3CDC2F68" w14:textId="77777777" w:rsidR="005F20CF" w:rsidRPr="00EC261E" w:rsidRDefault="005F20CF" w:rsidP="005F20CF">
      <w:pPr>
        <w:rPr>
          <w:rFonts w:ascii="Sylfaen" w:hAnsi="Sylfaen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5F20CF" w:rsidRPr="00EC261E" w14:paraId="136A77C0" w14:textId="77777777" w:rsidTr="00137B4B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6137488" w14:textId="77777777" w:rsidR="005F20CF" w:rsidRPr="00EC261E" w:rsidRDefault="005F20CF" w:rsidP="00137B4B">
            <w:pPr>
              <w:jc w:val="center"/>
              <w:rPr>
                <w:rFonts w:ascii="Sylfaen" w:hAnsi="Sylfaen"/>
                <w:b/>
              </w:rPr>
            </w:pPr>
            <w:r w:rsidRPr="00EC261E">
              <w:rPr>
                <w:rFonts w:ascii="Sylfaen" w:hAnsi="Sylfaen"/>
                <w:b/>
              </w:rPr>
              <w:t xml:space="preserve">3. </w:t>
            </w:r>
            <w:r w:rsidRPr="00EC261E">
              <w:rPr>
                <w:rFonts w:ascii="Sylfaen" w:hAnsi="Sylfaen" w:cs="Arial"/>
                <w:b/>
                <w:lang w:val="hy-AM"/>
              </w:rPr>
              <w:t>Բանկային տվյալներ</w:t>
            </w:r>
          </w:p>
        </w:tc>
      </w:tr>
      <w:tr w:rsidR="005F20CF" w:rsidRPr="00EC261E" w14:paraId="7D11C222" w14:textId="77777777" w:rsidTr="00137B4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680BB44" w14:textId="77777777" w:rsidR="005F20CF" w:rsidRPr="00EC261E" w:rsidRDefault="005F20CF" w:rsidP="00137B4B">
            <w:pPr>
              <w:jc w:val="right"/>
              <w:rPr>
                <w:rFonts w:ascii="Sylfaen" w:hAnsi="Sylfaen"/>
              </w:rPr>
            </w:pPr>
            <w:r w:rsidRPr="00EC261E">
              <w:rPr>
                <w:rFonts w:ascii="Sylfaen" w:hAnsi="Sylfaen" w:cs="Arial"/>
                <w:lang w:val="hy-AM"/>
              </w:rPr>
              <w:t>Բանկի անվանումը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6628" w:type="dxa"/>
            <w:vAlign w:val="center"/>
          </w:tcPr>
          <w:p w14:paraId="439D1A96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</w:tc>
      </w:tr>
      <w:tr w:rsidR="005F20CF" w:rsidRPr="00EC261E" w14:paraId="65DBB7A5" w14:textId="77777777" w:rsidTr="00137B4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D5183CB" w14:textId="77777777" w:rsidR="005F20CF" w:rsidRPr="00EC261E" w:rsidRDefault="005F20CF" w:rsidP="00137B4B">
            <w:pPr>
              <w:jc w:val="right"/>
              <w:rPr>
                <w:rFonts w:ascii="Sylfaen" w:hAnsi="Sylfaen"/>
              </w:rPr>
            </w:pPr>
            <w:r w:rsidRPr="00EC261E">
              <w:rPr>
                <w:rFonts w:ascii="Sylfaen" w:hAnsi="Sylfaen" w:cs="Arial"/>
                <w:lang w:val="hy-AM"/>
              </w:rPr>
              <w:t xml:space="preserve">Բանկի հասցեն 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6628" w:type="dxa"/>
            <w:vAlign w:val="center"/>
          </w:tcPr>
          <w:p w14:paraId="2B39DCE3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</w:tc>
      </w:tr>
      <w:tr w:rsidR="005F20CF" w:rsidRPr="00EC261E" w14:paraId="3A951CA3" w14:textId="77777777" w:rsidTr="00137B4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9212436" w14:textId="77777777" w:rsidR="005F20CF" w:rsidRPr="00EC261E" w:rsidRDefault="005F20CF" w:rsidP="00137B4B">
            <w:pPr>
              <w:jc w:val="right"/>
              <w:rPr>
                <w:rFonts w:ascii="Sylfaen" w:hAnsi="Sylfaen"/>
              </w:rPr>
            </w:pPr>
            <w:r w:rsidRPr="00EC261E">
              <w:rPr>
                <w:rFonts w:ascii="Sylfaen" w:hAnsi="Sylfaen" w:cs="Arial"/>
                <w:lang w:val="en-GB"/>
              </w:rPr>
              <w:t>Հաշվի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սեփականատիրոջ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անունը</w:t>
            </w:r>
            <w:r w:rsidRPr="00EC261E">
              <w:rPr>
                <w:rFonts w:ascii="Sylfaen" w:eastAsia="Calibri" w:hAnsi="Sylfaen"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  <w:lang w:val="en-GB"/>
              </w:rPr>
              <w:t>►</w:t>
            </w:r>
          </w:p>
        </w:tc>
        <w:tc>
          <w:tcPr>
            <w:tcW w:w="6628" w:type="dxa"/>
            <w:vAlign w:val="center"/>
          </w:tcPr>
          <w:p w14:paraId="4776FB57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</w:tc>
      </w:tr>
      <w:tr w:rsidR="005F20CF" w:rsidRPr="00EC261E" w14:paraId="2B26A5F4" w14:textId="77777777" w:rsidTr="00137B4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5785F80" w14:textId="77777777" w:rsidR="005F20CF" w:rsidRPr="00EC261E" w:rsidRDefault="005F20CF" w:rsidP="00137B4B">
            <w:pPr>
              <w:jc w:val="right"/>
              <w:rPr>
                <w:rFonts w:ascii="Sylfaen" w:hAnsi="Sylfaen"/>
                <w:lang w:val="en-GB"/>
              </w:rPr>
            </w:pPr>
            <w:r w:rsidRPr="00EC261E">
              <w:rPr>
                <w:rFonts w:ascii="Sylfaen" w:hAnsi="Sylfaen" w:cs="Arial"/>
                <w:lang w:val="hy-AM"/>
              </w:rPr>
              <w:t xml:space="preserve">Հաշվեհամարը </w:t>
            </w:r>
          </w:p>
          <w:p w14:paraId="75F47382" w14:textId="77777777" w:rsidR="005F20CF" w:rsidRPr="00EC261E" w:rsidRDefault="005F20CF" w:rsidP="00137B4B">
            <w:pPr>
              <w:jc w:val="right"/>
              <w:rPr>
                <w:rFonts w:ascii="Sylfaen" w:hAnsi="Sylfaen"/>
              </w:rPr>
            </w:pPr>
            <w:r w:rsidRPr="00EC261E">
              <w:rPr>
                <w:rFonts w:ascii="Sylfaen" w:hAnsi="Sylfaen"/>
                <w:lang w:val="en-GB"/>
              </w:rPr>
              <w:t>(</w:t>
            </w:r>
            <w:r w:rsidRPr="00EC261E">
              <w:rPr>
                <w:rFonts w:ascii="Sylfaen" w:hAnsi="Sylfaen" w:cs="Arial"/>
                <w:lang w:val="hy-AM"/>
              </w:rPr>
              <w:t>ներառյալ բանկային կոդը</w:t>
            </w:r>
            <w:r w:rsidRPr="00EC261E">
              <w:rPr>
                <w:rFonts w:ascii="Sylfaen" w:hAnsi="Sylfaen"/>
                <w:lang w:val="en-GB"/>
              </w:rPr>
              <w:t>)</w:t>
            </w:r>
            <w:r w:rsidRPr="00EC261E">
              <w:rPr>
                <w:rFonts w:ascii="Sylfaen" w:eastAsia="Calibri" w:hAnsi="Sylfaen"/>
                <w:bCs/>
                <w:lang w:val="en-GB"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3E004367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</w:tc>
      </w:tr>
      <w:tr w:rsidR="005F20CF" w:rsidRPr="00EC261E" w14:paraId="3657A2A0" w14:textId="77777777" w:rsidTr="00137B4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4B94BD3" w14:textId="77777777" w:rsidR="005F20CF" w:rsidRPr="00EC261E" w:rsidRDefault="005F20CF" w:rsidP="00137B4B">
            <w:pPr>
              <w:jc w:val="right"/>
              <w:rPr>
                <w:rFonts w:ascii="Sylfaen" w:hAnsi="Sylfaen"/>
              </w:rPr>
            </w:pPr>
            <w:r w:rsidRPr="00EC261E">
              <w:rPr>
                <w:rFonts w:ascii="Sylfaen" w:hAnsi="Sylfaen"/>
                <w:lang w:val="en-GB"/>
              </w:rPr>
              <w:t>IBAN (</w:t>
            </w:r>
            <w:r w:rsidRPr="00EC261E">
              <w:rPr>
                <w:rFonts w:ascii="Sylfaen" w:hAnsi="Sylfaen" w:cs="Arial"/>
                <w:lang w:val="hy-AM"/>
              </w:rPr>
              <w:t xml:space="preserve">կամ </w:t>
            </w:r>
            <w:r w:rsidRPr="00EC261E">
              <w:rPr>
                <w:rFonts w:ascii="Sylfaen" w:hAnsi="Sylfaen"/>
                <w:lang w:val="en-GB"/>
              </w:rPr>
              <w:t>BIC</w:t>
            </w:r>
            <w:r w:rsidRPr="00EC261E">
              <w:rPr>
                <w:rFonts w:ascii="Sylfaen" w:hAnsi="Sylfaen"/>
                <w:lang w:val="hy-AM"/>
              </w:rPr>
              <w:t xml:space="preserve"> Կոդը</w:t>
            </w:r>
            <w:r w:rsidRPr="00EC261E">
              <w:rPr>
                <w:rFonts w:ascii="Sylfaen" w:hAnsi="Sylfaen"/>
                <w:lang w:val="en-GB"/>
              </w:rPr>
              <w:t>)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28" w:type="dxa"/>
            <w:vAlign w:val="center"/>
          </w:tcPr>
          <w:p w14:paraId="539E8A62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  <w:p w14:paraId="042FBC4E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</w:tc>
      </w:tr>
    </w:tbl>
    <w:p w14:paraId="5B06A6FF" w14:textId="77777777" w:rsidR="005F20CF" w:rsidRPr="00EC261E" w:rsidRDefault="005F20CF" w:rsidP="005F20CF">
      <w:pPr>
        <w:rPr>
          <w:rFonts w:ascii="Sylfaen" w:hAnsi="Sylfaen"/>
        </w:rPr>
      </w:pPr>
    </w:p>
    <w:p w14:paraId="29415A6E" w14:textId="77777777" w:rsidR="005F20CF" w:rsidRPr="00EC261E" w:rsidRDefault="005F20CF" w:rsidP="005F20CF">
      <w:pPr>
        <w:rPr>
          <w:rFonts w:ascii="Sylfaen" w:hAnsi="Sylfaen"/>
        </w:rPr>
      </w:pPr>
    </w:p>
    <w:p w14:paraId="4B3706FA" w14:textId="77777777" w:rsidR="005F20CF" w:rsidRPr="00EC261E" w:rsidRDefault="005F20CF" w:rsidP="005F20CF">
      <w:pPr>
        <w:rPr>
          <w:rFonts w:ascii="Sylfaen" w:hAnsi="Sylfaen"/>
        </w:rPr>
      </w:pPr>
    </w:p>
    <w:p w14:paraId="25F1BF87" w14:textId="77777777" w:rsidR="00820143" w:rsidRPr="00EC261E" w:rsidRDefault="00820143">
      <w:pPr>
        <w:rPr>
          <w:rFonts w:ascii="Sylfaen" w:hAnsi="Sylfaen"/>
        </w:rPr>
      </w:pPr>
    </w:p>
    <w:p w14:paraId="45F63489" w14:textId="371FB3FA" w:rsidR="0075648B" w:rsidRPr="00EC261E" w:rsidRDefault="0075648B">
      <w:pPr>
        <w:rPr>
          <w:rFonts w:ascii="Sylfaen" w:hAnsi="Sylfaen"/>
        </w:rPr>
      </w:pPr>
    </w:p>
    <w:p w14:paraId="4BBEBC42" w14:textId="77777777" w:rsidR="00820143" w:rsidRPr="00EC261E" w:rsidRDefault="00820143" w:rsidP="00820143">
      <w:pPr>
        <w:tabs>
          <w:tab w:val="center" w:pos="4680"/>
          <w:tab w:val="right" w:pos="9360"/>
        </w:tabs>
        <w:rPr>
          <w:rFonts w:ascii="Sylfaen" w:eastAsia="Calibri" w:hAnsi="Sylfaen"/>
          <w:b/>
          <w:color w:val="000000"/>
        </w:rPr>
      </w:pPr>
    </w:p>
    <w:p w14:paraId="488C5899" w14:textId="0B2A7077" w:rsidR="00820143" w:rsidRPr="00EC261E" w:rsidRDefault="00820143" w:rsidP="00820143">
      <w:pPr>
        <w:rPr>
          <w:rFonts w:ascii="Sylfaen" w:hAnsi="Sylfaen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F20CF" w:rsidRPr="00EC261E" w14:paraId="0A0B78CD" w14:textId="77777777" w:rsidTr="00137B4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2FF2A0B1" w14:textId="77777777" w:rsidR="005F20CF" w:rsidRPr="00EC261E" w:rsidRDefault="005F20CF" w:rsidP="00137B4B">
            <w:pPr>
              <w:jc w:val="center"/>
              <w:rPr>
                <w:rFonts w:ascii="Sylfaen" w:hAnsi="Sylfaen"/>
                <w:b/>
              </w:rPr>
            </w:pPr>
            <w:r w:rsidRPr="00EC261E">
              <w:rPr>
                <w:rFonts w:ascii="Sylfaen" w:hAnsi="Sylfaen"/>
                <w:b/>
              </w:rPr>
              <w:t xml:space="preserve">4. </w:t>
            </w:r>
            <w:r w:rsidRPr="00EC261E">
              <w:rPr>
                <w:rFonts w:ascii="Sylfaen" w:hAnsi="Sylfaen"/>
                <w:b/>
                <w:lang w:val="hy-AM"/>
              </w:rPr>
              <w:t>Դ</w:t>
            </w:r>
            <w:r w:rsidRPr="00EC261E">
              <w:rPr>
                <w:rFonts w:ascii="Sylfaen" w:hAnsi="Sylfaen"/>
                <w:b/>
              </w:rPr>
              <w:t xml:space="preserve">րամաշնորհային ծրագրերի </w:t>
            </w:r>
            <w:r w:rsidRPr="00EC261E">
              <w:rPr>
                <w:rFonts w:ascii="Sylfaen" w:hAnsi="Sylfaen"/>
                <w:b/>
                <w:lang w:val="hy-AM"/>
              </w:rPr>
              <w:t>իրականացման ն</w:t>
            </w:r>
            <w:r w:rsidRPr="00EC261E">
              <w:rPr>
                <w:rFonts w:ascii="Sylfaen" w:hAnsi="Sylfaen"/>
                <w:b/>
              </w:rPr>
              <w:t>ախկին փորձ</w:t>
            </w:r>
          </w:p>
        </w:tc>
      </w:tr>
      <w:tr w:rsidR="005F20CF" w:rsidRPr="00EC261E" w14:paraId="6136D5CC" w14:textId="77777777" w:rsidTr="00137B4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26036C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  <w:p w14:paraId="4E5E33DB" w14:textId="77777777" w:rsidR="005F20CF" w:rsidRDefault="005F20CF" w:rsidP="00137B4B">
            <w:pPr>
              <w:jc w:val="both"/>
            </w:pPr>
            <w:r w:rsidRPr="00EC261E">
              <w:rPr>
                <w:rFonts w:ascii="Sylfaen" w:hAnsi="Sylfaen"/>
              </w:rPr>
              <w:t xml:space="preserve">Խնդրում ենք ստորև նշել </w:t>
            </w:r>
            <w:r w:rsidRPr="007A5AF5">
              <w:rPr>
                <w:rFonts w:ascii="Sylfaen" w:hAnsi="Sylfaen"/>
                <w:b/>
                <w:bCs/>
              </w:rPr>
              <w:t>վերջին 3 (երեք) տարվա ընթացքում միջազգային կազմակերպություններից ստացված դրամաշնորհները</w:t>
            </w:r>
            <w:r w:rsidRPr="00EC261E">
              <w:rPr>
                <w:rFonts w:ascii="Sylfaen" w:hAnsi="Sylfaen"/>
              </w:rPr>
              <w:t xml:space="preserve"> </w:t>
            </w:r>
            <w:r w:rsidRPr="00EC261E">
              <w:rPr>
                <w:rFonts w:ascii="Sylfaen" w:hAnsi="Sylfaen"/>
                <w:i/>
                <w:iCs/>
              </w:rPr>
              <w:t>(եթե այդպիսիք կան):</w:t>
            </w:r>
            <w:r w:rsidRPr="00EC261E">
              <w:rPr>
                <w:rFonts w:ascii="Sylfaen" w:hAnsi="Sylfaen"/>
              </w:rPr>
              <w:t xml:space="preserve"> Խնդրում ենք նշել իրականացված կամ </w:t>
            </w:r>
            <w:r w:rsidRPr="00EC261E">
              <w:rPr>
                <w:rFonts w:ascii="Sylfaen" w:hAnsi="Sylfaen"/>
                <w:lang w:val="hy-AM"/>
              </w:rPr>
              <w:t>իրականացման փուլում</w:t>
            </w:r>
            <w:r w:rsidRPr="00EC261E">
              <w:rPr>
                <w:rFonts w:ascii="Sylfaen" w:hAnsi="Sylfaen"/>
              </w:rPr>
              <w:t xml:space="preserve"> գտնվող յուրաքանչյուր դրամաշնորհային ծրագրի անվանումը, իրականացման տարին(երը), նպատակները և թիրախային խմբերը/շահառուները: </w:t>
            </w:r>
            <w:r w:rsidRPr="00EC261E">
              <w:t>▼</w:t>
            </w:r>
          </w:p>
          <w:p w14:paraId="0EF82883" w14:textId="77777777" w:rsidR="005F20CF" w:rsidRPr="00EC261E" w:rsidRDefault="005F20CF" w:rsidP="00137B4B">
            <w:pPr>
              <w:rPr>
                <w:rFonts w:ascii="Sylfaen" w:hAnsi="Sylfaen"/>
              </w:rPr>
            </w:pPr>
          </w:p>
        </w:tc>
      </w:tr>
      <w:tr w:rsidR="005F20CF" w:rsidRPr="00EC261E" w14:paraId="271E8CD4" w14:textId="77777777" w:rsidTr="00137B4B">
        <w:trPr>
          <w:trHeight w:val="69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FB4D365" w14:textId="77777777" w:rsidR="005F20CF" w:rsidRPr="00EC261E" w:rsidRDefault="005F20CF" w:rsidP="00137B4B">
            <w:pPr>
              <w:spacing w:before="60"/>
              <w:rPr>
                <w:rFonts w:ascii="Sylfaen" w:hAnsi="Sylfaen"/>
              </w:rPr>
            </w:pPr>
          </w:p>
        </w:tc>
      </w:tr>
    </w:tbl>
    <w:p w14:paraId="54B989BC" w14:textId="77777777" w:rsidR="00820143" w:rsidRPr="00EC261E" w:rsidRDefault="00820143" w:rsidP="00820143">
      <w:pPr>
        <w:rPr>
          <w:rFonts w:ascii="Sylfaen" w:hAnsi="Sylfaen"/>
        </w:rPr>
      </w:pPr>
    </w:p>
    <w:p w14:paraId="564840E1" w14:textId="2CEDE762" w:rsidR="00820143" w:rsidRPr="00EC261E" w:rsidRDefault="00820143">
      <w:pPr>
        <w:rPr>
          <w:rFonts w:ascii="Sylfaen" w:hAnsi="Sylfaen"/>
        </w:rPr>
      </w:pPr>
    </w:p>
    <w:p w14:paraId="3DD266CE" w14:textId="77777777" w:rsidR="00820143" w:rsidRPr="00EC261E" w:rsidRDefault="00820143">
      <w:pPr>
        <w:rPr>
          <w:rFonts w:ascii="Sylfaen" w:hAnsi="Sylfaen"/>
        </w:rPr>
      </w:pPr>
    </w:p>
    <w:p w14:paraId="1330517D" w14:textId="77777777" w:rsidR="002C2942" w:rsidRPr="00EC261E" w:rsidRDefault="002C2942" w:rsidP="007F679B">
      <w:pPr>
        <w:rPr>
          <w:rFonts w:ascii="Sylfaen" w:hAnsi="Sylfaen"/>
        </w:rPr>
      </w:pPr>
    </w:p>
    <w:p w14:paraId="6C2355A9" w14:textId="77777777" w:rsidR="00A323E0" w:rsidRPr="00EC261E" w:rsidRDefault="00A323E0" w:rsidP="007F679B">
      <w:pPr>
        <w:rPr>
          <w:rFonts w:ascii="Sylfaen" w:hAnsi="Sylfaen"/>
        </w:rPr>
      </w:pPr>
    </w:p>
    <w:p w14:paraId="0EBE7BE7" w14:textId="77777777" w:rsidR="00A323E0" w:rsidRPr="00EC261E" w:rsidRDefault="00A323E0" w:rsidP="007F679B">
      <w:pPr>
        <w:rPr>
          <w:rFonts w:ascii="Sylfaen" w:hAnsi="Sylfaen"/>
        </w:rPr>
      </w:pPr>
    </w:p>
    <w:p w14:paraId="27FB9C15" w14:textId="77777777" w:rsidR="008D3F32" w:rsidRPr="00EC261E" w:rsidRDefault="008D3F32" w:rsidP="001248EB">
      <w:pPr>
        <w:tabs>
          <w:tab w:val="center" w:pos="4680"/>
          <w:tab w:val="right" w:pos="9360"/>
        </w:tabs>
        <w:rPr>
          <w:rFonts w:ascii="Sylfaen" w:eastAsia="Calibri" w:hAnsi="Sylfaen"/>
          <w:color w:val="000000"/>
        </w:rPr>
      </w:pPr>
    </w:p>
    <w:p w14:paraId="7A9F9476" w14:textId="77777777" w:rsidR="005D3CEF" w:rsidRPr="00EC261E" w:rsidRDefault="005D3CEF" w:rsidP="005D3CEF">
      <w:pPr>
        <w:jc w:val="center"/>
        <w:rPr>
          <w:rFonts w:ascii="Sylfaen" w:hAnsi="Sylfaen"/>
        </w:rPr>
      </w:pPr>
    </w:p>
    <w:p w14:paraId="570F73F8" w14:textId="77777777" w:rsidR="005D3CEF" w:rsidRPr="00EC261E" w:rsidRDefault="005D3CEF" w:rsidP="005D3CEF">
      <w:pPr>
        <w:jc w:val="center"/>
        <w:rPr>
          <w:rFonts w:ascii="Sylfaen" w:hAnsi="Sylfaen"/>
        </w:rPr>
      </w:pPr>
    </w:p>
    <w:p w14:paraId="06E0C9BD" w14:textId="77777777" w:rsidR="00F645B4" w:rsidRPr="00EC261E" w:rsidRDefault="00F645B4">
      <w:pPr>
        <w:rPr>
          <w:rFonts w:ascii="Sylfaen" w:hAnsi="Sylfaen"/>
          <w:lang w:val="en"/>
        </w:rPr>
      </w:pPr>
      <w:r w:rsidRPr="00EC261E">
        <w:rPr>
          <w:rFonts w:ascii="Sylfaen" w:hAnsi="Sylfaen"/>
          <w:lang w:val="en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  <w:gridCol w:w="74"/>
      </w:tblGrid>
      <w:tr w:rsidR="00FF0A47" w:rsidRPr="00EC261E" w14:paraId="5DE81855" w14:textId="77777777" w:rsidTr="005E2C80">
        <w:trPr>
          <w:trHeight w:val="458"/>
        </w:trPr>
        <w:tc>
          <w:tcPr>
            <w:tcW w:w="964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B7DA322" w14:textId="2F1AD75C" w:rsidR="00FF0A47" w:rsidRPr="00EC261E" w:rsidRDefault="00FF0A47" w:rsidP="00E14C88">
            <w:pPr>
              <w:jc w:val="center"/>
              <w:rPr>
                <w:rFonts w:ascii="Sylfaen" w:hAnsi="Sylfaen"/>
                <w:b/>
              </w:rPr>
            </w:pPr>
            <w:r w:rsidRPr="00EC261E">
              <w:rPr>
                <w:rFonts w:ascii="Sylfaen" w:hAnsi="Sylfaen"/>
                <w:b/>
              </w:rPr>
              <w:lastRenderedPageBreak/>
              <w:t xml:space="preserve">5. </w:t>
            </w:r>
            <w:r w:rsidR="005F20CF" w:rsidRPr="00EC261E">
              <w:rPr>
                <w:rFonts w:ascii="Sylfaen" w:hAnsi="Sylfaen" w:cs="Arial"/>
                <w:b/>
                <w:lang w:val="hy-AM"/>
              </w:rPr>
              <w:t>Ծրագրի նկարագրություն</w:t>
            </w:r>
            <w:r w:rsidR="005F20CF" w:rsidRPr="00EC261E">
              <w:rPr>
                <w:rFonts w:ascii="Sylfaen" w:hAnsi="Sylfaen"/>
                <w:b/>
                <w:i/>
                <w:iCs/>
              </w:rPr>
              <w:t xml:space="preserve"> (</w:t>
            </w:r>
            <w:r w:rsidR="005F20CF" w:rsidRPr="00EC261E">
              <w:rPr>
                <w:rFonts w:ascii="Sylfaen" w:hAnsi="Sylfaen" w:cs="Arial"/>
                <w:b/>
                <w:i/>
                <w:iCs/>
                <w:lang w:val="hy-AM"/>
              </w:rPr>
              <w:t>առավելագույնը՝</w:t>
            </w:r>
            <w:r w:rsidR="005F20CF" w:rsidRPr="00EC261E">
              <w:rPr>
                <w:rFonts w:ascii="Sylfaen" w:hAnsi="Sylfaen"/>
                <w:b/>
                <w:i/>
                <w:iCs/>
              </w:rPr>
              <w:t xml:space="preserve"> </w:t>
            </w:r>
            <w:r w:rsidR="005F20CF" w:rsidRPr="00EC261E">
              <w:rPr>
                <w:rFonts w:ascii="Sylfaen" w:hAnsi="Sylfaen"/>
                <w:b/>
                <w:i/>
                <w:iCs/>
                <w:lang w:val="ru-RU"/>
              </w:rPr>
              <w:t>2</w:t>
            </w:r>
            <w:r w:rsidR="005F20CF" w:rsidRPr="00EC261E">
              <w:rPr>
                <w:rFonts w:ascii="Sylfaen" w:hAnsi="Sylfaen"/>
                <w:b/>
                <w:i/>
                <w:iCs/>
              </w:rPr>
              <w:t xml:space="preserve"> </w:t>
            </w:r>
            <w:r w:rsidR="005F20CF" w:rsidRPr="00EC261E">
              <w:rPr>
                <w:rFonts w:ascii="Sylfaen" w:hAnsi="Sylfaen" w:cs="Arial"/>
                <w:b/>
                <w:i/>
                <w:iCs/>
                <w:lang w:val="hy-AM"/>
              </w:rPr>
              <w:t>էջ</w:t>
            </w:r>
            <w:r w:rsidR="005F20CF" w:rsidRPr="00EC261E">
              <w:rPr>
                <w:rFonts w:ascii="Sylfaen" w:hAnsi="Sylfaen"/>
                <w:b/>
                <w:i/>
                <w:iCs/>
              </w:rPr>
              <w:t>)</w:t>
            </w:r>
          </w:p>
        </w:tc>
      </w:tr>
      <w:tr w:rsidR="00FF0A47" w:rsidRPr="00F149D2" w14:paraId="6534D3EF" w14:textId="77777777" w:rsidTr="00DB156C">
        <w:trPr>
          <w:trHeight w:val="8188"/>
        </w:trPr>
        <w:tc>
          <w:tcPr>
            <w:tcW w:w="96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4FD2D6" w14:textId="35B78BFF" w:rsidR="008639F2" w:rsidRDefault="001B2F78" w:rsidP="006B2CB0">
            <w:pPr>
              <w:jc w:val="both"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/>
                <w:lang w:val="hy-AM"/>
              </w:rPr>
              <w:t xml:space="preserve">Խնդրում ենք ստորև ներկայացնել առաջարկվող </w:t>
            </w:r>
            <w:r w:rsidR="005E2C80" w:rsidRPr="00EC261E">
              <w:rPr>
                <w:rFonts w:ascii="Sylfaen" w:hAnsi="Sylfaen"/>
                <w:lang w:val="hy-AM"/>
              </w:rPr>
              <w:t>ծրագրի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>նկարագրությունը և հիմնավորումը</w:t>
            </w:r>
            <w:r w:rsidRPr="00EC261E">
              <w:rPr>
                <w:rFonts w:ascii="Sylfaen" w:hAnsi="Sylfaen"/>
                <w:lang w:val="hy-AM"/>
              </w:rPr>
              <w:t xml:space="preserve">: Ի՞նչ 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>խնդիր(ներ)</w:t>
            </w:r>
            <w:r w:rsidRPr="00EC261E">
              <w:rPr>
                <w:rFonts w:ascii="Sylfaen" w:hAnsi="Sylfaen"/>
                <w:lang w:val="hy-AM"/>
              </w:rPr>
              <w:t xml:space="preserve"> եք նախատեսում լուծել այս </w:t>
            </w:r>
            <w:r w:rsidR="005E2C80" w:rsidRPr="00EC261E">
              <w:rPr>
                <w:rFonts w:ascii="Sylfaen" w:hAnsi="Sylfaen"/>
                <w:lang w:val="hy-AM"/>
              </w:rPr>
              <w:t>ծրագրով</w:t>
            </w:r>
            <w:r w:rsidRPr="00EC261E">
              <w:rPr>
                <w:rFonts w:ascii="Sylfaen" w:hAnsi="Sylfaen"/>
                <w:lang w:val="hy-AM"/>
              </w:rPr>
              <w:t xml:space="preserve">: Եթե ձեր </w:t>
            </w:r>
            <w:r w:rsidR="005E2C80" w:rsidRPr="00EC261E">
              <w:rPr>
                <w:rFonts w:ascii="Sylfaen" w:hAnsi="Sylfaen"/>
                <w:lang w:val="hy-AM"/>
              </w:rPr>
              <w:t>ծրագիրը</w:t>
            </w:r>
            <w:r w:rsidRPr="00EC261E">
              <w:rPr>
                <w:rFonts w:ascii="Sylfaen" w:hAnsi="Sylfaen"/>
                <w:lang w:val="hy-AM"/>
              </w:rPr>
              <w:t xml:space="preserve"> նպատակ ունի </w:t>
            </w:r>
            <w:r w:rsidR="00F149D2">
              <w:rPr>
                <w:rFonts w:ascii="Sylfaen" w:hAnsi="Sylfaen"/>
                <w:lang w:val="hy-AM"/>
              </w:rPr>
              <w:t>լուծել</w:t>
            </w:r>
            <w:r w:rsidRPr="00EC261E">
              <w:rPr>
                <w:rFonts w:ascii="Sylfaen" w:hAnsi="Sylfaen"/>
                <w:lang w:val="hy-AM"/>
              </w:rPr>
              <w:t xml:space="preserve"> մի շարք խնդիրներ, խնդրում ենք մանրամասնել </w:t>
            </w:r>
            <w:r w:rsidR="002B60EF">
              <w:rPr>
                <w:rFonts w:ascii="Sylfaen" w:hAnsi="Sylfaen"/>
                <w:lang w:val="hy-AM"/>
              </w:rPr>
              <w:t>դրանք</w:t>
            </w:r>
            <w:r w:rsidRPr="00EC261E">
              <w:rPr>
                <w:rFonts w:ascii="Sylfaen" w:hAnsi="Sylfaen"/>
                <w:lang w:val="hy-AM"/>
              </w:rPr>
              <w:t xml:space="preserve"> բոլորը:</w:t>
            </w:r>
          </w:p>
          <w:p w14:paraId="3ACB0834" w14:textId="77777777" w:rsidR="002B60EF" w:rsidRDefault="002B60EF" w:rsidP="002B60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2319717" w14:textId="75FD7F06" w:rsidR="00116A8F" w:rsidRPr="00EC261E" w:rsidRDefault="001B2F78" w:rsidP="00116A8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>Բացատրե</w:t>
            </w:r>
            <w:r w:rsidR="00F149D2">
              <w:rPr>
                <w:rFonts w:ascii="Sylfaen" w:hAnsi="Sylfaen"/>
                <w:sz w:val="24"/>
                <w:szCs w:val="24"/>
                <w:lang w:val="hy-AM"/>
              </w:rPr>
              <w:t>՛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ք, թե ինչպես է ծրագիրը նպատակաուղղված լուծելու ձեր համայնքի անմիջական և միջնաժամկետ կարիքները, և ինչպես է </w:t>
            </w:r>
            <w:r w:rsidR="005E2C80" w:rsidRPr="00EC261E">
              <w:rPr>
                <w:rFonts w:ascii="Sylfaen" w:hAnsi="Sylfaen"/>
                <w:sz w:val="24"/>
                <w:szCs w:val="24"/>
                <w:lang w:val="hy-AM"/>
              </w:rPr>
              <w:t>դիմակայունության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 ռազմավարությունների մշակումն ու ընդունումը </w:t>
            </w:r>
            <w:r w:rsidR="002B60EF">
              <w:rPr>
                <w:rFonts w:ascii="Sylfaen" w:hAnsi="Sylfaen"/>
                <w:sz w:val="24"/>
                <w:szCs w:val="24"/>
                <w:lang w:val="hy-AM"/>
              </w:rPr>
              <w:t>օգնելու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 բարձրացնել ձեր պատրաստվածությունը ապագա ճգնաժամերին դիմակայելու համար:</w:t>
            </w:r>
          </w:p>
          <w:p w14:paraId="6A352FE0" w14:textId="18FEF1DB" w:rsidR="002B60EF" w:rsidRPr="002B60EF" w:rsidRDefault="001B2F78" w:rsidP="002B60E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>Բացատրե</w:t>
            </w:r>
            <w:r w:rsidR="00F149D2">
              <w:rPr>
                <w:rFonts w:ascii="Sylfaen" w:hAnsi="Sylfaen"/>
                <w:sz w:val="24"/>
                <w:szCs w:val="24"/>
                <w:lang w:val="hy-AM"/>
              </w:rPr>
              <w:t>՛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ք, թե ինչպես </w:t>
            </w:r>
            <w:r w:rsidR="002B60EF">
              <w:rPr>
                <w:rFonts w:ascii="Sylfaen" w:hAnsi="Sylfaen"/>
                <w:sz w:val="24"/>
                <w:szCs w:val="24"/>
                <w:lang w:val="hy-AM"/>
              </w:rPr>
              <w:t xml:space="preserve">է 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ձեր </w:t>
            </w:r>
            <w:r w:rsidR="002B60EF">
              <w:rPr>
                <w:rFonts w:ascii="Sylfaen" w:hAnsi="Sylfaen"/>
                <w:sz w:val="24"/>
                <w:szCs w:val="24"/>
                <w:lang w:val="hy-AM"/>
              </w:rPr>
              <w:t>ծրագիրը նպաստելու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B60EF" w:rsidRPr="002B60EF">
              <w:rPr>
                <w:rFonts w:ascii="Sylfaen" w:hAnsi="Sylfaen"/>
                <w:sz w:val="24"/>
                <w:szCs w:val="24"/>
                <w:lang w:val="hy-AM"/>
              </w:rPr>
              <w:t>(ա) փախստականների համար սոցիալական հիմնական ծառայությունների հասանելիությանը, և/կամ նրանց մարդու իրավունքների պաշտպանության ամրապնդմանը, ինչպես նաև (բ) փախստականների սոցիալ-տնտեսական արագ ինտեգրմանն ու ներառմանը և սոցիալական համախմբվածության ամրապնդմանը:</w:t>
            </w:r>
          </w:p>
          <w:p w14:paraId="1D34CF23" w14:textId="07912EF6" w:rsidR="001D3CF4" w:rsidRPr="00EC261E" w:rsidRDefault="001B2F78" w:rsidP="0009361A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>Բացատրե</w:t>
            </w:r>
            <w:r w:rsidR="00F149D2">
              <w:rPr>
                <w:rFonts w:ascii="Sylfaen" w:hAnsi="Sylfaen"/>
                <w:sz w:val="24"/>
                <w:szCs w:val="24"/>
                <w:lang w:val="hy-AM"/>
              </w:rPr>
              <w:t>՛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ք, թե ինչպես </w:t>
            </w:r>
            <w:r w:rsidR="005E2C80"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եք 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>ա) ներգրավելու քաղաքացիական հասարակության տեղական կազմակերպություններին</w:t>
            </w:r>
            <w:r w:rsidR="002B60EF">
              <w:rPr>
                <w:rFonts w:ascii="Sylfaen" w:hAnsi="Sylfaen"/>
                <w:sz w:val="24"/>
                <w:szCs w:val="24"/>
                <w:lang w:val="hy-AM"/>
              </w:rPr>
              <w:t>, և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 բ) լուծել</w:t>
            </w:r>
            <w:r w:rsidR="005E2C80" w:rsidRPr="00EC261E"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 փախստականների առավել խոցելի խմբերի՝ կանանց, երեխաների, երիտասարդների, հաշմանդամություն ունեցող անձանց և տարեցների կարիքները.</w:t>
            </w:r>
          </w:p>
          <w:p w14:paraId="320E8B45" w14:textId="203A4FCE" w:rsidR="00A76200" w:rsidRPr="00EC261E" w:rsidRDefault="001B2F78" w:rsidP="0009361A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>Դրամաշնորհային ծրագրի իրականացման ընթացքում միջ</w:t>
            </w:r>
            <w:r w:rsidR="005E2C80" w:rsidRPr="00EC261E">
              <w:rPr>
                <w:rFonts w:ascii="Sylfaen" w:hAnsi="Sylfaen"/>
                <w:sz w:val="24"/>
                <w:szCs w:val="24"/>
                <w:lang w:val="hy-AM"/>
              </w:rPr>
              <w:t>համայնքային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 համագործակցությունը դիտարկելու դեպքում</w:t>
            </w:r>
            <w:r w:rsidR="002B60EF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EC261E">
              <w:rPr>
                <w:rFonts w:ascii="Sylfaen" w:hAnsi="Sylfaen"/>
                <w:sz w:val="24"/>
                <w:szCs w:val="24"/>
                <w:lang w:val="hy-AM"/>
              </w:rPr>
              <w:t xml:space="preserve"> խնդրում ենք մանրամասնել</w:t>
            </w:r>
            <w:r w:rsidR="005E2C80" w:rsidRPr="00EC261E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14:paraId="4192172A" w14:textId="77777777" w:rsidR="00342BB2" w:rsidRPr="00EC261E" w:rsidRDefault="00342BB2" w:rsidP="006B2CB0">
            <w:pPr>
              <w:jc w:val="both"/>
              <w:rPr>
                <w:rFonts w:ascii="Sylfaen" w:hAnsi="Sylfaen"/>
                <w:lang w:val="hy-AM"/>
              </w:rPr>
            </w:pPr>
          </w:p>
          <w:p w14:paraId="3C31FFF3" w14:textId="5986DA0B" w:rsidR="00E57DE8" w:rsidRPr="00EC261E" w:rsidRDefault="001B2F78" w:rsidP="005D0F18">
            <w:pPr>
              <w:jc w:val="both"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/>
                <w:lang w:val="hy-AM"/>
              </w:rPr>
              <w:t xml:space="preserve">Խնդրում ենք նաև նշել ծրագրին 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>վերաբերող հիմնական տեղեկությունները</w:t>
            </w:r>
            <w:r w:rsidRPr="00EC261E">
              <w:rPr>
                <w:rFonts w:ascii="Sylfaen" w:hAnsi="Sylfaen"/>
                <w:lang w:val="hy-AM"/>
              </w:rPr>
              <w:t xml:space="preserve">, </w:t>
            </w:r>
            <w:r w:rsidR="002B60EF" w:rsidRPr="00EC261E">
              <w:rPr>
                <w:rFonts w:ascii="Sylfaen" w:hAnsi="Sylfaen"/>
                <w:lang w:val="hy-AM"/>
              </w:rPr>
              <w:t>ծրագրի</w:t>
            </w:r>
            <w:r w:rsidR="002B60EF" w:rsidRPr="00EC261E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>ազդեցությունը (ընդհանուր նպատակը)</w:t>
            </w:r>
            <w:r w:rsidRPr="00EC261E">
              <w:rPr>
                <w:rFonts w:ascii="Sylfaen" w:hAnsi="Sylfaen"/>
                <w:lang w:val="hy-AM"/>
              </w:rPr>
              <w:t xml:space="preserve"> և 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>արդյունքները (հատուկ նպատակներ</w:t>
            </w:r>
            <w:r w:rsidR="0007242C">
              <w:rPr>
                <w:rFonts w:ascii="Sylfaen" w:hAnsi="Sylfaen"/>
                <w:b/>
                <w:bCs/>
                <w:lang w:val="hy-AM"/>
              </w:rPr>
              <w:t>ը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>)</w:t>
            </w:r>
            <w:r w:rsidRPr="00EC261E">
              <w:rPr>
                <w:rFonts w:ascii="Sylfaen" w:hAnsi="Sylfaen"/>
                <w:lang w:val="hy-AM"/>
              </w:rPr>
              <w:t>:</w:t>
            </w:r>
            <w:r w:rsidR="00A76200" w:rsidRPr="00EC261E">
              <w:rPr>
                <w:rFonts w:ascii="Sylfaen" w:hAnsi="Sylfaen"/>
                <w:lang w:val="hy-AM"/>
              </w:rPr>
              <w:t xml:space="preserve"> </w:t>
            </w:r>
            <w:r w:rsidR="005D0F18" w:rsidRPr="00EC261E">
              <w:rPr>
                <w:lang w:val="hy-AM"/>
              </w:rPr>
              <w:t>▼</w:t>
            </w:r>
            <w:r w:rsidR="00E57DE8" w:rsidRPr="00EC261E">
              <w:rPr>
                <w:rFonts w:ascii="Sylfaen" w:hAnsi="Sylfaen"/>
                <w:lang w:val="hy-AM"/>
              </w:rPr>
              <w:t xml:space="preserve">       </w:t>
            </w:r>
          </w:p>
        </w:tc>
      </w:tr>
      <w:tr w:rsidR="00E57E13" w:rsidRPr="00F149D2" w14:paraId="324C9277" w14:textId="77777777" w:rsidTr="00DB156C">
        <w:trPr>
          <w:gridAfter w:val="1"/>
          <w:wAfter w:w="74" w:type="dxa"/>
          <w:trHeight w:val="4531"/>
        </w:trPr>
        <w:tc>
          <w:tcPr>
            <w:tcW w:w="957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FDD11F" w14:textId="77777777" w:rsidR="00E57E13" w:rsidRPr="00EC261E" w:rsidRDefault="00E57E13" w:rsidP="00E14C88">
            <w:pPr>
              <w:spacing w:before="60"/>
              <w:rPr>
                <w:rFonts w:ascii="Sylfaen" w:hAnsi="Sylfaen"/>
                <w:lang w:val="hy-AM"/>
              </w:rPr>
            </w:pPr>
          </w:p>
        </w:tc>
      </w:tr>
    </w:tbl>
    <w:p w14:paraId="4CD7A88C" w14:textId="77777777" w:rsidR="005D0F18" w:rsidRPr="00EC261E" w:rsidRDefault="005D0F18">
      <w:pPr>
        <w:rPr>
          <w:rFonts w:ascii="Sylfaen" w:hAnsi="Sylfaen"/>
          <w:lang w:val="hy-AM"/>
        </w:rPr>
      </w:pPr>
      <w:r w:rsidRPr="00EC261E">
        <w:rPr>
          <w:rFonts w:ascii="Sylfaen" w:hAnsi="Sylfaen"/>
          <w:lang w:val="hy-AM"/>
        </w:rPr>
        <w:br w:type="page"/>
      </w:r>
    </w:p>
    <w:tbl>
      <w:tblPr>
        <w:tblStyle w:val="TableGrid"/>
        <w:tblW w:w="9574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4"/>
      </w:tblGrid>
      <w:tr w:rsidR="004C0479" w:rsidRPr="00F149D2" w14:paraId="28C1F043" w14:textId="77777777" w:rsidTr="00E14C88">
        <w:trPr>
          <w:trHeight w:val="602"/>
        </w:trPr>
        <w:tc>
          <w:tcPr>
            <w:tcW w:w="957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9586" w:type="dxa"/>
              <w:tblBorders>
                <w:top w:val="none" w:sz="0" w:space="0" w:color="auto"/>
                <w:left w:val="none" w:sz="0" w:space="0" w:color="auto"/>
                <w:bottom w:val="single" w:sz="2" w:space="0" w:color="808080" w:themeColor="background1" w:themeShade="80"/>
                <w:right w:val="none" w:sz="0" w:space="0" w:color="auto"/>
                <w:insideH w:val="single" w:sz="2" w:space="0" w:color="808080" w:themeColor="background1" w:themeShade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6"/>
            </w:tblGrid>
            <w:tr w:rsidR="004C0479" w:rsidRPr="00EC261E" w14:paraId="537D73BB" w14:textId="77777777" w:rsidTr="00E14C88">
              <w:trPr>
                <w:trHeight w:val="991"/>
              </w:trPr>
              <w:tc>
                <w:tcPr>
                  <w:tcW w:w="9586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C6D9F1" w:themeFill="text2" w:themeFillTint="33"/>
                  <w:vAlign w:val="center"/>
                </w:tcPr>
                <w:p w14:paraId="7DC6ECF5" w14:textId="7097AE60" w:rsidR="004C0479" w:rsidRPr="00EC261E" w:rsidRDefault="003B25FA" w:rsidP="004C0479">
                  <w:pPr>
                    <w:jc w:val="center"/>
                    <w:rPr>
                      <w:rFonts w:ascii="Sylfaen" w:hAnsi="Sylfaen"/>
                    </w:rPr>
                  </w:pPr>
                  <w:r w:rsidRPr="00EC261E">
                    <w:rPr>
                      <w:rFonts w:ascii="Sylfaen" w:hAnsi="Sylfaen"/>
                      <w:b/>
                    </w:rPr>
                    <w:lastRenderedPageBreak/>
                    <w:t>6</w:t>
                  </w:r>
                  <w:r w:rsidR="004C0479" w:rsidRPr="00EC261E">
                    <w:rPr>
                      <w:rFonts w:ascii="Sylfaen" w:hAnsi="Sylfaen"/>
                      <w:b/>
                    </w:rPr>
                    <w:t xml:space="preserve">. </w:t>
                  </w:r>
                  <w:r w:rsidR="00341E01" w:rsidRPr="00EC261E">
                    <w:rPr>
                      <w:rFonts w:ascii="Sylfaen" w:hAnsi="Sylfaen"/>
                      <w:b/>
                    </w:rPr>
                    <w:t xml:space="preserve">Առաջարկվող </w:t>
                  </w:r>
                  <w:r w:rsidR="00DB156C">
                    <w:rPr>
                      <w:rFonts w:ascii="Sylfaen" w:hAnsi="Sylfaen"/>
                      <w:b/>
                      <w:lang w:val="hy-AM"/>
                    </w:rPr>
                    <w:t>գործողություններ</w:t>
                  </w:r>
                  <w:r w:rsidR="00341E01" w:rsidRPr="00EC261E">
                    <w:rPr>
                      <w:rFonts w:ascii="Sylfaen" w:hAnsi="Sylfaen"/>
                      <w:b/>
                    </w:rPr>
                    <w:t xml:space="preserve"> </w:t>
                  </w:r>
                  <w:r w:rsidR="00341E01" w:rsidRPr="00EC261E">
                    <w:rPr>
                      <w:rFonts w:ascii="Sylfaen" w:hAnsi="Sylfaen"/>
                      <w:b/>
                      <w:i/>
                      <w:iCs/>
                    </w:rPr>
                    <w:t xml:space="preserve">(առավելագույնը` 2 էջ) </w:t>
                  </w:r>
                </w:p>
              </w:tc>
            </w:tr>
            <w:tr w:rsidR="004C0479" w:rsidRPr="00F149D2" w14:paraId="142E2329" w14:textId="77777777" w:rsidTr="003B25FA">
              <w:trPr>
                <w:trHeight w:val="838"/>
              </w:trPr>
              <w:tc>
                <w:tcPr>
                  <w:tcW w:w="9586" w:type="dxa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F54D656" w14:textId="234127AB" w:rsidR="001D3CF4" w:rsidRPr="00EC261E" w:rsidRDefault="001B2F78" w:rsidP="0009361A">
                  <w:pPr>
                    <w:shd w:val="clear" w:color="auto" w:fill="FFFFFF"/>
                    <w:suppressAutoHyphens/>
                    <w:spacing w:after="100" w:afterAutospacing="1"/>
                    <w:ind w:right="89"/>
                    <w:jc w:val="both"/>
                    <w:rPr>
                      <w:rFonts w:ascii="Sylfaen" w:hAnsi="Sylfaen"/>
                      <w:lang w:val="hy-AM"/>
                    </w:rPr>
                  </w:pPr>
                  <w:r w:rsidRPr="00EC261E">
                    <w:rPr>
                      <w:rFonts w:ascii="Sylfaen" w:hAnsi="Sylfaen"/>
                      <w:b/>
                      <w:bCs/>
                    </w:rPr>
                    <w:t xml:space="preserve">Յուրաքանչյուր </w:t>
                  </w:r>
                  <w:r w:rsidR="00DA4FE0">
                    <w:rPr>
                      <w:rFonts w:ascii="Sylfaen" w:hAnsi="Sylfaen"/>
                      <w:b/>
                      <w:bCs/>
                      <w:lang w:val="hy-AM"/>
                    </w:rPr>
                    <w:t>գործողության</w:t>
                  </w:r>
                  <w:r w:rsidRPr="00EC261E">
                    <w:rPr>
                      <w:rFonts w:ascii="Sylfaen" w:hAnsi="Sylfaen"/>
                    </w:rPr>
                    <w:t xml:space="preserve"> համար խնդրում ենք նշել </w:t>
                  </w:r>
                  <w:r w:rsidR="00DA4FE0">
                    <w:rPr>
                      <w:rFonts w:ascii="Sylfaen" w:hAnsi="Sylfaen"/>
                      <w:lang w:val="hy-AM"/>
                    </w:rPr>
                    <w:t>անվանումը</w:t>
                  </w:r>
                  <w:r w:rsidRPr="00EC261E">
                    <w:rPr>
                      <w:rFonts w:ascii="Sylfaen" w:hAnsi="Sylfaen"/>
                    </w:rPr>
                    <w:t>, տևողությունը, կոնկրետ նպատակները, մանրամասն նկարագրությունը, իրականացման միջոցները, գնահատման միջոցները (եթե այդպիսիք կան) և թիրախային խումբ(եր)</w:t>
                  </w:r>
                  <w:r w:rsidR="005E2C80" w:rsidRPr="00EC261E">
                    <w:rPr>
                      <w:rFonts w:ascii="Sylfaen" w:hAnsi="Sylfaen"/>
                      <w:lang w:val="hy-AM"/>
                    </w:rPr>
                    <w:t>ը</w:t>
                  </w:r>
                  <w:r w:rsidRPr="00EC261E">
                    <w:rPr>
                      <w:rFonts w:ascii="Sylfaen" w:hAnsi="Sylfaen"/>
                    </w:rPr>
                    <w:t xml:space="preserve">: Խնդրում ենք նշել, թե ինչպես է իրականացվելու </w:t>
                  </w:r>
                  <w:r w:rsidRPr="00EC261E">
                    <w:rPr>
                      <w:rFonts w:ascii="Sylfaen" w:hAnsi="Sylfaen"/>
                      <w:b/>
                      <w:bCs/>
                    </w:rPr>
                    <w:t>փախստականների թիրախային խմբերի քարտեզագրումը</w:t>
                  </w:r>
                  <w:r w:rsidRPr="00EC261E">
                    <w:rPr>
                      <w:rFonts w:ascii="Sylfaen" w:hAnsi="Sylfaen"/>
                    </w:rPr>
                    <w:t>: Խնդրում եմ նաև նշե</w:t>
                  </w:r>
                  <w:r w:rsidR="00DA4FE0">
                    <w:rPr>
                      <w:rFonts w:ascii="Sylfaen" w:hAnsi="Sylfaen"/>
                      <w:lang w:val="hy-AM"/>
                    </w:rPr>
                    <w:t>լ</w:t>
                  </w:r>
                  <w:r w:rsidRPr="00EC261E">
                    <w:rPr>
                      <w:rFonts w:ascii="Sylfaen" w:hAnsi="Sylfaen"/>
                    </w:rPr>
                    <w:t xml:space="preserve">, թե ինչպես եք </w:t>
                  </w:r>
                  <w:r w:rsidR="005E2C80" w:rsidRPr="00EC261E">
                    <w:rPr>
                      <w:rFonts w:ascii="Sylfaen" w:hAnsi="Sylfaen"/>
                      <w:lang w:val="hy-AM"/>
                    </w:rPr>
                    <w:t>ներգրավելու</w:t>
                  </w:r>
                  <w:r w:rsidRPr="00EC261E">
                    <w:rPr>
                      <w:rFonts w:ascii="Sylfaen" w:hAnsi="Sylfaen"/>
                    </w:rPr>
                    <w:t xml:space="preserve"> կանանց, երեխաներին և անապահով մարդկանց</w:t>
                  </w:r>
                  <w:r w:rsidR="005E2C80" w:rsidRPr="00EC261E">
                    <w:rPr>
                      <w:rFonts w:ascii="Sylfaen" w:hAnsi="Sylfaen"/>
                      <w:lang w:val="hy-AM"/>
                    </w:rPr>
                    <w:t>։</w:t>
                  </w:r>
                </w:p>
                <w:p w14:paraId="475E3B16" w14:textId="14958C0C" w:rsidR="0009361A" w:rsidRPr="00DA4FE0" w:rsidRDefault="001B2F78" w:rsidP="00DA4FE0">
                  <w:pPr>
                    <w:shd w:val="clear" w:color="auto" w:fill="FFFFFF"/>
                    <w:suppressAutoHyphens/>
                    <w:ind w:right="91"/>
                    <w:jc w:val="both"/>
                    <w:rPr>
                      <w:rFonts w:ascii="Sylfaen" w:hAnsi="Sylfaen"/>
                      <w:lang w:val="hy-AM"/>
                    </w:rPr>
                  </w:pPr>
                  <w:r w:rsidRPr="00DA4FE0">
                    <w:rPr>
                      <w:rFonts w:ascii="Sylfaen" w:hAnsi="Sylfaen"/>
                      <w:b/>
                      <w:bCs/>
                      <w:lang w:val="hy-AM"/>
                    </w:rPr>
                    <w:t xml:space="preserve">Ծրագրերը կարող են ներառել, բայց չեն սահմանափակվում </w:t>
                  </w:r>
                  <w:r w:rsidR="00DA4FE0" w:rsidRPr="00DA4FE0">
                    <w:rPr>
                      <w:rFonts w:ascii="Sylfaen" w:eastAsiaTheme="minorHAnsi" w:hAnsi="Sylfaen"/>
                      <w:color w:val="000000"/>
                      <w:lang w:val="hy-AM"/>
                    </w:rPr>
                    <w:t xml:space="preserve">փախստականների տնտեսական և սոցիալական </w:t>
                  </w:r>
                  <w:bookmarkStart w:id="3" w:name="_Hlk161092348"/>
                  <w:r w:rsidR="00DA4FE0" w:rsidRPr="00DA4FE0">
                    <w:rPr>
                      <w:rFonts w:ascii="Sylfaen" w:eastAsiaTheme="minorHAnsi" w:hAnsi="Sylfaen"/>
                      <w:color w:val="000000"/>
                      <w:lang w:val="hy-AM"/>
                    </w:rPr>
                    <w:t>ինտեգրման</w:t>
                  </w:r>
                  <w:bookmarkEnd w:id="3"/>
                  <w:r w:rsidR="00DA4FE0" w:rsidRPr="00DA4FE0">
                    <w:rPr>
                      <w:rFonts w:ascii="Sylfaen" w:eastAsiaTheme="minorHAnsi" w:hAnsi="Sylfaen"/>
                      <w:color w:val="000000"/>
                      <w:lang w:val="hy-AM"/>
                    </w:rPr>
                    <w:t xml:space="preserve"> խթանման</w:t>
                  </w:r>
                  <w:r w:rsidR="00F149D2">
                    <w:rPr>
                      <w:rFonts w:ascii="Sylfaen" w:eastAsiaTheme="minorHAnsi" w:hAnsi="Sylfaen"/>
                      <w:color w:val="000000"/>
                      <w:lang w:val="hy-AM"/>
                    </w:rPr>
                    <w:t>ը</w:t>
                  </w:r>
                  <w:r w:rsidR="00DA4FE0" w:rsidRPr="00DA4FE0">
                    <w:rPr>
                      <w:rFonts w:ascii="Sylfaen" w:eastAsiaTheme="minorHAnsi" w:hAnsi="Sylfaen"/>
                      <w:color w:val="000000"/>
                      <w:lang w:val="hy-AM"/>
                    </w:rPr>
                    <w:t>, հասանելի ծառայությունների և ուղղորդման մեխանիզմների վերաբերյալ տեղեկատվության փոխանակման</w:t>
                  </w:r>
                  <w:r w:rsidR="00F149D2">
                    <w:rPr>
                      <w:rFonts w:ascii="Sylfaen" w:eastAsiaTheme="minorHAnsi" w:hAnsi="Sylfaen"/>
                      <w:color w:val="000000"/>
                      <w:lang w:val="hy-AM"/>
                    </w:rPr>
                    <w:t>ը</w:t>
                  </w:r>
                  <w:r w:rsidR="00DA4FE0" w:rsidRPr="00DA4FE0">
                    <w:rPr>
                      <w:rFonts w:ascii="Sylfaen" w:eastAsiaTheme="minorHAnsi" w:hAnsi="Sylfaen"/>
                      <w:color w:val="000000"/>
                      <w:lang w:val="hy-AM"/>
                    </w:rPr>
                    <w:t>, հանրային ծառայությունների հասանելիության</w:t>
                  </w:r>
                  <w:r w:rsidR="00F149D2">
                    <w:rPr>
                      <w:rFonts w:ascii="Sylfaen" w:eastAsiaTheme="minorHAnsi" w:hAnsi="Sylfaen"/>
                      <w:color w:val="000000"/>
                      <w:lang w:val="hy-AM"/>
                    </w:rPr>
                    <w:t>ը</w:t>
                  </w:r>
                  <w:r w:rsidR="00DA4FE0" w:rsidRPr="00DA4FE0">
                    <w:rPr>
                      <w:rFonts w:ascii="Sylfaen" w:eastAsiaTheme="minorHAnsi" w:hAnsi="Sylfaen"/>
                      <w:color w:val="000000"/>
                      <w:lang w:val="hy-AM"/>
                    </w:rPr>
                    <w:t xml:space="preserve"> և փախստականների մարդու իրավունքների պաշտպանությանն ուղղված գործողություններով</w:t>
                  </w:r>
                  <w:r w:rsidRPr="00DA4FE0">
                    <w:rPr>
                      <w:rFonts w:ascii="Sylfaen" w:hAnsi="Sylfaen"/>
                      <w:lang w:val="hy-AM"/>
                    </w:rPr>
                    <w:t>:</w:t>
                  </w:r>
                  <w:r w:rsidR="004C0479" w:rsidRPr="00DA4FE0">
                    <w:rPr>
                      <w:lang w:val="hy-AM"/>
                    </w:rPr>
                    <w:t>▼</w:t>
                  </w:r>
                </w:p>
                <w:p w14:paraId="713833F5" w14:textId="17C576B1" w:rsidR="0009361A" w:rsidRPr="00EC261E" w:rsidRDefault="0009361A" w:rsidP="0009361A">
                  <w:pPr>
                    <w:shd w:val="clear" w:color="auto" w:fill="FFFFFF"/>
                    <w:suppressAutoHyphens/>
                    <w:spacing w:after="100" w:afterAutospacing="1"/>
                    <w:ind w:right="89"/>
                    <w:jc w:val="both"/>
                    <w:rPr>
                      <w:rFonts w:ascii="Sylfaen" w:hAnsi="Sylfaen"/>
                      <w:lang w:val="hy-AM"/>
                    </w:rPr>
                  </w:pPr>
                </w:p>
              </w:tc>
            </w:tr>
            <w:tr w:rsidR="004C0479" w:rsidRPr="00F149D2" w14:paraId="36033467" w14:textId="77777777" w:rsidTr="00DB156C">
              <w:trPr>
                <w:trHeight w:val="51"/>
              </w:trPr>
              <w:tc>
                <w:tcPr>
                  <w:tcW w:w="9586" w:type="dxa"/>
                  <w:tcBorders>
                    <w:top w:val="single" w:sz="2" w:space="0" w:color="808080" w:themeColor="background1" w:themeShade="80"/>
                    <w:left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shd w:val="clear" w:color="auto" w:fill="F2F2F2" w:themeFill="background1" w:themeFillShade="F2"/>
                </w:tcPr>
                <w:p w14:paraId="490797C3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4355F2B3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534C9538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3C05572A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33EDCD96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44F4B97A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7B7C49D2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6A28E896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3E6FA087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5B6E334F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2DB3367E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4F3E3C9D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21A83FC2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4EA2BE75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54716532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1D440F13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5703128F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2BEBDCCE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  <w:p w14:paraId="1282910C" w14:textId="77777777" w:rsidR="004C0479" w:rsidRPr="00EC261E" w:rsidRDefault="004C0479" w:rsidP="004C0479">
                  <w:pPr>
                    <w:suppressAutoHyphens/>
                    <w:spacing w:before="60"/>
                    <w:rPr>
                      <w:rFonts w:ascii="Sylfaen" w:hAnsi="Sylfaen"/>
                      <w:lang w:val="hy-AM"/>
                    </w:rPr>
                  </w:pPr>
                </w:p>
              </w:tc>
            </w:tr>
          </w:tbl>
          <w:p w14:paraId="39DE85DB" w14:textId="45911464" w:rsidR="004C0479" w:rsidRPr="00EC261E" w:rsidRDefault="004C0479" w:rsidP="004C0479">
            <w:pPr>
              <w:suppressAutoHyphens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/>
                <w:lang w:val="hy-AM"/>
              </w:rPr>
              <w:t xml:space="preserve">    </w:t>
            </w:r>
          </w:p>
        </w:tc>
      </w:tr>
    </w:tbl>
    <w:p w14:paraId="6BA86597" w14:textId="2C10D389" w:rsidR="00BE33AC" w:rsidRDefault="006B2CB0" w:rsidP="001C0212">
      <w:pPr>
        <w:jc w:val="both"/>
        <w:rPr>
          <w:rFonts w:ascii="Sylfaen" w:hAnsi="Sylfaen"/>
          <w:iCs/>
          <w:lang w:val="hy-AM"/>
        </w:rPr>
      </w:pPr>
      <w:r w:rsidRPr="00EC261E">
        <w:rPr>
          <w:rFonts w:ascii="Sylfaen" w:hAnsi="Sylfaen"/>
          <w:iCs/>
          <w:lang w:val="hy-AM"/>
        </w:rPr>
        <w:t xml:space="preserve"> </w:t>
      </w:r>
    </w:p>
    <w:p w14:paraId="386BDFD2" w14:textId="77777777" w:rsidR="00AE682C" w:rsidRDefault="00AE682C" w:rsidP="001C0212">
      <w:pPr>
        <w:jc w:val="both"/>
        <w:rPr>
          <w:rFonts w:ascii="Sylfaen" w:hAnsi="Sylfaen"/>
          <w:iCs/>
          <w:lang w:val="hy-AM"/>
        </w:rPr>
      </w:pPr>
    </w:p>
    <w:p w14:paraId="5EBB2F86" w14:textId="77777777" w:rsidR="00AE682C" w:rsidRDefault="00AE682C" w:rsidP="001C0212">
      <w:pPr>
        <w:jc w:val="both"/>
        <w:rPr>
          <w:rFonts w:ascii="Sylfaen" w:hAnsi="Sylfaen"/>
          <w:iCs/>
          <w:lang w:val="hy-AM"/>
        </w:rPr>
      </w:pPr>
    </w:p>
    <w:p w14:paraId="7D275C35" w14:textId="77777777" w:rsidR="00AE682C" w:rsidRDefault="00AE682C" w:rsidP="001C0212">
      <w:pPr>
        <w:jc w:val="both"/>
        <w:rPr>
          <w:rFonts w:ascii="Sylfaen" w:hAnsi="Sylfaen"/>
          <w:iCs/>
          <w:lang w:val="hy-AM"/>
        </w:rPr>
      </w:pPr>
    </w:p>
    <w:p w14:paraId="064D0C7E" w14:textId="77777777" w:rsidR="00AE682C" w:rsidRPr="00EC261E" w:rsidRDefault="00AE682C" w:rsidP="001C0212">
      <w:pPr>
        <w:jc w:val="both"/>
        <w:rPr>
          <w:rFonts w:ascii="Sylfaen" w:hAnsi="Sylfaen"/>
          <w:iCs/>
          <w:lang w:val="hy-AM"/>
        </w:rPr>
      </w:pPr>
    </w:p>
    <w:p w14:paraId="57B643D9" w14:textId="77777777" w:rsidR="00D66403" w:rsidRPr="00EC261E" w:rsidRDefault="00D66403" w:rsidP="001C0212">
      <w:pPr>
        <w:jc w:val="both"/>
        <w:rPr>
          <w:rFonts w:ascii="Sylfaen" w:hAnsi="Sylfaen"/>
          <w:iCs/>
          <w:lang w:val="hy-AM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6"/>
      </w:tblGrid>
      <w:tr w:rsidR="00111C33" w:rsidRPr="00F149D2" w14:paraId="3444ED78" w14:textId="77777777" w:rsidTr="00E14C88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7CBE60B" w14:textId="5DF48F91" w:rsidR="00111C33" w:rsidRPr="00EC261E" w:rsidRDefault="00E66E45" w:rsidP="00E14C88">
            <w:pPr>
              <w:jc w:val="center"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/>
                <w:b/>
                <w:lang w:val="hy-AM"/>
              </w:rPr>
              <w:lastRenderedPageBreak/>
              <w:t>7.</w:t>
            </w:r>
            <w:r w:rsidR="00111C33" w:rsidRPr="00EC261E">
              <w:rPr>
                <w:rFonts w:ascii="Sylfaen" w:hAnsi="Sylfaen"/>
                <w:b/>
                <w:lang w:val="hy-AM"/>
              </w:rPr>
              <w:t xml:space="preserve"> </w:t>
            </w:r>
            <w:r w:rsidR="00341E01" w:rsidRPr="00EC261E">
              <w:rPr>
                <w:rFonts w:ascii="Sylfaen" w:hAnsi="Sylfaen" w:cs="Arial"/>
                <w:b/>
                <w:lang w:val="hy-AM"/>
              </w:rPr>
              <w:t>Ակնկալվող</w:t>
            </w:r>
            <w:r w:rsidR="00341E01" w:rsidRPr="00EC261E">
              <w:rPr>
                <w:rFonts w:ascii="Sylfaen" w:hAnsi="Sylfaen"/>
                <w:b/>
                <w:lang w:val="hy-AM"/>
              </w:rPr>
              <w:t xml:space="preserve"> արդյունքները </w:t>
            </w:r>
            <w:r w:rsidR="00341E01" w:rsidRPr="00EC261E">
              <w:rPr>
                <w:rFonts w:ascii="Sylfaen" w:hAnsi="Sylfaen" w:cs="Arial"/>
                <w:b/>
                <w:lang w:val="hy-AM"/>
              </w:rPr>
              <w:t>և</w:t>
            </w:r>
            <w:r w:rsidR="00341E01" w:rsidRPr="00EC261E">
              <w:rPr>
                <w:rFonts w:ascii="Sylfaen" w:hAnsi="Sylfaen"/>
                <w:b/>
                <w:lang w:val="hy-AM"/>
              </w:rPr>
              <w:t xml:space="preserve"> </w:t>
            </w:r>
            <w:r w:rsidR="00341E01" w:rsidRPr="00EC261E">
              <w:rPr>
                <w:rFonts w:ascii="Sylfaen" w:hAnsi="Sylfaen" w:cs="Arial"/>
                <w:b/>
                <w:lang w:val="hy-AM"/>
              </w:rPr>
              <w:t>ծրագրի</w:t>
            </w:r>
            <w:r w:rsidR="00341E01" w:rsidRPr="00EC261E">
              <w:rPr>
                <w:rFonts w:ascii="Sylfaen" w:hAnsi="Sylfaen"/>
                <w:b/>
                <w:lang w:val="hy-AM"/>
              </w:rPr>
              <w:t xml:space="preserve"> </w:t>
            </w:r>
            <w:r w:rsidR="00341E01" w:rsidRPr="00EC261E">
              <w:rPr>
                <w:rFonts w:ascii="Sylfaen" w:hAnsi="Sylfaen" w:cs="Arial"/>
                <w:b/>
                <w:lang w:val="hy-AM"/>
              </w:rPr>
              <w:t>կայունությունը</w:t>
            </w:r>
            <w:r w:rsidR="00341E01" w:rsidRPr="00EC261E">
              <w:rPr>
                <w:rFonts w:ascii="Sylfaen" w:hAnsi="Sylfaen"/>
                <w:b/>
                <w:lang w:val="hy-AM"/>
              </w:rPr>
              <w:t xml:space="preserve"> (</w:t>
            </w:r>
            <w:r w:rsidR="00341E01" w:rsidRPr="00EC261E">
              <w:rPr>
                <w:rFonts w:ascii="Sylfaen" w:hAnsi="Sylfaen" w:cs="Arial"/>
                <w:b/>
                <w:i/>
                <w:iCs/>
                <w:lang w:val="hy-AM"/>
              </w:rPr>
              <w:t>առավելագույնը՝ 1</w:t>
            </w:r>
            <w:r w:rsidR="00341E01" w:rsidRPr="00EC261E">
              <w:rPr>
                <w:rFonts w:ascii="Sylfaen" w:hAnsi="Sylfaen"/>
                <w:b/>
                <w:i/>
                <w:iCs/>
                <w:lang w:val="hy-AM"/>
              </w:rPr>
              <w:t xml:space="preserve"> </w:t>
            </w:r>
            <w:r w:rsidR="00341E01" w:rsidRPr="00EC261E">
              <w:rPr>
                <w:rFonts w:ascii="Sylfaen" w:hAnsi="Sylfaen" w:cs="Arial"/>
                <w:b/>
                <w:i/>
                <w:iCs/>
                <w:lang w:val="hy-AM"/>
              </w:rPr>
              <w:t>էջ</w:t>
            </w:r>
            <w:r w:rsidR="00341E01" w:rsidRPr="00EC261E">
              <w:rPr>
                <w:rFonts w:ascii="Sylfaen" w:hAnsi="Sylfaen"/>
                <w:b/>
                <w:lang w:val="hy-AM"/>
              </w:rPr>
              <w:t>)</w:t>
            </w:r>
            <w:r w:rsidR="00341E01" w:rsidRPr="00EC261E">
              <w:rPr>
                <w:rFonts w:ascii="Sylfaen" w:hAnsi="Sylfaen"/>
                <w:b/>
                <w:i/>
                <w:iCs/>
                <w:lang w:val="hy-AM"/>
              </w:rPr>
              <w:t xml:space="preserve"> </w:t>
            </w:r>
          </w:p>
        </w:tc>
      </w:tr>
      <w:tr w:rsidR="00E66E45" w:rsidRPr="00F149D2" w14:paraId="0856048B" w14:textId="77777777" w:rsidTr="00BA0660">
        <w:trPr>
          <w:trHeight w:val="711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9A4501" w14:textId="482A637A" w:rsidR="00E66E45" w:rsidRPr="00EC261E" w:rsidRDefault="001B2F78" w:rsidP="00E66E45">
            <w:pPr>
              <w:jc w:val="both"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/>
                <w:lang w:val="hy-AM"/>
              </w:rPr>
              <w:t xml:space="preserve">Խնդրում ենք ստորև նշել </w:t>
            </w:r>
            <w:r w:rsidR="00AE682C">
              <w:rPr>
                <w:rFonts w:ascii="Sylfaen" w:hAnsi="Sylfaen"/>
                <w:b/>
                <w:bCs/>
                <w:lang w:val="hy-AM"/>
              </w:rPr>
              <w:t xml:space="preserve">նախատեսվող 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>արդյունքները և արդյունքների կայունությունը</w:t>
            </w:r>
            <w:r w:rsidRPr="00EC261E">
              <w:rPr>
                <w:rFonts w:ascii="Sylfaen" w:hAnsi="Sylfaen"/>
                <w:lang w:val="hy-AM"/>
              </w:rPr>
              <w:t xml:space="preserve"> ծրագրի ավարտից հետո</w:t>
            </w:r>
            <w:r w:rsidR="00F149D2">
              <w:rPr>
                <w:rFonts w:ascii="Sylfaen" w:hAnsi="Sylfaen"/>
                <w:lang w:val="hy-AM"/>
              </w:rPr>
              <w:t>։</w:t>
            </w:r>
            <w:r w:rsidR="00E66E45" w:rsidRPr="00EC261E">
              <w:rPr>
                <w:rFonts w:ascii="Sylfaen" w:hAnsi="Sylfaen"/>
                <w:lang w:val="hy-AM"/>
              </w:rPr>
              <w:t xml:space="preserve"> </w:t>
            </w:r>
            <w:r w:rsidR="00E66E45" w:rsidRPr="00EC261E">
              <w:rPr>
                <w:lang w:val="hy-AM"/>
              </w:rPr>
              <w:t>▼</w:t>
            </w:r>
          </w:p>
        </w:tc>
      </w:tr>
      <w:tr w:rsidR="00E66E45" w:rsidRPr="00F149D2" w14:paraId="43801919" w14:textId="77777777" w:rsidTr="008D01D6">
        <w:trPr>
          <w:trHeight w:val="8927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F8FF6B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796B8B2D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2DC73F5A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4FD618DD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6384C6D3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77CC861C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7C41CADE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031099AB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2EE3E1B4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77569327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4F582B10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0478F43C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2F3E5918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05ECC983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67FB4742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2DE9904F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7451FEAA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08A3A30B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  <w:p w14:paraId="08B2840A" w14:textId="77777777" w:rsidR="00E66E45" w:rsidRPr="00EC261E" w:rsidRDefault="00E66E45" w:rsidP="00E66E45">
            <w:pPr>
              <w:suppressAutoHyphens/>
              <w:spacing w:before="60"/>
              <w:rPr>
                <w:rFonts w:ascii="Sylfaen" w:hAnsi="Sylfaen"/>
                <w:lang w:val="hy-AM"/>
              </w:rPr>
            </w:pPr>
          </w:p>
        </w:tc>
      </w:tr>
    </w:tbl>
    <w:p w14:paraId="4F0F2DFA" w14:textId="77777777" w:rsidR="00A10F68" w:rsidRPr="00EC261E" w:rsidRDefault="00A10F68">
      <w:pPr>
        <w:rPr>
          <w:rFonts w:ascii="Sylfaen" w:hAnsi="Sylfaen"/>
          <w:b/>
          <w:lang w:val="hy-AM"/>
        </w:rPr>
      </w:pPr>
    </w:p>
    <w:p w14:paraId="3A998DFB" w14:textId="6E28FF2B" w:rsidR="00111C33" w:rsidRPr="00EC261E" w:rsidRDefault="00111C33" w:rsidP="003A7FE5">
      <w:pPr>
        <w:pStyle w:val="ListParagraph"/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14:paraId="263151DD" w14:textId="72506C65" w:rsidR="00B42EC3" w:rsidRPr="00EC261E" w:rsidRDefault="00B42EC3" w:rsidP="00E57DE8">
      <w:pPr>
        <w:pStyle w:val="ListParagraph"/>
        <w:ind w:left="360"/>
        <w:rPr>
          <w:rFonts w:ascii="Sylfaen" w:eastAsia="Calibri" w:hAnsi="Sylfaen"/>
          <w:b/>
          <w:bCs/>
          <w:sz w:val="24"/>
          <w:szCs w:val="24"/>
          <w:lang w:val="hy-AM"/>
        </w:rPr>
      </w:pPr>
    </w:p>
    <w:p w14:paraId="2BCB00D7" w14:textId="77777777" w:rsidR="00EE7333" w:rsidRPr="00EC261E" w:rsidRDefault="00EE7333">
      <w:pPr>
        <w:rPr>
          <w:rFonts w:ascii="Sylfaen" w:hAnsi="Sylfaen"/>
          <w:lang w:val="hy-AM"/>
        </w:rPr>
      </w:pPr>
      <w:r w:rsidRPr="00EC261E">
        <w:rPr>
          <w:rFonts w:ascii="Sylfaen" w:hAnsi="Sylfaen"/>
          <w:lang w:val="hy-AM"/>
        </w:rPr>
        <w:br w:type="page"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E7333" w:rsidRPr="00F149D2" w14:paraId="5587AE89" w14:textId="77777777" w:rsidTr="00E14C88">
        <w:trPr>
          <w:trHeight w:val="873"/>
        </w:trPr>
        <w:tc>
          <w:tcPr>
            <w:tcW w:w="949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5E461C5" w14:textId="6641D7AE" w:rsidR="00EE7333" w:rsidRPr="007A09CF" w:rsidRDefault="00D04FFD" w:rsidP="00E14C8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EC261E">
              <w:rPr>
                <w:rFonts w:ascii="Sylfaen" w:eastAsia="Calibri" w:hAnsi="Sylfaen"/>
                <w:b/>
                <w:bCs/>
                <w:lang w:val="hy-AM"/>
              </w:rPr>
              <w:lastRenderedPageBreak/>
              <w:br w:type="page"/>
            </w:r>
            <w:r w:rsidR="00EE7333" w:rsidRPr="00EC261E">
              <w:rPr>
                <w:rFonts w:ascii="Sylfaen" w:eastAsia="Calibri" w:hAnsi="Sylfaen"/>
                <w:b/>
                <w:bCs/>
                <w:lang w:val="hy-AM"/>
              </w:rPr>
              <w:br w:type="page"/>
            </w:r>
            <w:r w:rsidR="001B2F78" w:rsidRPr="007A09CF">
              <w:rPr>
                <w:rFonts w:ascii="Sylfaen" w:eastAsia="Calibri" w:hAnsi="Sylfaen"/>
                <w:b/>
                <w:bCs/>
                <w:lang w:val="hy-AM"/>
              </w:rPr>
              <w:t>8</w:t>
            </w:r>
            <w:r w:rsidR="00EE7333" w:rsidRPr="007A09CF">
              <w:rPr>
                <w:rFonts w:ascii="Sylfaen" w:hAnsi="Sylfaen"/>
                <w:b/>
                <w:lang w:val="hy-AM"/>
              </w:rPr>
              <w:t xml:space="preserve">. </w:t>
            </w:r>
            <w:r w:rsidR="00341E01" w:rsidRPr="00EC261E">
              <w:rPr>
                <w:rFonts w:ascii="Sylfaen" w:eastAsia="Calibri" w:hAnsi="Sylfaen" w:cs="Arial"/>
                <w:b/>
                <w:color w:val="000000"/>
                <w:lang w:val="hy-AM"/>
              </w:rPr>
              <w:t>Հայտատու</w:t>
            </w:r>
            <w:r w:rsidR="00341E01" w:rsidRPr="00EC261E">
              <w:rPr>
                <w:rFonts w:ascii="Sylfaen" w:hAnsi="Sylfaen" w:cs="Arial"/>
                <w:b/>
                <w:lang w:val="hy-AM"/>
              </w:rPr>
              <w:t xml:space="preserve">ի մասնագիտական և գործառնական կարողությունները </w:t>
            </w:r>
            <w:r w:rsidR="00341E01" w:rsidRPr="00EC261E">
              <w:rPr>
                <w:rFonts w:ascii="Sylfaen" w:hAnsi="Sylfaen"/>
                <w:b/>
                <w:i/>
                <w:iCs/>
                <w:lang w:val="hy-AM"/>
              </w:rPr>
              <w:t>(</w:t>
            </w:r>
            <w:r w:rsidR="00341E01" w:rsidRPr="00EC261E">
              <w:rPr>
                <w:rFonts w:ascii="Sylfaen" w:hAnsi="Sylfaen" w:cs="Arial"/>
                <w:b/>
                <w:i/>
                <w:iCs/>
                <w:lang w:val="hy-AM"/>
              </w:rPr>
              <w:t xml:space="preserve">առավելագույնը՝ </w:t>
            </w:r>
            <w:r w:rsidR="00341E01" w:rsidRPr="00EC261E">
              <w:rPr>
                <w:rFonts w:ascii="Sylfaen" w:hAnsi="Sylfaen"/>
                <w:b/>
                <w:i/>
                <w:iCs/>
                <w:lang w:val="hy-AM"/>
              </w:rPr>
              <w:t xml:space="preserve">½ </w:t>
            </w:r>
            <w:r w:rsidR="00341E01" w:rsidRPr="00EC261E">
              <w:rPr>
                <w:rFonts w:ascii="Sylfaen" w:hAnsi="Sylfaen" w:cs="Arial"/>
                <w:b/>
                <w:i/>
                <w:iCs/>
                <w:lang w:val="hy-AM"/>
              </w:rPr>
              <w:t>էջ</w:t>
            </w:r>
            <w:r w:rsidR="00341E01" w:rsidRPr="00EC261E">
              <w:rPr>
                <w:rFonts w:ascii="Sylfaen" w:hAnsi="Sylfaen"/>
                <w:b/>
                <w:i/>
                <w:iCs/>
                <w:lang w:val="hy-AM"/>
              </w:rPr>
              <w:t>)</w:t>
            </w:r>
          </w:p>
        </w:tc>
      </w:tr>
      <w:tr w:rsidR="00EE7333" w:rsidRPr="00EC261E" w14:paraId="4A26C497" w14:textId="77777777" w:rsidTr="00E14C88">
        <w:trPr>
          <w:trHeight w:val="690"/>
        </w:trPr>
        <w:tc>
          <w:tcPr>
            <w:tcW w:w="949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635B45" w14:textId="77777777" w:rsidR="00A760AA" w:rsidRPr="007A09CF" w:rsidRDefault="00A760AA" w:rsidP="00812B97">
            <w:pPr>
              <w:jc w:val="both"/>
              <w:rPr>
                <w:rFonts w:ascii="Sylfaen" w:hAnsi="Sylfaen"/>
                <w:lang w:val="hy-AM"/>
              </w:rPr>
            </w:pPr>
          </w:p>
          <w:p w14:paraId="5FA2490D" w14:textId="196CE54F" w:rsidR="00EE7333" w:rsidRPr="00EC261E" w:rsidRDefault="00341E01" w:rsidP="008D01D6">
            <w:pPr>
              <w:jc w:val="both"/>
              <w:rPr>
                <w:rFonts w:ascii="Sylfaen" w:hAnsi="Sylfaen"/>
                <w:lang w:val="en-GB"/>
              </w:rPr>
            </w:pPr>
            <w:r w:rsidRPr="00EC261E">
              <w:rPr>
                <w:rFonts w:ascii="Sylfaen" w:hAnsi="Sylfaen" w:cs="Arial"/>
                <w:lang w:val="hy-AM"/>
              </w:rPr>
              <w:t>Ն</w:t>
            </w:r>
            <w:r w:rsidRPr="00EC261E">
              <w:rPr>
                <w:rFonts w:ascii="Sylfaen" w:hAnsi="Sylfaen"/>
                <w:lang w:val="hy-AM"/>
              </w:rPr>
              <w:t xml:space="preserve">շե՛ք, թե  </w:t>
            </w:r>
            <w:r w:rsidRPr="00EC261E">
              <w:rPr>
                <w:rFonts w:ascii="Sylfaen" w:hAnsi="Sylfaen"/>
                <w:b/>
                <w:bCs/>
                <w:lang w:val="hy-AM"/>
              </w:rPr>
              <w:t xml:space="preserve">համայնքապետարանի աշխատակազմի քանի՞ աշխատակից՝ մշտական և ժամանակավոր, </w:t>
            </w:r>
            <w:r w:rsidRPr="00EC261E">
              <w:rPr>
                <w:rFonts w:ascii="Sylfaen" w:hAnsi="Sylfaen"/>
                <w:lang w:val="hy-AM"/>
              </w:rPr>
              <w:t xml:space="preserve"> ներգրավված կլինի առաջարկվող ծրագրի իրականացման գործում։ </w:t>
            </w:r>
            <w:r w:rsidR="00EE7333" w:rsidRPr="00EC261E">
              <w:rPr>
                <w:lang w:val="en-GB"/>
              </w:rPr>
              <w:t>▼</w:t>
            </w:r>
          </w:p>
          <w:p w14:paraId="13F21BF2" w14:textId="43EFBFEA" w:rsidR="00EE7333" w:rsidRPr="00EC261E" w:rsidRDefault="00EE7333" w:rsidP="00E14C88">
            <w:pPr>
              <w:jc w:val="both"/>
              <w:rPr>
                <w:rFonts w:ascii="Sylfaen" w:hAnsi="Sylfaen"/>
                <w:lang w:val="en-GB"/>
              </w:rPr>
            </w:pPr>
          </w:p>
        </w:tc>
      </w:tr>
      <w:tr w:rsidR="00EE7333" w:rsidRPr="00EC261E" w14:paraId="50C03803" w14:textId="77777777" w:rsidTr="00812B97">
        <w:trPr>
          <w:trHeight w:val="6379"/>
        </w:trPr>
        <w:tc>
          <w:tcPr>
            <w:tcW w:w="94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50BF1A" w14:textId="77777777" w:rsidR="00EE7333" w:rsidRPr="00EC261E" w:rsidRDefault="00EE7333" w:rsidP="00E14C88">
            <w:pPr>
              <w:spacing w:before="60"/>
              <w:rPr>
                <w:rFonts w:ascii="Sylfaen" w:hAnsi="Sylfaen"/>
                <w:lang w:val="en-GB"/>
              </w:rPr>
            </w:pPr>
          </w:p>
        </w:tc>
      </w:tr>
    </w:tbl>
    <w:p w14:paraId="7931B6AF" w14:textId="77777777" w:rsidR="00EE7333" w:rsidRPr="00EC261E" w:rsidRDefault="00EE7333" w:rsidP="00EE7333">
      <w:pPr>
        <w:rPr>
          <w:rFonts w:ascii="Sylfaen" w:hAnsi="Sylfaen"/>
          <w:lang w:val="en-GB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8"/>
      </w:tblGrid>
      <w:tr w:rsidR="00975636" w:rsidRPr="00EC261E" w14:paraId="6B7C60B3" w14:textId="77777777" w:rsidTr="00137B4B">
        <w:trPr>
          <w:trHeight w:val="677"/>
        </w:trPr>
        <w:tc>
          <w:tcPr>
            <w:tcW w:w="949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971BD6B" w14:textId="5537FCAF" w:rsidR="00975636" w:rsidRPr="00EC261E" w:rsidRDefault="00975636" w:rsidP="00137B4B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EC261E">
              <w:rPr>
                <w:rFonts w:ascii="Sylfaen" w:hAnsi="Sylfaen"/>
              </w:rPr>
              <w:br w:type="page"/>
            </w:r>
            <w:r w:rsidR="001B2F78" w:rsidRPr="00EC261E">
              <w:rPr>
                <w:rFonts w:ascii="Sylfaen" w:hAnsi="Sylfaen"/>
                <w:b/>
                <w:bCs/>
              </w:rPr>
              <w:t>9</w:t>
            </w:r>
            <w:r w:rsidRPr="00EC261E">
              <w:rPr>
                <w:rFonts w:ascii="Sylfaen" w:hAnsi="Sylfaen"/>
                <w:b/>
                <w:bCs/>
                <w:lang w:val="en-GB"/>
              </w:rPr>
              <w:t>.</w:t>
            </w:r>
            <w:r w:rsidRPr="00EC261E">
              <w:rPr>
                <w:rFonts w:ascii="Sylfaen" w:hAnsi="Sylfaen"/>
                <w:b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b/>
                <w:lang w:val="hy-AM"/>
              </w:rPr>
              <w:t>Համաֆինանսավորում</w:t>
            </w:r>
            <w:r w:rsidRPr="00EC261E">
              <w:rPr>
                <w:rFonts w:ascii="Sylfaen" w:hAnsi="Sylfaen"/>
                <w:b/>
                <w:lang w:val="en-GB"/>
              </w:rPr>
              <w:t xml:space="preserve"> </w:t>
            </w:r>
            <w:r w:rsidRPr="00EC261E">
              <w:rPr>
                <w:rFonts w:ascii="Sylfaen" w:hAnsi="Sylfaen"/>
                <w:b/>
                <w:i/>
                <w:iCs/>
                <w:lang w:val="en-GB"/>
              </w:rPr>
              <w:t>(</w:t>
            </w:r>
            <w:r w:rsidRPr="00EC261E">
              <w:rPr>
                <w:rFonts w:ascii="Sylfaen" w:hAnsi="Sylfaen" w:cs="Arial"/>
                <w:b/>
                <w:i/>
                <w:iCs/>
                <w:lang w:val="hy-AM"/>
              </w:rPr>
              <w:t xml:space="preserve">առավելագույնը՝ </w:t>
            </w:r>
            <w:r w:rsidRPr="00EC261E">
              <w:rPr>
                <w:rFonts w:ascii="Sylfaen" w:hAnsi="Sylfaen"/>
                <w:b/>
                <w:i/>
                <w:iCs/>
                <w:lang w:val="en-GB"/>
              </w:rPr>
              <w:t xml:space="preserve">¼ </w:t>
            </w:r>
            <w:r w:rsidRPr="00EC261E">
              <w:rPr>
                <w:rFonts w:ascii="Sylfaen" w:hAnsi="Sylfaen" w:cs="Arial"/>
                <w:b/>
                <w:i/>
                <w:iCs/>
                <w:lang w:val="hy-AM"/>
              </w:rPr>
              <w:t>էջ</w:t>
            </w:r>
            <w:r w:rsidRPr="00EC261E">
              <w:rPr>
                <w:rFonts w:ascii="Sylfaen" w:hAnsi="Sylfaen"/>
                <w:b/>
                <w:i/>
                <w:iCs/>
                <w:lang w:val="en-GB"/>
              </w:rPr>
              <w:t>)</w:t>
            </w:r>
          </w:p>
        </w:tc>
      </w:tr>
      <w:tr w:rsidR="00975636" w:rsidRPr="00EC261E" w14:paraId="0255B27C" w14:textId="77777777" w:rsidTr="00137B4B">
        <w:trPr>
          <w:trHeight w:val="1069"/>
        </w:trPr>
        <w:tc>
          <w:tcPr>
            <w:tcW w:w="949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96A106" w14:textId="77777777" w:rsidR="00975636" w:rsidRPr="00EC261E" w:rsidRDefault="00975636" w:rsidP="00137B4B">
            <w:pPr>
              <w:jc w:val="both"/>
              <w:rPr>
                <w:rFonts w:ascii="Sylfaen" w:hAnsi="Sylfaen" w:cs="Arial"/>
                <w:lang w:val="en-GB"/>
              </w:rPr>
            </w:pPr>
          </w:p>
          <w:p w14:paraId="36AC2F88" w14:textId="77777777" w:rsidR="00975636" w:rsidRPr="00EC261E" w:rsidRDefault="00975636" w:rsidP="00137B4B">
            <w:pPr>
              <w:jc w:val="both"/>
              <w:rPr>
                <w:rFonts w:ascii="Sylfaen" w:hAnsi="Sylfaen" w:cs="Arial"/>
                <w:lang w:val="en-GB"/>
              </w:rPr>
            </w:pPr>
            <w:r w:rsidRPr="00EC261E">
              <w:rPr>
                <w:rFonts w:ascii="Sylfaen" w:hAnsi="Sylfaen" w:cs="Arial"/>
                <w:lang w:val="en-GB"/>
              </w:rPr>
              <w:t>Ստորև նշե</w:t>
            </w:r>
            <w:r w:rsidRPr="00EC261E">
              <w:rPr>
                <w:rFonts w:ascii="Sylfaen" w:hAnsi="Sylfaen" w:cs="Arial"/>
                <w:lang w:val="hy-AM"/>
              </w:rPr>
              <w:t>՛</w:t>
            </w:r>
            <w:r w:rsidRPr="00EC261E">
              <w:rPr>
                <w:rFonts w:ascii="Sylfaen" w:hAnsi="Sylfaen" w:cs="Arial"/>
                <w:lang w:val="en-GB"/>
              </w:rPr>
              <w:t xml:space="preserve">ք, թե ինչպես եք մտադիր </w:t>
            </w:r>
            <w:r w:rsidRPr="00EC261E">
              <w:rPr>
                <w:rFonts w:ascii="Sylfaen" w:hAnsi="Sylfaen" w:cs="Arial"/>
                <w:lang w:val="hy-AM"/>
              </w:rPr>
              <w:t>ապահովել ծրագրի համաֆինանսավորումը</w:t>
            </w:r>
            <w:r w:rsidRPr="00EC261E">
              <w:rPr>
                <w:rFonts w:ascii="Sylfaen" w:hAnsi="Sylfaen" w:cs="Arial"/>
                <w:lang w:val="en-GB"/>
              </w:rPr>
              <w:t xml:space="preserve"> (</w:t>
            </w:r>
            <w:r w:rsidRPr="00EC261E">
              <w:rPr>
                <w:rFonts w:ascii="Sylfaen" w:hAnsi="Sylfaen" w:cs="Arial"/>
                <w:lang w:val="hy-AM"/>
              </w:rPr>
              <w:t>համայնքի</w:t>
            </w:r>
            <w:r w:rsidRPr="00EC261E">
              <w:rPr>
                <w:rFonts w:ascii="Sylfaen" w:hAnsi="Sylfaen" w:cs="Arial"/>
                <w:lang w:val="en-GB"/>
              </w:rPr>
              <w:t xml:space="preserve"> սեփական միջոցներով կամ երրորդ կողմերի ներդրմամբ): </w:t>
            </w:r>
            <w:r w:rsidRPr="00EC261E">
              <w:rPr>
                <w:rFonts w:ascii="Sylfaen" w:hAnsi="Sylfaen" w:cs="Arial"/>
                <w:b/>
                <w:bCs/>
                <w:lang w:val="en-GB"/>
              </w:rPr>
              <w:t>Համաֆինանսավորումը</w:t>
            </w:r>
            <w:r w:rsidRPr="00EC261E">
              <w:rPr>
                <w:rFonts w:ascii="Sylfaen" w:hAnsi="Sylfaen" w:cs="Arial"/>
                <w:lang w:val="en-GB"/>
              </w:rPr>
              <w:t xml:space="preserve"> կարող է լինել ֆինանսական կամ մարդկային ռեսուրսների, բնաիրային ներդրումների կամ ծրագրի արդյունքում գոյացած եկամուտների տեսքով:</w:t>
            </w:r>
          </w:p>
          <w:p w14:paraId="06A851C5" w14:textId="77777777" w:rsidR="00975636" w:rsidRPr="00EC261E" w:rsidRDefault="00975636" w:rsidP="00137B4B">
            <w:pPr>
              <w:jc w:val="both"/>
              <w:rPr>
                <w:rFonts w:ascii="Sylfaen" w:hAnsi="Sylfaen" w:cs="Arial"/>
                <w:lang w:val="en-GB"/>
              </w:rPr>
            </w:pPr>
            <w:r w:rsidRPr="00EC261E">
              <w:rPr>
                <w:lang w:val="en-GB"/>
              </w:rPr>
              <w:t>▼</w:t>
            </w:r>
          </w:p>
        </w:tc>
      </w:tr>
      <w:tr w:rsidR="00975636" w:rsidRPr="00EC261E" w14:paraId="0187B45E" w14:textId="77777777" w:rsidTr="00137B4B">
        <w:trPr>
          <w:trHeight w:val="2912"/>
        </w:trPr>
        <w:tc>
          <w:tcPr>
            <w:tcW w:w="94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CACF034" w14:textId="77777777" w:rsidR="00975636" w:rsidRPr="00C76A6A" w:rsidRDefault="00975636" w:rsidP="00137B4B">
            <w:pPr>
              <w:spacing w:before="60"/>
              <w:rPr>
                <w:rFonts w:ascii="Sylfaen" w:hAnsi="Sylfaen"/>
                <w:lang w:val="en-US"/>
              </w:rPr>
            </w:pPr>
          </w:p>
        </w:tc>
      </w:tr>
    </w:tbl>
    <w:p w14:paraId="3E8B94EA" w14:textId="77777777" w:rsidR="00975636" w:rsidRPr="00EC261E" w:rsidRDefault="00975636" w:rsidP="00EE7333">
      <w:pPr>
        <w:rPr>
          <w:rFonts w:ascii="Sylfaen" w:hAnsi="Sylfaen"/>
          <w:lang w:val="en-GB"/>
        </w:rPr>
      </w:pPr>
    </w:p>
    <w:p w14:paraId="2D9F5BD3" w14:textId="77777777" w:rsidR="00975636" w:rsidRPr="00EC261E" w:rsidRDefault="00975636" w:rsidP="00EE7333">
      <w:pPr>
        <w:rPr>
          <w:rFonts w:ascii="Sylfaen" w:hAnsi="Sylfaen"/>
          <w:lang w:val="en-GB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341E01" w:rsidRPr="00EC261E" w14:paraId="746842B5" w14:textId="77777777" w:rsidTr="00137B4B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0730C0FC" w14:textId="05E82548" w:rsidR="00341E01" w:rsidRPr="00EC261E" w:rsidRDefault="00341E01" w:rsidP="00137B4B">
            <w:pPr>
              <w:jc w:val="center"/>
              <w:rPr>
                <w:rFonts w:ascii="Sylfaen" w:hAnsi="Sylfaen"/>
                <w:b/>
              </w:rPr>
            </w:pPr>
            <w:r w:rsidRPr="00EC261E">
              <w:rPr>
                <w:rFonts w:ascii="Sylfaen" w:hAnsi="Sylfaen"/>
                <w:b/>
              </w:rPr>
              <w:t>1</w:t>
            </w:r>
            <w:r w:rsidR="001B2F78" w:rsidRPr="00EC261E">
              <w:rPr>
                <w:rFonts w:ascii="Sylfaen" w:hAnsi="Sylfaen"/>
                <w:b/>
              </w:rPr>
              <w:t>0</w:t>
            </w:r>
            <w:r w:rsidRPr="00EC261E">
              <w:rPr>
                <w:rFonts w:ascii="Sylfaen" w:hAnsi="Sylfaen"/>
                <w:b/>
              </w:rPr>
              <w:t xml:space="preserve">. </w:t>
            </w:r>
            <w:r w:rsidRPr="00EC261E">
              <w:rPr>
                <w:rFonts w:ascii="Sylfaen" w:hAnsi="Sylfaen" w:cs="Arial"/>
                <w:b/>
                <w:lang w:val="hy-AM"/>
              </w:rPr>
              <w:t>Հայտարարագիր</w:t>
            </w:r>
          </w:p>
        </w:tc>
      </w:tr>
      <w:tr w:rsidR="00341E01" w:rsidRPr="00EC261E" w14:paraId="7F7A343B" w14:textId="77777777" w:rsidTr="00137B4B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5ED41EAD" w14:textId="77777777" w:rsidR="00341E01" w:rsidRPr="00EC261E" w:rsidRDefault="00341E01" w:rsidP="00137B4B">
            <w:pPr>
              <w:ind w:left="142" w:right="141"/>
              <w:jc w:val="both"/>
              <w:rPr>
                <w:rFonts w:ascii="Sylfaen" w:hAnsi="Sylfaen" w:cs="Arial"/>
                <w:lang w:val="en-GB"/>
              </w:rPr>
            </w:pPr>
          </w:p>
          <w:p w14:paraId="0AA9B5AF" w14:textId="77777777" w:rsidR="00341E01" w:rsidRPr="00EC261E" w:rsidRDefault="00341E01" w:rsidP="00137B4B">
            <w:pPr>
              <w:ind w:left="142" w:right="141"/>
              <w:jc w:val="both"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 w:cs="Arial"/>
                <w:lang w:val="en-GB"/>
              </w:rPr>
              <w:t>Ստորագրելով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այս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դիմում</w:t>
            </w:r>
            <w:r w:rsidRPr="00EC261E">
              <w:rPr>
                <w:rFonts w:ascii="Sylfaen" w:hAnsi="Sylfaen" w:cs="Arial"/>
                <w:lang w:val="hy-AM"/>
              </w:rPr>
              <w:t>-</w:t>
            </w:r>
            <w:r w:rsidRPr="00EC261E">
              <w:rPr>
                <w:rFonts w:ascii="Sylfaen" w:hAnsi="Sylfaen" w:cs="Arial"/>
                <w:lang w:val="en-GB"/>
              </w:rPr>
              <w:t>հայտը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ես՝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ներքոստորագրյալս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լիազորված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լինելով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ներկայացնել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Հայտատու համայնքը/Կոնսորցիումը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հաստատում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եմ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որ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սույն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դիմում</w:t>
            </w:r>
            <w:r w:rsidRPr="00EC261E">
              <w:rPr>
                <w:rFonts w:ascii="Sylfaen" w:hAnsi="Sylfaen" w:cs="Arial"/>
                <w:lang w:val="hy-AM"/>
              </w:rPr>
              <w:t>-</w:t>
            </w:r>
            <w:r w:rsidRPr="00EC261E">
              <w:rPr>
                <w:rFonts w:ascii="Sylfaen" w:hAnsi="Sylfaen" w:cs="Arial"/>
                <w:lang w:val="en-GB"/>
              </w:rPr>
              <w:t>հայտում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պարունակվող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տեղեկատվությունը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ճիշտ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է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և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որ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հայտատուն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չի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ստացել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կամ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չի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դիմել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Եվրոպայի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խորհրդի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որևէ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այլ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ֆինանսավորման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սույն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դրամաշնորհի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դիմում</w:t>
            </w:r>
            <w:r w:rsidRPr="00EC261E">
              <w:rPr>
                <w:rFonts w:ascii="Sylfaen" w:hAnsi="Sylfaen" w:cs="Arial"/>
                <w:lang w:val="hy-AM"/>
              </w:rPr>
              <w:t>-</w:t>
            </w:r>
            <w:r w:rsidRPr="00EC261E">
              <w:rPr>
                <w:rFonts w:ascii="Sylfaen" w:hAnsi="Sylfaen" w:cs="Arial"/>
                <w:lang w:val="en-GB"/>
              </w:rPr>
              <w:t>հայտ</w:t>
            </w:r>
            <w:r w:rsidRPr="00EC261E">
              <w:rPr>
                <w:rFonts w:ascii="Sylfaen" w:hAnsi="Sylfaen" w:cs="Arial"/>
                <w:lang w:val="hy-AM"/>
              </w:rPr>
              <w:t>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առարկա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հանդիսացող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գործողության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իրականացման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համար</w:t>
            </w:r>
            <w:r w:rsidRPr="00EC261E">
              <w:rPr>
                <w:rFonts w:ascii="Sylfaen" w:hAnsi="Sylfaen"/>
                <w:lang w:val="en-GB"/>
              </w:rPr>
              <w:t>:</w:t>
            </w:r>
          </w:p>
          <w:p w14:paraId="2BAB9E18" w14:textId="77777777" w:rsidR="00341E01" w:rsidRPr="00EC261E" w:rsidRDefault="00341E01" w:rsidP="00137B4B">
            <w:pPr>
              <w:ind w:left="567" w:right="566"/>
              <w:jc w:val="both"/>
              <w:rPr>
                <w:rFonts w:ascii="Sylfaen" w:hAnsi="Sylfaen"/>
              </w:rPr>
            </w:pPr>
          </w:p>
          <w:p w14:paraId="71DCB5F0" w14:textId="77777777" w:rsidR="00341E01" w:rsidRPr="00EC261E" w:rsidRDefault="00341E01" w:rsidP="00137B4B">
            <w:pPr>
              <w:tabs>
                <w:tab w:val="left" w:pos="9072"/>
              </w:tabs>
              <w:ind w:left="142" w:right="141"/>
              <w:jc w:val="both"/>
              <w:rPr>
                <w:rFonts w:ascii="Sylfaen" w:hAnsi="Sylfaen"/>
              </w:rPr>
            </w:pPr>
            <w:r w:rsidRPr="00EC261E">
              <w:rPr>
                <w:rFonts w:ascii="Sylfaen" w:hAnsi="Sylfaen" w:cs="Arial"/>
                <w:lang w:val="en-GB"/>
              </w:rPr>
              <w:t>Ես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նաև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հավաստում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եմ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որ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հայտատուն</w:t>
            </w:r>
            <w:r w:rsidRPr="00EC261E">
              <w:rPr>
                <w:rFonts w:ascii="Sylfaen" w:hAnsi="Sylfaen" w:cs="Arial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hy-AM"/>
              </w:rPr>
              <w:t>կամ իր սեփականատեր</w:t>
            </w:r>
            <w:r w:rsidRPr="00EC261E">
              <w:rPr>
                <w:rFonts w:ascii="Sylfaen" w:hAnsi="Sylfaen" w:cs="Arial"/>
                <w:lang w:val="en-GB"/>
              </w:rPr>
              <w:t>(</w:t>
            </w:r>
            <w:r w:rsidRPr="00EC261E">
              <w:rPr>
                <w:rFonts w:ascii="Sylfaen" w:hAnsi="Sylfaen" w:cs="Arial"/>
                <w:lang w:val="hy-AM"/>
              </w:rPr>
              <w:t>եր</w:t>
            </w:r>
            <w:r w:rsidRPr="00EC261E">
              <w:rPr>
                <w:rFonts w:ascii="Sylfaen" w:hAnsi="Sylfaen" w:cs="Arial"/>
                <w:lang w:val="en-GB"/>
              </w:rPr>
              <w:t>)</w:t>
            </w:r>
            <w:r w:rsidRPr="00EC261E">
              <w:rPr>
                <w:rFonts w:ascii="Sylfaen" w:hAnsi="Sylfaen" w:cs="Arial"/>
                <w:lang w:val="hy-AM"/>
              </w:rPr>
              <w:t xml:space="preserve">ը, կամ գործադիր </w:t>
            </w:r>
            <w:r w:rsidRPr="00EC261E">
              <w:rPr>
                <w:rFonts w:ascii="Sylfaen" w:hAnsi="Sylfaen" w:cs="Arial"/>
                <w:lang w:val="en-GB"/>
              </w:rPr>
              <w:t>պաշտոնյան</w:t>
            </w:r>
            <w:r w:rsidRPr="00EC261E">
              <w:rPr>
                <w:rFonts w:ascii="Sylfaen" w:hAnsi="Sylfaen" w:cs="Arial"/>
                <w:lang w:val="hy-AM"/>
              </w:rPr>
              <w:t>/</w:t>
            </w:r>
            <w:r w:rsidRPr="00EC261E">
              <w:rPr>
                <w:rFonts w:ascii="Sylfaen" w:hAnsi="Sylfaen" w:cs="Arial"/>
                <w:lang w:val="en-GB"/>
              </w:rPr>
              <w:t xml:space="preserve">ները, </w:t>
            </w:r>
            <w:r w:rsidRPr="00EC261E">
              <w:rPr>
                <w:rFonts w:ascii="Sylfaen" w:hAnsi="Sylfaen" w:cs="Arial"/>
                <w:lang w:val="hy-AM"/>
              </w:rPr>
              <w:t>չի/</w:t>
            </w:r>
            <w:r w:rsidRPr="00EC261E">
              <w:rPr>
                <w:rFonts w:ascii="Sylfaen" w:hAnsi="Sylfaen" w:cs="Arial"/>
                <w:lang w:val="en-GB"/>
              </w:rPr>
              <w:t>չեն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գտնվ</w:t>
            </w:r>
            <w:r w:rsidRPr="00EC261E">
              <w:rPr>
                <w:rFonts w:ascii="Sylfaen" w:hAnsi="Sylfaen" w:cs="Arial"/>
                <w:lang w:val="hy-AM"/>
              </w:rPr>
              <w:t>ում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այնպիսի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իրավիճակներից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մեկում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որը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կբացառ</w:t>
            </w:r>
            <w:r w:rsidRPr="00EC261E">
              <w:rPr>
                <w:rFonts w:ascii="Sylfaen" w:hAnsi="Sylfaen" w:cs="Arial"/>
                <w:lang w:val="hy-AM"/>
              </w:rPr>
              <w:t>եր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նրա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մասնակցություն</w:t>
            </w:r>
            <w:r w:rsidRPr="00EC261E">
              <w:rPr>
                <w:rFonts w:ascii="Sylfaen" w:hAnsi="Sylfaen" w:cs="Arial"/>
                <w:lang w:val="hy-AM"/>
              </w:rPr>
              <w:t xml:space="preserve">ն </w:t>
            </w:r>
            <w:r w:rsidRPr="00EC261E">
              <w:rPr>
                <w:rFonts w:ascii="Sylfaen" w:hAnsi="Sylfaen" w:cs="Arial"/>
                <w:lang w:val="en-GB"/>
              </w:rPr>
              <w:t>Եվրոպայի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խորհրդի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դրամաշնորհային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ծրագրին։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Համապատասխանաբար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հայտարարում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եմ</w:t>
            </w:r>
            <w:r w:rsidRPr="00EC261E">
              <w:rPr>
                <w:rFonts w:ascii="Sylfaen" w:hAnsi="Sylfaen"/>
                <w:lang w:val="en-GB"/>
              </w:rPr>
              <w:t xml:space="preserve">, </w:t>
            </w:r>
            <w:r w:rsidRPr="00EC261E">
              <w:rPr>
                <w:rFonts w:ascii="Sylfaen" w:hAnsi="Sylfaen" w:cs="Arial"/>
                <w:lang w:val="en-GB"/>
              </w:rPr>
              <w:t>որ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հայտատու</w:t>
            </w:r>
            <w:r w:rsidRPr="00EC261E">
              <w:rPr>
                <w:rFonts w:ascii="Sylfaen" w:hAnsi="Sylfaen" w:cs="Arial"/>
                <w:lang w:val="en-GB"/>
              </w:rPr>
              <w:t>ն</w:t>
            </w:r>
            <w:r w:rsidRPr="00EC261E">
              <w:rPr>
                <w:rFonts w:ascii="Sylfaen" w:hAnsi="Sylfaen"/>
                <w:lang w:val="en-GB"/>
              </w:rPr>
              <w:t>.</w:t>
            </w:r>
          </w:p>
          <w:p w14:paraId="3B3CB35F" w14:textId="77777777" w:rsidR="00341E01" w:rsidRPr="00EC261E" w:rsidRDefault="00341E01" w:rsidP="00137B4B">
            <w:pPr>
              <w:ind w:left="567" w:right="566"/>
              <w:jc w:val="both"/>
              <w:rPr>
                <w:rFonts w:ascii="Sylfaen" w:hAnsi="Sylfaen"/>
              </w:rPr>
            </w:pPr>
          </w:p>
          <w:p w14:paraId="22BA0EAB" w14:textId="77777777" w:rsidR="00341E01" w:rsidRPr="00EC261E" w:rsidRDefault="00341E01" w:rsidP="00137B4B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Sylfaen" w:hAnsi="Sylfaen" w:cs="Times New Roman"/>
                <w:lang w:val="en-GB"/>
              </w:rPr>
            </w:pPr>
            <w:r w:rsidRPr="00EC261E">
              <w:rPr>
                <w:rFonts w:ascii="Sylfaen" w:hAnsi="Sylfaen" w:cs="Times New Roman"/>
                <w:lang w:val="hy-AM"/>
              </w:rPr>
              <w:t>ա</w:t>
            </w:r>
            <w:r w:rsidRPr="00EC261E">
              <w:rPr>
                <w:rFonts w:ascii="Sylfaen" w:hAnsi="Sylfaen" w:cs="Times New Roman"/>
                <w:lang w:val="en-GB"/>
              </w:rPr>
              <w:t xml:space="preserve">. </w:t>
            </w:r>
            <w:r w:rsidRPr="00EC261E">
              <w:rPr>
                <w:rFonts w:ascii="Sylfaen" w:hAnsi="Sylfaen"/>
                <w:lang w:val="en-GB"/>
              </w:rPr>
              <w:t>վերջնական դատավճռով չի դատապարտվել հետևյալ մեղադրանքներից մեկով կամ մի քանիսով՝ հանցավոր կազմակերպության</w:t>
            </w:r>
            <w:r w:rsidRPr="00EC261E">
              <w:rPr>
                <w:rFonts w:ascii="Sylfaen" w:hAnsi="Sylfaen"/>
                <w:lang w:val="hy-AM"/>
              </w:rPr>
              <w:t>ն</w:t>
            </w:r>
            <w:r w:rsidRPr="00EC261E">
              <w:rPr>
                <w:rFonts w:ascii="Sylfaen" w:hAnsi="Sylfaen"/>
                <w:lang w:val="en-GB"/>
              </w:rPr>
              <w:t xml:space="preserve"> անդամակցություն, կոռուպցիա, խարդախություն, փողերի լվացում, ահաբեկչության ֆինանսավորում, ահաբեկչական հանցագործություններ կամ ահաբեկչական գործունեություն, երեխաների աշխատանքի կամ մարդկանց առևտրի հետ կապված հանցագործություններ,</w:t>
            </w:r>
          </w:p>
          <w:p w14:paraId="56D170B7" w14:textId="77777777" w:rsidR="00341E01" w:rsidRPr="00EC261E" w:rsidRDefault="00341E01" w:rsidP="00137B4B">
            <w:pPr>
              <w:pStyle w:val="Default"/>
              <w:ind w:left="567" w:right="566"/>
              <w:jc w:val="both"/>
              <w:rPr>
                <w:rFonts w:ascii="Sylfaen" w:hAnsi="Sylfaen" w:cs="Times New Roman"/>
                <w:lang w:val="en-GB"/>
              </w:rPr>
            </w:pPr>
          </w:p>
          <w:p w14:paraId="3BDDF7F8" w14:textId="77777777" w:rsidR="00341E01" w:rsidRPr="00EC261E" w:rsidRDefault="00341E01" w:rsidP="00137B4B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Sylfaen" w:hAnsi="Sylfaen" w:cs="Times New Roman"/>
                <w:lang w:val="en-GB"/>
              </w:rPr>
            </w:pPr>
            <w:r w:rsidRPr="00EC261E">
              <w:rPr>
                <w:rFonts w:ascii="Sylfaen" w:hAnsi="Sylfaen" w:cs="Times New Roman"/>
                <w:lang w:val="hy-AM"/>
              </w:rPr>
              <w:t>բ</w:t>
            </w:r>
            <w:r w:rsidRPr="00EC261E">
              <w:rPr>
                <w:rFonts w:ascii="Sylfaen" w:hAnsi="Sylfaen" w:cs="Times New Roman"/>
                <w:lang w:val="en-GB"/>
              </w:rPr>
              <w:t xml:space="preserve">. </w:t>
            </w:r>
            <w:r w:rsidRPr="00EC261E">
              <w:rPr>
                <w:rFonts w:ascii="Sylfaen" w:hAnsi="Sylfaen"/>
                <w:lang w:val="en-GB"/>
              </w:rPr>
              <w:t>չի գտնվում սնանկության, լուծարման, գործունեության դադարեցման, անվճարունակության կամ պարտատերերի հետ պայմանավորվածության կամ նմանատիպ կարգի այլ իրավիճակում,</w:t>
            </w:r>
          </w:p>
          <w:p w14:paraId="4D7EB69E" w14:textId="77777777" w:rsidR="00341E01" w:rsidRPr="00EC261E" w:rsidRDefault="00341E01" w:rsidP="00137B4B">
            <w:pPr>
              <w:pStyle w:val="Default"/>
              <w:ind w:left="567" w:right="566"/>
              <w:jc w:val="both"/>
              <w:rPr>
                <w:rFonts w:ascii="Sylfaen" w:hAnsi="Sylfaen" w:cs="Times New Roman"/>
                <w:lang w:val="en-GB"/>
              </w:rPr>
            </w:pPr>
          </w:p>
          <w:p w14:paraId="113096DB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 w:cs="Times New Roman"/>
                <w:lang w:val="en-GB"/>
              </w:rPr>
            </w:pPr>
            <w:r w:rsidRPr="00EC261E">
              <w:rPr>
                <w:rFonts w:ascii="Sylfaen" w:hAnsi="Sylfaen" w:cs="Times New Roman"/>
                <w:lang w:val="hy-AM"/>
              </w:rPr>
              <w:t>գ</w:t>
            </w:r>
            <w:r w:rsidRPr="00EC261E">
              <w:rPr>
                <w:rFonts w:ascii="Sylfaen" w:hAnsi="Sylfaen" w:cs="Times New Roman"/>
                <w:lang w:val="en-GB"/>
              </w:rPr>
              <w:t xml:space="preserve">. </w:t>
            </w:r>
            <w:r w:rsidRPr="00EC261E">
              <w:rPr>
                <w:rFonts w:ascii="Sylfaen" w:hAnsi="Sylfaen"/>
                <w:lang w:val="en-GB"/>
              </w:rPr>
              <w:t xml:space="preserve">res judicata դրույթով վճիռ չի ստացել որևէ իրավախախտման վերաբերյալ, որը ազդում է նրա մասնագիտական </w:t>
            </w:r>
            <w:r w:rsidRPr="00EC261E">
              <w:rPr>
                <w:rFonts w:ascii="Times New Roman" w:hAnsi="Times New Roman" w:cs="Times New Roman"/>
                <w:lang w:val="en-GB"/>
              </w:rPr>
              <w:t>​​</w:t>
            </w:r>
            <w:r w:rsidRPr="00EC261E">
              <w:rPr>
                <w:rFonts w:ascii="Sylfaen" w:hAnsi="Sylfaen" w:cs="Sylfaen"/>
                <w:lang w:val="en-GB"/>
              </w:rPr>
              <w:t>բարեվարքության</w:t>
            </w:r>
            <w:r w:rsidRPr="00EC261E">
              <w:rPr>
                <w:rFonts w:ascii="Sylfaen" w:hAnsi="Sylfaen"/>
                <w:lang w:val="en-GB"/>
              </w:rPr>
              <w:t xml:space="preserve"> վրա կամ լուրջ մասնագիտական </w:t>
            </w:r>
            <w:r w:rsidRPr="00EC261E">
              <w:rPr>
                <w:rFonts w:ascii="Times New Roman" w:hAnsi="Times New Roman" w:cs="Times New Roman"/>
                <w:lang w:val="en-GB"/>
              </w:rPr>
              <w:t>​​</w:t>
            </w:r>
            <w:r w:rsidRPr="00EC261E">
              <w:rPr>
                <w:rFonts w:ascii="Sylfaen" w:hAnsi="Sylfaen"/>
                <w:lang w:val="en-GB"/>
              </w:rPr>
              <w:t xml:space="preserve"> սխալ է հանդիսանում,</w:t>
            </w:r>
          </w:p>
          <w:p w14:paraId="1017FFAA" w14:textId="77777777" w:rsidR="00341E01" w:rsidRPr="00EC261E" w:rsidRDefault="00341E01" w:rsidP="00137B4B">
            <w:pPr>
              <w:pStyle w:val="Default"/>
              <w:ind w:left="567" w:right="566"/>
              <w:jc w:val="both"/>
              <w:rPr>
                <w:rFonts w:ascii="Sylfaen" w:hAnsi="Sylfaen" w:cs="Times New Roman"/>
                <w:lang w:val="en-GB"/>
              </w:rPr>
            </w:pPr>
          </w:p>
          <w:p w14:paraId="03B7E7C4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 w:cs="Times New Roman"/>
                <w:lang w:val="en-GB"/>
              </w:rPr>
            </w:pPr>
            <w:r w:rsidRPr="00EC261E">
              <w:rPr>
                <w:rFonts w:ascii="Sylfaen" w:hAnsi="Sylfaen" w:cs="Times New Roman"/>
                <w:lang w:val="hy-AM"/>
              </w:rPr>
              <w:t>դ</w:t>
            </w:r>
            <w:r w:rsidRPr="00EC261E">
              <w:rPr>
                <w:rFonts w:ascii="Sylfaen" w:hAnsi="Sylfaen" w:cs="Times New Roman"/>
                <w:lang w:val="en-GB"/>
              </w:rPr>
              <w:t xml:space="preserve">. </w:t>
            </w:r>
            <w:r w:rsidRPr="00EC261E">
              <w:rPr>
                <w:rFonts w:ascii="Sylfaen" w:hAnsi="Sylfaen"/>
                <w:lang w:val="en-GB"/>
              </w:rPr>
              <w:t>կատարում է սոցիալական ապահովագրության վճարների, հարկերի և տուրքերի վճարման մասով ստանձնած իր պարտավորությունները` համաձայն երկրի կանոնադրական դրույթների.</w:t>
            </w:r>
          </w:p>
          <w:p w14:paraId="4142F6DC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 w:cs="Times New Roman"/>
                <w:lang w:val="en-GB"/>
              </w:rPr>
            </w:pPr>
          </w:p>
          <w:p w14:paraId="410539A7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/>
                <w:lang w:val="hy-AM"/>
              </w:rPr>
              <w:t>ե</w:t>
            </w:r>
            <w:r w:rsidRPr="00EC261E">
              <w:rPr>
                <w:rFonts w:ascii="Sylfaen" w:hAnsi="Sylfaen"/>
              </w:rPr>
              <w:t xml:space="preserve">. </w:t>
            </w:r>
            <w:r w:rsidRPr="00EC261E">
              <w:rPr>
                <w:rFonts w:ascii="Sylfaen" w:hAnsi="Sylfaen"/>
                <w:lang w:val="hy-AM"/>
              </w:rPr>
              <w:t>չի հանդիսանում հարկային, սոցիալական կամ այլ իրավական պարտավորությունները շրջանցելու համար ստեղծված սուբյեկտ (դատարկ կեղևային ընկերություն), և երբևէ չի ստեղծել կամ չի գտնվում այդպիսի կառույցի ստեղծման փուլում.</w:t>
            </w:r>
          </w:p>
          <w:p w14:paraId="00818C72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/>
              </w:rPr>
            </w:pPr>
          </w:p>
          <w:p w14:paraId="04F59D8D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/>
                <w:lang w:val="hy-AM"/>
              </w:rPr>
            </w:pPr>
            <w:r w:rsidRPr="00EC261E">
              <w:rPr>
                <w:rFonts w:ascii="Sylfaen" w:hAnsi="Sylfaen"/>
                <w:lang w:val="hy-AM"/>
              </w:rPr>
              <w:t>զ</w:t>
            </w:r>
            <w:r w:rsidRPr="00EC261E">
              <w:rPr>
                <w:rFonts w:ascii="Sylfaen" w:hAnsi="Sylfaen"/>
              </w:rPr>
              <w:t xml:space="preserve">. </w:t>
            </w:r>
            <w:r w:rsidRPr="00EC261E">
              <w:rPr>
                <w:rFonts w:ascii="Sylfaen" w:hAnsi="Sylfaen"/>
                <w:lang w:val="hy-AM"/>
              </w:rPr>
              <w:t>ներգրավված չի եղել Եվրոպայի խորհրդի կամ պետական ֆինանսական միջոցների վատ կառավարման մեջ.</w:t>
            </w:r>
          </w:p>
          <w:p w14:paraId="5DA9DD2C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 w:cs="Times New Roman"/>
              </w:rPr>
            </w:pPr>
          </w:p>
          <w:p w14:paraId="5896DA1A" w14:textId="77777777" w:rsidR="00341E01" w:rsidRPr="00EC261E" w:rsidRDefault="00341E01" w:rsidP="00137B4B">
            <w:pPr>
              <w:pStyle w:val="Default"/>
              <w:ind w:left="284" w:right="141"/>
              <w:jc w:val="both"/>
              <w:rPr>
                <w:rFonts w:ascii="Sylfaen" w:hAnsi="Sylfaen" w:cs="Times New Roman"/>
                <w:lang w:val="en-GB"/>
              </w:rPr>
            </w:pPr>
            <w:r w:rsidRPr="00EC261E">
              <w:rPr>
                <w:rFonts w:ascii="Sylfaen" w:hAnsi="Sylfaen" w:cs="Times New Roman"/>
                <w:lang w:val="hy-AM"/>
              </w:rPr>
              <w:t>է</w:t>
            </w:r>
            <w:r w:rsidRPr="00EC261E">
              <w:rPr>
                <w:rFonts w:ascii="Sylfaen" w:hAnsi="Sylfaen" w:cs="Times New Roman"/>
                <w:lang w:val="en-GB"/>
              </w:rPr>
              <w:t xml:space="preserve">. </w:t>
            </w:r>
            <w:r w:rsidRPr="00EC261E">
              <w:rPr>
                <w:rFonts w:ascii="Sylfaen" w:hAnsi="Sylfaen"/>
                <w:lang w:val="hy-AM"/>
              </w:rPr>
              <w:t>շահերի բախման իրավիճակում չէ և չի էլ կարող լինել:</w:t>
            </w:r>
          </w:p>
          <w:p w14:paraId="2E39EE5D" w14:textId="77777777" w:rsidR="00341E01" w:rsidRPr="00EC261E" w:rsidRDefault="00341E01" w:rsidP="00137B4B">
            <w:pPr>
              <w:pStyle w:val="Default"/>
              <w:ind w:right="141"/>
              <w:jc w:val="both"/>
              <w:rPr>
                <w:rFonts w:ascii="Sylfaen" w:hAnsi="Sylfaen" w:cs="Times New Roman"/>
                <w:lang w:val="en-GB"/>
              </w:rPr>
            </w:pPr>
          </w:p>
        </w:tc>
      </w:tr>
    </w:tbl>
    <w:p w14:paraId="34631C99" w14:textId="77777777" w:rsidR="00D04FFD" w:rsidRPr="00EC261E" w:rsidRDefault="00D04FFD">
      <w:pPr>
        <w:rPr>
          <w:rFonts w:ascii="Sylfaen" w:eastAsia="Calibri" w:hAnsi="Sylfaen" w:cs="Arial"/>
          <w:b/>
          <w:bCs/>
          <w:lang w:eastAsia="en-GB"/>
        </w:rPr>
      </w:pPr>
    </w:p>
    <w:p w14:paraId="6A695B8A" w14:textId="77777777" w:rsidR="00D04FFD" w:rsidRPr="00EC261E" w:rsidRDefault="00D04FFD" w:rsidP="00D04FFD">
      <w:pPr>
        <w:rPr>
          <w:rFonts w:ascii="Sylfaen" w:hAnsi="Sylfa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341E01" w:rsidRPr="00EC261E" w14:paraId="569F38E8" w14:textId="77777777" w:rsidTr="001B2F78">
        <w:trPr>
          <w:trHeight w:val="556"/>
        </w:trPr>
        <w:tc>
          <w:tcPr>
            <w:tcW w:w="9355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DD45A75" w14:textId="0F140292" w:rsidR="00341E01" w:rsidRPr="00EC261E" w:rsidRDefault="00341E01" w:rsidP="00137B4B">
            <w:pPr>
              <w:jc w:val="center"/>
              <w:rPr>
                <w:rFonts w:ascii="Sylfaen" w:hAnsi="Sylfaen"/>
                <w:b/>
              </w:rPr>
            </w:pPr>
            <w:r w:rsidRPr="00EC261E">
              <w:rPr>
                <w:rFonts w:ascii="Sylfaen" w:hAnsi="Sylfaen"/>
                <w:b/>
              </w:rPr>
              <w:lastRenderedPageBreak/>
              <w:t>1</w:t>
            </w:r>
            <w:r w:rsidR="001B2F78" w:rsidRPr="00EC261E">
              <w:rPr>
                <w:rFonts w:ascii="Sylfaen" w:hAnsi="Sylfaen"/>
                <w:b/>
              </w:rPr>
              <w:t>1</w:t>
            </w:r>
            <w:r w:rsidRPr="00EC261E">
              <w:rPr>
                <w:rFonts w:ascii="Sylfaen" w:hAnsi="Sylfaen"/>
                <w:b/>
              </w:rPr>
              <w:t xml:space="preserve">. </w:t>
            </w:r>
            <w:r w:rsidRPr="00EC261E">
              <w:rPr>
                <w:rFonts w:ascii="Sylfaen" w:hAnsi="Sylfaen" w:cs="Arial"/>
                <w:b/>
                <w:lang w:val="hy-AM"/>
              </w:rPr>
              <w:t>Դրամաշնորհների արդյունքների հրապարակում</w:t>
            </w:r>
          </w:p>
        </w:tc>
      </w:tr>
      <w:tr w:rsidR="00341E01" w:rsidRPr="00EC261E" w14:paraId="6B74AE28" w14:textId="77777777" w:rsidTr="001B2F78">
        <w:trPr>
          <w:trHeight w:val="877"/>
        </w:trPr>
        <w:tc>
          <w:tcPr>
            <w:tcW w:w="9355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57069B" w14:textId="77777777" w:rsidR="00341E01" w:rsidRPr="00EC261E" w:rsidRDefault="00341E01" w:rsidP="00137B4B">
            <w:pPr>
              <w:jc w:val="both"/>
              <w:rPr>
                <w:rFonts w:ascii="Sylfaen" w:hAnsi="Sylfaen"/>
              </w:rPr>
            </w:pPr>
            <w:r w:rsidRPr="00EC261E">
              <w:rPr>
                <w:rFonts w:ascii="Sylfaen" w:hAnsi="Sylfaen" w:cs="Arial"/>
                <w:lang w:val="en-GB"/>
              </w:rPr>
              <w:t>Եվրոպայի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խորհուրդը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տարեկան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կտրվածքով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դրամաշնորհների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մասին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տեղեկատվություն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է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հրապարակում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իր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կայքում</w:t>
            </w:r>
            <w:r w:rsidRPr="00EC261E">
              <w:rPr>
                <w:rFonts w:ascii="Sylfaen" w:hAnsi="Sylfaen"/>
                <w:lang w:val="en-GB"/>
              </w:rPr>
              <w:t xml:space="preserve"> (</w:t>
            </w:r>
            <w:hyperlink r:id="rId13" w:history="1">
              <w:r w:rsidRPr="00EC261E">
                <w:rPr>
                  <w:rStyle w:val="Hyperlink"/>
                  <w:rFonts w:ascii="Sylfaen" w:hAnsi="Sylfaen"/>
                  <w:lang w:val="en-GB"/>
                </w:rPr>
                <w:t>https://www.coe.int/en/web/portal/grants</w:t>
              </w:r>
            </w:hyperlink>
            <w:r w:rsidRPr="00EC261E">
              <w:rPr>
                <w:rFonts w:ascii="Sylfaen" w:hAnsi="Sylfaen"/>
                <w:lang w:val="en-GB"/>
              </w:rPr>
              <w:t>)`</w:t>
            </w:r>
            <w:r w:rsidRPr="00EC261E">
              <w:rPr>
                <w:rFonts w:ascii="Sylfaen" w:hAnsi="Sylfaen" w:cs="Arial"/>
                <w:lang w:val="en-GB"/>
              </w:rPr>
              <w:t xml:space="preserve"> համաձայն</w:t>
            </w:r>
            <w:r w:rsidRPr="00EC261E">
              <w:rPr>
                <w:rFonts w:ascii="Sylfaen" w:hAnsi="Sylfaen"/>
                <w:lang w:val="en-GB"/>
              </w:rPr>
              <w:t xml:space="preserve"> 2015</w:t>
            </w:r>
            <w:r w:rsidRPr="00EC261E">
              <w:rPr>
                <w:rFonts w:ascii="Sylfaen" w:hAnsi="Sylfaen" w:cs="Arial"/>
                <w:lang w:val="en-GB"/>
              </w:rPr>
              <w:t>թ</w:t>
            </w:r>
            <w:r w:rsidRPr="00EC261E">
              <w:rPr>
                <w:rFonts w:ascii="Sylfaen" w:hAnsi="Sylfaen"/>
                <w:lang w:val="en-GB"/>
              </w:rPr>
              <w:t xml:space="preserve">. </w:t>
            </w:r>
            <w:r w:rsidRPr="00EC261E">
              <w:rPr>
                <w:rFonts w:ascii="Sylfaen" w:hAnsi="Sylfaen"/>
                <w:lang w:val="hy-AM"/>
              </w:rPr>
              <w:t>դ</w:t>
            </w:r>
            <w:r w:rsidRPr="00EC261E">
              <w:rPr>
                <w:rFonts w:ascii="Sylfaen" w:hAnsi="Sylfaen" w:cs="Arial"/>
                <w:lang w:val="en-GB"/>
              </w:rPr>
              <w:t>եկտեմբերի</w:t>
            </w:r>
            <w:r w:rsidRPr="00EC261E">
              <w:rPr>
                <w:rFonts w:ascii="Sylfaen" w:hAnsi="Sylfaen"/>
                <w:lang w:val="en-GB"/>
              </w:rPr>
              <w:t xml:space="preserve"> 16-</w:t>
            </w:r>
            <w:r w:rsidRPr="00EC261E">
              <w:rPr>
                <w:rFonts w:ascii="Sylfaen" w:hAnsi="Sylfaen" w:cs="Arial"/>
                <w:lang w:val="en-GB"/>
              </w:rPr>
              <w:t>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թիվ</w:t>
            </w:r>
            <w:r w:rsidRPr="00EC261E">
              <w:rPr>
                <w:rFonts w:ascii="Sylfaen" w:hAnsi="Sylfaen"/>
                <w:lang w:val="en-GB"/>
              </w:rPr>
              <w:t xml:space="preserve"> 1374 </w:t>
            </w:r>
            <w:r w:rsidRPr="00EC261E">
              <w:rPr>
                <w:rFonts w:ascii="Sylfaen" w:hAnsi="Sylfaen" w:cs="Arial"/>
                <w:lang w:val="en-GB"/>
              </w:rPr>
              <w:t>կանոնակարգի</w:t>
            </w:r>
            <w:r w:rsidRPr="00EC261E">
              <w:rPr>
                <w:rFonts w:ascii="Sylfaen" w:hAnsi="Sylfaen"/>
                <w:lang w:val="en-GB"/>
              </w:rPr>
              <w:t xml:space="preserve"> 2.1.4 </w:t>
            </w:r>
            <w:r w:rsidRPr="00EC261E">
              <w:rPr>
                <w:rFonts w:ascii="Sylfaen" w:hAnsi="Sylfaen" w:cs="Arial"/>
                <w:lang w:val="en-GB"/>
              </w:rPr>
              <w:t>հոդվածի</w:t>
            </w:r>
            <w:r w:rsidRPr="00EC261E">
              <w:rPr>
                <w:rFonts w:ascii="Sylfaen" w:hAnsi="Sylfaen"/>
                <w:lang w:val="en-GB"/>
              </w:rPr>
              <w:t xml:space="preserve"> (</w:t>
            </w:r>
            <w:r w:rsidRPr="00EC261E">
              <w:rPr>
                <w:rFonts w:ascii="Sylfaen" w:hAnsi="Sylfaen" w:cs="Arial"/>
                <w:lang w:val="en-GB"/>
              </w:rPr>
              <w:t>Եվրոպայի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խորհրդի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դրամաշնորհների</w:t>
            </w:r>
            <w:r w:rsidRPr="00EC261E">
              <w:rPr>
                <w:rFonts w:ascii="Sylfaen" w:hAnsi="Sylfaen"/>
                <w:lang w:val="en-GB"/>
              </w:rPr>
              <w:t xml:space="preserve"> </w:t>
            </w:r>
            <w:r w:rsidRPr="00EC261E">
              <w:rPr>
                <w:rFonts w:ascii="Sylfaen" w:hAnsi="Sylfaen" w:cs="Arial"/>
                <w:lang w:val="en-GB"/>
              </w:rPr>
              <w:t>տրամադրման</w:t>
            </w:r>
            <w:r w:rsidRPr="00EC261E">
              <w:rPr>
                <w:rFonts w:ascii="Sylfaen" w:hAnsi="Sylfaen"/>
                <w:lang w:val="en-GB"/>
              </w:rPr>
              <w:t xml:space="preserve">  </w:t>
            </w:r>
            <w:r w:rsidRPr="00EC261E">
              <w:rPr>
                <w:rFonts w:ascii="Sylfaen" w:hAnsi="Sylfaen" w:cs="Arial"/>
                <w:lang w:val="en-GB"/>
              </w:rPr>
              <w:t>կարգը)</w:t>
            </w:r>
            <w:r w:rsidRPr="00EC261E">
              <w:rPr>
                <w:rFonts w:ascii="Sylfaen" w:hAnsi="Sylfaen"/>
                <w:lang w:val="en-GB"/>
              </w:rPr>
              <w:t xml:space="preserve">: </w:t>
            </w:r>
            <w:r w:rsidRPr="00EC261E">
              <w:rPr>
                <w:rFonts w:ascii="Sylfaen" w:hAnsi="Sylfaen"/>
                <w:lang w:val="hy-AM"/>
              </w:rPr>
              <w:t>Խնդրում ենք ս</w:t>
            </w:r>
            <w:r w:rsidRPr="00EC261E">
              <w:rPr>
                <w:rFonts w:ascii="Sylfaen" w:hAnsi="Sylfaen" w:cs="Arial"/>
                <w:lang w:val="hy-AM"/>
              </w:rPr>
              <w:t>տորև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նշել</w:t>
            </w:r>
            <w:r w:rsidRPr="00EC261E">
              <w:rPr>
                <w:rFonts w:ascii="Sylfaen" w:hAnsi="Sylfaen"/>
                <w:lang w:val="hy-AM"/>
              </w:rPr>
              <w:t xml:space="preserve">, թե </w:t>
            </w:r>
            <w:r w:rsidRPr="00EC261E">
              <w:rPr>
                <w:rFonts w:ascii="Sylfaen" w:hAnsi="Sylfaen" w:cs="Arial"/>
                <w:lang w:val="hy-AM"/>
              </w:rPr>
              <w:t>արդյոք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դրամաշնորհ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ստանալու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դեպքում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հայտատուն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առարկություններ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ունի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դրամաշնորհի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վերաբերյալ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տեղեկատվության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հրապարակման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հետ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կապված</w:t>
            </w:r>
            <w:r w:rsidRPr="00EC261E">
              <w:rPr>
                <w:rFonts w:ascii="Sylfaen" w:hAnsi="Sylfaen"/>
                <w:lang w:val="hy-AM"/>
              </w:rPr>
              <w:t xml:space="preserve"> (</w:t>
            </w:r>
            <w:r w:rsidRPr="00EC261E">
              <w:rPr>
                <w:rFonts w:ascii="Sylfaen" w:hAnsi="Sylfaen" w:cs="Arial"/>
                <w:lang w:val="hy-AM"/>
              </w:rPr>
              <w:t>Պայմանագրի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անվանումը</w:t>
            </w:r>
            <w:r w:rsidRPr="00EC261E">
              <w:rPr>
                <w:rFonts w:ascii="Sylfaen" w:hAnsi="Sylfaen"/>
                <w:lang w:val="hy-AM"/>
              </w:rPr>
              <w:t xml:space="preserve">, </w:t>
            </w:r>
            <w:r w:rsidRPr="00EC261E">
              <w:rPr>
                <w:rFonts w:ascii="Sylfaen" w:hAnsi="Sylfaen" w:cs="Arial"/>
                <w:lang w:val="hy-AM"/>
              </w:rPr>
              <w:t>պայմանագրի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բնույթը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և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նպատակը</w:t>
            </w:r>
            <w:r w:rsidRPr="00EC261E">
              <w:rPr>
                <w:rFonts w:ascii="Sylfaen" w:hAnsi="Sylfaen"/>
                <w:lang w:val="hy-AM"/>
              </w:rPr>
              <w:t xml:space="preserve">, </w:t>
            </w:r>
            <w:r w:rsidRPr="00EC261E">
              <w:rPr>
                <w:rFonts w:ascii="Sylfaen" w:hAnsi="Sylfaen" w:cs="Arial"/>
                <w:lang w:val="hy-AM"/>
              </w:rPr>
              <w:t>ստացողի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անվանումն ու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գտնվելու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վայրը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և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պայմանագրի</w:t>
            </w:r>
            <w:r w:rsidRPr="00EC261E">
              <w:rPr>
                <w:rFonts w:ascii="Sylfaen" w:hAnsi="Sylfaen"/>
                <w:lang w:val="hy-AM"/>
              </w:rPr>
              <w:t xml:space="preserve"> գ</w:t>
            </w:r>
            <w:r w:rsidRPr="00EC261E">
              <w:rPr>
                <w:rFonts w:ascii="Sylfaen" w:hAnsi="Sylfaen" w:cs="Arial"/>
                <w:lang w:val="hy-AM"/>
              </w:rPr>
              <w:t>ումարը</w:t>
            </w:r>
            <w:r w:rsidRPr="00EC261E">
              <w:rPr>
                <w:rFonts w:ascii="Sylfaen" w:hAnsi="Sylfaen"/>
                <w:lang w:val="hy-AM"/>
              </w:rPr>
              <w:t xml:space="preserve">): </w:t>
            </w:r>
            <w:r w:rsidRPr="00EC261E">
              <w:rPr>
                <w:rFonts w:ascii="Sylfaen" w:hAnsi="Sylfaen" w:cs="Arial"/>
                <w:lang w:val="hy-AM"/>
              </w:rPr>
              <w:t>Եթե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այո</w:t>
            </w:r>
            <w:r w:rsidRPr="00EC261E">
              <w:rPr>
                <w:rFonts w:ascii="Sylfaen" w:hAnsi="Sylfaen"/>
                <w:lang w:val="hy-AM"/>
              </w:rPr>
              <w:t xml:space="preserve">, </w:t>
            </w:r>
            <w:r w:rsidRPr="00EC261E">
              <w:rPr>
                <w:rFonts w:ascii="Sylfaen" w:hAnsi="Sylfaen" w:cs="Arial"/>
                <w:lang w:val="hy-AM"/>
              </w:rPr>
              <w:t>ապա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նշե՛ք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առարկության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rPr>
                <w:rFonts w:ascii="Sylfaen" w:hAnsi="Sylfaen" w:cs="Arial"/>
                <w:lang w:val="hy-AM"/>
              </w:rPr>
              <w:t>պատճառները։</w:t>
            </w:r>
            <w:r w:rsidRPr="00EC261E">
              <w:rPr>
                <w:rFonts w:ascii="Sylfaen" w:hAnsi="Sylfaen"/>
                <w:lang w:val="hy-AM"/>
              </w:rPr>
              <w:t xml:space="preserve"> </w:t>
            </w:r>
            <w:r w:rsidRPr="00EC261E">
              <w:t>▼</w:t>
            </w:r>
          </w:p>
          <w:p w14:paraId="66A5387B" w14:textId="77777777" w:rsidR="00341E01" w:rsidRPr="00EC261E" w:rsidRDefault="00341E01" w:rsidP="00137B4B">
            <w:pPr>
              <w:jc w:val="both"/>
              <w:rPr>
                <w:rFonts w:ascii="Sylfaen" w:hAnsi="Sylfaen" w:cs="Arial"/>
                <w:lang w:val="en-GB"/>
              </w:rPr>
            </w:pPr>
          </w:p>
        </w:tc>
      </w:tr>
      <w:tr w:rsidR="00341E01" w:rsidRPr="00EC261E" w14:paraId="16F2CC30" w14:textId="77777777" w:rsidTr="001B2F78">
        <w:trPr>
          <w:trHeight w:val="2170"/>
        </w:trPr>
        <w:tc>
          <w:tcPr>
            <w:tcW w:w="93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64A2ED0" w14:textId="77777777" w:rsidR="00341E01" w:rsidRPr="00EC261E" w:rsidRDefault="00341E01" w:rsidP="00137B4B">
            <w:pPr>
              <w:spacing w:before="60"/>
              <w:rPr>
                <w:rFonts w:ascii="Sylfaen" w:hAnsi="Sylfaen"/>
              </w:rPr>
            </w:pPr>
          </w:p>
        </w:tc>
      </w:tr>
    </w:tbl>
    <w:p w14:paraId="2DBB31AE" w14:textId="4414CAF8" w:rsidR="00D04FFD" w:rsidRPr="00EC261E" w:rsidRDefault="00D04FFD" w:rsidP="00D04FFD">
      <w:pPr>
        <w:rPr>
          <w:rFonts w:ascii="Sylfaen" w:eastAsia="Calibri" w:hAnsi="Sylfaen"/>
          <w:b/>
          <w:bCs/>
        </w:rPr>
      </w:pPr>
    </w:p>
    <w:p w14:paraId="06B0E2FE" w14:textId="77777777" w:rsidR="00EE7333" w:rsidRPr="00EC261E" w:rsidRDefault="00EE7333" w:rsidP="00D04FFD">
      <w:pPr>
        <w:rPr>
          <w:rFonts w:ascii="Sylfaen" w:eastAsia="Calibri" w:hAnsi="Sylfaen"/>
          <w:b/>
          <w:bCs/>
        </w:rPr>
      </w:pPr>
    </w:p>
    <w:p w14:paraId="6518EAF8" w14:textId="77777777" w:rsidR="00D04FFD" w:rsidRPr="00EC261E" w:rsidRDefault="00D04FFD" w:rsidP="00D04FFD">
      <w:pPr>
        <w:rPr>
          <w:rFonts w:ascii="Sylfaen" w:eastAsia="Calibri" w:hAnsi="Sylfaen"/>
          <w:b/>
          <w:bCs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975636" w:rsidRPr="00EC261E" w14:paraId="06C9E0E0" w14:textId="77777777" w:rsidTr="00137B4B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5E052784" w14:textId="3683E556" w:rsidR="00975636" w:rsidRPr="00EC261E" w:rsidRDefault="00975636" w:rsidP="00137B4B">
            <w:pPr>
              <w:jc w:val="center"/>
              <w:rPr>
                <w:rFonts w:ascii="Sylfaen" w:eastAsia="Calibri" w:hAnsi="Sylfaen"/>
                <w:b/>
                <w:bCs/>
              </w:rPr>
            </w:pPr>
            <w:r w:rsidRPr="00EC261E">
              <w:rPr>
                <w:rFonts w:ascii="Sylfaen" w:eastAsia="Calibri" w:hAnsi="Sylfaen"/>
                <w:b/>
                <w:bCs/>
              </w:rPr>
              <w:t>1</w:t>
            </w:r>
            <w:r w:rsidR="001B2F78" w:rsidRPr="00EC261E">
              <w:rPr>
                <w:rFonts w:ascii="Sylfaen" w:eastAsia="Calibri" w:hAnsi="Sylfaen"/>
                <w:b/>
                <w:bCs/>
              </w:rPr>
              <w:t>2</w:t>
            </w:r>
            <w:r w:rsidRPr="00EC261E">
              <w:rPr>
                <w:rFonts w:ascii="Sylfaen" w:eastAsia="Calibri" w:hAnsi="Sylfaen"/>
                <w:b/>
                <w:bCs/>
              </w:rPr>
              <w:t xml:space="preserve">. </w:t>
            </w:r>
            <w:r w:rsidRPr="00EC261E">
              <w:rPr>
                <w:rFonts w:ascii="Sylfaen" w:eastAsia="Calibri" w:hAnsi="Sylfaen" w:cs="Sylfaen"/>
                <w:b/>
                <w:bCs/>
              </w:rPr>
              <w:t>Ստորագրություն</w:t>
            </w:r>
          </w:p>
        </w:tc>
      </w:tr>
      <w:tr w:rsidR="00975636" w:rsidRPr="00EC261E" w14:paraId="53BBA451" w14:textId="77777777" w:rsidTr="00137B4B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C4B6C3" w14:textId="77777777" w:rsidR="00975636" w:rsidRPr="00EC261E" w:rsidRDefault="00975636" w:rsidP="00137B4B">
            <w:pPr>
              <w:rPr>
                <w:rFonts w:ascii="Sylfaen" w:eastAsia="Calibri" w:hAnsi="Sylfaen"/>
                <w:bCs/>
                <w:lang w:val="hy-AM"/>
              </w:rPr>
            </w:pPr>
            <w:r w:rsidRPr="00EC261E">
              <w:rPr>
                <w:rFonts w:ascii="Sylfaen" w:eastAsia="Calibri" w:hAnsi="Sylfaen" w:cs="Sylfaen"/>
                <w:bCs/>
              </w:rPr>
              <w:t>Լրացրե</w:t>
            </w:r>
            <w:r w:rsidRPr="00EC261E">
              <w:rPr>
                <w:rFonts w:ascii="Sylfaen" w:eastAsia="Calibri" w:hAnsi="Sylfaen" w:cs="Sylfaen"/>
                <w:bCs/>
                <w:lang w:val="hy-AM"/>
              </w:rPr>
              <w:t>՛</w:t>
            </w:r>
            <w:r w:rsidRPr="00EC261E">
              <w:rPr>
                <w:rFonts w:ascii="Sylfaen" w:eastAsia="Calibri" w:hAnsi="Sylfaen" w:cs="Sylfaen"/>
                <w:bCs/>
              </w:rPr>
              <w:t>ք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/>
                <w:bCs/>
                <w:lang w:val="hy-AM"/>
              </w:rPr>
              <w:t xml:space="preserve">այս </w:t>
            </w:r>
            <w:r w:rsidRPr="00EC261E">
              <w:rPr>
                <w:rFonts w:ascii="Sylfaen" w:eastAsia="Calibri" w:hAnsi="Sylfaen" w:cs="Sylfaen"/>
                <w:bCs/>
              </w:rPr>
              <w:t>աղյուսակը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և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ստորագրե</w:t>
            </w:r>
            <w:r w:rsidRPr="00EC261E">
              <w:rPr>
                <w:rFonts w:ascii="Sylfaen" w:eastAsia="Calibri" w:hAnsi="Sylfaen" w:cs="Sylfaen"/>
                <w:bCs/>
                <w:lang w:val="hy-AM"/>
              </w:rPr>
              <w:t>՛</w:t>
            </w:r>
            <w:r w:rsidRPr="00EC261E">
              <w:rPr>
                <w:rFonts w:ascii="Sylfaen" w:eastAsia="Calibri" w:hAnsi="Sylfaen" w:cs="Sylfaen"/>
                <w:bCs/>
              </w:rPr>
              <w:t>ք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վերջին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դաշտում</w:t>
            </w:r>
            <w:r w:rsidRPr="00EC261E">
              <w:rPr>
                <w:rFonts w:ascii="Sylfaen" w:eastAsia="Calibri" w:hAnsi="Sylfaen"/>
                <w:bCs/>
                <w:lang w:val="hy-AM"/>
              </w:rPr>
              <w:t>։</w:t>
            </w:r>
          </w:p>
          <w:p w14:paraId="5AA411F5" w14:textId="77777777" w:rsidR="00975636" w:rsidRPr="00EC261E" w:rsidRDefault="00975636" w:rsidP="00137B4B">
            <w:pPr>
              <w:rPr>
                <w:rFonts w:ascii="Sylfaen" w:eastAsia="Calibri" w:hAnsi="Sylfaen"/>
                <w:bCs/>
              </w:rPr>
            </w:pPr>
          </w:p>
          <w:p w14:paraId="6351C9E8" w14:textId="77777777" w:rsidR="00975636" w:rsidRPr="00EC261E" w:rsidRDefault="00975636" w:rsidP="00137B4B">
            <w:pPr>
              <w:rPr>
                <w:rFonts w:ascii="Sylfaen" w:eastAsia="Calibri" w:hAnsi="Sylfaen"/>
                <w:b/>
                <w:u w:val="single"/>
              </w:rPr>
            </w:pPr>
          </w:p>
        </w:tc>
      </w:tr>
      <w:tr w:rsidR="00975636" w:rsidRPr="00EC261E" w14:paraId="2B99A674" w14:textId="77777777" w:rsidTr="00137B4B">
        <w:trPr>
          <w:trHeight w:val="111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9BABDD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  <w:r w:rsidRPr="00EC261E">
              <w:rPr>
                <w:rFonts w:ascii="Sylfaen" w:eastAsia="Calibri" w:hAnsi="Sylfaen" w:cs="Sylfaen"/>
                <w:bCs/>
              </w:rPr>
              <w:t>Ստորագրողի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անուն</w:t>
            </w:r>
            <w:r w:rsidRPr="00EC261E">
              <w:rPr>
                <w:rFonts w:ascii="Sylfaen" w:eastAsia="Calibri" w:hAnsi="Sylfaen" w:cs="Sylfaen"/>
                <w:bCs/>
                <w:lang w:val="hy-AM"/>
              </w:rPr>
              <w:t>,</w:t>
            </w:r>
            <w:r w:rsidRPr="00EC261E">
              <w:rPr>
                <w:rFonts w:ascii="Sylfaen" w:eastAsia="Calibri" w:hAnsi="Sylfaen" w:cs="Sylfaen"/>
                <w:bCs/>
              </w:rPr>
              <w:t xml:space="preserve"> ազգանունը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1D2177" w14:textId="77777777" w:rsidR="00975636" w:rsidRPr="00EC261E" w:rsidRDefault="00975636" w:rsidP="00137B4B">
            <w:pPr>
              <w:rPr>
                <w:rFonts w:ascii="Sylfaen" w:eastAsia="Calibri" w:hAnsi="Sylfaen"/>
                <w:b/>
                <w:bCs/>
              </w:rPr>
            </w:pPr>
          </w:p>
        </w:tc>
      </w:tr>
      <w:tr w:rsidR="00975636" w:rsidRPr="00EC261E" w14:paraId="6546BFA1" w14:textId="77777777" w:rsidTr="00137B4B">
        <w:trPr>
          <w:trHeight w:val="141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9369E9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  <w:r w:rsidRPr="00EC261E">
              <w:rPr>
                <w:rFonts w:ascii="Sylfaen" w:eastAsia="Calibri" w:hAnsi="Sylfaen" w:cs="Sylfaen"/>
                <w:bCs/>
                <w:lang w:val="hy-AM"/>
              </w:rPr>
              <w:t>Ս</w:t>
            </w:r>
            <w:r w:rsidRPr="00EC261E">
              <w:rPr>
                <w:rFonts w:ascii="Sylfaen" w:eastAsia="Calibri" w:hAnsi="Sylfaen" w:cs="Sylfaen"/>
                <w:bCs/>
              </w:rPr>
              <w:t>տորագրողի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</w:p>
          <w:p w14:paraId="7252EB34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  <w:r w:rsidRPr="00EC261E">
              <w:rPr>
                <w:rFonts w:ascii="Sylfaen" w:eastAsia="Calibri" w:hAnsi="Sylfaen" w:cs="Sylfaen"/>
                <w:bCs/>
              </w:rPr>
              <w:t>կոչումը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կամ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</w:p>
          <w:p w14:paraId="721628BE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  <w:r w:rsidRPr="00EC261E">
              <w:rPr>
                <w:rFonts w:ascii="Sylfaen" w:eastAsia="Calibri" w:hAnsi="Sylfaen" w:cs="Sylfaen"/>
                <w:bCs/>
              </w:rPr>
              <w:t>պաշտոնը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  <w:lang w:val="hy-AM"/>
              </w:rPr>
              <w:t xml:space="preserve">հայտատու համայնքում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25EECB" w14:textId="77777777" w:rsidR="00975636" w:rsidRPr="00EC261E" w:rsidRDefault="00975636" w:rsidP="00137B4B">
            <w:pPr>
              <w:rPr>
                <w:rFonts w:ascii="Sylfaen" w:eastAsia="Calibri" w:hAnsi="Sylfaen"/>
                <w:b/>
                <w:bCs/>
              </w:rPr>
            </w:pPr>
          </w:p>
        </w:tc>
      </w:tr>
      <w:tr w:rsidR="00975636" w:rsidRPr="00EC261E" w14:paraId="69D7007A" w14:textId="77777777" w:rsidTr="00137B4B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32742E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  <w:r w:rsidRPr="00EC261E">
              <w:rPr>
                <w:rFonts w:ascii="Sylfaen" w:eastAsia="Calibri" w:hAnsi="Sylfaen" w:cs="Sylfaen"/>
                <w:bCs/>
              </w:rPr>
              <w:t>Ստորագրման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վայրը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և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ամսաթիվը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9FE9BE" w14:textId="77777777" w:rsidR="00975636" w:rsidRPr="00EC261E" w:rsidRDefault="00975636" w:rsidP="00137B4B">
            <w:pPr>
              <w:rPr>
                <w:rFonts w:ascii="Sylfaen" w:eastAsia="Calibri" w:hAnsi="Sylfaen"/>
                <w:b/>
                <w:bCs/>
              </w:rPr>
            </w:pPr>
            <w:r w:rsidRPr="00EC261E">
              <w:rPr>
                <w:rFonts w:ascii="Sylfaen" w:eastAsia="Calibri" w:hAnsi="Sylfaen" w:cs="Sylfaen"/>
                <w:b/>
                <w:bCs/>
              </w:rPr>
              <w:t>Վայր`</w:t>
            </w:r>
          </w:p>
        </w:tc>
      </w:tr>
      <w:tr w:rsidR="00975636" w:rsidRPr="00EC261E" w14:paraId="7B73C23B" w14:textId="77777777" w:rsidTr="00137B4B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3A3C15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1FE3D1" w14:textId="77777777" w:rsidR="00975636" w:rsidRPr="00EC261E" w:rsidRDefault="00975636" w:rsidP="00137B4B">
            <w:pPr>
              <w:rPr>
                <w:rFonts w:ascii="Sylfaen" w:eastAsia="Calibri" w:hAnsi="Sylfaen"/>
                <w:b/>
                <w:bCs/>
              </w:rPr>
            </w:pPr>
            <w:r w:rsidRPr="00EC261E">
              <w:rPr>
                <w:rFonts w:ascii="Sylfaen" w:eastAsia="Calibri" w:hAnsi="Sylfaen" w:cs="Sylfaen"/>
                <w:b/>
                <w:bCs/>
              </w:rPr>
              <w:t>Ամսաթիվ`</w:t>
            </w:r>
          </w:p>
        </w:tc>
      </w:tr>
      <w:tr w:rsidR="00975636" w:rsidRPr="00EC261E" w14:paraId="45A1685A" w14:textId="77777777" w:rsidTr="00137B4B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EF54A3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8EA6CA" w14:textId="77777777" w:rsidR="00975636" w:rsidRPr="00EC261E" w:rsidRDefault="00975636" w:rsidP="00137B4B">
            <w:pPr>
              <w:rPr>
                <w:rFonts w:ascii="Sylfaen" w:eastAsia="Calibri" w:hAnsi="Sylfaen"/>
                <w:b/>
                <w:bCs/>
              </w:rPr>
            </w:pPr>
          </w:p>
        </w:tc>
      </w:tr>
      <w:tr w:rsidR="00975636" w:rsidRPr="00EC261E" w14:paraId="2B438889" w14:textId="77777777" w:rsidTr="00137B4B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2D1DC9" w14:textId="77777777" w:rsidR="00975636" w:rsidRPr="00EC261E" w:rsidRDefault="00975636" w:rsidP="00137B4B">
            <w:pPr>
              <w:jc w:val="right"/>
              <w:rPr>
                <w:rFonts w:ascii="Sylfaen" w:eastAsia="Calibri" w:hAnsi="Sylfaen"/>
                <w:bCs/>
              </w:rPr>
            </w:pPr>
            <w:r w:rsidRPr="00EC261E">
              <w:rPr>
                <w:rFonts w:ascii="Sylfaen" w:eastAsia="Calibri" w:hAnsi="Sylfaen" w:cs="Sylfaen"/>
                <w:bCs/>
                <w:lang w:val="hy-AM"/>
              </w:rPr>
              <w:t>Հայտ</w:t>
            </w:r>
            <w:r w:rsidRPr="00EC261E">
              <w:rPr>
                <w:rFonts w:ascii="Sylfaen" w:eastAsia="Calibri" w:hAnsi="Sylfaen" w:cs="Sylfaen"/>
                <w:bCs/>
              </w:rPr>
              <w:t>ատու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համայնքի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ստորագրություն</w:t>
            </w:r>
            <w:r w:rsidRPr="00EC261E">
              <w:rPr>
                <w:rFonts w:ascii="Sylfaen" w:eastAsia="Calibri" w:hAnsi="Sylfaen" w:cs="Sylfaen"/>
                <w:bCs/>
                <w:lang w:val="hy-AM"/>
              </w:rPr>
              <w:t>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և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պաշտոնական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ascii="Sylfaen" w:eastAsia="Calibri" w:hAnsi="Sylfaen" w:cs="Sylfaen"/>
                <w:bCs/>
              </w:rPr>
              <w:t>կնիք</w:t>
            </w:r>
            <w:r w:rsidRPr="00EC261E">
              <w:rPr>
                <w:rFonts w:ascii="Sylfaen" w:eastAsia="Calibri" w:hAnsi="Sylfaen" w:cs="Sylfaen"/>
                <w:bCs/>
                <w:lang w:val="hy-AM"/>
              </w:rPr>
              <w:t>ը</w:t>
            </w:r>
            <w:r w:rsidRPr="00EC261E">
              <w:rPr>
                <w:rFonts w:ascii="Sylfaen" w:eastAsia="Calibri" w:hAnsi="Sylfaen"/>
                <w:bCs/>
              </w:rPr>
              <w:t xml:space="preserve"> </w:t>
            </w:r>
            <w:r w:rsidRPr="00EC261E">
              <w:rPr>
                <w:rFonts w:eastAsia="Calibri"/>
                <w:bCs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DC80BC" w14:textId="77777777" w:rsidR="00975636" w:rsidRPr="00EC261E" w:rsidRDefault="00975636" w:rsidP="00137B4B">
            <w:pPr>
              <w:rPr>
                <w:rFonts w:ascii="Sylfaen" w:eastAsia="Calibri" w:hAnsi="Sylfaen"/>
                <w:b/>
                <w:bCs/>
              </w:rPr>
            </w:pPr>
          </w:p>
        </w:tc>
      </w:tr>
    </w:tbl>
    <w:p w14:paraId="08F9208E" w14:textId="77777777" w:rsidR="00D04FFD" w:rsidRPr="00EC261E" w:rsidRDefault="00D04FFD" w:rsidP="00D04FFD">
      <w:pPr>
        <w:rPr>
          <w:rFonts w:ascii="Sylfaen" w:eastAsia="Calibri" w:hAnsi="Sylfaen"/>
          <w:b/>
          <w:bCs/>
        </w:rPr>
      </w:pPr>
    </w:p>
    <w:p w14:paraId="58628CD3" w14:textId="77777777" w:rsidR="00D04FFD" w:rsidRPr="00EC261E" w:rsidRDefault="00D04FFD" w:rsidP="00D04FFD">
      <w:pPr>
        <w:rPr>
          <w:rFonts w:ascii="Sylfaen" w:eastAsia="Calibri" w:hAnsi="Sylfaen"/>
          <w:b/>
          <w:bCs/>
          <w:lang w:val="en-GB"/>
        </w:rPr>
      </w:pPr>
    </w:p>
    <w:sectPr w:rsidR="00D04FFD" w:rsidRPr="00EC261E" w:rsidSect="0009361A">
      <w:footerReference w:type="default" r:id="rId14"/>
      <w:pgSz w:w="11907" w:h="16840" w:code="9"/>
      <w:pgMar w:top="851" w:right="1134" w:bottom="709" w:left="1418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2322" w14:textId="77777777" w:rsidR="00B324F1" w:rsidRDefault="00B324F1" w:rsidP="00AC6CB0">
      <w:r>
        <w:separator/>
      </w:r>
    </w:p>
  </w:endnote>
  <w:endnote w:type="continuationSeparator" w:id="0">
    <w:p w14:paraId="3E18EDF5" w14:textId="77777777" w:rsidR="00B324F1" w:rsidRDefault="00B324F1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2F926" w14:textId="77777777" w:rsidR="00B96459" w:rsidRDefault="00B96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7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9CCEF8" w14:textId="77777777" w:rsidR="00B96459" w:rsidRPr="00C669CF" w:rsidRDefault="00B9645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1D0B" w14:textId="77777777" w:rsidR="00B324F1" w:rsidRDefault="00B324F1" w:rsidP="00AC6CB0">
      <w:r>
        <w:separator/>
      </w:r>
    </w:p>
  </w:footnote>
  <w:footnote w:type="continuationSeparator" w:id="0">
    <w:p w14:paraId="1155C42D" w14:textId="77777777" w:rsidR="00B324F1" w:rsidRDefault="00B324F1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BCE"/>
    <w:multiLevelType w:val="hybridMultilevel"/>
    <w:tmpl w:val="AC86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47AAB"/>
    <w:multiLevelType w:val="hybridMultilevel"/>
    <w:tmpl w:val="7F98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2D2"/>
    <w:multiLevelType w:val="hybridMultilevel"/>
    <w:tmpl w:val="142672A8"/>
    <w:lvl w:ilvl="0" w:tplc="B9B612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7062"/>
    <w:multiLevelType w:val="hybridMultilevel"/>
    <w:tmpl w:val="88082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4206"/>
    <w:multiLevelType w:val="hybridMultilevel"/>
    <w:tmpl w:val="6832C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63F"/>
    <w:multiLevelType w:val="hybridMultilevel"/>
    <w:tmpl w:val="465C8D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9704A"/>
    <w:multiLevelType w:val="hybridMultilevel"/>
    <w:tmpl w:val="488C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95C6D"/>
    <w:multiLevelType w:val="hybridMultilevel"/>
    <w:tmpl w:val="30E0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71E0"/>
    <w:multiLevelType w:val="hybridMultilevel"/>
    <w:tmpl w:val="C8F60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51103"/>
    <w:multiLevelType w:val="hybridMultilevel"/>
    <w:tmpl w:val="2D569062"/>
    <w:lvl w:ilvl="0" w:tplc="4FCC9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52996"/>
    <w:multiLevelType w:val="hybridMultilevel"/>
    <w:tmpl w:val="4CD032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921401"/>
    <w:multiLevelType w:val="hybridMultilevel"/>
    <w:tmpl w:val="18DAA86C"/>
    <w:lvl w:ilvl="0" w:tplc="DF541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0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09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E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4B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44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6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1A6888"/>
    <w:multiLevelType w:val="hybridMultilevel"/>
    <w:tmpl w:val="102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6F89"/>
    <w:multiLevelType w:val="multilevel"/>
    <w:tmpl w:val="599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53FE"/>
    <w:multiLevelType w:val="hybridMultilevel"/>
    <w:tmpl w:val="FBFEC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B71ECB"/>
    <w:multiLevelType w:val="hybridMultilevel"/>
    <w:tmpl w:val="F784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E70FF"/>
    <w:multiLevelType w:val="multilevel"/>
    <w:tmpl w:val="906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B5732"/>
    <w:multiLevelType w:val="hybridMultilevel"/>
    <w:tmpl w:val="43884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B87B8D"/>
    <w:multiLevelType w:val="hybridMultilevel"/>
    <w:tmpl w:val="650AAA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7DE736F"/>
    <w:multiLevelType w:val="multilevel"/>
    <w:tmpl w:val="5D0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A1D17"/>
    <w:multiLevelType w:val="hybridMultilevel"/>
    <w:tmpl w:val="757CB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65007"/>
    <w:multiLevelType w:val="hybridMultilevel"/>
    <w:tmpl w:val="C2D4E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F3C2A"/>
    <w:multiLevelType w:val="hybridMultilevel"/>
    <w:tmpl w:val="8C1EF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48"/>
    <w:multiLevelType w:val="hybridMultilevel"/>
    <w:tmpl w:val="2164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6732D"/>
    <w:multiLevelType w:val="hybridMultilevel"/>
    <w:tmpl w:val="C16A9790"/>
    <w:lvl w:ilvl="0" w:tplc="0BDA2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D45FA"/>
    <w:multiLevelType w:val="hybridMultilevel"/>
    <w:tmpl w:val="92703D0A"/>
    <w:lvl w:ilvl="0" w:tplc="23B40D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54DFD"/>
    <w:multiLevelType w:val="hybridMultilevel"/>
    <w:tmpl w:val="BAFA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5AB4"/>
    <w:multiLevelType w:val="hybridMultilevel"/>
    <w:tmpl w:val="2A7A0230"/>
    <w:lvl w:ilvl="0" w:tplc="62408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6167E"/>
    <w:multiLevelType w:val="hybridMultilevel"/>
    <w:tmpl w:val="F5705FD0"/>
    <w:lvl w:ilvl="0" w:tplc="2C066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A73A4"/>
    <w:multiLevelType w:val="hybridMultilevel"/>
    <w:tmpl w:val="4C2C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1792F"/>
    <w:multiLevelType w:val="hybridMultilevel"/>
    <w:tmpl w:val="B6BCC152"/>
    <w:lvl w:ilvl="0" w:tplc="F7B0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C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E5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4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4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A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2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1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250E92"/>
    <w:multiLevelType w:val="hybridMultilevel"/>
    <w:tmpl w:val="4B88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E33A3"/>
    <w:multiLevelType w:val="hybridMultilevel"/>
    <w:tmpl w:val="0C32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97034"/>
    <w:multiLevelType w:val="multilevel"/>
    <w:tmpl w:val="8D3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E6501A"/>
    <w:multiLevelType w:val="multilevel"/>
    <w:tmpl w:val="6DF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57752"/>
    <w:multiLevelType w:val="hybridMultilevel"/>
    <w:tmpl w:val="A5C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4655D"/>
    <w:multiLevelType w:val="hybridMultilevel"/>
    <w:tmpl w:val="AED6FA6A"/>
    <w:lvl w:ilvl="0" w:tplc="B4780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536F8"/>
    <w:multiLevelType w:val="hybridMultilevel"/>
    <w:tmpl w:val="FEB8628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E9F798C"/>
    <w:multiLevelType w:val="hybridMultilevel"/>
    <w:tmpl w:val="6584F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5087">
    <w:abstractNumId w:val="1"/>
  </w:num>
  <w:num w:numId="2" w16cid:durableId="449784103">
    <w:abstractNumId w:val="37"/>
  </w:num>
  <w:num w:numId="3" w16cid:durableId="1029599316">
    <w:abstractNumId w:val="18"/>
  </w:num>
  <w:num w:numId="4" w16cid:durableId="40641237">
    <w:abstractNumId w:val="29"/>
  </w:num>
  <w:num w:numId="5" w16cid:durableId="786002839">
    <w:abstractNumId w:val="19"/>
  </w:num>
  <w:num w:numId="6" w16cid:durableId="400643505">
    <w:abstractNumId w:val="27"/>
  </w:num>
  <w:num w:numId="7" w16cid:durableId="659576186">
    <w:abstractNumId w:val="7"/>
  </w:num>
  <w:num w:numId="8" w16cid:durableId="2095781082">
    <w:abstractNumId w:val="33"/>
  </w:num>
  <w:num w:numId="9" w16cid:durableId="401605274">
    <w:abstractNumId w:val="15"/>
  </w:num>
  <w:num w:numId="10" w16cid:durableId="149175878">
    <w:abstractNumId w:val="11"/>
  </w:num>
  <w:num w:numId="11" w16cid:durableId="540898819">
    <w:abstractNumId w:val="0"/>
  </w:num>
  <w:num w:numId="12" w16cid:durableId="1369913742">
    <w:abstractNumId w:val="12"/>
  </w:num>
  <w:num w:numId="13" w16cid:durableId="731392426">
    <w:abstractNumId w:val="31"/>
  </w:num>
  <w:num w:numId="14" w16cid:durableId="1988363823">
    <w:abstractNumId w:val="9"/>
  </w:num>
  <w:num w:numId="15" w16cid:durableId="1254701522">
    <w:abstractNumId w:val="22"/>
  </w:num>
  <w:num w:numId="16" w16cid:durableId="1790733072">
    <w:abstractNumId w:val="13"/>
  </w:num>
  <w:num w:numId="17" w16cid:durableId="2138719993">
    <w:abstractNumId w:val="32"/>
  </w:num>
  <w:num w:numId="18" w16cid:durableId="1775901493">
    <w:abstractNumId w:val="30"/>
  </w:num>
  <w:num w:numId="19" w16cid:durableId="849181275">
    <w:abstractNumId w:val="16"/>
  </w:num>
  <w:num w:numId="20" w16cid:durableId="1517304183">
    <w:abstractNumId w:val="26"/>
  </w:num>
  <w:num w:numId="21" w16cid:durableId="1088964740">
    <w:abstractNumId w:val="36"/>
  </w:num>
  <w:num w:numId="22" w16cid:durableId="1155990662">
    <w:abstractNumId w:val="2"/>
  </w:num>
  <w:num w:numId="23" w16cid:durableId="1275480828">
    <w:abstractNumId w:val="21"/>
  </w:num>
  <w:num w:numId="24" w16cid:durableId="515310092">
    <w:abstractNumId w:val="5"/>
  </w:num>
  <w:num w:numId="25" w16cid:durableId="2075273610">
    <w:abstractNumId w:val="8"/>
  </w:num>
  <w:num w:numId="26" w16cid:durableId="1469585545">
    <w:abstractNumId w:val="6"/>
  </w:num>
  <w:num w:numId="27" w16cid:durableId="1972010658">
    <w:abstractNumId w:val="23"/>
  </w:num>
  <w:num w:numId="28" w16cid:durableId="863324436">
    <w:abstractNumId w:val="35"/>
  </w:num>
  <w:num w:numId="29" w16cid:durableId="1580099122">
    <w:abstractNumId w:val="20"/>
  </w:num>
  <w:num w:numId="30" w16cid:durableId="1556165075">
    <w:abstractNumId w:val="10"/>
  </w:num>
  <w:num w:numId="31" w16cid:durableId="2122534167">
    <w:abstractNumId w:val="28"/>
  </w:num>
  <w:num w:numId="32" w16cid:durableId="10223731">
    <w:abstractNumId w:val="3"/>
  </w:num>
  <w:num w:numId="33" w16cid:durableId="702555819">
    <w:abstractNumId w:val="39"/>
  </w:num>
  <w:num w:numId="34" w16cid:durableId="320235588">
    <w:abstractNumId w:val="4"/>
  </w:num>
  <w:num w:numId="35" w16cid:durableId="1433475345">
    <w:abstractNumId w:val="14"/>
  </w:num>
  <w:num w:numId="36" w16cid:durableId="1170095382">
    <w:abstractNumId w:val="17"/>
  </w:num>
  <w:num w:numId="37" w16cid:durableId="942615971">
    <w:abstractNumId w:val="34"/>
  </w:num>
  <w:num w:numId="38" w16cid:durableId="294800705">
    <w:abstractNumId w:val="24"/>
  </w:num>
  <w:num w:numId="39" w16cid:durableId="604963721">
    <w:abstractNumId w:val="25"/>
  </w:num>
  <w:num w:numId="40" w16cid:durableId="195077368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10FC2"/>
    <w:rsid w:val="00011BA0"/>
    <w:rsid w:val="00020746"/>
    <w:rsid w:val="00021243"/>
    <w:rsid w:val="00021D1D"/>
    <w:rsid w:val="00022BE5"/>
    <w:rsid w:val="0002332D"/>
    <w:rsid w:val="0002675D"/>
    <w:rsid w:val="00031289"/>
    <w:rsid w:val="0003254D"/>
    <w:rsid w:val="0003483E"/>
    <w:rsid w:val="000413C3"/>
    <w:rsid w:val="00046061"/>
    <w:rsid w:val="00046620"/>
    <w:rsid w:val="00050235"/>
    <w:rsid w:val="0005098B"/>
    <w:rsid w:val="00050B15"/>
    <w:rsid w:val="00051541"/>
    <w:rsid w:val="00053398"/>
    <w:rsid w:val="00054B28"/>
    <w:rsid w:val="00064BE8"/>
    <w:rsid w:val="0007242C"/>
    <w:rsid w:val="000745D6"/>
    <w:rsid w:val="00080643"/>
    <w:rsid w:val="00081994"/>
    <w:rsid w:val="000853E7"/>
    <w:rsid w:val="00090895"/>
    <w:rsid w:val="0009361A"/>
    <w:rsid w:val="000A23BD"/>
    <w:rsid w:val="000A53FF"/>
    <w:rsid w:val="000A7C29"/>
    <w:rsid w:val="000B419E"/>
    <w:rsid w:val="000B59B2"/>
    <w:rsid w:val="000B5DCB"/>
    <w:rsid w:val="000B5EE7"/>
    <w:rsid w:val="000B61F9"/>
    <w:rsid w:val="000C2837"/>
    <w:rsid w:val="000C3854"/>
    <w:rsid w:val="000D48DD"/>
    <w:rsid w:val="000D5C72"/>
    <w:rsid w:val="000E1011"/>
    <w:rsid w:val="000E34E5"/>
    <w:rsid w:val="000E7B26"/>
    <w:rsid w:val="000E7D0D"/>
    <w:rsid w:val="000F05F6"/>
    <w:rsid w:val="000F5D41"/>
    <w:rsid w:val="001016BB"/>
    <w:rsid w:val="001038C3"/>
    <w:rsid w:val="0010658C"/>
    <w:rsid w:val="001065B7"/>
    <w:rsid w:val="00107C3B"/>
    <w:rsid w:val="00111C33"/>
    <w:rsid w:val="00112E73"/>
    <w:rsid w:val="00116A8F"/>
    <w:rsid w:val="001170D9"/>
    <w:rsid w:val="001226F9"/>
    <w:rsid w:val="001248EB"/>
    <w:rsid w:val="00124FAD"/>
    <w:rsid w:val="00125BBF"/>
    <w:rsid w:val="001272EE"/>
    <w:rsid w:val="001329EB"/>
    <w:rsid w:val="00143DE6"/>
    <w:rsid w:val="00145AF4"/>
    <w:rsid w:val="00146B45"/>
    <w:rsid w:val="00147748"/>
    <w:rsid w:val="00151343"/>
    <w:rsid w:val="00153937"/>
    <w:rsid w:val="00156426"/>
    <w:rsid w:val="001616AD"/>
    <w:rsid w:val="00164CB2"/>
    <w:rsid w:val="0016513E"/>
    <w:rsid w:val="0017434D"/>
    <w:rsid w:val="00183E4D"/>
    <w:rsid w:val="00184EF2"/>
    <w:rsid w:val="00193201"/>
    <w:rsid w:val="00193B93"/>
    <w:rsid w:val="001A1539"/>
    <w:rsid w:val="001B2F78"/>
    <w:rsid w:val="001B4F7A"/>
    <w:rsid w:val="001B5F2E"/>
    <w:rsid w:val="001B6933"/>
    <w:rsid w:val="001C0212"/>
    <w:rsid w:val="001C6B2D"/>
    <w:rsid w:val="001D124E"/>
    <w:rsid w:val="001D33FE"/>
    <w:rsid w:val="001D3CF4"/>
    <w:rsid w:val="001D418F"/>
    <w:rsid w:val="001E19EA"/>
    <w:rsid w:val="001E29BF"/>
    <w:rsid w:val="001E2C0B"/>
    <w:rsid w:val="001E5F12"/>
    <w:rsid w:val="001F1491"/>
    <w:rsid w:val="001F67DB"/>
    <w:rsid w:val="00207220"/>
    <w:rsid w:val="00211F88"/>
    <w:rsid w:val="00214D08"/>
    <w:rsid w:val="0021541E"/>
    <w:rsid w:val="002155FF"/>
    <w:rsid w:val="00215986"/>
    <w:rsid w:val="00221029"/>
    <w:rsid w:val="002218EC"/>
    <w:rsid w:val="002225E5"/>
    <w:rsid w:val="0022527D"/>
    <w:rsid w:val="00225CE3"/>
    <w:rsid w:val="00232752"/>
    <w:rsid w:val="002359CE"/>
    <w:rsid w:val="00240A93"/>
    <w:rsid w:val="002417CB"/>
    <w:rsid w:val="002522AF"/>
    <w:rsid w:val="00254270"/>
    <w:rsid w:val="00255F35"/>
    <w:rsid w:val="00256B12"/>
    <w:rsid w:val="00262507"/>
    <w:rsid w:val="00263451"/>
    <w:rsid w:val="002640EA"/>
    <w:rsid w:val="00264EC0"/>
    <w:rsid w:val="002659AF"/>
    <w:rsid w:val="002750E6"/>
    <w:rsid w:val="00277981"/>
    <w:rsid w:val="00283903"/>
    <w:rsid w:val="00283BB5"/>
    <w:rsid w:val="00285A65"/>
    <w:rsid w:val="00286B48"/>
    <w:rsid w:val="00292501"/>
    <w:rsid w:val="002A2450"/>
    <w:rsid w:val="002A4F68"/>
    <w:rsid w:val="002A7A00"/>
    <w:rsid w:val="002B0ACC"/>
    <w:rsid w:val="002B5E45"/>
    <w:rsid w:val="002B60EF"/>
    <w:rsid w:val="002C0491"/>
    <w:rsid w:val="002C0DAC"/>
    <w:rsid w:val="002C2942"/>
    <w:rsid w:val="002E319F"/>
    <w:rsid w:val="002E4052"/>
    <w:rsid w:val="002E45EF"/>
    <w:rsid w:val="002E645D"/>
    <w:rsid w:val="002F3AC5"/>
    <w:rsid w:val="002F77D1"/>
    <w:rsid w:val="003013B3"/>
    <w:rsid w:val="00303090"/>
    <w:rsid w:val="00305214"/>
    <w:rsid w:val="003222CA"/>
    <w:rsid w:val="00322AFB"/>
    <w:rsid w:val="003360C3"/>
    <w:rsid w:val="0033785D"/>
    <w:rsid w:val="00340F65"/>
    <w:rsid w:val="00341E01"/>
    <w:rsid w:val="00342BB2"/>
    <w:rsid w:val="00357A0A"/>
    <w:rsid w:val="00364015"/>
    <w:rsid w:val="00367F5C"/>
    <w:rsid w:val="00374CBE"/>
    <w:rsid w:val="00382EB9"/>
    <w:rsid w:val="00385B51"/>
    <w:rsid w:val="00390F49"/>
    <w:rsid w:val="00391619"/>
    <w:rsid w:val="003A3F42"/>
    <w:rsid w:val="003A5806"/>
    <w:rsid w:val="003A703D"/>
    <w:rsid w:val="003A7D7C"/>
    <w:rsid w:val="003A7FE5"/>
    <w:rsid w:val="003B1B65"/>
    <w:rsid w:val="003B25FA"/>
    <w:rsid w:val="003B52AE"/>
    <w:rsid w:val="003B75BE"/>
    <w:rsid w:val="003B7FE6"/>
    <w:rsid w:val="003D097A"/>
    <w:rsid w:val="003D6B3C"/>
    <w:rsid w:val="003E0B21"/>
    <w:rsid w:val="003E3C15"/>
    <w:rsid w:val="003E4971"/>
    <w:rsid w:val="00401053"/>
    <w:rsid w:val="00401708"/>
    <w:rsid w:val="00402942"/>
    <w:rsid w:val="004055CC"/>
    <w:rsid w:val="004057E1"/>
    <w:rsid w:val="00417692"/>
    <w:rsid w:val="00422B30"/>
    <w:rsid w:val="00424BD0"/>
    <w:rsid w:val="00425A11"/>
    <w:rsid w:val="00434DBF"/>
    <w:rsid w:val="0043688B"/>
    <w:rsid w:val="00442DAA"/>
    <w:rsid w:val="00451E35"/>
    <w:rsid w:val="00454040"/>
    <w:rsid w:val="00455B32"/>
    <w:rsid w:val="00465AFF"/>
    <w:rsid w:val="004662F6"/>
    <w:rsid w:val="0046650B"/>
    <w:rsid w:val="00471E78"/>
    <w:rsid w:val="00484F75"/>
    <w:rsid w:val="00485D76"/>
    <w:rsid w:val="004869E7"/>
    <w:rsid w:val="004877F7"/>
    <w:rsid w:val="00490018"/>
    <w:rsid w:val="004977D4"/>
    <w:rsid w:val="004A064B"/>
    <w:rsid w:val="004A1410"/>
    <w:rsid w:val="004A1811"/>
    <w:rsid w:val="004A1E3B"/>
    <w:rsid w:val="004A1E6E"/>
    <w:rsid w:val="004A3B08"/>
    <w:rsid w:val="004B0DB6"/>
    <w:rsid w:val="004B0F2D"/>
    <w:rsid w:val="004B5727"/>
    <w:rsid w:val="004C0479"/>
    <w:rsid w:val="004C063C"/>
    <w:rsid w:val="004C2B55"/>
    <w:rsid w:val="004E2516"/>
    <w:rsid w:val="004E62B0"/>
    <w:rsid w:val="004E73AE"/>
    <w:rsid w:val="004F1795"/>
    <w:rsid w:val="004F2B05"/>
    <w:rsid w:val="004F71A4"/>
    <w:rsid w:val="00500D42"/>
    <w:rsid w:val="00502CE9"/>
    <w:rsid w:val="005034E2"/>
    <w:rsid w:val="005047E3"/>
    <w:rsid w:val="00506DE7"/>
    <w:rsid w:val="00515237"/>
    <w:rsid w:val="00527F99"/>
    <w:rsid w:val="00534C36"/>
    <w:rsid w:val="005377BA"/>
    <w:rsid w:val="00540A65"/>
    <w:rsid w:val="00543066"/>
    <w:rsid w:val="00544D06"/>
    <w:rsid w:val="00551187"/>
    <w:rsid w:val="005515E6"/>
    <w:rsid w:val="00563936"/>
    <w:rsid w:val="00572979"/>
    <w:rsid w:val="005760BF"/>
    <w:rsid w:val="00580511"/>
    <w:rsid w:val="00580757"/>
    <w:rsid w:val="00581F0D"/>
    <w:rsid w:val="00582CCC"/>
    <w:rsid w:val="00583398"/>
    <w:rsid w:val="0059218F"/>
    <w:rsid w:val="005B04D9"/>
    <w:rsid w:val="005C150A"/>
    <w:rsid w:val="005C2247"/>
    <w:rsid w:val="005D0F18"/>
    <w:rsid w:val="005D17BF"/>
    <w:rsid w:val="005D3CEF"/>
    <w:rsid w:val="005D4F31"/>
    <w:rsid w:val="005D589E"/>
    <w:rsid w:val="005E2C80"/>
    <w:rsid w:val="005E491B"/>
    <w:rsid w:val="005F1F85"/>
    <w:rsid w:val="005F20CF"/>
    <w:rsid w:val="005F4E71"/>
    <w:rsid w:val="005F63B3"/>
    <w:rsid w:val="00600825"/>
    <w:rsid w:val="00600C62"/>
    <w:rsid w:val="0060532E"/>
    <w:rsid w:val="00606E60"/>
    <w:rsid w:val="00616B60"/>
    <w:rsid w:val="00620AFA"/>
    <w:rsid w:val="00620EA9"/>
    <w:rsid w:val="00621172"/>
    <w:rsid w:val="00627049"/>
    <w:rsid w:val="00633944"/>
    <w:rsid w:val="006351ED"/>
    <w:rsid w:val="0064135B"/>
    <w:rsid w:val="006421D2"/>
    <w:rsid w:val="00643DDA"/>
    <w:rsid w:val="00650485"/>
    <w:rsid w:val="00650922"/>
    <w:rsid w:val="006519D1"/>
    <w:rsid w:val="00652723"/>
    <w:rsid w:val="006527D1"/>
    <w:rsid w:val="006558F9"/>
    <w:rsid w:val="00665432"/>
    <w:rsid w:val="00676FA2"/>
    <w:rsid w:val="00680325"/>
    <w:rsid w:val="0068121D"/>
    <w:rsid w:val="00684CB9"/>
    <w:rsid w:val="00687F48"/>
    <w:rsid w:val="00692F80"/>
    <w:rsid w:val="006932F3"/>
    <w:rsid w:val="006978EA"/>
    <w:rsid w:val="006A0A78"/>
    <w:rsid w:val="006A2ACD"/>
    <w:rsid w:val="006A4519"/>
    <w:rsid w:val="006A7E22"/>
    <w:rsid w:val="006B2CB0"/>
    <w:rsid w:val="006B31DD"/>
    <w:rsid w:val="006B6280"/>
    <w:rsid w:val="006B6397"/>
    <w:rsid w:val="006E2254"/>
    <w:rsid w:val="006E3337"/>
    <w:rsid w:val="006E53BA"/>
    <w:rsid w:val="006E6D27"/>
    <w:rsid w:val="006F1060"/>
    <w:rsid w:val="006F1B9C"/>
    <w:rsid w:val="006F1D8D"/>
    <w:rsid w:val="006F22A1"/>
    <w:rsid w:val="006F2911"/>
    <w:rsid w:val="006F2EDA"/>
    <w:rsid w:val="006F477A"/>
    <w:rsid w:val="006F576F"/>
    <w:rsid w:val="006F6969"/>
    <w:rsid w:val="007008B2"/>
    <w:rsid w:val="00705ED0"/>
    <w:rsid w:val="007125A3"/>
    <w:rsid w:val="00714B6C"/>
    <w:rsid w:val="007202CB"/>
    <w:rsid w:val="0072053E"/>
    <w:rsid w:val="0072074B"/>
    <w:rsid w:val="00721887"/>
    <w:rsid w:val="00722332"/>
    <w:rsid w:val="00722C5A"/>
    <w:rsid w:val="00734535"/>
    <w:rsid w:val="00736E2C"/>
    <w:rsid w:val="00743C3E"/>
    <w:rsid w:val="00752C58"/>
    <w:rsid w:val="0075648B"/>
    <w:rsid w:val="00757612"/>
    <w:rsid w:val="00766C7C"/>
    <w:rsid w:val="007703BB"/>
    <w:rsid w:val="00786917"/>
    <w:rsid w:val="007907A2"/>
    <w:rsid w:val="007A09CF"/>
    <w:rsid w:val="007A29B1"/>
    <w:rsid w:val="007A3A15"/>
    <w:rsid w:val="007A5976"/>
    <w:rsid w:val="007A5AF5"/>
    <w:rsid w:val="007A5F69"/>
    <w:rsid w:val="007A7176"/>
    <w:rsid w:val="007C2753"/>
    <w:rsid w:val="007D0447"/>
    <w:rsid w:val="007D6B0E"/>
    <w:rsid w:val="007D6F93"/>
    <w:rsid w:val="007D70AF"/>
    <w:rsid w:val="007E50E6"/>
    <w:rsid w:val="007F1BE1"/>
    <w:rsid w:val="007F679B"/>
    <w:rsid w:val="008053A3"/>
    <w:rsid w:val="00807E6E"/>
    <w:rsid w:val="00810809"/>
    <w:rsid w:val="00810A37"/>
    <w:rsid w:val="00811918"/>
    <w:rsid w:val="00811B67"/>
    <w:rsid w:val="00812B97"/>
    <w:rsid w:val="008142E7"/>
    <w:rsid w:val="00815899"/>
    <w:rsid w:val="00816D77"/>
    <w:rsid w:val="00820143"/>
    <w:rsid w:val="00821C82"/>
    <w:rsid w:val="00823AB0"/>
    <w:rsid w:val="008328FB"/>
    <w:rsid w:val="008349B4"/>
    <w:rsid w:val="00835C6D"/>
    <w:rsid w:val="008430CC"/>
    <w:rsid w:val="00850C60"/>
    <w:rsid w:val="00853A5F"/>
    <w:rsid w:val="00854941"/>
    <w:rsid w:val="008574CB"/>
    <w:rsid w:val="0086372F"/>
    <w:rsid w:val="008639F2"/>
    <w:rsid w:val="00864736"/>
    <w:rsid w:val="00865B2A"/>
    <w:rsid w:val="00870B2A"/>
    <w:rsid w:val="00871D2D"/>
    <w:rsid w:val="00873D1D"/>
    <w:rsid w:val="008769D3"/>
    <w:rsid w:val="00876CCE"/>
    <w:rsid w:val="008822F6"/>
    <w:rsid w:val="0089092F"/>
    <w:rsid w:val="008924CA"/>
    <w:rsid w:val="00893150"/>
    <w:rsid w:val="008973D7"/>
    <w:rsid w:val="008A398C"/>
    <w:rsid w:val="008A6EBE"/>
    <w:rsid w:val="008B4264"/>
    <w:rsid w:val="008C1FAE"/>
    <w:rsid w:val="008C5C3D"/>
    <w:rsid w:val="008C617F"/>
    <w:rsid w:val="008D01D6"/>
    <w:rsid w:val="008D29ED"/>
    <w:rsid w:val="008D3F32"/>
    <w:rsid w:val="008D4131"/>
    <w:rsid w:val="008D45A2"/>
    <w:rsid w:val="008D5E19"/>
    <w:rsid w:val="008E0AEC"/>
    <w:rsid w:val="008F7F95"/>
    <w:rsid w:val="009013F1"/>
    <w:rsid w:val="009064AE"/>
    <w:rsid w:val="00906984"/>
    <w:rsid w:val="00911D06"/>
    <w:rsid w:val="00916B51"/>
    <w:rsid w:val="00921861"/>
    <w:rsid w:val="00922AFB"/>
    <w:rsid w:val="00922F40"/>
    <w:rsid w:val="00923F59"/>
    <w:rsid w:val="00927ED8"/>
    <w:rsid w:val="00930D1C"/>
    <w:rsid w:val="00937821"/>
    <w:rsid w:val="00940D39"/>
    <w:rsid w:val="0094184C"/>
    <w:rsid w:val="009462D6"/>
    <w:rsid w:val="00950215"/>
    <w:rsid w:val="009541CE"/>
    <w:rsid w:val="00954865"/>
    <w:rsid w:val="00955AF2"/>
    <w:rsid w:val="0095638E"/>
    <w:rsid w:val="00961B87"/>
    <w:rsid w:val="00975636"/>
    <w:rsid w:val="009764BD"/>
    <w:rsid w:val="00977E42"/>
    <w:rsid w:val="00977EF3"/>
    <w:rsid w:val="009846D9"/>
    <w:rsid w:val="009879A5"/>
    <w:rsid w:val="0099150C"/>
    <w:rsid w:val="00992F21"/>
    <w:rsid w:val="00996367"/>
    <w:rsid w:val="009A124C"/>
    <w:rsid w:val="009A660D"/>
    <w:rsid w:val="009A77A0"/>
    <w:rsid w:val="009B305F"/>
    <w:rsid w:val="009B499F"/>
    <w:rsid w:val="009B75F0"/>
    <w:rsid w:val="009C5655"/>
    <w:rsid w:val="009D18A4"/>
    <w:rsid w:val="009D3905"/>
    <w:rsid w:val="009D40EE"/>
    <w:rsid w:val="009D6950"/>
    <w:rsid w:val="009E4618"/>
    <w:rsid w:val="009E73F0"/>
    <w:rsid w:val="009F0C66"/>
    <w:rsid w:val="009F2D62"/>
    <w:rsid w:val="009F3714"/>
    <w:rsid w:val="009F3716"/>
    <w:rsid w:val="009F7191"/>
    <w:rsid w:val="00A06C69"/>
    <w:rsid w:val="00A10A85"/>
    <w:rsid w:val="00A10F68"/>
    <w:rsid w:val="00A161BE"/>
    <w:rsid w:val="00A16326"/>
    <w:rsid w:val="00A17D3A"/>
    <w:rsid w:val="00A2385E"/>
    <w:rsid w:val="00A26F13"/>
    <w:rsid w:val="00A323E0"/>
    <w:rsid w:val="00A341EA"/>
    <w:rsid w:val="00A405D7"/>
    <w:rsid w:val="00A42E0E"/>
    <w:rsid w:val="00A44909"/>
    <w:rsid w:val="00A47E5A"/>
    <w:rsid w:val="00A610D7"/>
    <w:rsid w:val="00A62693"/>
    <w:rsid w:val="00A65A62"/>
    <w:rsid w:val="00A66494"/>
    <w:rsid w:val="00A672E4"/>
    <w:rsid w:val="00A760AA"/>
    <w:rsid w:val="00A76200"/>
    <w:rsid w:val="00A81297"/>
    <w:rsid w:val="00A869B5"/>
    <w:rsid w:val="00AA026E"/>
    <w:rsid w:val="00AA04EF"/>
    <w:rsid w:val="00AA450C"/>
    <w:rsid w:val="00AA5F93"/>
    <w:rsid w:val="00AA63DC"/>
    <w:rsid w:val="00AB04EF"/>
    <w:rsid w:val="00AC1EA5"/>
    <w:rsid w:val="00AC20CB"/>
    <w:rsid w:val="00AC4AFD"/>
    <w:rsid w:val="00AC6CB0"/>
    <w:rsid w:val="00AC73B9"/>
    <w:rsid w:val="00AC7749"/>
    <w:rsid w:val="00AD67D8"/>
    <w:rsid w:val="00AD7A13"/>
    <w:rsid w:val="00AE0AF5"/>
    <w:rsid w:val="00AE6258"/>
    <w:rsid w:val="00AE682C"/>
    <w:rsid w:val="00AF17E2"/>
    <w:rsid w:val="00AF2DB2"/>
    <w:rsid w:val="00AF2ED2"/>
    <w:rsid w:val="00AF4525"/>
    <w:rsid w:val="00B01A90"/>
    <w:rsid w:val="00B05DAA"/>
    <w:rsid w:val="00B216A7"/>
    <w:rsid w:val="00B22BAC"/>
    <w:rsid w:val="00B238BE"/>
    <w:rsid w:val="00B23A76"/>
    <w:rsid w:val="00B324F1"/>
    <w:rsid w:val="00B405B5"/>
    <w:rsid w:val="00B40A5C"/>
    <w:rsid w:val="00B42EC3"/>
    <w:rsid w:val="00B42F9B"/>
    <w:rsid w:val="00B5542D"/>
    <w:rsid w:val="00B55439"/>
    <w:rsid w:val="00B56C97"/>
    <w:rsid w:val="00B572E3"/>
    <w:rsid w:val="00B57F86"/>
    <w:rsid w:val="00B62F44"/>
    <w:rsid w:val="00B665E3"/>
    <w:rsid w:val="00B67428"/>
    <w:rsid w:val="00B7427F"/>
    <w:rsid w:val="00B74B34"/>
    <w:rsid w:val="00B76855"/>
    <w:rsid w:val="00B86018"/>
    <w:rsid w:val="00B86976"/>
    <w:rsid w:val="00B87377"/>
    <w:rsid w:val="00B87D5B"/>
    <w:rsid w:val="00B91D35"/>
    <w:rsid w:val="00B937C8"/>
    <w:rsid w:val="00B95037"/>
    <w:rsid w:val="00B96459"/>
    <w:rsid w:val="00B9674A"/>
    <w:rsid w:val="00BA0660"/>
    <w:rsid w:val="00BA1A95"/>
    <w:rsid w:val="00BA50D8"/>
    <w:rsid w:val="00BB55B0"/>
    <w:rsid w:val="00BB6E74"/>
    <w:rsid w:val="00BC3D24"/>
    <w:rsid w:val="00BD1799"/>
    <w:rsid w:val="00BD17B9"/>
    <w:rsid w:val="00BD2641"/>
    <w:rsid w:val="00BD403A"/>
    <w:rsid w:val="00BD6B5A"/>
    <w:rsid w:val="00BE1DF4"/>
    <w:rsid w:val="00BE33AC"/>
    <w:rsid w:val="00BF101B"/>
    <w:rsid w:val="00BF3117"/>
    <w:rsid w:val="00C016DA"/>
    <w:rsid w:val="00C050C7"/>
    <w:rsid w:val="00C1309D"/>
    <w:rsid w:val="00C152E7"/>
    <w:rsid w:val="00C17A7A"/>
    <w:rsid w:val="00C244D4"/>
    <w:rsid w:val="00C3044C"/>
    <w:rsid w:val="00C30B5C"/>
    <w:rsid w:val="00C318BC"/>
    <w:rsid w:val="00C332EB"/>
    <w:rsid w:val="00C357B5"/>
    <w:rsid w:val="00C40913"/>
    <w:rsid w:val="00C432F7"/>
    <w:rsid w:val="00C445BB"/>
    <w:rsid w:val="00C45648"/>
    <w:rsid w:val="00C469AC"/>
    <w:rsid w:val="00C5461D"/>
    <w:rsid w:val="00C56552"/>
    <w:rsid w:val="00C612E2"/>
    <w:rsid w:val="00C669CF"/>
    <w:rsid w:val="00C67340"/>
    <w:rsid w:val="00C729B2"/>
    <w:rsid w:val="00C76A6A"/>
    <w:rsid w:val="00C778F2"/>
    <w:rsid w:val="00C8134F"/>
    <w:rsid w:val="00C826CA"/>
    <w:rsid w:val="00C906DC"/>
    <w:rsid w:val="00C97562"/>
    <w:rsid w:val="00CA0F4F"/>
    <w:rsid w:val="00CA6595"/>
    <w:rsid w:val="00CC0E22"/>
    <w:rsid w:val="00CC420A"/>
    <w:rsid w:val="00CC5CAB"/>
    <w:rsid w:val="00CD23F5"/>
    <w:rsid w:val="00CD2784"/>
    <w:rsid w:val="00CD3175"/>
    <w:rsid w:val="00CD340B"/>
    <w:rsid w:val="00CD4D3F"/>
    <w:rsid w:val="00CE1DDF"/>
    <w:rsid w:val="00CE2BA3"/>
    <w:rsid w:val="00CE6075"/>
    <w:rsid w:val="00CF4709"/>
    <w:rsid w:val="00CF4D7C"/>
    <w:rsid w:val="00CF7B7E"/>
    <w:rsid w:val="00D0188B"/>
    <w:rsid w:val="00D0498A"/>
    <w:rsid w:val="00D04DE9"/>
    <w:rsid w:val="00D04FFD"/>
    <w:rsid w:val="00D0615E"/>
    <w:rsid w:val="00D10753"/>
    <w:rsid w:val="00D12961"/>
    <w:rsid w:val="00D12D5D"/>
    <w:rsid w:val="00D14A47"/>
    <w:rsid w:val="00D1508C"/>
    <w:rsid w:val="00D238E9"/>
    <w:rsid w:val="00D23B75"/>
    <w:rsid w:val="00D33062"/>
    <w:rsid w:val="00D33F6E"/>
    <w:rsid w:val="00D426F5"/>
    <w:rsid w:val="00D46239"/>
    <w:rsid w:val="00D5502D"/>
    <w:rsid w:val="00D6048B"/>
    <w:rsid w:val="00D639DB"/>
    <w:rsid w:val="00D661E8"/>
    <w:rsid w:val="00D66403"/>
    <w:rsid w:val="00D67678"/>
    <w:rsid w:val="00D70EB8"/>
    <w:rsid w:val="00D71C19"/>
    <w:rsid w:val="00D72030"/>
    <w:rsid w:val="00D74274"/>
    <w:rsid w:val="00D74EAB"/>
    <w:rsid w:val="00D86293"/>
    <w:rsid w:val="00D94A63"/>
    <w:rsid w:val="00DA4654"/>
    <w:rsid w:val="00DA4FE0"/>
    <w:rsid w:val="00DB156C"/>
    <w:rsid w:val="00DC0D0E"/>
    <w:rsid w:val="00DC1294"/>
    <w:rsid w:val="00DC2B1D"/>
    <w:rsid w:val="00DC4B5C"/>
    <w:rsid w:val="00DD25CF"/>
    <w:rsid w:val="00DD576C"/>
    <w:rsid w:val="00DE024A"/>
    <w:rsid w:val="00DE4A52"/>
    <w:rsid w:val="00DF413F"/>
    <w:rsid w:val="00DF6289"/>
    <w:rsid w:val="00DF6871"/>
    <w:rsid w:val="00E019E2"/>
    <w:rsid w:val="00E02E36"/>
    <w:rsid w:val="00E05D1F"/>
    <w:rsid w:val="00E06E79"/>
    <w:rsid w:val="00E16DA5"/>
    <w:rsid w:val="00E17892"/>
    <w:rsid w:val="00E213CE"/>
    <w:rsid w:val="00E21ADF"/>
    <w:rsid w:val="00E24B44"/>
    <w:rsid w:val="00E254E6"/>
    <w:rsid w:val="00E26008"/>
    <w:rsid w:val="00E306E0"/>
    <w:rsid w:val="00E30B5C"/>
    <w:rsid w:val="00E30DD9"/>
    <w:rsid w:val="00E33F82"/>
    <w:rsid w:val="00E435C0"/>
    <w:rsid w:val="00E54602"/>
    <w:rsid w:val="00E57BC5"/>
    <w:rsid w:val="00E57DE8"/>
    <w:rsid w:val="00E57E13"/>
    <w:rsid w:val="00E6087C"/>
    <w:rsid w:val="00E61225"/>
    <w:rsid w:val="00E62015"/>
    <w:rsid w:val="00E64134"/>
    <w:rsid w:val="00E66E45"/>
    <w:rsid w:val="00E67CAA"/>
    <w:rsid w:val="00E70551"/>
    <w:rsid w:val="00E70B29"/>
    <w:rsid w:val="00E72063"/>
    <w:rsid w:val="00E72FC4"/>
    <w:rsid w:val="00E83518"/>
    <w:rsid w:val="00E916DA"/>
    <w:rsid w:val="00E92D67"/>
    <w:rsid w:val="00E94E1F"/>
    <w:rsid w:val="00E95EAD"/>
    <w:rsid w:val="00E96488"/>
    <w:rsid w:val="00EB550D"/>
    <w:rsid w:val="00EB74F2"/>
    <w:rsid w:val="00EC1359"/>
    <w:rsid w:val="00EC261E"/>
    <w:rsid w:val="00EC53F1"/>
    <w:rsid w:val="00EC5714"/>
    <w:rsid w:val="00ED75E1"/>
    <w:rsid w:val="00EE02B0"/>
    <w:rsid w:val="00EE49B8"/>
    <w:rsid w:val="00EE7333"/>
    <w:rsid w:val="00EF06D8"/>
    <w:rsid w:val="00EF13D4"/>
    <w:rsid w:val="00EF7734"/>
    <w:rsid w:val="00EF7EA8"/>
    <w:rsid w:val="00F02F6E"/>
    <w:rsid w:val="00F105CF"/>
    <w:rsid w:val="00F127C8"/>
    <w:rsid w:val="00F149D2"/>
    <w:rsid w:val="00F22BB7"/>
    <w:rsid w:val="00F22BF1"/>
    <w:rsid w:val="00F22C13"/>
    <w:rsid w:val="00F2393A"/>
    <w:rsid w:val="00F25FED"/>
    <w:rsid w:val="00F264AB"/>
    <w:rsid w:val="00F34412"/>
    <w:rsid w:val="00F4223C"/>
    <w:rsid w:val="00F43D46"/>
    <w:rsid w:val="00F46480"/>
    <w:rsid w:val="00F52241"/>
    <w:rsid w:val="00F5437A"/>
    <w:rsid w:val="00F57713"/>
    <w:rsid w:val="00F6263A"/>
    <w:rsid w:val="00F638BE"/>
    <w:rsid w:val="00F645B4"/>
    <w:rsid w:val="00F71B05"/>
    <w:rsid w:val="00F73044"/>
    <w:rsid w:val="00F73B79"/>
    <w:rsid w:val="00F747F1"/>
    <w:rsid w:val="00F8004E"/>
    <w:rsid w:val="00F82AD6"/>
    <w:rsid w:val="00F854D8"/>
    <w:rsid w:val="00F857F5"/>
    <w:rsid w:val="00F90A62"/>
    <w:rsid w:val="00F91419"/>
    <w:rsid w:val="00FA30B1"/>
    <w:rsid w:val="00FA31EC"/>
    <w:rsid w:val="00FA4AC0"/>
    <w:rsid w:val="00FA4B35"/>
    <w:rsid w:val="00FA6FAE"/>
    <w:rsid w:val="00FA7021"/>
    <w:rsid w:val="00FB20E5"/>
    <w:rsid w:val="00FB76D7"/>
    <w:rsid w:val="00FC13A4"/>
    <w:rsid w:val="00FC5BA7"/>
    <w:rsid w:val="00FD2554"/>
    <w:rsid w:val="00FD7AD5"/>
    <w:rsid w:val="00FE21B6"/>
    <w:rsid w:val="00FE3817"/>
    <w:rsid w:val="00FE6845"/>
    <w:rsid w:val="00FE7195"/>
    <w:rsid w:val="00FF0788"/>
    <w:rsid w:val="00FF0A47"/>
    <w:rsid w:val="00FF1481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D172"/>
  <w15:docId w15:val="{D97A8D5A-AAB8-494F-908B-240A9710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aliases w:val="Akapit z listą BS,Bullet1,List Paragraph (numbered (a)),Normal 1,List Paragraph 1,Bullets,NumberedParas,List Paragraph1,Numbered List Paragraph,References,Numbered Paragraph,Main numbered paragraph,List_Paragraph,Multilevel para_II"/>
    <w:basedOn w:val="Normal"/>
    <w:link w:val="ListParagraphChar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paragraph" w:styleId="BodyText">
    <w:name w:val="Body Text"/>
    <w:basedOn w:val="Normal"/>
    <w:link w:val="BodyTextChar"/>
    <w:rsid w:val="00FB76D7"/>
    <w:pPr>
      <w:spacing w:after="120" w:line="276" w:lineRule="auto"/>
    </w:pPr>
    <w:rPr>
      <w:rFonts w:ascii="Calibri" w:eastAsia="Calibri" w:hAnsi="Calibri"/>
      <w:sz w:val="22"/>
      <w:szCs w:val="22"/>
      <w:lang w:val="de-DE" w:eastAsia="en-GB"/>
    </w:rPr>
  </w:style>
  <w:style w:type="character" w:customStyle="1" w:styleId="BodyTextChar">
    <w:name w:val="Body Text Char"/>
    <w:basedOn w:val="DefaultParagraphFont"/>
    <w:link w:val="BodyText"/>
    <w:rsid w:val="00FB76D7"/>
    <w:rPr>
      <w:rFonts w:ascii="Calibri" w:eastAsia="Calibri" w:hAnsi="Calibri"/>
      <w:sz w:val="22"/>
      <w:szCs w:val="22"/>
      <w:lang w:val="de-DE" w:eastAsia="en-GB"/>
    </w:rPr>
  </w:style>
  <w:style w:type="paragraph" w:styleId="NormalWeb">
    <w:name w:val="Normal (Web)"/>
    <w:basedOn w:val="Normal"/>
    <w:uiPriority w:val="99"/>
    <w:semiHidden/>
    <w:unhideWhenUsed/>
    <w:rsid w:val="00FB76D7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FB76D7"/>
    <w:rPr>
      <w:i/>
      <w:iCs/>
    </w:rPr>
  </w:style>
  <w:style w:type="character" w:styleId="Hyperlink">
    <w:name w:val="Hyperlink"/>
    <w:basedOn w:val="DefaultParagraphFont"/>
    <w:uiPriority w:val="99"/>
    <w:unhideWhenUsed/>
    <w:rsid w:val="00FB76D7"/>
    <w:rPr>
      <w:color w:val="0000FF" w:themeColor="hyperlink"/>
      <w:u w:val="single"/>
    </w:rPr>
  </w:style>
  <w:style w:type="character" w:customStyle="1" w:styleId="ListParagraphChar">
    <w:name w:val="List Paragraph Char"/>
    <w:aliases w:val="Akapit z listą BS Char,Bullet1 Char,List Paragraph (numbered (a)) Char,Normal 1 Char,List Paragraph 1 Char,Bullets Char,NumberedParas Char,List Paragraph1 Char,Numbered List Paragraph Char,References Char,Numbered Paragraph Char"/>
    <w:link w:val="ListParagraph"/>
    <w:uiPriority w:val="34"/>
    <w:qFormat/>
    <w:locked/>
    <w:rsid w:val="00E30B5C"/>
    <w:rPr>
      <w:rFonts w:ascii="Arial" w:hAnsi="Arial" w:cs="Arial"/>
      <w:sz w:val="22"/>
      <w:szCs w:val="22"/>
      <w:lang w:val="en-GB" w:eastAsia="en-GB"/>
    </w:rPr>
  </w:style>
  <w:style w:type="paragraph" w:customStyle="1" w:styleId="PMMParagraph">
    <w:name w:val="PMM_Paragraph"/>
    <w:basedOn w:val="Normal"/>
    <w:qFormat/>
    <w:rsid w:val="00E30B5C"/>
    <w:pPr>
      <w:spacing w:before="120" w:after="120" w:line="240" w:lineRule="exact"/>
      <w:ind w:left="1134"/>
      <w:jc w:val="both"/>
    </w:pPr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73453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3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C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53E"/>
  </w:style>
  <w:style w:type="character" w:styleId="FootnoteReference">
    <w:name w:val="footnote reference"/>
    <w:basedOn w:val="DefaultParagraphFont"/>
    <w:uiPriority w:val="99"/>
    <w:semiHidden/>
    <w:unhideWhenUsed/>
    <w:rsid w:val="0072053E"/>
    <w:rPr>
      <w:vertAlign w:val="superscript"/>
    </w:rPr>
  </w:style>
  <w:style w:type="paragraph" w:customStyle="1" w:styleId="pf0">
    <w:name w:val="pf0"/>
    <w:basedOn w:val="Normal"/>
    <w:rsid w:val="00820143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82014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A47E5A"/>
  </w:style>
  <w:style w:type="paragraph" w:styleId="HTMLPreformatted">
    <w:name w:val="HTML Preformatted"/>
    <w:basedOn w:val="Normal"/>
    <w:link w:val="HTMLPreformattedChar"/>
    <w:uiPriority w:val="99"/>
    <w:unhideWhenUsed/>
    <w:rsid w:val="005F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20CF"/>
    <w:rPr>
      <w:rFonts w:ascii="Courier New" w:hAnsi="Courier New" w:cs="Courier New"/>
    </w:rPr>
  </w:style>
  <w:style w:type="character" w:customStyle="1" w:styleId="Style3">
    <w:name w:val="Style3"/>
    <w:basedOn w:val="DefaultParagraphFont"/>
    <w:uiPriority w:val="1"/>
    <w:qFormat/>
    <w:rsid w:val="007A09CF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e.int/en/web/portal/gr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m.coe.int/0900001680a0700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96553-7758-47DD-9D2B-923171CAB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12</Pages>
  <Words>1658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G8.1B ENG Application Form</vt:lpstr>
      <vt:lpstr>G8.1B ENG Application Form</vt:lpstr>
    </vt:vector>
  </TitlesOfParts>
  <Company>Council of Europe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DALLAKYAN Ani</cp:lastModifiedBy>
  <cp:revision>14</cp:revision>
  <dcterms:created xsi:type="dcterms:W3CDTF">2024-03-04T11:53:00Z</dcterms:created>
  <dcterms:modified xsi:type="dcterms:W3CDTF">2024-03-14T13:10:00Z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  <property fmtid="{D5CDD505-2E9C-101B-9397-08002B2CF9AE}" pid="3" name="GrammarlyDocumentId">
    <vt:lpwstr>0973f66c8be39b069a74fe269eca889cd2071127dd74b060df506bd62b0d580b</vt:lpwstr>
  </property>
</Properties>
</file>