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9287B5" w14:textId="77777777" w:rsidR="00523590" w:rsidRDefault="00523590" w:rsidP="00523590">
      <w:pPr>
        <w:tabs>
          <w:tab w:val="left" w:pos="6663"/>
          <w:tab w:val="center" w:pos="9498"/>
        </w:tabs>
        <w:ind w:right="-138"/>
      </w:pPr>
      <w:r>
        <w:rPr>
          <w:rFonts w:ascii="Tahoma" w:hAnsi="Tahoma"/>
          <w:noProof/>
          <w:sz w:val="22"/>
          <w:lang w:val="en-US" w:eastAsia="en-US"/>
        </w:rPr>
        <w:drawing>
          <wp:inline distT="0" distB="0" distL="0" distR="0" wp14:anchorId="0997C067" wp14:editId="761F3D7A">
            <wp:extent cx="2532380" cy="1000125"/>
            <wp:effectExtent l="0" t="0" r="1270" b="9525"/>
            <wp:docPr id="1" name="Picture 1" descr="EYCA_COMPANY_LOGO2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YCA_COMPANY_LOGO2_RG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54467" cy="1008848"/>
                    </a:xfrm>
                    <a:prstGeom prst="rect">
                      <a:avLst/>
                    </a:prstGeom>
                    <a:noFill/>
                    <a:ln>
                      <a:noFill/>
                    </a:ln>
                  </pic:spPr>
                </pic:pic>
              </a:graphicData>
            </a:graphic>
          </wp:inline>
        </w:drawing>
      </w:r>
      <w:r>
        <w:rPr>
          <w:noProof/>
        </w:rPr>
        <w:tab/>
      </w:r>
      <w:r>
        <w:rPr>
          <w:noProof/>
          <w:lang w:val="en-US" w:eastAsia="en-US"/>
        </w:rPr>
        <w:drawing>
          <wp:inline distT="0" distB="0" distL="0" distR="0" wp14:anchorId="703155B1" wp14:editId="2FB158AB">
            <wp:extent cx="1790700" cy="1209675"/>
            <wp:effectExtent l="0" t="0" r="0" b="0"/>
            <wp:docPr id="9" name="Picture 9" descr="http://www.coe.int/documents/16695/995226/COE-Logo-Quadri.png/ee7b1fc6-055b-490b-a59b-a65969e440a2?t=1371222819000?t=137122281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oe.int/documents/16695/995226/COE-Logo-Quadri.png/ee7b1fc6-055b-490b-a59b-a65969e440a2?t=1371222819000?t=13712228190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0910" cy="1216572"/>
                    </a:xfrm>
                    <a:prstGeom prst="rect">
                      <a:avLst/>
                    </a:prstGeom>
                    <a:noFill/>
                    <a:ln>
                      <a:noFill/>
                    </a:ln>
                  </pic:spPr>
                </pic:pic>
              </a:graphicData>
            </a:graphic>
          </wp:inline>
        </w:drawing>
      </w:r>
    </w:p>
    <w:p w14:paraId="4B6D28DC" w14:textId="77777777" w:rsidR="00523590" w:rsidRPr="00CE4B86" w:rsidRDefault="00523590" w:rsidP="00523590">
      <w:pPr>
        <w:ind w:right="119"/>
        <w:jc w:val="right"/>
        <w:outlineLvl w:val="0"/>
        <w:rPr>
          <w:color w:val="000000"/>
          <w:sz w:val="16"/>
          <w:szCs w:val="16"/>
        </w:rPr>
      </w:pPr>
    </w:p>
    <w:p w14:paraId="35C54E5F" w14:textId="056991A3" w:rsidR="00523590" w:rsidRPr="009A2372" w:rsidRDefault="00367249" w:rsidP="00523590">
      <w:pPr>
        <w:ind w:right="119"/>
        <w:jc w:val="right"/>
        <w:outlineLvl w:val="0"/>
        <w:rPr>
          <w:color w:val="000000"/>
          <w:lang w:val="en-US"/>
        </w:rPr>
      </w:pPr>
      <w:r>
        <w:rPr>
          <w:color w:val="000000"/>
          <w:lang w:val="en-US"/>
        </w:rPr>
        <w:t>AP/Carte-J (20</w:t>
      </w:r>
      <w:r w:rsidR="00E12D4E">
        <w:rPr>
          <w:color w:val="000000"/>
          <w:lang w:val="en-US"/>
        </w:rPr>
        <w:t>20</w:t>
      </w:r>
      <w:r>
        <w:rPr>
          <w:color w:val="000000"/>
          <w:lang w:val="en-US"/>
        </w:rPr>
        <w:t xml:space="preserve">) </w:t>
      </w:r>
      <w:r w:rsidR="001A2A25">
        <w:rPr>
          <w:color w:val="000000"/>
          <w:lang w:val="en-US"/>
        </w:rPr>
        <w:t>PV</w:t>
      </w:r>
      <w:r>
        <w:rPr>
          <w:color w:val="000000"/>
          <w:lang w:val="en-US"/>
        </w:rPr>
        <w:t xml:space="preserve"> 4</w:t>
      </w:r>
      <w:r w:rsidR="00E12D4E">
        <w:rPr>
          <w:color w:val="000000"/>
          <w:lang w:val="en-US"/>
        </w:rPr>
        <w:t>4</w:t>
      </w:r>
      <w:r w:rsidR="00076213">
        <w:rPr>
          <w:rStyle w:val="FootnoteReference"/>
          <w:color w:val="000000"/>
          <w:lang w:val="en-US"/>
        </w:rPr>
        <w:footnoteReference w:id="1"/>
      </w:r>
    </w:p>
    <w:p w14:paraId="6D5C732B" w14:textId="0645C614" w:rsidR="00523590" w:rsidRDefault="00A070FC" w:rsidP="00A070FC">
      <w:pPr>
        <w:tabs>
          <w:tab w:val="center" w:pos="8931"/>
        </w:tabs>
        <w:ind w:right="970"/>
        <w:jc w:val="center"/>
        <w:rPr>
          <w:lang w:val="en-US"/>
        </w:rPr>
      </w:pPr>
      <w:r>
        <w:rPr>
          <w:lang w:val="en-US"/>
        </w:rPr>
        <w:tab/>
      </w:r>
      <w:r w:rsidRPr="00A070FC">
        <w:rPr>
          <w:lang w:val="en-US"/>
        </w:rPr>
        <w:t>Restricted</w:t>
      </w:r>
    </w:p>
    <w:p w14:paraId="0EBB1E9A" w14:textId="767BE824" w:rsidR="00A0295A" w:rsidRDefault="00A0295A" w:rsidP="00A070FC">
      <w:pPr>
        <w:tabs>
          <w:tab w:val="center" w:pos="8931"/>
        </w:tabs>
        <w:ind w:right="970"/>
        <w:jc w:val="center"/>
        <w:rPr>
          <w:lang w:val="en-US"/>
        </w:rPr>
      </w:pPr>
    </w:p>
    <w:p w14:paraId="0A85AABD" w14:textId="77777777" w:rsidR="0051640C" w:rsidRPr="00A070FC" w:rsidRDefault="0051640C" w:rsidP="00A070FC">
      <w:pPr>
        <w:tabs>
          <w:tab w:val="center" w:pos="8931"/>
        </w:tabs>
        <w:ind w:right="970"/>
        <w:jc w:val="center"/>
        <w:rPr>
          <w:lang w:val="en-US"/>
        </w:rPr>
      </w:pPr>
    </w:p>
    <w:p w14:paraId="3B91B5AA" w14:textId="77777777" w:rsidR="00523590" w:rsidRPr="00DB201C" w:rsidRDefault="00523590" w:rsidP="00607D95">
      <w:pPr>
        <w:spacing w:after="120"/>
        <w:jc w:val="center"/>
        <w:outlineLvl w:val="0"/>
        <w:rPr>
          <w:b/>
          <w:color w:val="000000"/>
          <w:sz w:val="28"/>
          <w:szCs w:val="28"/>
          <w:lang w:val="en-GB"/>
        </w:rPr>
      </w:pPr>
      <w:r w:rsidRPr="00DB201C">
        <w:rPr>
          <w:b/>
          <w:color w:val="000000"/>
          <w:sz w:val="28"/>
          <w:szCs w:val="28"/>
          <w:lang w:val="en-GB"/>
        </w:rPr>
        <w:t>Partial Agreement on Youth Mobility through the Youth Card</w:t>
      </w:r>
    </w:p>
    <w:p w14:paraId="5FF30BAE" w14:textId="77777777" w:rsidR="00523590" w:rsidRPr="004B2E1B" w:rsidRDefault="00523590" w:rsidP="00607D95">
      <w:pPr>
        <w:pStyle w:val="Header"/>
        <w:tabs>
          <w:tab w:val="left" w:pos="720"/>
        </w:tabs>
        <w:ind w:right="119"/>
        <w:jc w:val="right"/>
        <w:rPr>
          <w:color w:val="000000"/>
          <w:sz w:val="16"/>
          <w:szCs w:val="16"/>
          <w:lang w:val="en-US"/>
        </w:rPr>
      </w:pPr>
    </w:p>
    <w:p w14:paraId="0A13F2A6" w14:textId="58E3B3AC" w:rsidR="00523590" w:rsidRDefault="00367249" w:rsidP="00607D95">
      <w:pPr>
        <w:jc w:val="center"/>
        <w:rPr>
          <w:b/>
          <w:bCs/>
          <w:color w:val="000000"/>
          <w:lang w:val="en-GB"/>
        </w:rPr>
      </w:pPr>
      <w:r>
        <w:rPr>
          <w:b/>
          <w:bCs/>
          <w:color w:val="000000"/>
          <w:lang w:val="en-GB"/>
        </w:rPr>
        <w:t>4</w:t>
      </w:r>
      <w:r w:rsidR="00E12D4E">
        <w:rPr>
          <w:b/>
          <w:bCs/>
          <w:color w:val="000000"/>
          <w:lang w:val="en-GB"/>
        </w:rPr>
        <w:t>4th</w:t>
      </w:r>
      <w:r w:rsidR="00523590" w:rsidRPr="00B524F9">
        <w:rPr>
          <w:b/>
          <w:bCs/>
          <w:color w:val="000000"/>
          <w:lang w:val="en-GB"/>
        </w:rPr>
        <w:t xml:space="preserve"> meeting of the Board of Co-ordination</w:t>
      </w:r>
    </w:p>
    <w:p w14:paraId="3A507504" w14:textId="77777777" w:rsidR="00523590" w:rsidRPr="004B2E1B" w:rsidRDefault="00523590" w:rsidP="00607D95">
      <w:pPr>
        <w:jc w:val="center"/>
        <w:rPr>
          <w:b/>
          <w:bCs/>
          <w:color w:val="000000"/>
          <w:sz w:val="16"/>
          <w:szCs w:val="16"/>
          <w:lang w:val="en-GB"/>
        </w:rPr>
      </w:pPr>
    </w:p>
    <w:p w14:paraId="3BA5E276" w14:textId="39857BA7" w:rsidR="00523590" w:rsidRPr="004B2E1B" w:rsidRDefault="00076213" w:rsidP="00607D95">
      <w:pPr>
        <w:jc w:val="center"/>
        <w:rPr>
          <w:b/>
          <w:bCs/>
          <w:color w:val="000000"/>
          <w:lang w:val="en-GB"/>
        </w:rPr>
      </w:pPr>
      <w:r>
        <w:rPr>
          <w:b/>
          <w:bCs/>
          <w:color w:val="000000"/>
          <w:lang w:val="en-GB"/>
        </w:rPr>
        <w:t>Tuesday</w:t>
      </w:r>
      <w:r w:rsidR="00367249">
        <w:rPr>
          <w:b/>
          <w:bCs/>
          <w:color w:val="000000"/>
          <w:lang w:val="en-GB"/>
        </w:rPr>
        <w:t xml:space="preserve">, </w:t>
      </w:r>
      <w:r>
        <w:rPr>
          <w:b/>
          <w:bCs/>
          <w:color w:val="000000"/>
          <w:lang w:val="en-GB"/>
        </w:rPr>
        <w:t>6 October</w:t>
      </w:r>
      <w:r w:rsidR="00367249">
        <w:rPr>
          <w:b/>
          <w:bCs/>
          <w:color w:val="000000"/>
          <w:lang w:val="en-GB"/>
        </w:rPr>
        <w:t xml:space="preserve"> 20</w:t>
      </w:r>
      <w:r w:rsidR="00E12D4E">
        <w:rPr>
          <w:b/>
          <w:bCs/>
          <w:color w:val="000000"/>
          <w:lang w:val="en-GB"/>
        </w:rPr>
        <w:t>20</w:t>
      </w:r>
    </w:p>
    <w:p w14:paraId="65ED91B2" w14:textId="0CDD2245" w:rsidR="00523590" w:rsidRPr="004B2E1B" w:rsidRDefault="00523590" w:rsidP="00607D95">
      <w:pPr>
        <w:jc w:val="center"/>
        <w:outlineLvl w:val="0"/>
        <w:rPr>
          <w:b/>
          <w:bCs/>
          <w:color w:val="000000"/>
          <w:lang w:val="en-GB"/>
        </w:rPr>
      </w:pPr>
      <w:r>
        <w:rPr>
          <w:b/>
          <w:bCs/>
          <w:color w:val="000000"/>
          <w:lang w:val="en-GB"/>
        </w:rPr>
        <w:t>1</w:t>
      </w:r>
      <w:r w:rsidR="00076213">
        <w:rPr>
          <w:b/>
          <w:bCs/>
          <w:color w:val="000000"/>
          <w:lang w:val="en-GB"/>
        </w:rPr>
        <w:t>0</w:t>
      </w:r>
      <w:r>
        <w:rPr>
          <w:b/>
          <w:bCs/>
          <w:color w:val="000000"/>
          <w:lang w:val="en-GB"/>
        </w:rPr>
        <w:t>.</w:t>
      </w:r>
      <w:r w:rsidR="00076213">
        <w:rPr>
          <w:b/>
          <w:bCs/>
          <w:color w:val="000000"/>
          <w:lang w:val="en-GB"/>
        </w:rPr>
        <w:t>0</w:t>
      </w:r>
      <w:r>
        <w:rPr>
          <w:b/>
          <w:bCs/>
          <w:color w:val="000000"/>
          <w:lang w:val="en-GB"/>
        </w:rPr>
        <w:t xml:space="preserve">0 – </w:t>
      </w:r>
      <w:r w:rsidR="00076213">
        <w:rPr>
          <w:b/>
          <w:bCs/>
          <w:color w:val="000000"/>
          <w:lang w:val="en-GB"/>
        </w:rPr>
        <w:t>11</w:t>
      </w:r>
      <w:r>
        <w:rPr>
          <w:b/>
          <w:bCs/>
          <w:color w:val="000000"/>
          <w:lang w:val="en-GB"/>
        </w:rPr>
        <w:t>.</w:t>
      </w:r>
      <w:r w:rsidR="00076213">
        <w:rPr>
          <w:b/>
          <w:bCs/>
          <w:color w:val="000000"/>
          <w:lang w:val="en-GB"/>
        </w:rPr>
        <w:t>3</w:t>
      </w:r>
      <w:r w:rsidRPr="004B2E1B">
        <w:rPr>
          <w:b/>
          <w:bCs/>
          <w:color w:val="000000"/>
          <w:lang w:val="en-GB"/>
        </w:rPr>
        <w:t>0</w:t>
      </w:r>
    </w:p>
    <w:p w14:paraId="2572B31C" w14:textId="1957F4F0" w:rsidR="00CE4B86" w:rsidRDefault="00CE4B86" w:rsidP="00607D95">
      <w:pPr>
        <w:rPr>
          <w:b/>
          <w:bCs/>
          <w:color w:val="000000"/>
          <w:sz w:val="16"/>
          <w:szCs w:val="16"/>
          <w:lang w:val="en-US"/>
        </w:rPr>
      </w:pPr>
    </w:p>
    <w:p w14:paraId="5E5C6597" w14:textId="68950578" w:rsidR="00076213" w:rsidRDefault="00076213" w:rsidP="00076213">
      <w:pPr>
        <w:jc w:val="center"/>
        <w:rPr>
          <w:b/>
          <w:bCs/>
          <w:color w:val="000000"/>
          <w:lang w:val="en-US"/>
        </w:rPr>
      </w:pPr>
      <w:r>
        <w:rPr>
          <w:b/>
          <w:bCs/>
          <w:color w:val="000000"/>
          <w:lang w:val="en-US"/>
        </w:rPr>
        <w:t>ON-LINE</w:t>
      </w:r>
    </w:p>
    <w:p w14:paraId="37FFBAAA" w14:textId="77777777" w:rsidR="00247800" w:rsidRDefault="00247800" w:rsidP="00076213">
      <w:pPr>
        <w:jc w:val="center"/>
        <w:rPr>
          <w:b/>
          <w:bCs/>
          <w:color w:val="000000"/>
          <w:lang w:val="en-US"/>
        </w:rPr>
      </w:pPr>
    </w:p>
    <w:p w14:paraId="090F73D2" w14:textId="77777777" w:rsidR="00247800" w:rsidRDefault="00247800" w:rsidP="00247800">
      <w:pPr>
        <w:jc w:val="center"/>
        <w:rPr>
          <w:lang w:val="en-GB"/>
        </w:rPr>
      </w:pPr>
      <w:proofErr w:type="spellStart"/>
      <w:r>
        <w:rPr>
          <w:lang w:val="en-GB"/>
        </w:rPr>
        <w:t>Blujeans</w:t>
      </w:r>
      <w:proofErr w:type="spellEnd"/>
      <w:r>
        <w:rPr>
          <w:lang w:val="en-GB"/>
        </w:rPr>
        <w:t xml:space="preserve"> Link </w:t>
      </w:r>
      <w:hyperlink r:id="rId13" w:history="1">
        <w:r>
          <w:rPr>
            <w:rStyle w:val="Hyperlink"/>
            <w:lang w:val="en-GB"/>
          </w:rPr>
          <w:t>https://bluejeans.com/750291951</w:t>
        </w:r>
      </w:hyperlink>
    </w:p>
    <w:p w14:paraId="0FECC35D" w14:textId="77777777" w:rsidR="00247800" w:rsidRPr="00247800" w:rsidRDefault="00247800" w:rsidP="00076213">
      <w:pPr>
        <w:jc w:val="center"/>
        <w:rPr>
          <w:b/>
          <w:bCs/>
          <w:color w:val="000000"/>
          <w:lang w:val="en-GB"/>
        </w:rPr>
      </w:pPr>
    </w:p>
    <w:p w14:paraId="05068A5B" w14:textId="77777777" w:rsidR="00076213" w:rsidRPr="00076213" w:rsidRDefault="00076213" w:rsidP="00076213">
      <w:pPr>
        <w:jc w:val="center"/>
        <w:rPr>
          <w:b/>
          <w:bCs/>
          <w:color w:val="000000"/>
          <w:lang w:val="en-US"/>
        </w:rPr>
      </w:pPr>
    </w:p>
    <w:p w14:paraId="3C4DFEC8" w14:textId="4B0BD36E" w:rsidR="00523590" w:rsidRPr="00B524F9" w:rsidRDefault="00523590" w:rsidP="00607D95">
      <w:pPr>
        <w:jc w:val="center"/>
        <w:outlineLvl w:val="0"/>
        <w:rPr>
          <w:b/>
          <w:bCs/>
          <w:i/>
          <w:iCs/>
          <w:color w:val="000000"/>
          <w:lang w:val="en-GB"/>
        </w:rPr>
      </w:pPr>
      <w:r w:rsidRPr="00B524F9">
        <w:rPr>
          <w:b/>
          <w:bCs/>
          <w:i/>
          <w:iCs/>
          <w:color w:val="000000"/>
          <w:lang w:val="en-GB"/>
        </w:rPr>
        <w:t xml:space="preserve"> </w:t>
      </w:r>
      <w:r w:rsidR="001A2A25">
        <w:rPr>
          <w:b/>
          <w:bCs/>
          <w:i/>
          <w:iCs/>
          <w:color w:val="000000"/>
          <w:lang w:val="en-GB"/>
        </w:rPr>
        <w:t>REPORT</w:t>
      </w:r>
    </w:p>
    <w:p w14:paraId="17340EAF" w14:textId="77777777" w:rsidR="00523590" w:rsidRPr="00CE4B86" w:rsidRDefault="00523590" w:rsidP="00523590">
      <w:pPr>
        <w:jc w:val="center"/>
        <w:rPr>
          <w:b/>
          <w:bCs/>
          <w:color w:val="000000"/>
          <w:sz w:val="16"/>
          <w:szCs w:val="16"/>
          <w:lang w:val="en-GB"/>
        </w:rPr>
      </w:pPr>
    </w:p>
    <w:p w14:paraId="432402C0" w14:textId="77777777" w:rsidR="00523590" w:rsidRDefault="00523590" w:rsidP="00607D95">
      <w:pPr>
        <w:jc w:val="both"/>
        <w:rPr>
          <w:color w:val="000000"/>
          <w:lang w:val="en-GB"/>
        </w:rPr>
      </w:pPr>
      <w:r w:rsidRPr="00D4041F">
        <w:rPr>
          <w:b/>
          <w:bCs/>
          <w:color w:val="000000"/>
          <w:lang w:val="en-GB"/>
        </w:rPr>
        <w:t>1.</w:t>
      </w:r>
      <w:r>
        <w:rPr>
          <w:color w:val="000000"/>
          <w:lang w:val="en-GB"/>
        </w:rPr>
        <w:t xml:space="preserve"> </w:t>
      </w:r>
      <w:r w:rsidRPr="00E15D04">
        <w:rPr>
          <w:b/>
          <w:bCs/>
          <w:color w:val="000000"/>
          <w:lang w:val="en-GB"/>
        </w:rPr>
        <w:t>Welcome and opening of the meeting</w:t>
      </w:r>
      <w:r w:rsidRPr="00516272">
        <w:rPr>
          <w:color w:val="000000"/>
          <w:lang w:val="en-GB"/>
        </w:rPr>
        <w:t xml:space="preserve"> </w:t>
      </w:r>
    </w:p>
    <w:p w14:paraId="578A5BE9" w14:textId="1DFA652A" w:rsidR="00523590" w:rsidRPr="004D6CC2" w:rsidRDefault="00523590" w:rsidP="00076213">
      <w:pPr>
        <w:jc w:val="both"/>
        <w:rPr>
          <w:color w:val="000000"/>
          <w:sz w:val="16"/>
          <w:szCs w:val="16"/>
          <w:lang w:val="en-GB"/>
        </w:rPr>
      </w:pPr>
    </w:p>
    <w:p w14:paraId="2A07B594" w14:textId="65213F69" w:rsidR="00E15D04" w:rsidRDefault="00E15D04" w:rsidP="00076213">
      <w:pPr>
        <w:jc w:val="both"/>
        <w:rPr>
          <w:color w:val="000000"/>
          <w:lang w:val="en-GB"/>
        </w:rPr>
      </w:pPr>
      <w:r>
        <w:rPr>
          <w:color w:val="000000"/>
          <w:lang w:val="en-GB"/>
        </w:rPr>
        <w:t>The meeting w</w:t>
      </w:r>
      <w:r w:rsidR="001A2A25">
        <w:rPr>
          <w:color w:val="000000"/>
          <w:lang w:val="en-GB"/>
        </w:rPr>
        <w:t xml:space="preserve">as </w:t>
      </w:r>
      <w:r>
        <w:rPr>
          <w:color w:val="000000"/>
          <w:lang w:val="en-GB"/>
        </w:rPr>
        <w:t>open</w:t>
      </w:r>
      <w:r w:rsidR="003E37A4">
        <w:rPr>
          <w:color w:val="000000"/>
          <w:lang w:val="en-GB"/>
        </w:rPr>
        <w:t>ed</w:t>
      </w:r>
      <w:r>
        <w:rPr>
          <w:color w:val="000000"/>
          <w:lang w:val="en-GB"/>
        </w:rPr>
        <w:t xml:space="preserve"> by the secretariat in view of the forthcoming elections of the Chair and Vice-Chair.</w:t>
      </w:r>
      <w:r w:rsidR="001A2A25">
        <w:rPr>
          <w:color w:val="000000"/>
          <w:lang w:val="en-GB"/>
        </w:rPr>
        <w:t xml:space="preserve"> The meeting took place on-line and gathered the necessary quorum. A tour of introductions took place. The list of participants is available in the Appendix.</w:t>
      </w:r>
    </w:p>
    <w:p w14:paraId="4BDA5878" w14:textId="77777777" w:rsidR="00E15D04" w:rsidRPr="00E15D04" w:rsidRDefault="00E15D04" w:rsidP="00076213">
      <w:pPr>
        <w:jc w:val="both"/>
        <w:rPr>
          <w:color w:val="000000"/>
          <w:lang w:val="en-GB"/>
        </w:rPr>
      </w:pPr>
    </w:p>
    <w:p w14:paraId="71F4E384" w14:textId="77777777" w:rsidR="00523590" w:rsidRDefault="00523590" w:rsidP="00607D95">
      <w:pPr>
        <w:jc w:val="both"/>
        <w:rPr>
          <w:color w:val="000000"/>
          <w:lang w:val="en-GB"/>
        </w:rPr>
      </w:pPr>
      <w:r w:rsidRPr="00D4041F">
        <w:rPr>
          <w:b/>
          <w:bCs/>
          <w:color w:val="000000"/>
          <w:lang w:val="en-GB"/>
        </w:rPr>
        <w:t>2.</w:t>
      </w:r>
      <w:r>
        <w:rPr>
          <w:color w:val="000000"/>
          <w:lang w:val="en-GB"/>
        </w:rPr>
        <w:t xml:space="preserve"> </w:t>
      </w:r>
      <w:r w:rsidRPr="00E15D04">
        <w:rPr>
          <w:b/>
          <w:bCs/>
          <w:color w:val="000000"/>
          <w:lang w:val="en-GB"/>
        </w:rPr>
        <w:t>Adoption of the agenda</w:t>
      </w:r>
      <w:r w:rsidRPr="00B524F9">
        <w:rPr>
          <w:color w:val="000000"/>
          <w:lang w:val="en-GB"/>
        </w:rPr>
        <w:t xml:space="preserve"> </w:t>
      </w:r>
    </w:p>
    <w:p w14:paraId="5AC9320B" w14:textId="6C648118" w:rsidR="00523590" w:rsidRPr="00CE4B86" w:rsidRDefault="00367249" w:rsidP="00076213">
      <w:pPr>
        <w:ind w:right="119"/>
        <w:jc w:val="both"/>
        <w:outlineLvl w:val="0"/>
        <w:rPr>
          <w:i/>
          <w:color w:val="000000"/>
          <w:sz w:val="22"/>
          <w:szCs w:val="22"/>
          <w:lang w:val="en-US"/>
        </w:rPr>
      </w:pPr>
      <w:r>
        <w:rPr>
          <w:i/>
          <w:color w:val="000000"/>
          <w:sz w:val="22"/>
          <w:szCs w:val="22"/>
          <w:lang w:val="en-US"/>
        </w:rPr>
        <w:t>AP/Carte-J(20</w:t>
      </w:r>
      <w:r w:rsidR="002E3BA2">
        <w:rPr>
          <w:i/>
          <w:color w:val="000000"/>
          <w:sz w:val="22"/>
          <w:szCs w:val="22"/>
          <w:lang w:val="en-US"/>
        </w:rPr>
        <w:t>20</w:t>
      </w:r>
      <w:r>
        <w:rPr>
          <w:i/>
          <w:color w:val="000000"/>
          <w:sz w:val="22"/>
          <w:szCs w:val="22"/>
          <w:lang w:val="en-US"/>
        </w:rPr>
        <w:t>)OJ4</w:t>
      </w:r>
      <w:r w:rsidR="002E3BA2">
        <w:rPr>
          <w:i/>
          <w:color w:val="000000"/>
          <w:sz w:val="22"/>
          <w:szCs w:val="22"/>
          <w:lang w:val="en-US"/>
        </w:rPr>
        <w:t>4</w:t>
      </w:r>
    </w:p>
    <w:p w14:paraId="7391A9D5" w14:textId="6BA2ECA5" w:rsidR="00523590" w:rsidRPr="004D6CC2" w:rsidRDefault="00523590" w:rsidP="00076213">
      <w:pPr>
        <w:jc w:val="both"/>
        <w:rPr>
          <w:color w:val="000000"/>
          <w:sz w:val="16"/>
          <w:szCs w:val="16"/>
          <w:lang w:val="en-US"/>
        </w:rPr>
      </w:pPr>
    </w:p>
    <w:p w14:paraId="4F63FAC6" w14:textId="3C035E0A" w:rsidR="00E15D04" w:rsidRPr="00CE4E59" w:rsidRDefault="00E15D04" w:rsidP="00E15D04">
      <w:pPr>
        <w:ind w:right="-23"/>
        <w:jc w:val="both"/>
        <w:outlineLvl w:val="0"/>
        <w:rPr>
          <w:lang w:val="en-US"/>
        </w:rPr>
      </w:pPr>
      <w:r>
        <w:rPr>
          <w:color w:val="000000"/>
          <w:lang w:val="en-GB"/>
        </w:rPr>
        <w:t>The Board of Co-ordination adopt</w:t>
      </w:r>
      <w:r w:rsidR="001A2A25">
        <w:rPr>
          <w:color w:val="000000"/>
          <w:lang w:val="en-GB"/>
        </w:rPr>
        <w:t>ed</w:t>
      </w:r>
      <w:r>
        <w:rPr>
          <w:color w:val="000000"/>
          <w:lang w:val="en-GB"/>
        </w:rPr>
        <w:t xml:space="preserve"> the agenda of its 44</w:t>
      </w:r>
      <w:r>
        <w:rPr>
          <w:color w:val="000000"/>
          <w:vertAlign w:val="superscript"/>
          <w:lang w:val="en-GB"/>
        </w:rPr>
        <w:t>th</w:t>
      </w:r>
      <w:r>
        <w:rPr>
          <w:color w:val="000000"/>
          <w:lang w:val="en-GB"/>
        </w:rPr>
        <w:t xml:space="preserve"> meeting as it appears in document</w:t>
      </w:r>
      <w:r w:rsidRPr="005F429B">
        <w:rPr>
          <w:i/>
          <w:color w:val="000000"/>
          <w:sz w:val="22"/>
          <w:szCs w:val="22"/>
          <w:lang w:val="en-US"/>
        </w:rPr>
        <w:t xml:space="preserve"> </w:t>
      </w:r>
      <w:r w:rsidRPr="00CE4E59">
        <w:rPr>
          <w:lang w:val="en-US"/>
        </w:rPr>
        <w:t>AP/Carte-</w:t>
      </w:r>
      <w:proofErr w:type="gramStart"/>
      <w:r w:rsidRPr="00CE4E59">
        <w:rPr>
          <w:lang w:val="en-US"/>
        </w:rPr>
        <w:t>J(</w:t>
      </w:r>
      <w:proofErr w:type="gramEnd"/>
      <w:r w:rsidRPr="00CE4E59">
        <w:rPr>
          <w:lang w:val="en-US"/>
        </w:rPr>
        <w:t>20</w:t>
      </w:r>
      <w:r>
        <w:rPr>
          <w:lang w:val="en-US"/>
        </w:rPr>
        <w:t>20</w:t>
      </w:r>
      <w:r w:rsidRPr="00CE4E59">
        <w:rPr>
          <w:lang w:val="en-US"/>
        </w:rPr>
        <w:t>)OJ4</w:t>
      </w:r>
      <w:r>
        <w:rPr>
          <w:lang w:val="en-US"/>
        </w:rPr>
        <w:t>4</w:t>
      </w:r>
      <w:r w:rsidRPr="00CE4E59">
        <w:rPr>
          <w:lang w:val="en-US"/>
        </w:rPr>
        <w:t>.</w:t>
      </w:r>
    </w:p>
    <w:p w14:paraId="645D5805" w14:textId="77777777" w:rsidR="00E15D04" w:rsidRPr="00E15D04" w:rsidRDefault="00E15D04" w:rsidP="00076213">
      <w:pPr>
        <w:jc w:val="both"/>
        <w:rPr>
          <w:color w:val="000000"/>
          <w:lang w:val="en-US"/>
        </w:rPr>
      </w:pPr>
    </w:p>
    <w:p w14:paraId="362D486A" w14:textId="6DCAFA06" w:rsidR="00D6718C" w:rsidRPr="00E15D04" w:rsidRDefault="00D6718C" w:rsidP="00607D95">
      <w:pPr>
        <w:jc w:val="both"/>
        <w:rPr>
          <w:b/>
          <w:bCs/>
          <w:color w:val="000000"/>
          <w:lang w:val="en-US"/>
        </w:rPr>
      </w:pPr>
      <w:r w:rsidRPr="00E15D04">
        <w:rPr>
          <w:b/>
          <w:bCs/>
          <w:color w:val="000000"/>
          <w:lang w:val="en-US"/>
        </w:rPr>
        <w:t xml:space="preserve">3. Election of the Chair and the Vice-Chair for the </w:t>
      </w:r>
      <w:r w:rsidR="00076213" w:rsidRPr="00E15D04">
        <w:rPr>
          <w:b/>
          <w:bCs/>
          <w:color w:val="000000"/>
          <w:lang w:val="en-US"/>
        </w:rPr>
        <w:t>current meeting and for 2021</w:t>
      </w:r>
    </w:p>
    <w:p w14:paraId="023FE40D" w14:textId="4C4789B1" w:rsidR="00D6718C" w:rsidRPr="004D6CC2" w:rsidRDefault="00D6718C" w:rsidP="00076213">
      <w:pPr>
        <w:jc w:val="both"/>
        <w:rPr>
          <w:color w:val="000000"/>
          <w:sz w:val="16"/>
          <w:szCs w:val="16"/>
          <w:lang w:val="en-US"/>
        </w:rPr>
      </w:pPr>
    </w:p>
    <w:p w14:paraId="7EBC83DA" w14:textId="77777777" w:rsidR="009907A9" w:rsidRDefault="00E15D04" w:rsidP="00E15D04">
      <w:pPr>
        <w:ind w:right="-23"/>
        <w:jc w:val="both"/>
        <w:rPr>
          <w:color w:val="000000"/>
          <w:lang w:val="en-GB"/>
        </w:rPr>
      </w:pPr>
      <w:r>
        <w:rPr>
          <w:color w:val="000000"/>
          <w:lang w:val="en-GB"/>
        </w:rPr>
        <w:t xml:space="preserve">According to the Resolution ResAP(2003)1 instituting the Partial Agreement on Youth Mobility through the Youth Card, the position of the Chair in 2020 </w:t>
      </w:r>
      <w:r w:rsidR="001A2A25">
        <w:rPr>
          <w:color w:val="000000"/>
          <w:lang w:val="en-GB"/>
        </w:rPr>
        <w:t>went to</w:t>
      </w:r>
      <w:r>
        <w:rPr>
          <w:color w:val="000000"/>
          <w:lang w:val="en-GB"/>
        </w:rPr>
        <w:t xml:space="preserve"> a governmental representative and the position of the Vice-Chair – </w:t>
      </w:r>
      <w:r w:rsidR="001A2A25">
        <w:rPr>
          <w:color w:val="000000"/>
          <w:lang w:val="en-GB"/>
        </w:rPr>
        <w:t xml:space="preserve">to </w:t>
      </w:r>
      <w:r>
        <w:rPr>
          <w:color w:val="000000"/>
          <w:lang w:val="en-GB"/>
        </w:rPr>
        <w:t xml:space="preserve">a representative of EYCA. </w:t>
      </w:r>
      <w:r w:rsidR="009907A9">
        <w:rPr>
          <w:color w:val="000000"/>
          <w:lang w:val="en-GB"/>
        </w:rPr>
        <w:t>In 2021, an EYCA representative should become a Chair and a governmental representative – a Vice-Chair.</w:t>
      </w:r>
    </w:p>
    <w:p w14:paraId="2C9010DF" w14:textId="77777777" w:rsidR="009907A9" w:rsidRDefault="009907A9" w:rsidP="00E15D04">
      <w:pPr>
        <w:ind w:right="-23"/>
        <w:jc w:val="both"/>
        <w:rPr>
          <w:color w:val="000000"/>
          <w:lang w:val="en-GB"/>
        </w:rPr>
      </w:pPr>
    </w:p>
    <w:p w14:paraId="62A70B59" w14:textId="211B3A16" w:rsidR="00E15D04" w:rsidRDefault="00E15D04" w:rsidP="00E15D04">
      <w:pPr>
        <w:ind w:right="-23"/>
        <w:jc w:val="both"/>
        <w:rPr>
          <w:color w:val="000000"/>
          <w:lang w:val="en-GB"/>
        </w:rPr>
      </w:pPr>
      <w:r>
        <w:rPr>
          <w:color w:val="000000"/>
          <w:lang w:val="en-GB"/>
        </w:rPr>
        <w:lastRenderedPageBreak/>
        <w:t>At its meeting on 14 October 2019, the Board did not proceeded with the elections for 2020 because as of 1 January 2020 the governmental side was to be almost entirely renewed</w:t>
      </w:r>
      <w:r>
        <w:rPr>
          <w:rStyle w:val="FootnoteReference"/>
          <w:color w:val="000000"/>
          <w:lang w:val="en-GB"/>
        </w:rPr>
        <w:footnoteReference w:id="2"/>
      </w:r>
      <w:r>
        <w:rPr>
          <w:color w:val="000000"/>
          <w:lang w:val="en-GB"/>
        </w:rPr>
        <w:t xml:space="preserve"> (six members out of eight), thus it seemed fair to wait for the next Board’s meeting in March 2020 to elect the Chair and the Vice-Chair. </w:t>
      </w:r>
      <w:r w:rsidR="00C816A8">
        <w:rPr>
          <w:color w:val="000000"/>
          <w:lang w:val="en-GB"/>
        </w:rPr>
        <w:t xml:space="preserve">Due to the Covid-19 pandemic, that meeting did not take place and was replaced by written up-dates as regards the EYCA </w:t>
      </w:r>
      <w:r w:rsidR="003E37A4">
        <w:rPr>
          <w:color w:val="000000"/>
          <w:lang w:val="en-GB"/>
        </w:rPr>
        <w:t xml:space="preserve">member </w:t>
      </w:r>
      <w:r w:rsidR="00C816A8">
        <w:rPr>
          <w:color w:val="000000"/>
          <w:lang w:val="en-GB"/>
        </w:rPr>
        <w:t>organisations</w:t>
      </w:r>
      <w:r w:rsidR="003E37A4">
        <w:rPr>
          <w:color w:val="000000"/>
          <w:lang w:val="en-GB"/>
        </w:rPr>
        <w:t>’</w:t>
      </w:r>
      <w:r w:rsidR="00C816A8">
        <w:rPr>
          <w:color w:val="000000"/>
          <w:lang w:val="en-GB"/>
        </w:rPr>
        <w:t xml:space="preserve"> response to the Covid-19 situation and the revision of the Partial Agreement’s </w:t>
      </w:r>
      <w:r w:rsidR="00971A7C">
        <w:rPr>
          <w:color w:val="000000"/>
          <w:lang w:val="en-GB"/>
        </w:rPr>
        <w:t>work programme and budgetary apportioning.</w:t>
      </w:r>
    </w:p>
    <w:p w14:paraId="2F063B9C" w14:textId="69A66E5B" w:rsidR="00B85B2D" w:rsidRPr="004D6CC2" w:rsidRDefault="00B85B2D" w:rsidP="00E15D04">
      <w:pPr>
        <w:ind w:right="-23"/>
        <w:jc w:val="both"/>
        <w:rPr>
          <w:color w:val="000000"/>
          <w:sz w:val="16"/>
          <w:szCs w:val="16"/>
          <w:lang w:val="en-GB"/>
        </w:rPr>
      </w:pPr>
    </w:p>
    <w:p w14:paraId="30E48E2C" w14:textId="37C3863D" w:rsidR="00B85B2D" w:rsidRPr="001E5D22" w:rsidRDefault="00B85B2D" w:rsidP="00E15D04">
      <w:pPr>
        <w:ind w:right="-23"/>
        <w:jc w:val="both"/>
        <w:rPr>
          <w:color w:val="000000"/>
          <w:lang w:val="en-GB"/>
        </w:rPr>
      </w:pPr>
      <w:r>
        <w:rPr>
          <w:color w:val="000000"/>
          <w:lang w:val="en-GB"/>
        </w:rPr>
        <w:t xml:space="preserve">Thus, the elections for </w:t>
      </w:r>
      <w:r w:rsidR="001E5D22">
        <w:rPr>
          <w:color w:val="000000"/>
          <w:lang w:val="en-GB"/>
        </w:rPr>
        <w:t xml:space="preserve">2020 </w:t>
      </w:r>
      <w:r w:rsidR="001A2A25">
        <w:rPr>
          <w:color w:val="000000"/>
          <w:lang w:val="en-GB"/>
        </w:rPr>
        <w:t xml:space="preserve">took </w:t>
      </w:r>
      <w:r>
        <w:rPr>
          <w:color w:val="000000"/>
          <w:lang w:val="en-GB"/>
        </w:rPr>
        <w:t xml:space="preserve">place </w:t>
      </w:r>
      <w:r w:rsidR="00AC466E">
        <w:rPr>
          <w:color w:val="000000"/>
          <w:lang w:val="en-GB"/>
        </w:rPr>
        <w:t>at</w:t>
      </w:r>
      <w:r>
        <w:rPr>
          <w:color w:val="000000"/>
          <w:lang w:val="en-GB"/>
        </w:rPr>
        <w:t xml:space="preserve"> the </w:t>
      </w:r>
      <w:r w:rsidR="001A2A25">
        <w:rPr>
          <w:color w:val="000000"/>
          <w:lang w:val="en-GB"/>
        </w:rPr>
        <w:t xml:space="preserve">current </w:t>
      </w:r>
      <w:r>
        <w:rPr>
          <w:color w:val="000000"/>
          <w:lang w:val="en-GB"/>
        </w:rPr>
        <w:t>meeting.</w:t>
      </w:r>
      <w:r w:rsidR="001A2A25">
        <w:rPr>
          <w:color w:val="000000"/>
          <w:lang w:val="en-GB"/>
        </w:rPr>
        <w:t xml:space="preserve"> </w:t>
      </w:r>
      <w:r w:rsidR="001E5D22" w:rsidRPr="001E5D22">
        <w:rPr>
          <w:color w:val="000000"/>
          <w:lang w:val="en-GB"/>
        </w:rPr>
        <w:t>Jose Sousa (Portugal) was elected</w:t>
      </w:r>
      <w:r w:rsidR="001E5D22">
        <w:rPr>
          <w:color w:val="000000"/>
          <w:lang w:val="en-GB"/>
        </w:rPr>
        <w:t xml:space="preserve"> Vice-Chair from the EYCA side. In the absence of candidates from the governmental side</w:t>
      </w:r>
      <w:r w:rsidR="005F4FCF">
        <w:rPr>
          <w:color w:val="000000"/>
          <w:lang w:val="en-GB"/>
        </w:rPr>
        <w:t xml:space="preserve"> for the post of the Chair 2020</w:t>
      </w:r>
      <w:r w:rsidR="009907A9">
        <w:rPr>
          <w:color w:val="000000"/>
          <w:lang w:val="en-GB"/>
        </w:rPr>
        <w:t>, the Vice-Chair chaired the current meeting.</w:t>
      </w:r>
    </w:p>
    <w:p w14:paraId="24AD101A" w14:textId="77777777" w:rsidR="00B85B2D" w:rsidRPr="004D6CC2" w:rsidRDefault="00B85B2D" w:rsidP="00E15D04">
      <w:pPr>
        <w:ind w:right="-23"/>
        <w:jc w:val="both"/>
        <w:rPr>
          <w:color w:val="000000"/>
          <w:sz w:val="16"/>
          <w:szCs w:val="16"/>
          <w:lang w:val="en-GB"/>
        </w:rPr>
      </w:pPr>
    </w:p>
    <w:p w14:paraId="45DB8ECA" w14:textId="01DBBBC6" w:rsidR="00B85B2D" w:rsidRDefault="00B85B2D" w:rsidP="00E15D04">
      <w:pPr>
        <w:ind w:right="-23"/>
        <w:jc w:val="both"/>
        <w:rPr>
          <w:color w:val="000000"/>
          <w:lang w:val="en-GB"/>
        </w:rPr>
      </w:pPr>
      <w:r>
        <w:rPr>
          <w:color w:val="000000"/>
          <w:lang w:val="en-GB"/>
        </w:rPr>
        <w:t xml:space="preserve">Given that the mandate of the current Board of Co-ordination </w:t>
      </w:r>
      <w:r w:rsidR="009907A9">
        <w:rPr>
          <w:color w:val="000000"/>
          <w:lang w:val="en-GB"/>
        </w:rPr>
        <w:t>was for</w:t>
      </w:r>
      <w:r>
        <w:rPr>
          <w:color w:val="000000"/>
          <w:lang w:val="en-GB"/>
        </w:rPr>
        <w:t xml:space="preserve"> a two</w:t>
      </w:r>
      <w:r w:rsidR="001158B8">
        <w:rPr>
          <w:color w:val="000000"/>
          <w:lang w:val="en-GB"/>
        </w:rPr>
        <w:t>-</w:t>
      </w:r>
      <w:r>
        <w:rPr>
          <w:color w:val="000000"/>
          <w:lang w:val="en-GB"/>
        </w:rPr>
        <w:t>year term (2020-2021)</w:t>
      </w:r>
      <w:r w:rsidR="00AC466E">
        <w:rPr>
          <w:color w:val="000000"/>
          <w:lang w:val="en-GB"/>
        </w:rPr>
        <w:t>,</w:t>
      </w:r>
      <w:r>
        <w:rPr>
          <w:color w:val="000000"/>
          <w:lang w:val="en-GB"/>
        </w:rPr>
        <w:t xml:space="preserve"> </w:t>
      </w:r>
      <w:r w:rsidR="00AC466E">
        <w:rPr>
          <w:color w:val="000000"/>
          <w:lang w:val="en-GB"/>
        </w:rPr>
        <w:t xml:space="preserve">and </w:t>
      </w:r>
      <w:r>
        <w:rPr>
          <w:color w:val="000000"/>
          <w:lang w:val="en-GB"/>
        </w:rPr>
        <w:t xml:space="preserve">in line with practice of the </w:t>
      </w:r>
      <w:r w:rsidR="00AC466E">
        <w:rPr>
          <w:color w:val="000000"/>
          <w:lang w:val="en-GB"/>
        </w:rPr>
        <w:t xml:space="preserve">Council of Europe </w:t>
      </w:r>
      <w:r>
        <w:rPr>
          <w:color w:val="000000"/>
          <w:lang w:val="en-GB"/>
        </w:rPr>
        <w:t>steering committees</w:t>
      </w:r>
      <w:r w:rsidR="009907A9">
        <w:rPr>
          <w:color w:val="000000"/>
          <w:lang w:val="en-GB"/>
        </w:rPr>
        <w:t>, the Board proceeded</w:t>
      </w:r>
      <w:r>
        <w:rPr>
          <w:color w:val="000000"/>
          <w:lang w:val="en-GB"/>
        </w:rPr>
        <w:t xml:space="preserve"> with the </w:t>
      </w:r>
      <w:r w:rsidR="0098267D">
        <w:rPr>
          <w:color w:val="000000"/>
          <w:lang w:val="en-GB"/>
        </w:rPr>
        <w:t>elections for the year 202</w:t>
      </w:r>
      <w:r w:rsidR="009907A9">
        <w:rPr>
          <w:color w:val="000000"/>
          <w:lang w:val="en-GB"/>
        </w:rPr>
        <w:t>1: Jose Sousa (EYCA) was elected Chair and Riccardo Venturini (CDEJ, San Marino) Vice-Chair.</w:t>
      </w:r>
    </w:p>
    <w:p w14:paraId="2AD16E98" w14:textId="7854E49F" w:rsidR="00971A7C" w:rsidRPr="004D6CC2" w:rsidRDefault="00971A7C" w:rsidP="00E15D04">
      <w:pPr>
        <w:ind w:right="-23"/>
        <w:jc w:val="both"/>
        <w:rPr>
          <w:color w:val="000000"/>
          <w:sz w:val="16"/>
          <w:szCs w:val="16"/>
          <w:lang w:val="en-GB"/>
        </w:rPr>
      </w:pPr>
    </w:p>
    <w:p w14:paraId="67A24A36" w14:textId="5E0B9611" w:rsidR="003478AE" w:rsidRDefault="009907A9" w:rsidP="00076213">
      <w:pPr>
        <w:jc w:val="both"/>
        <w:rPr>
          <w:color w:val="000000"/>
          <w:lang w:val="en-GB"/>
        </w:rPr>
      </w:pPr>
      <w:r>
        <w:rPr>
          <w:color w:val="000000"/>
          <w:lang w:val="en-GB"/>
        </w:rPr>
        <w:t>N</w:t>
      </w:r>
      <w:r w:rsidR="003478AE">
        <w:rPr>
          <w:color w:val="000000"/>
          <w:lang w:val="en-GB"/>
        </w:rPr>
        <w:t>ominations</w:t>
      </w:r>
      <w:r>
        <w:rPr>
          <w:color w:val="000000"/>
          <w:lang w:val="en-GB"/>
        </w:rPr>
        <w:t xml:space="preserve">, with the agreement of the Board, </w:t>
      </w:r>
      <w:r w:rsidR="003478AE">
        <w:rPr>
          <w:color w:val="000000"/>
          <w:lang w:val="en-GB"/>
        </w:rPr>
        <w:t>t</w:t>
      </w:r>
      <w:r>
        <w:rPr>
          <w:color w:val="000000"/>
          <w:lang w:val="en-GB"/>
        </w:rPr>
        <w:t>ook</w:t>
      </w:r>
      <w:r w:rsidR="003478AE">
        <w:rPr>
          <w:color w:val="000000"/>
          <w:lang w:val="en-GB"/>
        </w:rPr>
        <w:t xml:space="preserve"> place by acclamation, in line with the previous practice.</w:t>
      </w:r>
    </w:p>
    <w:p w14:paraId="513EE741" w14:textId="77777777" w:rsidR="003478AE" w:rsidRPr="00E15D04" w:rsidRDefault="003478AE" w:rsidP="00076213">
      <w:pPr>
        <w:jc w:val="both"/>
        <w:rPr>
          <w:color w:val="000000"/>
          <w:lang w:val="en-GB"/>
        </w:rPr>
      </w:pPr>
    </w:p>
    <w:p w14:paraId="681C7C85" w14:textId="3117541F" w:rsidR="007A2D27" w:rsidRDefault="00D6718C" w:rsidP="00607D95">
      <w:pPr>
        <w:jc w:val="both"/>
        <w:rPr>
          <w:color w:val="000000"/>
          <w:lang w:val="en-GB"/>
        </w:rPr>
      </w:pPr>
      <w:r w:rsidRPr="00D4041F">
        <w:rPr>
          <w:b/>
          <w:bCs/>
          <w:color w:val="000000"/>
          <w:lang w:val="en-US"/>
        </w:rPr>
        <w:t>4</w:t>
      </w:r>
      <w:r w:rsidR="003E79E2" w:rsidRPr="00D4041F">
        <w:rPr>
          <w:b/>
          <w:bCs/>
          <w:color w:val="000000"/>
          <w:lang w:val="en-US"/>
        </w:rPr>
        <w:t>.</w:t>
      </w:r>
      <w:r w:rsidR="003E79E2" w:rsidRPr="003E79E2">
        <w:rPr>
          <w:color w:val="000000"/>
          <w:lang w:val="en-US"/>
        </w:rPr>
        <w:t xml:space="preserve"> </w:t>
      </w:r>
      <w:r w:rsidR="007A2D27" w:rsidRPr="00971A7C">
        <w:rPr>
          <w:b/>
          <w:bCs/>
          <w:color w:val="000000"/>
          <w:lang w:val="en-GB"/>
        </w:rPr>
        <w:t>Ad</w:t>
      </w:r>
      <w:r w:rsidR="00367249" w:rsidRPr="00971A7C">
        <w:rPr>
          <w:b/>
          <w:bCs/>
          <w:color w:val="000000"/>
          <w:lang w:val="en-GB"/>
        </w:rPr>
        <w:t>option of the report of the 4</w:t>
      </w:r>
      <w:r w:rsidR="002E3BA2" w:rsidRPr="00971A7C">
        <w:rPr>
          <w:b/>
          <w:bCs/>
          <w:color w:val="000000"/>
          <w:lang w:val="en-GB"/>
        </w:rPr>
        <w:t>3r</w:t>
      </w:r>
      <w:r w:rsidR="000F2A61" w:rsidRPr="00971A7C">
        <w:rPr>
          <w:b/>
          <w:bCs/>
          <w:color w:val="000000"/>
          <w:lang w:val="en-GB"/>
        </w:rPr>
        <w:t>d</w:t>
      </w:r>
      <w:r w:rsidR="007A2D27" w:rsidRPr="00971A7C">
        <w:rPr>
          <w:b/>
          <w:bCs/>
          <w:color w:val="000000"/>
          <w:lang w:val="en-GB"/>
        </w:rPr>
        <w:t xml:space="preserve"> meeting of the Board of Co-ordination</w:t>
      </w:r>
      <w:r w:rsidR="007A2D27">
        <w:rPr>
          <w:color w:val="000000"/>
          <w:lang w:val="en-GB"/>
        </w:rPr>
        <w:t xml:space="preserve"> </w:t>
      </w:r>
    </w:p>
    <w:p w14:paraId="27E1E432" w14:textId="429B7173" w:rsidR="007A2D27" w:rsidRPr="00CE4B86" w:rsidRDefault="007A2D27" w:rsidP="00607D95">
      <w:pPr>
        <w:ind w:right="119"/>
        <w:jc w:val="both"/>
        <w:outlineLvl w:val="0"/>
        <w:rPr>
          <w:i/>
          <w:color w:val="000000"/>
          <w:sz w:val="22"/>
          <w:szCs w:val="22"/>
          <w:lang w:val="en-US"/>
        </w:rPr>
      </w:pPr>
      <w:r w:rsidRPr="00CE4B86">
        <w:rPr>
          <w:i/>
          <w:color w:val="000000"/>
          <w:sz w:val="22"/>
          <w:szCs w:val="22"/>
          <w:lang w:val="en-US"/>
        </w:rPr>
        <w:t xml:space="preserve">AP/Carte-J </w:t>
      </w:r>
      <w:r w:rsidR="00B330F1">
        <w:rPr>
          <w:i/>
          <w:color w:val="000000"/>
          <w:sz w:val="22"/>
          <w:szCs w:val="22"/>
          <w:lang w:val="en-US"/>
        </w:rPr>
        <w:t>(201</w:t>
      </w:r>
      <w:r w:rsidR="000F2A61">
        <w:rPr>
          <w:i/>
          <w:color w:val="000000"/>
          <w:sz w:val="22"/>
          <w:szCs w:val="22"/>
          <w:lang w:val="en-US"/>
        </w:rPr>
        <w:t>9</w:t>
      </w:r>
      <w:r w:rsidRPr="00CE4B86">
        <w:rPr>
          <w:i/>
          <w:color w:val="000000"/>
          <w:sz w:val="22"/>
          <w:szCs w:val="22"/>
          <w:lang w:val="en-US"/>
        </w:rPr>
        <w:t>)PV</w:t>
      </w:r>
      <w:r w:rsidR="00367249">
        <w:rPr>
          <w:i/>
          <w:color w:val="000000"/>
          <w:sz w:val="22"/>
          <w:szCs w:val="22"/>
          <w:lang w:val="en-US"/>
        </w:rPr>
        <w:t>4</w:t>
      </w:r>
      <w:r w:rsidR="002E3BA2">
        <w:rPr>
          <w:i/>
          <w:color w:val="000000"/>
          <w:sz w:val="22"/>
          <w:szCs w:val="22"/>
          <w:lang w:val="en-US"/>
        </w:rPr>
        <w:t>3</w:t>
      </w:r>
    </w:p>
    <w:p w14:paraId="1FFC0F88" w14:textId="3E9D6898" w:rsidR="003E79E2" w:rsidRPr="004D6CC2" w:rsidRDefault="003E79E2" w:rsidP="00607D95">
      <w:pPr>
        <w:jc w:val="both"/>
        <w:rPr>
          <w:color w:val="000000"/>
          <w:sz w:val="16"/>
          <w:szCs w:val="16"/>
          <w:lang w:val="en-US"/>
        </w:rPr>
      </w:pPr>
    </w:p>
    <w:p w14:paraId="2078BC8F" w14:textId="7CC6167D" w:rsidR="00971A7C" w:rsidRPr="00CE4E59" w:rsidRDefault="00971A7C" w:rsidP="00971A7C">
      <w:pPr>
        <w:ind w:right="119"/>
        <w:jc w:val="both"/>
        <w:outlineLvl w:val="0"/>
        <w:rPr>
          <w:lang w:val="en-US"/>
        </w:rPr>
      </w:pPr>
      <w:r>
        <w:rPr>
          <w:color w:val="000000"/>
          <w:lang w:val="en-US"/>
        </w:rPr>
        <w:t>The Board of Co-ordination adopt</w:t>
      </w:r>
      <w:r w:rsidR="009907A9">
        <w:rPr>
          <w:color w:val="000000"/>
          <w:lang w:val="en-US"/>
        </w:rPr>
        <w:t>ed</w:t>
      </w:r>
      <w:r>
        <w:rPr>
          <w:color w:val="000000"/>
          <w:lang w:val="en-US"/>
        </w:rPr>
        <w:t xml:space="preserve"> the report</w:t>
      </w:r>
      <w:r w:rsidRPr="00971A7C">
        <w:rPr>
          <w:color w:val="000000"/>
          <w:lang w:val="en-GB"/>
        </w:rPr>
        <w:t xml:space="preserve"> </w:t>
      </w:r>
      <w:r>
        <w:rPr>
          <w:color w:val="000000"/>
          <w:lang w:val="en-GB"/>
        </w:rPr>
        <w:t>of its 43</w:t>
      </w:r>
      <w:r w:rsidRPr="00971A7C">
        <w:rPr>
          <w:color w:val="000000"/>
          <w:vertAlign w:val="superscript"/>
          <w:lang w:val="en-GB"/>
        </w:rPr>
        <w:t>rd</w:t>
      </w:r>
      <w:r>
        <w:rPr>
          <w:color w:val="000000"/>
          <w:lang w:val="en-GB"/>
        </w:rPr>
        <w:t xml:space="preserve"> meeting as it appears in document</w:t>
      </w:r>
      <w:r w:rsidRPr="005F429B">
        <w:rPr>
          <w:i/>
          <w:color w:val="000000"/>
          <w:sz w:val="22"/>
          <w:szCs w:val="22"/>
          <w:lang w:val="en-US"/>
        </w:rPr>
        <w:t xml:space="preserve"> </w:t>
      </w:r>
      <w:r w:rsidRPr="00CE4E59">
        <w:rPr>
          <w:lang w:val="en-US"/>
        </w:rPr>
        <w:t>AP/Carte-</w:t>
      </w:r>
      <w:proofErr w:type="gramStart"/>
      <w:r w:rsidRPr="00CE4E59">
        <w:rPr>
          <w:lang w:val="en-US"/>
        </w:rPr>
        <w:t>J(</w:t>
      </w:r>
      <w:proofErr w:type="gramEnd"/>
      <w:r w:rsidRPr="00CE4E59">
        <w:rPr>
          <w:lang w:val="en-US"/>
        </w:rPr>
        <w:t>2019)</w:t>
      </w:r>
      <w:r>
        <w:rPr>
          <w:lang w:val="en-US"/>
        </w:rPr>
        <w:t>PV</w:t>
      </w:r>
      <w:r w:rsidRPr="00CE4E59">
        <w:rPr>
          <w:lang w:val="en-US"/>
        </w:rPr>
        <w:t>4</w:t>
      </w:r>
      <w:r>
        <w:rPr>
          <w:lang w:val="en-US"/>
        </w:rPr>
        <w:t>3</w:t>
      </w:r>
      <w:r w:rsidRPr="00CE4E59">
        <w:rPr>
          <w:lang w:val="en-US"/>
        </w:rPr>
        <w:t>.</w:t>
      </w:r>
    </w:p>
    <w:p w14:paraId="37C276D8" w14:textId="52E675C7" w:rsidR="00971A7C" w:rsidRPr="00971A7C" w:rsidRDefault="00971A7C" w:rsidP="00607D95">
      <w:pPr>
        <w:jc w:val="both"/>
        <w:rPr>
          <w:color w:val="000000"/>
          <w:lang w:val="en-US"/>
        </w:rPr>
      </w:pPr>
    </w:p>
    <w:p w14:paraId="178C72EA" w14:textId="77777777" w:rsidR="00076213" w:rsidRDefault="00D6718C" w:rsidP="00607D95">
      <w:pPr>
        <w:jc w:val="both"/>
        <w:rPr>
          <w:color w:val="000000"/>
          <w:lang w:val="en-GB"/>
        </w:rPr>
      </w:pPr>
      <w:r w:rsidRPr="00D4041F">
        <w:rPr>
          <w:b/>
          <w:bCs/>
          <w:color w:val="000000"/>
          <w:lang w:val="en-US"/>
        </w:rPr>
        <w:t>5</w:t>
      </w:r>
      <w:r w:rsidR="00523590" w:rsidRPr="00D4041F">
        <w:rPr>
          <w:b/>
          <w:bCs/>
          <w:color w:val="000000"/>
          <w:lang w:val="en-US"/>
        </w:rPr>
        <w:t>.</w:t>
      </w:r>
      <w:r w:rsidR="00523590">
        <w:rPr>
          <w:color w:val="000000"/>
          <w:lang w:val="en-US"/>
        </w:rPr>
        <w:t xml:space="preserve"> </w:t>
      </w:r>
      <w:r w:rsidR="007A2D27" w:rsidRPr="003F5249">
        <w:rPr>
          <w:b/>
          <w:bCs/>
          <w:color w:val="000000"/>
          <w:lang w:val="en-GB"/>
        </w:rPr>
        <w:t>I</w:t>
      </w:r>
      <w:r w:rsidR="003E79E2" w:rsidRPr="003F5249">
        <w:rPr>
          <w:b/>
          <w:bCs/>
          <w:color w:val="000000"/>
          <w:lang w:val="en-GB"/>
        </w:rPr>
        <w:t xml:space="preserve">mplementation of the </w:t>
      </w:r>
      <w:r w:rsidR="00367249" w:rsidRPr="003F5249">
        <w:rPr>
          <w:b/>
          <w:bCs/>
          <w:color w:val="000000"/>
          <w:lang w:val="en-GB"/>
        </w:rPr>
        <w:t>programme of activities</w:t>
      </w:r>
      <w:r w:rsidR="000F2A61" w:rsidRPr="003F5249">
        <w:rPr>
          <w:b/>
          <w:bCs/>
          <w:color w:val="000000"/>
          <w:lang w:val="en-GB"/>
        </w:rPr>
        <w:t xml:space="preserve"> 20</w:t>
      </w:r>
      <w:r w:rsidR="00076213" w:rsidRPr="003F5249">
        <w:rPr>
          <w:b/>
          <w:bCs/>
          <w:color w:val="000000"/>
          <w:lang w:val="en-GB"/>
        </w:rPr>
        <w:t>20</w:t>
      </w:r>
      <w:r w:rsidR="00076213">
        <w:rPr>
          <w:color w:val="000000"/>
          <w:lang w:val="en-GB"/>
        </w:rPr>
        <w:t xml:space="preserve">, including </w:t>
      </w:r>
    </w:p>
    <w:p w14:paraId="23ECA52E" w14:textId="5FC8059E" w:rsidR="005C5CD2" w:rsidRDefault="00076213" w:rsidP="00607D95">
      <w:pPr>
        <w:jc w:val="both"/>
        <w:rPr>
          <w:color w:val="000000"/>
          <w:lang w:val="en-GB"/>
        </w:rPr>
      </w:pPr>
      <w:r>
        <w:rPr>
          <w:color w:val="000000"/>
          <w:lang w:val="en-GB"/>
        </w:rPr>
        <w:t>Best Practices of Youth Services in times of Covid-19</w:t>
      </w:r>
    </w:p>
    <w:p w14:paraId="65C6CF97" w14:textId="6F50C5EB" w:rsidR="002E3BA2" w:rsidRPr="00076213" w:rsidRDefault="002E3BA2" w:rsidP="00607D95">
      <w:pPr>
        <w:jc w:val="both"/>
        <w:rPr>
          <w:i/>
          <w:color w:val="000000"/>
          <w:lang w:val="en-GB"/>
        </w:rPr>
      </w:pPr>
      <w:r w:rsidRPr="00076213">
        <w:rPr>
          <w:i/>
          <w:color w:val="000000"/>
          <w:lang w:val="en-GB"/>
        </w:rPr>
        <w:t>AP/Carte-J(20</w:t>
      </w:r>
      <w:r w:rsidR="00076213" w:rsidRPr="00076213">
        <w:rPr>
          <w:i/>
          <w:color w:val="000000"/>
          <w:lang w:val="en-GB"/>
        </w:rPr>
        <w:t>20</w:t>
      </w:r>
      <w:r w:rsidRPr="00076213">
        <w:rPr>
          <w:i/>
          <w:color w:val="000000"/>
          <w:lang w:val="en-GB"/>
        </w:rPr>
        <w:t>)1</w:t>
      </w:r>
      <w:r w:rsidR="00076213">
        <w:rPr>
          <w:i/>
          <w:color w:val="000000"/>
          <w:lang w:val="en-GB"/>
        </w:rPr>
        <w:t xml:space="preserve">; link </w:t>
      </w:r>
      <w:hyperlink r:id="rId14" w:history="1">
        <w:r w:rsidR="00DA14E3" w:rsidRPr="00E15D04">
          <w:rPr>
            <w:rStyle w:val="Hyperlink"/>
            <w:lang w:val="en-GB"/>
          </w:rPr>
          <w:t>https://www.coe.int/en/web/youth/-/gp-eyca-members</w:t>
        </w:r>
      </w:hyperlink>
    </w:p>
    <w:p w14:paraId="0A612274" w14:textId="3901248A" w:rsidR="008D410A" w:rsidRPr="004D6CC2" w:rsidRDefault="008D410A" w:rsidP="00076213">
      <w:pPr>
        <w:jc w:val="both"/>
        <w:rPr>
          <w:bCs/>
          <w:sz w:val="16"/>
          <w:szCs w:val="16"/>
          <w:lang w:val="en-US"/>
        </w:rPr>
      </w:pPr>
    </w:p>
    <w:p w14:paraId="49FE6962" w14:textId="6A930B59" w:rsidR="00C812A5" w:rsidRPr="00C812A5" w:rsidRDefault="00AC466E" w:rsidP="00076213">
      <w:pPr>
        <w:jc w:val="both"/>
        <w:rPr>
          <w:iCs/>
          <w:color w:val="000000"/>
          <w:lang w:val="en-GB"/>
        </w:rPr>
      </w:pPr>
      <w:r>
        <w:rPr>
          <w:bCs/>
          <w:lang w:val="en-US"/>
        </w:rPr>
        <w:t xml:space="preserve">The </w:t>
      </w:r>
      <w:r w:rsidR="003F5249">
        <w:rPr>
          <w:bCs/>
          <w:lang w:val="en-US"/>
        </w:rPr>
        <w:t>EYCA Director inform</w:t>
      </w:r>
      <w:r w:rsidR="009907A9">
        <w:rPr>
          <w:bCs/>
          <w:lang w:val="en-US"/>
        </w:rPr>
        <w:t>ed</w:t>
      </w:r>
      <w:r w:rsidR="003F5249">
        <w:rPr>
          <w:bCs/>
          <w:lang w:val="en-US"/>
        </w:rPr>
        <w:t xml:space="preserve"> the Board on the implementation of the programme of activities 2020</w:t>
      </w:r>
      <w:r w:rsidR="003E37A4">
        <w:rPr>
          <w:bCs/>
          <w:lang w:val="en-US"/>
        </w:rPr>
        <w:t>,</w:t>
      </w:r>
      <w:r w:rsidR="009907A9">
        <w:rPr>
          <w:bCs/>
          <w:lang w:val="en-US"/>
        </w:rPr>
        <w:t xml:space="preserve"> recalling the written information </w:t>
      </w:r>
      <w:r w:rsidR="00C812A5">
        <w:rPr>
          <w:bCs/>
          <w:lang w:val="en-US"/>
        </w:rPr>
        <w:t xml:space="preserve">on the adaptation of the programme and budgetary apportioning circulated previously to the Partial Agreement members and also available in the reference document </w:t>
      </w:r>
      <w:r w:rsidR="00C812A5" w:rsidRPr="00076213">
        <w:rPr>
          <w:i/>
          <w:color w:val="000000"/>
          <w:lang w:val="en-GB"/>
        </w:rPr>
        <w:t>AP/Carte-J(2020)1</w:t>
      </w:r>
      <w:r w:rsidR="00C812A5">
        <w:rPr>
          <w:i/>
          <w:color w:val="000000"/>
          <w:lang w:val="en-GB"/>
        </w:rPr>
        <w:t xml:space="preserve">. </w:t>
      </w:r>
      <w:r w:rsidR="00C812A5">
        <w:rPr>
          <w:iCs/>
          <w:color w:val="000000"/>
          <w:lang w:val="en-GB"/>
        </w:rPr>
        <w:t xml:space="preserve">The Director mentioned separate surveys on needs and wishes of the governmental authorities responsible for youth affairs conducted among Partial Agreement members and non-members and encouraged the Board members who did not reply yet to do so. That would help in the preparation of future work programmes of the Partial Agreements. </w:t>
      </w:r>
    </w:p>
    <w:p w14:paraId="4F12E734" w14:textId="77777777" w:rsidR="00C812A5" w:rsidRPr="004D6CC2" w:rsidRDefault="00C812A5" w:rsidP="00076213">
      <w:pPr>
        <w:jc w:val="both"/>
        <w:rPr>
          <w:iCs/>
          <w:color w:val="000000"/>
          <w:sz w:val="16"/>
          <w:szCs w:val="16"/>
          <w:lang w:val="en-GB"/>
        </w:rPr>
      </w:pPr>
    </w:p>
    <w:p w14:paraId="1AECB5EB" w14:textId="19100D27" w:rsidR="00392DED" w:rsidRDefault="00C812A5" w:rsidP="00C812A5">
      <w:pPr>
        <w:ind w:right="-164"/>
        <w:jc w:val="both"/>
        <w:rPr>
          <w:bCs/>
          <w:lang w:val="en-US"/>
        </w:rPr>
      </w:pPr>
      <w:r>
        <w:rPr>
          <w:bCs/>
          <w:lang w:val="en-GB"/>
        </w:rPr>
        <w:t>In particular, the director</w:t>
      </w:r>
      <w:r>
        <w:rPr>
          <w:bCs/>
          <w:lang w:val="en-US"/>
        </w:rPr>
        <w:t xml:space="preserve"> dwelled</w:t>
      </w:r>
      <w:r w:rsidR="003E37A4">
        <w:rPr>
          <w:bCs/>
          <w:lang w:val="en-US"/>
        </w:rPr>
        <w:t xml:space="preserve"> </w:t>
      </w:r>
      <w:r w:rsidR="003F5249">
        <w:rPr>
          <w:bCs/>
          <w:lang w:val="en-US"/>
        </w:rPr>
        <w:t>on the preparations of the seminar “</w:t>
      </w:r>
      <w:r w:rsidR="003F5249" w:rsidRPr="00C812A5">
        <w:rPr>
          <w:b/>
          <w:lang w:val="en-US"/>
        </w:rPr>
        <w:t>New challenges and</w:t>
      </w:r>
      <w:r>
        <w:rPr>
          <w:b/>
          <w:lang w:val="en-US"/>
        </w:rPr>
        <w:t xml:space="preserve"> </w:t>
      </w:r>
      <w:r w:rsidR="003F5249" w:rsidRPr="00C812A5">
        <w:rPr>
          <w:b/>
          <w:lang w:val="en-US"/>
        </w:rPr>
        <w:t>opportunities for innovative youth services. The role of the European Youth Card in promoting the rights of young people in post-covid era</w:t>
      </w:r>
      <w:r w:rsidR="00392DED">
        <w:rPr>
          <w:bCs/>
          <w:lang w:val="en-US"/>
        </w:rPr>
        <w:t>” in the framework of the Greek Chairmanship of the Committee of Ministers (5-6 November 2020).</w:t>
      </w:r>
      <w:r w:rsidR="00247800">
        <w:rPr>
          <w:bCs/>
          <w:lang w:val="en-US"/>
        </w:rPr>
        <w:t xml:space="preserve"> The representative </w:t>
      </w:r>
      <w:r>
        <w:rPr>
          <w:bCs/>
          <w:lang w:val="en-US"/>
        </w:rPr>
        <w:t xml:space="preserve">of the </w:t>
      </w:r>
      <w:r w:rsidRPr="00C812A5">
        <w:rPr>
          <w:lang w:val="en-US"/>
        </w:rPr>
        <w:t>Youth and Lifelong Learning Foundation</w:t>
      </w:r>
      <w:r>
        <w:rPr>
          <w:lang w:val="en-US"/>
        </w:rPr>
        <w:t xml:space="preserve"> </w:t>
      </w:r>
      <w:r w:rsidR="00247800">
        <w:rPr>
          <w:bCs/>
          <w:lang w:val="en-US"/>
        </w:rPr>
        <w:t>of the Greek</w:t>
      </w:r>
      <w:r>
        <w:rPr>
          <w:bCs/>
          <w:lang w:val="en-US"/>
        </w:rPr>
        <w:t xml:space="preserve"> Ministry of Education responsible for the</w:t>
      </w:r>
      <w:r w:rsidR="00247800">
        <w:rPr>
          <w:bCs/>
          <w:lang w:val="en-US"/>
        </w:rPr>
        <w:t xml:space="preserve"> Youth Card </w:t>
      </w:r>
      <w:r>
        <w:rPr>
          <w:bCs/>
          <w:lang w:val="en-US"/>
        </w:rPr>
        <w:t>in Greece</w:t>
      </w:r>
      <w:r w:rsidR="00247800">
        <w:rPr>
          <w:bCs/>
          <w:lang w:val="en-US"/>
        </w:rPr>
        <w:t xml:space="preserve"> intervene</w:t>
      </w:r>
      <w:r w:rsidR="009907A9">
        <w:rPr>
          <w:bCs/>
          <w:lang w:val="en-US"/>
        </w:rPr>
        <w:t>d</w:t>
      </w:r>
      <w:r w:rsidR="00247800">
        <w:rPr>
          <w:bCs/>
          <w:lang w:val="en-US"/>
        </w:rPr>
        <w:t xml:space="preserve"> on the latter subject</w:t>
      </w:r>
      <w:r w:rsidR="00AC466E">
        <w:rPr>
          <w:bCs/>
          <w:lang w:val="en-US"/>
        </w:rPr>
        <w:t xml:space="preserve"> with additional</w:t>
      </w:r>
      <w:r w:rsidR="009907A9">
        <w:rPr>
          <w:bCs/>
          <w:lang w:val="en-US"/>
        </w:rPr>
        <w:t xml:space="preserve"> and most recent</w:t>
      </w:r>
      <w:r w:rsidR="00AC466E">
        <w:rPr>
          <w:bCs/>
          <w:lang w:val="en-US"/>
        </w:rPr>
        <w:t xml:space="preserve"> information</w:t>
      </w:r>
      <w:r w:rsidR="00247800">
        <w:rPr>
          <w:bCs/>
          <w:lang w:val="en-US"/>
        </w:rPr>
        <w:t>.</w:t>
      </w:r>
      <w:r w:rsidR="001A1AF1">
        <w:rPr>
          <w:bCs/>
          <w:lang w:val="en-US"/>
        </w:rPr>
        <w:t xml:space="preserve"> He confirmed Greece’s intention to join the Partial Agreement on Youth Mobility on this occasion.</w:t>
      </w:r>
    </w:p>
    <w:p w14:paraId="49A54D02" w14:textId="65881F30" w:rsidR="00C812A5" w:rsidRDefault="00C812A5" w:rsidP="00C812A5">
      <w:pPr>
        <w:ind w:right="-164"/>
        <w:jc w:val="both"/>
        <w:rPr>
          <w:bCs/>
          <w:lang w:val="en-US"/>
        </w:rPr>
      </w:pPr>
    </w:p>
    <w:p w14:paraId="32216FFF" w14:textId="7B426301" w:rsidR="00C812A5" w:rsidRDefault="00C812A5" w:rsidP="00C812A5">
      <w:pPr>
        <w:ind w:right="-164"/>
        <w:jc w:val="both"/>
        <w:rPr>
          <w:bCs/>
          <w:lang w:val="en-US"/>
        </w:rPr>
      </w:pPr>
      <w:r>
        <w:rPr>
          <w:bCs/>
          <w:lang w:val="en-US"/>
        </w:rPr>
        <w:lastRenderedPageBreak/>
        <w:t>In reaction to the presentation of the EYCA member</w:t>
      </w:r>
      <w:r w:rsidR="002B169A">
        <w:rPr>
          <w:bCs/>
          <w:lang w:val="en-US"/>
        </w:rPr>
        <w:t xml:space="preserve"> organisations’</w:t>
      </w:r>
      <w:r>
        <w:rPr>
          <w:bCs/>
          <w:lang w:val="en-US"/>
        </w:rPr>
        <w:t xml:space="preserve"> reaction to the Covid-19 situation, the Board agreed that sharing of good practices was extremely important as there was an immediate imperative to answer to the needs of young people</w:t>
      </w:r>
      <w:r w:rsidR="002B169A">
        <w:rPr>
          <w:bCs/>
          <w:lang w:val="en-US"/>
        </w:rPr>
        <w:t xml:space="preserve"> during this difficult time. It was felt that despite the initial difficulties globally everyone in the youth services sector managed to adjust to the new reality and moved their services, offers and functioning on-line. This time was used beneficially to revise and up-date technical and communication possibilities.</w:t>
      </w:r>
    </w:p>
    <w:p w14:paraId="3CDD268F" w14:textId="0B1D05E8" w:rsidR="002B169A" w:rsidRPr="004D6CC2" w:rsidRDefault="002B169A" w:rsidP="00C812A5">
      <w:pPr>
        <w:ind w:right="-164"/>
        <w:jc w:val="both"/>
        <w:rPr>
          <w:bCs/>
          <w:sz w:val="16"/>
          <w:szCs w:val="16"/>
          <w:lang w:val="en-US"/>
        </w:rPr>
      </w:pPr>
    </w:p>
    <w:p w14:paraId="73785378" w14:textId="06DE6A66" w:rsidR="002B169A" w:rsidRDefault="002B169A" w:rsidP="00C812A5">
      <w:pPr>
        <w:ind w:right="-164"/>
        <w:jc w:val="both"/>
        <w:rPr>
          <w:bCs/>
          <w:lang w:val="en-US"/>
        </w:rPr>
      </w:pPr>
      <w:r>
        <w:rPr>
          <w:bCs/>
          <w:lang w:val="en-US"/>
        </w:rPr>
        <w:t>In reply to a question, the EYCA Director confirmed that EYCA was invited to take part in the 3</w:t>
      </w:r>
      <w:r w:rsidRPr="002B169A">
        <w:rPr>
          <w:bCs/>
          <w:vertAlign w:val="superscript"/>
          <w:lang w:val="en-US"/>
        </w:rPr>
        <w:t>rd</w:t>
      </w:r>
      <w:r>
        <w:rPr>
          <w:bCs/>
          <w:lang w:val="en-US"/>
        </w:rPr>
        <w:t xml:space="preserve"> European Youth Convention to take place on-line in the framework of the joint German Chairmanship of the Council of Europe and EY Presidency in early December 2020. There might be an opportunity to present a joint EYCA/ERYICA/Eurodesk atelier on good practices during the event.</w:t>
      </w:r>
    </w:p>
    <w:p w14:paraId="229A29A4" w14:textId="77777777" w:rsidR="002B169A" w:rsidRPr="00C812A5" w:rsidRDefault="002B169A" w:rsidP="00C812A5">
      <w:pPr>
        <w:ind w:right="-164"/>
        <w:jc w:val="both"/>
        <w:rPr>
          <w:lang w:val="en-US"/>
        </w:rPr>
      </w:pPr>
    </w:p>
    <w:p w14:paraId="74C8F24B" w14:textId="41A52CEA" w:rsidR="000F2A61" w:rsidRPr="003478AE" w:rsidRDefault="00D6718C" w:rsidP="00607D95">
      <w:pPr>
        <w:jc w:val="both"/>
        <w:rPr>
          <w:b/>
          <w:bCs/>
          <w:color w:val="000000"/>
          <w:lang w:val="en-US"/>
        </w:rPr>
      </w:pPr>
      <w:r w:rsidRPr="003478AE">
        <w:rPr>
          <w:b/>
          <w:bCs/>
          <w:color w:val="000000"/>
          <w:lang w:val="en-US"/>
        </w:rPr>
        <w:t>6</w:t>
      </w:r>
      <w:r w:rsidR="00F351D1" w:rsidRPr="003478AE">
        <w:rPr>
          <w:b/>
          <w:bCs/>
          <w:color w:val="000000"/>
          <w:lang w:val="en-US"/>
        </w:rPr>
        <w:t xml:space="preserve">. </w:t>
      </w:r>
      <w:r w:rsidR="000F2A61" w:rsidRPr="003478AE">
        <w:rPr>
          <w:b/>
          <w:bCs/>
          <w:color w:val="000000"/>
          <w:lang w:val="en-US"/>
        </w:rPr>
        <w:t>Programme of activities 202</w:t>
      </w:r>
      <w:r w:rsidR="00076213" w:rsidRPr="003478AE">
        <w:rPr>
          <w:b/>
          <w:bCs/>
          <w:color w:val="000000"/>
          <w:lang w:val="en-US"/>
        </w:rPr>
        <w:t>1</w:t>
      </w:r>
      <w:r w:rsidR="002E3BA2" w:rsidRPr="003478AE">
        <w:rPr>
          <w:b/>
          <w:bCs/>
          <w:color w:val="000000"/>
          <w:lang w:val="en-US"/>
        </w:rPr>
        <w:t xml:space="preserve"> – </w:t>
      </w:r>
      <w:r w:rsidR="00076213" w:rsidRPr="003478AE">
        <w:rPr>
          <w:b/>
          <w:bCs/>
          <w:color w:val="000000"/>
          <w:lang w:val="en-US"/>
        </w:rPr>
        <w:t>exchange of views</w:t>
      </w:r>
    </w:p>
    <w:p w14:paraId="5C041D7B" w14:textId="77E6AB67" w:rsidR="000F2A61" w:rsidRPr="00320648" w:rsidRDefault="000F2A61" w:rsidP="00607D95">
      <w:pPr>
        <w:jc w:val="both"/>
        <w:rPr>
          <w:lang w:val="en-US"/>
        </w:rPr>
      </w:pPr>
      <w:r w:rsidRPr="00320648">
        <w:rPr>
          <w:i/>
          <w:lang w:val="en-US"/>
        </w:rPr>
        <w:t>AP/Carte-J (20</w:t>
      </w:r>
      <w:r w:rsidR="00076213">
        <w:rPr>
          <w:i/>
          <w:lang w:val="en-US"/>
        </w:rPr>
        <w:t>20</w:t>
      </w:r>
      <w:r w:rsidRPr="00320648">
        <w:rPr>
          <w:i/>
          <w:lang w:val="en-US"/>
        </w:rPr>
        <w:t>)</w:t>
      </w:r>
      <w:r w:rsidR="00A7474A" w:rsidRPr="00320648">
        <w:rPr>
          <w:i/>
          <w:lang w:val="en-US"/>
        </w:rPr>
        <w:t>2</w:t>
      </w:r>
    </w:p>
    <w:p w14:paraId="24EBE9CD" w14:textId="02F252B4" w:rsidR="00A7474A" w:rsidRPr="004D6CC2" w:rsidRDefault="00A7474A" w:rsidP="00607D95">
      <w:pPr>
        <w:jc w:val="both"/>
        <w:rPr>
          <w:color w:val="000000"/>
          <w:sz w:val="16"/>
          <w:szCs w:val="16"/>
          <w:lang w:val="en-US"/>
        </w:rPr>
      </w:pPr>
    </w:p>
    <w:p w14:paraId="5E78DF37" w14:textId="447AB6F9" w:rsidR="00287F42" w:rsidRDefault="00392DED" w:rsidP="00392DED">
      <w:pPr>
        <w:pStyle w:val="BodyTextIndent"/>
        <w:ind w:left="0" w:firstLine="0"/>
        <w:jc w:val="both"/>
        <w:rPr>
          <w:color w:val="000000"/>
          <w:lang w:val="en-US"/>
        </w:rPr>
      </w:pPr>
      <w:r>
        <w:rPr>
          <w:color w:val="000000"/>
          <w:lang w:val="en-US"/>
        </w:rPr>
        <w:t>At its 41</w:t>
      </w:r>
      <w:r w:rsidRPr="00392DED">
        <w:rPr>
          <w:color w:val="000000"/>
          <w:vertAlign w:val="superscript"/>
          <w:lang w:val="en-US"/>
        </w:rPr>
        <w:t>st</w:t>
      </w:r>
      <w:r>
        <w:rPr>
          <w:color w:val="000000"/>
          <w:lang w:val="en-US"/>
        </w:rPr>
        <w:t xml:space="preserve"> meeting </w:t>
      </w:r>
      <w:r w:rsidR="00287F42">
        <w:rPr>
          <w:color w:val="000000"/>
          <w:lang w:val="en-US"/>
        </w:rPr>
        <w:t>(</w:t>
      </w:r>
      <w:r>
        <w:rPr>
          <w:color w:val="000000"/>
          <w:lang w:val="en-US"/>
        </w:rPr>
        <w:t>15 October 2018</w:t>
      </w:r>
      <w:r w:rsidR="00287F42">
        <w:rPr>
          <w:color w:val="000000"/>
          <w:lang w:val="en-US"/>
        </w:rPr>
        <w:t>)</w:t>
      </w:r>
      <w:r>
        <w:rPr>
          <w:color w:val="000000"/>
          <w:lang w:val="en-US"/>
        </w:rPr>
        <w:t xml:space="preserve">, </w:t>
      </w:r>
      <w:r w:rsidR="00287F42">
        <w:rPr>
          <w:color w:val="000000"/>
          <w:lang w:val="en-US"/>
        </w:rPr>
        <w:t>t</w:t>
      </w:r>
      <w:r>
        <w:rPr>
          <w:color w:val="000000"/>
          <w:lang w:val="en-US"/>
        </w:rPr>
        <w:t>he Board of Co-ordination agreed that member states and EYCA member organisations would be asked to share their wishes for the type of activities and themes of interest which would</w:t>
      </w:r>
      <w:r w:rsidR="003E37A4">
        <w:rPr>
          <w:color w:val="000000"/>
          <w:lang w:val="en-US"/>
        </w:rPr>
        <w:t xml:space="preserve"> </w:t>
      </w:r>
      <w:r>
        <w:rPr>
          <w:color w:val="000000"/>
          <w:lang w:val="en-US"/>
        </w:rPr>
        <w:t>be developed accordingly within the budge</w:t>
      </w:r>
      <w:r w:rsidR="00247800">
        <w:rPr>
          <w:color w:val="000000"/>
          <w:lang w:val="en-US"/>
        </w:rPr>
        <w:t>t</w:t>
      </w:r>
      <w:r>
        <w:rPr>
          <w:color w:val="000000"/>
          <w:lang w:val="en-US"/>
        </w:rPr>
        <w:t xml:space="preserve"> of the Partial Agreement. </w:t>
      </w:r>
    </w:p>
    <w:p w14:paraId="6175B1AB" w14:textId="77777777" w:rsidR="00287F42" w:rsidRPr="004D6CC2" w:rsidRDefault="00287F42" w:rsidP="00392DED">
      <w:pPr>
        <w:pStyle w:val="BodyTextIndent"/>
        <w:ind w:left="0" w:firstLine="0"/>
        <w:jc w:val="both"/>
        <w:rPr>
          <w:color w:val="000000"/>
          <w:sz w:val="16"/>
          <w:szCs w:val="16"/>
          <w:lang w:val="en-US"/>
        </w:rPr>
      </w:pPr>
    </w:p>
    <w:p w14:paraId="4347992A" w14:textId="052EC8E4" w:rsidR="00392DED" w:rsidRDefault="00392DED" w:rsidP="00392DED">
      <w:pPr>
        <w:pStyle w:val="BodyTextIndent"/>
        <w:ind w:left="0" w:firstLine="0"/>
        <w:jc w:val="both"/>
        <w:rPr>
          <w:color w:val="000000"/>
          <w:lang w:val="en-US"/>
        </w:rPr>
      </w:pPr>
      <w:r>
        <w:rPr>
          <w:color w:val="000000"/>
          <w:lang w:val="en-US"/>
        </w:rPr>
        <w:t>At its 42</w:t>
      </w:r>
      <w:r w:rsidRPr="00392DED">
        <w:rPr>
          <w:color w:val="000000"/>
          <w:vertAlign w:val="superscript"/>
          <w:lang w:val="en-US"/>
        </w:rPr>
        <w:t>nd</w:t>
      </w:r>
      <w:r>
        <w:rPr>
          <w:color w:val="000000"/>
          <w:lang w:val="en-US"/>
        </w:rPr>
        <w:t xml:space="preserve"> meeting, an exchange of views was held at which </w:t>
      </w:r>
      <w:r w:rsidR="00287F42">
        <w:rPr>
          <w:color w:val="000000"/>
          <w:lang w:val="en-US"/>
        </w:rPr>
        <w:t xml:space="preserve">Board’s </w:t>
      </w:r>
      <w:r>
        <w:rPr>
          <w:color w:val="000000"/>
          <w:lang w:val="en-US"/>
        </w:rPr>
        <w:t>member states</w:t>
      </w:r>
      <w:r w:rsidR="00287F42">
        <w:rPr>
          <w:color w:val="000000"/>
          <w:lang w:val="en-US"/>
        </w:rPr>
        <w:t xml:space="preserve"> </w:t>
      </w:r>
      <w:r>
        <w:rPr>
          <w:color w:val="000000"/>
          <w:lang w:val="en-US"/>
        </w:rPr>
        <w:t xml:space="preserve">welcomed the on-going diversification of the work programme of the Partial Agreement and suggested </w:t>
      </w:r>
      <w:r w:rsidR="00287F42">
        <w:rPr>
          <w:color w:val="000000"/>
          <w:lang w:val="en-US"/>
        </w:rPr>
        <w:t>to continue in this direction</w:t>
      </w:r>
      <w:r w:rsidR="003E37A4">
        <w:rPr>
          <w:color w:val="000000"/>
          <w:lang w:val="en-US"/>
        </w:rPr>
        <w:t>. As an example, t</w:t>
      </w:r>
      <w:r w:rsidR="00287F42">
        <w:rPr>
          <w:color w:val="000000"/>
          <w:lang w:val="en-US"/>
        </w:rPr>
        <w:t xml:space="preserve">rainings for civil servants and </w:t>
      </w:r>
      <w:r w:rsidR="003E37A4">
        <w:rPr>
          <w:color w:val="000000"/>
          <w:lang w:val="en-US"/>
        </w:rPr>
        <w:t xml:space="preserve">trainings for trainers </w:t>
      </w:r>
      <w:r w:rsidR="00287F42">
        <w:rPr>
          <w:color w:val="000000"/>
          <w:lang w:val="en-US"/>
        </w:rPr>
        <w:t xml:space="preserve">were mentioned. As regards themes for </w:t>
      </w:r>
      <w:r w:rsidR="003E37A4">
        <w:rPr>
          <w:color w:val="000000"/>
          <w:lang w:val="en-US"/>
        </w:rPr>
        <w:t xml:space="preserve">the </w:t>
      </w:r>
      <w:r w:rsidR="00287F42">
        <w:rPr>
          <w:color w:val="000000"/>
          <w:lang w:val="en-US"/>
        </w:rPr>
        <w:t>future seminars and/or activities, intercultural learning, sports, prevention of sexual abuse, mental health issues were mentioned. It was agreed that a survey/questionnaire would be prepared for the attention of the Partial Agreement’s member states in order to give them more opportunities to voice subjects which were important for their countries’ youth policymaking.</w:t>
      </w:r>
    </w:p>
    <w:p w14:paraId="2CCBBB39" w14:textId="7B1FEAA7" w:rsidR="00392DED" w:rsidRDefault="00392DED" w:rsidP="00287F42">
      <w:pPr>
        <w:pStyle w:val="BodyTextIndent"/>
        <w:ind w:left="0" w:firstLine="0"/>
        <w:jc w:val="both"/>
        <w:rPr>
          <w:color w:val="000000"/>
          <w:sz w:val="16"/>
          <w:szCs w:val="16"/>
          <w:lang w:val="en-US"/>
        </w:rPr>
      </w:pPr>
    </w:p>
    <w:p w14:paraId="1279FA7D" w14:textId="4183CB75" w:rsidR="00287F42" w:rsidRDefault="003E37A4" w:rsidP="00287F42">
      <w:pPr>
        <w:pStyle w:val="BodyTextIndent"/>
        <w:ind w:left="0" w:firstLine="0"/>
        <w:jc w:val="both"/>
        <w:rPr>
          <w:color w:val="000000"/>
        </w:rPr>
      </w:pPr>
      <w:r>
        <w:rPr>
          <w:color w:val="000000"/>
        </w:rPr>
        <w:t>During the summer 2020, s</w:t>
      </w:r>
      <w:r w:rsidR="00287F42" w:rsidRPr="00287F42">
        <w:rPr>
          <w:color w:val="000000"/>
        </w:rPr>
        <w:t xml:space="preserve">hort questionnaires were sent to </w:t>
      </w:r>
      <w:r w:rsidR="00287F42">
        <w:rPr>
          <w:color w:val="000000"/>
        </w:rPr>
        <w:t>the P</w:t>
      </w:r>
      <w:r>
        <w:rPr>
          <w:color w:val="000000"/>
        </w:rPr>
        <w:t xml:space="preserve">artial </w:t>
      </w:r>
      <w:r w:rsidR="00287F42">
        <w:rPr>
          <w:color w:val="000000"/>
        </w:rPr>
        <w:t>A</w:t>
      </w:r>
      <w:r>
        <w:rPr>
          <w:color w:val="000000"/>
        </w:rPr>
        <w:t>greement</w:t>
      </w:r>
      <w:r w:rsidR="00287F42">
        <w:rPr>
          <w:color w:val="000000"/>
        </w:rPr>
        <w:t xml:space="preserve"> member states, non-member states and EYCA member organisations as part of the work programme </w:t>
      </w:r>
      <w:r>
        <w:rPr>
          <w:color w:val="000000"/>
        </w:rPr>
        <w:t xml:space="preserve">of </w:t>
      </w:r>
      <w:r w:rsidR="00287F42">
        <w:rPr>
          <w:color w:val="000000"/>
        </w:rPr>
        <w:t>2020</w:t>
      </w:r>
      <w:r w:rsidR="00D35E78">
        <w:rPr>
          <w:color w:val="000000"/>
        </w:rPr>
        <w:t xml:space="preserve"> (see above)</w:t>
      </w:r>
      <w:r w:rsidR="00287F42">
        <w:rPr>
          <w:color w:val="000000"/>
        </w:rPr>
        <w:t>. EYCA Director would share some insights from them that influenced the proposals for the work programme of 2021.</w:t>
      </w:r>
      <w:r w:rsidR="00D35E78">
        <w:rPr>
          <w:color w:val="000000"/>
        </w:rPr>
        <w:t xml:space="preserve"> He cautioned that in present circumstances it was difficult to plan in advance and that in case the pandemic would continue, all activities would need to be moved on-line (seminars could become webinars) or replaced by other types of work (new publications, translations</w:t>
      </w:r>
      <w:r w:rsidR="00E91F01">
        <w:rPr>
          <w:color w:val="000000"/>
        </w:rPr>
        <w:t>, branding, etc.)</w:t>
      </w:r>
      <w:r w:rsidR="002306BA">
        <w:rPr>
          <w:color w:val="000000"/>
        </w:rPr>
        <w:t>. The 50/50 activity might be again postponed.</w:t>
      </w:r>
    </w:p>
    <w:p w14:paraId="279C74F8" w14:textId="38401E31" w:rsidR="00E91F01" w:rsidRPr="004D6CC2" w:rsidRDefault="00E91F01" w:rsidP="00287F42">
      <w:pPr>
        <w:pStyle w:val="BodyTextIndent"/>
        <w:ind w:left="0" w:firstLine="0"/>
        <w:jc w:val="both"/>
        <w:rPr>
          <w:color w:val="000000"/>
          <w:sz w:val="16"/>
          <w:szCs w:val="16"/>
        </w:rPr>
      </w:pPr>
    </w:p>
    <w:p w14:paraId="79746F32" w14:textId="1E62A320" w:rsidR="00E91F01" w:rsidRPr="00320648" w:rsidRDefault="00E91F01" w:rsidP="00E91F01">
      <w:pPr>
        <w:jc w:val="both"/>
        <w:rPr>
          <w:lang w:val="en-US"/>
        </w:rPr>
      </w:pPr>
      <w:r w:rsidRPr="00E91F01">
        <w:rPr>
          <w:color w:val="000000"/>
          <w:lang w:val="en-GB"/>
        </w:rPr>
        <w:t xml:space="preserve">The Board approved the programme of activities for 2021, subject to the Covid-19 situation, as it appears in reference document </w:t>
      </w:r>
      <w:r w:rsidRPr="00320648">
        <w:rPr>
          <w:i/>
          <w:lang w:val="en-US"/>
        </w:rPr>
        <w:t>AP/Carte-J (20</w:t>
      </w:r>
      <w:r>
        <w:rPr>
          <w:i/>
          <w:lang w:val="en-US"/>
        </w:rPr>
        <w:t>20</w:t>
      </w:r>
      <w:r w:rsidRPr="00320648">
        <w:rPr>
          <w:i/>
          <w:lang w:val="en-US"/>
        </w:rPr>
        <w:t>)2</w:t>
      </w:r>
      <w:r>
        <w:rPr>
          <w:i/>
          <w:lang w:val="en-US"/>
        </w:rPr>
        <w:t>.</w:t>
      </w:r>
    </w:p>
    <w:p w14:paraId="255B869A" w14:textId="4918B594" w:rsidR="00392DED" w:rsidRDefault="00392DED" w:rsidP="00607D95">
      <w:pPr>
        <w:jc w:val="both"/>
        <w:rPr>
          <w:color w:val="000000"/>
          <w:lang w:val="en-GB"/>
        </w:rPr>
      </w:pPr>
    </w:p>
    <w:p w14:paraId="09752974" w14:textId="414E6063" w:rsidR="004F30A3" w:rsidRPr="00CE3BBC" w:rsidRDefault="00A7474A" w:rsidP="00607D95">
      <w:pPr>
        <w:jc w:val="both"/>
        <w:rPr>
          <w:b/>
          <w:bCs/>
          <w:color w:val="000000"/>
          <w:lang w:val="en-US"/>
        </w:rPr>
      </w:pPr>
      <w:r w:rsidRPr="00D4041F">
        <w:rPr>
          <w:b/>
          <w:bCs/>
          <w:color w:val="000000"/>
          <w:lang w:val="en-US"/>
        </w:rPr>
        <w:t>7.</w:t>
      </w:r>
      <w:r w:rsidRPr="00CE3BBC">
        <w:rPr>
          <w:b/>
          <w:bCs/>
          <w:color w:val="000000"/>
          <w:lang w:val="en-US"/>
        </w:rPr>
        <w:t xml:space="preserve"> </w:t>
      </w:r>
      <w:r w:rsidR="004F30A3" w:rsidRPr="00CE3BBC">
        <w:rPr>
          <w:b/>
          <w:bCs/>
          <w:color w:val="000000"/>
          <w:lang w:val="en-US"/>
        </w:rPr>
        <w:t xml:space="preserve">Recent </w:t>
      </w:r>
      <w:r w:rsidR="008A74B3" w:rsidRPr="00CE3BBC">
        <w:rPr>
          <w:b/>
          <w:bCs/>
          <w:color w:val="000000"/>
          <w:lang w:val="en-US"/>
        </w:rPr>
        <w:t xml:space="preserve">and forthcoming </w:t>
      </w:r>
      <w:r w:rsidR="004F30A3" w:rsidRPr="00CE3BBC">
        <w:rPr>
          <w:b/>
          <w:bCs/>
          <w:color w:val="000000"/>
          <w:lang w:val="en-US"/>
        </w:rPr>
        <w:t xml:space="preserve">developments in </w:t>
      </w:r>
      <w:r w:rsidR="008A74B3" w:rsidRPr="00CE3BBC">
        <w:rPr>
          <w:b/>
          <w:bCs/>
          <w:color w:val="000000"/>
          <w:lang w:val="en-US"/>
        </w:rPr>
        <w:t>EYCA</w:t>
      </w:r>
      <w:r w:rsidR="000125F6" w:rsidRPr="00CE3BBC">
        <w:rPr>
          <w:b/>
          <w:bCs/>
          <w:color w:val="000000"/>
          <w:lang w:val="en-US"/>
        </w:rPr>
        <w:t xml:space="preserve"> – oral report</w:t>
      </w:r>
      <w:r w:rsidR="00CE3BBC" w:rsidRPr="00CE3BBC">
        <w:rPr>
          <w:b/>
          <w:bCs/>
          <w:color w:val="000000"/>
          <w:lang w:val="en-US"/>
        </w:rPr>
        <w:t>, in particular</w:t>
      </w:r>
    </w:p>
    <w:p w14:paraId="417EB15E" w14:textId="77777777" w:rsidR="003624DE" w:rsidRPr="004D6CC2" w:rsidRDefault="003624DE" w:rsidP="003624DE">
      <w:pPr>
        <w:pStyle w:val="NoSpacing"/>
        <w:rPr>
          <w:sz w:val="16"/>
          <w:szCs w:val="16"/>
        </w:rPr>
      </w:pPr>
    </w:p>
    <w:p w14:paraId="4A7BEB6B" w14:textId="024BCD28" w:rsidR="001B576F" w:rsidRDefault="00247800" w:rsidP="001B576F">
      <w:pPr>
        <w:pStyle w:val="NoSpacing"/>
        <w:jc w:val="both"/>
        <w:rPr>
          <w:rFonts w:ascii="Times New Roman" w:hAnsi="Times New Roman" w:cs="Times New Roman"/>
          <w:sz w:val="24"/>
          <w:szCs w:val="24"/>
        </w:rPr>
      </w:pPr>
      <w:r w:rsidRPr="003B13C5">
        <w:rPr>
          <w:rFonts w:ascii="Times New Roman" w:hAnsi="Times New Roman" w:cs="Times New Roman"/>
          <w:sz w:val="24"/>
          <w:szCs w:val="24"/>
        </w:rPr>
        <w:t>The EYCA Director up</w:t>
      </w:r>
      <w:r w:rsidR="003624DE" w:rsidRPr="003B13C5">
        <w:rPr>
          <w:rFonts w:ascii="Times New Roman" w:hAnsi="Times New Roman" w:cs="Times New Roman"/>
          <w:sz w:val="24"/>
          <w:szCs w:val="24"/>
        </w:rPr>
        <w:t>dated the Board of Co-ordination on the recent and forthcoming developments in EYCA</w:t>
      </w:r>
      <w:r w:rsidR="001B576F">
        <w:rPr>
          <w:rFonts w:ascii="Times New Roman" w:hAnsi="Times New Roman" w:cs="Times New Roman"/>
          <w:sz w:val="24"/>
          <w:szCs w:val="24"/>
        </w:rPr>
        <w:t xml:space="preserve">. He again underlined a very </w:t>
      </w:r>
      <w:r w:rsidR="001B576F" w:rsidRPr="000014B1">
        <w:rPr>
          <w:rFonts w:ascii="Times New Roman" w:hAnsi="Times New Roman" w:cs="Times New Roman"/>
          <w:b/>
          <w:bCs/>
          <w:sz w:val="24"/>
          <w:szCs w:val="24"/>
        </w:rPr>
        <w:t>quick response</w:t>
      </w:r>
      <w:r w:rsidR="001B576F">
        <w:rPr>
          <w:rFonts w:ascii="Times New Roman" w:hAnsi="Times New Roman" w:cs="Times New Roman"/>
          <w:sz w:val="24"/>
          <w:szCs w:val="24"/>
        </w:rPr>
        <w:t xml:space="preserve"> by EYCA members </w:t>
      </w:r>
      <w:r w:rsidR="001B576F" w:rsidRPr="000014B1">
        <w:rPr>
          <w:rFonts w:ascii="Times New Roman" w:hAnsi="Times New Roman" w:cs="Times New Roman"/>
          <w:b/>
          <w:bCs/>
          <w:sz w:val="24"/>
          <w:szCs w:val="24"/>
        </w:rPr>
        <w:t>to the Covid-19 situation</w:t>
      </w:r>
      <w:r w:rsidR="001B576F">
        <w:rPr>
          <w:rFonts w:ascii="Times New Roman" w:hAnsi="Times New Roman" w:cs="Times New Roman"/>
          <w:sz w:val="24"/>
          <w:szCs w:val="24"/>
        </w:rPr>
        <w:t xml:space="preserve"> which pushed for digitalisation of the youth card and of the services offered among members.</w:t>
      </w:r>
    </w:p>
    <w:p w14:paraId="0A44BD12" w14:textId="77777777" w:rsidR="001B576F" w:rsidRDefault="001B576F" w:rsidP="001B576F">
      <w:pPr>
        <w:pStyle w:val="NoSpacing"/>
        <w:jc w:val="both"/>
        <w:rPr>
          <w:rFonts w:ascii="Times New Roman" w:hAnsi="Times New Roman" w:cs="Times New Roman"/>
          <w:sz w:val="24"/>
          <w:szCs w:val="24"/>
        </w:rPr>
      </w:pPr>
    </w:p>
    <w:p w14:paraId="29953DC3" w14:textId="310A1FEB" w:rsidR="001B576F" w:rsidRPr="00622E20" w:rsidRDefault="001B576F" w:rsidP="001B576F">
      <w:pPr>
        <w:jc w:val="both"/>
        <w:rPr>
          <w:lang w:val="en-GB"/>
        </w:rPr>
      </w:pPr>
      <w:r w:rsidRPr="00622E20">
        <w:rPr>
          <w:b/>
          <w:bCs/>
          <w:lang w:val="en-GB"/>
        </w:rPr>
        <w:t>The EYCA General Assembly</w:t>
      </w:r>
      <w:r w:rsidRPr="00622E20">
        <w:rPr>
          <w:lang w:val="en-GB"/>
        </w:rPr>
        <w:t xml:space="preserve"> would take place on-line on 16-18 October 2020 with elections for the Presidency and the Board. The new </w:t>
      </w:r>
      <w:r w:rsidRPr="00622E20">
        <w:rPr>
          <w:b/>
          <w:bCs/>
          <w:lang w:val="en-GB"/>
        </w:rPr>
        <w:t>EYCA Strategy for 2021-2025</w:t>
      </w:r>
      <w:r w:rsidRPr="00622E20">
        <w:rPr>
          <w:lang w:val="en-GB"/>
        </w:rPr>
        <w:t xml:space="preserve"> would be adopted at this meeting and much of its focus would be dedicated to the co-operation with the Council of Europe.  In addition, the month of October would be devoted to EYCA regional meetings.</w:t>
      </w:r>
    </w:p>
    <w:p w14:paraId="6C77508A" w14:textId="3859AAA1" w:rsidR="001B576F" w:rsidRPr="00622E20" w:rsidRDefault="001B576F" w:rsidP="001B576F">
      <w:pPr>
        <w:jc w:val="both"/>
        <w:rPr>
          <w:sz w:val="16"/>
          <w:szCs w:val="16"/>
          <w:lang w:val="en-GB"/>
        </w:rPr>
      </w:pPr>
    </w:p>
    <w:p w14:paraId="62F3BCED" w14:textId="2A4A058D" w:rsidR="001B576F" w:rsidRPr="004D6CC2" w:rsidRDefault="00FC23B1" w:rsidP="004D6CC2">
      <w:pPr>
        <w:pStyle w:val="NoSpacing"/>
        <w:jc w:val="both"/>
        <w:rPr>
          <w:rFonts w:ascii="Times New Roman" w:hAnsi="Times New Roman" w:cs="Times New Roman"/>
          <w:sz w:val="24"/>
          <w:szCs w:val="24"/>
        </w:rPr>
      </w:pPr>
      <w:r>
        <w:rPr>
          <w:rFonts w:ascii="Times New Roman" w:hAnsi="Times New Roman" w:cs="Times New Roman"/>
          <w:b/>
          <w:bCs/>
          <w:sz w:val="24"/>
          <w:szCs w:val="24"/>
        </w:rPr>
        <w:t xml:space="preserve">Four </w:t>
      </w:r>
      <w:r w:rsidR="001B576F" w:rsidRPr="004D6CC2">
        <w:rPr>
          <w:rFonts w:ascii="Times New Roman" w:hAnsi="Times New Roman" w:cs="Times New Roman"/>
          <w:b/>
          <w:bCs/>
          <w:sz w:val="24"/>
          <w:szCs w:val="24"/>
        </w:rPr>
        <w:t xml:space="preserve">New member </w:t>
      </w:r>
      <w:proofErr w:type="spellStart"/>
      <w:r w:rsidR="001B576F" w:rsidRPr="004D6CC2">
        <w:rPr>
          <w:rFonts w:ascii="Times New Roman" w:hAnsi="Times New Roman" w:cs="Times New Roman"/>
          <w:b/>
          <w:bCs/>
          <w:sz w:val="24"/>
          <w:szCs w:val="24"/>
        </w:rPr>
        <w:t>organisations</w:t>
      </w:r>
      <w:proofErr w:type="spellEnd"/>
      <w:r w:rsidR="001B576F" w:rsidRPr="004D6CC2">
        <w:rPr>
          <w:rFonts w:ascii="Times New Roman" w:hAnsi="Times New Roman" w:cs="Times New Roman"/>
          <w:sz w:val="24"/>
          <w:szCs w:val="24"/>
        </w:rPr>
        <w:t xml:space="preserve"> joined EYCA</w:t>
      </w:r>
      <w:r>
        <w:rPr>
          <w:rFonts w:ascii="Times New Roman" w:hAnsi="Times New Roman" w:cs="Times New Roman"/>
          <w:sz w:val="24"/>
          <w:szCs w:val="24"/>
        </w:rPr>
        <w:t>.</w:t>
      </w:r>
      <w:r w:rsidR="001B576F" w:rsidRPr="004D6CC2">
        <w:rPr>
          <w:rFonts w:ascii="Times New Roman" w:hAnsi="Times New Roman" w:cs="Times New Roman"/>
          <w:sz w:val="24"/>
          <w:szCs w:val="24"/>
        </w:rPr>
        <w:t xml:space="preserve"> Considering the difficult year, this was an excellent development, bringing EYCA membership to over 40 </w:t>
      </w:r>
      <w:proofErr w:type="spellStart"/>
      <w:r w:rsidR="001B576F" w:rsidRPr="004D6CC2">
        <w:rPr>
          <w:rFonts w:ascii="Times New Roman" w:hAnsi="Times New Roman" w:cs="Times New Roman"/>
          <w:sz w:val="24"/>
          <w:szCs w:val="24"/>
        </w:rPr>
        <w:t>organisations</w:t>
      </w:r>
      <w:proofErr w:type="spellEnd"/>
      <w:r w:rsidR="001B576F" w:rsidRPr="004D6CC2">
        <w:rPr>
          <w:rFonts w:ascii="Times New Roman" w:hAnsi="Times New Roman" w:cs="Times New Roman"/>
          <w:sz w:val="24"/>
          <w:szCs w:val="24"/>
        </w:rPr>
        <w:t xml:space="preserve"> with</w:t>
      </w:r>
      <w:r>
        <w:rPr>
          <w:rFonts w:ascii="Times New Roman" w:hAnsi="Times New Roman" w:cs="Times New Roman"/>
          <w:sz w:val="24"/>
          <w:szCs w:val="24"/>
        </w:rPr>
        <w:t xml:space="preserve"> 7,2 </w:t>
      </w:r>
      <w:proofErr w:type="spellStart"/>
      <w:r>
        <w:rPr>
          <w:rFonts w:ascii="Times New Roman" w:hAnsi="Times New Roman" w:cs="Times New Roman"/>
          <w:sz w:val="24"/>
          <w:szCs w:val="24"/>
        </w:rPr>
        <w:t>milion</w:t>
      </w:r>
      <w:proofErr w:type="spellEnd"/>
      <w:r w:rsidR="001B576F" w:rsidRPr="004D6CC2">
        <w:rPr>
          <w:rFonts w:ascii="Times New Roman" w:hAnsi="Times New Roman" w:cs="Times New Roman"/>
          <w:sz w:val="24"/>
          <w:szCs w:val="24"/>
        </w:rPr>
        <w:t xml:space="preserve"> cardholders.</w:t>
      </w:r>
    </w:p>
    <w:p w14:paraId="24217F2C" w14:textId="461DFB97" w:rsidR="00247800" w:rsidRPr="004D6CC2" w:rsidRDefault="00BD4C06" w:rsidP="004D6CC2">
      <w:pPr>
        <w:pStyle w:val="NoSpacing"/>
        <w:jc w:val="both"/>
        <w:rPr>
          <w:rFonts w:ascii="Times New Roman" w:hAnsi="Times New Roman" w:cs="Times New Roman"/>
          <w:sz w:val="16"/>
          <w:szCs w:val="16"/>
        </w:rPr>
      </w:pPr>
      <w:r w:rsidRPr="004D6CC2">
        <w:rPr>
          <w:rFonts w:ascii="Times New Roman" w:hAnsi="Times New Roman" w:cs="Times New Roman"/>
          <w:sz w:val="16"/>
          <w:szCs w:val="16"/>
        </w:rPr>
        <w:t xml:space="preserve">                                                                                                                                                                                                                                                                                                                                                                                                                                                                                                                                                                                                                                                                                                                                                                                                                                                                                                                                                                                                                                                                                                                                                                                                                                                                                                                                                                                                                                                                                                                                                                                                                                                                                                                                                                                                                                                                                                                                                                                                                                                                                                                                                                                                                                                                                                                                                                                                                                                                                                                                                                                                                                                                                                                                                                                                                                                                                                                                                                                                                                                                                                                                                                                                                                                                                                                                                                                                                                                                                                                                                                                                                                                                                                                                                                                                                                                                                                                                                                                                                                                                                                                                                                                                                                                                                                                                                                                                                                                                                                                                                                                                                                                                                                                                                                                                                                                                                                                                                                                                                                                                                                                                                                                                                                                                                                                                                                                                                                                                                                                                                                                                                                                                                                                                                                                                                                                                                                                                                                                                                                                                                                                                                                                                                                                                                                                                                                                                                                                                                                                                                                                                                                                                                                                                                                                                                                                                                                                                                                                                                                                                                                                                                                                                                                                                                                                                                                                                                                                                                                                                                                                                                                                                                                                                                                                                                                                                                                                                                                                                                                                                                                                                                                                                                                                                                                                                                                                                                                                                                                                                                                                                                                                                                                                                                                                                                                                                                                                                                                                                                                                                                                                                                                                                                                                                                                                                                                                                                                                                                                                                                                                                                                                                                                                                                                                                                                                                                                                                                                                                                                                                                                                                                                                                                                                                                                                                                                                                                                                                                                                                                                                                                                                                                                                                                                                                                                                                                                                                                                                                                                                                                                                                                                                                                                                                                                                                                                                                                                                                                                                                                                                                                                                                                                                                                                                                                                                                                                                                                                                                                                                                                                                                                                                                                                                                                                                                                                                                                                                                                                                                                                                                                                                                                                                                                                                                                                                                                                                                                                                                                                                                                                                                                                                                                                                                                                                                                                                                                                                                                                                                                                                                                                                                                                                                                                                                                                                                                                                                                                                                                                                                                                                                                                                                                                                                                                                                                                                                                                                                                                                                                                                                                                                                                                                                                                                                                                                                                                                                                                                                                                                                                                                                                                                                                                                                                                                                                                                                                                                                                                                                                                                                                                                                                                                                                                                                                                                                                                                                                                                                                                                                                                                                                                                                                                                                                                                                                                                                                                                                                                                                                                                                                                                                                                                                                                                                                                                                                                                                                                                                                                                                                                                                                                                                                                                                                                                                                                                                                                                                                                                                                                                                                                                                                                                                                                                                                                                                                                                                                                                                                                                                                                                                                                                                                                                                                                                                                                                                                                                                                                                                                                                                                                                                                                                                                                                                                                                                                                                                                                                                                                                                                                                                                                                                                                                                                                                                                                                                                                                                                                                                                                                                                                                                                                                                                                                                                                                                                                                                                                                                                                                                                                                                                                                                                                                                                                                                                                                                                                                                                                                                                                                                                                                                                                                                                                                                                                                                                                                                                                                                                                                                                                                                                                                                                                                                                                                                                                                                                                                                                                                                                                                                                                                                                                                                                                                                                                                                                                                                                                                                                                                                                                                                                                                                                                                                                                                                                                                                                                                                                                                                                                                                                                                                                                                                                                                                                                                                                                                                                                                                                                                                                                                                                                                                                                                                                                                                                                                                                                                                                                                                                                                                                                                                                                                                                                                                                                                                                                                                                                                                                                                                                                                                                                                                                                                                                                                                                                                                                                                                                                                                                                                                                                                                                                                                                                                                                                                                                                                                                                                                                                                                                                                                                                                                                                                                                                                                                                                                                                                                                                                                                                                                                                                                                                                                                                                                                                                                                                                                                                                                                                                                                                                                                                                                                                                                                                                                                                                                                                                                                                                                                                                                                                                                                                                                                                                                                                                                                                                                                                                                                                                                                                                                                                                                                                                                                                                                                                                                                                                                                                                                                                                                                                                                                                                                                                                                                                                                                                                                                                                                                                                                                                                                                                                                                                                                                                                                                                                                                                                                                                                                                                                                                                                                                                                                                                                                                                                                                                                                                                                                                                                                                                                                                                                                                                                                                                                                                                                                                                                                                                                                                                                                                                                                                                                                                                                                                                                                                                                                                                                                                                                                                                                                                                                                                                                                                                                                                                                                                                                                                                                                                                                                                                                                                                                                                                                                                                                                                                                                                                                                                                                                                                                                                                                                                                                                                                                                                                                                                                                                                                                                                                                                                                                                                                                                                                                                                                                                                                                                                                                                                                                                                                                                                                                                                                                                                                                                                                                                                                                                                                                                                                                                                                                                                                                                                                                                                                                                                                                                                                                                                                                                                                                                                                                                                                                                                                                                                                                                                                                                                                                                                                                                                                                                                                                                                                                                                                                                                                                                                                                                                                                                                                                                                                                                                                                                                                                                                                                                                                                                                                                                                                                                                                                                                                                                                                                                                                                                                                                                                                                                                                                                                                                                                                                                                                                                                                                                                                                                                                                                                                                                                                                                                                                                                                                                                                                                                                                                                                                                                                                                                                                                                                                                                                                                                                                                                                                                                                                                                                                                                                                                                                                                                                                                                                                                                                                                                                                                                                                                                                                                                                                                                                                                                                                                                                                                                                                                                                                                                                                                                                                                                                                                                                                                                                                                                                                                                                                                                                                                                                                                                                                                                                                                                                                                                                                                                                                                                                                                                                                                                                                                                                                                                                                                                                                                                                                                                                                                                                                                                                                                                                                                                                                                                                                                                                                                                                                                                                                                                                                                                                                                                                                                                                                                                                                                                                                                                                                                                                                                                                                                                                                                                                                                                                                                                                                                                                                                                                                                                                                                                                                                                                                                                                                                                                                                                                                                                                                                                                                                                                                                                                                                                                                                                                                                                                                                                                                                                                                                                                                                                                                                                                                                                                                                                                                                                                                                                                                                                                                                                                                                                                                                                                                                                                                                                                                                                                                                                                                                                                                                                                                                                                                                                                                                                                                                                                                                                                                                                                                                                                                                                                                                                                                                                                                                                                                                                                                                                                                                                                                                                                                                                                                                                                                                                                                                                                                                                                                                                                                                                                                                                                                                                                                                                                                                                                                                                                                                                                                                                                                                                                                                                                                                                                                                                                                                                                                                                                                                                                                                                                                                                                                                                                                                                                                                                                                                                                                                                                                                                                                                                                                                                                                                                                                                                                                                                                                                                                                                                                                                                                                                                                                                                                                                                                                                                                                                                                                                                                                                                                                                                                                                                                                                                                                                                                                                                                                                                                                                                                                                                                                                                                                                                                                                                                                                                                                                                                                                                                                                                                                                                                                                                                                                                                                                                                                                                                                                                                                                                                                                                                                                                                                                                                                                                                                                                                                                                                                                                                                                                                                                                                                                                                                                                                                                                                                                                                                                                                                                                                                                                                                                                                                                                                                                                                                                                                                                                                                                                                                                                                                                                                                                                                                                                                                                                                                                                                                                                                                                                                                                                                                                                                                                                                                                                                                                                                                                                                                                                                                                                                                                                                                                                                                                                                                                                                                                                                                                                                                                                                                                                                                                                                                                                                                                                                                                                                                                                                                                                                                                                                                                                                                                                                                                                                                                                                                                                                                                                                                                                                                                                                                                                                                                                                                                                                                                                                                                                                                                                                                                                                                                                                                                                                                                                                                                                                                                                                                                                                                                                                                                                                                                                                                                                                                                                                                                                                                                                                                                                                                                                                                                                                                                                                                                                                                                                                                                                                                                                                                                                                                                                                                                                                                                                                                                                                                                                                                                                                                                                                                                                                                                                                                                                                                                                                                                                                                                                                                                                                                                                                                                                                                                                                                                                                                                                                                                                                                                                                                                                                                                                                                                                                                                                                                                                                                                                                                                                                                                                                                                                                                                                                                                                                                                                                                                                                                                                                                                                                                                                                                                                                                                                                                                                                                                                                                                                                                                                                                                                                                                                                                                                                                                                                                                                                                                                                                                                                                                                                                                                                                                                                                                                                                                                                                                                                                                                                                                                                                                                                                                                                                                                                                                                                                                                                                                                                                                                                                                                                                                                                                                                                                                                                                                                                                                                                                                                                                                                                                                                                                                                                                                                                                                                                                                                                                                                                                                                                                                                                                                                                                                                                                                                                                                                                                                                                                                                                                                                                                                                                                                                                                                                                                                                                                                                                                                                                                                                                                                                                                                                                                                                                                                                                                                                                                                                                                                                                                                                                                                                                                                                                                                                                                                                                                                                                                                                                                                                                                                                                                                                                                                                                                                                                                                                                                                                                                                                                                                                                                                                                                                                                                                                                                                                                                                                                                                                                                                                                                                                                                                                                                                                                                                                                                                                                                                                                                                                                                                                                                                                                                                                                                                                                                                                                                                                                                                                                                                                                                                                                                                                                                                                                                                                                                                                                                                                                                                                                                                                                                                                                                                                                                                                                                                                                                                                                                                                                                                                                                                                                                                                                                                                                                                                                                                                                                                                                                                                                                                                                                                                                                                                                                                                                                                                                                                                                                                                                                                                                                                                                                                                                                                                                                                                                                                                                                                                                                                                                                                                                                                                                                                                                                                                                                                                                                                                                                                                                                                                                                                                                                                                                                                                                                                                                                                                                                                                                                                                                                                                                                                                                                                                                                                                                                                                                                                                                                                                                                                                                                                                                                                                                                                                                                                                                                                                                                                                                                                                                                                                                                                                                                                                                                                                                                                                                                                                                                                                                                                                                                                                                                                                                                                                                                                                                                                                                                                                                                                                                                                                                                                                                                                                                                                                                                                                                                                                                                                                                                                                                                                                                                                                                                                                                                                                                                                                                                                                                                                                                                                                                                                                                                                                                                                                                                                                                                                                                                                                                                                                                                                                                                                                                                                                                                                                                                                                                                                                                                                                                                                                                                                                                                                                                                                                                                                                                                                                                                                                                                                                                                                                                                                                                                                                                                                                                                                                                                                                                                                                                                                                                                                                                                                                                                                                                                                                                                                                                                                                                                                                                                                                                                                                                                                                                                                                                                                                                                                                                                                                                                                                                                                                                                                                                                                                                                                                                                                                                                                                                                                                                                                                                                                                                                                                                                                                                                                                                                                                                                                                                                                                                                                                                                                                                                                                                                                                                                                                                                                                                                                                                                                                                                                                                                                                                                                                                                                                                                                                                                                                                                                                                                                                                                                                                                                                                                                                                                                                                                                                                                                                                                                                                                                                                                                                                                                                                                                                                                                                                                                                                                                                                                                                                                                                                                                                                                                                                                                                                                                                                                                                                                                                                                                                                                                                                                                                                                                                                                                                                                                                                                                                                                                                                                                                                                                                                                                                                                                                                                                                                                                                                                                                                                                                                                                                                                                                                                                                                                                                                                                                                                                                                                                                                                                                                                                                                                                                                                                                                                                                                                                                                                                                                                                                                                                                                                                                                                                                                                                                                                                                                                                                                                                                                                                                                                                                                                                                                                                                                                                                                                                                                                                                                                                                                                                                                                                                                                                                                                                                                                                                                                                                                                                                                                                                                                                                                                                                                                                                                                                                                                                                                                                                                                                                                                                                                                                                                                                                                                                                                                                                                                                                                                                                                                                                                                                                                                                                                                                                                                                                                                                                                                                                                                                                                                                                                                                                                                                                                                                                                                                                                                                                                                                                                                                                                                                                                                                                                                                                                                                                                                                                                                                                                                                                                                                                                                                                                                                                                                                                                                                                                                                                                                                                                                                                                                                                                                                                                                                                                                                                                                                                                                                                                                                                                                                                                                                                                                                                                                                                                                                                                                                                                                                                                                                                                                                                                                                                                                                                                                                                                                                                                                                                                                                                                                                                                                                                                                                                                                                                                                                                                                                                                                                                                                                                                                                                                                                                                                                                                                                                                                                                                                                                                                                                                                                                                                                                                                                                                                                                                                                                                                                                                                                                                                                                                                                                                                                                                                                                                                                                                                                                                                                                                                                                                                                                                                                                                                                                                                                                                                                                                                                                                                                                                                                                                                                                                                                                                                                                                                                                                                                                                                                                                                                                                                                                                                                                                                                                                                                                                                                                                                                                                                                                                                                                                                                                                                                                                                                                                                                                                                                                                                                                                                                                                                                                                                                                                                                                                                                                                                                                                                                                                                                                                                                                                                                                                                                                                                                                                                                                                                                                                                                                                                                                                                                                                                                                                                                                                                                                                                                                                                                                                                                                                                                                                                                                                                                                                                                                                                                                                                                                                                                                                                                                                                                                                                                                                                                                                                                                                                                                                                                                                                                                                                                                                       </w:t>
      </w:r>
    </w:p>
    <w:p w14:paraId="76C645F6" w14:textId="77777777" w:rsidR="00004437" w:rsidRPr="004D6CC2" w:rsidRDefault="00004437" w:rsidP="004D6CC2">
      <w:pPr>
        <w:pStyle w:val="NoSpacing"/>
        <w:jc w:val="both"/>
        <w:rPr>
          <w:rFonts w:ascii="Times New Roman" w:hAnsi="Times New Roman" w:cs="Times New Roman"/>
          <w:sz w:val="24"/>
          <w:szCs w:val="24"/>
        </w:rPr>
      </w:pPr>
      <w:r w:rsidRPr="004D6CC2">
        <w:rPr>
          <w:rStyle w:val="Strong"/>
          <w:rFonts w:ascii="Times New Roman" w:hAnsi="Times New Roman" w:cs="Times New Roman"/>
          <w:color w:val="000000"/>
          <w:sz w:val="24"/>
          <w:szCs w:val="24"/>
          <w:lang w:val="en-GB"/>
        </w:rPr>
        <w:t xml:space="preserve">A </w:t>
      </w:r>
      <w:r w:rsidR="00CE3BBC" w:rsidRPr="004D6CC2">
        <w:rPr>
          <w:rStyle w:val="Strong"/>
          <w:rFonts w:ascii="Times New Roman" w:hAnsi="Times New Roman" w:cs="Times New Roman"/>
          <w:color w:val="000000"/>
          <w:sz w:val="24"/>
          <w:szCs w:val="24"/>
        </w:rPr>
        <w:t>“Letter of Intent”</w:t>
      </w:r>
      <w:r w:rsidR="00CE3BBC" w:rsidRPr="004D6CC2">
        <w:rPr>
          <w:rFonts w:ascii="Times New Roman" w:hAnsi="Times New Roman" w:cs="Times New Roman"/>
          <w:color w:val="000000"/>
          <w:sz w:val="24"/>
          <w:szCs w:val="24"/>
        </w:rPr>
        <w:t xml:space="preserve"> on cooperation between the Secretariat of the </w:t>
      </w:r>
      <w:r w:rsidR="00CE3BBC" w:rsidRPr="004D6CC2">
        <w:rPr>
          <w:rStyle w:val="Strong"/>
          <w:rFonts w:ascii="Times New Roman" w:hAnsi="Times New Roman" w:cs="Times New Roman"/>
          <w:color w:val="000000"/>
          <w:sz w:val="24"/>
          <w:szCs w:val="24"/>
        </w:rPr>
        <w:t>Enlarged Partial Agreement on Cultural Routes of the Council of Europe</w:t>
      </w:r>
      <w:r w:rsidR="00CE3BBC" w:rsidRPr="004D6CC2">
        <w:rPr>
          <w:rFonts w:ascii="Times New Roman" w:hAnsi="Times New Roman" w:cs="Times New Roman"/>
          <w:color w:val="000000"/>
          <w:sz w:val="24"/>
          <w:szCs w:val="24"/>
        </w:rPr>
        <w:t xml:space="preserve"> (EPA), </w:t>
      </w:r>
      <w:r w:rsidR="00CE3BBC" w:rsidRPr="004D6CC2">
        <w:rPr>
          <w:rStyle w:val="Strong"/>
          <w:rFonts w:ascii="Times New Roman" w:hAnsi="Times New Roman" w:cs="Times New Roman"/>
          <w:color w:val="000000"/>
          <w:sz w:val="24"/>
          <w:szCs w:val="24"/>
        </w:rPr>
        <w:t>Eurail</w:t>
      </w:r>
      <w:r w:rsidR="00CE3BBC" w:rsidRPr="004D6CC2">
        <w:rPr>
          <w:rFonts w:ascii="Times New Roman" w:hAnsi="Times New Roman" w:cs="Times New Roman"/>
          <w:color w:val="000000"/>
          <w:sz w:val="24"/>
          <w:szCs w:val="24"/>
        </w:rPr>
        <w:t xml:space="preserve"> and the</w:t>
      </w:r>
      <w:r w:rsidR="00CE3BBC" w:rsidRPr="004D6CC2">
        <w:rPr>
          <w:rStyle w:val="Strong"/>
          <w:rFonts w:ascii="Times New Roman" w:hAnsi="Times New Roman" w:cs="Times New Roman"/>
          <w:color w:val="000000"/>
          <w:sz w:val="24"/>
          <w:szCs w:val="24"/>
        </w:rPr>
        <w:t xml:space="preserve"> European Youth Card Association</w:t>
      </w:r>
      <w:r w:rsidR="00CE3BBC" w:rsidRPr="004D6CC2">
        <w:rPr>
          <w:rFonts w:ascii="Times New Roman" w:hAnsi="Times New Roman" w:cs="Times New Roman"/>
          <w:b/>
          <w:bCs/>
          <w:color w:val="000000"/>
          <w:sz w:val="24"/>
          <w:szCs w:val="24"/>
        </w:rPr>
        <w:t xml:space="preserve"> (EYCA)</w:t>
      </w:r>
      <w:r w:rsidRPr="004D6CC2">
        <w:rPr>
          <w:rFonts w:ascii="Times New Roman" w:hAnsi="Times New Roman" w:cs="Times New Roman"/>
          <w:color w:val="000000"/>
          <w:sz w:val="24"/>
          <w:szCs w:val="24"/>
        </w:rPr>
        <w:t xml:space="preserve"> </w:t>
      </w:r>
      <w:r w:rsidRPr="004D6CC2">
        <w:rPr>
          <w:rFonts w:ascii="Times New Roman" w:hAnsi="Times New Roman" w:cs="Times New Roman"/>
          <w:color w:val="231F20"/>
          <w:sz w:val="24"/>
          <w:szCs w:val="24"/>
        </w:rPr>
        <w:t>was signed by the Director-General of Democracy </w:t>
      </w:r>
      <w:proofErr w:type="spellStart"/>
      <w:r w:rsidRPr="004D6CC2">
        <w:rPr>
          <w:rFonts w:ascii="Times New Roman" w:hAnsi="Times New Roman" w:cs="Times New Roman"/>
          <w:color w:val="231F20"/>
          <w:sz w:val="24"/>
          <w:szCs w:val="24"/>
          <w:bdr w:val="none" w:sz="0" w:space="0" w:color="auto" w:frame="1"/>
        </w:rPr>
        <w:t>Mrs</w:t>
      </w:r>
      <w:proofErr w:type="spellEnd"/>
      <w:r w:rsidRPr="004D6CC2">
        <w:rPr>
          <w:rFonts w:ascii="Times New Roman" w:hAnsi="Times New Roman" w:cs="Times New Roman"/>
          <w:color w:val="231F20"/>
          <w:sz w:val="24"/>
          <w:szCs w:val="24"/>
          <w:bdr w:val="none" w:sz="0" w:space="0" w:color="auto" w:frame="1"/>
        </w:rPr>
        <w:t xml:space="preserve"> Snežana Samardžić-Marković</w:t>
      </w:r>
      <w:r w:rsidRPr="004D6CC2">
        <w:rPr>
          <w:rFonts w:ascii="Times New Roman" w:hAnsi="Times New Roman" w:cs="Times New Roman"/>
          <w:color w:val="231F20"/>
          <w:sz w:val="24"/>
          <w:szCs w:val="24"/>
        </w:rPr>
        <w:t>, on behalf of the Secretary-General of the Council of Europe, Eurail General Manager </w:t>
      </w:r>
      <w:proofErr w:type="spellStart"/>
      <w:r w:rsidRPr="004D6CC2">
        <w:rPr>
          <w:rFonts w:ascii="Times New Roman" w:hAnsi="Times New Roman" w:cs="Times New Roman"/>
          <w:color w:val="231F20"/>
          <w:sz w:val="24"/>
          <w:szCs w:val="24"/>
          <w:bdr w:val="none" w:sz="0" w:space="0" w:color="auto" w:frame="1"/>
        </w:rPr>
        <w:t>Mr</w:t>
      </w:r>
      <w:proofErr w:type="spellEnd"/>
      <w:r w:rsidRPr="004D6CC2">
        <w:rPr>
          <w:rFonts w:ascii="Times New Roman" w:hAnsi="Times New Roman" w:cs="Times New Roman"/>
          <w:color w:val="231F20"/>
          <w:sz w:val="24"/>
          <w:szCs w:val="24"/>
          <w:bdr w:val="none" w:sz="0" w:space="0" w:color="auto" w:frame="1"/>
        </w:rPr>
        <w:t xml:space="preserve"> Carlo Boselli</w:t>
      </w:r>
      <w:r w:rsidRPr="004D6CC2">
        <w:rPr>
          <w:rFonts w:ascii="Times New Roman" w:hAnsi="Times New Roman" w:cs="Times New Roman"/>
          <w:color w:val="231F20"/>
          <w:sz w:val="24"/>
          <w:szCs w:val="24"/>
        </w:rPr>
        <w:t> and EYCA Director </w:t>
      </w:r>
      <w:proofErr w:type="spellStart"/>
      <w:r w:rsidRPr="004D6CC2">
        <w:rPr>
          <w:rFonts w:ascii="Times New Roman" w:hAnsi="Times New Roman" w:cs="Times New Roman"/>
          <w:color w:val="231F20"/>
          <w:sz w:val="24"/>
          <w:szCs w:val="24"/>
          <w:bdr w:val="none" w:sz="0" w:space="0" w:color="auto" w:frame="1"/>
        </w:rPr>
        <w:t>Mr</w:t>
      </w:r>
      <w:proofErr w:type="spellEnd"/>
      <w:r w:rsidRPr="004D6CC2">
        <w:rPr>
          <w:rFonts w:ascii="Times New Roman" w:hAnsi="Times New Roman" w:cs="Times New Roman"/>
          <w:color w:val="231F20"/>
          <w:sz w:val="24"/>
          <w:szCs w:val="24"/>
          <w:bdr w:val="none" w:sz="0" w:space="0" w:color="auto" w:frame="1"/>
        </w:rPr>
        <w:t xml:space="preserve"> Manel Sánchez</w:t>
      </w:r>
      <w:r w:rsidRPr="004D6CC2">
        <w:rPr>
          <w:rFonts w:ascii="Times New Roman" w:hAnsi="Times New Roman" w:cs="Times New Roman"/>
          <w:color w:val="231F20"/>
          <w:sz w:val="24"/>
          <w:szCs w:val="24"/>
        </w:rPr>
        <w:t>, which entered into force on 19 August 2020, in order</w:t>
      </w:r>
      <w:r w:rsidRPr="004D6CC2">
        <w:rPr>
          <w:rFonts w:ascii="Times New Roman" w:hAnsi="Times New Roman" w:cs="Times New Roman"/>
          <w:sz w:val="24"/>
          <w:szCs w:val="24"/>
        </w:rPr>
        <w:t xml:space="preserve"> to promote sustainable mobility across Europe, support the discovery of the rich and diverse heritage of Europe, foster the creation of a strong community of young </w:t>
      </w:r>
      <w:proofErr w:type="spellStart"/>
      <w:r w:rsidRPr="004D6CC2">
        <w:rPr>
          <w:rFonts w:ascii="Times New Roman" w:hAnsi="Times New Roman" w:cs="Times New Roman"/>
          <w:sz w:val="24"/>
          <w:szCs w:val="24"/>
        </w:rPr>
        <w:t>travellers</w:t>
      </w:r>
      <w:proofErr w:type="spellEnd"/>
      <w:r w:rsidRPr="004D6CC2">
        <w:rPr>
          <w:rFonts w:ascii="Times New Roman" w:hAnsi="Times New Roman" w:cs="Times New Roman"/>
          <w:sz w:val="24"/>
          <w:szCs w:val="24"/>
        </w:rPr>
        <w:t xml:space="preserve"> who support cultural diversity, intercultural learning and mutual exchanges across borders. </w:t>
      </w:r>
    </w:p>
    <w:p w14:paraId="0029CEAF" w14:textId="77777777" w:rsidR="00004437" w:rsidRPr="004D6CC2" w:rsidRDefault="00004437" w:rsidP="004D6CC2">
      <w:pPr>
        <w:pStyle w:val="NoSpacing"/>
        <w:jc w:val="both"/>
        <w:rPr>
          <w:rFonts w:ascii="Times New Roman" w:hAnsi="Times New Roman" w:cs="Times New Roman"/>
          <w:sz w:val="16"/>
          <w:szCs w:val="16"/>
        </w:rPr>
      </w:pPr>
    </w:p>
    <w:p w14:paraId="77F5CF47" w14:textId="2B6F5193" w:rsidR="00004437" w:rsidRPr="00004437" w:rsidRDefault="00004437" w:rsidP="00004437">
      <w:pPr>
        <w:pStyle w:val="NoSpacing"/>
        <w:jc w:val="both"/>
        <w:rPr>
          <w:rFonts w:ascii="Times New Roman" w:hAnsi="Times New Roman" w:cs="Times New Roman"/>
          <w:sz w:val="24"/>
          <w:szCs w:val="24"/>
        </w:rPr>
      </w:pPr>
      <w:r w:rsidRPr="00004437">
        <w:rPr>
          <w:rFonts w:ascii="Times New Roman" w:hAnsi="Times New Roman" w:cs="Times New Roman"/>
          <w:sz w:val="24"/>
          <w:szCs w:val="24"/>
        </w:rPr>
        <w:t xml:space="preserve">The “Letter of Intent” </w:t>
      </w:r>
      <w:r w:rsidR="000014B1">
        <w:rPr>
          <w:rFonts w:ascii="Times New Roman" w:hAnsi="Times New Roman" w:cs="Times New Roman"/>
          <w:sz w:val="24"/>
          <w:szCs w:val="24"/>
        </w:rPr>
        <w:t>wa</w:t>
      </w:r>
      <w:r w:rsidRPr="00004437">
        <w:rPr>
          <w:rFonts w:ascii="Times New Roman" w:hAnsi="Times New Roman" w:cs="Times New Roman"/>
          <w:sz w:val="24"/>
          <w:szCs w:val="24"/>
        </w:rPr>
        <w:t>s an important step forward to establish a collaborative partnership in areas of shared interest and, among other, it foresees conducting regular consultations, sharing practice and expertise, exchanging information to the visibility of the partner institutions.</w:t>
      </w:r>
    </w:p>
    <w:p w14:paraId="705AAF1B" w14:textId="61FCA514" w:rsidR="00004437" w:rsidRPr="004D6CC2" w:rsidRDefault="00004437" w:rsidP="00004437">
      <w:pPr>
        <w:pStyle w:val="NoSpacing"/>
        <w:jc w:val="both"/>
        <w:rPr>
          <w:rFonts w:ascii="Times New Roman" w:hAnsi="Times New Roman" w:cs="Times New Roman"/>
          <w:sz w:val="16"/>
          <w:szCs w:val="16"/>
        </w:rPr>
      </w:pPr>
    </w:p>
    <w:p w14:paraId="79C17100" w14:textId="0B5BBE37" w:rsidR="00004437" w:rsidRDefault="00004437" w:rsidP="00004437">
      <w:pPr>
        <w:pStyle w:val="NoSpacing"/>
        <w:jc w:val="both"/>
        <w:rPr>
          <w:rFonts w:ascii="Times New Roman" w:hAnsi="Times New Roman" w:cs="Times New Roman"/>
          <w:color w:val="231F20"/>
          <w:sz w:val="24"/>
          <w:szCs w:val="24"/>
        </w:rPr>
      </w:pPr>
      <w:r w:rsidRPr="00004437">
        <w:rPr>
          <w:rFonts w:ascii="Times New Roman" w:hAnsi="Times New Roman" w:cs="Times New Roman"/>
          <w:sz w:val="24"/>
          <w:szCs w:val="24"/>
        </w:rPr>
        <w:t>This partnership ha</w:t>
      </w:r>
      <w:r w:rsidR="000014B1">
        <w:rPr>
          <w:rFonts w:ascii="Times New Roman" w:hAnsi="Times New Roman" w:cs="Times New Roman"/>
          <w:sz w:val="24"/>
          <w:szCs w:val="24"/>
        </w:rPr>
        <w:t>d</w:t>
      </w:r>
      <w:r w:rsidRPr="00004437">
        <w:rPr>
          <w:rFonts w:ascii="Times New Roman" w:hAnsi="Times New Roman" w:cs="Times New Roman"/>
          <w:sz w:val="24"/>
          <w:szCs w:val="24"/>
        </w:rPr>
        <w:t xml:space="preserve"> already resulted in </w:t>
      </w:r>
      <w:r w:rsidRPr="00004437">
        <w:rPr>
          <w:rFonts w:ascii="Times New Roman" w:hAnsi="Times New Roman" w:cs="Times New Roman"/>
          <w:color w:val="231F20"/>
          <w:sz w:val="24"/>
          <w:szCs w:val="24"/>
        </w:rPr>
        <w:t xml:space="preserve">the European Youth Card Special Edition on Cultural Routes of the Council of Europe. This special edition </w:t>
      </w:r>
      <w:r w:rsidR="000014B1">
        <w:rPr>
          <w:rFonts w:ascii="Times New Roman" w:hAnsi="Times New Roman" w:cs="Times New Roman"/>
          <w:color w:val="231F20"/>
          <w:sz w:val="24"/>
          <w:szCs w:val="24"/>
        </w:rPr>
        <w:t>wa</w:t>
      </w:r>
      <w:r w:rsidRPr="00004437">
        <w:rPr>
          <w:rFonts w:ascii="Times New Roman" w:hAnsi="Times New Roman" w:cs="Times New Roman"/>
          <w:color w:val="231F20"/>
          <w:sz w:val="24"/>
          <w:szCs w:val="24"/>
        </w:rPr>
        <w:t>s free and valid for one year. The card offer</w:t>
      </w:r>
      <w:r w:rsidR="000014B1">
        <w:rPr>
          <w:rFonts w:ascii="Times New Roman" w:hAnsi="Times New Roman" w:cs="Times New Roman"/>
          <w:color w:val="231F20"/>
          <w:sz w:val="24"/>
          <w:szCs w:val="24"/>
        </w:rPr>
        <w:t>ed</w:t>
      </w:r>
      <w:r w:rsidRPr="00004437">
        <w:rPr>
          <w:rFonts w:ascii="Times New Roman" w:hAnsi="Times New Roman" w:cs="Times New Roman"/>
          <w:color w:val="231F20"/>
          <w:sz w:val="24"/>
          <w:szCs w:val="24"/>
        </w:rPr>
        <w:t xml:space="preserve"> hundreds of discounts for activities on Cultural Routes of the Council of Europe in seven countries: Bulgaria, Croatia, the Czech Republic, Montenegro, Romania, Serbia and Slovenia. </w:t>
      </w:r>
    </w:p>
    <w:p w14:paraId="13A98666" w14:textId="77777777" w:rsidR="00004437" w:rsidRPr="004D6CC2" w:rsidRDefault="00004437" w:rsidP="00004437">
      <w:pPr>
        <w:pStyle w:val="NoSpacing"/>
        <w:jc w:val="both"/>
        <w:rPr>
          <w:rFonts w:ascii="Times New Roman" w:hAnsi="Times New Roman" w:cs="Times New Roman"/>
          <w:color w:val="231F20"/>
          <w:sz w:val="16"/>
          <w:szCs w:val="16"/>
        </w:rPr>
      </w:pPr>
    </w:p>
    <w:p w14:paraId="5FE5EEDE" w14:textId="568B19B9" w:rsidR="00004437" w:rsidRDefault="00004437" w:rsidP="00004437">
      <w:pPr>
        <w:pStyle w:val="NoSpacing"/>
        <w:jc w:val="both"/>
        <w:rPr>
          <w:rFonts w:ascii="Times New Roman" w:hAnsi="Times New Roman" w:cs="Times New Roman"/>
          <w:sz w:val="24"/>
          <w:szCs w:val="24"/>
        </w:rPr>
      </w:pPr>
      <w:r w:rsidRPr="00004437">
        <w:rPr>
          <w:rFonts w:ascii="Times New Roman" w:hAnsi="Times New Roman" w:cs="Times New Roman"/>
          <w:color w:val="231F20"/>
          <w:sz w:val="24"/>
          <w:szCs w:val="24"/>
        </w:rPr>
        <w:t xml:space="preserve">This special edition of the European Youth Card </w:t>
      </w:r>
      <w:r w:rsidR="000014B1">
        <w:rPr>
          <w:rFonts w:ascii="Times New Roman" w:hAnsi="Times New Roman" w:cs="Times New Roman"/>
          <w:color w:val="231F20"/>
          <w:sz w:val="24"/>
          <w:szCs w:val="24"/>
        </w:rPr>
        <w:t>wa</w:t>
      </w:r>
      <w:r w:rsidRPr="00004437">
        <w:rPr>
          <w:rFonts w:ascii="Times New Roman" w:hAnsi="Times New Roman" w:cs="Times New Roman"/>
          <w:color w:val="231F20"/>
          <w:sz w:val="24"/>
          <w:szCs w:val="24"/>
        </w:rPr>
        <w:t xml:space="preserve">s born from a cooperation between the European Youth Card Association and Routes4U. The latter </w:t>
      </w:r>
      <w:r w:rsidR="000014B1">
        <w:rPr>
          <w:rFonts w:ascii="Times New Roman" w:hAnsi="Times New Roman" w:cs="Times New Roman"/>
          <w:color w:val="231F20"/>
          <w:sz w:val="24"/>
          <w:szCs w:val="24"/>
        </w:rPr>
        <w:t>wa</w:t>
      </w:r>
      <w:r w:rsidRPr="00004437">
        <w:rPr>
          <w:rFonts w:ascii="Times New Roman" w:hAnsi="Times New Roman" w:cs="Times New Roman"/>
          <w:color w:val="231F20"/>
          <w:sz w:val="24"/>
          <w:szCs w:val="24"/>
        </w:rPr>
        <w:t>s a joint programme between the Council of Europe and the European Union. </w:t>
      </w:r>
      <w:hyperlink r:id="rId15" w:history="1">
        <w:r w:rsidRPr="000014B1">
          <w:rPr>
            <w:rStyle w:val="Hyperlink"/>
            <w:rFonts w:ascii="Times New Roman" w:hAnsi="Times New Roman" w:cs="Times New Roman"/>
            <w:color w:val="auto"/>
            <w:sz w:val="24"/>
            <w:szCs w:val="24"/>
            <w:u w:val="none"/>
            <w:bdr w:val="none" w:sz="0" w:space="0" w:color="auto" w:frame="1"/>
            <w:lang w:val="en-GB"/>
          </w:rPr>
          <w:t>Routes4U</w:t>
        </w:r>
      </w:hyperlink>
      <w:r w:rsidRPr="00004437">
        <w:rPr>
          <w:rFonts w:ascii="Times New Roman" w:hAnsi="Times New Roman" w:cs="Times New Roman"/>
          <w:color w:val="231F20"/>
          <w:sz w:val="24"/>
          <w:szCs w:val="24"/>
        </w:rPr>
        <w:t> aim</w:t>
      </w:r>
      <w:r w:rsidR="000014B1">
        <w:rPr>
          <w:rFonts w:ascii="Times New Roman" w:hAnsi="Times New Roman" w:cs="Times New Roman"/>
          <w:color w:val="231F20"/>
          <w:sz w:val="24"/>
          <w:szCs w:val="24"/>
        </w:rPr>
        <w:t>ed</w:t>
      </w:r>
      <w:r w:rsidRPr="00004437">
        <w:rPr>
          <w:rFonts w:ascii="Times New Roman" w:hAnsi="Times New Roman" w:cs="Times New Roman"/>
          <w:color w:val="231F20"/>
          <w:sz w:val="24"/>
          <w:szCs w:val="24"/>
        </w:rPr>
        <w:t xml:space="preserve"> at fostering regional development through the </w:t>
      </w:r>
      <w:hyperlink r:id="rId16" w:history="1">
        <w:r w:rsidRPr="000014B1">
          <w:rPr>
            <w:rStyle w:val="Hyperlink"/>
            <w:rFonts w:ascii="Times New Roman" w:hAnsi="Times New Roman" w:cs="Times New Roman"/>
            <w:color w:val="auto"/>
            <w:sz w:val="24"/>
            <w:szCs w:val="24"/>
            <w:u w:val="none"/>
            <w:bdr w:val="none" w:sz="0" w:space="0" w:color="auto" w:frame="1"/>
            <w:lang w:val="en-GB"/>
          </w:rPr>
          <w:t>Cultural Routes of the Council of Europe</w:t>
        </w:r>
      </w:hyperlink>
      <w:r w:rsidRPr="00004437">
        <w:rPr>
          <w:rFonts w:ascii="Times New Roman" w:hAnsi="Times New Roman" w:cs="Times New Roman"/>
          <w:color w:val="231F20"/>
          <w:sz w:val="24"/>
          <w:szCs w:val="24"/>
        </w:rPr>
        <w:t xml:space="preserve"> in accordance with the macro-regional strategies of the European Union. </w:t>
      </w:r>
      <w:r w:rsidR="000014B1">
        <w:rPr>
          <w:rFonts w:ascii="Times New Roman" w:hAnsi="Times New Roman" w:cs="Times New Roman"/>
          <w:color w:val="231F20"/>
          <w:sz w:val="24"/>
          <w:szCs w:val="24"/>
        </w:rPr>
        <w:t>T</w:t>
      </w:r>
      <w:r w:rsidRPr="00004437">
        <w:rPr>
          <w:rFonts w:ascii="Times New Roman" w:hAnsi="Times New Roman" w:cs="Times New Roman"/>
          <w:color w:val="231F20"/>
          <w:sz w:val="24"/>
          <w:szCs w:val="24"/>
        </w:rPr>
        <w:t>hese strategies allow</w:t>
      </w:r>
      <w:r w:rsidR="000014B1">
        <w:rPr>
          <w:rFonts w:ascii="Times New Roman" w:hAnsi="Times New Roman" w:cs="Times New Roman"/>
          <w:color w:val="231F20"/>
          <w:sz w:val="24"/>
          <w:szCs w:val="24"/>
        </w:rPr>
        <w:t>ed</w:t>
      </w:r>
      <w:r w:rsidRPr="00004437">
        <w:rPr>
          <w:rFonts w:ascii="Times New Roman" w:hAnsi="Times New Roman" w:cs="Times New Roman"/>
          <w:color w:val="231F20"/>
          <w:sz w:val="24"/>
          <w:szCs w:val="24"/>
        </w:rPr>
        <w:t xml:space="preserve"> countries located in the same region to jointly tackle and find solutions to problems or to better use the potential they have in common. The European Youth Card Special Edition on Cultural Routes of the Council of Europe cover</w:t>
      </w:r>
      <w:r w:rsidR="009B7D13">
        <w:rPr>
          <w:rFonts w:ascii="Times New Roman" w:hAnsi="Times New Roman" w:cs="Times New Roman"/>
          <w:color w:val="231F20"/>
          <w:sz w:val="24"/>
          <w:szCs w:val="24"/>
        </w:rPr>
        <w:t>ed</w:t>
      </w:r>
      <w:r w:rsidRPr="00004437">
        <w:rPr>
          <w:rFonts w:ascii="Times New Roman" w:hAnsi="Times New Roman" w:cs="Times New Roman"/>
          <w:color w:val="231F20"/>
          <w:sz w:val="24"/>
          <w:szCs w:val="24"/>
        </w:rPr>
        <w:t xml:space="preserve"> partially the area of the </w:t>
      </w:r>
      <w:hyperlink r:id="rId17" w:history="1">
        <w:r w:rsidRPr="000014B1">
          <w:rPr>
            <w:rStyle w:val="Hyperlink"/>
            <w:rFonts w:ascii="Times New Roman" w:hAnsi="Times New Roman" w:cs="Times New Roman"/>
            <w:color w:val="auto"/>
            <w:sz w:val="24"/>
            <w:szCs w:val="24"/>
            <w:u w:val="none"/>
            <w:bdr w:val="none" w:sz="0" w:space="0" w:color="auto" w:frame="1"/>
            <w:lang w:val="en-GB"/>
          </w:rPr>
          <w:t>European Union Strategy for the Danube Region (EUSDR)</w:t>
        </w:r>
      </w:hyperlink>
      <w:r w:rsidRPr="000014B1">
        <w:rPr>
          <w:rFonts w:ascii="Times New Roman" w:hAnsi="Times New Roman" w:cs="Times New Roman"/>
          <w:sz w:val="24"/>
          <w:szCs w:val="24"/>
        </w:rPr>
        <w:t>.</w:t>
      </w:r>
    </w:p>
    <w:p w14:paraId="51E7F3DF" w14:textId="4A839EA8" w:rsidR="000014B1" w:rsidRPr="004D6CC2" w:rsidRDefault="000014B1" w:rsidP="00004437">
      <w:pPr>
        <w:pStyle w:val="NoSpacing"/>
        <w:jc w:val="both"/>
        <w:rPr>
          <w:rFonts w:ascii="Times New Roman" w:hAnsi="Times New Roman" w:cs="Times New Roman"/>
          <w:sz w:val="16"/>
          <w:szCs w:val="16"/>
        </w:rPr>
      </w:pPr>
    </w:p>
    <w:p w14:paraId="7CE1AB0A" w14:textId="77777777" w:rsidR="000014B1" w:rsidRDefault="000014B1" w:rsidP="000014B1">
      <w:pPr>
        <w:pStyle w:val="NoSpacing"/>
        <w:jc w:val="both"/>
        <w:rPr>
          <w:rFonts w:ascii="Times New Roman" w:hAnsi="Times New Roman" w:cs="Times New Roman"/>
          <w:color w:val="231F20"/>
          <w:sz w:val="24"/>
          <w:szCs w:val="24"/>
          <w:lang w:val="en-GB"/>
        </w:rPr>
      </w:pPr>
      <w:r>
        <w:rPr>
          <w:rFonts w:ascii="Times New Roman" w:hAnsi="Times New Roman" w:cs="Times New Roman"/>
          <w:sz w:val="24"/>
          <w:szCs w:val="24"/>
        </w:rPr>
        <w:t xml:space="preserve">Applications for the </w:t>
      </w:r>
      <w:r w:rsidRPr="009B7D13">
        <w:rPr>
          <w:rFonts w:ascii="Times New Roman" w:hAnsi="Times New Roman" w:cs="Times New Roman"/>
          <w:b/>
          <w:bCs/>
          <w:sz w:val="24"/>
          <w:szCs w:val="24"/>
        </w:rPr>
        <w:t>2</w:t>
      </w:r>
      <w:r w:rsidRPr="009B7D13">
        <w:rPr>
          <w:rFonts w:ascii="Times New Roman" w:hAnsi="Times New Roman" w:cs="Times New Roman"/>
          <w:b/>
          <w:bCs/>
          <w:sz w:val="24"/>
          <w:szCs w:val="24"/>
          <w:vertAlign w:val="superscript"/>
        </w:rPr>
        <w:t>nd</w:t>
      </w:r>
      <w:r w:rsidRPr="009B7D13">
        <w:rPr>
          <w:rFonts w:ascii="Times New Roman" w:hAnsi="Times New Roman" w:cs="Times New Roman"/>
          <w:b/>
          <w:bCs/>
          <w:sz w:val="24"/>
          <w:szCs w:val="24"/>
        </w:rPr>
        <w:t xml:space="preserve"> Edition of the EYCA Youth Panel</w:t>
      </w:r>
      <w:r>
        <w:rPr>
          <w:rFonts w:ascii="Times New Roman" w:hAnsi="Times New Roman" w:cs="Times New Roman"/>
          <w:sz w:val="24"/>
          <w:szCs w:val="24"/>
        </w:rPr>
        <w:t xml:space="preserve"> were open till 30 November 2020. </w:t>
      </w:r>
      <w:r w:rsidRPr="000014B1">
        <w:rPr>
          <w:rFonts w:ascii="Times New Roman" w:hAnsi="Times New Roman" w:cs="Times New Roman"/>
          <w:color w:val="231F20"/>
          <w:sz w:val="24"/>
          <w:szCs w:val="24"/>
          <w:lang w:val="en-GB"/>
        </w:rPr>
        <w:t xml:space="preserve">The EYCA Youth Panel </w:t>
      </w:r>
      <w:r>
        <w:rPr>
          <w:rFonts w:ascii="Times New Roman" w:hAnsi="Times New Roman" w:cs="Times New Roman"/>
          <w:color w:val="231F20"/>
          <w:sz w:val="24"/>
          <w:szCs w:val="24"/>
          <w:lang w:val="en-GB"/>
        </w:rPr>
        <w:t>wa</w:t>
      </w:r>
      <w:r w:rsidRPr="000014B1">
        <w:rPr>
          <w:rFonts w:ascii="Times New Roman" w:hAnsi="Times New Roman" w:cs="Times New Roman"/>
          <w:color w:val="231F20"/>
          <w:sz w:val="24"/>
          <w:szCs w:val="24"/>
          <w:lang w:val="en-GB"/>
        </w:rPr>
        <w:t xml:space="preserve">s the idea put forward by a group of young people who came together at the EYCA Annual Conference in Belgrade (Serbia) in 2017. They made a recommendation to the EYCA Board that cardholders should have a stronger voice when European Youth Card programmes and services </w:t>
      </w:r>
      <w:r>
        <w:rPr>
          <w:rFonts w:ascii="Times New Roman" w:hAnsi="Times New Roman" w:cs="Times New Roman"/>
          <w:color w:val="231F20"/>
          <w:sz w:val="24"/>
          <w:szCs w:val="24"/>
          <w:lang w:val="en-GB"/>
        </w:rPr>
        <w:t>we</w:t>
      </w:r>
      <w:r w:rsidRPr="000014B1">
        <w:rPr>
          <w:rFonts w:ascii="Times New Roman" w:hAnsi="Times New Roman" w:cs="Times New Roman"/>
          <w:color w:val="231F20"/>
          <w:sz w:val="24"/>
          <w:szCs w:val="24"/>
          <w:lang w:val="en-GB"/>
        </w:rPr>
        <w:t xml:space="preserve">re designed. </w:t>
      </w:r>
    </w:p>
    <w:p w14:paraId="513E0625" w14:textId="77777777" w:rsidR="000014B1" w:rsidRPr="004D6CC2" w:rsidRDefault="000014B1" w:rsidP="000014B1">
      <w:pPr>
        <w:pStyle w:val="NoSpacing"/>
        <w:jc w:val="both"/>
        <w:rPr>
          <w:rFonts w:ascii="Times New Roman" w:hAnsi="Times New Roman" w:cs="Times New Roman"/>
          <w:color w:val="231F20"/>
          <w:sz w:val="16"/>
          <w:szCs w:val="16"/>
          <w:lang w:val="en-GB"/>
        </w:rPr>
      </w:pPr>
    </w:p>
    <w:p w14:paraId="4FCE844D" w14:textId="6ADFE7C3" w:rsidR="000014B1" w:rsidRDefault="000014B1" w:rsidP="000014B1">
      <w:pPr>
        <w:pStyle w:val="NoSpacing"/>
        <w:jc w:val="both"/>
        <w:rPr>
          <w:rFonts w:ascii="Times New Roman" w:hAnsi="Times New Roman" w:cs="Times New Roman"/>
          <w:color w:val="231F20"/>
          <w:sz w:val="24"/>
          <w:szCs w:val="24"/>
          <w:lang w:val="en-GB"/>
        </w:rPr>
      </w:pPr>
      <w:r w:rsidRPr="000014B1">
        <w:rPr>
          <w:rFonts w:ascii="Times New Roman" w:hAnsi="Times New Roman" w:cs="Times New Roman"/>
          <w:color w:val="231F20"/>
          <w:sz w:val="24"/>
          <w:szCs w:val="24"/>
          <w:lang w:val="en-GB"/>
        </w:rPr>
        <w:t xml:space="preserve">The EYCA Youth Panel </w:t>
      </w:r>
      <w:r w:rsidR="009B7D13">
        <w:rPr>
          <w:rFonts w:ascii="Times New Roman" w:hAnsi="Times New Roman" w:cs="Times New Roman"/>
          <w:color w:val="231F20"/>
          <w:sz w:val="24"/>
          <w:szCs w:val="24"/>
          <w:lang w:val="en-GB"/>
        </w:rPr>
        <w:t>wa</w:t>
      </w:r>
      <w:r w:rsidRPr="000014B1">
        <w:rPr>
          <w:rFonts w:ascii="Times New Roman" w:hAnsi="Times New Roman" w:cs="Times New Roman"/>
          <w:color w:val="231F20"/>
          <w:sz w:val="24"/>
          <w:szCs w:val="24"/>
          <w:lang w:val="en-GB"/>
        </w:rPr>
        <w:t>s composed of 10 young people, aged 18 to 29, selected from among European Youth Cardholders</w:t>
      </w:r>
      <w:r>
        <w:rPr>
          <w:rFonts w:ascii="Times New Roman" w:hAnsi="Times New Roman" w:cs="Times New Roman"/>
          <w:color w:val="231F20"/>
          <w:sz w:val="24"/>
          <w:szCs w:val="24"/>
          <w:lang w:val="en-GB"/>
        </w:rPr>
        <w:t xml:space="preserve"> for a </w:t>
      </w:r>
      <w:r w:rsidRPr="000014B1">
        <w:rPr>
          <w:rFonts w:ascii="Times New Roman" w:hAnsi="Times New Roman" w:cs="Times New Roman"/>
          <w:color w:val="231F20"/>
          <w:sz w:val="24"/>
          <w:szCs w:val="24"/>
          <w:lang w:val="en-GB"/>
        </w:rPr>
        <w:t>two-year mandate.</w:t>
      </w:r>
      <w:r>
        <w:rPr>
          <w:rFonts w:ascii="Times New Roman" w:hAnsi="Times New Roman" w:cs="Times New Roman"/>
          <w:color w:val="231F20"/>
          <w:sz w:val="24"/>
          <w:szCs w:val="24"/>
          <w:lang w:val="en-GB"/>
        </w:rPr>
        <w:t xml:space="preserve"> They </w:t>
      </w:r>
      <w:r w:rsidR="009B7D13">
        <w:rPr>
          <w:rFonts w:ascii="Times New Roman" w:hAnsi="Times New Roman" w:cs="Times New Roman"/>
          <w:color w:val="231F20"/>
          <w:sz w:val="24"/>
          <w:szCs w:val="24"/>
          <w:lang w:val="en-GB"/>
        </w:rPr>
        <w:t>we</w:t>
      </w:r>
      <w:r>
        <w:rPr>
          <w:rFonts w:ascii="Times New Roman" w:hAnsi="Times New Roman" w:cs="Times New Roman"/>
          <w:color w:val="231F20"/>
          <w:sz w:val="24"/>
          <w:szCs w:val="24"/>
          <w:lang w:val="en-GB"/>
        </w:rPr>
        <w:t xml:space="preserve">re </w:t>
      </w:r>
      <w:r w:rsidRPr="000014B1">
        <w:rPr>
          <w:rFonts w:ascii="Times New Roman" w:hAnsi="Times New Roman" w:cs="Times New Roman"/>
          <w:color w:val="231F20"/>
          <w:sz w:val="24"/>
          <w:szCs w:val="24"/>
          <w:lang w:val="en-GB"/>
        </w:rPr>
        <w:t xml:space="preserve">asked to provide insights into the challenges, experiences and priorities of young Europeans today. </w:t>
      </w:r>
      <w:r>
        <w:rPr>
          <w:rFonts w:ascii="Times New Roman" w:hAnsi="Times New Roman" w:cs="Times New Roman"/>
          <w:color w:val="231F20"/>
          <w:sz w:val="24"/>
          <w:szCs w:val="24"/>
          <w:lang w:val="en-GB"/>
        </w:rPr>
        <w:t xml:space="preserve">They </w:t>
      </w:r>
      <w:r w:rsidRPr="000014B1">
        <w:rPr>
          <w:rFonts w:ascii="Times New Roman" w:hAnsi="Times New Roman" w:cs="Times New Roman"/>
          <w:color w:val="231F20"/>
          <w:sz w:val="24"/>
          <w:szCs w:val="24"/>
          <w:lang w:val="en-GB"/>
        </w:rPr>
        <w:t>also act</w:t>
      </w:r>
      <w:r w:rsidR="009B7D13">
        <w:rPr>
          <w:rFonts w:ascii="Times New Roman" w:hAnsi="Times New Roman" w:cs="Times New Roman"/>
          <w:color w:val="231F20"/>
          <w:sz w:val="24"/>
          <w:szCs w:val="24"/>
          <w:lang w:val="en-GB"/>
        </w:rPr>
        <w:t>ed</w:t>
      </w:r>
      <w:r w:rsidRPr="000014B1">
        <w:rPr>
          <w:rFonts w:ascii="Times New Roman" w:hAnsi="Times New Roman" w:cs="Times New Roman"/>
          <w:color w:val="231F20"/>
          <w:sz w:val="24"/>
          <w:szCs w:val="24"/>
          <w:lang w:val="en-GB"/>
        </w:rPr>
        <w:t xml:space="preserve"> as Youth Ambassadors for the European Youth Card – promoting the programmes and opportunities offered to </w:t>
      </w:r>
      <w:r>
        <w:rPr>
          <w:rFonts w:ascii="Times New Roman" w:hAnsi="Times New Roman" w:cs="Times New Roman"/>
          <w:color w:val="231F20"/>
          <w:sz w:val="24"/>
          <w:szCs w:val="24"/>
          <w:lang w:val="en-GB"/>
        </w:rPr>
        <w:t xml:space="preserve">their </w:t>
      </w:r>
      <w:r w:rsidRPr="000014B1">
        <w:rPr>
          <w:rFonts w:ascii="Times New Roman" w:hAnsi="Times New Roman" w:cs="Times New Roman"/>
          <w:color w:val="231F20"/>
          <w:sz w:val="24"/>
          <w:szCs w:val="24"/>
          <w:lang w:val="en-GB"/>
        </w:rPr>
        <w:t xml:space="preserve">friends and peers. </w:t>
      </w:r>
      <w:r>
        <w:rPr>
          <w:rFonts w:ascii="Times New Roman" w:hAnsi="Times New Roman" w:cs="Times New Roman"/>
          <w:color w:val="231F20"/>
          <w:sz w:val="24"/>
          <w:szCs w:val="24"/>
          <w:lang w:val="en-GB"/>
        </w:rPr>
        <w:t>They c</w:t>
      </w:r>
      <w:r w:rsidR="009B7D13">
        <w:rPr>
          <w:rFonts w:ascii="Times New Roman" w:hAnsi="Times New Roman" w:cs="Times New Roman"/>
          <w:color w:val="231F20"/>
          <w:sz w:val="24"/>
          <w:szCs w:val="24"/>
          <w:lang w:val="en-GB"/>
        </w:rPr>
        <w:t>ould</w:t>
      </w:r>
      <w:r>
        <w:rPr>
          <w:rFonts w:ascii="Times New Roman" w:hAnsi="Times New Roman" w:cs="Times New Roman"/>
          <w:color w:val="231F20"/>
          <w:sz w:val="24"/>
          <w:szCs w:val="24"/>
          <w:lang w:val="en-GB"/>
        </w:rPr>
        <w:t xml:space="preserve"> also </w:t>
      </w:r>
      <w:r w:rsidRPr="000014B1">
        <w:rPr>
          <w:rFonts w:ascii="Times New Roman" w:hAnsi="Times New Roman" w:cs="Times New Roman"/>
          <w:color w:val="231F20"/>
          <w:sz w:val="24"/>
          <w:szCs w:val="24"/>
          <w:lang w:val="en-GB"/>
        </w:rPr>
        <w:t xml:space="preserve">receive EYCA support to organise activities in </w:t>
      </w:r>
      <w:r>
        <w:rPr>
          <w:rFonts w:ascii="Times New Roman" w:hAnsi="Times New Roman" w:cs="Times New Roman"/>
          <w:color w:val="231F20"/>
          <w:sz w:val="24"/>
          <w:szCs w:val="24"/>
          <w:lang w:val="en-GB"/>
        </w:rPr>
        <w:t xml:space="preserve">their </w:t>
      </w:r>
      <w:r w:rsidRPr="000014B1">
        <w:rPr>
          <w:rFonts w:ascii="Times New Roman" w:hAnsi="Times New Roman" w:cs="Times New Roman"/>
          <w:color w:val="231F20"/>
          <w:sz w:val="24"/>
          <w:szCs w:val="24"/>
          <w:lang w:val="en-GB"/>
        </w:rPr>
        <w:t xml:space="preserve">community relating to issues </w:t>
      </w:r>
      <w:r>
        <w:rPr>
          <w:rFonts w:ascii="Times New Roman" w:hAnsi="Times New Roman" w:cs="Times New Roman"/>
          <w:color w:val="231F20"/>
          <w:sz w:val="24"/>
          <w:szCs w:val="24"/>
          <w:lang w:val="en-GB"/>
        </w:rPr>
        <w:t>important to young people</w:t>
      </w:r>
      <w:r w:rsidRPr="000014B1">
        <w:rPr>
          <w:rFonts w:ascii="Times New Roman" w:hAnsi="Times New Roman" w:cs="Times New Roman"/>
          <w:color w:val="231F20"/>
          <w:sz w:val="24"/>
          <w:szCs w:val="24"/>
          <w:lang w:val="en-GB"/>
        </w:rPr>
        <w:t>.</w:t>
      </w:r>
      <w:r w:rsidR="009B7D13">
        <w:rPr>
          <w:rFonts w:ascii="Times New Roman" w:hAnsi="Times New Roman" w:cs="Times New Roman"/>
          <w:color w:val="231F20"/>
          <w:sz w:val="24"/>
          <w:szCs w:val="24"/>
          <w:lang w:val="en-GB"/>
        </w:rPr>
        <w:t xml:space="preserve"> EYCA estimated to reach over 14 000 young people with this project in 2021.</w:t>
      </w:r>
    </w:p>
    <w:p w14:paraId="7DA74407" w14:textId="14E9A94C" w:rsidR="009B7D13" w:rsidRPr="004D6CC2" w:rsidRDefault="009B7D13" w:rsidP="000014B1">
      <w:pPr>
        <w:pStyle w:val="NoSpacing"/>
        <w:jc w:val="both"/>
        <w:rPr>
          <w:rFonts w:ascii="Times New Roman" w:hAnsi="Times New Roman" w:cs="Times New Roman"/>
          <w:color w:val="231F20"/>
          <w:sz w:val="16"/>
          <w:szCs w:val="16"/>
          <w:lang w:val="en-GB"/>
        </w:rPr>
      </w:pPr>
    </w:p>
    <w:p w14:paraId="631079B0" w14:textId="5D2D2FCB" w:rsidR="009B7D13" w:rsidRPr="000014B1" w:rsidRDefault="009B7D13" w:rsidP="000014B1">
      <w:pPr>
        <w:pStyle w:val="NoSpacing"/>
        <w:jc w:val="both"/>
        <w:rPr>
          <w:rFonts w:ascii="Times New Roman" w:hAnsi="Times New Roman" w:cs="Times New Roman"/>
          <w:color w:val="231F20"/>
          <w:sz w:val="24"/>
          <w:szCs w:val="24"/>
          <w:lang w:val="en-GB"/>
        </w:rPr>
      </w:pPr>
      <w:r>
        <w:rPr>
          <w:rFonts w:ascii="Times New Roman" w:hAnsi="Times New Roman" w:cs="Times New Roman"/>
          <w:color w:val="231F20"/>
          <w:sz w:val="24"/>
          <w:szCs w:val="24"/>
          <w:lang w:val="en-GB"/>
        </w:rPr>
        <w:t>The Board of Co-ordination congratulated EYCA with an impressive amount of achievements, supported co-operation between EYCA together with the Partial Agreement on Youth Mobility with other Council of Europe Partial Agreements in order to diversify the activities, broaden the vision, increase visibility and attract new card-holders.</w:t>
      </w:r>
    </w:p>
    <w:p w14:paraId="366A7B68" w14:textId="40B66DD7" w:rsidR="000014B1" w:rsidRPr="000014B1" w:rsidRDefault="000014B1" w:rsidP="00004437">
      <w:pPr>
        <w:pStyle w:val="NoSpacing"/>
        <w:jc w:val="both"/>
        <w:rPr>
          <w:rFonts w:ascii="Times New Roman" w:hAnsi="Times New Roman" w:cs="Times New Roman"/>
          <w:color w:val="231F20"/>
          <w:sz w:val="24"/>
          <w:szCs w:val="24"/>
          <w:lang w:val="en-GB"/>
        </w:rPr>
      </w:pPr>
    </w:p>
    <w:p w14:paraId="708084E9" w14:textId="7D570173" w:rsidR="00A7474A" w:rsidRPr="00247800" w:rsidRDefault="00A7474A" w:rsidP="00607D95">
      <w:pPr>
        <w:jc w:val="both"/>
        <w:rPr>
          <w:color w:val="000000"/>
          <w:lang w:val="en-GB"/>
        </w:rPr>
      </w:pPr>
      <w:r w:rsidRPr="00D4041F">
        <w:rPr>
          <w:b/>
          <w:bCs/>
          <w:color w:val="000000"/>
          <w:lang w:val="en-GB"/>
        </w:rPr>
        <w:t>8.</w:t>
      </w:r>
      <w:r w:rsidRPr="00A7474A">
        <w:rPr>
          <w:color w:val="000000"/>
          <w:lang w:val="en-GB"/>
        </w:rPr>
        <w:t xml:space="preserve"> </w:t>
      </w:r>
      <w:r w:rsidRPr="00D4041F">
        <w:rPr>
          <w:b/>
          <w:bCs/>
          <w:color w:val="000000"/>
          <w:lang w:val="en-GB"/>
        </w:rPr>
        <w:t>Tour de table on national developments in the field of youth mobility and youth card schemes</w:t>
      </w:r>
      <w:r w:rsidR="00622E20">
        <w:rPr>
          <w:b/>
          <w:bCs/>
          <w:color w:val="000000"/>
          <w:lang w:val="en-GB"/>
        </w:rPr>
        <w:t xml:space="preserve">: </w:t>
      </w:r>
      <w:r w:rsidR="00622E20" w:rsidRPr="00E90EF4">
        <w:rPr>
          <w:color w:val="000000"/>
          <w:lang w:val="en-GB"/>
        </w:rPr>
        <w:t>link to the table</w:t>
      </w:r>
      <w:r w:rsidR="00247800">
        <w:rPr>
          <w:b/>
          <w:bCs/>
          <w:color w:val="000000"/>
          <w:lang w:val="en-GB"/>
        </w:rPr>
        <w:t xml:space="preserve"> </w:t>
      </w:r>
      <w:hyperlink r:id="rId18" w:history="1">
        <w:r w:rsidR="00E90EF4">
          <w:rPr>
            <w:rStyle w:val="Hyperlink"/>
            <w:lang w:val="en-GB"/>
          </w:rPr>
          <w:t>https://www.coe.int/en/web/youth/youth-mobility</w:t>
        </w:r>
      </w:hyperlink>
    </w:p>
    <w:p w14:paraId="2E6DDAA0" w14:textId="77777777" w:rsidR="00D4041F" w:rsidRPr="004D6CC2" w:rsidRDefault="00D4041F" w:rsidP="00D4041F">
      <w:pPr>
        <w:jc w:val="both"/>
        <w:rPr>
          <w:color w:val="000000"/>
          <w:sz w:val="16"/>
          <w:szCs w:val="16"/>
          <w:lang w:val="en-GB"/>
        </w:rPr>
      </w:pPr>
    </w:p>
    <w:p w14:paraId="0F87F758" w14:textId="3C109918" w:rsidR="00083BA7" w:rsidRDefault="00D4041F" w:rsidP="00D4041F">
      <w:pPr>
        <w:jc w:val="both"/>
        <w:rPr>
          <w:color w:val="000000"/>
          <w:lang w:val="en-GB"/>
        </w:rPr>
      </w:pPr>
      <w:r>
        <w:rPr>
          <w:color w:val="000000"/>
          <w:lang w:val="en-GB"/>
        </w:rPr>
        <w:t>The Board of Co-ordination proceed</w:t>
      </w:r>
      <w:r w:rsidR="009B7D13">
        <w:rPr>
          <w:color w:val="000000"/>
          <w:lang w:val="en-GB"/>
        </w:rPr>
        <w:t>ed</w:t>
      </w:r>
      <w:r>
        <w:rPr>
          <w:color w:val="000000"/>
          <w:lang w:val="en-GB"/>
        </w:rPr>
        <w:t xml:space="preserve"> with the tour de table on recent developments in the field of youth mobility as a governmental policy or as developments in the national youth card schemes.</w:t>
      </w:r>
      <w:r w:rsidR="00805D46">
        <w:rPr>
          <w:color w:val="000000"/>
          <w:lang w:val="en-GB"/>
        </w:rPr>
        <w:t xml:space="preserve"> </w:t>
      </w:r>
      <w:r w:rsidR="00083BA7">
        <w:rPr>
          <w:color w:val="000000"/>
          <w:lang w:val="en-GB"/>
        </w:rPr>
        <w:t>All speakers taking the floor mentioned that they had to adapt their ambitious plans to the Covid-19 situation and re-think their functioning, services and offers.</w:t>
      </w:r>
      <w:r w:rsidR="001A1AF1">
        <w:rPr>
          <w:color w:val="000000"/>
          <w:lang w:val="en-GB"/>
        </w:rPr>
        <w:t xml:space="preserve"> It was also time to conduct research, renovate as regards new technical solutions and look for new partners. </w:t>
      </w:r>
    </w:p>
    <w:p w14:paraId="26423960" w14:textId="77777777" w:rsidR="00083BA7" w:rsidRPr="004D6CC2" w:rsidRDefault="00083BA7" w:rsidP="00D4041F">
      <w:pPr>
        <w:jc w:val="both"/>
        <w:rPr>
          <w:color w:val="000000"/>
          <w:sz w:val="16"/>
          <w:szCs w:val="16"/>
          <w:lang w:val="en-GB"/>
        </w:rPr>
      </w:pPr>
    </w:p>
    <w:p w14:paraId="4626752C" w14:textId="5BC95E41" w:rsidR="00D4041F" w:rsidRDefault="00805D46" w:rsidP="00D4041F">
      <w:pPr>
        <w:jc w:val="both"/>
        <w:rPr>
          <w:color w:val="000000"/>
          <w:lang w:val="en-GB"/>
        </w:rPr>
      </w:pPr>
      <w:r>
        <w:rPr>
          <w:color w:val="000000"/>
          <w:lang w:val="en-GB"/>
        </w:rPr>
        <w:t>Various national initiatives were cited like linking the national youth card with the identity card, awarding of a quality label to the youth card, launching a website dedicated to the national youth card</w:t>
      </w:r>
      <w:r w:rsidR="00083BA7">
        <w:rPr>
          <w:color w:val="000000"/>
          <w:lang w:val="en-GB"/>
        </w:rPr>
        <w:t xml:space="preserve"> particularly in relation to the Covid-19 situation (health recommendations, guides and guidelines, activities</w:t>
      </w:r>
      <w:r w:rsidR="001A1AF1">
        <w:rPr>
          <w:color w:val="000000"/>
          <w:lang w:val="en-GB"/>
        </w:rPr>
        <w:t xml:space="preserve"> practised at home</w:t>
      </w:r>
      <w:r w:rsidR="00083BA7">
        <w:rPr>
          <w:color w:val="000000"/>
          <w:lang w:val="en-GB"/>
        </w:rPr>
        <w:t xml:space="preserve"> and trainings</w:t>
      </w:r>
      <w:r w:rsidR="001A1AF1">
        <w:rPr>
          <w:color w:val="000000"/>
          <w:lang w:val="en-GB"/>
        </w:rPr>
        <w:t>, chats, webinars</w:t>
      </w:r>
      <w:r w:rsidR="00083BA7">
        <w:rPr>
          <w:color w:val="000000"/>
          <w:lang w:val="en-GB"/>
        </w:rPr>
        <w:t xml:space="preserve"> on-line),</w:t>
      </w:r>
      <w:r>
        <w:rPr>
          <w:color w:val="000000"/>
          <w:lang w:val="en-GB"/>
        </w:rPr>
        <w:t xml:space="preserve"> </w:t>
      </w:r>
      <w:r w:rsidR="00083BA7">
        <w:rPr>
          <w:color w:val="000000"/>
          <w:lang w:val="en-GB"/>
        </w:rPr>
        <w:t>adapting the youth card to purchases on-line, acting as a special channel for youngsters to pass information to them, addressing mental health issues affecting young people, conducting research on the effects of pandemic</w:t>
      </w:r>
      <w:r w:rsidR="001A1AF1">
        <w:rPr>
          <w:color w:val="000000"/>
          <w:lang w:val="en-GB"/>
        </w:rPr>
        <w:t xml:space="preserve"> on young people</w:t>
      </w:r>
      <w:r w:rsidR="00B17AEC">
        <w:rPr>
          <w:color w:val="000000"/>
          <w:lang w:val="en-GB"/>
        </w:rPr>
        <w:t>, linking the youth card to transport mobility, etc.</w:t>
      </w:r>
    </w:p>
    <w:p w14:paraId="5AD7A1AA" w14:textId="1D61D193" w:rsidR="001A1AF1" w:rsidRPr="004D6CC2" w:rsidRDefault="001A1AF1" w:rsidP="00D4041F">
      <w:pPr>
        <w:jc w:val="both"/>
        <w:rPr>
          <w:color w:val="000000"/>
          <w:sz w:val="16"/>
          <w:szCs w:val="16"/>
          <w:lang w:val="en-GB"/>
        </w:rPr>
      </w:pPr>
    </w:p>
    <w:p w14:paraId="4CB1AD92" w14:textId="109E4C70" w:rsidR="001A1AF1" w:rsidRDefault="001A1AF1" w:rsidP="00D4041F">
      <w:pPr>
        <w:jc w:val="both"/>
        <w:rPr>
          <w:color w:val="000000"/>
          <w:lang w:val="en-GB"/>
        </w:rPr>
      </w:pPr>
      <w:r>
        <w:rPr>
          <w:color w:val="000000"/>
          <w:lang w:val="en-GB"/>
        </w:rPr>
        <w:t xml:space="preserve">It was mentioned that youth workers needed </w:t>
      </w:r>
      <w:r w:rsidR="00B17AEC">
        <w:rPr>
          <w:color w:val="000000"/>
          <w:lang w:val="en-GB"/>
        </w:rPr>
        <w:t>support</w:t>
      </w:r>
      <w:r>
        <w:rPr>
          <w:color w:val="000000"/>
          <w:lang w:val="en-GB"/>
        </w:rPr>
        <w:t xml:space="preserve"> from the governments in these difficult times. Allianssi, </w:t>
      </w:r>
      <w:r w:rsidR="00B17AEC">
        <w:rPr>
          <w:color w:val="000000"/>
          <w:lang w:val="en-GB"/>
        </w:rPr>
        <w:t>the Finnish national youth service, was planning to organise a big conference for them in May 2021.</w:t>
      </w:r>
    </w:p>
    <w:p w14:paraId="0259F7F5" w14:textId="508A1CA3" w:rsidR="001A1AF1" w:rsidRPr="004D6CC2" w:rsidRDefault="001A1AF1" w:rsidP="00D4041F">
      <w:pPr>
        <w:jc w:val="both"/>
        <w:rPr>
          <w:color w:val="000000"/>
          <w:sz w:val="16"/>
          <w:szCs w:val="16"/>
          <w:lang w:val="en-GB"/>
        </w:rPr>
      </w:pPr>
    </w:p>
    <w:p w14:paraId="176E860A" w14:textId="77777777" w:rsidR="00B17AEC" w:rsidRDefault="001A1AF1" w:rsidP="00D4041F">
      <w:pPr>
        <w:jc w:val="both"/>
        <w:rPr>
          <w:color w:val="000000"/>
          <w:lang w:val="en-GB"/>
        </w:rPr>
      </w:pPr>
      <w:r>
        <w:rPr>
          <w:color w:val="000000"/>
          <w:lang w:val="en-GB"/>
        </w:rPr>
        <w:t xml:space="preserve">The Spanish representative confirmed Spain’s intention to join the Partial Agreement once the issue of the national budget was solved, hopefully at the start of next year, given that currently the country was functioning on the basis of the 2018 budget.  </w:t>
      </w:r>
      <w:r w:rsidR="00B17AEC">
        <w:rPr>
          <w:color w:val="000000"/>
          <w:lang w:val="en-GB"/>
        </w:rPr>
        <w:t xml:space="preserve">The Russian representative equally informed the Board of the interest of the Russian federation to join the Partial Agreement; for this purpose, consultations were held by the Russian MFA with European Youth Card member organisations for better knowledge and understanding of the programme. The representatives of the Russian Federal Agency for Youth Affairs stated that they support a possible accession of the Russian federation to the Partial Agreement and were open and available to assist the Russian Union of Youth to develop further the youth card scheme in Russia. </w:t>
      </w:r>
    </w:p>
    <w:p w14:paraId="065AE000" w14:textId="77777777" w:rsidR="00B17AEC" w:rsidRDefault="00B17AEC" w:rsidP="00D4041F">
      <w:pPr>
        <w:jc w:val="both"/>
        <w:rPr>
          <w:color w:val="000000"/>
          <w:lang w:val="en-GB"/>
        </w:rPr>
      </w:pPr>
    </w:p>
    <w:p w14:paraId="5D79809E" w14:textId="2614AFB3" w:rsidR="001A1AF1" w:rsidRDefault="00B17AEC" w:rsidP="00D4041F">
      <w:pPr>
        <w:jc w:val="both"/>
        <w:rPr>
          <w:color w:val="000000"/>
          <w:lang w:val="en-GB"/>
        </w:rPr>
      </w:pPr>
      <w:r>
        <w:rPr>
          <w:color w:val="000000"/>
          <w:lang w:val="en-GB"/>
        </w:rPr>
        <w:t xml:space="preserve">The Chair and the CCJ representative thanked the Board for such an interesting and intensive </w:t>
      </w:r>
      <w:r w:rsidR="004D6CC2">
        <w:rPr>
          <w:color w:val="000000"/>
          <w:lang w:val="en-GB"/>
        </w:rPr>
        <w:t>exchange of views. The Chair and the EYCA Director thanked Greece, Russian Federation and Spain</w:t>
      </w:r>
      <w:r>
        <w:rPr>
          <w:color w:val="000000"/>
          <w:lang w:val="en-GB"/>
        </w:rPr>
        <w:t xml:space="preserve"> </w:t>
      </w:r>
      <w:r w:rsidR="004D6CC2">
        <w:rPr>
          <w:color w:val="000000"/>
          <w:lang w:val="en-GB"/>
        </w:rPr>
        <w:t>for their interest and intention to join the Partial Agreement on Youth Mobility.</w:t>
      </w:r>
    </w:p>
    <w:p w14:paraId="0D77DAA7" w14:textId="548B4564" w:rsidR="00A7474A" w:rsidRDefault="00A7474A" w:rsidP="00607D95">
      <w:pPr>
        <w:jc w:val="both"/>
        <w:rPr>
          <w:color w:val="000000"/>
          <w:lang w:val="en-GB"/>
        </w:rPr>
      </w:pPr>
    </w:p>
    <w:p w14:paraId="49FB703F" w14:textId="17591542" w:rsidR="00A7474A" w:rsidRDefault="00A7474A" w:rsidP="00607D95">
      <w:pPr>
        <w:pStyle w:val="BodyTextIndent"/>
        <w:ind w:left="0" w:firstLine="0"/>
        <w:jc w:val="both"/>
        <w:rPr>
          <w:color w:val="000000"/>
        </w:rPr>
      </w:pPr>
      <w:r w:rsidRPr="00D4041F">
        <w:rPr>
          <w:b/>
          <w:bCs/>
          <w:color w:val="000000"/>
        </w:rPr>
        <w:t>9</w:t>
      </w:r>
      <w:r w:rsidR="00FA04D2" w:rsidRPr="00D4041F">
        <w:rPr>
          <w:b/>
          <w:bCs/>
          <w:color w:val="000000"/>
        </w:rPr>
        <w:t>.</w:t>
      </w:r>
      <w:r w:rsidR="00FA04D2">
        <w:rPr>
          <w:color w:val="000000"/>
        </w:rPr>
        <w:t xml:space="preserve"> </w:t>
      </w:r>
      <w:r w:rsidR="00523590" w:rsidRPr="00D4041F">
        <w:rPr>
          <w:b/>
          <w:bCs/>
          <w:color w:val="000000"/>
        </w:rPr>
        <w:t>Any other business</w:t>
      </w:r>
    </w:p>
    <w:p w14:paraId="4F914710" w14:textId="536F9173" w:rsidR="00076213" w:rsidRDefault="004D6CC2" w:rsidP="00607D95">
      <w:pPr>
        <w:pStyle w:val="BodyTextIndent"/>
        <w:ind w:left="0" w:firstLine="0"/>
        <w:jc w:val="both"/>
        <w:rPr>
          <w:color w:val="000000"/>
        </w:rPr>
      </w:pPr>
      <w:r>
        <w:rPr>
          <w:color w:val="000000"/>
        </w:rPr>
        <w:t>None</w:t>
      </w:r>
    </w:p>
    <w:p w14:paraId="7A2BD99E" w14:textId="77777777" w:rsidR="004D6CC2" w:rsidRPr="00D4041F" w:rsidRDefault="004D6CC2" w:rsidP="00607D95">
      <w:pPr>
        <w:pStyle w:val="BodyTextIndent"/>
        <w:ind w:left="0" w:firstLine="0"/>
        <w:jc w:val="both"/>
        <w:rPr>
          <w:color w:val="000000"/>
        </w:rPr>
      </w:pPr>
    </w:p>
    <w:p w14:paraId="4E0DFC60" w14:textId="7D74B055" w:rsidR="00523590" w:rsidRDefault="00A7474A" w:rsidP="00607D95">
      <w:pPr>
        <w:pStyle w:val="BodyTextIndent"/>
        <w:ind w:left="0" w:firstLine="0"/>
        <w:jc w:val="both"/>
        <w:rPr>
          <w:color w:val="000000"/>
        </w:rPr>
      </w:pPr>
      <w:r w:rsidRPr="00D4041F">
        <w:rPr>
          <w:b/>
          <w:bCs/>
          <w:color w:val="000000"/>
        </w:rPr>
        <w:t>10.</w:t>
      </w:r>
      <w:r>
        <w:rPr>
          <w:color w:val="000000"/>
        </w:rPr>
        <w:t xml:space="preserve"> </w:t>
      </w:r>
      <w:r w:rsidRPr="00D4041F">
        <w:rPr>
          <w:b/>
          <w:bCs/>
          <w:color w:val="000000"/>
        </w:rPr>
        <w:t>Date and place of the next meeting</w:t>
      </w:r>
      <w:r>
        <w:rPr>
          <w:color w:val="000000"/>
        </w:rPr>
        <w:t xml:space="preserve"> </w:t>
      </w:r>
      <w:r w:rsidR="00CE4B86">
        <w:rPr>
          <w:rStyle w:val="FootnoteReference"/>
          <w:lang w:val="en-US"/>
        </w:rPr>
        <w:footnoteReference w:id="3"/>
      </w:r>
    </w:p>
    <w:p w14:paraId="009DAE36" w14:textId="3C30EE83" w:rsidR="00A610F8" w:rsidRPr="000014B1" w:rsidRDefault="00A610F8" w:rsidP="000014B1">
      <w:pPr>
        <w:pStyle w:val="NoSpacing"/>
        <w:jc w:val="both"/>
        <w:rPr>
          <w:rFonts w:ascii="Times New Roman" w:hAnsi="Times New Roman" w:cs="Times New Roman"/>
          <w:sz w:val="24"/>
          <w:szCs w:val="24"/>
        </w:rPr>
      </w:pPr>
    </w:p>
    <w:p w14:paraId="3C3AE777" w14:textId="3ACE974C" w:rsidR="00A610F8" w:rsidRPr="000014B1" w:rsidRDefault="00A610F8" w:rsidP="000014B1">
      <w:pPr>
        <w:pStyle w:val="NoSpacing"/>
        <w:jc w:val="both"/>
        <w:rPr>
          <w:rFonts w:ascii="Times New Roman" w:hAnsi="Times New Roman" w:cs="Times New Roman"/>
          <w:sz w:val="24"/>
          <w:szCs w:val="24"/>
        </w:rPr>
      </w:pPr>
    </w:p>
    <w:p w14:paraId="1EA4E1F6" w14:textId="7FD7B62A" w:rsidR="00A610F8" w:rsidRPr="0033278A" w:rsidRDefault="00A610F8" w:rsidP="00A610F8">
      <w:pPr>
        <w:pStyle w:val="BodyTextIndent"/>
        <w:ind w:left="0" w:firstLine="0"/>
        <w:jc w:val="center"/>
        <w:rPr>
          <w:b/>
          <w:bCs/>
          <w:color w:val="000000"/>
        </w:rPr>
      </w:pPr>
      <w:r w:rsidRPr="0033278A">
        <w:rPr>
          <w:b/>
          <w:bCs/>
          <w:color w:val="000000"/>
        </w:rPr>
        <w:t>APPENDIX</w:t>
      </w:r>
    </w:p>
    <w:p w14:paraId="5746EE8A" w14:textId="355E44B8" w:rsidR="00A610F8" w:rsidRDefault="00A610F8" w:rsidP="00607D95">
      <w:pPr>
        <w:pStyle w:val="BodyTextIndent"/>
        <w:ind w:left="0" w:firstLine="0"/>
        <w:jc w:val="both"/>
        <w:rPr>
          <w:color w:val="000000"/>
        </w:rPr>
      </w:pPr>
    </w:p>
    <w:p w14:paraId="34A564C8" w14:textId="77777777" w:rsidR="00A610F8" w:rsidRPr="00B22554" w:rsidRDefault="00A610F8" w:rsidP="00A610F8">
      <w:pPr>
        <w:pStyle w:val="BodyTextIndent"/>
        <w:ind w:left="0" w:firstLine="0"/>
        <w:jc w:val="both"/>
        <w:rPr>
          <w:b/>
          <w:color w:val="000000"/>
          <w:u w:val="single"/>
        </w:rPr>
      </w:pPr>
      <w:r w:rsidRPr="00B22554">
        <w:rPr>
          <w:b/>
          <w:color w:val="000000"/>
          <w:u w:val="single"/>
        </w:rPr>
        <w:t>Governmental representatives</w:t>
      </w:r>
    </w:p>
    <w:p w14:paraId="7C7F246D" w14:textId="0B0E7706" w:rsidR="00A610F8" w:rsidRDefault="00A610F8" w:rsidP="00607D95">
      <w:pPr>
        <w:pStyle w:val="BodyTextIndent"/>
        <w:ind w:left="0" w:firstLine="0"/>
        <w:jc w:val="both"/>
        <w:rPr>
          <w:color w:val="000000"/>
        </w:rPr>
      </w:pPr>
    </w:p>
    <w:p w14:paraId="44F8CC57" w14:textId="1E3769D2" w:rsidR="00A610F8" w:rsidRDefault="00A610F8" w:rsidP="00607D95">
      <w:pPr>
        <w:pStyle w:val="BodyTextIndent"/>
        <w:ind w:left="0" w:firstLine="0"/>
        <w:jc w:val="both"/>
        <w:rPr>
          <w:color w:val="000000"/>
        </w:rPr>
      </w:pPr>
      <w:r>
        <w:rPr>
          <w:color w:val="000000"/>
        </w:rPr>
        <w:t>1. Ms. Tamara Torosyan (</w:t>
      </w:r>
      <w:r w:rsidR="00EE1CF3">
        <w:rPr>
          <w:color w:val="000000"/>
        </w:rPr>
        <w:t xml:space="preserve">CDEJ, </w:t>
      </w:r>
      <w:r w:rsidRPr="0051640C">
        <w:rPr>
          <w:b/>
          <w:bCs/>
          <w:color w:val="000000"/>
        </w:rPr>
        <w:t>Armenia</w:t>
      </w:r>
      <w:r>
        <w:rPr>
          <w:color w:val="000000"/>
        </w:rPr>
        <w:t>)</w:t>
      </w:r>
      <w:r w:rsidR="001A2A25">
        <w:rPr>
          <w:color w:val="000000"/>
        </w:rPr>
        <w:t xml:space="preserve"> - absent</w:t>
      </w:r>
    </w:p>
    <w:p w14:paraId="75237223" w14:textId="5E8AF404" w:rsidR="00A610F8" w:rsidRDefault="00A610F8" w:rsidP="00607D95">
      <w:pPr>
        <w:pStyle w:val="BodyTextIndent"/>
        <w:ind w:left="0" w:firstLine="0"/>
        <w:jc w:val="both"/>
        <w:rPr>
          <w:color w:val="000000"/>
        </w:rPr>
      </w:pPr>
      <w:r>
        <w:rPr>
          <w:color w:val="000000"/>
        </w:rPr>
        <w:t>2. M</w:t>
      </w:r>
      <w:r w:rsidR="00EE1CF3">
        <w:rPr>
          <w:color w:val="000000"/>
        </w:rPr>
        <w:t>r</w:t>
      </w:r>
      <w:r>
        <w:rPr>
          <w:color w:val="000000"/>
        </w:rPr>
        <w:t>. Markus Wolf (</w:t>
      </w:r>
      <w:r w:rsidR="00EE1CF3">
        <w:rPr>
          <w:color w:val="000000"/>
        </w:rPr>
        <w:t xml:space="preserve">CDEJ, </w:t>
      </w:r>
      <w:r w:rsidRPr="0051640C">
        <w:rPr>
          <w:b/>
          <w:bCs/>
          <w:color w:val="000000"/>
        </w:rPr>
        <w:t>Austria</w:t>
      </w:r>
      <w:r>
        <w:rPr>
          <w:color w:val="000000"/>
        </w:rPr>
        <w:t>)</w:t>
      </w:r>
    </w:p>
    <w:p w14:paraId="42EF8682" w14:textId="081F8D0A" w:rsidR="00A610F8" w:rsidRDefault="00A610F8" w:rsidP="00607D95">
      <w:pPr>
        <w:pStyle w:val="BodyTextIndent"/>
        <w:ind w:left="0" w:firstLine="0"/>
        <w:jc w:val="both"/>
        <w:rPr>
          <w:color w:val="000000"/>
        </w:rPr>
      </w:pPr>
      <w:r>
        <w:rPr>
          <w:color w:val="000000"/>
        </w:rPr>
        <w:t>3. Ms. Sarah Spiteri (</w:t>
      </w:r>
      <w:r w:rsidR="00EE1CF3">
        <w:rPr>
          <w:color w:val="000000"/>
        </w:rPr>
        <w:t xml:space="preserve">replacement for Miriam Teuma, CDEJ, </w:t>
      </w:r>
      <w:r w:rsidRPr="0051640C">
        <w:rPr>
          <w:b/>
          <w:bCs/>
          <w:color w:val="000000"/>
        </w:rPr>
        <w:t>Malta</w:t>
      </w:r>
      <w:r>
        <w:rPr>
          <w:color w:val="000000"/>
        </w:rPr>
        <w:t>)</w:t>
      </w:r>
    </w:p>
    <w:p w14:paraId="01D8F2B4" w14:textId="69CAC954" w:rsidR="00A610F8" w:rsidRPr="001A2A25" w:rsidRDefault="00A610F8" w:rsidP="00607D95">
      <w:pPr>
        <w:pStyle w:val="BodyTextIndent"/>
        <w:ind w:left="0" w:firstLine="0"/>
        <w:jc w:val="both"/>
        <w:rPr>
          <w:color w:val="000000"/>
        </w:rPr>
      </w:pPr>
      <w:r w:rsidRPr="001A2A25">
        <w:rPr>
          <w:color w:val="000000"/>
        </w:rPr>
        <w:t>4. Ms. Marcella Van Derkloet (</w:t>
      </w:r>
      <w:r w:rsidR="00EE1CF3">
        <w:rPr>
          <w:color w:val="000000"/>
        </w:rPr>
        <w:t xml:space="preserve">CDEJ, </w:t>
      </w:r>
      <w:r w:rsidRPr="001A2A25">
        <w:rPr>
          <w:b/>
          <w:bCs/>
          <w:color w:val="000000"/>
        </w:rPr>
        <w:t>Netherlands</w:t>
      </w:r>
      <w:r w:rsidRPr="001A2A25">
        <w:rPr>
          <w:color w:val="000000"/>
        </w:rPr>
        <w:t>)</w:t>
      </w:r>
      <w:r w:rsidR="001A2A25" w:rsidRPr="001A2A25">
        <w:rPr>
          <w:color w:val="000000"/>
        </w:rPr>
        <w:t xml:space="preserve"> – apologised for a</w:t>
      </w:r>
      <w:r w:rsidR="001A2A25">
        <w:rPr>
          <w:color w:val="000000"/>
        </w:rPr>
        <w:t>bsence</w:t>
      </w:r>
    </w:p>
    <w:p w14:paraId="2268B464" w14:textId="7B93E13E" w:rsidR="00A610F8" w:rsidRPr="00A610F8" w:rsidRDefault="00A610F8" w:rsidP="00607D95">
      <w:pPr>
        <w:pStyle w:val="BodyTextIndent"/>
        <w:ind w:left="0" w:firstLine="0"/>
        <w:jc w:val="both"/>
        <w:rPr>
          <w:color w:val="000000"/>
        </w:rPr>
      </w:pPr>
      <w:r w:rsidRPr="00A610F8">
        <w:rPr>
          <w:color w:val="000000"/>
        </w:rPr>
        <w:t>5. Mr. Jorge Orlando (</w:t>
      </w:r>
      <w:r w:rsidR="00EE1CF3">
        <w:rPr>
          <w:color w:val="000000"/>
        </w:rPr>
        <w:t xml:space="preserve">CDEJ, </w:t>
      </w:r>
      <w:r w:rsidRPr="0051640C">
        <w:rPr>
          <w:b/>
          <w:bCs/>
          <w:color w:val="000000"/>
        </w:rPr>
        <w:t>Portugal</w:t>
      </w:r>
      <w:r w:rsidRPr="00A610F8">
        <w:rPr>
          <w:color w:val="000000"/>
        </w:rPr>
        <w:t>)</w:t>
      </w:r>
    </w:p>
    <w:p w14:paraId="638E6E4A" w14:textId="40878D88" w:rsidR="00A610F8" w:rsidRDefault="00247800" w:rsidP="00607D95">
      <w:pPr>
        <w:pStyle w:val="BodyTextIndent"/>
        <w:ind w:left="0" w:firstLine="0"/>
        <w:jc w:val="both"/>
        <w:rPr>
          <w:color w:val="000000"/>
        </w:rPr>
      </w:pPr>
      <w:r>
        <w:rPr>
          <w:color w:val="000000"/>
        </w:rPr>
        <w:t xml:space="preserve">6. </w:t>
      </w:r>
      <w:r w:rsidR="00A610F8" w:rsidRPr="00A610F8">
        <w:rPr>
          <w:color w:val="000000"/>
        </w:rPr>
        <w:t>M</w:t>
      </w:r>
      <w:r w:rsidR="00EE1CF3">
        <w:rPr>
          <w:color w:val="000000"/>
        </w:rPr>
        <w:t>r</w:t>
      </w:r>
      <w:r w:rsidR="00A610F8" w:rsidRPr="00A610F8">
        <w:rPr>
          <w:color w:val="000000"/>
        </w:rPr>
        <w:t>. Riccardo Venturini (</w:t>
      </w:r>
      <w:r w:rsidR="00EE1CF3">
        <w:rPr>
          <w:color w:val="000000"/>
        </w:rPr>
        <w:t xml:space="preserve">CDEJ, </w:t>
      </w:r>
      <w:r w:rsidR="00A610F8" w:rsidRPr="0051640C">
        <w:rPr>
          <w:b/>
          <w:bCs/>
          <w:color w:val="000000"/>
        </w:rPr>
        <w:t>San Marino</w:t>
      </w:r>
      <w:r w:rsidR="00A610F8">
        <w:rPr>
          <w:color w:val="000000"/>
        </w:rPr>
        <w:t>)</w:t>
      </w:r>
    </w:p>
    <w:p w14:paraId="59346380" w14:textId="1AFD507A" w:rsidR="00A610F8" w:rsidRPr="001E5D22" w:rsidRDefault="00247800" w:rsidP="00607D95">
      <w:pPr>
        <w:pStyle w:val="BodyTextIndent"/>
        <w:ind w:left="0" w:firstLine="0"/>
        <w:jc w:val="both"/>
        <w:rPr>
          <w:color w:val="000000"/>
        </w:rPr>
      </w:pPr>
      <w:r>
        <w:rPr>
          <w:color w:val="000000"/>
        </w:rPr>
        <w:t xml:space="preserve">7. </w:t>
      </w:r>
      <w:r w:rsidR="00A610F8">
        <w:rPr>
          <w:color w:val="000000"/>
        </w:rPr>
        <w:t>Mr. Zorko Skvor (</w:t>
      </w:r>
      <w:r w:rsidR="00EE1CF3">
        <w:rPr>
          <w:color w:val="000000"/>
        </w:rPr>
        <w:t xml:space="preserve">CDEJ, </w:t>
      </w:r>
      <w:r w:rsidR="00A610F8" w:rsidRPr="00247800">
        <w:rPr>
          <w:b/>
          <w:bCs/>
          <w:color w:val="000000"/>
        </w:rPr>
        <w:t>Slovenia)</w:t>
      </w:r>
      <w:r w:rsidR="001A2A25">
        <w:rPr>
          <w:b/>
          <w:bCs/>
          <w:color w:val="000000"/>
        </w:rPr>
        <w:t xml:space="preserve"> – </w:t>
      </w:r>
      <w:r w:rsidR="001A2A25" w:rsidRPr="001E5D22">
        <w:rPr>
          <w:color w:val="000000"/>
        </w:rPr>
        <w:t>apologised for a</w:t>
      </w:r>
      <w:r w:rsidR="001E5D22" w:rsidRPr="001E5D22">
        <w:rPr>
          <w:color w:val="000000"/>
        </w:rPr>
        <w:t>b</w:t>
      </w:r>
      <w:r w:rsidR="001A2A25" w:rsidRPr="001E5D22">
        <w:rPr>
          <w:color w:val="000000"/>
        </w:rPr>
        <w:t>sence</w:t>
      </w:r>
    </w:p>
    <w:p w14:paraId="3AE4B7F0" w14:textId="6C022594" w:rsidR="00A610F8" w:rsidRPr="00A610F8" w:rsidRDefault="00247800" w:rsidP="00607D95">
      <w:pPr>
        <w:pStyle w:val="BodyTextIndent"/>
        <w:ind w:left="0" w:firstLine="0"/>
        <w:jc w:val="both"/>
        <w:rPr>
          <w:color w:val="000000"/>
        </w:rPr>
      </w:pPr>
      <w:r>
        <w:rPr>
          <w:color w:val="000000"/>
        </w:rPr>
        <w:t>8. M</w:t>
      </w:r>
      <w:r w:rsidR="00EE1CF3">
        <w:rPr>
          <w:color w:val="000000"/>
        </w:rPr>
        <w:t>r</w:t>
      </w:r>
      <w:r>
        <w:rPr>
          <w:color w:val="000000"/>
        </w:rPr>
        <w:t xml:space="preserve">. Marcel Marin </w:t>
      </w:r>
      <w:r w:rsidR="00A610F8">
        <w:rPr>
          <w:color w:val="000000"/>
        </w:rPr>
        <w:t>(</w:t>
      </w:r>
      <w:r w:rsidR="00EE1CF3">
        <w:rPr>
          <w:color w:val="000000"/>
        </w:rPr>
        <w:t xml:space="preserve">CDEJ, </w:t>
      </w:r>
      <w:r w:rsidR="00A610F8" w:rsidRPr="00247800">
        <w:rPr>
          <w:b/>
          <w:bCs/>
          <w:color w:val="000000"/>
        </w:rPr>
        <w:t>Republic of Moldova</w:t>
      </w:r>
      <w:r w:rsidR="00A610F8">
        <w:rPr>
          <w:color w:val="000000"/>
        </w:rPr>
        <w:t>)</w:t>
      </w:r>
    </w:p>
    <w:p w14:paraId="3EEB83F6" w14:textId="3162F86F" w:rsidR="00A610F8" w:rsidRDefault="00A610F8" w:rsidP="00607D95">
      <w:pPr>
        <w:pStyle w:val="BodyTextIndent"/>
        <w:ind w:left="0" w:firstLine="0"/>
        <w:jc w:val="both"/>
        <w:rPr>
          <w:color w:val="000000"/>
        </w:rPr>
      </w:pPr>
    </w:p>
    <w:p w14:paraId="3CE18FAB" w14:textId="345168B1" w:rsidR="00A610F8" w:rsidRDefault="00A610F8" w:rsidP="00607D95">
      <w:pPr>
        <w:pStyle w:val="BodyTextIndent"/>
        <w:ind w:left="0" w:firstLine="0"/>
        <w:jc w:val="both"/>
        <w:rPr>
          <w:color w:val="000000"/>
        </w:rPr>
      </w:pPr>
    </w:p>
    <w:p w14:paraId="13112442" w14:textId="77777777" w:rsidR="00A610F8" w:rsidRPr="00BD4C06" w:rsidRDefault="00A610F8" w:rsidP="00A610F8">
      <w:pPr>
        <w:pStyle w:val="BodyTextIndent"/>
        <w:ind w:left="0" w:firstLine="0"/>
        <w:jc w:val="both"/>
        <w:rPr>
          <w:b/>
          <w:color w:val="000000"/>
          <w:u w:val="single"/>
        </w:rPr>
      </w:pPr>
      <w:r w:rsidRPr="00BD4C06">
        <w:rPr>
          <w:b/>
          <w:color w:val="000000"/>
          <w:u w:val="single"/>
        </w:rPr>
        <w:t>EYCA representatives</w:t>
      </w:r>
    </w:p>
    <w:p w14:paraId="322A1269" w14:textId="7F319713" w:rsidR="00A610F8" w:rsidRPr="00BD4C06" w:rsidRDefault="00A610F8" w:rsidP="00607D95">
      <w:pPr>
        <w:pStyle w:val="BodyTextIndent"/>
        <w:ind w:left="0" w:firstLine="0"/>
        <w:jc w:val="both"/>
        <w:rPr>
          <w:color w:val="000000"/>
        </w:rPr>
      </w:pPr>
    </w:p>
    <w:p w14:paraId="40B67050" w14:textId="27B1F33D" w:rsidR="00A610F8" w:rsidRPr="00BD4C06" w:rsidRDefault="00A610F8" w:rsidP="00A610F8">
      <w:pPr>
        <w:rPr>
          <w:color w:val="000000"/>
          <w:sz w:val="22"/>
          <w:szCs w:val="22"/>
          <w:lang w:val="en-GB"/>
        </w:rPr>
      </w:pPr>
      <w:r w:rsidRPr="00BD4C06">
        <w:rPr>
          <w:color w:val="000000"/>
          <w:lang w:val="en-GB"/>
        </w:rPr>
        <w:t xml:space="preserve">- </w:t>
      </w:r>
      <w:r w:rsidR="00EE1CF3" w:rsidRPr="00BD4C06">
        <w:rPr>
          <w:color w:val="000000"/>
          <w:lang w:val="en-GB"/>
        </w:rPr>
        <w:t xml:space="preserve">Mr. </w:t>
      </w:r>
      <w:r w:rsidRPr="00BD4C06">
        <w:rPr>
          <w:color w:val="000000"/>
          <w:lang w:val="en-GB"/>
        </w:rPr>
        <w:t xml:space="preserve">Jose Sousa </w:t>
      </w:r>
      <w:r w:rsidR="0051640C" w:rsidRPr="00BD4C06">
        <w:rPr>
          <w:color w:val="000000"/>
          <w:lang w:val="en-GB"/>
        </w:rPr>
        <w:t>(</w:t>
      </w:r>
      <w:r w:rsidRPr="00BD4C06">
        <w:rPr>
          <w:b/>
          <w:bCs/>
          <w:color w:val="000000"/>
          <w:lang w:val="en-GB"/>
        </w:rPr>
        <w:t>Portugal</w:t>
      </w:r>
      <w:r w:rsidR="0051640C" w:rsidRPr="00BD4C06">
        <w:rPr>
          <w:color w:val="000000"/>
          <w:lang w:val="en-GB"/>
        </w:rPr>
        <w:t>)</w:t>
      </w:r>
    </w:p>
    <w:p w14:paraId="31FF9584" w14:textId="3004430E" w:rsidR="00A610F8" w:rsidRPr="00BD4C06" w:rsidRDefault="00A610F8" w:rsidP="00A610F8">
      <w:pPr>
        <w:rPr>
          <w:color w:val="000000"/>
          <w:lang w:val="en-GB"/>
        </w:rPr>
      </w:pPr>
      <w:r w:rsidRPr="00BD4C06">
        <w:rPr>
          <w:color w:val="000000"/>
          <w:lang w:val="en-GB"/>
        </w:rPr>
        <w:t xml:space="preserve">- </w:t>
      </w:r>
      <w:r w:rsidR="00EE1CF3" w:rsidRPr="00BD4C06">
        <w:rPr>
          <w:color w:val="000000"/>
          <w:lang w:val="en-GB"/>
        </w:rPr>
        <w:t xml:space="preserve">Mr. </w:t>
      </w:r>
      <w:r w:rsidRPr="00BD4C06">
        <w:rPr>
          <w:color w:val="000000"/>
          <w:lang w:val="en-GB"/>
        </w:rPr>
        <w:t xml:space="preserve">Jarkko Lehikoinen </w:t>
      </w:r>
      <w:r w:rsidR="0051640C" w:rsidRPr="00BD4C06">
        <w:rPr>
          <w:color w:val="000000"/>
          <w:lang w:val="en-GB"/>
        </w:rPr>
        <w:t>(</w:t>
      </w:r>
      <w:r w:rsidRPr="00BD4C06">
        <w:rPr>
          <w:b/>
          <w:bCs/>
          <w:color w:val="000000"/>
          <w:lang w:val="en-GB"/>
        </w:rPr>
        <w:t>Finland</w:t>
      </w:r>
      <w:r w:rsidR="0051640C" w:rsidRPr="00BD4C06">
        <w:rPr>
          <w:color w:val="000000"/>
          <w:lang w:val="en-GB"/>
        </w:rPr>
        <w:t>)</w:t>
      </w:r>
    </w:p>
    <w:p w14:paraId="6709ABEC" w14:textId="2E0A5EED" w:rsidR="00A610F8" w:rsidRPr="0051640C" w:rsidRDefault="00A610F8" w:rsidP="00A610F8">
      <w:pPr>
        <w:rPr>
          <w:color w:val="000000"/>
          <w:lang w:val="en-GB"/>
        </w:rPr>
      </w:pPr>
      <w:r w:rsidRPr="0051640C">
        <w:rPr>
          <w:color w:val="000000"/>
          <w:lang w:val="en-GB"/>
        </w:rPr>
        <w:t xml:space="preserve">- </w:t>
      </w:r>
      <w:r w:rsidR="00EE1CF3">
        <w:rPr>
          <w:color w:val="000000"/>
          <w:lang w:val="en-GB"/>
        </w:rPr>
        <w:t xml:space="preserve">Mr. </w:t>
      </w:r>
      <w:r w:rsidRPr="0051640C">
        <w:rPr>
          <w:color w:val="000000"/>
          <w:lang w:val="en-GB"/>
        </w:rPr>
        <w:t xml:space="preserve">Babis Papaioniou </w:t>
      </w:r>
      <w:r w:rsidR="0051640C">
        <w:rPr>
          <w:color w:val="000000"/>
          <w:lang w:val="en-GB"/>
        </w:rPr>
        <w:t>(</w:t>
      </w:r>
      <w:r w:rsidRPr="00247800">
        <w:rPr>
          <w:b/>
          <w:bCs/>
          <w:color w:val="000000"/>
          <w:lang w:val="en-GB"/>
        </w:rPr>
        <w:t>Greece</w:t>
      </w:r>
      <w:r w:rsidR="0051640C">
        <w:rPr>
          <w:color w:val="000000"/>
          <w:lang w:val="en-GB"/>
        </w:rPr>
        <w:t>)</w:t>
      </w:r>
    </w:p>
    <w:p w14:paraId="79156DA6" w14:textId="56328D1A" w:rsidR="00A610F8" w:rsidRPr="0051640C" w:rsidRDefault="00A610F8" w:rsidP="00A610F8">
      <w:pPr>
        <w:rPr>
          <w:color w:val="000000"/>
          <w:lang w:val="en-GB"/>
        </w:rPr>
      </w:pPr>
      <w:r w:rsidRPr="0051640C">
        <w:rPr>
          <w:color w:val="000000"/>
          <w:lang w:val="en-GB"/>
        </w:rPr>
        <w:t xml:space="preserve">- </w:t>
      </w:r>
      <w:r w:rsidR="00EE1CF3">
        <w:rPr>
          <w:color w:val="000000"/>
          <w:lang w:val="en-GB"/>
        </w:rPr>
        <w:t xml:space="preserve">Mr. </w:t>
      </w:r>
      <w:r w:rsidRPr="0051640C">
        <w:rPr>
          <w:color w:val="000000"/>
          <w:lang w:val="en-GB"/>
        </w:rPr>
        <w:t xml:space="preserve">Ralph Olk </w:t>
      </w:r>
      <w:r w:rsidR="0051640C">
        <w:rPr>
          <w:color w:val="000000"/>
          <w:lang w:val="en-GB"/>
        </w:rPr>
        <w:t>(</w:t>
      </w:r>
      <w:r w:rsidRPr="00247800">
        <w:rPr>
          <w:b/>
          <w:bCs/>
          <w:color w:val="000000"/>
          <w:lang w:val="en-GB"/>
        </w:rPr>
        <w:t>Germany</w:t>
      </w:r>
      <w:r w:rsidR="0051640C">
        <w:rPr>
          <w:color w:val="000000"/>
          <w:lang w:val="en-GB"/>
        </w:rPr>
        <w:t>)</w:t>
      </w:r>
    </w:p>
    <w:p w14:paraId="461C6F3E" w14:textId="369D276D" w:rsidR="00A610F8" w:rsidRDefault="00A610F8" w:rsidP="00A610F8">
      <w:pPr>
        <w:rPr>
          <w:color w:val="000000"/>
          <w:lang w:val="en-GB"/>
        </w:rPr>
      </w:pPr>
      <w:r w:rsidRPr="0051640C">
        <w:rPr>
          <w:color w:val="000000"/>
          <w:lang w:val="en-GB"/>
        </w:rPr>
        <w:t> </w:t>
      </w:r>
      <w:r w:rsidR="00247800">
        <w:rPr>
          <w:color w:val="000000"/>
          <w:lang w:val="en-GB"/>
        </w:rPr>
        <w:t xml:space="preserve">- </w:t>
      </w:r>
      <w:r w:rsidR="00EE1CF3">
        <w:rPr>
          <w:color w:val="000000"/>
          <w:lang w:val="en-GB"/>
        </w:rPr>
        <w:t xml:space="preserve">Ms. </w:t>
      </w:r>
      <w:r w:rsidR="008668D9">
        <w:rPr>
          <w:color w:val="000000"/>
          <w:lang w:val="en-GB"/>
        </w:rPr>
        <w:t xml:space="preserve">Ioulia </w:t>
      </w:r>
      <w:r w:rsidR="00B536EB" w:rsidRPr="00B536EB">
        <w:rPr>
          <w:color w:val="000000"/>
          <w:lang w:val="en-GB"/>
        </w:rPr>
        <w:t xml:space="preserve">Kalinkina </w:t>
      </w:r>
      <w:r w:rsidR="00247800" w:rsidRPr="00B536EB">
        <w:rPr>
          <w:color w:val="000000"/>
          <w:lang w:val="en-GB"/>
        </w:rPr>
        <w:t>(</w:t>
      </w:r>
      <w:r w:rsidR="00247800" w:rsidRPr="00B536EB">
        <w:rPr>
          <w:b/>
          <w:bCs/>
          <w:color w:val="000000"/>
          <w:lang w:val="en-GB"/>
        </w:rPr>
        <w:t>Russian Federation</w:t>
      </w:r>
      <w:r w:rsidR="00247800" w:rsidRPr="00B536EB">
        <w:rPr>
          <w:color w:val="000000"/>
          <w:lang w:val="en-GB"/>
        </w:rPr>
        <w:t>)</w:t>
      </w:r>
    </w:p>
    <w:p w14:paraId="45FE63F4" w14:textId="158B76EF" w:rsidR="00DA355A" w:rsidRDefault="00DA355A" w:rsidP="00A610F8">
      <w:pPr>
        <w:rPr>
          <w:color w:val="000000"/>
          <w:lang w:val="en-GB"/>
        </w:rPr>
      </w:pPr>
      <w:r>
        <w:rPr>
          <w:color w:val="000000"/>
          <w:lang w:val="en-GB"/>
        </w:rPr>
        <w:t>- Mr. David Lafuente (</w:t>
      </w:r>
      <w:r w:rsidRPr="00DA355A">
        <w:rPr>
          <w:b/>
          <w:bCs/>
          <w:color w:val="000000"/>
          <w:lang w:val="en-GB"/>
        </w:rPr>
        <w:t>Spain</w:t>
      </w:r>
      <w:r>
        <w:rPr>
          <w:color w:val="000000"/>
          <w:lang w:val="en-GB"/>
        </w:rPr>
        <w:t>)</w:t>
      </w:r>
    </w:p>
    <w:p w14:paraId="7FD9CB63" w14:textId="45B8502E" w:rsidR="00280E12" w:rsidRPr="00AA542E" w:rsidRDefault="00280E12" w:rsidP="00A610F8">
      <w:pPr>
        <w:rPr>
          <w:color w:val="000000"/>
          <w:lang w:val="en-GB"/>
        </w:rPr>
      </w:pPr>
      <w:r w:rsidRPr="00AA542E">
        <w:rPr>
          <w:color w:val="000000"/>
          <w:lang w:val="en-GB"/>
        </w:rPr>
        <w:t xml:space="preserve">- </w:t>
      </w:r>
      <w:r w:rsidR="00EE1CF3">
        <w:rPr>
          <w:color w:val="000000"/>
          <w:lang w:val="en-GB"/>
        </w:rPr>
        <w:t xml:space="preserve">Mr. </w:t>
      </w:r>
      <w:r w:rsidRPr="00AA542E">
        <w:rPr>
          <w:color w:val="000000"/>
          <w:lang w:val="en-GB"/>
        </w:rPr>
        <w:t>Manel Sanchez, director, EYCA Office</w:t>
      </w:r>
    </w:p>
    <w:p w14:paraId="7FA3F769" w14:textId="6DB2FA2C" w:rsidR="00522C26" w:rsidRDefault="00522C26" w:rsidP="00A610F8">
      <w:pPr>
        <w:rPr>
          <w:color w:val="000000"/>
          <w:lang w:val="en-GB"/>
        </w:rPr>
      </w:pPr>
    </w:p>
    <w:p w14:paraId="06345EBA" w14:textId="14CEC1EE" w:rsidR="00EE1CF3" w:rsidRPr="00DA355A" w:rsidRDefault="00EE1CF3" w:rsidP="00A610F8">
      <w:pPr>
        <w:rPr>
          <w:b/>
          <w:bCs/>
          <w:color w:val="000000"/>
          <w:u w:val="single"/>
          <w:lang w:val="en-GB"/>
        </w:rPr>
      </w:pPr>
      <w:r w:rsidRPr="00DA355A">
        <w:rPr>
          <w:b/>
          <w:bCs/>
          <w:color w:val="000000"/>
          <w:u w:val="single"/>
          <w:lang w:val="en-GB"/>
        </w:rPr>
        <w:t>CCJ representative</w:t>
      </w:r>
    </w:p>
    <w:p w14:paraId="5AF28E1E" w14:textId="77777777" w:rsidR="00EE1CF3" w:rsidRPr="00DA355A" w:rsidRDefault="00EE1CF3" w:rsidP="00A610F8">
      <w:pPr>
        <w:rPr>
          <w:color w:val="000000"/>
          <w:lang w:val="en-GB"/>
        </w:rPr>
      </w:pPr>
    </w:p>
    <w:p w14:paraId="341C1BB7" w14:textId="22F1D4B8" w:rsidR="00EE1CF3" w:rsidRPr="007E24CD" w:rsidRDefault="00EE1CF3" w:rsidP="00EE1CF3">
      <w:pPr>
        <w:ind w:left="720" w:right="-75" w:hanging="720"/>
        <w:rPr>
          <w:rFonts w:ascii="Tahoma" w:hAnsi="Tahoma" w:cs="Tahoma"/>
          <w:noProof/>
          <w:lang w:val="en-US"/>
        </w:rPr>
      </w:pPr>
      <w:r w:rsidRPr="00EE1CF3">
        <w:rPr>
          <w:noProof/>
          <w:lang w:val="en-GB"/>
        </w:rPr>
        <w:t xml:space="preserve">- Ms. Lydia Siapardani </w:t>
      </w:r>
      <w:r>
        <w:rPr>
          <w:noProof/>
          <w:lang w:val="en-GB"/>
        </w:rPr>
        <w:t>(</w:t>
      </w:r>
      <w:r w:rsidRPr="00EE1CF3">
        <w:rPr>
          <w:noProof/>
          <w:lang w:val="en-US"/>
        </w:rPr>
        <w:t>Youth Social Rights Network</w:t>
      </w:r>
      <w:r>
        <w:rPr>
          <w:noProof/>
          <w:lang w:val="en-US"/>
        </w:rPr>
        <w:t>)</w:t>
      </w:r>
    </w:p>
    <w:p w14:paraId="2AE3A6AB" w14:textId="35600A75" w:rsidR="00EE1CF3" w:rsidRPr="00EE1CF3" w:rsidRDefault="00EE1CF3" w:rsidP="00EE1CF3">
      <w:pPr>
        <w:ind w:left="720" w:right="-75" w:hanging="720"/>
        <w:rPr>
          <w:noProof/>
          <w:lang w:val="en-GB"/>
        </w:rPr>
      </w:pPr>
      <w:r w:rsidRPr="00EE1CF3">
        <w:rPr>
          <w:noProof/>
          <w:lang w:val="en-GB"/>
        </w:rPr>
        <w:t xml:space="preserve"> </w:t>
      </w:r>
    </w:p>
    <w:p w14:paraId="485C0E21" w14:textId="3C8A0392" w:rsidR="00522C26" w:rsidRPr="00AA542E" w:rsidRDefault="00522C26" w:rsidP="00A610F8">
      <w:pPr>
        <w:rPr>
          <w:b/>
          <w:bCs/>
          <w:color w:val="000000"/>
          <w:u w:val="single"/>
          <w:lang w:val="en-GB"/>
        </w:rPr>
      </w:pPr>
      <w:r w:rsidRPr="00AA542E">
        <w:rPr>
          <w:b/>
          <w:bCs/>
          <w:color w:val="000000"/>
          <w:u w:val="single"/>
          <w:lang w:val="en-GB"/>
        </w:rPr>
        <w:t>Guests</w:t>
      </w:r>
    </w:p>
    <w:p w14:paraId="15B7BDF3" w14:textId="703CCB05" w:rsidR="00522C26" w:rsidRDefault="00522C26" w:rsidP="00A610F8">
      <w:pPr>
        <w:rPr>
          <w:color w:val="000000"/>
          <w:lang w:val="en-GB"/>
        </w:rPr>
      </w:pPr>
    </w:p>
    <w:p w14:paraId="5D3A082A" w14:textId="4764B173" w:rsidR="001A2A25" w:rsidRPr="00EE1CF3" w:rsidRDefault="001A2A25" w:rsidP="00EE1CF3">
      <w:pPr>
        <w:rPr>
          <w:lang w:val="en-GB"/>
        </w:rPr>
      </w:pPr>
      <w:r>
        <w:rPr>
          <w:color w:val="000000"/>
          <w:lang w:val="en-GB"/>
        </w:rPr>
        <w:t xml:space="preserve">- </w:t>
      </w:r>
      <w:r w:rsidRPr="00EE1CF3">
        <w:rPr>
          <w:sz w:val="22"/>
          <w:szCs w:val="22"/>
          <w:lang w:val="en-GB"/>
        </w:rPr>
        <w:t>Mr</w:t>
      </w:r>
      <w:r w:rsidR="00EE1CF3">
        <w:rPr>
          <w:sz w:val="22"/>
          <w:szCs w:val="22"/>
          <w:lang w:val="en-GB"/>
        </w:rPr>
        <w:t>.</w:t>
      </w:r>
      <w:r w:rsidRPr="00EE1CF3">
        <w:rPr>
          <w:sz w:val="22"/>
          <w:szCs w:val="22"/>
          <w:lang w:val="en-GB"/>
        </w:rPr>
        <w:t xml:space="preserve"> </w:t>
      </w:r>
      <w:r w:rsidRPr="00EE1CF3">
        <w:rPr>
          <w:lang w:val="en-GB"/>
        </w:rPr>
        <w:t>Antony F</w:t>
      </w:r>
      <w:r w:rsidR="00EE1CF3" w:rsidRPr="00EE1CF3">
        <w:rPr>
          <w:lang w:val="en-GB"/>
        </w:rPr>
        <w:t>rancome (</w:t>
      </w:r>
      <w:r w:rsidR="000F708B">
        <w:rPr>
          <w:lang w:val="en-GB"/>
        </w:rPr>
        <w:t xml:space="preserve">CDEJ, </w:t>
      </w:r>
      <w:r w:rsidR="00EE1CF3" w:rsidRPr="00EE1CF3">
        <w:rPr>
          <w:lang w:val="en-GB"/>
        </w:rPr>
        <w:t>Andorra)</w:t>
      </w:r>
    </w:p>
    <w:p w14:paraId="7FD06C9D" w14:textId="6F080CFB" w:rsidR="00522C26" w:rsidRPr="00522C26" w:rsidRDefault="00522C26" w:rsidP="00A610F8">
      <w:pPr>
        <w:rPr>
          <w:color w:val="000000"/>
          <w:lang w:val="en-GB"/>
        </w:rPr>
      </w:pPr>
      <w:r>
        <w:rPr>
          <w:color w:val="000000"/>
          <w:lang w:val="en-GB"/>
        </w:rPr>
        <w:t xml:space="preserve">- </w:t>
      </w:r>
      <w:r w:rsidR="00B17AEC">
        <w:rPr>
          <w:color w:val="000000"/>
          <w:lang w:val="en-GB"/>
        </w:rPr>
        <w:t>Ms.</w:t>
      </w:r>
      <w:r w:rsidR="00B17AEC" w:rsidRPr="00522C26">
        <w:rPr>
          <w:color w:val="000000"/>
          <w:lang w:val="en-GB"/>
        </w:rPr>
        <w:t xml:space="preserve"> Tatiana</w:t>
      </w:r>
      <w:r w:rsidRPr="00522C26">
        <w:rPr>
          <w:color w:val="000000"/>
          <w:lang w:val="en-GB"/>
        </w:rPr>
        <w:t xml:space="preserve"> </w:t>
      </w:r>
      <w:proofErr w:type="spellStart"/>
      <w:r w:rsidR="00F52CCF" w:rsidRPr="008C5BC6">
        <w:rPr>
          <w:lang w:val="en-GB"/>
        </w:rPr>
        <w:t>Seliverstova</w:t>
      </w:r>
      <w:proofErr w:type="spellEnd"/>
      <w:r w:rsidRPr="00522C26">
        <w:rPr>
          <w:color w:val="000000"/>
          <w:lang w:val="en-GB"/>
        </w:rPr>
        <w:t>, Head of International Division</w:t>
      </w:r>
      <w:r>
        <w:rPr>
          <w:color w:val="000000"/>
          <w:lang w:val="en-GB"/>
        </w:rPr>
        <w:t xml:space="preserve">, </w:t>
      </w:r>
      <w:r w:rsidRPr="00522C26">
        <w:rPr>
          <w:color w:val="000000"/>
          <w:lang w:val="en-GB"/>
        </w:rPr>
        <w:t>Federal Agency f</w:t>
      </w:r>
      <w:r w:rsidR="00B17AEC">
        <w:rPr>
          <w:color w:val="000000"/>
          <w:lang w:val="en-GB"/>
        </w:rPr>
        <w:t>or</w:t>
      </w:r>
      <w:r w:rsidRPr="00522C26">
        <w:rPr>
          <w:color w:val="000000"/>
          <w:lang w:val="en-GB"/>
        </w:rPr>
        <w:t xml:space="preserve"> Youth </w:t>
      </w:r>
      <w:r>
        <w:rPr>
          <w:color w:val="000000"/>
          <w:lang w:val="en-GB"/>
        </w:rPr>
        <w:t>A</w:t>
      </w:r>
      <w:r w:rsidRPr="00522C26">
        <w:rPr>
          <w:color w:val="000000"/>
          <w:lang w:val="en-GB"/>
        </w:rPr>
        <w:t>ffairs</w:t>
      </w:r>
      <w:r>
        <w:rPr>
          <w:color w:val="000000"/>
          <w:lang w:val="en-GB"/>
        </w:rPr>
        <w:t xml:space="preserve">, </w:t>
      </w:r>
      <w:r w:rsidRPr="00E87E7A">
        <w:rPr>
          <w:b/>
          <w:bCs/>
          <w:color w:val="000000"/>
          <w:lang w:val="en-GB"/>
        </w:rPr>
        <w:t>RF</w:t>
      </w:r>
    </w:p>
    <w:p w14:paraId="330C3D09" w14:textId="18AFFB65" w:rsidR="00522C26" w:rsidRDefault="00522C26" w:rsidP="00A610F8">
      <w:pPr>
        <w:rPr>
          <w:color w:val="000000"/>
          <w:lang w:val="en-GB"/>
        </w:rPr>
      </w:pPr>
      <w:r>
        <w:rPr>
          <w:color w:val="000000"/>
          <w:lang w:val="en-GB"/>
        </w:rPr>
        <w:t xml:space="preserve">- </w:t>
      </w:r>
      <w:r w:rsidR="00EE1CF3">
        <w:rPr>
          <w:color w:val="000000"/>
          <w:lang w:val="en-GB"/>
        </w:rPr>
        <w:t xml:space="preserve">Mr. </w:t>
      </w:r>
      <w:r w:rsidRPr="00522C26">
        <w:rPr>
          <w:color w:val="000000"/>
          <w:lang w:val="en-GB"/>
        </w:rPr>
        <w:t>Sergey Orlov, responsible for E</w:t>
      </w:r>
      <w:r>
        <w:rPr>
          <w:color w:val="000000"/>
          <w:lang w:val="en-GB"/>
        </w:rPr>
        <w:t xml:space="preserve">uropean co-operation, International Division, </w:t>
      </w:r>
      <w:r w:rsidRPr="00522C26">
        <w:rPr>
          <w:color w:val="000000"/>
          <w:lang w:val="en-GB"/>
        </w:rPr>
        <w:t xml:space="preserve">Federal Agency of Youth </w:t>
      </w:r>
      <w:r>
        <w:rPr>
          <w:color w:val="000000"/>
          <w:lang w:val="en-GB"/>
        </w:rPr>
        <w:t>A</w:t>
      </w:r>
      <w:r w:rsidRPr="00522C26">
        <w:rPr>
          <w:color w:val="000000"/>
          <w:lang w:val="en-GB"/>
        </w:rPr>
        <w:t>ffairs</w:t>
      </w:r>
      <w:r>
        <w:rPr>
          <w:color w:val="000000"/>
          <w:lang w:val="en-GB"/>
        </w:rPr>
        <w:t xml:space="preserve">, </w:t>
      </w:r>
      <w:r w:rsidRPr="00E87E7A">
        <w:rPr>
          <w:b/>
          <w:bCs/>
          <w:color w:val="000000"/>
          <w:lang w:val="en-GB"/>
        </w:rPr>
        <w:t>RF</w:t>
      </w:r>
      <w:r>
        <w:rPr>
          <w:color w:val="000000"/>
          <w:lang w:val="en-GB"/>
        </w:rPr>
        <w:t xml:space="preserve"> </w:t>
      </w:r>
    </w:p>
    <w:p w14:paraId="324C0F82" w14:textId="2AFBC273" w:rsidR="00EE1CF3" w:rsidRDefault="00EE1CF3" w:rsidP="00A610F8">
      <w:pPr>
        <w:rPr>
          <w:color w:val="000000"/>
          <w:lang w:val="en-GB"/>
        </w:rPr>
      </w:pPr>
    </w:p>
    <w:p w14:paraId="175F6F8D" w14:textId="529B9764" w:rsidR="00EE1CF3" w:rsidRPr="00DA355A" w:rsidRDefault="00EE1CF3" w:rsidP="00A610F8">
      <w:pPr>
        <w:rPr>
          <w:b/>
          <w:bCs/>
          <w:color w:val="000000"/>
          <w:u w:val="single"/>
          <w:lang w:val="en-GB"/>
        </w:rPr>
      </w:pPr>
      <w:r w:rsidRPr="00DA355A">
        <w:rPr>
          <w:b/>
          <w:bCs/>
          <w:color w:val="000000"/>
          <w:u w:val="single"/>
          <w:lang w:val="en-GB"/>
        </w:rPr>
        <w:t>Secretariat</w:t>
      </w:r>
    </w:p>
    <w:p w14:paraId="360BA747" w14:textId="781D215C" w:rsidR="00EE1CF3" w:rsidRDefault="00EE1CF3" w:rsidP="00A610F8">
      <w:pPr>
        <w:rPr>
          <w:color w:val="000000"/>
          <w:lang w:val="en-GB"/>
        </w:rPr>
      </w:pPr>
    </w:p>
    <w:p w14:paraId="1095CD12" w14:textId="6A54FCDE" w:rsidR="00EE1CF3" w:rsidRPr="000F708B" w:rsidRDefault="00EE1CF3" w:rsidP="00EE1CF3">
      <w:pPr>
        <w:rPr>
          <w:color w:val="000000"/>
          <w:lang w:val="en-GB"/>
        </w:rPr>
      </w:pPr>
      <w:r w:rsidRPr="000F708B">
        <w:rPr>
          <w:color w:val="000000"/>
          <w:lang w:val="en-GB"/>
        </w:rPr>
        <w:t xml:space="preserve">- Ms. Natalja Turenne, Youth </w:t>
      </w:r>
      <w:r w:rsidR="000F708B" w:rsidRPr="000F708B">
        <w:rPr>
          <w:color w:val="000000"/>
          <w:lang w:val="en-GB"/>
        </w:rPr>
        <w:t>Policy</w:t>
      </w:r>
      <w:r w:rsidR="000F708B">
        <w:rPr>
          <w:color w:val="000000"/>
          <w:lang w:val="en-GB"/>
        </w:rPr>
        <w:t xml:space="preserve"> Division, Youth Department, Council of Europe</w:t>
      </w:r>
    </w:p>
    <w:p w14:paraId="2C7DC377" w14:textId="77777777" w:rsidR="00A610F8" w:rsidRPr="000F708B" w:rsidRDefault="00A610F8" w:rsidP="00607D95">
      <w:pPr>
        <w:pStyle w:val="BodyTextIndent"/>
        <w:ind w:left="0" w:firstLine="0"/>
        <w:jc w:val="both"/>
        <w:rPr>
          <w:color w:val="000000"/>
        </w:rPr>
      </w:pPr>
    </w:p>
    <w:sectPr w:rsidR="00A610F8" w:rsidRPr="000F708B" w:rsidSect="001931DA">
      <w:pgSz w:w="12240" w:h="15840"/>
      <w:pgMar w:top="1440" w:right="1325"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CCE4EE" w14:textId="77777777" w:rsidR="00DC02E1" w:rsidRDefault="00DC02E1" w:rsidP="00CE4B86">
      <w:r>
        <w:separator/>
      </w:r>
    </w:p>
  </w:endnote>
  <w:endnote w:type="continuationSeparator" w:id="0">
    <w:p w14:paraId="031DDEA0" w14:textId="77777777" w:rsidR="00DC02E1" w:rsidRDefault="00DC02E1" w:rsidP="00CE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AFD88F" w14:textId="77777777" w:rsidR="00DC02E1" w:rsidRDefault="00DC02E1" w:rsidP="00CE4B86">
      <w:r>
        <w:separator/>
      </w:r>
    </w:p>
  </w:footnote>
  <w:footnote w:type="continuationSeparator" w:id="0">
    <w:p w14:paraId="55B1BC91" w14:textId="77777777" w:rsidR="00DC02E1" w:rsidRDefault="00DC02E1" w:rsidP="00CE4B86">
      <w:r>
        <w:continuationSeparator/>
      </w:r>
    </w:p>
  </w:footnote>
  <w:footnote w:id="1">
    <w:p w14:paraId="162DABF5" w14:textId="45CCE399" w:rsidR="00076213" w:rsidRPr="00076213" w:rsidRDefault="00076213" w:rsidP="00E15D04">
      <w:pPr>
        <w:pStyle w:val="FootnoteText"/>
        <w:ind w:right="-448"/>
        <w:rPr>
          <w:lang w:val="en-GB"/>
        </w:rPr>
      </w:pPr>
      <w:r>
        <w:rPr>
          <w:rStyle w:val="FootnoteReference"/>
        </w:rPr>
        <w:footnoteRef/>
      </w:r>
      <w:r w:rsidRPr="00076213">
        <w:rPr>
          <w:lang w:val="en-GB"/>
        </w:rPr>
        <w:t xml:space="preserve"> </w:t>
      </w:r>
      <w:r>
        <w:rPr>
          <w:lang w:val="en-GB"/>
        </w:rPr>
        <w:t>There was no meeting of the Board of Co-ordination in the framework of on-line statutory meetings of the youth sector. The update on the programme and budget has been circulated</w:t>
      </w:r>
      <w:r w:rsidR="00DA14E3">
        <w:rPr>
          <w:lang w:val="en-GB"/>
        </w:rPr>
        <w:t xml:space="preserve"> in written</w:t>
      </w:r>
      <w:r>
        <w:rPr>
          <w:lang w:val="en-GB"/>
        </w:rPr>
        <w:t xml:space="preserve"> instead.</w:t>
      </w:r>
    </w:p>
  </w:footnote>
  <w:footnote w:id="2">
    <w:p w14:paraId="40F1664E" w14:textId="2F95162D" w:rsidR="00E15D04" w:rsidRPr="00E15D04" w:rsidRDefault="00E15D04" w:rsidP="00E15D04">
      <w:pPr>
        <w:pStyle w:val="FootnoteText"/>
        <w:ind w:right="-23"/>
        <w:rPr>
          <w:lang w:val="en-GB"/>
        </w:rPr>
      </w:pPr>
      <w:r>
        <w:rPr>
          <w:rStyle w:val="FootnoteReference"/>
        </w:rPr>
        <w:footnoteRef/>
      </w:r>
      <w:r w:rsidRPr="00E15D04">
        <w:rPr>
          <w:lang w:val="en-GB"/>
        </w:rPr>
        <w:t xml:space="preserve"> </w:t>
      </w:r>
      <w:r>
        <w:rPr>
          <w:color w:val="000000"/>
          <w:lang w:val="en-GB"/>
        </w:rPr>
        <w:t>The Ministers’ Deputies renewed the Board of Co-ordination for 2020-2021 at their 1363</w:t>
      </w:r>
      <w:r w:rsidRPr="005A63E2">
        <w:rPr>
          <w:color w:val="000000"/>
          <w:vertAlign w:val="superscript"/>
          <w:lang w:val="en-GB"/>
        </w:rPr>
        <w:t>rd</w:t>
      </w:r>
      <w:r>
        <w:rPr>
          <w:color w:val="000000"/>
          <w:lang w:val="en-GB"/>
        </w:rPr>
        <w:t xml:space="preserve"> meeting on 11 December 2019.</w:t>
      </w:r>
    </w:p>
  </w:footnote>
  <w:footnote w:id="3">
    <w:p w14:paraId="4F632701" w14:textId="6164CDF5" w:rsidR="00CE4B86" w:rsidRPr="00104DD9" w:rsidRDefault="00CE4B86" w:rsidP="00104DD9">
      <w:pPr>
        <w:jc w:val="both"/>
        <w:rPr>
          <w:sz w:val="20"/>
          <w:szCs w:val="20"/>
          <w:lang w:val="en-US"/>
        </w:rPr>
      </w:pPr>
      <w:r>
        <w:rPr>
          <w:rStyle w:val="FootnoteReference"/>
        </w:rPr>
        <w:footnoteRef/>
      </w:r>
      <w:r w:rsidRPr="00CE4B86">
        <w:rPr>
          <w:lang w:val="en-US"/>
        </w:rPr>
        <w:t xml:space="preserve"> </w:t>
      </w:r>
      <w:r w:rsidRPr="00CE4B86">
        <w:rPr>
          <w:sz w:val="20"/>
          <w:szCs w:val="20"/>
          <w:lang w:val="en-US"/>
        </w:rPr>
        <w:t>In the framework of the youth sector’</w:t>
      </w:r>
      <w:r w:rsidR="00B56373">
        <w:rPr>
          <w:sz w:val="20"/>
          <w:szCs w:val="20"/>
          <w:lang w:val="en-US"/>
        </w:rPr>
        <w:t xml:space="preserve">s statutory bodies in </w:t>
      </w:r>
      <w:r w:rsidR="00076213">
        <w:rPr>
          <w:sz w:val="20"/>
          <w:szCs w:val="20"/>
          <w:lang w:val="en-US"/>
        </w:rPr>
        <w:t>Strasbourg</w:t>
      </w:r>
      <w:r w:rsidRPr="00CE4B86">
        <w:rPr>
          <w:sz w:val="20"/>
          <w:szCs w:val="20"/>
          <w:lang w:val="en-US"/>
        </w:rPr>
        <w:t xml:space="preserve"> </w:t>
      </w:r>
      <w:r w:rsidR="00B56373">
        <w:rPr>
          <w:sz w:val="20"/>
          <w:szCs w:val="20"/>
          <w:lang w:val="en-US"/>
        </w:rPr>
        <w:t xml:space="preserve">in </w:t>
      </w:r>
      <w:r w:rsidR="00A7474A">
        <w:rPr>
          <w:sz w:val="20"/>
          <w:szCs w:val="20"/>
          <w:lang w:val="en-US"/>
        </w:rPr>
        <w:t>March</w:t>
      </w:r>
      <w:r w:rsidRPr="00CE4B86">
        <w:rPr>
          <w:sz w:val="20"/>
          <w:szCs w:val="20"/>
          <w:lang w:val="en-US"/>
        </w:rPr>
        <w:t xml:space="preserve"> </w:t>
      </w:r>
      <w:r w:rsidR="000125F6">
        <w:rPr>
          <w:sz w:val="20"/>
          <w:szCs w:val="20"/>
          <w:lang w:val="en-US"/>
        </w:rPr>
        <w:t>20</w:t>
      </w:r>
      <w:r w:rsidR="00A7474A">
        <w:rPr>
          <w:sz w:val="20"/>
          <w:szCs w:val="20"/>
          <w:lang w:val="en-US"/>
        </w:rPr>
        <w:t>2</w:t>
      </w:r>
      <w:r w:rsidR="00076213">
        <w:rPr>
          <w:sz w:val="20"/>
          <w:szCs w:val="20"/>
          <w:lang w:val="en-US"/>
        </w:rPr>
        <w:t>1</w:t>
      </w:r>
      <w:r w:rsidR="004D6CC2">
        <w:rPr>
          <w:sz w:val="20"/>
          <w:szCs w:val="20"/>
          <w:lang w:val="en-US"/>
        </w:rPr>
        <w:t xml:space="preserve"> subject to the Covid-19 situation.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E20B0"/>
    <w:multiLevelType w:val="multilevel"/>
    <w:tmpl w:val="6F8EF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EF2464"/>
    <w:multiLevelType w:val="hybridMultilevel"/>
    <w:tmpl w:val="94D68028"/>
    <w:lvl w:ilvl="0" w:tplc="84EA91C4">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ED92F9D"/>
    <w:multiLevelType w:val="hybridMultilevel"/>
    <w:tmpl w:val="0906A2FE"/>
    <w:lvl w:ilvl="0" w:tplc="54A00F08">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1081EEE"/>
    <w:multiLevelType w:val="multilevel"/>
    <w:tmpl w:val="7DC2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590"/>
    <w:rsid w:val="000014B1"/>
    <w:rsid w:val="00004437"/>
    <w:rsid w:val="000070B6"/>
    <w:rsid w:val="000125F6"/>
    <w:rsid w:val="00076213"/>
    <w:rsid w:val="00083BA7"/>
    <w:rsid w:val="000F2A61"/>
    <w:rsid w:val="000F708B"/>
    <w:rsid w:val="00104DD9"/>
    <w:rsid w:val="001158B8"/>
    <w:rsid w:val="00173DFA"/>
    <w:rsid w:val="00181A09"/>
    <w:rsid w:val="001A1AF1"/>
    <w:rsid w:val="001A2A25"/>
    <w:rsid w:val="001A42B5"/>
    <w:rsid w:val="001B576F"/>
    <w:rsid w:val="001E5D22"/>
    <w:rsid w:val="002306BA"/>
    <w:rsid w:val="00247800"/>
    <w:rsid w:val="00280E12"/>
    <w:rsid w:val="002826DC"/>
    <w:rsid w:val="00287F42"/>
    <w:rsid w:val="002B169A"/>
    <w:rsid w:val="002B1F04"/>
    <w:rsid w:val="002D17BA"/>
    <w:rsid w:val="002E3BA2"/>
    <w:rsid w:val="002F3D0C"/>
    <w:rsid w:val="003122F6"/>
    <w:rsid w:val="00320648"/>
    <w:rsid w:val="0033278A"/>
    <w:rsid w:val="003478AE"/>
    <w:rsid w:val="003624DE"/>
    <w:rsid w:val="00367249"/>
    <w:rsid w:val="00387542"/>
    <w:rsid w:val="00392DED"/>
    <w:rsid w:val="003B008C"/>
    <w:rsid w:val="003B13C5"/>
    <w:rsid w:val="003C2D2B"/>
    <w:rsid w:val="003E37A4"/>
    <w:rsid w:val="003E79E2"/>
    <w:rsid w:val="003F5249"/>
    <w:rsid w:val="00450384"/>
    <w:rsid w:val="00492899"/>
    <w:rsid w:val="004A247E"/>
    <w:rsid w:val="004D6CC2"/>
    <w:rsid w:val="004F30A3"/>
    <w:rsid w:val="0051640C"/>
    <w:rsid w:val="00522C26"/>
    <w:rsid w:val="00523590"/>
    <w:rsid w:val="005C5CD2"/>
    <w:rsid w:val="005F4FCF"/>
    <w:rsid w:val="00607D95"/>
    <w:rsid w:val="00612585"/>
    <w:rsid w:val="00622E20"/>
    <w:rsid w:val="00651BA0"/>
    <w:rsid w:val="00671D84"/>
    <w:rsid w:val="00681CBB"/>
    <w:rsid w:val="006F2ABD"/>
    <w:rsid w:val="0070557C"/>
    <w:rsid w:val="00743636"/>
    <w:rsid w:val="00797E12"/>
    <w:rsid w:val="007A2D27"/>
    <w:rsid w:val="00805D46"/>
    <w:rsid w:val="008111C6"/>
    <w:rsid w:val="00855267"/>
    <w:rsid w:val="008668D9"/>
    <w:rsid w:val="008A74B3"/>
    <w:rsid w:val="008C5BC6"/>
    <w:rsid w:val="008D410A"/>
    <w:rsid w:val="009124EC"/>
    <w:rsid w:val="00933DF5"/>
    <w:rsid w:val="009612E1"/>
    <w:rsid w:val="00971A7C"/>
    <w:rsid w:val="0098267D"/>
    <w:rsid w:val="009907A9"/>
    <w:rsid w:val="009B7D13"/>
    <w:rsid w:val="009D03C9"/>
    <w:rsid w:val="00A0295A"/>
    <w:rsid w:val="00A070FC"/>
    <w:rsid w:val="00A610F8"/>
    <w:rsid w:val="00A7474A"/>
    <w:rsid w:val="00AA542E"/>
    <w:rsid w:val="00AC466E"/>
    <w:rsid w:val="00AE115E"/>
    <w:rsid w:val="00AF492B"/>
    <w:rsid w:val="00AF7086"/>
    <w:rsid w:val="00B17AEC"/>
    <w:rsid w:val="00B330F1"/>
    <w:rsid w:val="00B346B4"/>
    <w:rsid w:val="00B536EB"/>
    <w:rsid w:val="00B56373"/>
    <w:rsid w:val="00B85B2D"/>
    <w:rsid w:val="00BD4C06"/>
    <w:rsid w:val="00C14CB6"/>
    <w:rsid w:val="00C812A5"/>
    <w:rsid w:val="00C816A8"/>
    <w:rsid w:val="00CE3BBC"/>
    <w:rsid w:val="00CE4B86"/>
    <w:rsid w:val="00D35E78"/>
    <w:rsid w:val="00D4041F"/>
    <w:rsid w:val="00D6718C"/>
    <w:rsid w:val="00DA14E3"/>
    <w:rsid w:val="00DA355A"/>
    <w:rsid w:val="00DC02E1"/>
    <w:rsid w:val="00DC5C50"/>
    <w:rsid w:val="00E12D4E"/>
    <w:rsid w:val="00E15D04"/>
    <w:rsid w:val="00E45FF5"/>
    <w:rsid w:val="00E87E7A"/>
    <w:rsid w:val="00E90EF4"/>
    <w:rsid w:val="00E91F01"/>
    <w:rsid w:val="00ED78E5"/>
    <w:rsid w:val="00EE1CF3"/>
    <w:rsid w:val="00F21202"/>
    <w:rsid w:val="00F351D1"/>
    <w:rsid w:val="00F52CCF"/>
    <w:rsid w:val="00F65D99"/>
    <w:rsid w:val="00F96137"/>
    <w:rsid w:val="00FA04D2"/>
    <w:rsid w:val="00FC23B1"/>
    <w:rsid w:val="00FC4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7AE17"/>
  <w15:docId w15:val="{77744FD6-C1D2-4780-8885-ADDCD710A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590"/>
    <w:pPr>
      <w:spacing w:after="0" w:line="240" w:lineRule="auto"/>
    </w:pPr>
    <w:rPr>
      <w:rFonts w:ascii="Times New Roman" w:eastAsia="Times New Roman" w:hAnsi="Times New Roman" w:cs="Times New Roman"/>
      <w:sz w:val="24"/>
      <w:szCs w:val="24"/>
      <w:lang w:val="fr-FR" w:eastAsia="fr-FR"/>
    </w:rPr>
  </w:style>
  <w:style w:type="paragraph" w:styleId="Heading1">
    <w:name w:val="heading 1"/>
    <w:basedOn w:val="Normal"/>
    <w:link w:val="Heading1Char"/>
    <w:uiPriority w:val="9"/>
    <w:qFormat/>
    <w:rsid w:val="003B13C5"/>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23590"/>
    <w:pPr>
      <w:tabs>
        <w:tab w:val="center" w:pos="4320"/>
        <w:tab w:val="right" w:pos="8640"/>
      </w:tabs>
    </w:pPr>
  </w:style>
  <w:style w:type="character" w:customStyle="1" w:styleId="HeaderChar">
    <w:name w:val="Header Char"/>
    <w:basedOn w:val="DefaultParagraphFont"/>
    <w:link w:val="Header"/>
    <w:rsid w:val="00523590"/>
    <w:rPr>
      <w:rFonts w:ascii="Times New Roman" w:eastAsia="Times New Roman" w:hAnsi="Times New Roman" w:cs="Times New Roman"/>
      <w:sz w:val="24"/>
      <w:szCs w:val="24"/>
      <w:lang w:val="fr-FR" w:eastAsia="fr-FR"/>
    </w:rPr>
  </w:style>
  <w:style w:type="paragraph" w:styleId="BodyTextIndent">
    <w:name w:val="Body Text Indent"/>
    <w:basedOn w:val="Normal"/>
    <w:link w:val="BodyTextIndentChar"/>
    <w:unhideWhenUsed/>
    <w:rsid w:val="00523590"/>
    <w:pPr>
      <w:ind w:left="1539" w:hanging="57"/>
    </w:pPr>
    <w:rPr>
      <w:lang w:val="en-GB"/>
    </w:rPr>
  </w:style>
  <w:style w:type="character" w:customStyle="1" w:styleId="BodyTextIndentChar">
    <w:name w:val="Body Text Indent Char"/>
    <w:basedOn w:val="DefaultParagraphFont"/>
    <w:link w:val="BodyTextIndent"/>
    <w:rsid w:val="00523590"/>
    <w:rPr>
      <w:rFonts w:ascii="Times New Roman" w:eastAsia="Times New Roman" w:hAnsi="Times New Roman" w:cs="Times New Roman"/>
      <w:sz w:val="24"/>
      <w:szCs w:val="24"/>
      <w:lang w:val="en-GB" w:eastAsia="fr-FR"/>
    </w:rPr>
  </w:style>
  <w:style w:type="paragraph" w:styleId="ListParagraph">
    <w:name w:val="List Paragraph"/>
    <w:basedOn w:val="Normal"/>
    <w:uiPriority w:val="34"/>
    <w:qFormat/>
    <w:rsid w:val="00523590"/>
    <w:pPr>
      <w:ind w:left="720"/>
      <w:contextualSpacing/>
    </w:pPr>
  </w:style>
  <w:style w:type="paragraph" w:styleId="BalloonText">
    <w:name w:val="Balloon Text"/>
    <w:basedOn w:val="Normal"/>
    <w:link w:val="BalloonTextChar"/>
    <w:uiPriority w:val="99"/>
    <w:semiHidden/>
    <w:unhideWhenUsed/>
    <w:rsid w:val="00523590"/>
    <w:rPr>
      <w:rFonts w:ascii="Tahoma" w:hAnsi="Tahoma" w:cs="Tahoma"/>
      <w:sz w:val="16"/>
      <w:szCs w:val="16"/>
    </w:rPr>
  </w:style>
  <w:style w:type="character" w:customStyle="1" w:styleId="BalloonTextChar">
    <w:name w:val="Balloon Text Char"/>
    <w:basedOn w:val="DefaultParagraphFont"/>
    <w:link w:val="BalloonText"/>
    <w:uiPriority w:val="99"/>
    <w:semiHidden/>
    <w:rsid w:val="00523590"/>
    <w:rPr>
      <w:rFonts w:ascii="Tahoma" w:eastAsia="Times New Roman" w:hAnsi="Tahoma" w:cs="Tahoma"/>
      <w:sz w:val="16"/>
      <w:szCs w:val="16"/>
      <w:lang w:val="fr-FR" w:eastAsia="fr-FR"/>
    </w:rPr>
  </w:style>
  <w:style w:type="paragraph" w:styleId="NoSpacing">
    <w:name w:val="No Spacing"/>
    <w:uiPriority w:val="1"/>
    <w:qFormat/>
    <w:rsid w:val="00933DF5"/>
    <w:pPr>
      <w:spacing w:after="0" w:line="240" w:lineRule="auto"/>
    </w:pPr>
  </w:style>
  <w:style w:type="paragraph" w:styleId="FootnoteText">
    <w:name w:val="footnote text"/>
    <w:basedOn w:val="Normal"/>
    <w:link w:val="FootnoteTextChar"/>
    <w:uiPriority w:val="99"/>
    <w:semiHidden/>
    <w:unhideWhenUsed/>
    <w:rsid w:val="00CE4B86"/>
    <w:rPr>
      <w:sz w:val="20"/>
      <w:szCs w:val="20"/>
    </w:rPr>
  </w:style>
  <w:style w:type="character" w:customStyle="1" w:styleId="FootnoteTextChar">
    <w:name w:val="Footnote Text Char"/>
    <w:basedOn w:val="DefaultParagraphFont"/>
    <w:link w:val="FootnoteText"/>
    <w:uiPriority w:val="99"/>
    <w:semiHidden/>
    <w:rsid w:val="00CE4B86"/>
    <w:rPr>
      <w:rFonts w:ascii="Times New Roman" w:eastAsia="Times New Roman" w:hAnsi="Times New Roman" w:cs="Times New Roman"/>
      <w:sz w:val="20"/>
      <w:szCs w:val="20"/>
      <w:lang w:val="fr-FR" w:eastAsia="fr-FR"/>
    </w:rPr>
  </w:style>
  <w:style w:type="character" w:styleId="FootnoteReference">
    <w:name w:val="footnote reference"/>
    <w:basedOn w:val="DefaultParagraphFont"/>
    <w:uiPriority w:val="99"/>
    <w:semiHidden/>
    <w:unhideWhenUsed/>
    <w:rsid w:val="00CE4B86"/>
    <w:rPr>
      <w:vertAlign w:val="superscript"/>
    </w:rPr>
  </w:style>
  <w:style w:type="character" w:styleId="Hyperlink">
    <w:name w:val="Hyperlink"/>
    <w:basedOn w:val="DefaultParagraphFont"/>
    <w:uiPriority w:val="99"/>
    <w:unhideWhenUsed/>
    <w:rsid w:val="0070557C"/>
    <w:rPr>
      <w:color w:val="0000FF" w:themeColor="hyperlink"/>
      <w:u w:val="single"/>
    </w:rPr>
  </w:style>
  <w:style w:type="character" w:styleId="Strong">
    <w:name w:val="Strong"/>
    <w:basedOn w:val="DefaultParagraphFont"/>
    <w:uiPriority w:val="22"/>
    <w:qFormat/>
    <w:rsid w:val="00CE3BBC"/>
    <w:rPr>
      <w:b/>
      <w:bCs/>
    </w:rPr>
  </w:style>
  <w:style w:type="paragraph" w:styleId="NormalWeb">
    <w:name w:val="Normal (Web)"/>
    <w:basedOn w:val="Normal"/>
    <w:uiPriority w:val="99"/>
    <w:semiHidden/>
    <w:unhideWhenUsed/>
    <w:rsid w:val="003B13C5"/>
    <w:pPr>
      <w:spacing w:before="100" w:beforeAutospacing="1" w:after="100" w:afterAutospacing="1"/>
    </w:pPr>
  </w:style>
  <w:style w:type="character" w:customStyle="1" w:styleId="Heading1Char">
    <w:name w:val="Heading 1 Char"/>
    <w:basedOn w:val="DefaultParagraphFont"/>
    <w:link w:val="Heading1"/>
    <w:uiPriority w:val="9"/>
    <w:rsid w:val="003B13C5"/>
    <w:rPr>
      <w:rFonts w:ascii="Times New Roman" w:eastAsia="Times New Roman" w:hAnsi="Times New Roman" w:cs="Times New Roman"/>
      <w:b/>
      <w:bCs/>
      <w:kern w:val="36"/>
      <w:sz w:val="48"/>
      <w:szCs w:val="4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268136">
      <w:bodyDiv w:val="1"/>
      <w:marLeft w:val="0"/>
      <w:marRight w:val="0"/>
      <w:marTop w:val="0"/>
      <w:marBottom w:val="0"/>
      <w:divBdr>
        <w:top w:val="none" w:sz="0" w:space="0" w:color="auto"/>
        <w:left w:val="none" w:sz="0" w:space="0" w:color="auto"/>
        <w:bottom w:val="none" w:sz="0" w:space="0" w:color="auto"/>
        <w:right w:val="none" w:sz="0" w:space="0" w:color="auto"/>
      </w:divBdr>
    </w:div>
    <w:div w:id="560673488">
      <w:bodyDiv w:val="1"/>
      <w:marLeft w:val="0"/>
      <w:marRight w:val="0"/>
      <w:marTop w:val="0"/>
      <w:marBottom w:val="0"/>
      <w:divBdr>
        <w:top w:val="none" w:sz="0" w:space="0" w:color="auto"/>
        <w:left w:val="none" w:sz="0" w:space="0" w:color="auto"/>
        <w:bottom w:val="none" w:sz="0" w:space="0" w:color="auto"/>
        <w:right w:val="none" w:sz="0" w:space="0" w:color="auto"/>
      </w:divBdr>
      <w:divsChild>
        <w:div w:id="18191545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9868827">
      <w:bodyDiv w:val="1"/>
      <w:marLeft w:val="0"/>
      <w:marRight w:val="0"/>
      <w:marTop w:val="0"/>
      <w:marBottom w:val="0"/>
      <w:divBdr>
        <w:top w:val="none" w:sz="0" w:space="0" w:color="auto"/>
        <w:left w:val="none" w:sz="0" w:space="0" w:color="auto"/>
        <w:bottom w:val="none" w:sz="0" w:space="0" w:color="auto"/>
        <w:right w:val="none" w:sz="0" w:space="0" w:color="auto"/>
      </w:divBdr>
    </w:div>
    <w:div w:id="1121147359">
      <w:bodyDiv w:val="1"/>
      <w:marLeft w:val="0"/>
      <w:marRight w:val="0"/>
      <w:marTop w:val="0"/>
      <w:marBottom w:val="0"/>
      <w:divBdr>
        <w:top w:val="none" w:sz="0" w:space="0" w:color="auto"/>
        <w:left w:val="none" w:sz="0" w:space="0" w:color="auto"/>
        <w:bottom w:val="none" w:sz="0" w:space="0" w:color="auto"/>
        <w:right w:val="none" w:sz="0" w:space="0" w:color="auto"/>
      </w:divBdr>
    </w:div>
    <w:div w:id="1135832605">
      <w:bodyDiv w:val="1"/>
      <w:marLeft w:val="0"/>
      <w:marRight w:val="0"/>
      <w:marTop w:val="0"/>
      <w:marBottom w:val="0"/>
      <w:divBdr>
        <w:top w:val="none" w:sz="0" w:space="0" w:color="auto"/>
        <w:left w:val="none" w:sz="0" w:space="0" w:color="auto"/>
        <w:bottom w:val="none" w:sz="0" w:space="0" w:color="auto"/>
        <w:right w:val="none" w:sz="0" w:space="0" w:color="auto"/>
      </w:divBdr>
    </w:div>
    <w:div w:id="1918977645">
      <w:bodyDiv w:val="1"/>
      <w:marLeft w:val="0"/>
      <w:marRight w:val="0"/>
      <w:marTop w:val="0"/>
      <w:marBottom w:val="0"/>
      <w:divBdr>
        <w:top w:val="none" w:sz="0" w:space="0" w:color="auto"/>
        <w:left w:val="none" w:sz="0" w:space="0" w:color="auto"/>
        <w:bottom w:val="none" w:sz="0" w:space="0" w:color="auto"/>
        <w:right w:val="none" w:sz="0" w:space="0" w:color="auto"/>
      </w:divBdr>
    </w:div>
    <w:div w:id="199275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luejeans.com/750291951" TargetMode="External"/><Relationship Id="rId18" Type="http://schemas.openxmlformats.org/officeDocument/2006/relationships/hyperlink" Target="https://www.coe.int/en/web/youth/youth-mobilit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danube-region.eu/" TargetMode="External"/><Relationship Id="rId2" Type="http://schemas.openxmlformats.org/officeDocument/2006/relationships/customXml" Target="../customXml/item2.xml"/><Relationship Id="rId16" Type="http://schemas.openxmlformats.org/officeDocument/2006/relationships/hyperlink" Target="https://www.coe.int/en/web/cultural-rout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pjp-eu.coe.int/en/web/cultural-routes-and-regional-development/hom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e.int/en/web/youth/-/gp-eyca-memb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iority_x0020__x0028_PFG_x0029_ xmlns="9845c271-c476-4f97-9524-e11635b59068">n/a</Priority_x0020__x0028_PFG_x0029_>
    <Committee xmlns="9845c271-c476-4f97-9524-e11635b59068">PARTIAL AGREEMENT</Committee>
    <Meeting_x0020_number xmlns="9845c271-c476-4f97-9524-e11635b59068">44/AP Carte-J</Meeting_x0020_number>
    <Type_x0020_of_x0020_document xmlns="9845c271-c476-4f97-9524-e11635b59068">report</Type_x0020_of_x0020_document>
    <Document_x0020_language xmlns="9845c271-c476-4f97-9524-e11635b59068">ENG</Document_x0020_language>
    <Biennium xmlns="9845c271-c476-4f97-9524-e11635b59068">2020-2021</Biennium>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5FF64D1551974683FB5C5FC626028B" ma:contentTypeVersion="6" ma:contentTypeDescription="Create a new document." ma:contentTypeScope="" ma:versionID="c37d3e65b9574c761bfb1125c9ff8c44">
  <xsd:schema xmlns:xsd="http://www.w3.org/2001/XMLSchema" xmlns:xs="http://www.w3.org/2001/XMLSchema" xmlns:p="http://schemas.microsoft.com/office/2006/metadata/properties" xmlns:ns2="9845c271-c476-4f97-9524-e11635b59068" targetNamespace="http://schemas.microsoft.com/office/2006/metadata/properties" ma:root="true" ma:fieldsID="6065e35e5b41a3823ac5c8fc0288ed3f" ns2:_="">
    <xsd:import namespace="9845c271-c476-4f97-9524-e11635b59068"/>
    <xsd:element name="properties">
      <xsd:complexType>
        <xsd:sequence>
          <xsd:element name="documentManagement">
            <xsd:complexType>
              <xsd:all>
                <xsd:element ref="ns2:Meeting_x0020_number" minOccurs="0"/>
                <xsd:element ref="ns2:Priority_x0020__x0028_PFG_x0029_" minOccurs="0"/>
                <xsd:element ref="ns2:Type_x0020_of_x0020_document" minOccurs="0"/>
                <xsd:element ref="ns2:Document_x0020_language" minOccurs="0"/>
                <xsd:element ref="ns2:Biennium" minOccurs="0"/>
                <xsd:element ref="ns2:Committe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5c271-c476-4f97-9524-e11635b59068" elementFormDefault="qualified">
    <xsd:import namespace="http://schemas.microsoft.com/office/2006/documentManagement/types"/>
    <xsd:import namespace="http://schemas.microsoft.com/office/infopath/2007/PartnerControls"/>
    <xsd:element name="Meeting_x0020_number" ma:index="8" nillable="true" ma:displayName="Meeting number" ma:internalName="Meeting_x0020_number">
      <xsd:simpleType>
        <xsd:restriction base="dms:Text">
          <xsd:maxLength value="255"/>
        </xsd:restriction>
      </xsd:simpleType>
    </xsd:element>
    <xsd:element name="Priority_x0020__x0028_PFG_x0029_" ma:index="9" nillable="true" ma:displayName="Priority (PFG)" ma:default="PFG1" ma:format="Dropdown" ma:internalName="Priority_x0020__x0028_PFG_x0029_">
      <xsd:simpleType>
        <xsd:restriction base="dms:Choice">
          <xsd:enumeration value="n/a"/>
          <xsd:enumeration value="PFG1"/>
          <xsd:enumeration value="PFG2"/>
          <xsd:enumeration value="PFG3"/>
        </xsd:restriction>
      </xsd:simpleType>
    </xsd:element>
    <xsd:element name="Type_x0020_of_x0020_document" ma:index="10" nillable="true" ma:displayName="Type of document" ma:default="agenda" ma:format="Dropdown" ma:internalName="Type_x0020_of_x0020_document">
      <xsd:simpleType>
        <xsd:restriction base="dms:Choice">
          <xsd:enumeration value="agenda"/>
          <xsd:enumeration value="report"/>
          <xsd:enumeration value="decisions"/>
          <xsd:enumeration value="list of participants"/>
          <xsd:enumeration value="reference document"/>
          <xsd:enumeration value="info document"/>
          <xsd:enumeration value="list of members"/>
          <xsd:enumeration value="background document"/>
          <xsd:enumeration value="study session application"/>
          <xsd:enumeration value="calendar of events"/>
          <xsd:enumeration value="terms of reference"/>
          <xsd:enumeration value="member's report"/>
        </xsd:restriction>
      </xsd:simpleType>
    </xsd:element>
    <xsd:element name="Document_x0020_language" ma:index="11" nillable="true" ma:displayName="Doc. language" ma:default="ENG" ma:format="Dropdown" ma:internalName="Document_x0020_language">
      <xsd:simpleType>
        <xsd:restriction base="dms:Choice">
          <xsd:enumeration value="ENG"/>
          <xsd:enumeration value="FRE"/>
          <xsd:enumeration value="BIL"/>
        </xsd:restriction>
      </xsd:simpleType>
    </xsd:element>
    <xsd:element name="Biennium" ma:index="12" nillable="true" ma:displayName="Reference period" ma:default="2018-2019" ma:format="Dropdown" ma:internalName="Biennium">
      <xsd:simpleType>
        <xsd:restriction base="dms:Choice">
          <xsd:enumeration value="2022-2025"/>
          <xsd:enumeration value="2020-2021"/>
          <xsd:enumeration value="2018-2019"/>
          <xsd:enumeration value="2016-2017"/>
          <xsd:enumeration value="2014-2015"/>
          <xsd:enumeration value="2012-2013"/>
          <xsd:enumeration value="2010-2011"/>
          <xsd:enumeration value="2008-2009"/>
          <xsd:enumeration value="2006-2007"/>
          <xsd:enumeration value="2004-2005"/>
        </xsd:restriction>
      </xsd:simpleType>
    </xsd:element>
    <xsd:element name="Committee" ma:index="13" nillable="true" ma:displayName="Committee" ma:default="CDEJ" ma:format="Dropdown" ma:internalName="Committee">
      <xsd:simpleType>
        <xsd:restriction base="dms:Choice">
          <xsd:enumeration value="CDEJ"/>
          <xsd:enumeration value="CCJ"/>
          <xsd:enumeration value="CMJ"/>
          <xsd:enumeration value="CPJ"/>
          <xsd:enumeration value="CDEJ/BUR"/>
          <xsd:enumeration value="CCJ/BUR"/>
          <xsd:enumeration value="CDEJ-CCJ/BUR"/>
          <xsd:enumeration value="PARTIAL AGREEMENT"/>
          <xsd:enumeration value="PARTNERSHIP WITH ERYIC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387BB6-2EA8-4947-A56A-CC95D77FF004}">
  <ds:schemaRef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9845c271-c476-4f97-9524-e11635b59068"/>
    <ds:schemaRef ds:uri="http://www.w3.org/XML/1998/namespace"/>
    <ds:schemaRef ds:uri="http://purl.org/dc/dcmitype/"/>
  </ds:schemaRefs>
</ds:datastoreItem>
</file>

<file path=customXml/itemProps2.xml><?xml version="1.0" encoding="utf-8"?>
<ds:datastoreItem xmlns:ds="http://schemas.openxmlformats.org/officeDocument/2006/customXml" ds:itemID="{B1E55163-8B37-4CBD-8A50-6DF7E156EC32}">
  <ds:schemaRefs>
    <ds:schemaRef ds:uri="http://schemas.openxmlformats.org/officeDocument/2006/bibliography"/>
  </ds:schemaRefs>
</ds:datastoreItem>
</file>

<file path=customXml/itemProps3.xml><?xml version="1.0" encoding="utf-8"?>
<ds:datastoreItem xmlns:ds="http://schemas.openxmlformats.org/officeDocument/2006/customXml" ds:itemID="{4D116789-96D0-426F-8DC2-96D04A643089}">
  <ds:schemaRefs>
    <ds:schemaRef ds:uri="http://schemas.microsoft.com/sharepoint/v3/contenttype/forms"/>
  </ds:schemaRefs>
</ds:datastoreItem>
</file>

<file path=customXml/itemProps4.xml><?xml version="1.0" encoding="utf-8"?>
<ds:datastoreItem xmlns:ds="http://schemas.openxmlformats.org/officeDocument/2006/customXml" ds:itemID="{FC658EA9-FD68-41D8-8AE3-88AFC087B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5c271-c476-4f97-9524-e11635b59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15341</Words>
  <Characters>87448</Characters>
  <Application>Microsoft Office Word</Application>
  <DocSecurity>0</DocSecurity>
  <Lines>728</Lines>
  <Paragraphs>205</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102584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44th meeting report of the PA board of co-ordination</dc:title>
  <dc:creator>TURENNE Natalja</dc:creator>
  <cp:lastModifiedBy>JULIEN Muriel</cp:lastModifiedBy>
  <cp:revision>2</cp:revision>
  <dcterms:created xsi:type="dcterms:W3CDTF">2021-11-10T13:38:00Z</dcterms:created>
  <dcterms:modified xsi:type="dcterms:W3CDTF">2021-11-10T13:38:00Z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0x0101000E5FF64D1551974683FB5C5FC626028B</vt:lpwstr>
  </property>
</Properties>
</file>