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60987FC" w:rsidR="00D70688" w:rsidRPr="00D0286A" w:rsidRDefault="00AF44BD" w:rsidP="00D70688">
            <w:pPr>
              <w:rPr>
                <w:rFonts w:ascii="Tahoma" w:hAnsi="Tahoma" w:cs="Tahoma"/>
                <w:caps/>
                <w:color w:val="000000" w:themeColor="text1"/>
                <w:sz w:val="18"/>
                <w:szCs w:val="18"/>
                <w:highlight w:val="cyan"/>
              </w:rPr>
            </w:pPr>
            <w:r w:rsidRPr="00AF44BD">
              <w:rPr>
                <w:rFonts w:ascii="Tahoma" w:hAnsi="Tahoma" w:cs="Tahoma"/>
                <w:caps/>
                <w:color w:val="000000" w:themeColor="text1"/>
                <w:sz w:val="18"/>
                <w:szCs w:val="18"/>
              </w:rPr>
              <w:t>DAD-ADD/</w:t>
            </w:r>
            <w:proofErr w:type="gramStart"/>
            <w:r w:rsidRPr="00AF44BD">
              <w:rPr>
                <w:rFonts w:ascii="Tahoma" w:hAnsi="Tahoma" w:cs="Tahoma"/>
                <w:caps/>
                <w:color w:val="000000" w:themeColor="text1"/>
                <w:sz w:val="18"/>
                <w:szCs w:val="18"/>
              </w:rPr>
              <w:t>NHSCU(</w:t>
            </w:r>
            <w:proofErr w:type="gramEnd"/>
            <w:r w:rsidRPr="00AF44BD">
              <w:rPr>
                <w:rFonts w:ascii="Tahoma" w:hAnsi="Tahoma" w:cs="Tahoma"/>
                <w:caps/>
                <w:color w:val="000000" w:themeColor="text1"/>
                <w:sz w:val="18"/>
                <w:szCs w:val="18"/>
              </w:rPr>
              <w:t>2020)28</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626E681" w:rsidR="00D70688" w:rsidRPr="00D0286A" w:rsidRDefault="00AF44BD" w:rsidP="00D70688">
            <w:pPr>
              <w:rPr>
                <w:rFonts w:ascii="Tahoma" w:hAnsi="Tahoma" w:cs="Tahoma"/>
                <w:caps/>
                <w:color w:val="000000" w:themeColor="text1"/>
                <w:sz w:val="18"/>
                <w:szCs w:val="18"/>
                <w:highlight w:val="cyan"/>
              </w:rPr>
            </w:pPr>
            <w:r w:rsidRPr="002B1622">
              <w:rPr>
                <w:rFonts w:ascii="Tahoma" w:hAnsi="Tahoma" w:cs="Tahoma"/>
                <w:caps/>
                <w:color w:val="000000" w:themeColor="text1"/>
                <w:sz w:val="18"/>
                <w:szCs w:val="18"/>
              </w:rPr>
              <w:t>2354 / DG II – ANTI-DISCRIMINATION</w:t>
            </w:r>
            <w:r>
              <w:rPr>
                <w:rFonts w:ascii="Tahoma" w:hAnsi="Tahoma" w:cs="Tahoma"/>
                <w:caps/>
                <w:color w:val="000000" w:themeColor="text1"/>
                <w:sz w:val="18"/>
                <w:szCs w:val="18"/>
              </w:rPr>
              <w:t xml:space="preserve"> </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433B2DA5" w:rsidR="00D70688" w:rsidRPr="00D0286A" w:rsidRDefault="00AF44BD" w:rsidP="00D70688">
            <w:pPr>
              <w:rPr>
                <w:rFonts w:ascii="Tahoma" w:hAnsi="Tahoma" w:cs="Tahoma"/>
                <w:b/>
                <w:caps/>
                <w:color w:val="000000" w:themeColor="text1"/>
                <w:sz w:val="18"/>
                <w:szCs w:val="18"/>
                <w:highlight w:val="cyan"/>
              </w:rPr>
            </w:pPr>
            <w:r w:rsidRPr="002B1622">
              <w:rPr>
                <w:rFonts w:ascii="Tahoma" w:hAnsi="Tahoma" w:cs="Tahoma"/>
                <w:color w:val="000000" w:themeColor="text1"/>
                <w:sz w:val="18"/>
                <w:szCs w:val="18"/>
              </w:rPr>
              <w:t xml:space="preserve">Mara Georgescu, </w:t>
            </w:r>
            <w:hyperlink r:id="rId11" w:history="1">
              <w:r w:rsidRPr="002B1622">
                <w:rPr>
                  <w:rStyle w:val="Hyperlink"/>
                  <w:rFonts w:ascii="Tahoma" w:hAnsi="Tahoma" w:cs="Tahoma"/>
                  <w:sz w:val="18"/>
                  <w:szCs w:val="18"/>
                </w:rPr>
                <w:t>mara.georgescu@coe.int</w:t>
              </w:r>
            </w:hyperlink>
            <w:r w:rsidRPr="002B1622">
              <w:rPr>
                <w:rFonts w:ascii="Tahoma" w:hAnsi="Tahoma" w:cs="Tahoma"/>
                <w:color w:val="000000" w:themeColor="text1"/>
                <w:sz w:val="18"/>
                <w:szCs w:val="18"/>
              </w:rPr>
              <w:t>, 0033388412295</w:t>
            </w:r>
            <w:r>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6C593E5C" w14:textId="79454721" w:rsidR="00AF44BD" w:rsidRPr="00125C79" w:rsidRDefault="00BD6B89" w:rsidP="00AF44BD">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AF44BD" w:rsidRPr="00125C79">
        <w:rPr>
          <w:rFonts w:ascii="Tahoma" w:hAnsi="Tahoma" w:cs="Tahoma"/>
          <w:b/>
        </w:rPr>
        <w:t xml:space="preserve">specific </w:t>
      </w:r>
      <w:r w:rsidR="00AF44BD">
        <w:rPr>
          <w:rFonts w:ascii="Tahoma" w:hAnsi="Tahoma" w:cs="Tahoma"/>
          <w:b/>
        </w:rPr>
        <w:t>online</w:t>
      </w:r>
      <w:r w:rsidR="002230E6">
        <w:rPr>
          <w:rFonts w:ascii="Tahoma" w:hAnsi="Tahoma" w:cs="Tahoma"/>
          <w:b/>
        </w:rPr>
        <w:t>/in person</w:t>
      </w:r>
      <w:r w:rsidR="00AF44BD">
        <w:rPr>
          <w:rFonts w:ascii="Tahoma" w:hAnsi="Tahoma" w:cs="Tahoma"/>
          <w:b/>
        </w:rPr>
        <w:t xml:space="preserve"> moderation and training </w:t>
      </w:r>
      <w:r w:rsidR="00AF44BD" w:rsidRPr="00125C79">
        <w:rPr>
          <w:rFonts w:ascii="Tahoma" w:hAnsi="Tahoma" w:cs="Tahoma"/>
          <w:b/>
        </w:rPr>
        <w:t xml:space="preserve">services </w:t>
      </w:r>
      <w:r w:rsidR="00AF44BD">
        <w:rPr>
          <w:rFonts w:ascii="Tahoma" w:hAnsi="Tahoma" w:cs="Tahoma"/>
          <w:b/>
        </w:rPr>
        <w:t xml:space="preserve">on anti-discrimination matters in the framework of the </w:t>
      </w:r>
      <w:r w:rsidR="00AF44BD" w:rsidRPr="00125C79">
        <w:rPr>
          <w:rFonts w:ascii="Tahoma" w:hAnsi="Tahoma" w:cs="Tahoma"/>
          <w:b/>
        </w:rPr>
        <w:t>project “Strengthening access to justice through non-judicial redress for victims of discrimination, hate crime and hate speech in the Eastern Partnership countries</w:t>
      </w:r>
      <w:r w:rsidR="00AF44BD">
        <w:rPr>
          <w:rFonts w:ascii="Tahoma" w:hAnsi="Tahoma" w:cs="Tahoma"/>
          <w:b/>
        </w:rPr>
        <w:t>”</w:t>
      </w:r>
      <w:r w:rsidR="00AF44BD" w:rsidRPr="00125C79">
        <w:rPr>
          <w:rFonts w:ascii="Tahoma" w:hAnsi="Tahoma" w:cs="Tahoma"/>
          <w:b/>
        </w:rPr>
        <w:t xml:space="preserve"> (Armenia, Azerbaijan, Belarus, Georgia, Republic of Moldova and Ukraine).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3A0C673" w14:textId="77777777" w:rsidR="00AF44BD" w:rsidRPr="00125C79" w:rsidRDefault="00AF44BD" w:rsidP="00AF44BD">
      <w:pPr>
        <w:jc w:val="both"/>
        <w:rPr>
          <w:rFonts w:ascii="Tahoma" w:hAnsi="Tahoma" w:cs="Tahoma"/>
          <w:color w:val="000000" w:themeColor="text1"/>
          <w:sz w:val="20"/>
          <w:szCs w:val="20"/>
        </w:rPr>
      </w:pPr>
      <w:bookmarkStart w:id="1" w:name="_Hlk46922906"/>
      <w:r w:rsidRPr="00125C79">
        <w:rPr>
          <w:rFonts w:ascii="Tahoma" w:hAnsi="Tahoma" w:cs="Tahoma"/>
          <w:sz w:val="20"/>
          <w:szCs w:val="20"/>
        </w:rPr>
        <w:t xml:space="preserve">The Council of Europe is currently implementing a Project on </w:t>
      </w:r>
      <w:r w:rsidRPr="00125C79">
        <w:rPr>
          <w:rFonts w:ascii="Tahoma" w:hAnsi="Tahoma" w:cs="Tahoma"/>
          <w:color w:val="000000" w:themeColor="text1"/>
          <w:sz w:val="20"/>
          <w:szCs w:val="20"/>
        </w:rPr>
        <w:t>“Strengthening access to justice through non-judicial redress for victims of discrimination, hate crime and hate speech in the Eastern partnership countries”, financed by the European Union and the Council of Europe in the framework of their Partnership for Good Governance phase II.</w:t>
      </w:r>
    </w:p>
    <w:p w14:paraId="29EA1AFF" w14:textId="77777777" w:rsidR="00AF44BD" w:rsidRPr="00125C79" w:rsidRDefault="00AF44BD" w:rsidP="00AF44BD">
      <w:pPr>
        <w:jc w:val="both"/>
        <w:rPr>
          <w:rFonts w:ascii="Tahoma" w:hAnsi="Tahoma" w:cs="Tahoma"/>
          <w:color w:val="000000" w:themeColor="text1"/>
          <w:sz w:val="20"/>
          <w:szCs w:val="20"/>
        </w:rPr>
      </w:pPr>
      <w:r w:rsidRPr="00125C79">
        <w:rPr>
          <w:rFonts w:ascii="Tahoma" w:hAnsi="Tahoma" w:cs="Tahoma"/>
          <w:color w:val="000000" w:themeColor="text1"/>
          <w:sz w:val="20"/>
          <w:szCs w:val="20"/>
        </w:rPr>
        <w:t>The project has the following objectives:</w:t>
      </w:r>
    </w:p>
    <w:p w14:paraId="151A6DB9" w14:textId="77777777" w:rsidR="00AF44BD" w:rsidRPr="00125C79" w:rsidRDefault="00AF44BD" w:rsidP="00AF44BD">
      <w:pPr>
        <w:pStyle w:val="ListParagraph"/>
        <w:numPr>
          <w:ilvl w:val="0"/>
          <w:numId w:val="27"/>
        </w:numPr>
        <w:autoSpaceDE w:val="0"/>
        <w:autoSpaceDN w:val="0"/>
        <w:adjustRightInd w:val="0"/>
        <w:rPr>
          <w:rFonts w:ascii="Tahoma" w:hAnsi="Tahoma" w:cs="Tahoma"/>
          <w:color w:val="000000" w:themeColor="text1"/>
          <w:sz w:val="20"/>
          <w:szCs w:val="20"/>
        </w:rPr>
      </w:pPr>
      <w:r w:rsidRPr="00125C79">
        <w:rPr>
          <w:rFonts w:ascii="Tahoma" w:hAnsi="Tahoma" w:cs="Tahoma"/>
          <w:color w:val="000000" w:themeColor="text1"/>
          <w:sz w:val="20"/>
          <w:szCs w:val="20"/>
        </w:rPr>
        <w:t>Support the development of legislation on anti-discrimination, hate crime and hate speech and its implementation in line with European human rights standards</w:t>
      </w:r>
    </w:p>
    <w:p w14:paraId="31F017D1" w14:textId="77777777" w:rsidR="00AF44BD" w:rsidRPr="00125C79" w:rsidRDefault="00AF44BD" w:rsidP="00AF44BD">
      <w:pPr>
        <w:pStyle w:val="ListParagraph"/>
        <w:numPr>
          <w:ilvl w:val="0"/>
          <w:numId w:val="27"/>
        </w:numPr>
        <w:autoSpaceDE w:val="0"/>
        <w:autoSpaceDN w:val="0"/>
        <w:adjustRightInd w:val="0"/>
        <w:rPr>
          <w:rFonts w:ascii="Tahoma" w:hAnsi="Tahoma" w:cs="Tahoma"/>
          <w:color w:val="000000" w:themeColor="text1"/>
          <w:sz w:val="20"/>
          <w:szCs w:val="20"/>
        </w:rPr>
      </w:pPr>
      <w:r w:rsidRPr="00125C79">
        <w:rPr>
          <w:rFonts w:ascii="Tahoma" w:hAnsi="Tahoma" w:cs="Tahoma"/>
          <w:color w:val="000000" w:themeColor="text1"/>
          <w:sz w:val="20"/>
          <w:szCs w:val="20"/>
        </w:rPr>
        <w:t>Assist the country stakeholders in the improvement of their procedures and tools for disaggregated data gathering on discrimination, hate crime and hate speech</w:t>
      </w:r>
    </w:p>
    <w:p w14:paraId="62CE7CF3" w14:textId="540F8D79" w:rsidR="00AF44BD" w:rsidRPr="00125C79" w:rsidRDefault="00AF44BD" w:rsidP="00AF44BD">
      <w:pPr>
        <w:pStyle w:val="ListParagraph"/>
        <w:numPr>
          <w:ilvl w:val="0"/>
          <w:numId w:val="27"/>
        </w:numPr>
        <w:autoSpaceDE w:val="0"/>
        <w:autoSpaceDN w:val="0"/>
        <w:adjustRightInd w:val="0"/>
        <w:rPr>
          <w:rFonts w:ascii="Tahoma" w:hAnsi="Tahoma" w:cs="Tahoma"/>
          <w:color w:val="000000" w:themeColor="text1"/>
          <w:sz w:val="20"/>
          <w:szCs w:val="20"/>
        </w:rPr>
      </w:pPr>
      <w:r w:rsidRPr="00125C79">
        <w:rPr>
          <w:rFonts w:ascii="Tahoma" w:hAnsi="Tahoma" w:cs="Tahoma"/>
          <w:color w:val="000000" w:themeColor="text1"/>
          <w:sz w:val="20"/>
          <w:szCs w:val="20"/>
        </w:rPr>
        <w:t xml:space="preserve">Develop the capacity of Equality bodies/ </w:t>
      </w:r>
      <w:proofErr w:type="spellStart"/>
      <w:r w:rsidRPr="00125C79">
        <w:rPr>
          <w:rFonts w:ascii="Tahoma" w:hAnsi="Tahoma" w:cs="Tahoma"/>
          <w:color w:val="000000" w:themeColor="text1"/>
          <w:sz w:val="20"/>
          <w:szCs w:val="20"/>
        </w:rPr>
        <w:t>Ombudsoffices</w:t>
      </w:r>
      <w:proofErr w:type="spellEnd"/>
      <w:r w:rsidRPr="00125C79">
        <w:rPr>
          <w:rFonts w:ascii="Tahoma" w:hAnsi="Tahoma" w:cs="Tahoma"/>
          <w:color w:val="000000" w:themeColor="text1"/>
          <w:sz w:val="20"/>
          <w:szCs w:val="20"/>
        </w:rPr>
        <w:t xml:space="preserve"> and NGOs to assist </w:t>
      </w:r>
      <w:r w:rsidR="008107E6">
        <w:rPr>
          <w:rFonts w:ascii="Tahoma" w:hAnsi="Tahoma" w:cs="Tahoma"/>
          <w:color w:val="000000" w:themeColor="text1"/>
          <w:sz w:val="20"/>
          <w:szCs w:val="20"/>
        </w:rPr>
        <w:t>people</w:t>
      </w:r>
      <w:r w:rsidRPr="00125C79">
        <w:rPr>
          <w:rFonts w:ascii="Tahoma" w:hAnsi="Tahoma" w:cs="Tahoma"/>
          <w:color w:val="000000" w:themeColor="text1"/>
          <w:sz w:val="20"/>
          <w:szCs w:val="20"/>
        </w:rPr>
        <w:t xml:space="preserve"> from vulnerable groups in pursuing discrimination complaints through relevant non-judicial redress mechanisms</w:t>
      </w:r>
    </w:p>
    <w:p w14:paraId="269C4FD2" w14:textId="77777777" w:rsidR="00AF44BD" w:rsidRPr="00125C79" w:rsidRDefault="00AF44BD" w:rsidP="00AF44BD">
      <w:pPr>
        <w:pStyle w:val="ListParagraph"/>
        <w:numPr>
          <w:ilvl w:val="0"/>
          <w:numId w:val="27"/>
        </w:numPr>
        <w:autoSpaceDE w:val="0"/>
        <w:autoSpaceDN w:val="0"/>
        <w:adjustRightInd w:val="0"/>
        <w:rPr>
          <w:rFonts w:ascii="Tahoma" w:hAnsi="Tahoma" w:cs="Tahoma"/>
          <w:color w:val="000000" w:themeColor="text1"/>
          <w:sz w:val="20"/>
          <w:szCs w:val="20"/>
        </w:rPr>
      </w:pPr>
      <w:r w:rsidRPr="00125C79">
        <w:rPr>
          <w:rFonts w:ascii="Tahoma" w:hAnsi="Tahoma" w:cs="Tahoma"/>
          <w:color w:val="000000" w:themeColor="text1"/>
          <w:sz w:val="20"/>
          <w:szCs w:val="20"/>
        </w:rPr>
        <w:t xml:space="preserve">Raise awareness of the work of ‘equality bodies’ / </w:t>
      </w:r>
      <w:proofErr w:type="spellStart"/>
      <w:r w:rsidRPr="00125C79">
        <w:rPr>
          <w:rFonts w:ascii="Tahoma" w:hAnsi="Tahoma" w:cs="Tahoma"/>
          <w:color w:val="000000" w:themeColor="text1"/>
          <w:sz w:val="20"/>
          <w:szCs w:val="20"/>
        </w:rPr>
        <w:t>Ombudsoffice</w:t>
      </w:r>
      <w:proofErr w:type="spellEnd"/>
      <w:r w:rsidRPr="00125C79">
        <w:rPr>
          <w:rFonts w:ascii="Tahoma" w:hAnsi="Tahoma" w:cs="Tahoma"/>
          <w:color w:val="000000" w:themeColor="text1"/>
          <w:sz w:val="20"/>
          <w:szCs w:val="20"/>
        </w:rPr>
        <w:t xml:space="preserve"> and related non-judicial redress mechanisms is increased among women and men from vulnerable communities, general public, and NGOs.</w:t>
      </w:r>
    </w:p>
    <w:p w14:paraId="55AEE116" w14:textId="77777777" w:rsidR="00AF44BD" w:rsidRPr="00125C79" w:rsidRDefault="00AF44BD" w:rsidP="00AF44BD">
      <w:pPr>
        <w:jc w:val="both"/>
        <w:rPr>
          <w:rFonts w:ascii="Tahoma" w:hAnsi="Tahoma" w:cs="Tahoma"/>
          <w:color w:val="000000" w:themeColor="text1"/>
          <w:sz w:val="20"/>
          <w:szCs w:val="20"/>
        </w:rPr>
      </w:pPr>
    </w:p>
    <w:p w14:paraId="30FDF2DE" w14:textId="77777777" w:rsidR="00AF44BD" w:rsidRPr="00125C79" w:rsidRDefault="00AF44BD" w:rsidP="00AF44BD">
      <w:pPr>
        <w:jc w:val="both"/>
        <w:rPr>
          <w:rFonts w:ascii="Tahoma" w:hAnsi="Tahoma" w:cs="Tahoma"/>
          <w:color w:val="000000" w:themeColor="text1"/>
          <w:sz w:val="20"/>
          <w:szCs w:val="20"/>
        </w:rPr>
      </w:pPr>
      <w:r w:rsidRPr="00125C79">
        <w:rPr>
          <w:rFonts w:ascii="Tahoma" w:hAnsi="Tahoma" w:cs="Tahoma"/>
          <w:color w:val="000000" w:themeColor="text1"/>
          <w:sz w:val="20"/>
          <w:szCs w:val="20"/>
        </w:rPr>
        <w:t xml:space="preserve">The project implementation phase started in May 2019 and continues until 31 December 2021. </w:t>
      </w:r>
    </w:p>
    <w:p w14:paraId="195AFB61" w14:textId="75505DE7" w:rsidR="00AF44BD" w:rsidRDefault="00AF44BD" w:rsidP="00AF44BD">
      <w:pPr>
        <w:jc w:val="both"/>
        <w:rPr>
          <w:rFonts w:ascii="Tahoma" w:hAnsi="Tahoma" w:cs="Tahoma"/>
          <w:color w:val="000000" w:themeColor="text1"/>
          <w:sz w:val="20"/>
          <w:szCs w:val="20"/>
        </w:rPr>
      </w:pPr>
      <w:r w:rsidRPr="00125C79">
        <w:rPr>
          <w:rFonts w:ascii="Tahoma" w:hAnsi="Tahoma" w:cs="Tahoma"/>
          <w:color w:val="000000" w:themeColor="text1"/>
          <w:sz w:val="20"/>
          <w:szCs w:val="20"/>
        </w:rPr>
        <w:t xml:space="preserve">The project foresees specific national level activities in the following countries: Armenia, Azerbaijan, Belarus, Georgia, Republic of Moldova and Ukraine. Furthermore, the project foresees regional activities involving </w:t>
      </w:r>
      <w:r w:rsidR="008107E6">
        <w:rPr>
          <w:rFonts w:ascii="Tahoma" w:hAnsi="Tahoma" w:cs="Tahoma"/>
          <w:color w:val="000000" w:themeColor="text1"/>
          <w:sz w:val="20"/>
          <w:szCs w:val="20"/>
        </w:rPr>
        <w:t>stakeholders</w:t>
      </w:r>
      <w:r w:rsidRPr="00125C79">
        <w:rPr>
          <w:rFonts w:ascii="Tahoma" w:hAnsi="Tahoma" w:cs="Tahoma"/>
          <w:color w:val="000000" w:themeColor="text1"/>
          <w:sz w:val="20"/>
          <w:szCs w:val="20"/>
        </w:rPr>
        <w:t xml:space="preserve"> from the 6 project countries as well.</w:t>
      </w:r>
    </w:p>
    <w:p w14:paraId="5F3401AE" w14:textId="69315CA1" w:rsidR="00AF44BD" w:rsidRDefault="00AF44BD" w:rsidP="00AF44BD">
      <w:pPr>
        <w:jc w:val="both"/>
        <w:rPr>
          <w:rFonts w:ascii="Tahoma" w:hAnsi="Tahoma" w:cs="Tahoma"/>
          <w:color w:val="000000" w:themeColor="text1"/>
          <w:sz w:val="20"/>
          <w:szCs w:val="20"/>
        </w:rPr>
      </w:pPr>
    </w:p>
    <w:p w14:paraId="25BB8653" w14:textId="50848B97" w:rsidR="00AF44BD" w:rsidRPr="00125C79" w:rsidRDefault="00AF44BD" w:rsidP="00AF44BD">
      <w:pPr>
        <w:jc w:val="both"/>
        <w:rPr>
          <w:rFonts w:ascii="Tahoma" w:hAnsi="Tahoma" w:cs="Tahoma"/>
          <w:color w:val="000000" w:themeColor="text1"/>
          <w:sz w:val="20"/>
          <w:szCs w:val="20"/>
        </w:rPr>
      </w:pPr>
      <w:r>
        <w:rPr>
          <w:rFonts w:ascii="Tahoma" w:hAnsi="Tahoma" w:cs="Tahoma"/>
          <w:color w:val="000000" w:themeColor="text1"/>
          <w:sz w:val="20"/>
          <w:szCs w:val="20"/>
        </w:rPr>
        <w:t>At the moment, the project foresees for autumn 2020 and 2021 a number of online</w:t>
      </w:r>
      <w:r w:rsidR="002230E6">
        <w:rPr>
          <w:rFonts w:ascii="Tahoma" w:hAnsi="Tahoma" w:cs="Tahoma"/>
          <w:color w:val="000000" w:themeColor="text1"/>
          <w:sz w:val="20"/>
          <w:szCs w:val="20"/>
        </w:rPr>
        <w:t>/in person</w:t>
      </w:r>
      <w:r>
        <w:rPr>
          <w:rFonts w:ascii="Tahoma" w:hAnsi="Tahoma" w:cs="Tahoma"/>
          <w:color w:val="000000" w:themeColor="text1"/>
          <w:sz w:val="20"/>
          <w:szCs w:val="20"/>
        </w:rPr>
        <w:t xml:space="preserve"> meetings, such as conferences, seminars</w:t>
      </w:r>
      <w:r w:rsidR="008107E6">
        <w:rPr>
          <w:rFonts w:ascii="Tahoma" w:hAnsi="Tahoma" w:cs="Tahoma"/>
          <w:color w:val="000000" w:themeColor="text1"/>
          <w:sz w:val="20"/>
          <w:szCs w:val="20"/>
        </w:rPr>
        <w:t>/webinars</w:t>
      </w:r>
      <w:r>
        <w:rPr>
          <w:rFonts w:ascii="Tahoma" w:hAnsi="Tahoma" w:cs="Tahoma"/>
          <w:color w:val="000000" w:themeColor="text1"/>
          <w:sz w:val="20"/>
          <w:szCs w:val="20"/>
        </w:rPr>
        <w:t>, training courses,</w:t>
      </w:r>
      <w:r w:rsidR="008107E6">
        <w:rPr>
          <w:rFonts w:ascii="Tahoma" w:hAnsi="Tahoma" w:cs="Tahoma"/>
          <w:color w:val="000000" w:themeColor="text1"/>
          <w:sz w:val="20"/>
          <w:szCs w:val="20"/>
        </w:rPr>
        <w:t xml:space="preserve"> etc</w:t>
      </w:r>
      <w:r>
        <w:rPr>
          <w:rFonts w:ascii="Tahoma" w:hAnsi="Tahoma" w:cs="Tahoma"/>
          <w:color w:val="000000" w:themeColor="text1"/>
          <w:sz w:val="20"/>
          <w:szCs w:val="20"/>
        </w:rPr>
        <w:t xml:space="preserve">. </w:t>
      </w:r>
    </w:p>
    <w:bookmarkEnd w:id="1"/>
    <w:p w14:paraId="526A6BB7" w14:textId="77777777" w:rsidR="00AF44BD" w:rsidRPr="00125C79" w:rsidRDefault="00AF44BD" w:rsidP="00AF44BD">
      <w:pPr>
        <w:jc w:val="both"/>
        <w:rPr>
          <w:rFonts w:ascii="Tahoma" w:hAnsi="Tahoma" w:cs="Tahoma"/>
          <w:color w:val="000000" w:themeColor="text1"/>
          <w:sz w:val="20"/>
          <w:szCs w:val="20"/>
        </w:rPr>
      </w:pPr>
    </w:p>
    <w:p w14:paraId="57B31D27" w14:textId="2DA6CABC" w:rsidR="00AF44BD" w:rsidRPr="00D0286A" w:rsidRDefault="00AF44BD" w:rsidP="00AF44BD">
      <w:pPr>
        <w:spacing w:line="276" w:lineRule="auto"/>
        <w:jc w:val="both"/>
        <w:rPr>
          <w:rFonts w:ascii="Tahoma" w:hAnsi="Tahoma" w:cs="Tahoma"/>
          <w:sz w:val="20"/>
          <w:szCs w:val="20"/>
        </w:rPr>
      </w:pPr>
      <w:bookmarkStart w:id="2" w:name="_Hlk46922754"/>
      <w:r w:rsidRPr="00125C79">
        <w:rPr>
          <w:rFonts w:ascii="Tahoma" w:hAnsi="Tahoma" w:cs="Tahoma"/>
          <w:sz w:val="20"/>
          <w:szCs w:val="20"/>
        </w:rPr>
        <w:t xml:space="preserve">In that context, </w:t>
      </w:r>
      <w:r>
        <w:rPr>
          <w:rFonts w:ascii="Tahoma" w:hAnsi="Tahoma" w:cs="Tahoma"/>
          <w:sz w:val="20"/>
          <w:szCs w:val="20"/>
        </w:rPr>
        <w:t>the Council of Europe</w:t>
      </w:r>
      <w:r w:rsidRPr="00125C79">
        <w:rPr>
          <w:rFonts w:ascii="Tahoma" w:hAnsi="Tahoma" w:cs="Tahoma"/>
          <w:sz w:val="20"/>
          <w:szCs w:val="20"/>
        </w:rPr>
        <w:t xml:space="preserve"> is looking for Providers (see below) for the provision of</w:t>
      </w:r>
      <w:r>
        <w:rPr>
          <w:rFonts w:ascii="Tahoma" w:hAnsi="Tahoma" w:cs="Tahoma"/>
          <w:sz w:val="20"/>
          <w:szCs w:val="20"/>
        </w:rPr>
        <w:t xml:space="preserve"> online</w:t>
      </w:r>
      <w:r w:rsidR="002230E6">
        <w:rPr>
          <w:rFonts w:ascii="Tahoma" w:hAnsi="Tahoma" w:cs="Tahoma"/>
          <w:sz w:val="20"/>
          <w:szCs w:val="20"/>
        </w:rPr>
        <w:t>/in person</w:t>
      </w:r>
      <w:r>
        <w:rPr>
          <w:rFonts w:ascii="Tahoma" w:hAnsi="Tahoma" w:cs="Tahoma"/>
          <w:sz w:val="20"/>
          <w:szCs w:val="20"/>
        </w:rPr>
        <w:t xml:space="preserve"> moderation of project meetings and activities, and online</w:t>
      </w:r>
      <w:r w:rsidR="002230E6">
        <w:rPr>
          <w:rFonts w:ascii="Tahoma" w:hAnsi="Tahoma" w:cs="Tahoma"/>
          <w:sz w:val="20"/>
          <w:szCs w:val="20"/>
        </w:rPr>
        <w:t>/in person</w:t>
      </w:r>
      <w:r>
        <w:rPr>
          <w:rFonts w:ascii="Tahoma" w:hAnsi="Tahoma" w:cs="Tahoma"/>
          <w:sz w:val="20"/>
          <w:szCs w:val="20"/>
        </w:rPr>
        <w:t xml:space="preserve"> training provision</w:t>
      </w:r>
      <w:r w:rsidR="006263BF">
        <w:rPr>
          <w:rFonts w:ascii="Tahoma" w:hAnsi="Tahoma" w:cs="Tahoma"/>
          <w:sz w:val="20"/>
          <w:szCs w:val="20"/>
        </w:rPr>
        <w:t xml:space="preserve"> on anti-discrimination topics</w:t>
      </w:r>
      <w:r>
        <w:rPr>
          <w:rFonts w:ascii="Tahoma" w:hAnsi="Tahoma" w:cs="Tahoma"/>
          <w:sz w:val="20"/>
          <w:szCs w:val="20"/>
        </w:rPr>
        <w:t xml:space="preserve">, to </w:t>
      </w:r>
      <w:r w:rsidRPr="00125C79">
        <w:rPr>
          <w:rFonts w:ascii="Tahoma" w:hAnsi="Tahoma" w:cs="Tahoma"/>
          <w:sz w:val="20"/>
          <w:szCs w:val="20"/>
        </w:rPr>
        <w:t>be requested</w:t>
      </w:r>
      <w:r w:rsidRPr="00D0286A">
        <w:rPr>
          <w:rFonts w:ascii="Tahoma" w:hAnsi="Tahoma" w:cs="Tahoma"/>
          <w:sz w:val="20"/>
          <w:szCs w:val="20"/>
        </w:rPr>
        <w:t xml:space="preserve"> by the Council on an as needed basis, in compliance with the ordering procedure defined below. </w:t>
      </w:r>
    </w:p>
    <w:bookmarkEnd w:id="2"/>
    <w:p w14:paraId="0D723A90" w14:textId="77777777" w:rsidR="00AF44BD" w:rsidRPr="00D0286A" w:rsidRDefault="00AF44BD" w:rsidP="00AF44BD">
      <w:pPr>
        <w:spacing w:line="276" w:lineRule="auto"/>
        <w:ind w:left="-142"/>
        <w:jc w:val="both"/>
        <w:rPr>
          <w:rFonts w:ascii="Tahoma" w:hAnsi="Tahoma" w:cs="Tahoma"/>
          <w:sz w:val="20"/>
          <w:szCs w:val="20"/>
        </w:rPr>
      </w:pPr>
    </w:p>
    <w:p w14:paraId="723D4E2C" w14:textId="77777777" w:rsidR="00AF44BD" w:rsidRPr="00D0286A" w:rsidRDefault="00AF44BD" w:rsidP="00AF44BD">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B8893C7" w14:textId="77777777" w:rsidR="00AF44BD" w:rsidRDefault="00AF44BD" w:rsidP="00B133A9">
      <w:pPr>
        <w:spacing w:line="276" w:lineRule="auto"/>
        <w:jc w:val="both"/>
        <w:rPr>
          <w:rFonts w:ascii="Tahoma" w:hAnsi="Tahoma" w:cs="Tahoma"/>
          <w:sz w:val="20"/>
          <w:szCs w:val="20"/>
        </w:rPr>
      </w:pPr>
    </w:p>
    <w:p w14:paraId="2B915655" w14:textId="77777777" w:rsidR="00B133A9" w:rsidRPr="00AF44BD" w:rsidRDefault="00B133A9" w:rsidP="00B133A9">
      <w:pPr>
        <w:spacing w:line="276" w:lineRule="auto"/>
        <w:jc w:val="both"/>
        <w:rPr>
          <w:rFonts w:ascii="Tahoma" w:hAnsi="Tahoma" w:cs="Tahoma"/>
          <w:b/>
          <w:sz w:val="20"/>
          <w:szCs w:val="20"/>
        </w:rPr>
      </w:pPr>
      <w:r w:rsidRPr="00AF44BD">
        <w:rPr>
          <w:rFonts w:ascii="Tahoma" w:hAnsi="Tahoma" w:cs="Tahoma"/>
          <w:b/>
          <w:sz w:val="20"/>
          <w:szCs w:val="20"/>
        </w:rPr>
        <w:t>Pooling</w:t>
      </w:r>
    </w:p>
    <w:p w14:paraId="01A9D193" w14:textId="77777777" w:rsidR="00B133A9" w:rsidRPr="00AF44BD" w:rsidRDefault="00B133A9" w:rsidP="00B133A9">
      <w:pPr>
        <w:spacing w:line="276" w:lineRule="auto"/>
        <w:jc w:val="both"/>
        <w:rPr>
          <w:rFonts w:ascii="Tahoma" w:hAnsi="Tahoma" w:cs="Tahoma"/>
          <w:sz w:val="20"/>
          <w:szCs w:val="20"/>
        </w:rPr>
      </w:pPr>
      <w:r w:rsidRPr="00AF44B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F44BD" w:rsidRDefault="00B133A9" w:rsidP="00311C90">
      <w:pPr>
        <w:pStyle w:val="Default"/>
        <w:numPr>
          <w:ilvl w:val="0"/>
          <w:numId w:val="6"/>
        </w:numPr>
        <w:ind w:left="709"/>
        <w:rPr>
          <w:rFonts w:ascii="Tahoma" w:hAnsi="Tahoma" w:cs="Tahoma"/>
          <w:sz w:val="20"/>
          <w:szCs w:val="20"/>
        </w:rPr>
      </w:pPr>
      <w:r w:rsidRPr="00AF44B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AF44BD" w:rsidRDefault="00B133A9" w:rsidP="00311C90">
      <w:pPr>
        <w:pStyle w:val="Default"/>
        <w:numPr>
          <w:ilvl w:val="0"/>
          <w:numId w:val="6"/>
        </w:numPr>
        <w:ind w:left="709"/>
        <w:rPr>
          <w:rFonts w:ascii="Tahoma" w:hAnsi="Tahoma" w:cs="Tahoma"/>
          <w:sz w:val="20"/>
          <w:szCs w:val="20"/>
        </w:rPr>
      </w:pPr>
      <w:r w:rsidRPr="00AF44BD">
        <w:rPr>
          <w:rFonts w:ascii="Tahoma" w:hAnsi="Tahoma" w:cs="Tahoma"/>
          <w:sz w:val="20"/>
          <w:szCs w:val="20"/>
        </w:rPr>
        <w:t>availability (including, without limitation, capacity to meet required deadlines and, where relevant, geographical location); and</w:t>
      </w:r>
    </w:p>
    <w:p w14:paraId="75D10624" w14:textId="77777777" w:rsidR="00B133A9" w:rsidRPr="00AF44BD" w:rsidRDefault="00B133A9" w:rsidP="00311C90">
      <w:pPr>
        <w:pStyle w:val="Default"/>
        <w:numPr>
          <w:ilvl w:val="0"/>
          <w:numId w:val="6"/>
        </w:numPr>
        <w:ind w:left="709"/>
        <w:rPr>
          <w:rFonts w:ascii="Tahoma" w:hAnsi="Tahoma" w:cs="Tahoma"/>
          <w:sz w:val="20"/>
          <w:szCs w:val="20"/>
        </w:rPr>
      </w:pPr>
      <w:r w:rsidRPr="00AF44BD">
        <w:rPr>
          <w:rFonts w:ascii="Tahoma" w:hAnsi="Tahoma" w:cs="Tahoma"/>
          <w:sz w:val="20"/>
          <w:szCs w:val="20"/>
        </w:rPr>
        <w:t>price.</w:t>
      </w:r>
    </w:p>
    <w:p w14:paraId="6EE577A1" w14:textId="77777777" w:rsidR="00B133A9" w:rsidRPr="00AF44BD" w:rsidRDefault="00B133A9" w:rsidP="00B133A9">
      <w:pPr>
        <w:spacing w:line="276" w:lineRule="auto"/>
        <w:jc w:val="both"/>
        <w:rPr>
          <w:rFonts w:ascii="Tahoma" w:hAnsi="Tahoma" w:cs="Tahoma"/>
          <w:sz w:val="20"/>
          <w:szCs w:val="20"/>
        </w:rPr>
      </w:pPr>
      <w:r w:rsidRPr="00AF44B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AF44BD"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27B2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D0286A"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7068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C0E2DA8"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AF44BD">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2230E6">
              <w:rPr>
                <w:rFonts w:ascii="Tahoma" w:hAnsi="Tahoma" w:cs="Tahoma"/>
                <w:color w:val="000000"/>
                <w:sz w:val="18"/>
                <w:szCs w:val="18"/>
                <w:lang w:val="en-US"/>
              </w:rPr>
              <w:t>M</w:t>
            </w:r>
            <w:proofErr w:type="spellStart"/>
            <w:r w:rsidR="00AF44BD">
              <w:rPr>
                <w:rFonts w:ascii="Tahoma" w:hAnsi="Tahoma" w:cs="Tahoma"/>
                <w:color w:val="000000"/>
                <w:sz w:val="18"/>
                <w:szCs w:val="18"/>
              </w:rPr>
              <w:t>oderation</w:t>
            </w:r>
            <w:proofErr w:type="spellEnd"/>
            <w:r w:rsidR="00AF44BD">
              <w:rPr>
                <w:rFonts w:ascii="Tahoma" w:hAnsi="Tahoma" w:cs="Tahoma"/>
                <w:color w:val="000000"/>
                <w:sz w:val="18"/>
                <w:szCs w:val="18"/>
              </w:rPr>
              <w:t xml:space="preserve"> for project activities </w:t>
            </w:r>
            <w:proofErr w:type="gramStart"/>
            <w:r w:rsidR="00AF44BD">
              <w:rPr>
                <w:rFonts w:ascii="Tahoma" w:hAnsi="Tahoma" w:cs="Tahoma"/>
                <w:color w:val="000000"/>
                <w:sz w:val="18"/>
                <w:szCs w:val="18"/>
              </w:rPr>
              <w:t>(</w:t>
            </w:r>
            <w:r w:rsidR="002230E6">
              <w:rPr>
                <w:rFonts w:ascii="Tahoma" w:hAnsi="Tahoma" w:cs="Tahoma"/>
                <w:color w:val="000000"/>
                <w:sz w:val="18"/>
                <w:szCs w:val="18"/>
              </w:rPr>
              <w:t xml:space="preserve"> online</w:t>
            </w:r>
            <w:proofErr w:type="gramEnd"/>
            <w:r w:rsidR="002230E6">
              <w:rPr>
                <w:rFonts w:ascii="Tahoma" w:hAnsi="Tahoma" w:cs="Tahoma"/>
                <w:color w:val="000000"/>
                <w:sz w:val="18"/>
                <w:szCs w:val="18"/>
              </w:rPr>
              <w:t xml:space="preserve"> and in person </w:t>
            </w:r>
            <w:r w:rsidR="00AF44BD">
              <w:rPr>
                <w:rFonts w:ascii="Tahoma" w:hAnsi="Tahoma" w:cs="Tahoma"/>
                <w:color w:val="000000"/>
                <w:sz w:val="18"/>
                <w:szCs w:val="18"/>
              </w:rPr>
              <w:t>seminars, conferences, etc.)</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080EAE3" w:rsidR="00B133A9" w:rsidRPr="00D0286A" w:rsidRDefault="00AF44B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r w:rsidR="00B133A9" w:rsidRPr="00D0286A" w14:paraId="0F91EE37" w14:textId="77777777" w:rsidTr="00D7068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330D22B"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AF44BD">
              <w:rPr>
                <w:rFonts w:ascii="Tahoma" w:eastAsia="Calibri" w:hAnsi="Tahoma" w:cs="Tahoma"/>
                <w:bCs/>
                <w:sz w:val="18"/>
                <w:szCs w:val="18"/>
                <w:lang w:val="en-US" w:eastAsia="en-US"/>
              </w:rPr>
              <w:t>–</w:t>
            </w:r>
            <w:r w:rsidR="00B133A9" w:rsidRPr="00D0286A">
              <w:rPr>
                <w:rFonts w:ascii="Tahoma" w:eastAsia="Calibri" w:hAnsi="Tahoma" w:cs="Tahoma"/>
                <w:bCs/>
                <w:sz w:val="18"/>
                <w:szCs w:val="18"/>
                <w:lang w:val="en-US" w:eastAsia="en-US"/>
              </w:rPr>
              <w:t xml:space="preserve"> </w:t>
            </w:r>
            <w:r w:rsidR="002230E6">
              <w:rPr>
                <w:rFonts w:ascii="Tahoma" w:eastAsia="Calibri" w:hAnsi="Tahoma" w:cs="Tahoma"/>
                <w:bCs/>
                <w:sz w:val="18"/>
                <w:szCs w:val="18"/>
                <w:lang w:val="en-US" w:eastAsia="en-US"/>
              </w:rPr>
              <w:t>T</w:t>
            </w:r>
            <w:r w:rsidR="00AF44BD">
              <w:rPr>
                <w:rFonts w:ascii="Tahoma" w:eastAsia="Calibri" w:hAnsi="Tahoma" w:cs="Tahoma"/>
                <w:bCs/>
                <w:sz w:val="18"/>
                <w:szCs w:val="18"/>
                <w:lang w:val="en-US" w:eastAsia="en-US"/>
              </w:rPr>
              <w:t>raining provision on topics related to discrimination</w:t>
            </w:r>
            <w:r w:rsidR="002230E6">
              <w:rPr>
                <w:rFonts w:ascii="Tahoma" w:eastAsia="Calibri" w:hAnsi="Tahoma" w:cs="Tahoma"/>
                <w:bCs/>
                <w:sz w:val="18"/>
                <w:szCs w:val="18"/>
                <w:lang w:val="en-US" w:eastAsia="en-US"/>
              </w:rPr>
              <w:t xml:space="preserve"> in online and in person environments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5A7578F" w:rsidR="00B133A9" w:rsidRPr="00D0286A" w:rsidRDefault="00AF44B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15A0D95"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AF44BD">
        <w:rPr>
          <w:rFonts w:ascii="Tahoma" w:hAnsi="Tahoma" w:cs="Tahoma"/>
          <w:color w:val="000000"/>
          <w:sz w:val="20"/>
          <w:szCs w:val="20"/>
          <w:lang w:eastAsia="en-US"/>
        </w:rPr>
        <w:t xml:space="preserve">in Euros </w:t>
      </w:r>
      <w:r w:rsidRPr="00D0286A">
        <w:rPr>
          <w:rFonts w:ascii="Tahoma" w:hAnsi="Tahoma" w:cs="Tahoma"/>
          <w:color w:val="000000"/>
          <w:sz w:val="20"/>
          <w:szCs w:val="20"/>
          <w:lang w:eastAsia="en-US"/>
        </w:rPr>
        <w:t xml:space="preserve">without VAT. For the VAT regime to be mentioned on the invoice(s), please refer to Article 4.2 of the Legal </w:t>
      </w:r>
      <w:r w:rsidRPr="00AF44BD">
        <w:rPr>
          <w:rFonts w:ascii="Tahoma" w:hAnsi="Tahoma" w:cs="Tahoma"/>
          <w:color w:val="000000"/>
          <w:sz w:val="20"/>
          <w:szCs w:val="20"/>
          <w:lang w:eastAsia="en-US"/>
        </w:rPr>
        <w:t xml:space="preserve">Conditions (See Section C. below). Prices are indicated in Euros </w:t>
      </w:r>
      <w:r w:rsidRPr="00D0286A">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r w:rsidRPr="00AF44BD">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2F1B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03A7F" w:rsidRDefault="00B133A9" w:rsidP="00512853">
            <w:pPr>
              <w:spacing w:line="276" w:lineRule="auto"/>
              <w:ind w:left="-142" w:right="-126"/>
              <w:jc w:val="center"/>
              <w:rPr>
                <w:rFonts w:ascii="Tahoma" w:hAnsi="Tahoma" w:cs="Tahoma"/>
                <w:b/>
                <w:sz w:val="18"/>
                <w:szCs w:val="18"/>
                <w:lang w:eastAsia="en-US"/>
              </w:rPr>
            </w:pPr>
            <w:r w:rsidRPr="00203A7F">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203A7F">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9DA45E3" w:rsidR="003D636A" w:rsidRPr="00AF44BD" w:rsidRDefault="003D636A" w:rsidP="003D636A">
            <w:pPr>
              <w:spacing w:line="276" w:lineRule="auto"/>
              <w:rPr>
                <w:rFonts w:ascii="Tahoma" w:hAnsi="Tahoma" w:cs="Tahoma"/>
                <w:sz w:val="18"/>
                <w:szCs w:val="18"/>
                <w:lang w:eastAsia="en-US"/>
              </w:rPr>
            </w:pPr>
            <w:r>
              <w:rPr>
                <w:rFonts w:ascii="Tahoma" w:hAnsi="Tahoma" w:cs="Tahoma"/>
                <w:sz w:val="18"/>
                <w:szCs w:val="18"/>
                <w:lang w:eastAsia="en-US"/>
              </w:rPr>
              <w:t xml:space="preserve">Daily fee for </w:t>
            </w:r>
            <w:r w:rsidR="00AF44BD" w:rsidRPr="00AF44BD">
              <w:rPr>
                <w:rFonts w:ascii="Tahoma" w:hAnsi="Tahoma" w:cs="Tahoma"/>
                <w:sz w:val="18"/>
                <w:szCs w:val="18"/>
                <w:lang w:eastAsia="en-US"/>
              </w:rPr>
              <w:t xml:space="preserve">moderation of project activities, such as meetings, conferences, seminar, short discussion sessions, webinars etc.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AF44BD"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E1F0118" w:rsidR="00B133A9" w:rsidRPr="00AF44BD" w:rsidRDefault="00AF44BD" w:rsidP="00512853">
            <w:pPr>
              <w:spacing w:line="276" w:lineRule="auto"/>
              <w:ind w:left="-142" w:right="-91"/>
              <w:jc w:val="center"/>
              <w:rPr>
                <w:rFonts w:ascii="Tahoma" w:hAnsi="Tahoma" w:cs="Tahoma"/>
                <w:sz w:val="18"/>
                <w:szCs w:val="18"/>
                <w:lang w:eastAsia="en-US"/>
              </w:rPr>
            </w:pPr>
            <w:r w:rsidRPr="00AF44BD">
              <w:rPr>
                <w:rFonts w:ascii="Tahoma" w:hAnsi="Tahoma" w:cs="Tahoma"/>
                <w:sz w:val="18"/>
                <w:szCs w:val="18"/>
                <w:lang w:eastAsia="en-US"/>
              </w:rPr>
              <w:t>2</w:t>
            </w:r>
            <w:r w:rsidR="002230E6">
              <w:rPr>
                <w:rFonts w:ascii="Tahoma" w:hAnsi="Tahoma" w:cs="Tahoma"/>
                <w:sz w:val="18"/>
                <w:szCs w:val="18"/>
                <w:lang w:eastAsia="en-US"/>
              </w:rPr>
              <w:t>0</w:t>
            </w:r>
            <w:r w:rsidRPr="00AF44BD">
              <w:rPr>
                <w:rFonts w:ascii="Tahoma" w:hAnsi="Tahoma" w:cs="Tahoma"/>
                <w:sz w:val="18"/>
                <w:szCs w:val="18"/>
                <w:lang w:eastAsia="en-US"/>
              </w:rPr>
              <w:t>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12-31T00:00:00Z">
                <w:dateFormat w:val="dd/MM/yyyy"/>
                <w:lid w:val="fr-FR"/>
                <w:storeMappedDataAs w:val="dateTime"/>
                <w:calendar w:val="gregorian"/>
              </w:date>
            </w:sdtPr>
            <w:sdtEndPr>
              <w:rPr>
                <w:rStyle w:val="Style71"/>
              </w:rPr>
            </w:sdtEndPr>
            <w:sdtContent>
              <w:p w14:paraId="75CCCE97" w14:textId="4C525B91" w:rsidR="007573B9" w:rsidRPr="00D0286A" w:rsidRDefault="00AF44BD" w:rsidP="00F82A09">
                <w:pPr>
                  <w:spacing w:before="120" w:after="120"/>
                  <w:rPr>
                    <w:rFonts w:ascii="Tahoma" w:hAnsi="Tahoma" w:cs="Tahoma"/>
                    <w:sz w:val="20"/>
                    <w:szCs w:val="20"/>
                  </w:rPr>
                </w:pPr>
                <w:r>
                  <w:rPr>
                    <w:rStyle w:val="Style71"/>
                    <w:rFonts w:ascii="Tahoma" w:hAnsi="Tahoma" w:cs="Tahoma"/>
                    <w:szCs w:val="20"/>
                    <w:lang w:val="fr-FR"/>
                  </w:rPr>
                  <w:t>31/12/2021</w:t>
                </w:r>
              </w:p>
            </w:sdtContent>
          </w:sdt>
        </w:tc>
      </w:tr>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091F"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203A7F" w:rsidRDefault="00B133A9" w:rsidP="00512853">
            <w:pPr>
              <w:spacing w:line="276" w:lineRule="auto"/>
              <w:ind w:left="-142" w:right="-126"/>
              <w:jc w:val="center"/>
              <w:rPr>
                <w:rFonts w:ascii="Tahoma" w:hAnsi="Tahoma" w:cs="Tahoma"/>
                <w:b/>
                <w:sz w:val="18"/>
                <w:szCs w:val="18"/>
                <w:lang w:eastAsia="en-US"/>
              </w:rPr>
            </w:pPr>
            <w:r w:rsidRPr="00203A7F">
              <w:rPr>
                <w:rFonts w:ascii="Tahoma" w:hAnsi="Tahoma" w:cs="Tahoma"/>
                <w:b/>
                <w:sz w:val="18"/>
                <w:szCs w:val="18"/>
                <w:lang w:eastAsia="en-US"/>
              </w:rPr>
              <w:t>Exclusion level</w:t>
            </w:r>
          </w:p>
          <w:p w14:paraId="2D699B72" w14:textId="77777777" w:rsidR="00B133A9" w:rsidRPr="00203A7F" w:rsidRDefault="00B133A9" w:rsidP="00512853">
            <w:pPr>
              <w:spacing w:line="276" w:lineRule="auto"/>
              <w:ind w:left="-142" w:right="-126"/>
              <w:jc w:val="center"/>
              <w:rPr>
                <w:rFonts w:ascii="Tahoma" w:hAnsi="Tahoma" w:cs="Tahoma"/>
                <w:b/>
                <w:sz w:val="18"/>
                <w:szCs w:val="18"/>
                <w:lang w:eastAsia="en-US"/>
              </w:rPr>
            </w:pPr>
            <w:r w:rsidRPr="00203A7F">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57DFDD05" w:rsidR="00B133A9" w:rsidRPr="00AF44BD" w:rsidRDefault="005956AF" w:rsidP="00512853">
            <w:pPr>
              <w:spacing w:line="276" w:lineRule="auto"/>
              <w:rPr>
                <w:rFonts w:ascii="Tahoma" w:hAnsi="Tahoma" w:cs="Tahoma"/>
                <w:sz w:val="18"/>
                <w:szCs w:val="18"/>
                <w:lang w:eastAsia="en-US"/>
              </w:rPr>
            </w:pPr>
            <w:r>
              <w:rPr>
                <w:rFonts w:ascii="Tahoma" w:hAnsi="Tahoma" w:cs="Tahoma"/>
                <w:sz w:val="18"/>
                <w:szCs w:val="18"/>
                <w:lang w:eastAsia="en-US"/>
              </w:rPr>
              <w:t>Daily fee for p</w:t>
            </w:r>
            <w:r w:rsidR="00AF44BD">
              <w:rPr>
                <w:rFonts w:ascii="Tahoma" w:hAnsi="Tahoma" w:cs="Tahoma"/>
                <w:sz w:val="18"/>
                <w:szCs w:val="18"/>
                <w:lang w:eastAsia="en-US"/>
              </w:rPr>
              <w:t>rovision of training based on interactive methodology on topics related to fighting discrimination</w:t>
            </w:r>
            <w:r w:rsidR="002230E6">
              <w:rPr>
                <w:rFonts w:ascii="Tahoma" w:hAnsi="Tahoma" w:cs="Tahoma"/>
                <w:sz w:val="18"/>
                <w:szCs w:val="18"/>
                <w:lang w:eastAsia="en-US"/>
              </w:rPr>
              <w:t>, both in online and in person environments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AF44BD"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0B49CFC8" w:rsidR="00B133A9" w:rsidRPr="00AF44BD" w:rsidRDefault="00AF44BD" w:rsidP="00512853">
            <w:pPr>
              <w:spacing w:line="276" w:lineRule="auto"/>
              <w:ind w:left="-142" w:right="-91"/>
              <w:jc w:val="center"/>
              <w:rPr>
                <w:rFonts w:ascii="Tahoma" w:hAnsi="Tahoma" w:cs="Tahoma"/>
                <w:sz w:val="18"/>
                <w:szCs w:val="18"/>
                <w:lang w:eastAsia="en-US"/>
              </w:rPr>
            </w:pPr>
            <w:r w:rsidRPr="00AF44BD">
              <w:rPr>
                <w:rFonts w:ascii="Tahoma" w:hAnsi="Tahoma" w:cs="Tahoma"/>
                <w:sz w:val="18"/>
                <w:szCs w:val="18"/>
                <w:lang w:eastAsia="en-US"/>
              </w:rPr>
              <w:t>350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1-12-31T00:00:00Z">
                <w:dateFormat w:val="dd/MM/yyyy"/>
                <w:lid w:val="fr-FR"/>
                <w:storeMappedDataAs w:val="dateTime"/>
                <w:calendar w:val="gregorian"/>
              </w:date>
            </w:sdtPr>
            <w:sdtEndPr>
              <w:rPr>
                <w:rStyle w:val="Style71"/>
              </w:rPr>
            </w:sdtEndPr>
            <w:sdtContent>
              <w:p w14:paraId="509AC594" w14:textId="571A1C49" w:rsidR="007573B9" w:rsidRPr="00D0286A" w:rsidRDefault="00AF44BD" w:rsidP="00F82A09">
                <w:pPr>
                  <w:spacing w:before="120" w:after="120"/>
                  <w:rPr>
                    <w:rFonts w:ascii="Tahoma" w:hAnsi="Tahoma" w:cs="Tahoma"/>
                    <w:sz w:val="20"/>
                    <w:szCs w:val="20"/>
                  </w:rPr>
                </w:pPr>
                <w:r>
                  <w:rPr>
                    <w:rStyle w:val="Style71"/>
                    <w:rFonts w:ascii="Tahoma" w:hAnsi="Tahoma" w:cs="Tahoma"/>
                    <w:szCs w:val="20"/>
                    <w:lang w:val="fr-FR"/>
                  </w:rPr>
                  <w:t>31/12/2021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D72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8D714D0" w:rsidR="003A0F5F" w:rsidRPr="00D0286A" w:rsidRDefault="00203A7F" w:rsidP="003A0F5F">
            <w:pPr>
              <w:rPr>
                <w:rFonts w:ascii="Tahoma" w:hAnsi="Tahoma" w:cs="Tahoma"/>
                <w:sz w:val="20"/>
                <w:szCs w:val="20"/>
              </w:rPr>
            </w:pPr>
            <w:r>
              <w:rPr>
                <w:rFonts w:ascii="Tahoma" w:hAnsi="Tahoma" w:cs="Tahoma"/>
                <w:sz w:val="20"/>
                <w:szCs w:val="20"/>
              </w:rPr>
              <w:t xml:space="preserve">Irena </w:t>
            </w:r>
            <w:proofErr w:type="spellStart"/>
            <w:r>
              <w:rPr>
                <w:rFonts w:ascii="Tahoma" w:hAnsi="Tahoma" w:cs="Tahoma"/>
                <w:sz w:val="20"/>
                <w:szCs w:val="20"/>
              </w:rPr>
              <w:t>Guidikova</w:t>
            </w:r>
            <w:proofErr w:type="spellEnd"/>
            <w:r>
              <w:rPr>
                <w:rFonts w:ascii="Tahoma" w:hAnsi="Tahoma" w:cs="Tahoma"/>
                <w:sz w:val="20"/>
                <w:szCs w:val="20"/>
              </w:rPr>
              <w:t>, Head of Division</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2D7329DD" w:rsidR="003A0F5F" w:rsidRPr="00D0286A" w:rsidRDefault="00DD4C16" w:rsidP="003A0F5F">
            <w:pPr>
              <w:rPr>
                <w:rFonts w:ascii="Tahoma" w:hAnsi="Tahoma" w:cs="Tahoma"/>
                <w:sz w:val="20"/>
                <w:szCs w:val="20"/>
              </w:rPr>
            </w:pPr>
            <w:r w:rsidRPr="00D0286A">
              <w:rPr>
                <w:rFonts w:ascii="Tahoma" w:hAnsi="Tahoma" w:cs="Tahoma"/>
                <w:sz w:val="20"/>
                <w:szCs w:val="20"/>
              </w:rPr>
              <w:t>In</w:t>
            </w:r>
            <w:r w:rsidR="00203A7F">
              <w:rPr>
                <w:rFonts w:ascii="Tahoma" w:hAnsi="Tahoma" w:cs="Tahoma"/>
                <w:sz w:val="20"/>
                <w:szCs w:val="20"/>
              </w:rPr>
              <w:t xml:space="preserve"> Strasbourg</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8"/>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9"/>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0629" w14:textId="77777777" w:rsidR="007138FA" w:rsidRDefault="007138FA" w:rsidP="00D50F13">
      <w:r>
        <w:separator/>
      </w:r>
    </w:p>
  </w:endnote>
  <w:endnote w:type="continuationSeparator" w:id="0">
    <w:p w14:paraId="39C16C35" w14:textId="77777777" w:rsidR="007138FA" w:rsidRDefault="007138F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69B5E04" w:rsidR="00E320C9" w:rsidRPr="00AE2D2B" w:rsidRDefault="00AF44BD" w:rsidP="004965C8">
          <w:pPr>
            <w:rPr>
              <w:rFonts w:ascii="Arial Narrow" w:hAnsi="Arial Narrow"/>
              <w:caps/>
              <w:color w:val="000000"/>
              <w:sz w:val="18"/>
              <w:szCs w:val="18"/>
              <w:highlight w:val="cyan"/>
            </w:rPr>
          </w:pPr>
          <w:r w:rsidRPr="00AF44BD">
            <w:rPr>
              <w:rFonts w:ascii="Tahoma" w:hAnsi="Tahoma" w:cs="Tahoma"/>
              <w:caps/>
              <w:color w:val="000000" w:themeColor="text1"/>
              <w:sz w:val="18"/>
              <w:szCs w:val="18"/>
            </w:rPr>
            <w:t>DAD-ADD/</w:t>
          </w:r>
          <w:proofErr w:type="gramStart"/>
          <w:r w:rsidRPr="00AF44BD">
            <w:rPr>
              <w:rFonts w:ascii="Tahoma" w:hAnsi="Tahoma" w:cs="Tahoma"/>
              <w:caps/>
              <w:color w:val="000000" w:themeColor="text1"/>
              <w:sz w:val="18"/>
              <w:szCs w:val="18"/>
            </w:rPr>
            <w:t>NHSCU(</w:t>
          </w:r>
          <w:proofErr w:type="gramEnd"/>
          <w:r w:rsidRPr="00AF44BD">
            <w:rPr>
              <w:rFonts w:ascii="Tahoma" w:hAnsi="Tahoma" w:cs="Tahoma"/>
              <w:caps/>
              <w:color w:val="000000" w:themeColor="text1"/>
              <w:sz w:val="18"/>
              <w:szCs w:val="18"/>
            </w:rPr>
            <w:t>2020)28</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B174" w14:textId="77777777" w:rsidR="007138FA" w:rsidRDefault="007138FA" w:rsidP="00D50F13">
      <w:r>
        <w:separator/>
      </w:r>
    </w:p>
  </w:footnote>
  <w:footnote w:type="continuationSeparator" w:id="0">
    <w:p w14:paraId="71248F2F" w14:textId="77777777" w:rsidR="007138FA" w:rsidRDefault="007138FA"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91353E4"/>
    <w:multiLevelType w:val="hybridMultilevel"/>
    <w:tmpl w:val="18166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8530C"/>
    <w:multiLevelType w:val="hybridMultilevel"/>
    <w:tmpl w:val="DA5A2804"/>
    <w:lvl w:ilvl="0" w:tplc="9544ECBE">
      <w:start w:val="1"/>
      <w:numFmt w:val="bullet"/>
      <w:lvlText w:val="-"/>
      <w:lvlJc w:val="left"/>
      <w:pPr>
        <w:ind w:left="720" w:hanging="360"/>
      </w:pPr>
      <w:rPr>
        <w:rFonts w:ascii="Arial" w:eastAsia="Times New Roman" w:hAnsi="Arial" w:cs="Arial" w:hint="default"/>
        <w:color w:val="8064A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3"/>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5"/>
  </w:num>
  <w:num w:numId="12">
    <w:abstractNumId w:val="22"/>
  </w:num>
  <w:num w:numId="13">
    <w:abstractNumId w:val="0"/>
  </w:num>
  <w:num w:numId="14">
    <w:abstractNumId w:val="11"/>
  </w:num>
  <w:num w:numId="15">
    <w:abstractNumId w:val="18"/>
  </w:num>
  <w:num w:numId="16">
    <w:abstractNumId w:val="25"/>
  </w:num>
  <w:num w:numId="17">
    <w:abstractNumId w:val="7"/>
  </w:num>
  <w:num w:numId="18">
    <w:abstractNumId w:val="24"/>
  </w:num>
  <w:num w:numId="19">
    <w:abstractNumId w:val="19"/>
  </w:num>
  <w:num w:numId="20">
    <w:abstractNumId w:val="16"/>
  </w:num>
  <w:num w:numId="21">
    <w:abstractNumId w:val="12"/>
  </w:num>
  <w:num w:numId="22">
    <w:abstractNumId w:val="4"/>
  </w:num>
  <w:num w:numId="23">
    <w:abstractNumId w:val="10"/>
  </w:num>
  <w:num w:numId="24">
    <w:abstractNumId w:val="8"/>
  </w:num>
  <w:num w:numId="25">
    <w:abstractNumId w:val="6"/>
  </w:num>
  <w:num w:numId="26">
    <w:abstractNumId w:val="23"/>
  </w:num>
  <w:num w:numId="27">
    <w:abstractNumId w:val="20"/>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753DF"/>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03A7F"/>
    <w:rsid w:val="002111B3"/>
    <w:rsid w:val="002133FA"/>
    <w:rsid w:val="00213A16"/>
    <w:rsid w:val="002230E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65FC1"/>
    <w:rsid w:val="003705A6"/>
    <w:rsid w:val="003712F2"/>
    <w:rsid w:val="00371509"/>
    <w:rsid w:val="00371F0B"/>
    <w:rsid w:val="003840F5"/>
    <w:rsid w:val="0038421A"/>
    <w:rsid w:val="00386026"/>
    <w:rsid w:val="0039258A"/>
    <w:rsid w:val="00393451"/>
    <w:rsid w:val="00394B2C"/>
    <w:rsid w:val="00395336"/>
    <w:rsid w:val="003A0F5F"/>
    <w:rsid w:val="003B1C2E"/>
    <w:rsid w:val="003B2E7E"/>
    <w:rsid w:val="003C1D13"/>
    <w:rsid w:val="003D636A"/>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171A5"/>
    <w:rsid w:val="00523268"/>
    <w:rsid w:val="00527592"/>
    <w:rsid w:val="0053377B"/>
    <w:rsid w:val="00542FEE"/>
    <w:rsid w:val="00550849"/>
    <w:rsid w:val="00566A81"/>
    <w:rsid w:val="00567F3E"/>
    <w:rsid w:val="005845C2"/>
    <w:rsid w:val="005956AF"/>
    <w:rsid w:val="005A6974"/>
    <w:rsid w:val="005B0752"/>
    <w:rsid w:val="005C5D6E"/>
    <w:rsid w:val="005E2710"/>
    <w:rsid w:val="005E5511"/>
    <w:rsid w:val="005F65E7"/>
    <w:rsid w:val="005F7249"/>
    <w:rsid w:val="00602C82"/>
    <w:rsid w:val="00611175"/>
    <w:rsid w:val="00613313"/>
    <w:rsid w:val="006232B4"/>
    <w:rsid w:val="006263BF"/>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38FA"/>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7E6"/>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94C1F"/>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44BD"/>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C10A6"/>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AF44BD"/>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georgescu@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2695E4-CBAE-4935-BABD-455ACDEA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5474</Words>
  <Characters>31205</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Nichola</cp:lastModifiedBy>
  <cp:revision>2</cp:revision>
  <cp:lastPrinted>2016-04-12T12:31:00Z</cp:lastPrinted>
  <dcterms:created xsi:type="dcterms:W3CDTF">2020-07-31T09:27:00Z</dcterms:created>
  <dcterms:modified xsi:type="dcterms:W3CDTF">2020-07-31T09:27:00Z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