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E515FFE" w:rsidR="00D70688" w:rsidRPr="00D0286A" w:rsidRDefault="002766E0" w:rsidP="00D70688">
            <w:pPr>
              <w:rPr>
                <w:rFonts w:ascii="Tahoma" w:hAnsi="Tahoma" w:cs="Tahoma"/>
                <w:caps/>
                <w:color w:val="000000" w:themeColor="text1"/>
                <w:sz w:val="18"/>
                <w:szCs w:val="18"/>
                <w:highlight w:val="cyan"/>
              </w:rPr>
            </w:pPr>
            <w:r w:rsidRPr="002766E0">
              <w:rPr>
                <w:rFonts w:ascii="Tahoma" w:hAnsi="Tahoma" w:cs="Tahoma"/>
                <w:caps/>
                <w:color w:val="000000" w:themeColor="text1"/>
                <w:sz w:val="18"/>
                <w:szCs w:val="18"/>
              </w:rPr>
              <w:t>1-0</w:t>
            </w:r>
            <w:r w:rsidR="00775293">
              <w:rPr>
                <w:rFonts w:ascii="Tahoma" w:hAnsi="Tahoma" w:cs="Tahoma"/>
                <w:caps/>
                <w:color w:val="000000" w:themeColor="text1"/>
                <w:sz w:val="18"/>
                <w:szCs w:val="18"/>
              </w:rPr>
              <w:t>1</w:t>
            </w:r>
            <w:r w:rsidRPr="002766E0">
              <w:rPr>
                <w:rFonts w:ascii="Tahoma" w:hAnsi="Tahoma" w:cs="Tahoma"/>
                <w:caps/>
                <w:color w:val="000000" w:themeColor="text1"/>
                <w:sz w:val="18"/>
                <w:szCs w:val="18"/>
              </w:rPr>
              <w:t>/04/2022-BH8799</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666411" w14:textId="77777777" w:rsidR="00A700CD" w:rsidRPr="00A700CD" w:rsidRDefault="00A700CD" w:rsidP="00A700CD">
            <w:pPr>
              <w:rPr>
                <w:rFonts w:ascii="Tahoma" w:hAnsi="Tahoma" w:cs="Tahoma"/>
                <w:caps/>
                <w:color w:val="000000" w:themeColor="text1"/>
                <w:sz w:val="18"/>
                <w:szCs w:val="18"/>
              </w:rPr>
            </w:pPr>
            <w:r w:rsidRPr="00A700CD">
              <w:rPr>
                <w:rFonts w:ascii="Tahoma" w:hAnsi="Tahoma" w:cs="Tahoma"/>
                <w:caps/>
                <w:color w:val="000000" w:themeColor="text1"/>
                <w:sz w:val="18"/>
                <w:szCs w:val="18"/>
              </w:rPr>
              <w:t>ENHANCED ACCESS TO LEGAL AID SERVICES FOR MARGINALISED POPULATION</w:t>
            </w:r>
          </w:p>
          <w:p w14:paraId="02669899" w14:textId="66D4A5B1" w:rsidR="00D70688" w:rsidRPr="00D0286A" w:rsidRDefault="00A700CD" w:rsidP="00A700CD">
            <w:pPr>
              <w:rPr>
                <w:rFonts w:ascii="Tahoma" w:hAnsi="Tahoma" w:cs="Tahoma"/>
                <w:caps/>
                <w:color w:val="000000" w:themeColor="text1"/>
                <w:sz w:val="18"/>
                <w:szCs w:val="18"/>
                <w:highlight w:val="cyan"/>
              </w:rPr>
            </w:pPr>
            <w:r w:rsidRPr="00A700CD">
              <w:rPr>
                <w:rFonts w:ascii="Tahoma" w:hAnsi="Tahoma" w:cs="Tahoma"/>
                <w:caps/>
                <w:color w:val="000000" w:themeColor="text1"/>
                <w:sz w:val="18"/>
                <w:szCs w:val="18"/>
              </w:rPr>
              <w:t>PMM ID – 3060; BH8799</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C506C19" w14:textId="447223E9" w:rsidR="00A700CD" w:rsidRPr="00A700CD" w:rsidRDefault="00A700CD" w:rsidP="00A700CD">
            <w:pPr>
              <w:rPr>
                <w:rFonts w:ascii="Tahoma" w:hAnsi="Tahoma" w:cs="Tahoma"/>
                <w:color w:val="000000" w:themeColor="text1"/>
                <w:sz w:val="18"/>
                <w:szCs w:val="18"/>
              </w:rPr>
            </w:pPr>
            <w:r w:rsidRPr="00A700CD">
              <w:rPr>
                <w:rFonts w:ascii="Tahoma" w:hAnsi="Tahoma" w:cs="Tahoma"/>
                <w:color w:val="000000" w:themeColor="text1"/>
                <w:sz w:val="18"/>
                <w:szCs w:val="18"/>
              </w:rPr>
              <w:t xml:space="preserve">Bakar </w:t>
            </w:r>
            <w:proofErr w:type="spellStart"/>
            <w:r w:rsidRPr="00A700CD">
              <w:rPr>
                <w:rFonts w:ascii="Tahoma" w:hAnsi="Tahoma" w:cs="Tahoma"/>
                <w:color w:val="000000" w:themeColor="text1"/>
                <w:sz w:val="18"/>
                <w:szCs w:val="18"/>
              </w:rPr>
              <w:t>Jikia</w:t>
            </w:r>
            <w:proofErr w:type="spellEnd"/>
            <w:r w:rsidRPr="00A700CD">
              <w:rPr>
                <w:rFonts w:ascii="Tahoma" w:hAnsi="Tahoma" w:cs="Tahoma"/>
                <w:color w:val="000000" w:themeColor="text1"/>
                <w:sz w:val="18"/>
                <w:szCs w:val="18"/>
              </w:rPr>
              <w:t xml:space="preserve">, </w:t>
            </w:r>
            <w:r>
              <w:rPr>
                <w:rFonts w:ascii="Tahoma" w:hAnsi="Tahoma" w:cs="Tahoma"/>
                <w:color w:val="000000" w:themeColor="text1"/>
                <w:sz w:val="18"/>
                <w:szCs w:val="18"/>
              </w:rPr>
              <w:t xml:space="preserve">Senior </w:t>
            </w:r>
            <w:r w:rsidRPr="00A700CD">
              <w:rPr>
                <w:rFonts w:ascii="Tahoma" w:hAnsi="Tahoma" w:cs="Tahoma"/>
                <w:color w:val="000000" w:themeColor="text1"/>
                <w:sz w:val="18"/>
                <w:szCs w:val="18"/>
              </w:rPr>
              <w:t>Project Officer</w:t>
            </w:r>
          </w:p>
          <w:p w14:paraId="744FD8D1" w14:textId="0BFFE5C7" w:rsidR="00A700CD" w:rsidRPr="00A700CD" w:rsidRDefault="00CE7CA2" w:rsidP="00A700CD">
            <w:pPr>
              <w:rPr>
                <w:rFonts w:ascii="Tahoma" w:hAnsi="Tahoma" w:cs="Tahoma"/>
                <w:color w:val="000000" w:themeColor="text1"/>
                <w:sz w:val="18"/>
                <w:szCs w:val="18"/>
              </w:rPr>
            </w:pPr>
            <w:hyperlink r:id="rId11" w:history="1">
              <w:r w:rsidR="00A700CD" w:rsidRPr="00DC01B7">
                <w:rPr>
                  <w:rStyle w:val="Hyperlink"/>
                  <w:rFonts w:ascii="Tahoma" w:hAnsi="Tahoma" w:cs="Tahoma"/>
                  <w:sz w:val="18"/>
                  <w:szCs w:val="18"/>
                </w:rPr>
                <w:t>bakar.jikia@coe.int</w:t>
              </w:r>
            </w:hyperlink>
            <w:r w:rsidR="00A700CD">
              <w:rPr>
                <w:rFonts w:ascii="Tahoma" w:hAnsi="Tahoma" w:cs="Tahoma"/>
                <w:color w:val="000000" w:themeColor="text1"/>
                <w:sz w:val="18"/>
                <w:szCs w:val="18"/>
              </w:rPr>
              <w:t xml:space="preserve"> </w:t>
            </w:r>
          </w:p>
          <w:p w14:paraId="0DF51A58" w14:textId="363DACAF" w:rsidR="00D70688" w:rsidRPr="00D0286A" w:rsidRDefault="00A700CD" w:rsidP="00A700CD">
            <w:pPr>
              <w:rPr>
                <w:rFonts w:ascii="Tahoma" w:hAnsi="Tahoma" w:cs="Tahoma"/>
                <w:b/>
                <w:caps/>
                <w:color w:val="000000" w:themeColor="text1"/>
                <w:sz w:val="18"/>
                <w:szCs w:val="18"/>
                <w:highlight w:val="cyan"/>
              </w:rPr>
            </w:pPr>
            <w:r w:rsidRPr="00A700CD">
              <w:rPr>
                <w:rFonts w:ascii="Tahoma" w:hAnsi="Tahoma" w:cs="Tahoma"/>
                <w:color w:val="000000" w:themeColor="text1"/>
                <w:sz w:val="18"/>
                <w:szCs w:val="18"/>
              </w:rPr>
              <w:t>+995 322 913970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137BE81B" w14:textId="77777777" w:rsidR="00A700CD" w:rsidRDefault="00A700CD" w:rsidP="00E17F6A">
      <w:pPr>
        <w:rPr>
          <w:rFonts w:ascii="Tahoma" w:hAnsi="Tahoma" w:cs="Tahoma"/>
          <w:b/>
          <w:caps/>
          <w:sz w:val="28"/>
          <w:szCs w:val="28"/>
        </w:rPr>
      </w:pPr>
    </w:p>
    <w:p w14:paraId="2A6B2F1E" w14:textId="0AB66CE3"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CF9B270"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A700CD">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15C40">
        <w:rPr>
          <w:rFonts w:ascii="Tahoma" w:hAnsi="Tahoma" w:cs="Tahoma"/>
          <w:b/>
        </w:rPr>
        <w:t xml:space="preserve">national </w:t>
      </w:r>
      <w:r w:rsidR="00A700CD" w:rsidRPr="00A700CD">
        <w:rPr>
          <w:rFonts w:ascii="Tahoma" w:hAnsi="Tahoma" w:cs="Tahoma"/>
          <w:b/>
        </w:rPr>
        <w:t>consultancy under the project</w:t>
      </w:r>
      <w:r w:rsidR="00A700CD">
        <w:rPr>
          <w:rFonts w:ascii="Tahoma" w:hAnsi="Tahoma" w:cs="Tahoma"/>
          <w:b/>
        </w:rPr>
        <w:t xml:space="preserve"> </w:t>
      </w:r>
      <w:r w:rsidR="00A700CD" w:rsidRPr="00A700CD">
        <w:rPr>
          <w:rFonts w:ascii="Tahoma" w:hAnsi="Tahoma" w:cs="Tahoma"/>
          <w:b/>
        </w:rPr>
        <w:t>Enhanced Access to Legal Aid Services for Marginalised Population</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423C2DF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signed and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CE7CA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CE7CA2"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CE7CA2"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0C9A4B9F" w:rsidR="007918E6" w:rsidRPr="00D0286A" w:rsidRDefault="00A700CD" w:rsidP="00135199">
            <w:pPr>
              <w:rPr>
                <w:rFonts w:ascii="Tahoma" w:hAnsi="Tahoma" w:cs="Tahoma"/>
                <w:sz w:val="20"/>
                <w:szCs w:val="20"/>
              </w:rPr>
            </w:pPr>
            <w:r>
              <w:rPr>
                <w:rFonts w:ascii="Tahoma" w:hAnsi="Tahoma" w:cs="Tahoma"/>
                <w:sz w:val="20"/>
                <w:szCs w:val="20"/>
              </w:rPr>
              <w:t>EUR</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140E318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A700CD" w:rsidRPr="00A700CD">
        <w:rPr>
          <w:rFonts w:ascii="Tahoma" w:hAnsi="Tahoma" w:cs="Tahoma"/>
          <w:sz w:val="20"/>
          <w:szCs w:val="20"/>
        </w:rPr>
        <w:t>Enhanced Access to Legal Aid Services for Marginalised Population</w:t>
      </w:r>
      <w:r w:rsidRPr="00D0286A">
        <w:rPr>
          <w:rFonts w:ascii="Tahoma" w:hAnsi="Tahoma" w:cs="Tahoma"/>
          <w:sz w:val="20"/>
          <w:szCs w:val="20"/>
        </w:rPr>
        <w:t xml:space="preserve">. In that context, it is looking for Provider(s) (see below) for the provision of </w:t>
      </w:r>
      <w:r w:rsidR="00915C40">
        <w:rPr>
          <w:rFonts w:ascii="Tahoma" w:hAnsi="Tahoma" w:cs="Tahoma"/>
          <w:sz w:val="20"/>
          <w:szCs w:val="20"/>
        </w:rPr>
        <w:t xml:space="preserve">national </w:t>
      </w:r>
      <w:r w:rsidR="00A700CD" w:rsidRPr="00A700CD">
        <w:rPr>
          <w:rFonts w:ascii="Tahoma" w:hAnsi="Tahoma" w:cs="Tahoma"/>
          <w:sz w:val="20"/>
          <w:szCs w:val="20"/>
        </w:rPr>
        <w:t>consultancy services indicated below and outlined in Section B of the Tender File attached</w:t>
      </w:r>
      <w:r w:rsidR="00A700CD">
        <w:rPr>
          <w:rFonts w:ascii="Tahoma" w:hAnsi="Tahoma" w:cs="Tahoma"/>
          <w:sz w:val="20"/>
          <w:szCs w:val="20"/>
        </w:rPr>
        <w:t>,</w:t>
      </w:r>
      <w:r w:rsidRPr="00D0286A">
        <w:rPr>
          <w:rFonts w:ascii="Tahoma" w:hAnsi="Tahoma" w:cs="Tahoma"/>
          <w:sz w:val="20"/>
          <w:szCs w:val="20"/>
        </w:rPr>
        <w:t xml:space="preserve"> to be requested by the Council on an as needed basis, in compliance with the ordering procedure defined below.</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41993" w:rsidRDefault="00B133A9" w:rsidP="00B133A9">
      <w:pPr>
        <w:spacing w:line="276" w:lineRule="auto"/>
        <w:jc w:val="both"/>
        <w:rPr>
          <w:rFonts w:ascii="Tahoma" w:hAnsi="Tahoma" w:cs="Tahoma"/>
          <w:b/>
          <w:sz w:val="20"/>
          <w:szCs w:val="20"/>
        </w:rPr>
      </w:pPr>
      <w:r w:rsidRPr="00E41993">
        <w:rPr>
          <w:rFonts w:ascii="Tahoma" w:hAnsi="Tahoma" w:cs="Tahoma"/>
          <w:b/>
          <w:sz w:val="20"/>
          <w:szCs w:val="20"/>
        </w:rPr>
        <w:t>Pooling</w:t>
      </w:r>
    </w:p>
    <w:p w14:paraId="01A9D193" w14:textId="77777777" w:rsidR="00B133A9" w:rsidRPr="00E41993" w:rsidRDefault="00B133A9" w:rsidP="00B133A9">
      <w:pPr>
        <w:spacing w:line="276" w:lineRule="auto"/>
        <w:jc w:val="both"/>
        <w:rPr>
          <w:rFonts w:ascii="Tahoma" w:hAnsi="Tahoma" w:cs="Tahoma"/>
          <w:sz w:val="20"/>
          <w:szCs w:val="20"/>
        </w:rPr>
      </w:pPr>
      <w:r w:rsidRPr="00E4199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quality (including as appropriate: capability, expertise, past performance, availability of resources and proposed methods of undertaking the work</w:t>
      </w:r>
      <w:proofErr w:type="gramStart"/>
      <w:r w:rsidRPr="00E41993">
        <w:rPr>
          <w:rFonts w:ascii="Tahoma" w:hAnsi="Tahoma" w:cs="Tahoma"/>
          <w:sz w:val="20"/>
          <w:szCs w:val="20"/>
        </w:rPr>
        <w:t>);</w:t>
      </w:r>
      <w:proofErr w:type="gramEnd"/>
    </w:p>
    <w:p w14:paraId="3BF309F0"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availability (including, without limitation, capacity to meet required deadlines and, where relevant, geographical location); and</w:t>
      </w:r>
    </w:p>
    <w:p w14:paraId="75D10624"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price.</w:t>
      </w:r>
    </w:p>
    <w:p w14:paraId="6EE577A1" w14:textId="08835C58" w:rsidR="00B133A9" w:rsidRPr="00E41993" w:rsidRDefault="00B133A9" w:rsidP="00B133A9">
      <w:pPr>
        <w:spacing w:line="276" w:lineRule="auto"/>
        <w:jc w:val="both"/>
        <w:rPr>
          <w:rFonts w:ascii="Tahoma" w:hAnsi="Tahoma" w:cs="Tahoma"/>
          <w:sz w:val="20"/>
          <w:szCs w:val="20"/>
        </w:rPr>
      </w:pPr>
      <w:r w:rsidRPr="00E4199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E41993">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E6C35FE">
                <wp:simplePos x="0" y="0"/>
                <wp:positionH relativeFrom="column">
                  <wp:posOffset>241300</wp:posOffset>
                </wp:positionH>
                <wp:positionV relativeFrom="paragraph">
                  <wp:posOffset>-14605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20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9pt;margin-top:-1.1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CE7CA2"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24E5063"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00E41993">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sidR="009E1E70" w:rsidRPr="00915C40">
              <w:rPr>
                <w:rFonts w:ascii="Tahoma" w:hAnsi="Tahoma" w:cs="Tahoma"/>
                <w:color w:val="000000"/>
                <w:sz w:val="18"/>
                <w:szCs w:val="18"/>
              </w:rPr>
              <w:t>Free Legal Aid legislation and statutory framework</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CBE9403" w:rsidR="00B133A9" w:rsidRPr="00D0286A" w:rsidRDefault="00915C4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FE91F9" w14:textId="5441A767" w:rsidR="00E41993" w:rsidRDefault="00B133A9" w:rsidP="00F75021">
            <w:pPr>
              <w:spacing w:before="60" w:after="60"/>
              <w:ind w:right="-249"/>
              <w:rPr>
                <w:rFonts w:ascii="Tahoma" w:hAnsi="Tahoma" w:cs="Tahoma"/>
                <w:color w:val="000000"/>
                <w:sz w:val="18"/>
                <w:szCs w:val="18"/>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E41993">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00A700CD" w:rsidRPr="00A700CD">
              <w:rPr>
                <w:rFonts w:ascii="Tahoma" w:hAnsi="Tahoma" w:cs="Tahoma"/>
                <w:color w:val="000000"/>
                <w:sz w:val="18"/>
                <w:szCs w:val="18"/>
              </w:rPr>
              <w:t xml:space="preserve">Development of training modules for the </w:t>
            </w:r>
          </w:p>
          <w:p w14:paraId="4B870DF5" w14:textId="3E9764B0" w:rsidR="00B133A9" w:rsidRPr="00E41993" w:rsidRDefault="00A700CD" w:rsidP="00F75021">
            <w:pPr>
              <w:spacing w:before="60" w:after="60"/>
              <w:ind w:right="-249"/>
              <w:rPr>
                <w:rFonts w:ascii="Tahoma" w:hAnsi="Tahoma" w:cs="Tahoma"/>
                <w:color w:val="000000"/>
                <w:sz w:val="18"/>
                <w:szCs w:val="18"/>
              </w:rPr>
            </w:pPr>
            <w:r w:rsidRPr="00A700CD">
              <w:rPr>
                <w:rFonts w:ascii="Tahoma" w:hAnsi="Tahoma" w:cs="Tahoma"/>
                <w:color w:val="000000"/>
                <w:sz w:val="18"/>
                <w:szCs w:val="18"/>
              </w:rPr>
              <w:t>Legal Aid Service Training Centre</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BC644E2" w:rsidR="00B133A9" w:rsidRPr="00D0286A" w:rsidRDefault="00915C4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A700CD" w:rsidRPr="00D0286A" w14:paraId="17012A92" w14:textId="77777777" w:rsidTr="00112A01">
        <w:trPr>
          <w:trHeight w:val="420"/>
          <w:jc w:val="center"/>
        </w:trPr>
        <w:sdt>
          <w:sdtPr>
            <w:rPr>
              <w:rFonts w:ascii="Tahoma" w:eastAsia="Calibri" w:hAnsi="Tahoma" w:cs="Tahoma"/>
              <w:bCs/>
              <w:sz w:val="36"/>
              <w:szCs w:val="36"/>
              <w:lang w:val="en-US" w:eastAsia="en-US"/>
            </w:rPr>
            <w:id w:val="-1163770338"/>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1004E8" w14:textId="1F42FDA8" w:rsidR="00A700CD" w:rsidRDefault="00A700CD"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D992FF2" w14:textId="61620104" w:rsidR="00A700CD" w:rsidRPr="00D0286A" w:rsidRDefault="00A700CD" w:rsidP="00F75021">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w:t>
            </w:r>
            <w:r w:rsidR="00E41993">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00790014" w:rsidRPr="00790014">
              <w:rPr>
                <w:rFonts w:ascii="Tahoma" w:hAnsi="Tahoma" w:cs="Tahoma"/>
                <w:color w:val="000000"/>
                <w:sz w:val="18"/>
                <w:szCs w:val="18"/>
              </w:rPr>
              <w:t>Evaluation of free legal aid services and education programs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D10D89" w14:textId="2BA1FEB6" w:rsidR="00A700CD" w:rsidRPr="00D0286A" w:rsidRDefault="00915C40"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C0A79CD"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E41993">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w:t>
      </w:r>
      <w:r w:rsidR="00AE4413" w:rsidRPr="00AE4413">
        <w:rPr>
          <w:rFonts w:ascii="Tahoma" w:hAnsi="Tahoma" w:cs="Tahoma"/>
          <w:color w:val="000000"/>
          <w:sz w:val="20"/>
          <w:szCs w:val="20"/>
          <w:lang w:eastAsia="en-US"/>
        </w:rPr>
        <w:t xml:space="preserve">For legal persons registered in Georgia, actual payments in the framework of this contract will be done in Georgian </w:t>
      </w:r>
      <w:proofErr w:type="spellStart"/>
      <w:r w:rsidR="00AE4413" w:rsidRPr="00AE4413">
        <w:rPr>
          <w:rFonts w:ascii="Tahoma" w:hAnsi="Tahoma" w:cs="Tahoma"/>
          <w:color w:val="000000"/>
          <w:sz w:val="20"/>
          <w:szCs w:val="20"/>
          <w:lang w:eastAsia="en-US"/>
        </w:rPr>
        <w:t>Lari</w:t>
      </w:r>
      <w:proofErr w:type="spellEnd"/>
      <w:r w:rsidR="00AE4413" w:rsidRPr="00AE4413">
        <w:rPr>
          <w:rFonts w:ascii="Tahoma" w:hAnsi="Tahoma" w:cs="Tahoma"/>
          <w:color w:val="000000"/>
          <w:sz w:val="20"/>
          <w:szCs w:val="20"/>
          <w:lang w:eastAsia="en-US"/>
        </w:rPr>
        <w:t xml:space="preserve"> according to the exchange rate of the National Bank of Georgia applicable at the invoice issue date. </w:t>
      </w:r>
      <w:r w:rsidRPr="00D0286A">
        <w:rPr>
          <w:rFonts w:ascii="Tahoma" w:hAnsi="Tahoma" w:cs="Tahoma"/>
          <w:color w:val="000000"/>
          <w:sz w:val="20"/>
          <w:szCs w:val="20"/>
          <w:lang w:eastAsia="en-US"/>
        </w:rPr>
        <w:t xml:space="preserve">For the VAT regime to be mentioned on the invoice(s), please refer to Article 4.2 of the Legal Conditions (See Section C. below). </w:t>
      </w:r>
      <w:r w:rsidRPr="00E41993">
        <w:rPr>
          <w:rFonts w:ascii="Tahoma" w:hAnsi="Tahoma" w:cs="Tahoma"/>
          <w:b/>
          <w:color w:val="000000"/>
          <w:sz w:val="20"/>
          <w:szCs w:val="20"/>
          <w:u w:val="single"/>
          <w:lang w:eastAsia="en-US"/>
        </w:rPr>
        <w:t>Tenders proposing a fee above the exclusion level will be entirely and automatically excluded from the tender procedure.</w:t>
      </w:r>
    </w:p>
    <w:p w14:paraId="189EDEB3" w14:textId="68E471C7" w:rsidR="004C0111" w:rsidRDefault="004C0111" w:rsidP="00B133A9">
      <w:pPr>
        <w:spacing w:line="276" w:lineRule="auto"/>
        <w:jc w:val="both"/>
        <w:rPr>
          <w:rFonts w:ascii="Tahoma" w:hAnsi="Tahoma" w:cs="Tahoma"/>
          <w:b/>
          <w:color w:val="000000"/>
          <w:sz w:val="20"/>
          <w:szCs w:val="20"/>
          <w:u w:val="single"/>
          <w:lang w:eastAsia="en-US"/>
        </w:rPr>
      </w:pPr>
    </w:p>
    <w:p w14:paraId="1EEDCC51" w14:textId="23C3FDEB" w:rsidR="004C0111" w:rsidRDefault="004C0111" w:rsidP="00B133A9">
      <w:pPr>
        <w:spacing w:line="276" w:lineRule="auto"/>
        <w:jc w:val="both"/>
        <w:rPr>
          <w:rFonts w:ascii="Tahoma" w:hAnsi="Tahoma" w:cs="Tahoma"/>
          <w:b/>
          <w:color w:val="000000"/>
          <w:sz w:val="20"/>
          <w:szCs w:val="20"/>
          <w:u w:val="single"/>
          <w:lang w:eastAsia="en-US"/>
        </w:rPr>
      </w:pPr>
    </w:p>
    <w:p w14:paraId="30F0E695" w14:textId="24CA9D2D" w:rsidR="004C0111" w:rsidRDefault="004C0111" w:rsidP="00B133A9">
      <w:pPr>
        <w:spacing w:line="276" w:lineRule="auto"/>
        <w:jc w:val="both"/>
        <w:rPr>
          <w:rFonts w:ascii="Tahoma" w:hAnsi="Tahoma" w:cs="Tahoma"/>
          <w:b/>
          <w:color w:val="000000"/>
          <w:sz w:val="20"/>
          <w:szCs w:val="20"/>
          <w:u w:val="single"/>
          <w:lang w:eastAsia="en-US"/>
        </w:rPr>
      </w:pPr>
    </w:p>
    <w:p w14:paraId="0BFC7FEC" w14:textId="70C43987" w:rsidR="004C0111" w:rsidRDefault="004C0111" w:rsidP="00B133A9">
      <w:pPr>
        <w:spacing w:line="276" w:lineRule="auto"/>
        <w:jc w:val="both"/>
        <w:rPr>
          <w:rFonts w:ascii="Tahoma" w:hAnsi="Tahoma" w:cs="Tahoma"/>
          <w:b/>
          <w:color w:val="000000"/>
          <w:sz w:val="20"/>
          <w:szCs w:val="20"/>
          <w:u w:val="single"/>
          <w:lang w:eastAsia="en-US"/>
        </w:rPr>
      </w:pPr>
    </w:p>
    <w:p w14:paraId="32DFE41C" w14:textId="523EC795" w:rsidR="004C0111" w:rsidRDefault="004C0111" w:rsidP="00B133A9">
      <w:pPr>
        <w:spacing w:line="276" w:lineRule="auto"/>
        <w:jc w:val="both"/>
        <w:rPr>
          <w:rFonts w:ascii="Tahoma" w:hAnsi="Tahoma" w:cs="Tahoma"/>
          <w:b/>
          <w:color w:val="000000"/>
          <w:sz w:val="20"/>
          <w:szCs w:val="20"/>
          <w:u w:val="single"/>
          <w:lang w:eastAsia="en-US"/>
        </w:rPr>
      </w:pPr>
    </w:p>
    <w:p w14:paraId="4D7B8EEC" w14:textId="1826CDE0" w:rsidR="004C0111" w:rsidRDefault="004C0111" w:rsidP="00B133A9">
      <w:pPr>
        <w:spacing w:line="276" w:lineRule="auto"/>
        <w:jc w:val="both"/>
        <w:rPr>
          <w:rFonts w:ascii="Tahoma" w:hAnsi="Tahoma" w:cs="Tahoma"/>
          <w:b/>
          <w:color w:val="000000"/>
          <w:sz w:val="20"/>
          <w:szCs w:val="20"/>
          <w:u w:val="single"/>
          <w:lang w:eastAsia="en-US"/>
        </w:rPr>
      </w:pPr>
    </w:p>
    <w:p w14:paraId="23B4D18F" w14:textId="6AD823DA" w:rsidR="004C0111" w:rsidRDefault="004C0111" w:rsidP="00B133A9">
      <w:pPr>
        <w:spacing w:line="276" w:lineRule="auto"/>
        <w:jc w:val="both"/>
        <w:rPr>
          <w:rFonts w:ascii="Tahoma" w:hAnsi="Tahoma" w:cs="Tahoma"/>
          <w:b/>
          <w:color w:val="000000"/>
          <w:sz w:val="20"/>
          <w:szCs w:val="20"/>
          <w:u w:val="single"/>
          <w:lang w:eastAsia="en-US"/>
        </w:rPr>
      </w:pPr>
    </w:p>
    <w:p w14:paraId="00E45849" w14:textId="531BA62F" w:rsidR="004C0111" w:rsidRDefault="004C0111" w:rsidP="00B133A9">
      <w:pPr>
        <w:spacing w:line="276" w:lineRule="auto"/>
        <w:jc w:val="both"/>
        <w:rPr>
          <w:rFonts w:ascii="Tahoma" w:hAnsi="Tahoma" w:cs="Tahoma"/>
          <w:b/>
          <w:color w:val="000000"/>
          <w:sz w:val="20"/>
          <w:szCs w:val="20"/>
          <w:u w:val="single"/>
          <w:lang w:eastAsia="en-US"/>
        </w:rPr>
      </w:pPr>
    </w:p>
    <w:p w14:paraId="66C345B8" w14:textId="6C5697AE" w:rsidR="004C0111" w:rsidRDefault="004C0111" w:rsidP="00B133A9">
      <w:pPr>
        <w:spacing w:line="276" w:lineRule="auto"/>
        <w:jc w:val="both"/>
        <w:rPr>
          <w:rFonts w:ascii="Tahoma" w:hAnsi="Tahoma" w:cs="Tahoma"/>
          <w:b/>
          <w:color w:val="000000"/>
          <w:sz w:val="20"/>
          <w:szCs w:val="20"/>
          <w:u w:val="single"/>
          <w:lang w:eastAsia="en-US"/>
        </w:rPr>
      </w:pPr>
    </w:p>
    <w:p w14:paraId="5105E75F" w14:textId="6A89F669" w:rsidR="004C0111" w:rsidRDefault="004C0111" w:rsidP="00B133A9">
      <w:pPr>
        <w:spacing w:line="276" w:lineRule="auto"/>
        <w:jc w:val="both"/>
        <w:rPr>
          <w:rFonts w:ascii="Tahoma" w:hAnsi="Tahoma" w:cs="Tahoma"/>
          <w:b/>
          <w:color w:val="000000"/>
          <w:sz w:val="20"/>
          <w:szCs w:val="20"/>
          <w:u w:val="single"/>
          <w:lang w:eastAsia="en-US"/>
        </w:rPr>
      </w:pPr>
    </w:p>
    <w:p w14:paraId="49BEFE40" w14:textId="77777777" w:rsidR="004C0111" w:rsidRPr="00D0286A" w:rsidRDefault="004C0111"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01A21"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27831C06"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7CA5068F" w:rsidR="00B133A9" w:rsidRPr="00D0286A" w:rsidRDefault="00E41993" w:rsidP="00512853">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015B07A" w:rsidR="00B133A9" w:rsidRPr="00E41993" w:rsidRDefault="00790014"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73533D80" w14:textId="77777777" w:rsidR="004C0111" w:rsidRPr="00026E8A" w:rsidRDefault="004C0111" w:rsidP="006A1D4A">
      <w:pPr>
        <w:pBdr>
          <w:bottom w:val="single" w:sz="2" w:space="1" w:color="808080" w:themeColor="background1" w:themeShade="80"/>
        </w:pBd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77777777" w:rsidR="006A1D4A" w:rsidRPr="00E41993" w:rsidRDefault="006A1D4A" w:rsidP="00B37702">
            <w:pPr>
              <w:spacing w:before="120" w:after="120"/>
              <w:rPr>
                <w:rFonts w:ascii="Tahoma" w:hAnsi="Tahoma" w:cs="Tahoma"/>
                <w:sz w:val="20"/>
                <w:szCs w:val="20"/>
              </w:rPr>
            </w:pPr>
            <w:bookmarkStart w:id="2" w:name="_Hlk98853545"/>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3-12-14T00:00:00Z">
                <w:dateFormat w:val="dd/MM/yyyy"/>
                <w:lid w:val="fr-FR"/>
                <w:storeMappedDataAs w:val="dateTime"/>
                <w:calendar w:val="gregorian"/>
              </w:date>
            </w:sdtPr>
            <w:sdtEndPr>
              <w:rPr>
                <w:rStyle w:val="Style71"/>
              </w:rPr>
            </w:sdtEndPr>
            <w:sdtContent>
              <w:p w14:paraId="02CFD48F" w14:textId="38E6E242" w:rsidR="006A1D4A" w:rsidRPr="00E41993" w:rsidRDefault="00E41993" w:rsidP="00B37702">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77777777" w:rsidR="006A1D4A" w:rsidRPr="00E41993" w:rsidRDefault="006A1D4A" w:rsidP="00B37702">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4-12-31T00:00:00Z">
                <w:dateFormat w:val="dd/MM/yyyy"/>
                <w:lid w:val="fr-FR"/>
                <w:storeMappedDataAs w:val="dateTime"/>
                <w:calendar w:val="gregorian"/>
              </w:date>
            </w:sdtPr>
            <w:sdtEndPr>
              <w:rPr>
                <w:rStyle w:val="Style71"/>
              </w:rPr>
            </w:sdtEndPr>
            <w:sdtContent>
              <w:p w14:paraId="1EE4F74B" w14:textId="0EA78C41" w:rsidR="006A1D4A" w:rsidRPr="00E41993" w:rsidRDefault="00E41993" w:rsidP="00B37702">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bookmarkEnd w:id="0"/>
      <w:bookmarkEnd w:id="1"/>
      <w:bookmarkEnd w:id="2"/>
    </w:tbl>
    <w:p w14:paraId="6C112ED0" w14:textId="77777777" w:rsidR="00E41993" w:rsidRPr="00D0286A" w:rsidRDefault="00E41993" w:rsidP="004C0111">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E675"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2D699B72"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C3ABB5C" w:rsidR="00B133A9" w:rsidRPr="00D0286A" w:rsidRDefault="00E41993" w:rsidP="00512853">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11BEE276" w:rsidR="00B133A9" w:rsidRPr="00E41993" w:rsidRDefault="00790014"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1D2228C5" w14:textId="38F83235" w:rsidR="006A1D4A" w:rsidRDefault="006A1D4A"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C0111" w:rsidRPr="00026E8A" w14:paraId="3808995F" w14:textId="77777777" w:rsidTr="00B83720">
        <w:tc>
          <w:tcPr>
            <w:tcW w:w="9105" w:type="dxa"/>
            <w:shd w:val="clear" w:color="auto" w:fill="DBE5F1" w:themeFill="accent1" w:themeFillTint="33"/>
            <w:vAlign w:val="center"/>
          </w:tcPr>
          <w:p w14:paraId="7D143499"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969288142"/>
              <w:placeholder>
                <w:docPart w:val="E5CF44BE634F4571AD12C68998876335"/>
              </w:placeholder>
              <w:date w:fullDate="2023-12-14T00:00:00Z">
                <w:dateFormat w:val="dd/MM/yyyy"/>
                <w:lid w:val="fr-FR"/>
                <w:storeMappedDataAs w:val="dateTime"/>
                <w:calendar w:val="gregorian"/>
              </w:date>
            </w:sdtPr>
            <w:sdtEndPr>
              <w:rPr>
                <w:rStyle w:val="Style71"/>
              </w:rPr>
            </w:sdtEndPr>
            <w:sdtContent>
              <w:p w14:paraId="0B32D456" w14:textId="77777777" w:rsidR="004C0111" w:rsidRPr="00E41993" w:rsidRDefault="004C0111" w:rsidP="00B83720">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4C0111" w:rsidRPr="00026E8A" w14:paraId="11825D8C" w14:textId="77777777" w:rsidTr="00B83720">
        <w:tc>
          <w:tcPr>
            <w:tcW w:w="9105" w:type="dxa"/>
            <w:shd w:val="clear" w:color="auto" w:fill="DBE5F1" w:themeFill="accent1" w:themeFillTint="33"/>
            <w:vAlign w:val="center"/>
          </w:tcPr>
          <w:p w14:paraId="3CF098D8"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204708760"/>
              <w:placeholder>
                <w:docPart w:val="65A0EA1DCF284A18A59F51068DFEBC2A"/>
              </w:placeholder>
              <w:date w:fullDate="2024-12-31T00:00:00Z">
                <w:dateFormat w:val="dd/MM/yyyy"/>
                <w:lid w:val="fr-FR"/>
                <w:storeMappedDataAs w:val="dateTime"/>
                <w:calendar w:val="gregorian"/>
              </w:date>
            </w:sdtPr>
            <w:sdtEndPr>
              <w:rPr>
                <w:rStyle w:val="Style71"/>
              </w:rPr>
            </w:sdtEndPr>
            <w:sdtContent>
              <w:p w14:paraId="75246D4F" w14:textId="77777777" w:rsidR="004C0111" w:rsidRPr="00E41993" w:rsidRDefault="004C0111" w:rsidP="00B83720">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tbl>
    <w:p w14:paraId="23B19F2E" w14:textId="77777777" w:rsidR="004C0111" w:rsidRPr="00D0286A" w:rsidRDefault="004C0111" w:rsidP="004C0111">
      <w:pPr>
        <w:spacing w:before="60" w:after="120"/>
        <w:rPr>
          <w:rFonts w:ascii="Tahoma" w:hAnsi="Tahoma" w:cs="Tahoma"/>
          <w:sz w:val="20"/>
          <w:szCs w:val="20"/>
        </w:rPr>
      </w:pPr>
    </w:p>
    <w:p w14:paraId="703463F3" w14:textId="77777777" w:rsidR="004C0111" w:rsidRPr="00D0286A" w:rsidRDefault="004C0111" w:rsidP="004C011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4EB62FB" w14:textId="77777777" w:rsidR="004C0111" w:rsidRPr="00D0286A" w:rsidRDefault="004C0111" w:rsidP="004C011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059D679" wp14:editId="5185B7B3">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49E9"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B5AgK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4C0111" w:rsidRPr="00D0286A" w14:paraId="1B8863BC" w14:textId="77777777" w:rsidTr="00B83720">
        <w:trPr>
          <w:trHeight w:val="688"/>
          <w:jc w:val="center"/>
        </w:trPr>
        <w:tc>
          <w:tcPr>
            <w:tcW w:w="7052" w:type="dxa"/>
            <w:shd w:val="clear" w:color="auto" w:fill="DBE5F1" w:themeFill="accent1" w:themeFillTint="33"/>
            <w:vAlign w:val="center"/>
          </w:tcPr>
          <w:p w14:paraId="7540FAD7" w14:textId="0EF6C81B" w:rsidR="004C0111" w:rsidRPr="00D0286A" w:rsidRDefault="004C0111" w:rsidP="00B8372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682FC0">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8E40B21" w14:textId="77777777" w:rsidR="004C0111" w:rsidRPr="00D0286A" w:rsidRDefault="004C0111" w:rsidP="00B8372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F8BE919" w14:textId="77777777" w:rsidR="004C0111" w:rsidRPr="00D0286A" w:rsidRDefault="004C0111" w:rsidP="00B8372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57A4470" w14:textId="77777777" w:rsidR="004C0111" w:rsidRPr="00E41993" w:rsidRDefault="004C0111" w:rsidP="00B83720">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6EA06D27" w14:textId="77777777" w:rsidR="004C0111" w:rsidRPr="00E41993" w:rsidRDefault="004C0111" w:rsidP="00B83720">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4C0111" w:rsidRPr="00D0286A" w14:paraId="10A9494E" w14:textId="77777777" w:rsidTr="00B83720">
        <w:trPr>
          <w:trHeight w:val="780"/>
          <w:jc w:val="center"/>
        </w:trPr>
        <w:tc>
          <w:tcPr>
            <w:tcW w:w="7052" w:type="dxa"/>
            <w:tcBorders>
              <w:right w:val="single" w:sz="2" w:space="0" w:color="FF0000"/>
            </w:tcBorders>
            <w:shd w:val="clear" w:color="auto" w:fill="F2F2F2" w:themeFill="background1" w:themeFillShade="F2"/>
            <w:vAlign w:val="center"/>
          </w:tcPr>
          <w:p w14:paraId="5A66F2CB" w14:textId="77777777" w:rsidR="004C0111" w:rsidRPr="00D0286A" w:rsidRDefault="004C0111" w:rsidP="00B83720">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7D4B3C" w14:textId="77777777" w:rsidR="004C0111" w:rsidRPr="00D0286A" w:rsidRDefault="004C0111" w:rsidP="00B8372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BC0F71" w14:textId="7BE5D44E" w:rsidR="004C0111" w:rsidRPr="00E41993" w:rsidRDefault="00790014" w:rsidP="00B8372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496DF480" w14:textId="77777777" w:rsidR="004C0111" w:rsidRDefault="004C0111" w:rsidP="004C0111">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C0111" w:rsidRPr="00026E8A" w14:paraId="4926274B" w14:textId="77777777" w:rsidTr="00B83720">
        <w:tc>
          <w:tcPr>
            <w:tcW w:w="9105" w:type="dxa"/>
            <w:shd w:val="clear" w:color="auto" w:fill="DBE5F1" w:themeFill="accent1" w:themeFillTint="33"/>
            <w:vAlign w:val="center"/>
          </w:tcPr>
          <w:p w14:paraId="1A49B110"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519395825"/>
              <w:placeholder>
                <w:docPart w:val="0E2B376546FE4FFAAEA362AFC347449F"/>
              </w:placeholder>
              <w:date w:fullDate="2023-12-14T00:00:00Z">
                <w:dateFormat w:val="dd/MM/yyyy"/>
                <w:lid w:val="fr-FR"/>
                <w:storeMappedDataAs w:val="dateTime"/>
                <w:calendar w:val="gregorian"/>
              </w:date>
            </w:sdtPr>
            <w:sdtEndPr>
              <w:rPr>
                <w:rStyle w:val="Style71"/>
              </w:rPr>
            </w:sdtEndPr>
            <w:sdtContent>
              <w:p w14:paraId="181A6F22" w14:textId="77777777" w:rsidR="004C0111" w:rsidRPr="00E41993" w:rsidRDefault="004C0111" w:rsidP="00B83720">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4C0111" w:rsidRPr="00026E8A" w14:paraId="596CDCA7" w14:textId="77777777" w:rsidTr="00B83720">
        <w:tc>
          <w:tcPr>
            <w:tcW w:w="9105" w:type="dxa"/>
            <w:shd w:val="clear" w:color="auto" w:fill="DBE5F1" w:themeFill="accent1" w:themeFillTint="33"/>
            <w:vAlign w:val="center"/>
          </w:tcPr>
          <w:p w14:paraId="57BE4E13"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6308039"/>
              <w:placeholder>
                <w:docPart w:val="C3D11BE7DA2749FDB22A6A08DB9F7D37"/>
              </w:placeholder>
              <w:date w:fullDate="2024-12-31T00:00:00Z">
                <w:dateFormat w:val="dd/MM/yyyy"/>
                <w:lid w:val="fr-FR"/>
                <w:storeMappedDataAs w:val="dateTime"/>
                <w:calendar w:val="gregorian"/>
              </w:date>
            </w:sdtPr>
            <w:sdtEndPr>
              <w:rPr>
                <w:rStyle w:val="Style71"/>
              </w:rPr>
            </w:sdtEndPr>
            <w:sdtContent>
              <w:p w14:paraId="3AC602F9" w14:textId="77777777" w:rsidR="004C0111" w:rsidRPr="00E41993" w:rsidRDefault="004C0111" w:rsidP="00B83720">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tbl>
    <w:p w14:paraId="16E5ED88" w14:textId="0DD64005" w:rsidR="004C0111" w:rsidRDefault="004C0111" w:rsidP="00B133A9">
      <w:pPr>
        <w:pBdr>
          <w:bottom w:val="single" w:sz="2" w:space="1" w:color="808080" w:themeColor="background1" w:themeShade="80"/>
        </w:pBdr>
        <w:spacing w:before="60" w:after="120"/>
        <w:rPr>
          <w:rFonts w:ascii="Tahoma" w:hAnsi="Tahoma" w:cs="Tahoma"/>
          <w:b/>
        </w:rPr>
      </w:pPr>
    </w:p>
    <w:p w14:paraId="6F62B4FA" w14:textId="77777777" w:rsidR="004C0111" w:rsidRDefault="004C0111" w:rsidP="00B133A9">
      <w:pPr>
        <w:pBdr>
          <w:bottom w:val="single" w:sz="2" w:space="1" w:color="808080" w:themeColor="background1" w:themeShade="80"/>
        </w:pBdr>
        <w:spacing w:before="60" w:after="120"/>
        <w:rPr>
          <w:rFonts w:ascii="Tahoma" w:hAnsi="Tahoma" w:cs="Tahoma"/>
          <w:b/>
        </w:rPr>
      </w:pPr>
    </w:p>
    <w:p w14:paraId="34C2C950" w14:textId="2FB1C427" w:rsidR="004C0111" w:rsidRDefault="004C0111" w:rsidP="00B133A9">
      <w:pPr>
        <w:pBdr>
          <w:bottom w:val="single" w:sz="2" w:space="1" w:color="808080" w:themeColor="background1" w:themeShade="80"/>
        </w:pBdr>
        <w:spacing w:before="60" w:after="120"/>
        <w:rPr>
          <w:rFonts w:ascii="Tahoma" w:hAnsi="Tahoma" w:cs="Tahoma"/>
          <w:b/>
        </w:rPr>
      </w:pPr>
    </w:p>
    <w:p w14:paraId="51BEC796" w14:textId="1EFBA0E8" w:rsidR="004C0111" w:rsidRDefault="004C0111" w:rsidP="00B133A9">
      <w:pPr>
        <w:pBdr>
          <w:bottom w:val="single" w:sz="2" w:space="1" w:color="808080" w:themeColor="background1" w:themeShade="80"/>
        </w:pBdr>
        <w:spacing w:before="60" w:after="120"/>
        <w:rPr>
          <w:rFonts w:ascii="Tahoma" w:hAnsi="Tahoma" w:cs="Tahoma"/>
          <w:b/>
        </w:rPr>
      </w:pPr>
    </w:p>
    <w:p w14:paraId="7D97FC21" w14:textId="77777777" w:rsidR="004C0111" w:rsidRDefault="004C0111" w:rsidP="00B133A9">
      <w:pPr>
        <w:pBdr>
          <w:bottom w:val="single" w:sz="2" w:space="1" w:color="808080" w:themeColor="background1" w:themeShade="80"/>
        </w:pBdr>
        <w:spacing w:before="60" w:after="120"/>
        <w:rPr>
          <w:rFonts w:ascii="Tahoma" w:hAnsi="Tahoma" w:cs="Tahoma"/>
          <w:b/>
        </w:rPr>
      </w:pPr>
    </w:p>
    <w:p w14:paraId="3D68B47E" w14:textId="7F97CCC7"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5578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209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5CB12545" w:rsidR="003A0F5F" w:rsidRDefault="00421EED"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p>
          <w:p w14:paraId="12EFBB4F" w14:textId="7F8F7929" w:rsidR="00421EED" w:rsidRPr="00D0286A" w:rsidRDefault="00421EED" w:rsidP="003A0F5F">
            <w:pPr>
              <w:rPr>
                <w:rFonts w:ascii="Tahoma" w:hAnsi="Tahoma" w:cs="Tahoma"/>
                <w:sz w:val="20"/>
                <w:szCs w:val="20"/>
              </w:rPr>
            </w:pPr>
            <w:r>
              <w:rPr>
                <w:rFonts w:ascii="Tahoma" w:hAnsi="Tahoma" w:cs="Tahoma"/>
                <w:sz w:val="20"/>
                <w:szCs w:val="20"/>
              </w:rPr>
              <w:t>Head of the Council of Europe Office in Georgia</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45E6FD64" w:rsidR="003A0F5F" w:rsidRPr="00D0286A" w:rsidRDefault="00DD4C16" w:rsidP="003A0F5F">
            <w:pPr>
              <w:rPr>
                <w:rFonts w:ascii="Tahoma" w:hAnsi="Tahoma" w:cs="Tahoma"/>
                <w:sz w:val="20"/>
                <w:szCs w:val="20"/>
              </w:rPr>
            </w:pPr>
            <w:r w:rsidRPr="00D0286A">
              <w:rPr>
                <w:rFonts w:ascii="Tahoma" w:hAnsi="Tahoma" w:cs="Tahoma"/>
                <w:sz w:val="20"/>
                <w:szCs w:val="20"/>
              </w:rPr>
              <w:t>In</w:t>
            </w:r>
            <w:r w:rsidR="00421EED">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D3CE7" w:rsidRPr="00D0286A" w14:paraId="3FB29C5B" w14:textId="77777777" w:rsidTr="00C33BF6">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D3CE7" w:rsidRPr="00D0286A" w:rsidRDefault="009D3CE7"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D3CE7" w:rsidRPr="00D0286A" w:rsidRDefault="009D3CE7"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D3CE7" w:rsidRPr="00D0286A" w:rsidRDefault="009D3CE7"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D3CE7" w:rsidRPr="00D0286A" w:rsidRDefault="009D3CE7"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11F7A408" w:rsidR="009D3CE7" w:rsidRPr="00D0286A" w:rsidRDefault="009D3CE7" w:rsidP="003A0F5F">
            <w:pPr>
              <w:ind w:left="-38"/>
              <w:rPr>
                <w:rFonts w:ascii="Tahoma" w:hAnsi="Tahoma" w:cs="Tahoma"/>
                <w:sz w:val="18"/>
                <w:szCs w:val="18"/>
              </w:rPr>
            </w:pPr>
            <w:r w:rsidRPr="00D0286A">
              <w:rPr>
                <w:rFonts w:ascii="Tahoma" w:hAnsi="Tahoma" w:cs="Tahoma"/>
                <w:sz w:val="18"/>
                <w:szCs w:val="18"/>
              </w:rPr>
              <w:t>Selection</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D3CE7" w:rsidRPr="00D0286A" w:rsidRDefault="009D3CE7" w:rsidP="007935F8">
            <w:pPr>
              <w:jc w:val="center"/>
              <w:rPr>
                <w:rFonts w:ascii="Tahoma" w:hAnsi="Tahoma" w:cs="Tahoma"/>
                <w:sz w:val="20"/>
                <w:szCs w:val="20"/>
              </w:rPr>
            </w:pPr>
            <w:r w:rsidRPr="00D0286A">
              <w:rPr>
                <w:rFonts w:ascii="Tahoma" w:hAnsi="Tahoma" w:cs="Tahoma"/>
                <w:sz w:val="20"/>
                <w:szCs w:val="20"/>
              </w:rPr>
              <w:t>Lot 1</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1750306109"/>
              <w14:checkbox>
                <w14:checked w14:val="0"/>
                <w14:checkedState w14:val="2612" w14:font="MS Gothic"/>
                <w14:uncheckedState w14:val="2610" w14:font="MS Gothic"/>
              </w14:checkbox>
            </w:sdtPr>
            <w:sdtEndPr/>
            <w:sdtContent>
              <w:p w14:paraId="7A523B1C" w14:textId="643F0DF8" w:rsidR="009D3CE7" w:rsidRPr="00D0286A" w:rsidRDefault="003B2F2A" w:rsidP="003B2F2A">
                <w:pPr>
                  <w:rPr>
                    <w:rFonts w:ascii="Tahoma" w:hAnsi="Tahoma" w:cs="Tahoma"/>
                    <w:sz w:val="20"/>
                    <w:szCs w:val="20"/>
                  </w:rPr>
                </w:pPr>
                <w:r>
                  <w:rPr>
                    <w:rFonts w:ascii="MS Gothic" w:eastAsia="MS Gothic" w:hAnsi="MS Gothic" w:cs="Tahoma" w:hint="eastAsia"/>
                    <w:sz w:val="20"/>
                    <w:szCs w:val="20"/>
                  </w:rPr>
                  <w:t>☐</w:t>
                </w:r>
              </w:p>
            </w:sdtContent>
          </w:sdt>
        </w:tc>
      </w:tr>
      <w:tr w:rsidR="003B2F2A" w:rsidRPr="00D0286A" w14:paraId="74E7DA64" w14:textId="77777777" w:rsidTr="002315E4">
        <w:trPr>
          <w:trHeight w:val="308"/>
          <w:jc w:val="center"/>
        </w:trPr>
        <w:tc>
          <w:tcPr>
            <w:tcW w:w="438" w:type="dxa"/>
            <w:tcBorders>
              <w:top w:val="nil"/>
              <w:left w:val="nil"/>
              <w:bottom w:val="nil"/>
              <w:right w:val="nil"/>
            </w:tcBorders>
            <w:shd w:val="clear" w:color="auto" w:fill="FFFFFF" w:themeFill="background1"/>
          </w:tcPr>
          <w:p w14:paraId="593950AC" w14:textId="77777777" w:rsidR="003B2F2A" w:rsidRPr="00D0286A" w:rsidRDefault="003B2F2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3B2F2A" w:rsidRPr="00D0286A" w:rsidRDefault="003B2F2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3B2F2A" w:rsidRPr="00D0286A" w:rsidRDefault="003B2F2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3B2F2A" w:rsidRPr="00D0286A" w:rsidRDefault="003B2F2A"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3B2F2A" w:rsidRPr="00D0286A" w:rsidRDefault="003B2F2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3B2F2A" w:rsidRPr="00D0286A" w:rsidRDefault="003B2F2A" w:rsidP="007935F8">
            <w:pPr>
              <w:jc w:val="center"/>
              <w:rPr>
                <w:rFonts w:ascii="Tahoma" w:hAnsi="Tahoma" w:cs="Tahoma"/>
                <w:sz w:val="20"/>
                <w:szCs w:val="20"/>
              </w:rPr>
            </w:pPr>
            <w:r w:rsidRPr="00D0286A">
              <w:rPr>
                <w:rFonts w:ascii="Tahoma" w:hAnsi="Tahoma" w:cs="Tahoma"/>
                <w:sz w:val="20"/>
                <w:szCs w:val="20"/>
              </w:rPr>
              <w:t>Lot 2</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1300117974"/>
              <w14:checkbox>
                <w14:checked w14:val="0"/>
                <w14:checkedState w14:val="2612" w14:font="MS Gothic"/>
                <w14:uncheckedState w14:val="2610" w14:font="MS Gothic"/>
              </w14:checkbox>
            </w:sdtPr>
            <w:sdtEndPr/>
            <w:sdtContent>
              <w:p w14:paraId="1212C3A2" w14:textId="04AB0445" w:rsidR="003B2F2A" w:rsidRPr="00D0286A" w:rsidRDefault="003B2F2A" w:rsidP="003B2F2A">
                <w:pPr>
                  <w:rPr>
                    <w:rFonts w:ascii="Tahoma" w:hAnsi="Tahoma" w:cs="Tahoma"/>
                    <w:sz w:val="20"/>
                    <w:szCs w:val="20"/>
                  </w:rPr>
                </w:pPr>
                <w:r>
                  <w:rPr>
                    <w:rFonts w:ascii="MS Gothic" w:eastAsia="MS Gothic" w:hAnsi="MS Gothic" w:cs="Tahoma" w:hint="eastAsia"/>
                    <w:sz w:val="20"/>
                    <w:szCs w:val="20"/>
                  </w:rPr>
                  <w:t>☐</w:t>
                </w:r>
              </w:p>
            </w:sdtContent>
          </w:sdt>
        </w:tc>
      </w:tr>
      <w:tr w:rsidR="003B2F2A" w:rsidRPr="00D0286A" w14:paraId="27478F8E" w14:textId="77777777" w:rsidTr="007E1078">
        <w:trPr>
          <w:trHeight w:val="308"/>
          <w:jc w:val="center"/>
        </w:trPr>
        <w:tc>
          <w:tcPr>
            <w:tcW w:w="438" w:type="dxa"/>
            <w:tcBorders>
              <w:top w:val="nil"/>
              <w:left w:val="nil"/>
              <w:bottom w:val="nil"/>
              <w:right w:val="nil"/>
            </w:tcBorders>
            <w:shd w:val="clear" w:color="auto" w:fill="FFFFFF" w:themeFill="background1"/>
          </w:tcPr>
          <w:p w14:paraId="025EB82F" w14:textId="77777777" w:rsidR="003B2F2A" w:rsidRPr="00D0286A" w:rsidRDefault="003B2F2A" w:rsidP="004C011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CC96DA" w14:textId="77777777" w:rsidR="003B2F2A" w:rsidRPr="00D0286A" w:rsidRDefault="003B2F2A" w:rsidP="004C011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1C3F060" w14:textId="77777777" w:rsidR="003B2F2A" w:rsidRPr="00D0286A" w:rsidRDefault="003B2F2A" w:rsidP="004C011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4E99924" w14:textId="77777777" w:rsidR="003B2F2A" w:rsidRPr="00D0286A" w:rsidRDefault="003B2F2A" w:rsidP="004C0111">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0A4B19A" w14:textId="77777777" w:rsidR="003B2F2A" w:rsidRPr="00D0286A" w:rsidRDefault="003B2F2A" w:rsidP="004C011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93E2B47" w14:textId="2D43162D" w:rsidR="003B2F2A" w:rsidRPr="00D0286A" w:rsidRDefault="003B2F2A" w:rsidP="004C0111">
            <w:pPr>
              <w:jc w:val="center"/>
              <w:rPr>
                <w:rFonts w:ascii="Tahoma" w:hAnsi="Tahoma" w:cs="Tahoma"/>
                <w:sz w:val="20"/>
                <w:szCs w:val="20"/>
              </w:rPr>
            </w:pPr>
            <w:r>
              <w:rPr>
                <w:rFonts w:ascii="Tahoma" w:hAnsi="Tahoma" w:cs="Tahoma"/>
                <w:sz w:val="20"/>
                <w:szCs w:val="20"/>
              </w:rPr>
              <w:t>Lot 3</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67957849"/>
              <w14:checkbox>
                <w14:checked w14:val="0"/>
                <w14:checkedState w14:val="2612" w14:font="MS Gothic"/>
                <w14:uncheckedState w14:val="2610" w14:font="MS Gothic"/>
              </w14:checkbox>
            </w:sdtPr>
            <w:sdtEndPr/>
            <w:sdtContent>
              <w:p w14:paraId="371E7A53" w14:textId="257FE289" w:rsidR="003B2F2A" w:rsidRPr="003B2F2A" w:rsidRDefault="003B2F2A" w:rsidP="003B2F2A">
                <w:pPr>
                  <w:rPr>
                    <w:rFonts w:ascii="Tahoma" w:hAnsi="Tahoma" w:cs="Tahoma"/>
                    <w:sz w:val="20"/>
                    <w:szCs w:val="20"/>
                  </w:rPr>
                </w:pPr>
                <w:r w:rsidRPr="00D0286A">
                  <w:rPr>
                    <w:rFonts w:ascii="MS UI Gothic" w:eastAsia="MS UI Gothic" w:hAnsi="MS UI Gothic" w:cs="MS UI Gothic" w:hint="eastAsia"/>
                    <w:sz w:val="20"/>
                    <w:szCs w:val="20"/>
                  </w:rPr>
                  <w:t>☐</w:t>
                </w:r>
              </w:p>
            </w:sdtContent>
          </w:sdt>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CE63" w14:textId="77777777" w:rsidR="00CE7CA2" w:rsidRDefault="00CE7CA2" w:rsidP="00D50F13">
      <w:r>
        <w:separator/>
      </w:r>
    </w:p>
  </w:endnote>
  <w:endnote w:type="continuationSeparator" w:id="0">
    <w:p w14:paraId="5EDF23C3" w14:textId="77777777" w:rsidR="00CE7CA2" w:rsidRDefault="00CE7CA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F375BB1" w:rsidR="00E320C9" w:rsidRPr="00AE2D2B" w:rsidRDefault="002766E0" w:rsidP="004965C8">
          <w:pPr>
            <w:rPr>
              <w:rFonts w:ascii="Arial Narrow" w:hAnsi="Arial Narrow"/>
              <w:caps/>
              <w:color w:val="000000"/>
              <w:sz w:val="18"/>
              <w:szCs w:val="18"/>
              <w:highlight w:val="cyan"/>
            </w:rPr>
          </w:pPr>
          <w:r w:rsidRPr="002766E0">
            <w:rPr>
              <w:rFonts w:ascii="Arial Narrow" w:hAnsi="Arial Narrow"/>
              <w:caps/>
              <w:color w:val="000000"/>
              <w:sz w:val="18"/>
              <w:szCs w:val="18"/>
            </w:rPr>
            <w:t>1-0</w:t>
          </w:r>
          <w:r w:rsidR="00775293">
            <w:rPr>
              <w:rFonts w:ascii="Arial Narrow" w:hAnsi="Arial Narrow"/>
              <w:caps/>
              <w:color w:val="000000"/>
              <w:sz w:val="18"/>
              <w:szCs w:val="18"/>
            </w:rPr>
            <w:t>1</w:t>
          </w:r>
          <w:r w:rsidRPr="002766E0">
            <w:rPr>
              <w:rFonts w:ascii="Arial Narrow" w:hAnsi="Arial Narrow"/>
              <w:caps/>
              <w:color w:val="000000"/>
              <w:sz w:val="18"/>
              <w:szCs w:val="18"/>
            </w:rPr>
            <w:t>/04/2022-BH8799</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5100" w14:textId="77777777" w:rsidR="00CE7CA2" w:rsidRDefault="00CE7CA2" w:rsidP="00D50F13">
      <w:r>
        <w:separator/>
      </w:r>
    </w:p>
  </w:footnote>
  <w:footnote w:type="continuationSeparator" w:id="0">
    <w:p w14:paraId="665379BB" w14:textId="77777777" w:rsidR="00CE7CA2" w:rsidRDefault="00CE7CA2"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2"/>
  </w:num>
  <w:num w:numId="11">
    <w:abstractNumId w:val="6"/>
  </w:num>
  <w:num w:numId="12">
    <w:abstractNumId w:val="29"/>
  </w:num>
  <w:num w:numId="13">
    <w:abstractNumId w:val="0"/>
  </w:num>
  <w:num w:numId="14">
    <w:abstractNumId w:val="14"/>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8"/>
  </w:num>
  <w:num w:numId="35">
    <w:abstractNumId w:val="35"/>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A45CA"/>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766E0"/>
    <w:rsid w:val="002818A7"/>
    <w:rsid w:val="00290EAC"/>
    <w:rsid w:val="00293CBB"/>
    <w:rsid w:val="00294937"/>
    <w:rsid w:val="002A2C42"/>
    <w:rsid w:val="002A56A1"/>
    <w:rsid w:val="002B4786"/>
    <w:rsid w:val="002C6F98"/>
    <w:rsid w:val="002D5425"/>
    <w:rsid w:val="002D5DC0"/>
    <w:rsid w:val="002E5606"/>
    <w:rsid w:val="002F727D"/>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A9B"/>
    <w:rsid w:val="003B2E7E"/>
    <w:rsid w:val="003B2F2A"/>
    <w:rsid w:val="003B43F7"/>
    <w:rsid w:val="003B738B"/>
    <w:rsid w:val="003C1D13"/>
    <w:rsid w:val="003E2D84"/>
    <w:rsid w:val="003E693C"/>
    <w:rsid w:val="003E6D30"/>
    <w:rsid w:val="003F2595"/>
    <w:rsid w:val="003F5956"/>
    <w:rsid w:val="003F7D5B"/>
    <w:rsid w:val="00402529"/>
    <w:rsid w:val="004121E2"/>
    <w:rsid w:val="00415503"/>
    <w:rsid w:val="00420E9A"/>
    <w:rsid w:val="00421EED"/>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0111"/>
    <w:rsid w:val="004C3551"/>
    <w:rsid w:val="004C6F59"/>
    <w:rsid w:val="004D084E"/>
    <w:rsid w:val="004E1F03"/>
    <w:rsid w:val="004E67E1"/>
    <w:rsid w:val="004E796F"/>
    <w:rsid w:val="004E7A45"/>
    <w:rsid w:val="004E7D01"/>
    <w:rsid w:val="004F2CFB"/>
    <w:rsid w:val="004F613A"/>
    <w:rsid w:val="004F71A4"/>
    <w:rsid w:val="005178C8"/>
    <w:rsid w:val="00523268"/>
    <w:rsid w:val="00527592"/>
    <w:rsid w:val="0053377B"/>
    <w:rsid w:val="00542FEE"/>
    <w:rsid w:val="00550510"/>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2FC0"/>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0ABC"/>
    <w:rsid w:val="00762290"/>
    <w:rsid w:val="00762726"/>
    <w:rsid w:val="00764810"/>
    <w:rsid w:val="00766341"/>
    <w:rsid w:val="00766990"/>
    <w:rsid w:val="00766CF1"/>
    <w:rsid w:val="00775293"/>
    <w:rsid w:val="007860E1"/>
    <w:rsid w:val="007867C0"/>
    <w:rsid w:val="00790014"/>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A5B1E"/>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15C40"/>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CE7"/>
    <w:rsid w:val="009E0C9B"/>
    <w:rsid w:val="009E1E70"/>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00CD"/>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4413"/>
    <w:rsid w:val="00AE5507"/>
    <w:rsid w:val="00AF7DCB"/>
    <w:rsid w:val="00B018FC"/>
    <w:rsid w:val="00B020A6"/>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E7CA2"/>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1993"/>
    <w:rsid w:val="00E41AC5"/>
    <w:rsid w:val="00E44537"/>
    <w:rsid w:val="00E56FDA"/>
    <w:rsid w:val="00E57189"/>
    <w:rsid w:val="00E81D73"/>
    <w:rsid w:val="00E90DC4"/>
    <w:rsid w:val="00E9309D"/>
    <w:rsid w:val="00E94437"/>
    <w:rsid w:val="00EA472D"/>
    <w:rsid w:val="00EB550D"/>
    <w:rsid w:val="00EB6C90"/>
    <w:rsid w:val="00EC08A1"/>
    <w:rsid w:val="00EE1D09"/>
    <w:rsid w:val="00EE5970"/>
    <w:rsid w:val="00EE6600"/>
    <w:rsid w:val="00EE7240"/>
    <w:rsid w:val="00EF66B8"/>
    <w:rsid w:val="00F069C5"/>
    <w:rsid w:val="00F130D7"/>
    <w:rsid w:val="00F17C76"/>
    <w:rsid w:val="00F21315"/>
    <w:rsid w:val="00F25459"/>
    <w:rsid w:val="00F26952"/>
    <w:rsid w:val="00F270C4"/>
    <w:rsid w:val="00F30E47"/>
    <w:rsid w:val="00F47E87"/>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2233"/>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700CD"/>
    <w:rPr>
      <w:color w:val="605E5C"/>
      <w:shd w:val="clear" w:color="auto" w:fill="E1DFDD"/>
    </w:rPr>
  </w:style>
  <w:style w:type="character" w:styleId="FollowedHyperlink">
    <w:name w:val="FollowedHyperlink"/>
    <w:basedOn w:val="DefaultParagraphFont"/>
    <w:uiPriority w:val="99"/>
    <w:semiHidden/>
    <w:unhideWhenUsed/>
    <w:rsid w:val="00E41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kar.jiki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E5CF44BE634F4571AD12C68998876335"/>
        <w:category>
          <w:name w:val="General"/>
          <w:gallery w:val="placeholder"/>
        </w:category>
        <w:types>
          <w:type w:val="bbPlcHdr"/>
        </w:types>
        <w:behaviors>
          <w:behavior w:val="content"/>
        </w:behaviors>
        <w:guid w:val="{A22549C9-0823-4214-B6C9-0C2E0F32E563}"/>
      </w:docPartPr>
      <w:docPartBody>
        <w:p w:rsidR="00565B45" w:rsidRDefault="00D25673" w:rsidP="00D25673">
          <w:pPr>
            <w:pStyle w:val="E5CF44BE634F4571AD12C68998876335"/>
          </w:pPr>
          <w:r w:rsidRPr="00802563">
            <w:rPr>
              <w:rStyle w:val="PlaceholderText"/>
              <w:rFonts w:ascii="Arial Narrow" w:hAnsi="Arial Narrow"/>
              <w:sz w:val="20"/>
              <w:szCs w:val="20"/>
              <w:highlight w:val="cyan"/>
            </w:rPr>
            <w:t>date</w:t>
          </w:r>
        </w:p>
      </w:docPartBody>
    </w:docPart>
    <w:docPart>
      <w:docPartPr>
        <w:name w:val="65A0EA1DCF284A18A59F51068DFEBC2A"/>
        <w:category>
          <w:name w:val="General"/>
          <w:gallery w:val="placeholder"/>
        </w:category>
        <w:types>
          <w:type w:val="bbPlcHdr"/>
        </w:types>
        <w:behaviors>
          <w:behavior w:val="content"/>
        </w:behaviors>
        <w:guid w:val="{1FCB61A8-9CEC-45C1-8359-A56BEAD2E30D}"/>
      </w:docPartPr>
      <w:docPartBody>
        <w:p w:rsidR="00565B45" w:rsidRDefault="00D25673" w:rsidP="00D25673">
          <w:pPr>
            <w:pStyle w:val="65A0EA1DCF284A18A59F51068DFEBC2A"/>
          </w:pPr>
          <w:r w:rsidRPr="00802563">
            <w:rPr>
              <w:rStyle w:val="PlaceholderText"/>
              <w:rFonts w:ascii="Arial Narrow" w:hAnsi="Arial Narrow"/>
              <w:sz w:val="20"/>
              <w:szCs w:val="20"/>
              <w:highlight w:val="cyan"/>
            </w:rPr>
            <w:t>date</w:t>
          </w:r>
        </w:p>
      </w:docPartBody>
    </w:docPart>
    <w:docPart>
      <w:docPartPr>
        <w:name w:val="0E2B376546FE4FFAAEA362AFC347449F"/>
        <w:category>
          <w:name w:val="General"/>
          <w:gallery w:val="placeholder"/>
        </w:category>
        <w:types>
          <w:type w:val="bbPlcHdr"/>
        </w:types>
        <w:behaviors>
          <w:behavior w:val="content"/>
        </w:behaviors>
        <w:guid w:val="{B7CEB5CA-2E4D-4FC8-A369-B5D95B09EF79}"/>
      </w:docPartPr>
      <w:docPartBody>
        <w:p w:rsidR="00565B45" w:rsidRDefault="00D25673" w:rsidP="00D25673">
          <w:pPr>
            <w:pStyle w:val="0E2B376546FE4FFAAEA362AFC347449F"/>
          </w:pPr>
          <w:r w:rsidRPr="00802563">
            <w:rPr>
              <w:rStyle w:val="PlaceholderText"/>
              <w:rFonts w:ascii="Arial Narrow" w:hAnsi="Arial Narrow"/>
              <w:sz w:val="20"/>
              <w:szCs w:val="20"/>
              <w:highlight w:val="cyan"/>
            </w:rPr>
            <w:t>date</w:t>
          </w:r>
        </w:p>
      </w:docPartBody>
    </w:docPart>
    <w:docPart>
      <w:docPartPr>
        <w:name w:val="C3D11BE7DA2749FDB22A6A08DB9F7D37"/>
        <w:category>
          <w:name w:val="General"/>
          <w:gallery w:val="placeholder"/>
        </w:category>
        <w:types>
          <w:type w:val="bbPlcHdr"/>
        </w:types>
        <w:behaviors>
          <w:behavior w:val="content"/>
        </w:behaviors>
        <w:guid w:val="{33DC7D62-8DA5-4B6D-B264-7BEB4E5120E1}"/>
      </w:docPartPr>
      <w:docPartBody>
        <w:p w:rsidR="00565B45" w:rsidRDefault="00D25673" w:rsidP="00D25673">
          <w:pPr>
            <w:pStyle w:val="C3D11BE7DA2749FDB22A6A08DB9F7D3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A3C61"/>
    <w:rsid w:val="00300FA7"/>
    <w:rsid w:val="00562780"/>
    <w:rsid w:val="00565B45"/>
    <w:rsid w:val="005A6E3C"/>
    <w:rsid w:val="00661856"/>
    <w:rsid w:val="0093387A"/>
    <w:rsid w:val="00B1718D"/>
    <w:rsid w:val="00C21DC8"/>
    <w:rsid w:val="00D25673"/>
    <w:rsid w:val="00D25C5A"/>
    <w:rsid w:val="00D96C2E"/>
    <w:rsid w:val="00E01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5673"/>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E5CF44BE634F4571AD12C68998876335">
    <w:name w:val="E5CF44BE634F4571AD12C68998876335"/>
    <w:rsid w:val="00D25673"/>
    <w:rPr>
      <w:lang w:val="en-GB" w:eastAsia="en-GB"/>
    </w:rPr>
  </w:style>
  <w:style w:type="paragraph" w:customStyle="1" w:styleId="65A0EA1DCF284A18A59F51068DFEBC2A">
    <w:name w:val="65A0EA1DCF284A18A59F51068DFEBC2A"/>
    <w:rsid w:val="00D25673"/>
    <w:rPr>
      <w:lang w:val="en-GB" w:eastAsia="en-GB"/>
    </w:rPr>
  </w:style>
  <w:style w:type="paragraph" w:customStyle="1" w:styleId="0E2B376546FE4FFAAEA362AFC347449F">
    <w:name w:val="0E2B376546FE4FFAAEA362AFC347449F"/>
    <w:rsid w:val="00D25673"/>
    <w:rPr>
      <w:lang w:val="en-GB" w:eastAsia="en-GB"/>
    </w:rPr>
  </w:style>
  <w:style w:type="paragraph" w:customStyle="1" w:styleId="C3D11BE7DA2749FDB22A6A08DB9F7D37">
    <w:name w:val="C3D11BE7DA2749FDB22A6A08DB9F7D37"/>
    <w:rsid w:val="00D2567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SAKHELASHVILI Ketevan</cp:lastModifiedBy>
  <cp:revision>2</cp:revision>
  <cp:lastPrinted>2021-02-02T14:57:00Z</cp:lastPrinted>
  <dcterms:created xsi:type="dcterms:W3CDTF">2022-05-20T07:19:00Z</dcterms:created>
  <dcterms:modified xsi:type="dcterms:W3CDTF">2022-05-20T07:19:00Z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