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bookmarkStart w:id="0" w:name="_Hlk118467235"/>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787FAF56" w14:textId="0F889F90" w:rsidR="00D70688" w:rsidRPr="00D0286A" w:rsidRDefault="003329BC" w:rsidP="00D70688">
            <w:pPr>
              <w:rPr>
                <w:rFonts w:ascii="Tahoma" w:hAnsi="Tahoma" w:cs="Tahoma"/>
                <w:caps/>
                <w:color w:val="000000" w:themeColor="text1"/>
                <w:sz w:val="18"/>
                <w:szCs w:val="18"/>
                <w:highlight w:val="cyan"/>
              </w:rPr>
            </w:pPr>
            <w:proofErr w:type="gramStart"/>
            <w:r w:rsidRPr="003329BC">
              <w:rPr>
                <w:rFonts w:ascii="Tahoma" w:hAnsi="Tahoma" w:cs="Tahoma"/>
                <w:caps/>
                <w:color w:val="000000" w:themeColor="text1"/>
                <w:sz w:val="18"/>
                <w:szCs w:val="18"/>
              </w:rPr>
              <w:t>FC.DGII.BH</w:t>
            </w:r>
            <w:proofErr w:type="gramEnd"/>
            <w:r>
              <w:rPr>
                <w:rFonts w:ascii="Tahoma" w:hAnsi="Tahoma" w:cs="Tahoma"/>
                <w:caps/>
                <w:color w:val="000000" w:themeColor="text1"/>
                <w:sz w:val="18"/>
                <w:szCs w:val="18"/>
              </w:rPr>
              <w:t>4922</w:t>
            </w:r>
            <w:r w:rsidRPr="003329BC">
              <w:rPr>
                <w:rFonts w:ascii="Tahoma" w:hAnsi="Tahoma" w:cs="Tahoma"/>
                <w:caps/>
                <w:color w:val="000000" w:themeColor="text1"/>
                <w:sz w:val="18"/>
                <w:szCs w:val="18"/>
              </w:rPr>
              <w:t>.2022.01</w:t>
            </w:r>
          </w:p>
        </w:tc>
      </w:tr>
      <w:tr w:rsidR="00D70688" w:rsidRPr="005C3701" w14:paraId="34F8D9F5"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2669899" w14:textId="4BAFE102" w:rsidR="00D70688" w:rsidRPr="005C3701" w:rsidRDefault="003329BC" w:rsidP="00D70688">
            <w:pPr>
              <w:rPr>
                <w:rFonts w:ascii="Tahoma" w:hAnsi="Tahoma" w:cs="Tahoma"/>
                <w:caps/>
                <w:color w:val="000000" w:themeColor="text1"/>
                <w:sz w:val="18"/>
                <w:szCs w:val="18"/>
              </w:rPr>
            </w:pPr>
            <w:r>
              <w:rPr>
                <w:rFonts w:ascii="Tahoma" w:hAnsi="Tahoma" w:cs="Tahoma"/>
                <w:caps/>
                <w:color w:val="000000" w:themeColor="text1"/>
                <w:sz w:val="18"/>
                <w:szCs w:val="18"/>
              </w:rPr>
              <w:t>BH4922</w:t>
            </w:r>
            <w:r w:rsidR="00F416A2" w:rsidRPr="005C3701">
              <w:rPr>
                <w:rFonts w:ascii="Tahoma" w:hAnsi="Tahoma" w:cs="Tahoma"/>
                <w:caps/>
                <w:color w:val="000000" w:themeColor="text1"/>
                <w:sz w:val="18"/>
                <w:szCs w:val="18"/>
              </w:rPr>
              <w:t xml:space="preserve">; </w:t>
            </w:r>
            <w:r>
              <w:rPr>
                <w:rFonts w:ascii="Tahoma" w:hAnsi="Tahoma" w:cs="Tahoma"/>
                <w:color w:val="000000" w:themeColor="text1"/>
                <w:sz w:val="18"/>
                <w:szCs w:val="18"/>
              </w:rPr>
              <w:t>Barnahus Ireland: Support the implementation of the Barnahus model in Ireland</w:t>
            </w:r>
          </w:p>
        </w:tc>
      </w:tr>
      <w:tr w:rsidR="00D70688" w:rsidRPr="00D0286A" w14:paraId="0F006BA0" w14:textId="77777777" w:rsidTr="00547434">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auto"/>
            <w:vAlign w:val="center"/>
            <w:hideMark/>
          </w:tcPr>
          <w:p w14:paraId="0DF51A58" w14:textId="53C2970C" w:rsidR="003329BC" w:rsidRPr="003329BC" w:rsidRDefault="003329BC" w:rsidP="00D70688">
            <w:pPr>
              <w:rPr>
                <w:rFonts w:ascii="Tahoma" w:hAnsi="Tahoma" w:cs="Tahoma"/>
                <w:sz w:val="18"/>
                <w:szCs w:val="18"/>
              </w:rPr>
            </w:pPr>
            <w:r>
              <w:rPr>
                <w:rFonts w:ascii="Tahoma" w:hAnsi="Tahoma" w:cs="Tahoma"/>
                <w:sz w:val="18"/>
                <w:szCs w:val="18"/>
              </w:rPr>
              <w:t xml:space="preserve">Zaruhi Gasparyan, Senior Project Officer, </w:t>
            </w:r>
            <w:hyperlink r:id="rId13" w:history="1">
              <w:r w:rsidRPr="00774353">
                <w:rPr>
                  <w:rStyle w:val="Hyperlink"/>
                  <w:rFonts w:ascii="Tahoma" w:hAnsi="Tahoma" w:cs="Tahoma"/>
                  <w:sz w:val="18"/>
                  <w:szCs w:val="18"/>
                </w:rPr>
                <w:t>Zaruhi.Gasparyan@coe.int</w:t>
              </w:r>
            </w:hyperlink>
            <w:r>
              <w:rPr>
                <w:rFonts w:ascii="Tahoma" w:hAnsi="Tahoma" w:cs="Tahoma"/>
                <w:sz w:val="18"/>
                <w:szCs w:val="18"/>
              </w:rPr>
              <w:t xml:space="preserve"> </w:t>
            </w:r>
          </w:p>
        </w:tc>
      </w:tr>
      <w:bookmarkEnd w:id="0"/>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520F8620" w14:textId="77777777" w:rsidR="00F16840" w:rsidRDefault="00F16840" w:rsidP="00E17F6A">
      <w:pPr>
        <w:rPr>
          <w:rFonts w:ascii="Tahoma" w:hAnsi="Tahoma" w:cs="Tahoma"/>
          <w:b/>
          <w:caps/>
          <w:sz w:val="28"/>
          <w:szCs w:val="28"/>
        </w:rPr>
      </w:pPr>
    </w:p>
    <w:p w14:paraId="2A6B2F1E" w14:textId="1C144E60"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6F9B89C5"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3EC21BA7"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E95451">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2"/>
      </w:r>
      <w:r w:rsidR="00764810" w:rsidRPr="00D0286A">
        <w:rPr>
          <w:rFonts w:ascii="Tahoma" w:hAnsi="Tahoma" w:cs="Tahoma"/>
          <w:b/>
        </w:rPr>
        <w:t xml:space="preserve"> for the provision of</w:t>
      </w:r>
      <w:r w:rsidR="00B53FC5">
        <w:rPr>
          <w:rFonts w:ascii="Tahoma" w:hAnsi="Tahoma" w:cs="Tahoma"/>
          <w:b/>
        </w:rPr>
        <w:t xml:space="preserve"> </w:t>
      </w:r>
      <w:bookmarkStart w:id="1" w:name="_Hlk45863604"/>
      <w:r w:rsidR="003E6834">
        <w:rPr>
          <w:rFonts w:ascii="Tahoma" w:hAnsi="Tahoma" w:cs="Tahoma"/>
          <w:b/>
        </w:rPr>
        <w:t xml:space="preserve">national </w:t>
      </w:r>
      <w:r w:rsidR="00B53FC5">
        <w:rPr>
          <w:rFonts w:ascii="Tahoma" w:hAnsi="Tahoma" w:cs="Tahoma"/>
          <w:b/>
        </w:rPr>
        <w:t xml:space="preserve">technical support </w:t>
      </w:r>
      <w:r w:rsidR="003E6834">
        <w:rPr>
          <w:rFonts w:ascii="Tahoma" w:hAnsi="Tahoma" w:cs="Tahoma"/>
          <w:b/>
        </w:rPr>
        <w:t xml:space="preserve">and intellectual consultancy </w:t>
      </w:r>
      <w:r w:rsidR="003E6834">
        <w:rPr>
          <w:rFonts w:ascii="Tahoma" w:hAnsi="Tahoma" w:cs="Tahoma"/>
          <w:b/>
        </w:rPr>
        <w:t xml:space="preserve">services </w:t>
      </w:r>
      <w:bookmarkEnd w:id="1"/>
      <w:r w:rsidR="00FC5A1F" w:rsidRPr="00FC5A1F">
        <w:rPr>
          <w:rFonts w:ascii="Tahoma" w:hAnsi="Tahoma" w:cs="Tahoma"/>
          <w:b/>
        </w:rPr>
        <w:t xml:space="preserve">the implementation of the Barnahus model in </w:t>
      </w:r>
      <w:r w:rsidR="009A59B8">
        <w:rPr>
          <w:rFonts w:ascii="Tahoma" w:hAnsi="Tahoma" w:cs="Tahoma"/>
          <w:b/>
        </w:rPr>
        <w:t xml:space="preserve">Ireland </w:t>
      </w:r>
      <w:r w:rsidR="00FC5A1F" w:rsidRPr="00FC5A1F">
        <w:rPr>
          <w:rFonts w:ascii="Tahoma" w:hAnsi="Tahoma" w:cs="Tahoma"/>
          <w:b/>
        </w:rPr>
        <w:t xml:space="preserve">in the areas of legal review and training for legal </w:t>
      </w:r>
      <w:r w:rsidR="00C76623" w:rsidRPr="00F5772E">
        <w:rPr>
          <w:rFonts w:ascii="Tahoma" w:hAnsi="Tahoma" w:cs="Tahoma"/>
          <w:b/>
        </w:rPr>
        <w:t xml:space="preserve">and other relevant </w:t>
      </w:r>
      <w:r w:rsidR="00FC5A1F" w:rsidRPr="00FC5A1F">
        <w:rPr>
          <w:rFonts w:ascii="Tahoma" w:hAnsi="Tahoma" w:cs="Tahoma"/>
          <w:b/>
        </w:rPr>
        <w:t>professionals</w:t>
      </w:r>
      <w:r w:rsidR="00F5772E">
        <w:rPr>
          <w:rFonts w:ascii="Tahoma" w:hAnsi="Tahoma" w:cs="Tahoma"/>
          <w:b/>
        </w:rPr>
        <w:t xml:space="preserve"> </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1F19D4BA"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Fill in the column </w:t>
      </w:r>
      <w:r w:rsidR="00D25795" w:rsidRPr="00D0286A">
        <w:rPr>
          <w:rFonts w:ascii="Tahoma" w:hAnsi="Tahoma" w:cs="Tahoma"/>
          <w:color w:val="FF0000"/>
          <w:sz w:val="18"/>
          <w:szCs w:val="18"/>
        </w:rPr>
        <w:t xml:space="preserve">“Unit fee” </w:t>
      </w:r>
      <w:r w:rsidRPr="00D0286A">
        <w:rPr>
          <w:rFonts w:ascii="Tahoma" w:hAnsi="Tahoma" w:cs="Tahoma"/>
          <w:color w:val="FF0000"/>
          <w:sz w:val="18"/>
          <w:szCs w:val="18"/>
        </w:rPr>
        <w:t xml:space="preserve">of the </w:t>
      </w:r>
      <w:r w:rsidR="00AF7DCB" w:rsidRPr="00D0286A">
        <w:rPr>
          <w:rFonts w:ascii="Tahoma" w:hAnsi="Tahoma" w:cs="Tahoma"/>
          <w:color w:val="FF0000"/>
          <w:sz w:val="18"/>
          <w:szCs w:val="18"/>
        </w:rPr>
        <w:t>table of fees (See Section A</w:t>
      </w:r>
      <w:proofErr w:type="gramStart"/>
      <w:r w:rsidRPr="00D0286A">
        <w:rPr>
          <w:rFonts w:ascii="Tahoma" w:hAnsi="Tahoma" w:cs="Tahoma"/>
          <w:color w:val="FF0000"/>
          <w:sz w:val="18"/>
          <w:szCs w:val="18"/>
        </w:rPr>
        <w:t>);</w:t>
      </w:r>
      <w:proofErr w:type="gramEnd"/>
    </w:p>
    <w:p w14:paraId="469CC60F" w14:textId="10CAF1C1"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Sign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and send a signed and scanned copy to the Council, together with the other supporting documents (if any – see Tender File Section F).</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724"/>
      </w:tblGrid>
      <w:tr w:rsidR="008713A9" w:rsidRPr="00D0286A" w14:paraId="18179D7D"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77777777" w:rsidR="008713A9" w:rsidRPr="00D0286A" w:rsidRDefault="008713A9" w:rsidP="00135199">
            <w:pPr>
              <w:ind w:left="113" w:right="113"/>
              <w:jc w:val="center"/>
              <w:rPr>
                <w:rFonts w:ascii="Tahoma" w:hAnsi="Tahoma" w:cs="Tahoma"/>
                <w:b/>
                <w:sz w:val="18"/>
                <w:szCs w:val="18"/>
              </w:rPr>
            </w:pPr>
            <w:r w:rsidRPr="00D0286A">
              <w:rPr>
                <w:rFonts w:ascii="Tahoma" w:hAnsi="Tahoma" w:cs="Tahoma"/>
                <w:b/>
                <w:sz w:val="18"/>
                <w:szCs w:val="18"/>
              </w:rPr>
              <w:t>Contact details of the Provider</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8713A9" w:rsidRPr="00D0286A" w:rsidRDefault="008713A9" w:rsidP="00135199">
            <w:pPr>
              <w:rPr>
                <w:rFonts w:ascii="Tahoma" w:hAnsi="Tahoma" w:cs="Tahoma"/>
                <w:color w:val="000000"/>
                <w:sz w:val="20"/>
                <w:szCs w:val="20"/>
              </w:rPr>
            </w:pPr>
          </w:p>
        </w:tc>
      </w:tr>
      <w:tr w:rsidR="008713A9" w:rsidRPr="00D0286A" w14:paraId="4A41CD4E"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8713A9" w:rsidRPr="00D0286A" w:rsidRDefault="008713A9" w:rsidP="00135199">
            <w:pPr>
              <w:rPr>
                <w:rFonts w:ascii="Tahoma" w:hAnsi="Tahoma" w:cs="Tahoma"/>
                <w:sz w:val="20"/>
                <w:szCs w:val="20"/>
              </w:rPr>
            </w:pPr>
          </w:p>
        </w:tc>
      </w:tr>
      <w:tr w:rsidR="008713A9" w:rsidRPr="00D0286A" w14:paraId="1DEE67A2"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8713A9" w:rsidRPr="00D0286A" w:rsidRDefault="008713A9" w:rsidP="00135199">
            <w:pPr>
              <w:rPr>
                <w:rFonts w:ascii="Tahoma" w:hAnsi="Tahoma" w:cs="Tahoma"/>
                <w:sz w:val="20"/>
                <w:szCs w:val="20"/>
              </w:rPr>
            </w:pPr>
          </w:p>
        </w:tc>
      </w:tr>
      <w:tr w:rsidR="008713A9" w:rsidRPr="00D0286A" w14:paraId="6A7C6756"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D0286A" w:rsidRDefault="008713A9" w:rsidP="00135199">
            <w:pPr>
              <w:rPr>
                <w:rFonts w:ascii="Tahoma" w:hAnsi="Tahoma" w:cs="Tahoma"/>
                <w:sz w:val="20"/>
                <w:szCs w:val="20"/>
              </w:rPr>
            </w:pPr>
          </w:p>
        </w:tc>
      </w:tr>
      <w:tr w:rsidR="008713A9" w:rsidRPr="00D0286A" w14:paraId="0EF7D4E7"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8713A9" w:rsidRPr="00D0286A" w:rsidRDefault="008713A9" w:rsidP="00135199">
            <w:pPr>
              <w:rPr>
                <w:rFonts w:ascii="Tahoma" w:hAnsi="Tahoma" w:cs="Tahoma"/>
                <w:sz w:val="20"/>
                <w:szCs w:val="20"/>
              </w:rPr>
            </w:pPr>
          </w:p>
        </w:tc>
      </w:tr>
      <w:tr w:rsidR="008713A9" w:rsidRPr="00D0286A" w14:paraId="60BAA4AC"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8713A9" w:rsidRPr="00D0286A" w:rsidRDefault="008713A9" w:rsidP="00135199">
            <w:pPr>
              <w:rPr>
                <w:rFonts w:ascii="Tahoma" w:hAnsi="Tahoma" w:cs="Tahoma"/>
                <w:sz w:val="20"/>
                <w:szCs w:val="20"/>
              </w:rPr>
            </w:pPr>
          </w:p>
        </w:tc>
      </w:tr>
      <w:tr w:rsidR="008713A9"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D0286A" w:rsidRDefault="008713A9"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8713A9" w:rsidRPr="00D0286A" w:rsidRDefault="008713A9" w:rsidP="00135199">
            <w:pPr>
              <w:jc w:val="right"/>
              <w:rPr>
                <w:rFonts w:ascii="Tahoma" w:hAnsi="Tahoma" w:cs="Tahoma"/>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8713A9" w:rsidRPr="00D0286A" w:rsidRDefault="008713A9"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w:t>
            </w:r>
            <w:proofErr w:type="gramStart"/>
            <w:r w:rsidRPr="00D0286A">
              <w:rPr>
                <w:rFonts w:ascii="Tahoma" w:hAnsi="Tahoma" w:cs="Tahoma"/>
                <w:sz w:val="18"/>
                <w:szCs w:val="18"/>
              </w:rPr>
              <w:t>if</w:t>
            </w:r>
            <w:proofErr w:type="gramEnd"/>
            <w:r w:rsidRPr="00D0286A">
              <w:rPr>
                <w:rFonts w:ascii="Tahoma" w:hAnsi="Tahoma" w:cs="Tahoma"/>
                <w:sz w:val="18"/>
                <w:szCs w:val="18"/>
              </w:rPr>
              <w:t xml:space="preserve">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4DF5F479" w14:textId="0380E6A9" w:rsidR="00B53FC5" w:rsidRDefault="00E95451" w:rsidP="00B95D3B">
      <w:pPr>
        <w:jc w:val="both"/>
        <w:rPr>
          <w:rFonts w:ascii="Tahoma" w:hAnsi="Tahoma" w:cs="Tahoma"/>
          <w:sz w:val="20"/>
          <w:szCs w:val="20"/>
        </w:rPr>
      </w:pPr>
      <w:bookmarkStart w:id="2" w:name="_Hlk118467417"/>
      <w:r w:rsidRPr="00E95451">
        <w:rPr>
          <w:rFonts w:ascii="Tahoma" w:hAnsi="Tahoma" w:cs="Tahoma"/>
          <w:sz w:val="20"/>
          <w:szCs w:val="20"/>
        </w:rPr>
        <w:t>The Council of Europe is currently implementing</w:t>
      </w:r>
      <w:r w:rsidR="001903EE">
        <w:rPr>
          <w:rFonts w:ascii="Tahoma" w:hAnsi="Tahoma" w:cs="Tahoma"/>
          <w:sz w:val="20"/>
          <w:szCs w:val="20"/>
        </w:rPr>
        <w:t xml:space="preserve"> the</w:t>
      </w:r>
      <w:r w:rsidRPr="00E95451">
        <w:rPr>
          <w:rFonts w:ascii="Tahoma" w:hAnsi="Tahoma" w:cs="Tahoma"/>
          <w:sz w:val="20"/>
          <w:szCs w:val="20"/>
        </w:rPr>
        <w:t xml:space="preserve"> </w:t>
      </w:r>
      <w:r w:rsidR="00FC5A1F" w:rsidRPr="00E95451">
        <w:rPr>
          <w:rFonts w:ascii="Tahoma" w:hAnsi="Tahoma" w:cs="Tahoma"/>
          <w:sz w:val="20"/>
          <w:szCs w:val="20"/>
        </w:rPr>
        <w:t xml:space="preserve">Project </w:t>
      </w:r>
      <w:r w:rsidR="001903EE">
        <w:rPr>
          <w:rFonts w:ascii="Tahoma" w:hAnsi="Tahoma" w:cs="Tahoma"/>
          <w:sz w:val="20"/>
          <w:szCs w:val="20"/>
        </w:rPr>
        <w:t>“</w:t>
      </w:r>
      <w:r w:rsidR="009A59B8" w:rsidRPr="00EE7DC8">
        <w:rPr>
          <w:rFonts w:ascii="Tahoma" w:hAnsi="Tahoma" w:cs="Tahoma"/>
          <w:b/>
          <w:bCs/>
          <w:sz w:val="20"/>
          <w:szCs w:val="20"/>
        </w:rPr>
        <w:t>Barnahus Ireland: Supporting the implementation of the Barnahus model in Ireland</w:t>
      </w:r>
      <w:r w:rsidR="001903EE" w:rsidRPr="00EE7DC8">
        <w:rPr>
          <w:rFonts w:ascii="Tahoma" w:hAnsi="Tahoma" w:cs="Tahoma"/>
          <w:b/>
          <w:bCs/>
          <w:sz w:val="20"/>
          <w:szCs w:val="20"/>
        </w:rPr>
        <w:t>”</w:t>
      </w:r>
      <w:r w:rsidR="00B53FC5">
        <w:rPr>
          <w:rFonts w:ascii="Tahoma" w:hAnsi="Tahoma" w:cs="Tahoma"/>
          <w:sz w:val="20"/>
          <w:szCs w:val="20"/>
        </w:rPr>
        <w:t xml:space="preserve">. </w:t>
      </w:r>
      <w:r>
        <w:rPr>
          <w:rFonts w:ascii="Tahoma" w:hAnsi="Tahoma" w:cs="Tahoma"/>
          <w:sz w:val="20"/>
          <w:szCs w:val="20"/>
        </w:rPr>
        <w:t xml:space="preserve">It is co-financed by the EU Structural Reform Support </w:t>
      </w:r>
      <w:r w:rsidR="00B53FC5">
        <w:rPr>
          <w:rFonts w:ascii="Tahoma" w:hAnsi="Tahoma" w:cs="Tahoma"/>
          <w:sz w:val="20"/>
          <w:szCs w:val="20"/>
        </w:rPr>
        <w:t>Programme</w:t>
      </w:r>
      <w:r>
        <w:rPr>
          <w:rFonts w:ascii="Tahoma" w:hAnsi="Tahoma" w:cs="Tahoma"/>
          <w:sz w:val="20"/>
          <w:szCs w:val="20"/>
        </w:rPr>
        <w:t xml:space="preserve"> and implemented in close cooperation with the </w:t>
      </w:r>
      <w:r w:rsidR="00B53FC5">
        <w:rPr>
          <w:rFonts w:ascii="Tahoma" w:hAnsi="Tahoma" w:cs="Tahoma"/>
          <w:sz w:val="20"/>
          <w:szCs w:val="20"/>
        </w:rPr>
        <w:t>EU DG Reform</w:t>
      </w:r>
      <w:r w:rsidR="00FC5A1F">
        <w:rPr>
          <w:rFonts w:ascii="Tahoma" w:hAnsi="Tahoma" w:cs="Tahoma"/>
          <w:sz w:val="20"/>
          <w:szCs w:val="20"/>
        </w:rPr>
        <w:t xml:space="preserve"> and</w:t>
      </w:r>
      <w:r w:rsidR="00B53FC5">
        <w:rPr>
          <w:rFonts w:ascii="Tahoma" w:hAnsi="Tahoma" w:cs="Tahoma"/>
          <w:sz w:val="20"/>
          <w:szCs w:val="20"/>
        </w:rPr>
        <w:t xml:space="preserve"> </w:t>
      </w:r>
      <w:r w:rsidR="00FC5A1F">
        <w:rPr>
          <w:rFonts w:ascii="Tahoma" w:hAnsi="Tahoma" w:cs="Tahoma"/>
          <w:sz w:val="20"/>
          <w:szCs w:val="20"/>
        </w:rPr>
        <w:t xml:space="preserve">the </w:t>
      </w:r>
      <w:r w:rsidR="009A59B8" w:rsidRPr="009A59B8">
        <w:rPr>
          <w:rFonts w:ascii="Tahoma" w:hAnsi="Tahoma" w:cs="Tahoma"/>
          <w:sz w:val="20"/>
          <w:szCs w:val="20"/>
        </w:rPr>
        <w:t>Department of Children, Equality, Disability, Integration and Youth (DCE</w:t>
      </w:r>
      <w:r w:rsidR="00C76623">
        <w:rPr>
          <w:rFonts w:ascii="Tahoma" w:hAnsi="Tahoma" w:cs="Tahoma"/>
          <w:sz w:val="20"/>
          <w:szCs w:val="20"/>
        </w:rPr>
        <w:t>D</w:t>
      </w:r>
      <w:r w:rsidR="009A59B8" w:rsidRPr="009A59B8">
        <w:rPr>
          <w:rFonts w:ascii="Tahoma" w:hAnsi="Tahoma" w:cs="Tahoma"/>
          <w:sz w:val="20"/>
          <w:szCs w:val="20"/>
        </w:rPr>
        <w:t>IY)</w:t>
      </w:r>
      <w:r w:rsidR="009A59B8">
        <w:rPr>
          <w:rFonts w:ascii="Tahoma" w:hAnsi="Tahoma" w:cs="Tahoma"/>
          <w:sz w:val="20"/>
          <w:szCs w:val="20"/>
        </w:rPr>
        <w:t xml:space="preserve"> </w:t>
      </w:r>
      <w:r w:rsidR="00FC5A1F">
        <w:rPr>
          <w:rFonts w:ascii="Tahoma" w:hAnsi="Tahoma" w:cs="Tahoma"/>
          <w:sz w:val="20"/>
          <w:szCs w:val="20"/>
        </w:rPr>
        <w:t xml:space="preserve">for the period </w:t>
      </w:r>
      <w:r w:rsidR="009A59B8">
        <w:rPr>
          <w:rFonts w:ascii="Tahoma" w:hAnsi="Tahoma" w:cs="Tahoma"/>
          <w:sz w:val="20"/>
          <w:szCs w:val="20"/>
        </w:rPr>
        <w:t>12</w:t>
      </w:r>
      <w:r w:rsidR="00FC5A1F">
        <w:rPr>
          <w:rFonts w:ascii="Tahoma" w:hAnsi="Tahoma" w:cs="Tahoma"/>
          <w:sz w:val="20"/>
          <w:szCs w:val="20"/>
        </w:rPr>
        <w:t>/</w:t>
      </w:r>
      <w:r w:rsidR="009A59B8">
        <w:rPr>
          <w:rFonts w:ascii="Tahoma" w:hAnsi="Tahoma" w:cs="Tahoma"/>
          <w:sz w:val="20"/>
          <w:szCs w:val="20"/>
        </w:rPr>
        <w:t>08</w:t>
      </w:r>
      <w:r w:rsidR="00FC5A1F">
        <w:rPr>
          <w:rFonts w:ascii="Tahoma" w:hAnsi="Tahoma" w:cs="Tahoma"/>
          <w:sz w:val="20"/>
          <w:szCs w:val="20"/>
        </w:rPr>
        <w:t xml:space="preserve">/2022 to </w:t>
      </w:r>
      <w:r w:rsidR="009A59B8">
        <w:rPr>
          <w:rFonts w:ascii="Tahoma" w:hAnsi="Tahoma" w:cs="Tahoma"/>
          <w:sz w:val="20"/>
          <w:szCs w:val="20"/>
        </w:rPr>
        <w:t>11</w:t>
      </w:r>
      <w:r w:rsidR="00FC5A1F">
        <w:rPr>
          <w:rFonts w:ascii="Tahoma" w:hAnsi="Tahoma" w:cs="Tahoma"/>
          <w:sz w:val="20"/>
          <w:szCs w:val="20"/>
        </w:rPr>
        <w:t>/</w:t>
      </w:r>
      <w:r w:rsidR="009A59B8">
        <w:rPr>
          <w:rFonts w:ascii="Tahoma" w:hAnsi="Tahoma" w:cs="Tahoma"/>
          <w:sz w:val="20"/>
          <w:szCs w:val="20"/>
        </w:rPr>
        <w:t>02</w:t>
      </w:r>
      <w:r w:rsidR="00FC5A1F">
        <w:rPr>
          <w:rFonts w:ascii="Tahoma" w:hAnsi="Tahoma" w:cs="Tahoma"/>
          <w:sz w:val="20"/>
          <w:szCs w:val="20"/>
        </w:rPr>
        <w:t>/202</w:t>
      </w:r>
      <w:r w:rsidR="009A59B8">
        <w:rPr>
          <w:rFonts w:ascii="Tahoma" w:hAnsi="Tahoma" w:cs="Tahoma"/>
          <w:sz w:val="20"/>
          <w:szCs w:val="20"/>
        </w:rPr>
        <w:t>5</w:t>
      </w:r>
      <w:r w:rsidR="00FC5A1F" w:rsidRPr="00E95451">
        <w:rPr>
          <w:rFonts w:ascii="Tahoma" w:hAnsi="Tahoma" w:cs="Tahoma"/>
          <w:sz w:val="20"/>
          <w:szCs w:val="20"/>
        </w:rPr>
        <w:t>.</w:t>
      </w:r>
    </w:p>
    <w:p w14:paraId="4E513096" w14:textId="1BC1C9F4" w:rsidR="001A1225" w:rsidRDefault="001A1225" w:rsidP="00B95D3B">
      <w:pPr>
        <w:jc w:val="both"/>
        <w:rPr>
          <w:rFonts w:ascii="Tahoma" w:hAnsi="Tahoma" w:cs="Tahoma"/>
          <w:sz w:val="20"/>
          <w:szCs w:val="20"/>
        </w:rPr>
      </w:pPr>
    </w:p>
    <w:p w14:paraId="221563BC" w14:textId="37ABACCF" w:rsidR="001A1225" w:rsidRDefault="009A59B8" w:rsidP="009A59B8">
      <w:pPr>
        <w:jc w:val="both"/>
        <w:rPr>
          <w:rFonts w:ascii="Tahoma" w:hAnsi="Tahoma" w:cs="Tahoma"/>
          <w:sz w:val="20"/>
          <w:szCs w:val="20"/>
        </w:rPr>
      </w:pPr>
      <w:r w:rsidRPr="009A59B8">
        <w:rPr>
          <w:rFonts w:ascii="Tahoma" w:hAnsi="Tahoma" w:cs="Tahoma"/>
          <w:sz w:val="20"/>
          <w:szCs w:val="20"/>
        </w:rPr>
        <w:t>Ireland successfully implemented the Children First Act 2015,</w:t>
      </w:r>
      <w:r>
        <w:rPr>
          <w:rFonts w:ascii="Tahoma" w:hAnsi="Tahoma" w:cs="Tahoma"/>
          <w:sz w:val="20"/>
          <w:szCs w:val="20"/>
        </w:rPr>
        <w:t xml:space="preserve"> </w:t>
      </w:r>
      <w:r w:rsidRPr="009A59B8">
        <w:rPr>
          <w:rFonts w:ascii="Tahoma" w:hAnsi="Tahoma" w:cs="Tahoma"/>
          <w:sz w:val="20"/>
          <w:szCs w:val="20"/>
        </w:rPr>
        <w:t>which introduced mandatory reporting of suspected child abuse. In 2019 the DCEI</w:t>
      </w:r>
      <w:r w:rsidR="00F5772E">
        <w:rPr>
          <w:rFonts w:ascii="Tahoma" w:hAnsi="Tahoma" w:cs="Tahoma"/>
          <w:sz w:val="20"/>
          <w:szCs w:val="20"/>
        </w:rPr>
        <w:t>D</w:t>
      </w:r>
      <w:r w:rsidRPr="009A59B8">
        <w:rPr>
          <w:rFonts w:ascii="Tahoma" w:hAnsi="Tahoma" w:cs="Tahoma"/>
          <w:sz w:val="20"/>
          <w:szCs w:val="20"/>
        </w:rPr>
        <w:t xml:space="preserve">Y provided finance to support the implementation of a pilot “One House” Barnahus project in Galway, which is part of the PROMISE II project. Since January 2022 the centre in Galway, known as Barnahus West, is operational and </w:t>
      </w:r>
      <w:r>
        <w:rPr>
          <w:rFonts w:ascii="Tahoma" w:hAnsi="Tahoma" w:cs="Tahoma"/>
          <w:sz w:val="20"/>
          <w:szCs w:val="20"/>
        </w:rPr>
        <w:t xml:space="preserve">the Child </w:t>
      </w:r>
      <w:r w:rsidR="00C76623">
        <w:rPr>
          <w:rFonts w:ascii="Tahoma" w:hAnsi="Tahoma" w:cs="Tahoma"/>
          <w:sz w:val="20"/>
          <w:szCs w:val="20"/>
        </w:rPr>
        <w:t xml:space="preserve">and Family </w:t>
      </w:r>
      <w:r>
        <w:rPr>
          <w:rFonts w:ascii="Tahoma" w:hAnsi="Tahoma" w:cs="Tahoma"/>
          <w:sz w:val="20"/>
          <w:szCs w:val="20"/>
        </w:rPr>
        <w:t>Agency (</w:t>
      </w:r>
      <w:proofErr w:type="spellStart"/>
      <w:r w:rsidRPr="009A59B8">
        <w:rPr>
          <w:rFonts w:ascii="Tahoma" w:hAnsi="Tahoma" w:cs="Tahoma"/>
          <w:sz w:val="20"/>
          <w:szCs w:val="20"/>
        </w:rPr>
        <w:t>Tusla</w:t>
      </w:r>
      <w:proofErr w:type="spellEnd"/>
      <w:r>
        <w:rPr>
          <w:rFonts w:ascii="Tahoma" w:hAnsi="Tahoma" w:cs="Tahoma"/>
          <w:sz w:val="20"/>
          <w:szCs w:val="20"/>
        </w:rPr>
        <w:t>)</w:t>
      </w:r>
      <w:r w:rsidRPr="009A59B8">
        <w:rPr>
          <w:rFonts w:ascii="Tahoma" w:hAnsi="Tahoma" w:cs="Tahoma"/>
          <w:sz w:val="20"/>
          <w:szCs w:val="20"/>
        </w:rPr>
        <w:t xml:space="preserve">, </w:t>
      </w:r>
      <w:r>
        <w:rPr>
          <w:rFonts w:ascii="Tahoma" w:hAnsi="Tahoma" w:cs="Tahoma"/>
          <w:sz w:val="20"/>
          <w:szCs w:val="20"/>
        </w:rPr>
        <w:t>the Health Service Executive (HSE)</w:t>
      </w:r>
      <w:r w:rsidRPr="009A59B8">
        <w:rPr>
          <w:rFonts w:ascii="Tahoma" w:hAnsi="Tahoma" w:cs="Tahoma"/>
          <w:sz w:val="20"/>
          <w:szCs w:val="20"/>
        </w:rPr>
        <w:t xml:space="preserve"> and</w:t>
      </w:r>
      <w:r>
        <w:rPr>
          <w:rFonts w:ascii="Tahoma" w:hAnsi="Tahoma" w:cs="Tahoma"/>
          <w:sz w:val="20"/>
          <w:szCs w:val="20"/>
        </w:rPr>
        <w:t xml:space="preserve"> the National Police (</w:t>
      </w:r>
      <w:proofErr w:type="gramStart"/>
      <w:r w:rsidRPr="009A59B8">
        <w:rPr>
          <w:rFonts w:ascii="Tahoma" w:hAnsi="Tahoma" w:cs="Tahoma"/>
          <w:sz w:val="20"/>
          <w:szCs w:val="20"/>
        </w:rPr>
        <w:t>An</w:t>
      </w:r>
      <w:proofErr w:type="gramEnd"/>
      <w:r w:rsidRPr="009A59B8">
        <w:rPr>
          <w:rFonts w:ascii="Tahoma" w:hAnsi="Tahoma" w:cs="Tahoma"/>
          <w:sz w:val="20"/>
          <w:szCs w:val="20"/>
        </w:rPr>
        <w:t xml:space="preserve"> Garda Síochána</w:t>
      </w:r>
      <w:r>
        <w:rPr>
          <w:rFonts w:ascii="Tahoma" w:hAnsi="Tahoma" w:cs="Tahoma"/>
          <w:sz w:val="20"/>
          <w:szCs w:val="20"/>
        </w:rPr>
        <w:t>)</w:t>
      </w:r>
      <w:r w:rsidRPr="009A59B8">
        <w:rPr>
          <w:rFonts w:ascii="Tahoma" w:hAnsi="Tahoma" w:cs="Tahoma"/>
          <w:sz w:val="20"/>
          <w:szCs w:val="20"/>
        </w:rPr>
        <w:t xml:space="preserve"> are able to provide their services under the same roof. The current project sets to address the challenges faced during the implementation of the pilot and to replicate the Barnahus model in</w:t>
      </w:r>
      <w:r w:rsidR="00C76623">
        <w:rPr>
          <w:rFonts w:ascii="Tahoma" w:hAnsi="Tahoma" w:cs="Tahoma"/>
          <w:sz w:val="20"/>
          <w:szCs w:val="20"/>
        </w:rPr>
        <w:t xml:space="preserve"> the south</w:t>
      </w:r>
      <w:r w:rsidRPr="009A59B8">
        <w:rPr>
          <w:rFonts w:ascii="Tahoma" w:hAnsi="Tahoma" w:cs="Tahoma"/>
          <w:sz w:val="20"/>
          <w:szCs w:val="20"/>
        </w:rPr>
        <w:t xml:space="preserve"> </w:t>
      </w:r>
      <w:r w:rsidR="00C76623">
        <w:rPr>
          <w:rFonts w:ascii="Tahoma" w:hAnsi="Tahoma" w:cs="Tahoma"/>
          <w:sz w:val="20"/>
          <w:szCs w:val="20"/>
        </w:rPr>
        <w:t>(</w:t>
      </w:r>
      <w:r w:rsidRPr="009A59B8">
        <w:rPr>
          <w:rFonts w:ascii="Tahoma" w:hAnsi="Tahoma" w:cs="Tahoma"/>
          <w:sz w:val="20"/>
          <w:szCs w:val="20"/>
        </w:rPr>
        <w:t>Cork</w:t>
      </w:r>
      <w:r w:rsidR="00C76623">
        <w:rPr>
          <w:rFonts w:ascii="Tahoma" w:hAnsi="Tahoma" w:cs="Tahoma"/>
          <w:sz w:val="20"/>
          <w:szCs w:val="20"/>
        </w:rPr>
        <w:t>)</w:t>
      </w:r>
      <w:r w:rsidRPr="009A59B8">
        <w:rPr>
          <w:rFonts w:ascii="Tahoma" w:hAnsi="Tahoma" w:cs="Tahoma"/>
          <w:sz w:val="20"/>
          <w:szCs w:val="20"/>
        </w:rPr>
        <w:t xml:space="preserve"> and </w:t>
      </w:r>
      <w:r w:rsidR="00C76623">
        <w:rPr>
          <w:rFonts w:ascii="Tahoma" w:hAnsi="Tahoma" w:cs="Tahoma"/>
          <w:sz w:val="20"/>
          <w:szCs w:val="20"/>
        </w:rPr>
        <w:t>the East (</w:t>
      </w:r>
      <w:r w:rsidRPr="009A59B8">
        <w:rPr>
          <w:rFonts w:ascii="Tahoma" w:hAnsi="Tahoma" w:cs="Tahoma"/>
          <w:sz w:val="20"/>
          <w:szCs w:val="20"/>
        </w:rPr>
        <w:t>Dublin</w:t>
      </w:r>
      <w:r w:rsidR="00C76623">
        <w:rPr>
          <w:rFonts w:ascii="Tahoma" w:hAnsi="Tahoma" w:cs="Tahoma"/>
          <w:sz w:val="20"/>
          <w:szCs w:val="20"/>
        </w:rPr>
        <w:t>)</w:t>
      </w:r>
      <w:r w:rsidRPr="009A59B8">
        <w:rPr>
          <w:rFonts w:ascii="Tahoma" w:hAnsi="Tahoma" w:cs="Tahoma"/>
          <w:sz w:val="20"/>
          <w:szCs w:val="20"/>
        </w:rPr>
        <w:t>.</w:t>
      </w:r>
    </w:p>
    <w:p w14:paraId="166F87DA" w14:textId="77777777" w:rsidR="009A59B8" w:rsidRPr="001A1225" w:rsidRDefault="009A59B8" w:rsidP="009A59B8">
      <w:pPr>
        <w:jc w:val="both"/>
        <w:rPr>
          <w:rFonts w:ascii="Tahoma" w:hAnsi="Tahoma" w:cs="Tahoma"/>
          <w:sz w:val="20"/>
          <w:szCs w:val="20"/>
        </w:rPr>
      </w:pPr>
    </w:p>
    <w:p w14:paraId="502DACFA" w14:textId="72C6FF9E" w:rsidR="00257476" w:rsidRDefault="00257476" w:rsidP="00257476">
      <w:pPr>
        <w:jc w:val="both"/>
        <w:rPr>
          <w:rFonts w:ascii="Tahoma" w:hAnsi="Tahoma" w:cs="Tahoma"/>
          <w:sz w:val="20"/>
          <w:szCs w:val="20"/>
        </w:rPr>
      </w:pPr>
      <w:bookmarkStart w:id="3" w:name="_Hlk118466265"/>
      <w:r>
        <w:rPr>
          <w:rFonts w:ascii="Tahoma" w:hAnsi="Tahoma" w:cs="Tahoma"/>
          <w:sz w:val="20"/>
          <w:szCs w:val="20"/>
        </w:rPr>
        <w:t xml:space="preserve">The project </w:t>
      </w:r>
      <w:r w:rsidR="00D37AD1">
        <w:rPr>
          <w:rFonts w:ascii="Tahoma" w:hAnsi="Tahoma" w:cs="Tahoma"/>
          <w:sz w:val="20"/>
          <w:szCs w:val="20"/>
        </w:rPr>
        <w:t xml:space="preserve">has two main outputs: </w:t>
      </w:r>
    </w:p>
    <w:p w14:paraId="2663CDB2" w14:textId="77777777" w:rsidR="00D37AD1" w:rsidRPr="00D37AD1" w:rsidRDefault="00D37AD1" w:rsidP="00D37AD1">
      <w:pPr>
        <w:pStyle w:val="ListParagraph"/>
        <w:numPr>
          <w:ilvl w:val="0"/>
          <w:numId w:val="31"/>
        </w:numPr>
        <w:jc w:val="both"/>
        <w:rPr>
          <w:rFonts w:ascii="Tahoma" w:hAnsi="Tahoma" w:cs="Tahoma"/>
          <w:sz w:val="20"/>
          <w:szCs w:val="20"/>
        </w:rPr>
      </w:pPr>
      <w:r w:rsidRPr="00D37AD1">
        <w:rPr>
          <w:rFonts w:ascii="Tahoma" w:hAnsi="Tahoma" w:cs="Tahoma"/>
          <w:bCs/>
          <w:sz w:val="20"/>
          <w:szCs w:val="20"/>
        </w:rPr>
        <w:t xml:space="preserve">The three Barnahus sites are initiated: the design and operations are set up, </w:t>
      </w:r>
      <w:proofErr w:type="spellStart"/>
      <w:r w:rsidRPr="00D37AD1">
        <w:rPr>
          <w:rFonts w:ascii="Tahoma" w:hAnsi="Tahoma" w:cs="Tahoma"/>
          <w:bCs/>
          <w:sz w:val="20"/>
          <w:szCs w:val="20"/>
        </w:rPr>
        <w:t>well coordinated</w:t>
      </w:r>
      <w:proofErr w:type="spellEnd"/>
      <w:r w:rsidRPr="00D37AD1">
        <w:rPr>
          <w:rFonts w:ascii="Tahoma" w:hAnsi="Tahoma" w:cs="Tahoma"/>
          <w:bCs/>
          <w:sz w:val="20"/>
          <w:szCs w:val="20"/>
        </w:rPr>
        <w:t xml:space="preserve"> and standardised </w:t>
      </w:r>
    </w:p>
    <w:p w14:paraId="55877C2A" w14:textId="5DD6DB50" w:rsidR="00257476" w:rsidRDefault="00D37AD1" w:rsidP="00D37AD1">
      <w:pPr>
        <w:pStyle w:val="ListParagraph"/>
        <w:numPr>
          <w:ilvl w:val="0"/>
          <w:numId w:val="31"/>
        </w:numPr>
        <w:jc w:val="both"/>
        <w:rPr>
          <w:rFonts w:ascii="Tahoma" w:hAnsi="Tahoma" w:cs="Tahoma"/>
          <w:sz w:val="20"/>
          <w:szCs w:val="20"/>
        </w:rPr>
      </w:pPr>
      <w:r w:rsidRPr="00D37AD1">
        <w:rPr>
          <w:rFonts w:ascii="Tahoma" w:hAnsi="Tahoma" w:cs="Tahoma"/>
          <w:sz w:val="20"/>
          <w:szCs w:val="20"/>
        </w:rPr>
        <w:t>The Barnahus model is integrated into practice and staff is confident in its use and in applying interagency processes</w:t>
      </w:r>
    </w:p>
    <w:bookmarkEnd w:id="2"/>
    <w:bookmarkEnd w:id="3"/>
    <w:p w14:paraId="16A86801" w14:textId="77777777" w:rsidR="00D37AD1" w:rsidRPr="00D37AD1" w:rsidRDefault="00D37AD1" w:rsidP="00D37AD1">
      <w:pPr>
        <w:pStyle w:val="ListParagraph"/>
        <w:jc w:val="both"/>
        <w:rPr>
          <w:rFonts w:ascii="Tahoma" w:hAnsi="Tahoma" w:cs="Tahoma"/>
          <w:sz w:val="20"/>
          <w:szCs w:val="20"/>
        </w:rPr>
      </w:pPr>
    </w:p>
    <w:p w14:paraId="2F408E6E" w14:textId="1D48C04B" w:rsidR="00B133A9" w:rsidRPr="00D0286A" w:rsidRDefault="00E95451" w:rsidP="00B53FC5">
      <w:pPr>
        <w:jc w:val="both"/>
        <w:rPr>
          <w:rFonts w:ascii="Tahoma" w:hAnsi="Tahoma" w:cs="Tahoma"/>
          <w:sz w:val="20"/>
          <w:szCs w:val="20"/>
        </w:rPr>
      </w:pPr>
      <w:r w:rsidRPr="00E95451">
        <w:rPr>
          <w:rFonts w:ascii="Tahoma" w:hAnsi="Tahoma" w:cs="Tahoma"/>
          <w:sz w:val="20"/>
          <w:szCs w:val="20"/>
        </w:rPr>
        <w:t>In th</w:t>
      </w:r>
      <w:r w:rsidR="00D37AD1">
        <w:rPr>
          <w:rFonts w:ascii="Tahoma" w:hAnsi="Tahoma" w:cs="Tahoma"/>
          <w:sz w:val="20"/>
          <w:szCs w:val="20"/>
        </w:rPr>
        <w:t>is</w:t>
      </w:r>
      <w:r w:rsidRPr="00E95451">
        <w:rPr>
          <w:rFonts w:ascii="Tahoma" w:hAnsi="Tahoma" w:cs="Tahoma"/>
          <w:sz w:val="20"/>
          <w:szCs w:val="20"/>
        </w:rPr>
        <w:t xml:space="preserve"> context, </w:t>
      </w:r>
      <w:r>
        <w:rPr>
          <w:rFonts w:ascii="Tahoma" w:hAnsi="Tahoma" w:cs="Tahoma"/>
          <w:sz w:val="20"/>
          <w:szCs w:val="20"/>
        </w:rPr>
        <w:t>the Council</w:t>
      </w:r>
      <w:r w:rsidR="00D37AD1">
        <w:rPr>
          <w:rFonts w:ascii="Tahoma" w:hAnsi="Tahoma" w:cs="Tahoma"/>
          <w:sz w:val="20"/>
          <w:szCs w:val="20"/>
        </w:rPr>
        <w:t xml:space="preserve"> of Europe</w:t>
      </w:r>
      <w:r>
        <w:rPr>
          <w:rFonts w:ascii="Tahoma" w:hAnsi="Tahoma" w:cs="Tahoma"/>
          <w:sz w:val="20"/>
          <w:szCs w:val="20"/>
        </w:rPr>
        <w:t xml:space="preserve"> </w:t>
      </w:r>
      <w:r w:rsidRPr="00E95451">
        <w:rPr>
          <w:rFonts w:ascii="Tahoma" w:hAnsi="Tahoma" w:cs="Tahoma"/>
          <w:sz w:val="20"/>
          <w:szCs w:val="20"/>
        </w:rPr>
        <w:t>is looking for Providers for the provision of</w:t>
      </w:r>
      <w:r w:rsidR="0055542A">
        <w:rPr>
          <w:rFonts w:ascii="Tahoma" w:hAnsi="Tahoma" w:cs="Tahoma"/>
          <w:sz w:val="20"/>
          <w:szCs w:val="20"/>
        </w:rPr>
        <w:t xml:space="preserve"> </w:t>
      </w:r>
      <w:r w:rsidR="003E6834">
        <w:rPr>
          <w:rFonts w:ascii="Tahoma" w:hAnsi="Tahoma" w:cs="Tahoma"/>
          <w:sz w:val="20"/>
          <w:szCs w:val="20"/>
        </w:rPr>
        <w:t xml:space="preserve">national </w:t>
      </w:r>
      <w:r w:rsidRPr="00E95451">
        <w:rPr>
          <w:rFonts w:ascii="Tahoma" w:hAnsi="Tahoma" w:cs="Tahoma"/>
          <w:sz w:val="20"/>
          <w:szCs w:val="20"/>
        </w:rPr>
        <w:t xml:space="preserve">intellectual consultancy services </w:t>
      </w:r>
      <w:r w:rsidR="0055542A">
        <w:rPr>
          <w:rFonts w:ascii="Tahoma" w:hAnsi="Tahoma" w:cs="Tahoma"/>
          <w:sz w:val="20"/>
          <w:szCs w:val="20"/>
        </w:rPr>
        <w:t xml:space="preserve">to provide technical assistance in </w:t>
      </w:r>
      <w:r w:rsidR="00257476">
        <w:rPr>
          <w:rFonts w:ascii="Tahoma" w:hAnsi="Tahoma" w:cs="Tahoma"/>
          <w:sz w:val="20"/>
          <w:szCs w:val="20"/>
        </w:rPr>
        <w:t>legal review and analysis</w:t>
      </w:r>
      <w:r w:rsidR="00D37AD1">
        <w:rPr>
          <w:rFonts w:ascii="Tahoma" w:hAnsi="Tahoma" w:cs="Tahoma"/>
          <w:sz w:val="20"/>
          <w:szCs w:val="20"/>
        </w:rPr>
        <w:t xml:space="preserve"> and</w:t>
      </w:r>
      <w:r w:rsidR="00257476">
        <w:rPr>
          <w:rFonts w:ascii="Tahoma" w:hAnsi="Tahoma" w:cs="Tahoma"/>
          <w:sz w:val="20"/>
          <w:szCs w:val="20"/>
        </w:rPr>
        <w:t xml:space="preserve"> training and support for legal </w:t>
      </w:r>
      <w:r w:rsidR="00C76623" w:rsidRPr="00F5772E">
        <w:rPr>
          <w:rFonts w:ascii="Tahoma" w:hAnsi="Tahoma" w:cs="Tahoma"/>
          <w:sz w:val="20"/>
          <w:szCs w:val="20"/>
        </w:rPr>
        <w:t xml:space="preserve">and other relevant </w:t>
      </w:r>
      <w:r w:rsidR="00257476">
        <w:rPr>
          <w:rFonts w:ascii="Tahoma" w:hAnsi="Tahoma" w:cs="Tahoma"/>
          <w:sz w:val="20"/>
          <w:szCs w:val="20"/>
        </w:rPr>
        <w:t xml:space="preserve">professionals, </w:t>
      </w:r>
      <w:r w:rsidRPr="00E95451">
        <w:rPr>
          <w:rFonts w:ascii="Tahoma" w:hAnsi="Tahoma" w:cs="Tahoma"/>
          <w:sz w:val="20"/>
          <w:szCs w:val="20"/>
        </w:rPr>
        <w:t xml:space="preserve">to be requested by the Council </w:t>
      </w:r>
      <w:r w:rsidR="00BB0DCC">
        <w:rPr>
          <w:rFonts w:ascii="Tahoma" w:hAnsi="Tahoma" w:cs="Tahoma"/>
          <w:sz w:val="20"/>
          <w:szCs w:val="20"/>
        </w:rPr>
        <w:t xml:space="preserve">of Europe </w:t>
      </w:r>
      <w:r w:rsidRPr="00E95451">
        <w:rPr>
          <w:rFonts w:ascii="Tahoma" w:hAnsi="Tahoma" w:cs="Tahoma"/>
          <w:sz w:val="20"/>
          <w:szCs w:val="20"/>
        </w:rPr>
        <w:t>on an as needed basis</w:t>
      </w:r>
      <w:r>
        <w:rPr>
          <w:rFonts w:ascii="Tahoma" w:hAnsi="Tahoma" w:cs="Tahoma"/>
          <w:sz w:val="20"/>
          <w:szCs w:val="20"/>
        </w:rPr>
        <w:t xml:space="preserve">, </w:t>
      </w:r>
      <w:r w:rsidR="00B133A9" w:rsidRPr="00D0286A">
        <w:rPr>
          <w:rFonts w:ascii="Tahoma" w:hAnsi="Tahoma" w:cs="Tahoma"/>
          <w:sz w:val="20"/>
          <w:szCs w:val="20"/>
        </w:rPr>
        <w:t xml:space="preserve">in compliance with the ordering procedure defined below. </w:t>
      </w:r>
    </w:p>
    <w:p w14:paraId="5AA4D21A" w14:textId="77777777" w:rsidR="00B133A9" w:rsidRPr="00D0286A" w:rsidRDefault="00B133A9" w:rsidP="00B53FC5">
      <w:pPr>
        <w:ind w:left="-142"/>
        <w:jc w:val="both"/>
        <w:rPr>
          <w:rFonts w:ascii="Tahoma" w:hAnsi="Tahoma" w:cs="Tahoma"/>
          <w:sz w:val="20"/>
          <w:szCs w:val="20"/>
        </w:rPr>
      </w:pPr>
    </w:p>
    <w:p w14:paraId="001D0C83" w14:textId="4AE363A3" w:rsidR="00B133A9" w:rsidRPr="00D0286A" w:rsidRDefault="00B133A9" w:rsidP="00B53FC5">
      <w:pPr>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t>
      </w:r>
      <w:r w:rsidR="00D37AD1">
        <w:rPr>
          <w:rFonts w:ascii="Tahoma" w:hAnsi="Tahoma" w:cs="Tahoma"/>
          <w:sz w:val="20"/>
          <w:szCs w:val="20"/>
        </w:rPr>
        <w:t xml:space="preserve">of Europe </w:t>
      </w:r>
      <w:r w:rsidRPr="00D0286A">
        <w:rPr>
          <w:rFonts w:ascii="Tahoma" w:hAnsi="Tahoma" w:cs="Tahoma"/>
          <w:sz w:val="20"/>
          <w:szCs w:val="20"/>
        </w:rPr>
        <w:t xml:space="preserve">within 2 (two) working days after its reception. </w:t>
      </w:r>
    </w:p>
    <w:p w14:paraId="26FBF922" w14:textId="2AA78722" w:rsidR="00B133A9" w:rsidRPr="00D0286A" w:rsidRDefault="00B133A9" w:rsidP="00B53FC5">
      <w:pPr>
        <w:jc w:val="both"/>
        <w:rPr>
          <w:rFonts w:ascii="Tahoma" w:hAnsi="Tahoma" w:cs="Tahoma"/>
          <w:sz w:val="20"/>
          <w:szCs w:val="20"/>
          <w:highlight w:val="cyan"/>
        </w:rPr>
      </w:pPr>
    </w:p>
    <w:p w14:paraId="2B915655" w14:textId="77777777" w:rsidR="00B133A9" w:rsidRPr="00E95451" w:rsidRDefault="00B133A9" w:rsidP="00B53FC5">
      <w:pPr>
        <w:jc w:val="both"/>
        <w:rPr>
          <w:rFonts w:ascii="Tahoma" w:hAnsi="Tahoma" w:cs="Tahoma"/>
          <w:b/>
          <w:sz w:val="20"/>
          <w:szCs w:val="20"/>
        </w:rPr>
      </w:pPr>
      <w:r w:rsidRPr="00E95451">
        <w:rPr>
          <w:rFonts w:ascii="Tahoma" w:hAnsi="Tahoma" w:cs="Tahoma"/>
          <w:b/>
          <w:sz w:val="20"/>
          <w:szCs w:val="20"/>
        </w:rPr>
        <w:t>Pooling</w:t>
      </w:r>
    </w:p>
    <w:p w14:paraId="01A9D193" w14:textId="3AF70D82" w:rsidR="00B133A9" w:rsidRDefault="00B133A9" w:rsidP="00B53FC5">
      <w:pPr>
        <w:jc w:val="both"/>
        <w:rPr>
          <w:rFonts w:ascii="Tahoma" w:hAnsi="Tahoma" w:cs="Tahoma"/>
          <w:sz w:val="20"/>
          <w:szCs w:val="20"/>
        </w:rPr>
      </w:pPr>
      <w:r w:rsidRPr="00E95451">
        <w:rPr>
          <w:rFonts w:ascii="Tahoma" w:hAnsi="Tahoma" w:cs="Tahoma"/>
          <w:sz w:val="20"/>
          <w:szCs w:val="20"/>
        </w:rPr>
        <w:t>For each order, the Council will select from the pool of pre-selected tenderers for the lot concerned the Provider who demonstrably offers best value for money for its requirement when assessed – for the Order concerned – against the criteria of:</w:t>
      </w:r>
    </w:p>
    <w:p w14:paraId="6AD9ADF2"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quality (including as appropriate: capability, expertise, past performance, availability of resources and proposed methods of undertaking the work</w:t>
      </w:r>
      <w:proofErr w:type="gramStart"/>
      <w:r w:rsidRPr="00E95451">
        <w:rPr>
          <w:rFonts w:ascii="Tahoma" w:hAnsi="Tahoma" w:cs="Tahoma"/>
          <w:sz w:val="20"/>
          <w:szCs w:val="20"/>
        </w:rPr>
        <w:t>);</w:t>
      </w:r>
      <w:proofErr w:type="gramEnd"/>
    </w:p>
    <w:p w14:paraId="3BF309F0"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availability (including, without limitation, capacity to meet required deadlines and, where relevant, geographical location); and</w:t>
      </w:r>
    </w:p>
    <w:p w14:paraId="75D10624" w14:textId="77777777" w:rsidR="00B133A9" w:rsidRPr="00E95451" w:rsidRDefault="00B133A9" w:rsidP="00B53FC5">
      <w:pPr>
        <w:pStyle w:val="Default"/>
        <w:numPr>
          <w:ilvl w:val="0"/>
          <w:numId w:val="6"/>
        </w:numPr>
        <w:ind w:left="709"/>
        <w:rPr>
          <w:rFonts w:ascii="Tahoma" w:hAnsi="Tahoma" w:cs="Tahoma"/>
          <w:sz w:val="20"/>
          <w:szCs w:val="20"/>
        </w:rPr>
      </w:pPr>
      <w:r w:rsidRPr="00E95451">
        <w:rPr>
          <w:rFonts w:ascii="Tahoma" w:hAnsi="Tahoma" w:cs="Tahoma"/>
          <w:sz w:val="20"/>
          <w:szCs w:val="20"/>
        </w:rPr>
        <w:t>price.</w:t>
      </w:r>
    </w:p>
    <w:p w14:paraId="040AD863" w14:textId="77777777" w:rsidR="0055542A" w:rsidRDefault="0055542A" w:rsidP="00B53FC5">
      <w:pPr>
        <w:jc w:val="both"/>
        <w:rPr>
          <w:rFonts w:ascii="Tahoma" w:hAnsi="Tahoma" w:cs="Tahoma"/>
          <w:sz w:val="20"/>
          <w:szCs w:val="20"/>
        </w:rPr>
      </w:pPr>
    </w:p>
    <w:p w14:paraId="6EE577A1" w14:textId="46AE5D25" w:rsidR="00B133A9" w:rsidRPr="00E95451" w:rsidRDefault="00B133A9" w:rsidP="00B53FC5">
      <w:pPr>
        <w:jc w:val="both"/>
        <w:rPr>
          <w:rFonts w:ascii="Tahoma" w:hAnsi="Tahoma" w:cs="Tahoma"/>
          <w:sz w:val="20"/>
          <w:szCs w:val="20"/>
        </w:rPr>
      </w:pPr>
      <w:r w:rsidRPr="00E95451">
        <w:rPr>
          <w:rFonts w:ascii="Tahoma" w:hAnsi="Tahoma" w:cs="Tahoma"/>
          <w:sz w:val="20"/>
          <w:szCs w:val="20"/>
        </w:rPr>
        <w:t xml:space="preserve">If a Provider is unable to take an Order or if no reply is given on his behalf within the above deadline, the Council </w:t>
      </w:r>
      <w:r w:rsidR="00BF0956">
        <w:rPr>
          <w:rFonts w:ascii="Tahoma" w:hAnsi="Tahoma" w:cs="Tahoma"/>
          <w:sz w:val="20"/>
          <w:szCs w:val="20"/>
        </w:rPr>
        <w:t xml:space="preserve">of Europe </w:t>
      </w:r>
      <w:r w:rsidRPr="00E95451">
        <w:rPr>
          <w:rFonts w:ascii="Tahoma" w:hAnsi="Tahoma" w:cs="Tahoma"/>
          <w:sz w:val="20"/>
          <w:szCs w:val="20"/>
        </w:rPr>
        <w:t>may call on another Provider selected under that lot, using the same criteria, and so on until a suitable Provider is contracted.</w:t>
      </w:r>
    </w:p>
    <w:p w14:paraId="192A7848" w14:textId="77777777" w:rsidR="00B133A9" w:rsidRPr="00D0286A" w:rsidRDefault="00B133A9" w:rsidP="00B53FC5">
      <w:pPr>
        <w:ind w:left="-142"/>
        <w:jc w:val="both"/>
        <w:rPr>
          <w:rFonts w:ascii="Tahoma" w:hAnsi="Tahoma" w:cs="Tahoma"/>
          <w:sz w:val="20"/>
          <w:szCs w:val="20"/>
        </w:rPr>
      </w:pPr>
    </w:p>
    <w:p w14:paraId="0D5518DB" w14:textId="2F1C0929" w:rsidR="00B133A9" w:rsidRDefault="00B133A9" w:rsidP="00B53FC5">
      <w:pPr>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53FC5">
      <w:pPr>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4B5294EF" w:rsidR="00B133A9"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420B">
      <w:pPr>
        <w:pBdr>
          <w:top w:val="single" w:sz="2" w:space="1" w:color="FF0000"/>
          <w:left w:val="single" w:sz="2" w:space="4" w:color="FF0000"/>
          <w:bottom w:val="single" w:sz="2" w:space="1" w:color="FF0000"/>
          <w:right w:val="single" w:sz="2" w:space="31" w:color="FF0000"/>
        </w:pBdr>
        <w:tabs>
          <w:tab w:val="left" w:pos="7513"/>
        </w:tabs>
        <w:spacing w:line="276" w:lineRule="auto"/>
        <w:ind w:right="708"/>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tbl>
      <w:tblPr>
        <w:tblW w:w="9498"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4940"/>
        <w:gridCol w:w="3969"/>
      </w:tblGrid>
      <w:tr w:rsidR="00B133A9" w:rsidRPr="00D0286A" w14:paraId="5C5B7FFB" w14:textId="77777777" w:rsidTr="001903EE">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23385BB2" w:rsidR="00B133A9" w:rsidRPr="00D0286A" w:rsidRDefault="00B133A9" w:rsidP="000310D6">
            <w:pPr>
              <w:ind w:left="-142"/>
              <w:jc w:val="center"/>
              <w:rPr>
                <w:rFonts w:ascii="Tahoma" w:eastAsia="Calibri" w:hAnsi="Tahoma" w:cs="Tahoma"/>
                <w:bCs/>
                <w:sz w:val="36"/>
                <w:szCs w:val="36"/>
                <w:lang w:val="en-US" w:eastAsia="en-US"/>
              </w:rPr>
            </w:pPr>
            <w:r w:rsidRPr="00D0286A">
              <w:rPr>
                <w:rFonts w:ascii="Tahoma" w:hAnsi="Tahoma" w:cs="Tahoma"/>
                <w:b/>
                <w:noProof/>
                <w:lang w:val="en-IE" w:eastAsia="en-IE"/>
              </w:rPr>
              <mc:AlternateContent>
                <mc:Choice Requires="wps">
                  <w:drawing>
                    <wp:anchor distT="0" distB="0" distL="114300" distR="114300" simplePos="0" relativeHeight="251658241" behindDoc="0" locked="1" layoutInCell="1" allowOverlap="1" wp14:anchorId="1F4DC385" wp14:editId="36DC51C2">
                      <wp:simplePos x="0" y="0"/>
                      <wp:positionH relativeFrom="column">
                        <wp:posOffset>16510</wp:posOffset>
                      </wp:positionH>
                      <wp:positionV relativeFrom="paragraph">
                        <wp:posOffset>3810</wp:posOffset>
                      </wp:positionV>
                      <wp:extent cx="234950" cy="331470"/>
                      <wp:effectExtent l="19050" t="0" r="12700" b="3048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3314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75D3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1.3pt;margin-top:.3pt;width:18.5pt;height:26.1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" adj="9061" strokecolor="red">
                      <o:lock v:ext="edit" aspectratio="t"/>
                      <v:textbox style="layout-flow:vertical-ideographic"/>
                      <w10:anchorlock/>
                    </v:shape>
                  </w:pict>
                </mc:Fallback>
              </mc:AlternateContent>
            </w:r>
          </w:p>
        </w:tc>
        <w:tc>
          <w:tcPr>
            <w:tcW w:w="4940"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0310D6">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3969"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903EE">
            <w:pPr>
              <w:spacing w:before="60" w:after="60"/>
              <w:ind w:left="-142" w:right="-391" w:firstLine="142"/>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420B" w:rsidRPr="00D0286A" w14:paraId="10D45989" w14:textId="77777777" w:rsidTr="001903EE">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3653D18C" w:rsidR="00B1420B" w:rsidRPr="00D0286A"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12CDA044" w14:textId="758A164F" w:rsidR="00B1420B" w:rsidRDefault="00B1420B" w:rsidP="0055542A">
            <w:pP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 1</w:t>
            </w:r>
            <w:r>
              <w:rPr>
                <w:rFonts w:ascii="Tahoma" w:eastAsia="Calibri" w:hAnsi="Tahoma" w:cs="Tahoma"/>
                <w:b/>
                <w:bCs/>
                <w:sz w:val="18"/>
                <w:szCs w:val="18"/>
                <w:lang w:val="en-US" w:eastAsia="en-US"/>
              </w:rPr>
              <w:t>:</w:t>
            </w:r>
          </w:p>
          <w:p w14:paraId="4EF6A3B3" w14:textId="570FF1D7" w:rsidR="00920DDB" w:rsidRPr="00B1420B" w:rsidRDefault="00B53FC5" w:rsidP="00CF38B7">
            <w:pPr>
              <w:rPr>
                <w:rFonts w:ascii="Tahoma" w:hAnsi="Tahoma" w:cs="Tahoma"/>
                <w:color w:val="000000"/>
                <w:sz w:val="18"/>
                <w:szCs w:val="18"/>
                <w:lang w:eastAsia="en-US"/>
              </w:rPr>
            </w:pPr>
            <w:r>
              <w:rPr>
                <w:rFonts w:ascii="Tahoma" w:hAnsi="Tahoma" w:cs="Tahoma"/>
                <w:color w:val="000000"/>
                <w:sz w:val="18"/>
                <w:szCs w:val="18"/>
                <w:lang w:eastAsia="en-US"/>
              </w:rPr>
              <w:t>Analysis</w:t>
            </w:r>
            <w:r w:rsidR="00CF38B7">
              <w:rPr>
                <w:rFonts w:ascii="Tahoma" w:hAnsi="Tahoma" w:cs="Tahoma"/>
                <w:color w:val="000000"/>
                <w:sz w:val="18"/>
                <w:szCs w:val="18"/>
                <w:lang w:eastAsia="en-US"/>
              </w:rPr>
              <w:t xml:space="preserve"> and</w:t>
            </w:r>
            <w:r w:rsidR="0078456D">
              <w:rPr>
                <w:rFonts w:ascii="Tahoma" w:hAnsi="Tahoma" w:cs="Tahoma"/>
                <w:color w:val="000000"/>
                <w:sz w:val="18"/>
                <w:szCs w:val="18"/>
                <w:lang w:eastAsia="en-US"/>
              </w:rPr>
              <w:t xml:space="preserve"> </w:t>
            </w:r>
            <w:r w:rsidR="0055542A">
              <w:rPr>
                <w:rFonts w:ascii="Tahoma" w:hAnsi="Tahoma" w:cs="Tahoma"/>
                <w:color w:val="000000"/>
                <w:sz w:val="18"/>
                <w:szCs w:val="18"/>
                <w:lang w:eastAsia="en-US"/>
              </w:rPr>
              <w:t>review</w:t>
            </w:r>
            <w:r w:rsidR="0078456D">
              <w:rPr>
                <w:rFonts w:ascii="Tahoma" w:hAnsi="Tahoma" w:cs="Tahoma"/>
                <w:color w:val="000000"/>
                <w:sz w:val="18"/>
                <w:szCs w:val="18"/>
                <w:lang w:eastAsia="en-US"/>
              </w:rPr>
              <w:t xml:space="preserve"> </w:t>
            </w:r>
            <w:r>
              <w:rPr>
                <w:rFonts w:ascii="Tahoma" w:hAnsi="Tahoma" w:cs="Tahoma"/>
                <w:color w:val="000000"/>
                <w:sz w:val="18"/>
                <w:szCs w:val="18"/>
                <w:lang w:eastAsia="en-US"/>
              </w:rPr>
              <w:t xml:space="preserve">of </w:t>
            </w:r>
            <w:r w:rsidRPr="00086E52">
              <w:rPr>
                <w:rFonts w:ascii="Tahoma" w:hAnsi="Tahoma" w:cs="Tahoma"/>
                <w:b/>
                <w:bCs/>
                <w:color w:val="000000"/>
                <w:sz w:val="18"/>
                <w:szCs w:val="18"/>
                <w:lang w:eastAsia="en-US"/>
              </w:rPr>
              <w:t>legal, policy and institutional framework</w:t>
            </w:r>
            <w:r w:rsidR="00CF38B7">
              <w:rPr>
                <w:rFonts w:ascii="Tahoma" w:hAnsi="Tahoma" w:cs="Tahoma"/>
                <w:b/>
                <w:bCs/>
                <w:color w:val="000000"/>
                <w:sz w:val="18"/>
                <w:szCs w:val="18"/>
                <w:lang w:eastAsia="en-US"/>
              </w:rPr>
              <w:t>s</w:t>
            </w:r>
            <w:r>
              <w:rPr>
                <w:rFonts w:ascii="Tahoma" w:hAnsi="Tahoma" w:cs="Tahoma"/>
                <w:color w:val="000000"/>
                <w:sz w:val="18"/>
                <w:szCs w:val="18"/>
                <w:lang w:eastAsia="en-US"/>
              </w:rPr>
              <w:t xml:space="preserve"> in</w:t>
            </w:r>
            <w:r w:rsidR="00257476">
              <w:rPr>
                <w:rFonts w:ascii="Tahoma" w:hAnsi="Tahoma" w:cs="Tahoma"/>
                <w:color w:val="000000"/>
                <w:sz w:val="18"/>
                <w:szCs w:val="18"/>
                <w:lang w:eastAsia="en-US"/>
              </w:rPr>
              <w:t xml:space="preserve"> </w:t>
            </w:r>
            <w:r w:rsidR="00BF0956">
              <w:rPr>
                <w:rFonts w:ascii="Tahoma" w:hAnsi="Tahoma" w:cs="Tahoma"/>
                <w:color w:val="000000"/>
                <w:sz w:val="18"/>
                <w:szCs w:val="18"/>
                <w:lang w:eastAsia="en-US"/>
              </w:rPr>
              <w:t>Ireland</w:t>
            </w:r>
            <w:r w:rsidR="00920DDB">
              <w:rPr>
                <w:rFonts w:ascii="Tahoma" w:hAnsi="Tahoma" w:cs="Tahoma"/>
                <w:color w:val="000000"/>
                <w:sz w:val="18"/>
                <w:szCs w:val="18"/>
                <w:lang w:eastAsia="en-US"/>
              </w:rPr>
              <w:t xml:space="preserve"> in line with international standards and good practices</w:t>
            </w:r>
            <w:r w:rsidR="00B95D3B">
              <w:rPr>
                <w:rFonts w:ascii="Tahoma" w:hAnsi="Tahoma" w:cs="Tahoma"/>
                <w:color w:val="000000"/>
                <w:sz w:val="18"/>
                <w:szCs w:val="18"/>
                <w:lang w:eastAsia="en-US"/>
              </w:rPr>
              <w:t>.</w:t>
            </w:r>
          </w:p>
        </w:tc>
        <w:tc>
          <w:tcPr>
            <w:tcW w:w="3969" w:type="dxa"/>
            <w:tcBorders>
              <w:top w:val="single" w:sz="2" w:space="0" w:color="808080" w:themeColor="background1" w:themeShade="80"/>
              <w:bottom w:val="single" w:sz="2" w:space="0" w:color="808080" w:themeColor="background1" w:themeShade="80"/>
            </w:tcBorders>
            <w:vAlign w:val="center"/>
          </w:tcPr>
          <w:p w14:paraId="66F2EF54" w14:textId="47A2A750" w:rsidR="00B1420B" w:rsidRPr="00B1420B" w:rsidRDefault="00444955" w:rsidP="00B1420B">
            <w:pPr>
              <w:spacing w:before="60" w:after="60"/>
              <w:ind w:left="-142"/>
              <w:jc w:val="center"/>
              <w:rPr>
                <w:rFonts w:ascii="Tahoma" w:eastAsia="Calibri" w:hAnsi="Tahoma" w:cs="Tahoma"/>
                <w:b/>
                <w:bCs/>
                <w:sz w:val="18"/>
                <w:szCs w:val="18"/>
                <w:lang w:val="en-US" w:eastAsia="en-US"/>
              </w:rPr>
            </w:pPr>
            <w:r>
              <w:rPr>
                <w:rFonts w:ascii="Tahoma" w:hAnsi="Tahoma" w:cs="Tahoma"/>
                <w:b/>
                <w:bCs/>
                <w:color w:val="000000" w:themeColor="text1"/>
                <w:sz w:val="18"/>
                <w:szCs w:val="18"/>
              </w:rPr>
              <w:t>1</w:t>
            </w:r>
            <w:r w:rsidR="006B4421">
              <w:rPr>
                <w:rFonts w:ascii="Tahoma" w:hAnsi="Tahoma" w:cs="Tahoma"/>
                <w:b/>
                <w:bCs/>
                <w:color w:val="000000" w:themeColor="text1"/>
                <w:sz w:val="18"/>
                <w:szCs w:val="18"/>
              </w:rPr>
              <w:t>0</w:t>
            </w:r>
          </w:p>
        </w:tc>
      </w:tr>
      <w:tr w:rsidR="00B1420B" w:rsidRPr="00D0286A" w14:paraId="0F91EE37" w14:textId="77777777" w:rsidTr="001903EE">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End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420B" w:rsidRPr="00D0286A" w:rsidRDefault="00B1420B" w:rsidP="00B1420B">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940"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5B30505F" w14:textId="77777777" w:rsidR="00B1420B" w:rsidRDefault="00B1420B" w:rsidP="00B1420B">
            <w:pPr>
              <w:spacing w:before="60" w:after="60"/>
              <w:ind w:right="-249"/>
              <w:rPr>
                <w:rFonts w:ascii="Tahoma" w:eastAsia="Calibri" w:hAnsi="Tahoma" w:cs="Tahoma"/>
                <w:bCs/>
                <w:sz w:val="18"/>
                <w:szCs w:val="18"/>
                <w:lang w:val="en-US" w:eastAsia="en-US"/>
              </w:rPr>
            </w:pPr>
            <w:r w:rsidRPr="00D0286A">
              <w:rPr>
                <w:rFonts w:ascii="Tahoma" w:eastAsia="Calibri" w:hAnsi="Tahoma" w:cs="Tahoma"/>
                <w:b/>
                <w:bCs/>
                <w:sz w:val="18"/>
                <w:szCs w:val="18"/>
                <w:lang w:val="en-US" w:eastAsia="en-US"/>
              </w:rPr>
              <w:t>Lot 2</w:t>
            </w:r>
            <w:r>
              <w:rPr>
                <w:rFonts w:ascii="Tahoma" w:eastAsia="Calibri" w:hAnsi="Tahoma" w:cs="Tahoma"/>
                <w:bCs/>
                <w:sz w:val="18"/>
                <w:szCs w:val="18"/>
                <w:lang w:val="en-US" w:eastAsia="en-US"/>
              </w:rPr>
              <w:t>:</w:t>
            </w:r>
          </w:p>
          <w:p w14:paraId="4B870DF5" w14:textId="6AFA5FD6" w:rsidR="00920DDB" w:rsidRPr="00B1420B" w:rsidRDefault="00B1420B" w:rsidP="003F1DB8">
            <w:pPr>
              <w:rPr>
                <w:rFonts w:ascii="Tahoma" w:hAnsi="Tahoma" w:cs="Tahoma"/>
                <w:color w:val="000000"/>
                <w:sz w:val="18"/>
                <w:szCs w:val="18"/>
                <w:lang w:eastAsia="en-US"/>
              </w:rPr>
            </w:pPr>
            <w:r w:rsidRPr="00B1420B">
              <w:rPr>
                <w:rFonts w:ascii="Tahoma" w:hAnsi="Tahoma" w:cs="Tahoma"/>
                <w:color w:val="000000"/>
                <w:sz w:val="18"/>
                <w:szCs w:val="18"/>
                <w:lang w:eastAsia="en-US"/>
              </w:rPr>
              <w:t xml:space="preserve">Training and support for </w:t>
            </w:r>
            <w:r w:rsidRPr="00086E52">
              <w:rPr>
                <w:rFonts w:ascii="Tahoma" w:hAnsi="Tahoma" w:cs="Tahoma"/>
                <w:b/>
                <w:bCs/>
                <w:color w:val="000000"/>
                <w:sz w:val="18"/>
                <w:szCs w:val="18"/>
                <w:lang w:eastAsia="en-US"/>
              </w:rPr>
              <w:t xml:space="preserve">legal </w:t>
            </w:r>
            <w:r w:rsidR="003F1DB8" w:rsidRPr="00CF38B7">
              <w:rPr>
                <w:rFonts w:ascii="Tahoma" w:hAnsi="Tahoma" w:cs="Tahoma"/>
                <w:b/>
                <w:bCs/>
                <w:color w:val="000000"/>
                <w:sz w:val="18"/>
                <w:szCs w:val="18"/>
                <w:lang w:eastAsia="en-US"/>
              </w:rPr>
              <w:t xml:space="preserve">and other relevant </w:t>
            </w:r>
            <w:r w:rsidRPr="00086E52">
              <w:rPr>
                <w:rFonts w:ascii="Tahoma" w:hAnsi="Tahoma" w:cs="Tahoma"/>
                <w:b/>
                <w:bCs/>
                <w:color w:val="000000"/>
                <w:sz w:val="18"/>
                <w:szCs w:val="18"/>
                <w:lang w:eastAsia="en-US"/>
              </w:rPr>
              <w:t>professionals</w:t>
            </w:r>
            <w:r w:rsidR="00CF38B7">
              <w:rPr>
                <w:rFonts w:ascii="Tahoma" w:hAnsi="Tahoma" w:cs="Tahoma"/>
                <w:b/>
                <w:bCs/>
                <w:color w:val="000000"/>
                <w:sz w:val="18"/>
                <w:szCs w:val="18"/>
                <w:lang w:eastAsia="en-US"/>
              </w:rPr>
              <w:t xml:space="preserve"> </w:t>
            </w:r>
            <w:r w:rsidR="00920DDB">
              <w:rPr>
                <w:rFonts w:ascii="Tahoma" w:hAnsi="Tahoma" w:cs="Tahoma"/>
                <w:color w:val="000000"/>
                <w:sz w:val="18"/>
                <w:szCs w:val="18"/>
                <w:lang w:eastAsia="en-US"/>
              </w:rPr>
              <w:t xml:space="preserve">on </w:t>
            </w:r>
            <w:r w:rsidR="00CF38B7">
              <w:rPr>
                <w:rFonts w:ascii="Tahoma" w:hAnsi="Tahoma" w:cs="Tahoma"/>
                <w:color w:val="000000"/>
                <w:sz w:val="18"/>
                <w:szCs w:val="18"/>
                <w:lang w:eastAsia="en-US"/>
              </w:rPr>
              <w:t xml:space="preserve">responses to </w:t>
            </w:r>
            <w:r w:rsidR="00A8017D">
              <w:rPr>
                <w:rFonts w:ascii="Tahoma" w:hAnsi="Tahoma" w:cs="Tahoma"/>
                <w:color w:val="000000"/>
                <w:sz w:val="18"/>
                <w:szCs w:val="18"/>
                <w:lang w:eastAsia="en-US"/>
              </w:rPr>
              <w:t>child sexual exploitation and abuse both online and offline</w:t>
            </w:r>
            <w:r w:rsidR="00961B4D">
              <w:rPr>
                <w:rFonts w:ascii="Tahoma" w:hAnsi="Tahoma" w:cs="Tahoma"/>
                <w:color w:val="000000"/>
                <w:sz w:val="18"/>
                <w:szCs w:val="18"/>
                <w:lang w:eastAsia="en-US"/>
              </w:rPr>
              <w:t xml:space="preserve">, </w:t>
            </w:r>
            <w:r w:rsidR="00CF38B7" w:rsidRPr="00CF38B7">
              <w:rPr>
                <w:rFonts w:ascii="Tahoma" w:hAnsi="Tahoma" w:cs="Tahoma"/>
                <w:color w:val="000000"/>
                <w:sz w:val="18"/>
                <w:szCs w:val="18"/>
                <w:lang w:eastAsia="en-US"/>
              </w:rPr>
              <w:t xml:space="preserve">with a focus </w:t>
            </w:r>
            <w:r w:rsidR="00610EE1">
              <w:rPr>
                <w:rFonts w:ascii="Tahoma" w:hAnsi="Tahoma" w:cs="Tahoma"/>
                <w:color w:val="000000"/>
                <w:sz w:val="18"/>
                <w:szCs w:val="18"/>
                <w:lang w:eastAsia="en-US"/>
              </w:rPr>
              <w:t>on the role of the legal system</w:t>
            </w:r>
            <w:r w:rsidR="00961B4D">
              <w:rPr>
                <w:rFonts w:ascii="Tahoma" w:hAnsi="Tahoma" w:cs="Tahoma"/>
                <w:color w:val="000000"/>
                <w:sz w:val="18"/>
                <w:szCs w:val="18"/>
                <w:lang w:eastAsia="en-US"/>
              </w:rPr>
              <w:t>.</w:t>
            </w:r>
          </w:p>
        </w:tc>
        <w:tc>
          <w:tcPr>
            <w:tcW w:w="3969" w:type="dxa"/>
            <w:tcBorders>
              <w:top w:val="single" w:sz="2" w:space="0" w:color="808080" w:themeColor="background1" w:themeShade="80"/>
              <w:bottom w:val="single" w:sz="2" w:space="0" w:color="808080" w:themeColor="background1" w:themeShade="80"/>
            </w:tcBorders>
            <w:vAlign w:val="center"/>
          </w:tcPr>
          <w:p w14:paraId="172F6066" w14:textId="0F9A70DC" w:rsidR="00B1420B" w:rsidRPr="00B1420B" w:rsidRDefault="00444955" w:rsidP="00B1420B">
            <w:pPr>
              <w:spacing w:before="60" w:after="60"/>
              <w:ind w:left="-142"/>
              <w:jc w:val="center"/>
              <w:rPr>
                <w:rFonts w:ascii="Tahoma" w:eastAsia="Calibri" w:hAnsi="Tahoma" w:cs="Tahoma"/>
                <w:b/>
                <w:bCs/>
                <w:sz w:val="18"/>
                <w:szCs w:val="18"/>
                <w:lang w:val="en-US" w:eastAsia="en-US"/>
              </w:rPr>
            </w:pPr>
            <w:r>
              <w:rPr>
                <w:rFonts w:ascii="Tahoma" w:hAnsi="Tahoma" w:cs="Tahoma"/>
                <w:b/>
                <w:bCs/>
                <w:color w:val="000000" w:themeColor="text1"/>
                <w:sz w:val="18"/>
                <w:szCs w:val="18"/>
              </w:rPr>
              <w:t>1</w:t>
            </w:r>
            <w:r w:rsidR="006B4421">
              <w:rPr>
                <w:rFonts w:ascii="Tahoma" w:hAnsi="Tahoma" w:cs="Tahoma"/>
                <w:b/>
                <w:bCs/>
                <w:color w:val="000000" w:themeColor="text1"/>
                <w:sz w:val="18"/>
                <w:szCs w:val="18"/>
              </w:rPr>
              <w:t>0</w:t>
            </w:r>
          </w:p>
        </w:tc>
      </w:tr>
    </w:tbl>
    <w:p w14:paraId="422F5B1E" w14:textId="77777777" w:rsidR="00A8017D" w:rsidRDefault="00A8017D" w:rsidP="00B95D3B">
      <w:pPr>
        <w:jc w:val="both"/>
        <w:rPr>
          <w:rFonts w:ascii="Tahoma" w:hAnsi="Tahoma" w:cs="Tahoma"/>
          <w:b/>
          <w:sz w:val="20"/>
          <w:szCs w:val="20"/>
        </w:rPr>
      </w:pPr>
    </w:p>
    <w:p w14:paraId="69244B34" w14:textId="77777777" w:rsidR="001903EE" w:rsidRDefault="001903EE" w:rsidP="00B95D3B">
      <w:pPr>
        <w:jc w:val="both"/>
        <w:rPr>
          <w:rFonts w:ascii="Tahoma" w:hAnsi="Tahoma" w:cs="Tahoma"/>
          <w:b/>
          <w:sz w:val="20"/>
          <w:szCs w:val="20"/>
        </w:rPr>
      </w:pPr>
    </w:p>
    <w:p w14:paraId="5279309A" w14:textId="77777777" w:rsidR="001903EE" w:rsidRDefault="001903EE" w:rsidP="00B95D3B">
      <w:pPr>
        <w:jc w:val="both"/>
        <w:rPr>
          <w:rFonts w:ascii="Tahoma" w:hAnsi="Tahoma" w:cs="Tahoma"/>
          <w:b/>
          <w:sz w:val="20"/>
          <w:szCs w:val="20"/>
        </w:rPr>
      </w:pPr>
    </w:p>
    <w:p w14:paraId="565E754B" w14:textId="77777777" w:rsidR="001903EE" w:rsidRDefault="001903EE" w:rsidP="00B95D3B">
      <w:pPr>
        <w:jc w:val="both"/>
        <w:rPr>
          <w:rFonts w:ascii="Tahoma" w:hAnsi="Tahoma" w:cs="Tahoma"/>
          <w:b/>
          <w:sz w:val="20"/>
          <w:szCs w:val="20"/>
        </w:rPr>
      </w:pPr>
    </w:p>
    <w:p w14:paraId="46C2BA2F" w14:textId="0E4A6056" w:rsidR="00B133A9" w:rsidRPr="00D0286A" w:rsidRDefault="00B133A9" w:rsidP="00B95D3B">
      <w:pPr>
        <w:jc w:val="both"/>
        <w:rPr>
          <w:rFonts w:ascii="Tahoma" w:hAnsi="Tahoma" w:cs="Tahoma"/>
          <w:b/>
          <w:sz w:val="20"/>
          <w:szCs w:val="20"/>
        </w:rPr>
      </w:pPr>
      <w:r w:rsidRPr="00D0286A">
        <w:rPr>
          <w:rFonts w:ascii="Tahoma" w:hAnsi="Tahoma" w:cs="Tahoma"/>
          <w:b/>
          <w:sz w:val="20"/>
          <w:szCs w:val="20"/>
        </w:rPr>
        <w:t>Fees</w:t>
      </w:r>
    </w:p>
    <w:p w14:paraId="7E5516B8" w14:textId="7A8C8FDE" w:rsidR="00B133A9" w:rsidRPr="001903EE" w:rsidRDefault="00B133A9" w:rsidP="001903EE">
      <w:pPr>
        <w:jc w:val="both"/>
        <w:rPr>
          <w:rFonts w:ascii="Tahoma" w:hAnsi="Tahoma" w:cs="Tahoma"/>
          <w:b/>
          <w:color w:val="000000"/>
          <w:sz w:val="20"/>
          <w:szCs w:val="20"/>
          <w:u w:val="single"/>
          <w:lang w:eastAsia="en-US"/>
        </w:rPr>
      </w:pPr>
      <w:r w:rsidRPr="00D0286A">
        <w:rPr>
          <w:rFonts w:ascii="Tahoma" w:hAnsi="Tahoma" w:cs="Tahoma"/>
          <w:sz w:val="20"/>
          <w:szCs w:val="20"/>
        </w:rPr>
        <w:lastRenderedPageBreak/>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Pr="00B1420B">
        <w:rPr>
          <w:rFonts w:ascii="Tahoma" w:hAnsi="Tahoma" w:cs="Tahoma"/>
          <w:color w:val="000000"/>
          <w:sz w:val="20"/>
          <w:szCs w:val="20"/>
          <w:lang w:eastAsia="en-US"/>
        </w:rPr>
        <w:t xml:space="preserve">Euros </w:t>
      </w:r>
      <w:r w:rsidRPr="00D0286A">
        <w:rPr>
          <w:rFonts w:ascii="Tahoma" w:hAnsi="Tahoma" w:cs="Tahoma"/>
          <w:color w:val="000000"/>
          <w:sz w:val="20"/>
          <w:szCs w:val="20"/>
          <w:lang w:eastAsia="en-US"/>
        </w:rPr>
        <w:t xml:space="preserve">without VAT. For the VAT regime to be mentioned on the invoice(s), please refer to Article 4.2 of the Legal Conditions (See Section C. below). </w:t>
      </w:r>
      <w:r w:rsidRPr="00B1420B">
        <w:rPr>
          <w:rFonts w:ascii="Tahoma" w:hAnsi="Tahoma" w:cs="Tahoma"/>
          <w:b/>
          <w:color w:val="000000"/>
          <w:sz w:val="20"/>
          <w:szCs w:val="20"/>
          <w:u w:val="single"/>
          <w:lang w:eastAsia="en-US"/>
        </w:rPr>
        <w:t>Tenders proposing a fee above the exclusion level will be entirely and automatically excluded from the tender procedure.</w:t>
      </w:r>
    </w:p>
    <w:p w14:paraId="1A63433A" w14:textId="6D16C92E" w:rsidR="00F54846" w:rsidRDefault="00F54846"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21D4D68" w14:textId="77777777" w:rsidR="00F54846" w:rsidRDefault="00F54846" w:rsidP="00B133A9">
      <w:pPr>
        <w:spacing w:line="276" w:lineRule="auto"/>
        <w:ind w:left="-142"/>
        <w:jc w:val="both"/>
        <w:rPr>
          <w:rFonts w:ascii="Tahoma" w:hAnsi="Tahoma" w:cs="Tahoma"/>
          <w:sz w:val="18"/>
          <w:szCs w:val="18"/>
          <w:lang w:eastAsia="en-US"/>
        </w:rPr>
      </w:pPr>
    </w:p>
    <w:p w14:paraId="69097DC8" w14:textId="283F5E9C"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IE" w:eastAsia="en-IE"/>
        </w:rPr>
        <mc:AlternateContent>
          <mc:Choice Requires="wps">
            <w:drawing>
              <wp:anchor distT="0" distB="0" distL="114300" distR="114300" simplePos="0" relativeHeight="251658242" behindDoc="0" locked="1" layoutInCell="1" allowOverlap="1" wp14:anchorId="4C12A5D3" wp14:editId="558E7EE8">
                <wp:simplePos x="0" y="0"/>
                <wp:positionH relativeFrom="column">
                  <wp:posOffset>4509135</wp:posOffset>
                </wp:positionH>
                <wp:positionV relativeFrom="paragraph">
                  <wp:posOffset>-158750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6BE93" id="Up Arrow 7" o:spid="_x0000_s1026" type="#_x0000_t68" style="position:absolute;margin-left:355.05pt;margin-top:-12.5pt;width:12.85pt;height:41.35pt;rotation:18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9"/>
        <w:gridCol w:w="1516"/>
        <w:gridCol w:w="1573"/>
      </w:tblGrid>
      <w:tr w:rsidR="00B133A9" w:rsidRPr="00D0286A" w14:paraId="6BD6D58A" w14:textId="77777777" w:rsidTr="000310D6">
        <w:trPr>
          <w:trHeight w:val="688"/>
          <w:jc w:val="center"/>
        </w:trPr>
        <w:tc>
          <w:tcPr>
            <w:tcW w:w="7052" w:type="dxa"/>
            <w:shd w:val="clear" w:color="auto" w:fill="DBE5F1" w:themeFill="accent1" w:themeFillTint="33"/>
            <w:vAlign w:val="center"/>
          </w:tcPr>
          <w:p w14:paraId="3D26E921" w14:textId="77401D74" w:rsidR="000310D6" w:rsidRDefault="00B133A9" w:rsidP="00B1420B">
            <w:pPr>
              <w:tabs>
                <w:tab w:val="left" w:pos="0"/>
              </w:tabs>
              <w:spacing w:line="276" w:lineRule="auto"/>
              <w:ind w:left="-142"/>
              <w:jc w:val="center"/>
            </w:pPr>
            <w:r w:rsidRPr="00D0286A">
              <w:rPr>
                <w:rFonts w:ascii="Tahoma" w:hAnsi="Tahoma" w:cs="Tahoma"/>
                <w:b/>
                <w:sz w:val="18"/>
                <w:szCs w:val="18"/>
                <w:lang w:eastAsia="en-US"/>
              </w:rPr>
              <w:t>LOT 1</w:t>
            </w:r>
            <w:r w:rsidR="00B1420B">
              <w:rPr>
                <w:rFonts w:ascii="Tahoma" w:hAnsi="Tahoma" w:cs="Tahoma"/>
                <w:b/>
                <w:sz w:val="18"/>
                <w:szCs w:val="18"/>
                <w:lang w:eastAsia="en-US"/>
              </w:rPr>
              <w:t>:</w:t>
            </w:r>
            <w:r w:rsidR="00B1420B">
              <w:t xml:space="preserve"> </w:t>
            </w:r>
          </w:p>
          <w:p w14:paraId="71B6E31A" w14:textId="77777777" w:rsidR="00F54846" w:rsidRDefault="00F54846" w:rsidP="00B1420B">
            <w:pPr>
              <w:tabs>
                <w:tab w:val="left" w:pos="0"/>
              </w:tabs>
              <w:spacing w:line="276" w:lineRule="auto"/>
              <w:ind w:left="-142"/>
              <w:jc w:val="center"/>
            </w:pPr>
          </w:p>
          <w:p w14:paraId="05CD640D" w14:textId="62E60243" w:rsidR="00B1420B" w:rsidRDefault="00B1420B" w:rsidP="00B1420B">
            <w:pPr>
              <w:tabs>
                <w:tab w:val="left" w:pos="0"/>
              </w:tabs>
              <w:spacing w:line="276" w:lineRule="auto"/>
              <w:ind w:left="-142"/>
              <w:jc w:val="center"/>
              <w:rPr>
                <w:rFonts w:ascii="Tahoma" w:hAnsi="Tahoma" w:cs="Tahoma"/>
                <w:b/>
                <w:sz w:val="18"/>
                <w:szCs w:val="18"/>
                <w:lang w:eastAsia="en-US"/>
              </w:rPr>
            </w:pPr>
            <w:r w:rsidRPr="00B1420B">
              <w:rPr>
                <w:rFonts w:ascii="Tahoma" w:hAnsi="Tahoma" w:cs="Tahoma"/>
                <w:b/>
                <w:sz w:val="18"/>
                <w:szCs w:val="18"/>
                <w:lang w:eastAsia="en-US"/>
              </w:rPr>
              <w:t>Analysis and review of legislation</w:t>
            </w:r>
            <w:r w:rsidR="00D60BEE">
              <w:rPr>
                <w:rFonts w:ascii="Tahoma" w:hAnsi="Tahoma" w:cs="Tahoma"/>
                <w:b/>
                <w:sz w:val="18"/>
                <w:szCs w:val="18"/>
                <w:lang w:eastAsia="en-US"/>
              </w:rPr>
              <w:t>,</w:t>
            </w:r>
            <w:r w:rsidRPr="00B1420B">
              <w:rPr>
                <w:rFonts w:ascii="Tahoma" w:hAnsi="Tahoma" w:cs="Tahoma"/>
                <w:b/>
                <w:sz w:val="18"/>
                <w:szCs w:val="18"/>
                <w:lang w:eastAsia="en-US"/>
              </w:rPr>
              <w:t xml:space="preserve"> </w:t>
            </w:r>
            <w:proofErr w:type="gramStart"/>
            <w:r w:rsidRPr="00B1420B">
              <w:rPr>
                <w:rFonts w:ascii="Tahoma" w:hAnsi="Tahoma" w:cs="Tahoma"/>
                <w:b/>
                <w:sz w:val="18"/>
                <w:szCs w:val="18"/>
                <w:lang w:eastAsia="en-US"/>
              </w:rPr>
              <w:t>policies</w:t>
            </w:r>
            <w:proofErr w:type="gramEnd"/>
            <w:r w:rsidR="00D60BEE">
              <w:rPr>
                <w:rFonts w:ascii="Tahoma" w:hAnsi="Tahoma" w:cs="Tahoma"/>
                <w:b/>
                <w:sz w:val="18"/>
                <w:szCs w:val="18"/>
                <w:lang w:eastAsia="en-US"/>
              </w:rPr>
              <w:t xml:space="preserve"> and institutional framework</w:t>
            </w:r>
            <w:r w:rsidR="00C76623">
              <w:rPr>
                <w:rFonts w:ascii="Tahoma" w:hAnsi="Tahoma" w:cs="Tahoma"/>
                <w:b/>
                <w:sz w:val="18"/>
                <w:szCs w:val="18"/>
                <w:lang w:eastAsia="en-US"/>
              </w:rPr>
              <w:t>s</w:t>
            </w:r>
            <w:r w:rsidR="00D92B1F">
              <w:t xml:space="preserve"> </w:t>
            </w:r>
            <w:r w:rsidR="00D92B1F" w:rsidRPr="00D92B1F">
              <w:rPr>
                <w:rFonts w:ascii="Tahoma" w:hAnsi="Tahoma" w:cs="Tahoma"/>
                <w:b/>
                <w:sz w:val="18"/>
                <w:szCs w:val="18"/>
                <w:lang w:eastAsia="en-US"/>
              </w:rPr>
              <w:t xml:space="preserve">in </w:t>
            </w:r>
            <w:r w:rsidR="00C23378">
              <w:rPr>
                <w:rFonts w:ascii="Tahoma" w:hAnsi="Tahoma" w:cs="Tahoma"/>
                <w:b/>
                <w:sz w:val="18"/>
                <w:szCs w:val="18"/>
                <w:lang w:eastAsia="en-US"/>
              </w:rPr>
              <w:t>Ireland</w:t>
            </w:r>
            <w:r w:rsidR="00D92B1F" w:rsidRPr="00D92B1F">
              <w:rPr>
                <w:rFonts w:ascii="Tahoma" w:hAnsi="Tahoma" w:cs="Tahoma"/>
                <w:b/>
                <w:sz w:val="18"/>
                <w:szCs w:val="18"/>
                <w:lang w:eastAsia="en-US"/>
              </w:rPr>
              <w:t xml:space="preserve"> in line with international standards and good practices.</w:t>
            </w:r>
          </w:p>
          <w:p w14:paraId="45B58A5D" w14:textId="77777777" w:rsidR="000310D6" w:rsidRDefault="000310D6" w:rsidP="00B1420B">
            <w:pPr>
              <w:tabs>
                <w:tab w:val="left" w:pos="0"/>
              </w:tabs>
              <w:spacing w:line="276" w:lineRule="auto"/>
              <w:ind w:left="-142"/>
              <w:jc w:val="center"/>
              <w:rPr>
                <w:rFonts w:ascii="Tahoma" w:hAnsi="Tahoma" w:cs="Tahoma"/>
                <w:b/>
                <w:sz w:val="18"/>
                <w:szCs w:val="18"/>
                <w:lang w:eastAsia="en-US"/>
              </w:rPr>
            </w:pPr>
          </w:p>
          <w:p w14:paraId="2C2B5127" w14:textId="69B451DD" w:rsidR="00B133A9" w:rsidRPr="00D0286A" w:rsidRDefault="00B133A9" w:rsidP="00B1420B">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77777777" w:rsidR="00B133A9" w:rsidRPr="00D0286A" w:rsidRDefault="00B133A9"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B133A9" w:rsidRPr="00D0286A" w:rsidRDefault="00B133A9"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B1420B" w:rsidRDefault="00B133A9" w:rsidP="000310D6">
            <w:pPr>
              <w:spacing w:line="276" w:lineRule="auto"/>
              <w:ind w:left="-142" w:right="-126"/>
              <w:jc w:val="center"/>
              <w:rPr>
                <w:rFonts w:ascii="Tahoma" w:hAnsi="Tahoma" w:cs="Tahoma"/>
                <w:b/>
                <w:sz w:val="18"/>
                <w:szCs w:val="18"/>
                <w:lang w:eastAsia="en-US"/>
              </w:rPr>
            </w:pPr>
            <w:r w:rsidRPr="00B1420B">
              <w:rPr>
                <w:rFonts w:ascii="Tahoma" w:hAnsi="Tahoma" w:cs="Tahoma"/>
                <w:b/>
                <w:sz w:val="18"/>
                <w:szCs w:val="18"/>
                <w:lang w:eastAsia="en-US"/>
              </w:rPr>
              <w:t>Exclusion level</w:t>
            </w:r>
          </w:p>
          <w:p w14:paraId="27831C06" w14:textId="77777777" w:rsidR="00B133A9" w:rsidRPr="00B1420B" w:rsidRDefault="00B133A9" w:rsidP="000310D6">
            <w:pPr>
              <w:spacing w:line="276" w:lineRule="auto"/>
              <w:ind w:left="-142" w:right="-126"/>
              <w:jc w:val="center"/>
              <w:rPr>
                <w:rFonts w:ascii="Tahoma" w:hAnsi="Tahoma" w:cs="Tahoma"/>
                <w:b/>
                <w:sz w:val="18"/>
                <w:szCs w:val="18"/>
                <w:lang w:eastAsia="en-US"/>
              </w:rPr>
            </w:pPr>
            <w:r w:rsidRPr="00B1420B">
              <w:rPr>
                <w:b/>
                <w:sz w:val="18"/>
                <w:szCs w:val="18"/>
                <w:lang w:eastAsia="en-US"/>
              </w:rPr>
              <w:t>▼</w:t>
            </w:r>
          </w:p>
        </w:tc>
      </w:tr>
      <w:tr w:rsidR="00B133A9" w:rsidRPr="00D0286A" w14:paraId="5A649F14"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40503A37" w14:textId="4FE60010" w:rsidR="003E6834" w:rsidRDefault="003E6834" w:rsidP="003E6834">
            <w:pPr>
              <w:autoSpaceDE w:val="0"/>
              <w:autoSpaceDN w:val="0"/>
              <w:adjustRightInd w:val="0"/>
              <w:spacing w:after="7"/>
              <w:rPr>
                <w:rFonts w:ascii="Tahoma" w:hAnsi="Tahoma" w:cs="Tahoma"/>
                <w:color w:val="000000"/>
                <w:sz w:val="18"/>
                <w:szCs w:val="18"/>
                <w:lang w:eastAsia="en-US"/>
              </w:rPr>
            </w:pPr>
            <w:bookmarkStart w:id="4" w:name="_Hlk40798106"/>
            <w:r>
              <w:rPr>
                <w:rFonts w:ascii="Tahoma" w:hAnsi="Tahoma" w:cs="Tahoma"/>
                <w:color w:val="000000"/>
                <w:sz w:val="18"/>
                <w:szCs w:val="18"/>
                <w:lang w:eastAsia="en-US"/>
              </w:rPr>
              <w:t>I</w:t>
            </w:r>
            <w:r w:rsidRPr="003E6834">
              <w:rPr>
                <w:rFonts w:ascii="Tahoma" w:hAnsi="Tahoma" w:cs="Tahoma"/>
                <w:color w:val="000000"/>
                <w:sz w:val="18"/>
                <w:szCs w:val="18"/>
                <w:lang w:eastAsia="en-US"/>
              </w:rPr>
              <w:t>ndicative list of expected deliverables under Lot 1 (not exhaustive):</w:t>
            </w:r>
          </w:p>
          <w:p w14:paraId="459D583A" w14:textId="77777777" w:rsidR="003E6834" w:rsidRPr="003E6834" w:rsidRDefault="003E6834" w:rsidP="003E6834">
            <w:pPr>
              <w:autoSpaceDE w:val="0"/>
              <w:autoSpaceDN w:val="0"/>
              <w:adjustRightInd w:val="0"/>
              <w:spacing w:after="7"/>
              <w:rPr>
                <w:rFonts w:ascii="Tahoma" w:hAnsi="Tahoma" w:cs="Tahoma"/>
                <w:color w:val="000000"/>
                <w:sz w:val="18"/>
                <w:szCs w:val="18"/>
                <w:lang w:eastAsia="en-US"/>
              </w:rPr>
            </w:pPr>
          </w:p>
          <w:bookmarkEnd w:id="4"/>
          <w:p w14:paraId="71EA5E2C" w14:textId="41DBB19C" w:rsidR="00286672" w:rsidRPr="00286672" w:rsidRDefault="00286672" w:rsidP="009B24B4">
            <w:pPr>
              <w:pStyle w:val="ListParagraph"/>
              <w:numPr>
                <w:ilvl w:val="0"/>
                <w:numId w:val="27"/>
              </w:numPr>
              <w:rPr>
                <w:rFonts w:ascii="Tahoma" w:hAnsi="Tahoma" w:cs="Tahoma"/>
                <w:color w:val="000000"/>
                <w:sz w:val="18"/>
                <w:szCs w:val="18"/>
                <w:lang w:eastAsia="en-US"/>
              </w:rPr>
            </w:pPr>
            <w:r w:rsidRPr="00286672">
              <w:rPr>
                <w:rFonts w:ascii="Tahoma" w:hAnsi="Tahoma" w:cs="Tahoma"/>
                <w:color w:val="000000"/>
                <w:sz w:val="18"/>
                <w:szCs w:val="18"/>
                <w:lang w:val="en-US" w:eastAsia="en-US"/>
              </w:rPr>
              <w:t xml:space="preserve">Review and analysis of national legislation, </w:t>
            </w:r>
            <w:r w:rsidR="00F5772E">
              <w:rPr>
                <w:rFonts w:ascii="Tahoma" w:hAnsi="Tahoma" w:cs="Tahoma"/>
                <w:color w:val="000000"/>
                <w:sz w:val="18"/>
                <w:szCs w:val="18"/>
                <w:lang w:val="en-US" w:eastAsia="en-US"/>
              </w:rPr>
              <w:t xml:space="preserve">relevant </w:t>
            </w:r>
            <w:r w:rsidRPr="00286672">
              <w:rPr>
                <w:rFonts w:ascii="Tahoma" w:hAnsi="Tahoma" w:cs="Tahoma"/>
                <w:color w:val="000000"/>
                <w:sz w:val="18"/>
                <w:szCs w:val="18"/>
                <w:lang w:val="en-US" w:eastAsia="en-US"/>
              </w:rPr>
              <w:t xml:space="preserve">policy documents, </w:t>
            </w:r>
            <w:proofErr w:type="gramStart"/>
            <w:r w:rsidRPr="00286672">
              <w:rPr>
                <w:rFonts w:ascii="Tahoma" w:hAnsi="Tahoma" w:cs="Tahoma"/>
                <w:color w:val="000000"/>
                <w:sz w:val="18"/>
                <w:szCs w:val="18"/>
                <w:lang w:val="en-US" w:eastAsia="en-US"/>
              </w:rPr>
              <w:t>strategies</w:t>
            </w:r>
            <w:proofErr w:type="gramEnd"/>
            <w:r w:rsidRPr="00286672">
              <w:rPr>
                <w:rFonts w:ascii="Tahoma" w:hAnsi="Tahoma" w:cs="Tahoma"/>
                <w:color w:val="000000"/>
                <w:sz w:val="18"/>
                <w:szCs w:val="18"/>
                <w:lang w:val="en-US" w:eastAsia="en-US"/>
              </w:rPr>
              <w:t xml:space="preserve"> and existing practices on </w:t>
            </w:r>
            <w:r w:rsidR="003F1DB8">
              <w:rPr>
                <w:rFonts w:ascii="Tahoma" w:hAnsi="Tahoma" w:cs="Tahoma"/>
                <w:color w:val="000000"/>
                <w:sz w:val="18"/>
                <w:szCs w:val="18"/>
                <w:lang w:val="en-US" w:eastAsia="en-US"/>
              </w:rPr>
              <w:t xml:space="preserve">the </w:t>
            </w:r>
            <w:r w:rsidR="00F5772E" w:rsidRPr="00F5772E">
              <w:rPr>
                <w:rFonts w:ascii="Tahoma" w:hAnsi="Tahoma" w:cs="Tahoma"/>
                <w:color w:val="000000"/>
                <w:sz w:val="18"/>
                <w:szCs w:val="18"/>
                <w:lang w:val="en-US" w:eastAsia="en-US"/>
              </w:rPr>
              <w:t>identification of and response to</w:t>
            </w:r>
            <w:r w:rsidRPr="00286672">
              <w:rPr>
                <w:rFonts w:ascii="Tahoma" w:hAnsi="Tahoma" w:cs="Tahoma"/>
                <w:color w:val="000000"/>
                <w:sz w:val="18"/>
                <w:szCs w:val="18"/>
                <w:lang w:val="en-US" w:eastAsia="en-US"/>
              </w:rPr>
              <w:t xml:space="preserve"> child sexual exploitation and abuse and provision of comments, recommendations, reports, gap and needs analysis, etc. </w:t>
            </w:r>
          </w:p>
          <w:p w14:paraId="472BB4D2" w14:textId="4D21E8FF" w:rsidR="00286672" w:rsidRPr="00286672" w:rsidRDefault="00BF0956" w:rsidP="00286672">
            <w:pPr>
              <w:pStyle w:val="ListParagraph"/>
              <w:numPr>
                <w:ilvl w:val="0"/>
                <w:numId w:val="27"/>
              </w:numPr>
              <w:rPr>
                <w:rFonts w:ascii="Tahoma" w:hAnsi="Tahoma" w:cs="Tahoma"/>
                <w:color w:val="000000"/>
                <w:sz w:val="18"/>
                <w:szCs w:val="18"/>
                <w:lang w:eastAsia="en-US"/>
              </w:rPr>
            </w:pPr>
            <w:r>
              <w:rPr>
                <w:rFonts w:ascii="Tahoma" w:hAnsi="Tahoma" w:cs="Tahoma"/>
                <w:color w:val="000000"/>
                <w:sz w:val="18"/>
                <w:szCs w:val="18"/>
                <w:lang w:eastAsia="en-US"/>
              </w:rPr>
              <w:t>A</w:t>
            </w:r>
            <w:r w:rsidR="00286672" w:rsidRPr="00286672">
              <w:rPr>
                <w:rFonts w:ascii="Tahoma" w:hAnsi="Tahoma" w:cs="Tahoma"/>
                <w:color w:val="000000"/>
                <w:sz w:val="18"/>
                <w:szCs w:val="18"/>
                <w:lang w:eastAsia="en-US"/>
              </w:rPr>
              <w:t>nalysis and recommend</w:t>
            </w:r>
            <w:r>
              <w:rPr>
                <w:rFonts w:ascii="Tahoma" w:hAnsi="Tahoma" w:cs="Tahoma"/>
                <w:color w:val="000000"/>
                <w:sz w:val="18"/>
                <w:szCs w:val="18"/>
                <w:lang w:eastAsia="en-US"/>
              </w:rPr>
              <w:t>ations</w:t>
            </w:r>
            <w:r w:rsidR="00286672" w:rsidRPr="00286672">
              <w:rPr>
                <w:rFonts w:ascii="Tahoma" w:hAnsi="Tahoma" w:cs="Tahoma"/>
                <w:color w:val="000000"/>
                <w:sz w:val="18"/>
                <w:szCs w:val="18"/>
                <w:lang w:eastAsia="en-US"/>
              </w:rPr>
              <w:t xml:space="preserve"> on how to </w:t>
            </w:r>
            <w:r>
              <w:rPr>
                <w:rFonts w:ascii="Tahoma" w:hAnsi="Tahoma" w:cs="Tahoma"/>
                <w:color w:val="000000"/>
                <w:sz w:val="18"/>
                <w:szCs w:val="18"/>
                <w:lang w:eastAsia="en-US"/>
              </w:rPr>
              <w:t xml:space="preserve">replicate the Barnahus model in </w:t>
            </w:r>
            <w:r w:rsidR="00E3323E">
              <w:rPr>
                <w:rFonts w:ascii="Tahoma" w:hAnsi="Tahoma" w:cs="Tahoma"/>
                <w:color w:val="000000"/>
                <w:sz w:val="18"/>
                <w:szCs w:val="18"/>
                <w:lang w:eastAsia="en-US"/>
              </w:rPr>
              <w:t xml:space="preserve">the </w:t>
            </w:r>
            <w:r w:rsidR="0032506E">
              <w:rPr>
                <w:rFonts w:ascii="Tahoma" w:hAnsi="Tahoma" w:cs="Tahoma"/>
                <w:color w:val="000000"/>
                <w:sz w:val="18"/>
                <w:szCs w:val="18"/>
                <w:lang w:eastAsia="en-US"/>
              </w:rPr>
              <w:t>S</w:t>
            </w:r>
            <w:r w:rsidR="00E3323E">
              <w:rPr>
                <w:rFonts w:ascii="Tahoma" w:hAnsi="Tahoma" w:cs="Tahoma"/>
                <w:color w:val="000000"/>
                <w:sz w:val="18"/>
                <w:szCs w:val="18"/>
                <w:lang w:eastAsia="en-US"/>
              </w:rPr>
              <w:t>outh (</w:t>
            </w:r>
            <w:r w:rsidR="00C23378">
              <w:rPr>
                <w:rFonts w:ascii="Tahoma" w:hAnsi="Tahoma" w:cs="Tahoma"/>
                <w:color w:val="000000"/>
                <w:sz w:val="18"/>
                <w:szCs w:val="18"/>
                <w:lang w:eastAsia="en-US"/>
              </w:rPr>
              <w:t>Cork</w:t>
            </w:r>
            <w:r w:rsidR="00E3323E">
              <w:rPr>
                <w:rFonts w:ascii="Tahoma" w:hAnsi="Tahoma" w:cs="Tahoma"/>
                <w:color w:val="000000"/>
                <w:sz w:val="18"/>
                <w:szCs w:val="18"/>
                <w:lang w:eastAsia="en-US"/>
              </w:rPr>
              <w:t>)</w:t>
            </w:r>
            <w:r w:rsidR="00C23378">
              <w:rPr>
                <w:rFonts w:ascii="Tahoma" w:hAnsi="Tahoma" w:cs="Tahoma"/>
                <w:color w:val="000000"/>
                <w:sz w:val="18"/>
                <w:szCs w:val="18"/>
                <w:lang w:eastAsia="en-US"/>
              </w:rPr>
              <w:t xml:space="preserve"> and </w:t>
            </w:r>
            <w:r w:rsidR="00E3323E">
              <w:rPr>
                <w:rFonts w:ascii="Tahoma" w:hAnsi="Tahoma" w:cs="Tahoma"/>
                <w:color w:val="000000"/>
                <w:sz w:val="18"/>
                <w:szCs w:val="18"/>
                <w:lang w:eastAsia="en-US"/>
              </w:rPr>
              <w:t>East (</w:t>
            </w:r>
            <w:r w:rsidR="00C23378">
              <w:rPr>
                <w:rFonts w:ascii="Tahoma" w:hAnsi="Tahoma" w:cs="Tahoma"/>
                <w:color w:val="000000"/>
                <w:sz w:val="18"/>
                <w:szCs w:val="18"/>
                <w:lang w:eastAsia="en-US"/>
              </w:rPr>
              <w:t>Dublin</w:t>
            </w:r>
            <w:proofErr w:type="gramStart"/>
            <w:r w:rsidR="00E3323E">
              <w:rPr>
                <w:rFonts w:ascii="Tahoma" w:hAnsi="Tahoma" w:cs="Tahoma"/>
                <w:color w:val="000000"/>
                <w:sz w:val="18"/>
                <w:szCs w:val="18"/>
                <w:lang w:eastAsia="en-US"/>
              </w:rPr>
              <w:t>)</w:t>
            </w:r>
            <w:r>
              <w:rPr>
                <w:rFonts w:ascii="Tahoma" w:hAnsi="Tahoma" w:cs="Tahoma"/>
                <w:color w:val="000000"/>
                <w:sz w:val="18"/>
                <w:szCs w:val="18"/>
                <w:lang w:eastAsia="en-US"/>
              </w:rPr>
              <w:t>;</w:t>
            </w:r>
            <w:proofErr w:type="gramEnd"/>
            <w:r>
              <w:rPr>
                <w:rFonts w:ascii="Tahoma" w:hAnsi="Tahoma" w:cs="Tahoma"/>
                <w:color w:val="000000"/>
                <w:sz w:val="18"/>
                <w:szCs w:val="18"/>
                <w:lang w:eastAsia="en-US"/>
              </w:rPr>
              <w:t xml:space="preserve"> </w:t>
            </w:r>
          </w:p>
          <w:p w14:paraId="72C4B96C" w14:textId="77777777" w:rsidR="00286672" w:rsidRPr="00286672" w:rsidRDefault="00286672" w:rsidP="00286672">
            <w:pPr>
              <w:pStyle w:val="ListParagraph"/>
              <w:numPr>
                <w:ilvl w:val="0"/>
                <w:numId w:val="27"/>
              </w:numPr>
              <w:rPr>
                <w:rFonts w:ascii="Tahoma" w:hAnsi="Tahoma" w:cs="Tahoma"/>
                <w:color w:val="000000"/>
                <w:sz w:val="18"/>
                <w:szCs w:val="18"/>
                <w:lang w:eastAsia="en-US"/>
              </w:rPr>
            </w:pPr>
            <w:r w:rsidRPr="00286672">
              <w:rPr>
                <w:rFonts w:ascii="Tahoma" w:hAnsi="Tahoma" w:cs="Tahoma"/>
                <w:color w:val="000000"/>
                <w:sz w:val="18"/>
                <w:szCs w:val="18"/>
                <w:lang w:eastAsia="en-US"/>
              </w:rPr>
              <w:t>Drafting of analytical reports (risk assessments, needs and gap analysis, institutional reviews, etc.</w:t>
            </w:r>
            <w:proofErr w:type="gramStart"/>
            <w:r w:rsidRPr="00286672">
              <w:rPr>
                <w:rFonts w:ascii="Tahoma" w:hAnsi="Tahoma" w:cs="Tahoma"/>
                <w:color w:val="000000"/>
                <w:sz w:val="18"/>
                <w:szCs w:val="18"/>
                <w:lang w:eastAsia="en-US"/>
              </w:rPr>
              <w:t>);</w:t>
            </w:r>
            <w:proofErr w:type="gramEnd"/>
            <w:r w:rsidRPr="00286672">
              <w:rPr>
                <w:rFonts w:ascii="Tahoma" w:hAnsi="Tahoma" w:cs="Tahoma"/>
                <w:color w:val="000000"/>
                <w:sz w:val="18"/>
                <w:szCs w:val="18"/>
                <w:lang w:eastAsia="en-US"/>
              </w:rPr>
              <w:t xml:space="preserve"> </w:t>
            </w:r>
          </w:p>
          <w:p w14:paraId="000A5BF9" w14:textId="77777777" w:rsidR="00286672" w:rsidRPr="00286672" w:rsidRDefault="00286672" w:rsidP="00286672">
            <w:pPr>
              <w:pStyle w:val="ListParagraph"/>
              <w:numPr>
                <w:ilvl w:val="0"/>
                <w:numId w:val="27"/>
              </w:numPr>
              <w:rPr>
                <w:rFonts w:ascii="Tahoma" w:hAnsi="Tahoma" w:cs="Tahoma"/>
                <w:color w:val="000000"/>
                <w:sz w:val="18"/>
                <w:szCs w:val="18"/>
                <w:lang w:eastAsia="en-US"/>
              </w:rPr>
            </w:pPr>
            <w:r w:rsidRPr="00286672">
              <w:rPr>
                <w:rFonts w:ascii="Tahoma" w:hAnsi="Tahoma" w:cs="Tahoma"/>
                <w:color w:val="000000"/>
                <w:sz w:val="18"/>
                <w:szCs w:val="18"/>
                <w:lang w:eastAsia="en-US"/>
              </w:rPr>
              <w:t xml:space="preserve">Carrying out research relevant to the </w:t>
            </w:r>
            <w:proofErr w:type="gramStart"/>
            <w:r w:rsidRPr="00286672">
              <w:rPr>
                <w:rFonts w:ascii="Tahoma" w:hAnsi="Tahoma" w:cs="Tahoma"/>
                <w:color w:val="000000"/>
                <w:sz w:val="18"/>
                <w:szCs w:val="18"/>
                <w:lang w:eastAsia="en-US"/>
              </w:rPr>
              <w:t>lot;</w:t>
            </w:r>
            <w:proofErr w:type="gramEnd"/>
            <w:r w:rsidRPr="00286672">
              <w:rPr>
                <w:rFonts w:ascii="Tahoma" w:hAnsi="Tahoma" w:cs="Tahoma"/>
                <w:color w:val="000000"/>
                <w:sz w:val="18"/>
                <w:szCs w:val="18"/>
                <w:lang w:eastAsia="en-US"/>
              </w:rPr>
              <w:t xml:space="preserve"> </w:t>
            </w:r>
          </w:p>
          <w:p w14:paraId="28771D20" w14:textId="28F454CE" w:rsidR="00286672" w:rsidRPr="00286672" w:rsidRDefault="00E3323E" w:rsidP="00286672">
            <w:pPr>
              <w:pStyle w:val="ListParagraph"/>
              <w:numPr>
                <w:ilvl w:val="0"/>
                <w:numId w:val="27"/>
              </w:numPr>
              <w:rPr>
                <w:rFonts w:ascii="Tahoma" w:hAnsi="Tahoma" w:cs="Tahoma"/>
                <w:color w:val="000000"/>
                <w:sz w:val="18"/>
                <w:szCs w:val="18"/>
                <w:lang w:eastAsia="en-US"/>
              </w:rPr>
            </w:pPr>
            <w:r>
              <w:rPr>
                <w:rFonts w:ascii="Tahoma" w:hAnsi="Tahoma" w:cs="Tahoma"/>
                <w:color w:val="000000"/>
                <w:sz w:val="18"/>
                <w:szCs w:val="18"/>
                <w:lang w:eastAsia="en-US"/>
              </w:rPr>
              <w:t>Assessing</w:t>
            </w:r>
            <w:r w:rsidRPr="00286672">
              <w:rPr>
                <w:rFonts w:ascii="Tahoma" w:hAnsi="Tahoma" w:cs="Tahoma"/>
                <w:color w:val="000000"/>
                <w:sz w:val="18"/>
                <w:szCs w:val="18"/>
                <w:lang w:eastAsia="en-US"/>
              </w:rPr>
              <w:t xml:space="preserve"> </w:t>
            </w:r>
            <w:r w:rsidR="00286672" w:rsidRPr="00286672">
              <w:rPr>
                <w:rFonts w:ascii="Tahoma" w:hAnsi="Tahoma" w:cs="Tahoma"/>
                <w:color w:val="000000"/>
                <w:sz w:val="18"/>
                <w:szCs w:val="18"/>
                <w:lang w:eastAsia="en-US"/>
              </w:rPr>
              <w:t xml:space="preserve">of the effectiveness of Barnahus set up and procedures and development of strategies and tools for that </w:t>
            </w:r>
            <w:proofErr w:type="gramStart"/>
            <w:r w:rsidR="00286672" w:rsidRPr="00286672">
              <w:rPr>
                <w:rFonts w:ascii="Tahoma" w:hAnsi="Tahoma" w:cs="Tahoma"/>
                <w:color w:val="000000"/>
                <w:sz w:val="18"/>
                <w:szCs w:val="18"/>
                <w:lang w:eastAsia="en-US"/>
              </w:rPr>
              <w:t>purpose;</w:t>
            </w:r>
            <w:proofErr w:type="gramEnd"/>
            <w:r w:rsidR="00286672" w:rsidRPr="00286672">
              <w:rPr>
                <w:rFonts w:ascii="Tahoma" w:hAnsi="Tahoma" w:cs="Tahoma"/>
                <w:color w:val="000000"/>
                <w:sz w:val="18"/>
                <w:szCs w:val="18"/>
                <w:lang w:eastAsia="en-US"/>
              </w:rPr>
              <w:t xml:space="preserve"> </w:t>
            </w:r>
          </w:p>
          <w:p w14:paraId="7CA51AE8" w14:textId="77777777" w:rsidR="00286672" w:rsidRPr="00286672" w:rsidRDefault="00286672" w:rsidP="00286672">
            <w:pPr>
              <w:pStyle w:val="ListParagraph"/>
              <w:numPr>
                <w:ilvl w:val="0"/>
                <w:numId w:val="27"/>
              </w:numPr>
              <w:rPr>
                <w:rFonts w:ascii="Tahoma" w:hAnsi="Tahoma" w:cs="Tahoma"/>
                <w:color w:val="000000"/>
                <w:sz w:val="18"/>
                <w:szCs w:val="18"/>
                <w:lang w:eastAsia="en-US"/>
              </w:rPr>
            </w:pPr>
            <w:r w:rsidRPr="00286672">
              <w:rPr>
                <w:rFonts w:ascii="Tahoma" w:hAnsi="Tahoma" w:cs="Tahoma"/>
                <w:color w:val="000000"/>
                <w:sz w:val="18"/>
                <w:szCs w:val="18"/>
                <w:lang w:eastAsia="en-US"/>
              </w:rPr>
              <w:t xml:space="preserve">Development of internal guidelines/protocols/materials on specific aspects related to the theme of the </w:t>
            </w:r>
            <w:proofErr w:type="gramStart"/>
            <w:r w:rsidRPr="00286672">
              <w:rPr>
                <w:rFonts w:ascii="Tahoma" w:hAnsi="Tahoma" w:cs="Tahoma"/>
                <w:color w:val="000000"/>
                <w:sz w:val="18"/>
                <w:szCs w:val="18"/>
                <w:lang w:eastAsia="en-US"/>
              </w:rPr>
              <w:t>lot;</w:t>
            </w:r>
            <w:proofErr w:type="gramEnd"/>
            <w:r w:rsidRPr="00286672">
              <w:rPr>
                <w:rFonts w:ascii="Tahoma" w:hAnsi="Tahoma" w:cs="Tahoma"/>
                <w:color w:val="000000"/>
                <w:sz w:val="18"/>
                <w:szCs w:val="18"/>
                <w:lang w:eastAsia="en-US"/>
              </w:rPr>
              <w:t xml:space="preserve"> </w:t>
            </w:r>
          </w:p>
          <w:p w14:paraId="65062C4B" w14:textId="77777777" w:rsidR="00286672" w:rsidRPr="00286672" w:rsidRDefault="00286672" w:rsidP="00286672">
            <w:pPr>
              <w:pStyle w:val="ListParagraph"/>
              <w:numPr>
                <w:ilvl w:val="0"/>
                <w:numId w:val="27"/>
              </w:numPr>
              <w:rPr>
                <w:rFonts w:ascii="Tahoma" w:hAnsi="Tahoma" w:cs="Tahoma"/>
                <w:color w:val="000000"/>
                <w:sz w:val="18"/>
                <w:szCs w:val="18"/>
                <w:lang w:eastAsia="en-US"/>
              </w:rPr>
            </w:pPr>
            <w:r w:rsidRPr="00286672">
              <w:rPr>
                <w:rFonts w:ascii="Tahoma" w:hAnsi="Tahoma" w:cs="Tahoma"/>
                <w:color w:val="000000"/>
                <w:sz w:val="18"/>
                <w:szCs w:val="18"/>
                <w:lang w:eastAsia="en-US"/>
              </w:rPr>
              <w:t xml:space="preserve">Participation and contribution to conferences, roundtables, seminars, trainings, working group meetings, workshops, consultation meetings and other relevant events with national stakeholders, including through moderating/facilitating discussions and delivering </w:t>
            </w:r>
            <w:proofErr w:type="gramStart"/>
            <w:r w:rsidRPr="00286672">
              <w:rPr>
                <w:rFonts w:ascii="Tahoma" w:hAnsi="Tahoma" w:cs="Tahoma"/>
                <w:color w:val="000000"/>
                <w:sz w:val="18"/>
                <w:szCs w:val="18"/>
                <w:lang w:eastAsia="en-US"/>
              </w:rPr>
              <w:t>presentations;</w:t>
            </w:r>
            <w:proofErr w:type="gramEnd"/>
            <w:r w:rsidRPr="00286672">
              <w:rPr>
                <w:rFonts w:ascii="Tahoma" w:hAnsi="Tahoma" w:cs="Tahoma"/>
                <w:color w:val="000000"/>
                <w:sz w:val="18"/>
                <w:szCs w:val="18"/>
                <w:lang w:eastAsia="en-US"/>
              </w:rPr>
              <w:t xml:space="preserve"> </w:t>
            </w:r>
          </w:p>
          <w:p w14:paraId="38DE1662" w14:textId="77777777" w:rsidR="00286672" w:rsidRPr="00286672" w:rsidRDefault="00286672" w:rsidP="00286672">
            <w:pPr>
              <w:pStyle w:val="ListParagraph"/>
              <w:numPr>
                <w:ilvl w:val="0"/>
                <w:numId w:val="27"/>
              </w:numPr>
              <w:rPr>
                <w:rFonts w:ascii="Tahoma" w:hAnsi="Tahoma" w:cs="Tahoma"/>
                <w:color w:val="000000"/>
                <w:sz w:val="18"/>
                <w:szCs w:val="18"/>
                <w:lang w:eastAsia="en-US"/>
              </w:rPr>
            </w:pPr>
            <w:r w:rsidRPr="00286672">
              <w:rPr>
                <w:rFonts w:ascii="Tahoma" w:hAnsi="Tahoma" w:cs="Tahoma"/>
                <w:color w:val="000000"/>
                <w:sz w:val="18"/>
                <w:szCs w:val="18"/>
                <w:lang w:eastAsia="en-US"/>
              </w:rPr>
              <w:t xml:space="preserve">Mentoring beneficiaries on specific working processes and/or cases relevant to the lot. </w:t>
            </w:r>
          </w:p>
          <w:p w14:paraId="2BCAF44A" w14:textId="5BB8341E" w:rsidR="00086E52" w:rsidRPr="00086E52" w:rsidRDefault="00086E52" w:rsidP="00086E52">
            <w:pPr>
              <w:pStyle w:val="ListParagraph"/>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68CC13A3" w:rsidR="00B133A9" w:rsidRPr="00D0286A" w:rsidRDefault="00B1420B" w:rsidP="00A0651D">
            <w:pPr>
              <w:ind w:left="-37"/>
              <w:jc w:val="center"/>
              <w:rPr>
                <w:rFonts w:ascii="Tahoma" w:hAnsi="Tahoma" w:cs="Tahoma"/>
                <w:sz w:val="18"/>
                <w:szCs w:val="18"/>
                <w:highlight w:val="yellow"/>
                <w:lang w:eastAsia="en-US"/>
              </w:rPr>
            </w:pPr>
            <w:r w:rsidRPr="00B1420B">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19F11D00" w:rsidR="00B133A9" w:rsidRPr="00B1420B" w:rsidRDefault="00BF0956"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B1420B" w:rsidRPr="001903EE">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7573B9" w:rsidRPr="00D0286A" w14:paraId="4D1E7B7A" w14:textId="77777777" w:rsidTr="00B95D3B">
        <w:tc>
          <w:tcPr>
            <w:tcW w:w="8505" w:type="dxa"/>
            <w:shd w:val="clear" w:color="auto" w:fill="DBE5F1" w:themeFill="accent1" w:themeFillTint="33"/>
            <w:vAlign w:val="center"/>
          </w:tcPr>
          <w:p w14:paraId="5426F689" w14:textId="77777777" w:rsidR="007573B9" w:rsidRPr="00D0286A" w:rsidRDefault="007573B9" w:rsidP="000310D6">
            <w:pPr>
              <w:spacing w:before="120" w:after="120"/>
              <w:rPr>
                <w:rFonts w:ascii="Tahoma" w:hAnsi="Tahoma" w:cs="Tahoma"/>
                <w:sz w:val="20"/>
                <w:szCs w:val="20"/>
              </w:rPr>
            </w:pPr>
            <w:bookmarkStart w:id="5" w:name="_Hlk40817028"/>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rPr>
              <w:id w:val="891625897"/>
              <w:date w:fullDate="2025-02-11T00:00:00Z">
                <w:dateFormat w:val="dd/MM/yyyy"/>
                <w:lid w:val="fr-FR"/>
                <w:storeMappedDataAs w:val="dateTime"/>
                <w:calendar w:val="gregorian"/>
              </w:date>
            </w:sdtPr>
            <w:sdtEndPr>
              <w:rPr>
                <w:rStyle w:val="Style71"/>
              </w:rPr>
            </w:sdtEndPr>
            <w:sdtContent>
              <w:p w14:paraId="75CCCE97" w14:textId="1D6440D3" w:rsidR="007573B9" w:rsidRPr="00D0286A" w:rsidRDefault="00C23378" w:rsidP="00B95D3B">
                <w:pPr>
                  <w:spacing w:before="120" w:after="120"/>
                  <w:jc w:val="center"/>
                  <w:rPr>
                    <w:rFonts w:ascii="Tahoma" w:hAnsi="Tahoma" w:cs="Tahoma"/>
                    <w:sz w:val="20"/>
                    <w:szCs w:val="20"/>
                  </w:rPr>
                </w:pPr>
                <w:r>
                  <w:rPr>
                    <w:rStyle w:val="Style71"/>
                    <w:rFonts w:ascii="Tahoma" w:hAnsi="Tahoma" w:cs="Tahoma"/>
                    <w:szCs w:val="20"/>
                  </w:rPr>
                  <w:t>11</w:t>
                </w:r>
                <w:r w:rsidR="005A03D1">
                  <w:rPr>
                    <w:rStyle w:val="Style71"/>
                    <w:szCs w:val="20"/>
                    <w:lang w:val="fr-FR"/>
                  </w:rPr>
                  <w:t>/0</w:t>
                </w:r>
                <w:r>
                  <w:rPr>
                    <w:rStyle w:val="Style71"/>
                    <w:szCs w:val="20"/>
                    <w:lang w:val="fr-FR"/>
                  </w:rPr>
                  <w:t>2</w:t>
                </w:r>
                <w:r w:rsidR="005A03D1">
                  <w:rPr>
                    <w:rStyle w:val="Style71"/>
                    <w:szCs w:val="20"/>
                    <w:lang w:val="fr-FR"/>
                  </w:rPr>
                  <w:t>/202</w:t>
                </w:r>
                <w:r>
                  <w:rPr>
                    <w:rStyle w:val="Style71"/>
                    <w:szCs w:val="20"/>
                    <w:lang w:val="fr-FR"/>
                  </w:rPr>
                  <w:t>5</w:t>
                </w:r>
              </w:p>
            </w:sdtContent>
          </w:sdt>
        </w:tc>
      </w:tr>
      <w:tr w:rsidR="00B1420B" w:rsidRPr="00D0286A" w14:paraId="3CBCC2DB" w14:textId="77777777" w:rsidTr="00B95D3B">
        <w:tc>
          <w:tcPr>
            <w:tcW w:w="10065" w:type="dxa"/>
            <w:gridSpan w:val="2"/>
            <w:shd w:val="clear" w:color="auto" w:fill="DBE5F1" w:themeFill="accent1" w:themeFillTint="33"/>
            <w:vAlign w:val="center"/>
          </w:tcPr>
          <w:p w14:paraId="6A118233" w14:textId="1724547B" w:rsidR="00B1420B" w:rsidRPr="00D0286A" w:rsidRDefault="00F67DB5" w:rsidP="00B1420B">
            <w:pPr>
              <w:spacing w:before="120" w:after="120"/>
              <w:rPr>
                <w:rStyle w:val="Style71"/>
                <w:rFonts w:ascii="Tahoma" w:hAnsi="Tahoma" w:cs="Tahoma"/>
                <w:szCs w:val="20"/>
              </w:rPr>
            </w:pPr>
            <w:sdt>
              <w:sdtPr>
                <w:rPr>
                  <w:rFonts w:ascii="Tahoma" w:hAnsi="Tahoma" w:cs="Tahoma"/>
                  <w:sz w:val="20"/>
                  <w:szCs w:val="20"/>
                </w:rPr>
                <w:id w:val="1611390407"/>
                <w:date>
                  <w:dateFormat w:val="dd/MM/yyyy"/>
                  <w:lid w:val="fr-FR"/>
                  <w:storeMappedDataAs w:val="dateTime"/>
                  <w:calendar w:val="gregorian"/>
                </w:date>
              </w:sdtPr>
              <w:sdtEndPr/>
              <w:sdtContent>
                <w:r w:rsidR="0042075F" w:rsidRPr="00437E3B">
                  <w:rPr>
                    <w:rFonts w:ascii="Tahoma" w:hAnsi="Tahoma" w:cs="Tahoma"/>
                    <w:sz w:val="20"/>
                    <w:szCs w:val="20"/>
                  </w:rPr>
                  <w:t>At the end of its initial term, the contract will be tacitly renewed for a further term of one year unless either party notifies the other in writing of its intention to terminate the contract at the latest one month before the renewal date. The renewal is subject to project funding.</w:t>
                </w:r>
              </w:sdtContent>
            </w:sdt>
            <w:r w:rsidR="00B1420B" w:rsidRPr="00D0286A">
              <w:rPr>
                <w:rFonts w:ascii="Tahoma" w:hAnsi="Tahoma" w:cs="Tahoma"/>
                <w:sz w:val="20"/>
                <w:szCs w:val="20"/>
              </w:rPr>
              <w:t xml:space="preserve"> </w:t>
            </w:r>
            <w:sdt>
              <w:sdtPr>
                <w:rPr>
                  <w:rStyle w:val="Style71"/>
                  <w:rFonts w:ascii="Tahoma" w:hAnsi="Tahoma" w:cs="Tahoma"/>
                  <w:szCs w:val="20"/>
                </w:rPr>
                <w:id w:val="-1024090114"/>
                <w:showingPlcHdr/>
                <w:date w:fullDate="2018-02-28T00:00:00Z">
                  <w:dateFormat w:val="dd/MM/yyyy"/>
                  <w:lid w:val="fr-FR"/>
                  <w:storeMappedDataAs w:val="dateTime"/>
                  <w:calendar w:val="gregorian"/>
                </w:date>
              </w:sdtPr>
              <w:sdtEndPr>
                <w:rPr>
                  <w:rStyle w:val="Style71"/>
                </w:rPr>
              </w:sdtEndPr>
              <w:sdtContent>
                <w:r w:rsidR="00B1420B">
                  <w:rPr>
                    <w:rStyle w:val="Style71"/>
                    <w:rFonts w:ascii="Tahoma" w:hAnsi="Tahoma" w:cs="Tahoma"/>
                    <w:szCs w:val="20"/>
                  </w:rPr>
                  <w:t xml:space="preserve">     </w:t>
                </w:r>
              </w:sdtContent>
            </w:sdt>
          </w:p>
        </w:tc>
      </w:tr>
    </w:tbl>
    <w:p w14:paraId="68687892" w14:textId="77777777" w:rsidR="0000189A" w:rsidRPr="00D0286A" w:rsidRDefault="0000189A" w:rsidP="001903EE">
      <w:pPr>
        <w:spacing w:before="60" w:after="120"/>
        <w:rPr>
          <w:rFonts w:ascii="Tahoma" w:hAnsi="Tahoma" w:cs="Tahoma"/>
          <w:sz w:val="20"/>
          <w:szCs w:val="20"/>
        </w:rPr>
      </w:pPr>
      <w:bookmarkStart w:id="6" w:name="_Hlk40817062"/>
    </w:p>
    <w:bookmarkEnd w:id="5"/>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20DFE9E" w14:textId="77777777" w:rsidR="00F54846" w:rsidRDefault="00F54846" w:rsidP="00B133A9">
      <w:pPr>
        <w:spacing w:line="276" w:lineRule="auto"/>
        <w:ind w:left="-142"/>
        <w:jc w:val="both"/>
        <w:rPr>
          <w:rFonts w:ascii="Tahoma" w:hAnsi="Tahoma" w:cs="Tahoma"/>
          <w:sz w:val="18"/>
          <w:szCs w:val="18"/>
          <w:lang w:eastAsia="en-US"/>
        </w:rPr>
      </w:pPr>
    </w:p>
    <w:p w14:paraId="2E5C213F" w14:textId="0368AEFE"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IE" w:eastAsia="en-IE"/>
        </w:rPr>
        <mc:AlternateContent>
          <mc:Choice Requires="wps">
            <w:drawing>
              <wp:anchor distT="0" distB="0" distL="114300" distR="114300" simplePos="0" relativeHeight="251658243" behindDoc="0" locked="1" layoutInCell="1" allowOverlap="1" wp14:anchorId="302C7A2F" wp14:editId="4030B93E">
                <wp:simplePos x="0" y="0"/>
                <wp:positionH relativeFrom="column">
                  <wp:posOffset>4516120</wp:posOffset>
                </wp:positionH>
                <wp:positionV relativeFrom="paragraph">
                  <wp:posOffset>-162560</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6D2B0" id="Up Arrow 1" o:spid="_x0000_s1026" type="#_x0000_t68" style="position:absolute;margin-left:355.6pt;margin-top:-12.8pt;width:12.85pt;height:41.35pt;rotation:18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8"/>
        <w:gridCol w:w="1575"/>
      </w:tblGrid>
      <w:tr w:rsidR="00B133A9" w:rsidRPr="00D0286A" w14:paraId="477D284D" w14:textId="77777777" w:rsidTr="000310D6">
        <w:trPr>
          <w:trHeight w:val="688"/>
          <w:jc w:val="center"/>
        </w:trPr>
        <w:tc>
          <w:tcPr>
            <w:tcW w:w="7052" w:type="dxa"/>
            <w:shd w:val="clear" w:color="auto" w:fill="DBE5F1" w:themeFill="accent1" w:themeFillTint="33"/>
            <w:vAlign w:val="center"/>
          </w:tcPr>
          <w:p w14:paraId="15E9008E" w14:textId="40C29035" w:rsidR="000310D6" w:rsidRDefault="00B133A9" w:rsidP="000310D6">
            <w:pPr>
              <w:autoSpaceDE w:val="0"/>
              <w:autoSpaceDN w:val="0"/>
              <w:adjustRightInd w:val="0"/>
              <w:jc w:val="center"/>
              <w:rPr>
                <w:rFonts w:ascii="Tahoma" w:hAnsi="Tahoma" w:cs="Tahoma"/>
                <w:b/>
                <w:sz w:val="18"/>
                <w:szCs w:val="18"/>
                <w:lang w:eastAsia="en-US"/>
              </w:rPr>
            </w:pPr>
            <w:r w:rsidRPr="00D0286A">
              <w:rPr>
                <w:rFonts w:ascii="Tahoma" w:hAnsi="Tahoma" w:cs="Tahoma"/>
                <w:b/>
                <w:sz w:val="18"/>
                <w:szCs w:val="18"/>
                <w:lang w:eastAsia="en-US"/>
              </w:rPr>
              <w:t>LOT 2</w:t>
            </w:r>
            <w:r w:rsidR="00B1420B">
              <w:rPr>
                <w:rFonts w:ascii="Tahoma" w:hAnsi="Tahoma" w:cs="Tahoma"/>
                <w:b/>
                <w:sz w:val="18"/>
                <w:szCs w:val="18"/>
                <w:lang w:eastAsia="en-US"/>
              </w:rPr>
              <w:t xml:space="preserve">: </w:t>
            </w:r>
          </w:p>
          <w:p w14:paraId="03232B48" w14:textId="77777777" w:rsidR="00F54846" w:rsidRDefault="00F54846" w:rsidP="000310D6">
            <w:pPr>
              <w:autoSpaceDE w:val="0"/>
              <w:autoSpaceDN w:val="0"/>
              <w:adjustRightInd w:val="0"/>
              <w:jc w:val="center"/>
              <w:rPr>
                <w:rFonts w:ascii="Tahoma" w:hAnsi="Tahoma" w:cs="Tahoma"/>
                <w:b/>
                <w:sz w:val="18"/>
                <w:szCs w:val="18"/>
                <w:lang w:eastAsia="en-US"/>
              </w:rPr>
            </w:pPr>
          </w:p>
          <w:p w14:paraId="7220DAE4" w14:textId="37A1D4F4" w:rsidR="00B1420B" w:rsidRPr="000310D6" w:rsidRDefault="00B1420B" w:rsidP="000310D6">
            <w:pPr>
              <w:autoSpaceDE w:val="0"/>
              <w:autoSpaceDN w:val="0"/>
              <w:adjustRightInd w:val="0"/>
              <w:jc w:val="center"/>
              <w:rPr>
                <w:rFonts w:ascii="Tahoma" w:hAnsi="Tahoma" w:cs="Tahoma"/>
                <w:b/>
                <w:sz w:val="18"/>
                <w:szCs w:val="18"/>
                <w:lang w:eastAsia="en-US"/>
              </w:rPr>
            </w:pPr>
            <w:r w:rsidRPr="000310D6">
              <w:rPr>
                <w:rFonts w:ascii="Tahoma" w:hAnsi="Tahoma" w:cs="Tahoma"/>
                <w:b/>
                <w:sz w:val="18"/>
                <w:szCs w:val="18"/>
                <w:lang w:eastAsia="en-US"/>
              </w:rPr>
              <w:t xml:space="preserve">Training and support for legal </w:t>
            </w:r>
            <w:r w:rsidR="00C76623" w:rsidRPr="00E3323E">
              <w:rPr>
                <w:rFonts w:ascii="Tahoma" w:hAnsi="Tahoma" w:cs="Tahoma"/>
                <w:b/>
                <w:sz w:val="18"/>
                <w:szCs w:val="18"/>
                <w:lang w:eastAsia="en-US"/>
              </w:rPr>
              <w:t xml:space="preserve">and other relevant </w:t>
            </w:r>
            <w:r w:rsidRPr="000310D6">
              <w:rPr>
                <w:rFonts w:ascii="Tahoma" w:hAnsi="Tahoma" w:cs="Tahoma"/>
                <w:b/>
                <w:sz w:val="18"/>
                <w:szCs w:val="18"/>
                <w:lang w:eastAsia="en-US"/>
              </w:rPr>
              <w:t>professionals</w:t>
            </w:r>
            <w:r w:rsidR="00086E52">
              <w:t xml:space="preserve"> </w:t>
            </w:r>
            <w:r w:rsidR="00086E52" w:rsidRPr="00086E52">
              <w:rPr>
                <w:rFonts w:ascii="Tahoma" w:hAnsi="Tahoma" w:cs="Tahoma"/>
                <w:b/>
                <w:sz w:val="18"/>
                <w:szCs w:val="18"/>
                <w:lang w:eastAsia="en-US"/>
              </w:rPr>
              <w:t xml:space="preserve">on </w:t>
            </w:r>
            <w:r w:rsidR="00E3323E" w:rsidRPr="00E3323E">
              <w:rPr>
                <w:rFonts w:ascii="Tahoma" w:hAnsi="Tahoma" w:cs="Tahoma"/>
                <w:b/>
                <w:sz w:val="18"/>
                <w:szCs w:val="18"/>
                <w:lang w:eastAsia="en-US"/>
              </w:rPr>
              <w:t xml:space="preserve">responses to </w:t>
            </w:r>
            <w:r w:rsidR="00961B4D" w:rsidRPr="00086E52">
              <w:rPr>
                <w:rFonts w:ascii="Tahoma" w:hAnsi="Tahoma" w:cs="Tahoma"/>
                <w:b/>
                <w:sz w:val="18"/>
                <w:szCs w:val="18"/>
                <w:lang w:eastAsia="en-US"/>
              </w:rPr>
              <w:t xml:space="preserve">child sexual </w:t>
            </w:r>
            <w:r w:rsidR="00961B4D">
              <w:rPr>
                <w:rFonts w:ascii="Tahoma" w:hAnsi="Tahoma" w:cs="Tahoma"/>
                <w:b/>
                <w:sz w:val="18"/>
                <w:szCs w:val="18"/>
                <w:lang w:eastAsia="en-US"/>
              </w:rPr>
              <w:t xml:space="preserve">exploitation and </w:t>
            </w:r>
            <w:r w:rsidR="00961B4D" w:rsidRPr="00086E52">
              <w:rPr>
                <w:rFonts w:ascii="Tahoma" w:hAnsi="Tahoma" w:cs="Tahoma"/>
                <w:b/>
                <w:sz w:val="18"/>
                <w:szCs w:val="18"/>
                <w:lang w:eastAsia="en-US"/>
              </w:rPr>
              <w:t>abuse</w:t>
            </w:r>
            <w:r w:rsidR="00961B4D">
              <w:rPr>
                <w:rFonts w:ascii="Tahoma" w:hAnsi="Tahoma" w:cs="Tahoma"/>
                <w:b/>
                <w:sz w:val="18"/>
                <w:szCs w:val="18"/>
                <w:lang w:eastAsia="en-US"/>
              </w:rPr>
              <w:t xml:space="preserve"> both online and offline</w:t>
            </w:r>
            <w:r w:rsidR="00E3323E">
              <w:t xml:space="preserve"> </w:t>
            </w:r>
            <w:r w:rsidR="00E3323E" w:rsidRPr="00E3323E">
              <w:rPr>
                <w:rFonts w:ascii="Tahoma" w:hAnsi="Tahoma" w:cs="Tahoma"/>
                <w:b/>
                <w:sz w:val="18"/>
                <w:szCs w:val="18"/>
                <w:lang w:eastAsia="en-US"/>
              </w:rPr>
              <w:t>with a focus on the role of the legal system</w:t>
            </w:r>
            <w:r w:rsidR="00961B4D">
              <w:rPr>
                <w:rFonts w:ascii="Tahoma" w:hAnsi="Tahoma" w:cs="Tahoma"/>
                <w:b/>
                <w:sz w:val="18"/>
                <w:szCs w:val="18"/>
                <w:lang w:eastAsia="en-US"/>
              </w:rPr>
              <w:t>.</w:t>
            </w:r>
          </w:p>
          <w:p w14:paraId="05716174" w14:textId="77777777" w:rsidR="000310D6" w:rsidRDefault="000310D6" w:rsidP="000310D6">
            <w:pPr>
              <w:tabs>
                <w:tab w:val="left" w:pos="0"/>
              </w:tabs>
              <w:spacing w:line="276" w:lineRule="auto"/>
              <w:ind w:left="-142"/>
              <w:jc w:val="center"/>
              <w:rPr>
                <w:rFonts w:ascii="Tahoma" w:hAnsi="Tahoma" w:cs="Tahoma"/>
                <w:b/>
                <w:sz w:val="18"/>
                <w:szCs w:val="18"/>
                <w:lang w:eastAsia="en-US"/>
              </w:rPr>
            </w:pPr>
          </w:p>
          <w:p w14:paraId="1F744B8D" w14:textId="4D4FB220" w:rsidR="00B133A9" w:rsidRPr="00D0286A" w:rsidRDefault="00B133A9" w:rsidP="000310D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4B8315A5" w14:textId="77777777" w:rsidR="00B133A9" w:rsidRPr="00D0286A" w:rsidRDefault="00B133A9" w:rsidP="000310D6">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B133A9" w:rsidRPr="00D0286A" w:rsidRDefault="00B133A9" w:rsidP="000310D6">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49FDEC93" w14:textId="77777777" w:rsidR="00B133A9" w:rsidRPr="000310D6" w:rsidRDefault="00B133A9" w:rsidP="000310D6">
            <w:pPr>
              <w:spacing w:line="276" w:lineRule="auto"/>
              <w:ind w:left="-142" w:right="-126"/>
              <w:jc w:val="center"/>
              <w:rPr>
                <w:rFonts w:ascii="Tahoma" w:hAnsi="Tahoma" w:cs="Tahoma"/>
                <w:b/>
                <w:sz w:val="18"/>
                <w:szCs w:val="18"/>
                <w:lang w:eastAsia="en-US"/>
              </w:rPr>
            </w:pPr>
            <w:r w:rsidRPr="000310D6">
              <w:rPr>
                <w:rFonts w:ascii="Tahoma" w:hAnsi="Tahoma" w:cs="Tahoma"/>
                <w:b/>
                <w:sz w:val="18"/>
                <w:szCs w:val="18"/>
                <w:lang w:eastAsia="en-US"/>
              </w:rPr>
              <w:t>Exclusion level</w:t>
            </w:r>
          </w:p>
          <w:p w14:paraId="2D699B72" w14:textId="77777777" w:rsidR="00B133A9" w:rsidRPr="00D0286A" w:rsidRDefault="00B133A9" w:rsidP="000310D6">
            <w:pPr>
              <w:spacing w:line="276" w:lineRule="auto"/>
              <w:ind w:left="-142" w:right="-126"/>
              <w:jc w:val="center"/>
              <w:rPr>
                <w:rFonts w:ascii="Tahoma" w:hAnsi="Tahoma" w:cs="Tahoma"/>
                <w:b/>
                <w:sz w:val="18"/>
                <w:szCs w:val="18"/>
                <w:lang w:eastAsia="en-US"/>
              </w:rPr>
            </w:pPr>
            <w:r w:rsidRPr="000310D6">
              <w:rPr>
                <w:b/>
                <w:sz w:val="18"/>
                <w:szCs w:val="18"/>
                <w:lang w:eastAsia="en-US"/>
              </w:rPr>
              <w:t>▼</w:t>
            </w:r>
          </w:p>
        </w:tc>
      </w:tr>
      <w:tr w:rsidR="00B133A9" w:rsidRPr="00D0286A" w14:paraId="4C29C9B9" w14:textId="77777777" w:rsidTr="000310D6">
        <w:trPr>
          <w:trHeight w:val="780"/>
          <w:jc w:val="center"/>
        </w:trPr>
        <w:tc>
          <w:tcPr>
            <w:tcW w:w="7052" w:type="dxa"/>
            <w:tcBorders>
              <w:right w:val="single" w:sz="2" w:space="0" w:color="FF0000"/>
            </w:tcBorders>
            <w:shd w:val="clear" w:color="auto" w:fill="F2F2F2" w:themeFill="background1" w:themeFillShade="F2"/>
            <w:vAlign w:val="center"/>
          </w:tcPr>
          <w:p w14:paraId="080D8F57" w14:textId="7596F736" w:rsidR="003E6834" w:rsidRDefault="003E6834" w:rsidP="003E6834">
            <w:pPr>
              <w:autoSpaceDE w:val="0"/>
              <w:autoSpaceDN w:val="0"/>
              <w:adjustRightInd w:val="0"/>
              <w:rPr>
                <w:rFonts w:ascii="Tahoma" w:hAnsi="Tahoma" w:cs="Tahoma"/>
                <w:color w:val="000000"/>
                <w:sz w:val="18"/>
                <w:szCs w:val="18"/>
                <w:lang w:eastAsia="en-US"/>
              </w:rPr>
            </w:pPr>
            <w:bookmarkStart w:id="7" w:name="_Hlk40796366"/>
            <w:r>
              <w:rPr>
                <w:rFonts w:ascii="Tahoma" w:hAnsi="Tahoma" w:cs="Tahoma"/>
                <w:color w:val="000000"/>
                <w:sz w:val="18"/>
                <w:szCs w:val="18"/>
                <w:lang w:eastAsia="en-US"/>
              </w:rPr>
              <w:t>I</w:t>
            </w:r>
            <w:r w:rsidRPr="003E6834">
              <w:rPr>
                <w:rFonts w:ascii="Tahoma" w:hAnsi="Tahoma" w:cs="Tahoma"/>
                <w:color w:val="000000"/>
                <w:sz w:val="18"/>
                <w:szCs w:val="18"/>
                <w:lang w:eastAsia="en-US"/>
              </w:rPr>
              <w:t xml:space="preserve">ndicative list of expected deliverables under Lot </w:t>
            </w:r>
            <w:r>
              <w:rPr>
                <w:rFonts w:ascii="Tahoma" w:hAnsi="Tahoma" w:cs="Tahoma"/>
                <w:color w:val="000000"/>
                <w:sz w:val="18"/>
                <w:szCs w:val="18"/>
                <w:lang w:eastAsia="en-US"/>
              </w:rPr>
              <w:t>2</w:t>
            </w:r>
            <w:r w:rsidRPr="003E6834">
              <w:rPr>
                <w:rFonts w:ascii="Tahoma" w:hAnsi="Tahoma" w:cs="Tahoma"/>
                <w:color w:val="000000"/>
                <w:sz w:val="18"/>
                <w:szCs w:val="18"/>
                <w:lang w:eastAsia="en-US"/>
              </w:rPr>
              <w:t xml:space="preserve"> (not exhaustive):</w:t>
            </w:r>
          </w:p>
          <w:p w14:paraId="3B96BB25" w14:textId="77777777" w:rsidR="003E6834" w:rsidRPr="003E6834" w:rsidRDefault="003E6834" w:rsidP="003E6834">
            <w:pPr>
              <w:autoSpaceDE w:val="0"/>
              <w:autoSpaceDN w:val="0"/>
              <w:adjustRightInd w:val="0"/>
              <w:rPr>
                <w:rFonts w:ascii="Tahoma" w:hAnsi="Tahoma" w:cs="Tahoma"/>
                <w:color w:val="000000"/>
                <w:sz w:val="18"/>
                <w:szCs w:val="18"/>
                <w:lang w:eastAsia="en-US"/>
              </w:rPr>
            </w:pPr>
          </w:p>
          <w:p w14:paraId="459BF4CC" w14:textId="4736454E" w:rsidR="00B1420B" w:rsidRDefault="00B1420B" w:rsidP="00B1420B">
            <w:pPr>
              <w:pStyle w:val="ListParagraph"/>
              <w:numPr>
                <w:ilvl w:val="0"/>
                <w:numId w:val="28"/>
              </w:numPr>
              <w:autoSpaceDE w:val="0"/>
              <w:autoSpaceDN w:val="0"/>
              <w:adjustRightInd w:val="0"/>
              <w:rPr>
                <w:rFonts w:ascii="Tahoma" w:hAnsi="Tahoma" w:cs="Tahoma"/>
                <w:color w:val="000000"/>
                <w:sz w:val="18"/>
                <w:szCs w:val="18"/>
                <w:lang w:eastAsia="en-US"/>
              </w:rPr>
            </w:pPr>
            <w:bookmarkStart w:id="8" w:name="_Hlk45866841"/>
            <w:r w:rsidRPr="000310D6">
              <w:rPr>
                <w:rFonts w:ascii="Tahoma" w:hAnsi="Tahoma" w:cs="Tahoma"/>
                <w:color w:val="000000"/>
                <w:sz w:val="18"/>
                <w:szCs w:val="18"/>
                <w:lang w:eastAsia="en-US"/>
              </w:rPr>
              <w:t>Assessment of training needs and gaps o</w:t>
            </w:r>
            <w:r w:rsidR="00D60BEE">
              <w:rPr>
                <w:rFonts w:ascii="Tahoma" w:hAnsi="Tahoma" w:cs="Tahoma"/>
                <w:color w:val="000000"/>
                <w:sz w:val="18"/>
                <w:szCs w:val="18"/>
                <w:lang w:eastAsia="en-US"/>
              </w:rPr>
              <w:t>f</w:t>
            </w:r>
            <w:r w:rsidRPr="000310D6">
              <w:rPr>
                <w:rFonts w:ascii="Tahoma" w:hAnsi="Tahoma" w:cs="Tahoma"/>
                <w:color w:val="000000"/>
                <w:sz w:val="18"/>
                <w:szCs w:val="18"/>
                <w:lang w:eastAsia="en-US"/>
              </w:rPr>
              <w:t xml:space="preserve"> target </w:t>
            </w:r>
            <w:proofErr w:type="gramStart"/>
            <w:r w:rsidRPr="000310D6">
              <w:rPr>
                <w:rFonts w:ascii="Tahoma" w:hAnsi="Tahoma" w:cs="Tahoma"/>
                <w:color w:val="000000"/>
                <w:sz w:val="18"/>
                <w:szCs w:val="18"/>
                <w:lang w:eastAsia="en-US"/>
              </w:rPr>
              <w:t>groups;</w:t>
            </w:r>
            <w:proofErr w:type="gramEnd"/>
          </w:p>
          <w:p w14:paraId="2C199254" w14:textId="1D96A818" w:rsidR="00B95D3B" w:rsidRPr="000310D6" w:rsidRDefault="00B95D3B" w:rsidP="00B1420B">
            <w:pPr>
              <w:pStyle w:val="ListParagraph"/>
              <w:numPr>
                <w:ilvl w:val="0"/>
                <w:numId w:val="28"/>
              </w:numPr>
              <w:autoSpaceDE w:val="0"/>
              <w:autoSpaceDN w:val="0"/>
              <w:adjustRightInd w:val="0"/>
              <w:rPr>
                <w:rFonts w:ascii="Tahoma" w:hAnsi="Tahoma" w:cs="Tahoma"/>
                <w:color w:val="000000"/>
                <w:sz w:val="18"/>
                <w:szCs w:val="18"/>
                <w:lang w:eastAsia="en-US"/>
              </w:rPr>
            </w:pPr>
            <w:r>
              <w:rPr>
                <w:rFonts w:ascii="Tahoma" w:hAnsi="Tahoma" w:cs="Tahoma"/>
                <w:color w:val="000000"/>
                <w:sz w:val="18"/>
                <w:szCs w:val="18"/>
                <w:lang w:eastAsia="en-US"/>
              </w:rPr>
              <w:t xml:space="preserve">Mapping of existing training materials and identification of good practices at </w:t>
            </w:r>
            <w:r w:rsidR="001903EE" w:rsidRPr="00286672">
              <w:rPr>
                <w:rFonts w:ascii="Tahoma" w:hAnsi="Tahoma" w:cs="Tahoma"/>
                <w:color w:val="000000"/>
                <w:sz w:val="18"/>
                <w:szCs w:val="18"/>
                <w:lang w:eastAsia="en-US"/>
              </w:rPr>
              <w:t xml:space="preserve">national, </w:t>
            </w:r>
            <w:r w:rsidRPr="00286672">
              <w:rPr>
                <w:rFonts w:ascii="Tahoma" w:hAnsi="Tahoma" w:cs="Tahoma"/>
                <w:color w:val="000000"/>
                <w:sz w:val="18"/>
                <w:szCs w:val="18"/>
                <w:lang w:eastAsia="en-US"/>
              </w:rPr>
              <w:t>European</w:t>
            </w:r>
            <w:r>
              <w:rPr>
                <w:rFonts w:ascii="Tahoma" w:hAnsi="Tahoma" w:cs="Tahoma"/>
                <w:color w:val="000000"/>
                <w:sz w:val="18"/>
                <w:szCs w:val="18"/>
                <w:lang w:eastAsia="en-US"/>
              </w:rPr>
              <w:t xml:space="preserve"> and/or international level for potential replication in </w:t>
            </w:r>
            <w:proofErr w:type="gramStart"/>
            <w:r w:rsidR="00C23378">
              <w:rPr>
                <w:rFonts w:ascii="Tahoma" w:hAnsi="Tahoma" w:cs="Tahoma"/>
                <w:color w:val="000000"/>
                <w:sz w:val="18"/>
                <w:szCs w:val="18"/>
                <w:lang w:eastAsia="en-US"/>
              </w:rPr>
              <w:t>Ireland</w:t>
            </w:r>
            <w:r>
              <w:rPr>
                <w:rFonts w:ascii="Tahoma" w:hAnsi="Tahoma" w:cs="Tahoma"/>
                <w:color w:val="000000"/>
                <w:sz w:val="18"/>
                <w:szCs w:val="18"/>
                <w:lang w:eastAsia="en-US"/>
              </w:rPr>
              <w:t>;</w:t>
            </w:r>
            <w:proofErr w:type="gramEnd"/>
          </w:p>
          <w:p w14:paraId="321132AF" w14:textId="75234D05" w:rsidR="00B1420B" w:rsidRPr="000310D6" w:rsidRDefault="00B1420B" w:rsidP="00B1420B">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lastRenderedPageBreak/>
              <w:t>Development and adaptation of training courses, programmes</w:t>
            </w:r>
            <w:r w:rsidR="00D60BEE">
              <w:rPr>
                <w:rFonts w:ascii="Tahoma" w:hAnsi="Tahoma" w:cs="Tahoma"/>
                <w:color w:val="000000"/>
                <w:sz w:val="18"/>
                <w:szCs w:val="18"/>
                <w:lang w:eastAsia="en-US"/>
              </w:rPr>
              <w:t xml:space="preserve">, </w:t>
            </w:r>
            <w:r w:rsidRPr="000310D6">
              <w:rPr>
                <w:rFonts w:ascii="Tahoma" w:hAnsi="Tahoma" w:cs="Tahoma"/>
                <w:color w:val="000000"/>
                <w:sz w:val="18"/>
                <w:szCs w:val="18"/>
                <w:lang w:eastAsia="en-US"/>
              </w:rPr>
              <w:t>strategies</w:t>
            </w:r>
            <w:r w:rsidR="00D60BEE">
              <w:rPr>
                <w:rFonts w:ascii="Tahoma" w:hAnsi="Tahoma" w:cs="Tahoma"/>
                <w:color w:val="000000"/>
                <w:sz w:val="18"/>
                <w:szCs w:val="18"/>
                <w:lang w:eastAsia="en-US"/>
              </w:rPr>
              <w:t xml:space="preserve"> and</w:t>
            </w:r>
            <w:r w:rsidRPr="000310D6">
              <w:rPr>
                <w:rFonts w:ascii="Tahoma" w:hAnsi="Tahoma" w:cs="Tahoma"/>
                <w:color w:val="000000"/>
                <w:sz w:val="18"/>
                <w:szCs w:val="18"/>
                <w:lang w:eastAsia="en-US"/>
              </w:rPr>
              <w:t xml:space="preserve"> </w:t>
            </w:r>
            <w:r w:rsidR="00D60BEE" w:rsidRPr="000310D6">
              <w:rPr>
                <w:rFonts w:ascii="Tahoma" w:hAnsi="Tahoma" w:cs="Tahoma"/>
                <w:color w:val="000000"/>
                <w:sz w:val="18"/>
                <w:szCs w:val="18"/>
                <w:lang w:eastAsia="en-US"/>
              </w:rPr>
              <w:t>training materials</w:t>
            </w:r>
            <w:r w:rsidR="002D1A5F">
              <w:rPr>
                <w:rFonts w:ascii="Tahoma" w:hAnsi="Tahoma" w:cs="Tahoma"/>
                <w:color w:val="000000"/>
                <w:sz w:val="18"/>
                <w:szCs w:val="18"/>
                <w:lang w:eastAsia="en-US"/>
              </w:rPr>
              <w:t xml:space="preserve"> (</w:t>
            </w:r>
            <w:proofErr w:type="gramStart"/>
            <w:r w:rsidR="002D1A5F">
              <w:rPr>
                <w:rFonts w:ascii="Tahoma" w:hAnsi="Tahoma" w:cs="Tahoma"/>
                <w:color w:val="000000"/>
                <w:sz w:val="18"/>
                <w:szCs w:val="18"/>
                <w:lang w:eastAsia="en-US"/>
              </w:rPr>
              <w:t>e.g.</w:t>
            </w:r>
            <w:proofErr w:type="gramEnd"/>
            <w:r w:rsidR="002D1A5F">
              <w:rPr>
                <w:rFonts w:ascii="Tahoma" w:hAnsi="Tahoma" w:cs="Tahoma"/>
                <w:color w:val="000000"/>
                <w:sz w:val="18"/>
                <w:szCs w:val="18"/>
                <w:lang w:eastAsia="en-US"/>
              </w:rPr>
              <w:t xml:space="preserve"> </w:t>
            </w:r>
            <w:r w:rsidR="00D60BEE" w:rsidRPr="000310D6">
              <w:rPr>
                <w:rFonts w:ascii="Tahoma" w:hAnsi="Tahoma" w:cs="Tahoma"/>
                <w:color w:val="000000"/>
                <w:sz w:val="18"/>
                <w:szCs w:val="18"/>
                <w:lang w:eastAsia="en-US"/>
              </w:rPr>
              <w:t>session plans, manuals, guidebooks, etc.</w:t>
            </w:r>
            <w:r w:rsidR="002D1A5F">
              <w:rPr>
                <w:rFonts w:ascii="Tahoma" w:hAnsi="Tahoma" w:cs="Tahoma"/>
                <w:color w:val="000000"/>
                <w:sz w:val="18"/>
                <w:szCs w:val="18"/>
                <w:lang w:eastAsia="en-US"/>
              </w:rPr>
              <w:t>)</w:t>
            </w:r>
            <w:r w:rsidR="00D60BEE">
              <w:rPr>
                <w:rFonts w:ascii="Tahoma" w:hAnsi="Tahoma" w:cs="Tahoma"/>
                <w:color w:val="000000"/>
                <w:sz w:val="18"/>
                <w:szCs w:val="18"/>
                <w:lang w:eastAsia="en-US"/>
              </w:rPr>
              <w:t xml:space="preserve"> </w:t>
            </w:r>
            <w:r w:rsidRPr="000310D6">
              <w:rPr>
                <w:rFonts w:ascii="Tahoma" w:hAnsi="Tahoma" w:cs="Tahoma"/>
                <w:color w:val="000000"/>
                <w:sz w:val="18"/>
                <w:szCs w:val="18"/>
                <w:lang w:eastAsia="en-US"/>
              </w:rPr>
              <w:t>relevant to the lot</w:t>
            </w:r>
            <w:r w:rsidR="00B95D3B">
              <w:rPr>
                <w:rFonts w:ascii="Tahoma" w:hAnsi="Tahoma" w:cs="Tahoma"/>
                <w:color w:val="000000"/>
                <w:sz w:val="18"/>
                <w:szCs w:val="18"/>
                <w:lang w:eastAsia="en-US"/>
              </w:rPr>
              <w:t xml:space="preserve">, the needs of target groups and the context in </w:t>
            </w:r>
            <w:r w:rsidR="00C23378">
              <w:rPr>
                <w:rFonts w:ascii="Tahoma" w:hAnsi="Tahoma" w:cs="Tahoma"/>
                <w:color w:val="000000"/>
                <w:sz w:val="18"/>
                <w:szCs w:val="18"/>
                <w:lang w:eastAsia="en-US"/>
              </w:rPr>
              <w:t>Ireland</w:t>
            </w:r>
          </w:p>
          <w:p w14:paraId="58D2352C" w14:textId="77777777" w:rsidR="00B1420B" w:rsidRPr="000310D6" w:rsidRDefault="00B1420B" w:rsidP="00B1420B">
            <w:pPr>
              <w:pStyle w:val="ListParagraph"/>
              <w:numPr>
                <w:ilvl w:val="0"/>
                <w:numId w:val="28"/>
              </w:numPr>
              <w:autoSpaceDE w:val="0"/>
              <w:autoSpaceDN w:val="0"/>
              <w:adjustRightInd w:val="0"/>
              <w:spacing w:after="7"/>
              <w:rPr>
                <w:rFonts w:ascii="Tahoma" w:hAnsi="Tahoma" w:cs="Tahoma"/>
                <w:color w:val="000000"/>
                <w:sz w:val="18"/>
                <w:szCs w:val="18"/>
                <w:lang w:eastAsia="en-US"/>
              </w:rPr>
            </w:pPr>
            <w:r w:rsidRPr="000310D6">
              <w:rPr>
                <w:rFonts w:ascii="Tahoma" w:hAnsi="Tahoma" w:cs="Tahoma"/>
                <w:color w:val="000000"/>
                <w:sz w:val="18"/>
                <w:szCs w:val="18"/>
                <w:lang w:eastAsia="en-US"/>
              </w:rPr>
              <w:t xml:space="preserve">Conducting training relevant to the </w:t>
            </w:r>
            <w:proofErr w:type="gramStart"/>
            <w:r w:rsidRPr="000310D6">
              <w:rPr>
                <w:rFonts w:ascii="Tahoma" w:hAnsi="Tahoma" w:cs="Tahoma"/>
                <w:color w:val="000000"/>
                <w:sz w:val="18"/>
                <w:szCs w:val="18"/>
                <w:lang w:eastAsia="en-US"/>
              </w:rPr>
              <w:t>lot;</w:t>
            </w:r>
            <w:proofErr w:type="gramEnd"/>
          </w:p>
          <w:p w14:paraId="134EAB69" w14:textId="2D26572B" w:rsidR="00B1420B" w:rsidRPr="000310D6" w:rsidRDefault="00B1420B" w:rsidP="00B1420B">
            <w:pPr>
              <w:pStyle w:val="ListParagraph"/>
              <w:numPr>
                <w:ilvl w:val="0"/>
                <w:numId w:val="28"/>
              </w:numPr>
              <w:rPr>
                <w:rFonts w:ascii="Tahoma" w:hAnsi="Tahoma" w:cs="Tahoma"/>
                <w:color w:val="000000"/>
                <w:sz w:val="18"/>
                <w:szCs w:val="18"/>
                <w:lang w:eastAsia="en-US"/>
              </w:rPr>
            </w:pPr>
            <w:r w:rsidRPr="000310D6">
              <w:rPr>
                <w:rFonts w:ascii="Tahoma" w:hAnsi="Tahoma" w:cs="Tahoma"/>
                <w:color w:val="000000"/>
                <w:sz w:val="18"/>
                <w:szCs w:val="18"/>
                <w:lang w:eastAsia="en-US"/>
              </w:rPr>
              <w:t xml:space="preserve">Support for the development of internal guidelines, protocols, check-lists, monitoring and other tools on specific aspects related to child-friendly </w:t>
            </w:r>
            <w:proofErr w:type="gramStart"/>
            <w:r w:rsidRPr="000310D6">
              <w:rPr>
                <w:rFonts w:ascii="Tahoma" w:hAnsi="Tahoma" w:cs="Tahoma"/>
                <w:color w:val="000000"/>
                <w:sz w:val="18"/>
                <w:szCs w:val="18"/>
                <w:lang w:eastAsia="en-US"/>
              </w:rPr>
              <w:t>justice,</w:t>
            </w:r>
            <w:r w:rsidR="00534DFA" w:rsidDel="00E3323E">
              <w:rPr>
                <w:rFonts w:ascii="Tahoma" w:hAnsi="Tahoma" w:cs="Tahoma"/>
                <w:color w:val="000000"/>
                <w:sz w:val="18"/>
                <w:szCs w:val="18"/>
                <w:lang w:eastAsia="en-US"/>
              </w:rPr>
              <w:t xml:space="preserve"> </w:t>
            </w:r>
            <w:r w:rsidRPr="000310D6">
              <w:rPr>
                <w:rFonts w:ascii="Tahoma" w:hAnsi="Tahoma" w:cs="Tahoma"/>
                <w:color w:val="000000"/>
                <w:sz w:val="18"/>
                <w:szCs w:val="18"/>
                <w:lang w:eastAsia="en-US"/>
              </w:rPr>
              <w:t xml:space="preserve"> the</w:t>
            </w:r>
            <w:proofErr w:type="gramEnd"/>
            <w:r w:rsidRPr="000310D6">
              <w:rPr>
                <w:rFonts w:ascii="Tahoma" w:hAnsi="Tahoma" w:cs="Tahoma"/>
                <w:color w:val="000000"/>
                <w:sz w:val="18"/>
                <w:szCs w:val="18"/>
                <w:lang w:eastAsia="en-US"/>
              </w:rPr>
              <w:t xml:space="preserve"> role of legal professionals in Barnahus and</w:t>
            </w:r>
            <w:r>
              <w:rPr>
                <w:rFonts w:ascii="Tahoma" w:hAnsi="Tahoma" w:cs="Tahoma"/>
                <w:color w:val="000000"/>
                <w:sz w:val="20"/>
                <w:szCs w:val="20"/>
                <w:lang w:eastAsia="en-US"/>
              </w:rPr>
              <w:t xml:space="preserve"> </w:t>
            </w:r>
            <w:r w:rsidRPr="000310D6">
              <w:rPr>
                <w:rFonts w:ascii="Tahoma" w:hAnsi="Tahoma" w:cs="Tahoma"/>
                <w:color w:val="000000"/>
                <w:sz w:val="18"/>
                <w:szCs w:val="18"/>
                <w:lang w:eastAsia="en-US"/>
              </w:rPr>
              <w:t>case management of child sexual abuse cases (e.g. on ensuring the best interests of</w:t>
            </w:r>
            <w:r>
              <w:rPr>
                <w:rFonts w:ascii="Tahoma" w:hAnsi="Tahoma" w:cs="Tahoma"/>
                <w:color w:val="000000"/>
                <w:sz w:val="20"/>
                <w:szCs w:val="20"/>
                <w:lang w:eastAsia="en-US"/>
              </w:rPr>
              <w:t xml:space="preserve"> </w:t>
            </w:r>
            <w:r w:rsidRPr="000310D6">
              <w:rPr>
                <w:rFonts w:ascii="Tahoma" w:hAnsi="Tahoma" w:cs="Tahoma"/>
                <w:color w:val="000000"/>
                <w:sz w:val="18"/>
                <w:szCs w:val="18"/>
                <w:lang w:eastAsia="en-US"/>
              </w:rPr>
              <w:t>the child);</w:t>
            </w:r>
          </w:p>
          <w:p w14:paraId="4C128721" w14:textId="77777777" w:rsidR="00B1420B" w:rsidRPr="000310D6" w:rsidRDefault="00B1420B" w:rsidP="00B1420B">
            <w:pPr>
              <w:pStyle w:val="ListParagraph"/>
              <w:numPr>
                <w:ilvl w:val="0"/>
                <w:numId w:val="28"/>
              </w:numPr>
              <w:autoSpaceDE w:val="0"/>
              <w:autoSpaceDN w:val="0"/>
              <w:adjustRightInd w:val="0"/>
              <w:rPr>
                <w:rFonts w:ascii="Tahoma" w:hAnsi="Tahoma" w:cs="Tahoma"/>
                <w:color w:val="000000"/>
                <w:sz w:val="18"/>
                <w:szCs w:val="18"/>
                <w:lang w:eastAsia="en-US"/>
              </w:rPr>
            </w:pPr>
            <w:r w:rsidRPr="000310D6">
              <w:rPr>
                <w:rFonts w:ascii="Tahoma" w:hAnsi="Tahoma" w:cs="Tahoma"/>
                <w:color w:val="000000"/>
                <w:sz w:val="18"/>
                <w:szCs w:val="18"/>
                <w:lang w:eastAsia="en-US"/>
              </w:rPr>
              <w:t xml:space="preserve">Mentoring beneficiaries on specific working processes and/or cases relevant to the </w:t>
            </w:r>
            <w:proofErr w:type="gramStart"/>
            <w:r w:rsidRPr="000310D6">
              <w:rPr>
                <w:rFonts w:ascii="Tahoma" w:hAnsi="Tahoma" w:cs="Tahoma"/>
                <w:color w:val="000000"/>
                <w:sz w:val="18"/>
                <w:szCs w:val="18"/>
                <w:lang w:eastAsia="en-US"/>
              </w:rPr>
              <w:t>lot;</w:t>
            </w:r>
            <w:proofErr w:type="gramEnd"/>
          </w:p>
          <w:p w14:paraId="4D768E88" w14:textId="77777777" w:rsidR="00B95D3B" w:rsidRDefault="00B1420B" w:rsidP="00086E52">
            <w:pPr>
              <w:pStyle w:val="ListParagraph"/>
              <w:numPr>
                <w:ilvl w:val="0"/>
                <w:numId w:val="28"/>
              </w:numPr>
              <w:rPr>
                <w:rFonts w:ascii="Tahoma" w:hAnsi="Tahoma" w:cs="Tahoma"/>
                <w:color w:val="000000"/>
                <w:sz w:val="18"/>
                <w:szCs w:val="18"/>
                <w:lang w:eastAsia="en-US"/>
              </w:rPr>
            </w:pPr>
            <w:bookmarkStart w:id="9" w:name="_Hlk40797163"/>
            <w:r w:rsidRPr="000310D6">
              <w:rPr>
                <w:rFonts w:ascii="Tahoma" w:hAnsi="Tahoma" w:cs="Tahoma"/>
                <w:color w:val="000000"/>
                <w:sz w:val="18"/>
                <w:szCs w:val="18"/>
                <w:lang w:eastAsia="en-US"/>
              </w:rPr>
              <w:t>Participation and contribution to conferences, roundtables, seminars, trainings, working group meetings, workshops, consultation meetings and other relevant events with national stakeholders, including through moderating/facilitating discussions and delivering presentations</w:t>
            </w:r>
            <w:r w:rsidR="002D1A5F">
              <w:rPr>
                <w:rFonts w:ascii="Tahoma" w:hAnsi="Tahoma" w:cs="Tahoma"/>
                <w:color w:val="000000"/>
                <w:sz w:val="18"/>
                <w:szCs w:val="18"/>
                <w:lang w:eastAsia="en-US"/>
              </w:rPr>
              <w:t>.</w:t>
            </w:r>
            <w:bookmarkEnd w:id="7"/>
            <w:bookmarkEnd w:id="9"/>
          </w:p>
          <w:bookmarkEnd w:id="8"/>
          <w:p w14:paraId="277FDB2E" w14:textId="1A65C656" w:rsidR="00086E52" w:rsidRPr="00086E52" w:rsidRDefault="00086E52" w:rsidP="00086E52">
            <w:pPr>
              <w:pStyle w:val="ListParagraph"/>
              <w:rPr>
                <w:rFonts w:ascii="Tahoma" w:hAnsi="Tahoma" w:cs="Tahoma"/>
                <w:color w:val="000000"/>
                <w:sz w:val="18"/>
                <w:szCs w:val="18"/>
                <w:lang w:eastAsia="en-US"/>
              </w:rPr>
            </w:pP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EB30B31" w14:textId="77777777" w:rsidR="00F54846" w:rsidRDefault="00F54846" w:rsidP="00A0651D">
            <w:pPr>
              <w:ind w:left="-65"/>
              <w:jc w:val="center"/>
              <w:rPr>
                <w:rFonts w:ascii="Tahoma" w:hAnsi="Tahoma" w:cs="Tahoma"/>
                <w:sz w:val="18"/>
                <w:szCs w:val="18"/>
                <w:lang w:eastAsia="en-US"/>
              </w:rPr>
            </w:pPr>
          </w:p>
          <w:p w14:paraId="409EC7E0" w14:textId="77777777" w:rsidR="00F54846" w:rsidRDefault="00F54846" w:rsidP="00A0651D">
            <w:pPr>
              <w:ind w:left="-65"/>
              <w:jc w:val="center"/>
              <w:rPr>
                <w:rFonts w:ascii="Tahoma" w:hAnsi="Tahoma" w:cs="Tahoma"/>
                <w:sz w:val="18"/>
                <w:szCs w:val="18"/>
                <w:lang w:eastAsia="en-US"/>
              </w:rPr>
            </w:pPr>
          </w:p>
          <w:p w14:paraId="6F0838F1" w14:textId="65C1386E" w:rsidR="00B133A9" w:rsidRPr="000310D6" w:rsidRDefault="000310D6" w:rsidP="00A0651D">
            <w:pPr>
              <w:ind w:left="-65"/>
              <w:jc w:val="center"/>
              <w:rPr>
                <w:rFonts w:ascii="Tahoma" w:hAnsi="Tahoma" w:cs="Tahoma"/>
                <w:sz w:val="18"/>
                <w:szCs w:val="18"/>
                <w:lang w:eastAsia="en-US"/>
              </w:rPr>
            </w:pPr>
            <w:r w:rsidRPr="000310D6">
              <w:rPr>
                <w:rFonts w:ascii="Tahoma" w:hAnsi="Tahoma" w:cs="Tahoma"/>
                <w:sz w:val="18"/>
                <w:szCs w:val="18"/>
                <w:lang w:eastAsia="en-US"/>
              </w:rPr>
              <w:t>Per/day</w:t>
            </w: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D664DC8" w14:textId="77777777" w:rsidR="00F54846" w:rsidRDefault="00F54846" w:rsidP="000310D6">
            <w:pPr>
              <w:spacing w:line="276" w:lineRule="auto"/>
              <w:ind w:left="-142" w:right="-91"/>
              <w:jc w:val="center"/>
              <w:rPr>
                <w:rFonts w:ascii="Tahoma" w:hAnsi="Tahoma" w:cs="Tahoma"/>
                <w:sz w:val="18"/>
                <w:szCs w:val="18"/>
                <w:lang w:eastAsia="en-US"/>
              </w:rPr>
            </w:pPr>
          </w:p>
          <w:p w14:paraId="14927279" w14:textId="77777777" w:rsidR="00F54846" w:rsidRDefault="00F54846" w:rsidP="000310D6">
            <w:pPr>
              <w:spacing w:line="276" w:lineRule="auto"/>
              <w:ind w:left="-142" w:right="-91"/>
              <w:jc w:val="center"/>
              <w:rPr>
                <w:rFonts w:ascii="Tahoma" w:hAnsi="Tahoma" w:cs="Tahoma"/>
                <w:sz w:val="18"/>
                <w:szCs w:val="18"/>
                <w:lang w:eastAsia="en-US"/>
              </w:rPr>
            </w:pPr>
          </w:p>
          <w:p w14:paraId="297D6F76" w14:textId="1206EBDB" w:rsidR="00B133A9" w:rsidRPr="000310D6" w:rsidRDefault="00C23378" w:rsidP="000310D6">
            <w:pPr>
              <w:spacing w:line="276" w:lineRule="auto"/>
              <w:ind w:left="-142" w:right="-91"/>
              <w:jc w:val="center"/>
              <w:rPr>
                <w:rFonts w:ascii="Tahoma" w:hAnsi="Tahoma" w:cs="Tahoma"/>
                <w:sz w:val="18"/>
                <w:szCs w:val="18"/>
                <w:lang w:eastAsia="en-US"/>
              </w:rPr>
            </w:pPr>
            <w:r>
              <w:rPr>
                <w:rFonts w:ascii="Tahoma" w:hAnsi="Tahoma" w:cs="Tahoma"/>
                <w:sz w:val="18"/>
                <w:szCs w:val="18"/>
                <w:lang w:eastAsia="en-US"/>
              </w:rPr>
              <w:t>4</w:t>
            </w:r>
            <w:r w:rsidR="000310D6" w:rsidRPr="001903EE">
              <w:rPr>
                <w:rFonts w:ascii="Tahoma" w:hAnsi="Tahoma" w:cs="Tahoma"/>
                <w:sz w:val="18"/>
                <w:szCs w:val="18"/>
                <w:lang w:eastAsia="en-US"/>
              </w:rPr>
              <w:t>50€</w:t>
            </w:r>
          </w:p>
        </w:tc>
      </w:tr>
    </w:tbl>
    <w:tbl>
      <w:tblPr>
        <w:tblStyle w:val="TableGrid"/>
        <w:tblW w:w="10065" w:type="dxa"/>
        <w:tblInd w:w="-3"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505"/>
        <w:gridCol w:w="1560"/>
      </w:tblGrid>
      <w:tr w:rsidR="000310D6" w:rsidRPr="00D0286A" w14:paraId="4FAE8574" w14:textId="77777777" w:rsidTr="00A8017D">
        <w:tc>
          <w:tcPr>
            <w:tcW w:w="8505" w:type="dxa"/>
            <w:shd w:val="clear" w:color="auto" w:fill="DBE5F1" w:themeFill="accent1" w:themeFillTint="33"/>
            <w:vAlign w:val="center"/>
          </w:tcPr>
          <w:p w14:paraId="31E0C233" w14:textId="77777777" w:rsidR="000310D6" w:rsidRPr="00D0286A" w:rsidRDefault="000310D6" w:rsidP="000310D6">
            <w:pPr>
              <w:spacing w:before="120" w:after="120"/>
              <w:rPr>
                <w:rFonts w:ascii="Tahoma" w:hAnsi="Tahoma" w:cs="Tahoma"/>
                <w:sz w:val="20"/>
                <w:szCs w:val="20"/>
              </w:rPr>
            </w:pPr>
            <w:r w:rsidRPr="00D0286A">
              <w:rPr>
                <w:rFonts w:ascii="Tahoma" w:hAnsi="Tahoma" w:cs="Tahoma"/>
                <w:sz w:val="20"/>
                <w:szCs w:val="20"/>
              </w:rPr>
              <w:t>This Framework Contract</w:t>
            </w:r>
            <w:r w:rsidRPr="00D0286A">
              <w:rPr>
                <w:rFonts w:ascii="Tahoma" w:eastAsia="Calibri" w:hAnsi="Tahoma" w:cs="Tahoma"/>
                <w:sz w:val="20"/>
                <w:szCs w:val="20"/>
                <w:lang w:val="en-US" w:eastAsia="en-US"/>
              </w:rPr>
              <w:t xml:space="preserve"> for this lot takes effect as from the date of its signature by both parties</w:t>
            </w:r>
            <w:r w:rsidRPr="00D0286A">
              <w:rPr>
                <w:rFonts w:ascii="Tahoma" w:hAnsi="Tahoma" w:cs="Tahoma"/>
                <w:sz w:val="20"/>
                <w:szCs w:val="20"/>
              </w:rPr>
              <w:t xml:space="preserve"> is concluded until</w:t>
            </w:r>
          </w:p>
        </w:tc>
        <w:tc>
          <w:tcPr>
            <w:tcW w:w="1560" w:type="dxa"/>
            <w:shd w:val="clear" w:color="auto" w:fill="F2F2F2" w:themeFill="background1" w:themeFillShade="F2"/>
            <w:vAlign w:val="center"/>
          </w:tcPr>
          <w:sdt>
            <w:sdtPr>
              <w:rPr>
                <w:rStyle w:val="Style71"/>
                <w:rFonts w:ascii="Tahoma" w:hAnsi="Tahoma" w:cs="Tahoma"/>
                <w:szCs w:val="20"/>
                <w:lang w:val="fr-FR"/>
              </w:rPr>
              <w:id w:val="1936703410"/>
              <w:date w:fullDate="2025-02-11T00:00:00Z">
                <w:dateFormat w:val="dd/MM/yyyy"/>
                <w:lid w:val="fr-FR"/>
                <w:storeMappedDataAs w:val="dateTime"/>
                <w:calendar w:val="gregorian"/>
              </w:date>
            </w:sdtPr>
            <w:sdtEndPr>
              <w:rPr>
                <w:rStyle w:val="Style71"/>
              </w:rPr>
            </w:sdtEndPr>
            <w:sdtContent>
              <w:p w14:paraId="1686E291" w14:textId="5D154517" w:rsidR="000310D6" w:rsidRPr="00D0286A" w:rsidRDefault="00C23378" w:rsidP="000310D6">
                <w:pPr>
                  <w:spacing w:before="120" w:after="120"/>
                  <w:rPr>
                    <w:rFonts w:ascii="Tahoma" w:hAnsi="Tahoma" w:cs="Tahoma"/>
                    <w:sz w:val="20"/>
                    <w:szCs w:val="20"/>
                  </w:rPr>
                </w:pPr>
                <w:r w:rsidRPr="00C23378">
                  <w:rPr>
                    <w:rStyle w:val="Style71"/>
                    <w:rFonts w:ascii="Tahoma" w:hAnsi="Tahoma" w:cs="Tahoma"/>
                    <w:szCs w:val="20"/>
                    <w:lang w:val="fr-FR"/>
                  </w:rPr>
                  <w:t>11/02/2025</w:t>
                </w:r>
              </w:p>
            </w:sdtContent>
          </w:sdt>
        </w:tc>
      </w:tr>
      <w:tr w:rsidR="000310D6" w:rsidRPr="00D0286A" w14:paraId="16945A6F" w14:textId="77777777" w:rsidTr="00A8017D">
        <w:tc>
          <w:tcPr>
            <w:tcW w:w="10065" w:type="dxa"/>
            <w:gridSpan w:val="2"/>
            <w:shd w:val="clear" w:color="auto" w:fill="DBE5F1" w:themeFill="accent1" w:themeFillTint="33"/>
            <w:vAlign w:val="center"/>
          </w:tcPr>
          <w:p w14:paraId="7542967E" w14:textId="3F31F34D" w:rsidR="000310D6" w:rsidRPr="00D0286A" w:rsidRDefault="00F67DB5" w:rsidP="000310D6">
            <w:pPr>
              <w:spacing w:before="120" w:after="120"/>
              <w:rPr>
                <w:rStyle w:val="Style71"/>
                <w:rFonts w:ascii="Tahoma" w:hAnsi="Tahoma" w:cs="Tahoma"/>
                <w:szCs w:val="20"/>
              </w:rPr>
            </w:pPr>
            <w:sdt>
              <w:sdtPr>
                <w:rPr>
                  <w:rFonts w:ascii="Tahoma" w:hAnsi="Tahoma" w:cs="Tahoma"/>
                  <w:sz w:val="20"/>
                  <w:szCs w:val="20"/>
                </w:rPr>
                <w:id w:val="-1977979837"/>
                <w:date>
                  <w:dateFormat w:val="dd/MM/yyyy"/>
                  <w:lid w:val="fr-FR"/>
                  <w:storeMappedDataAs w:val="dateTime"/>
                  <w:calendar w:val="gregorian"/>
                </w:date>
              </w:sdtPr>
              <w:sdtEndPr/>
              <w:sdtContent>
                <w:r w:rsidR="0042075F" w:rsidRPr="00437E3B">
                  <w:rPr>
                    <w:rFonts w:ascii="Tahoma" w:hAnsi="Tahoma" w:cs="Tahoma"/>
                    <w:sz w:val="20"/>
                    <w:szCs w:val="20"/>
                  </w:rPr>
                  <w:t>At the end of its initial term, the contract will be tacitly renewed for a further term of one year unless either party notifies the other in writing of its intention to terminate the contract at the latest one month before the renewal date. The renewal is subject to project funding.</w:t>
                </w:r>
              </w:sdtContent>
            </w:sdt>
            <w:r w:rsidR="000310D6" w:rsidRPr="00D0286A">
              <w:rPr>
                <w:rFonts w:ascii="Tahoma" w:hAnsi="Tahoma" w:cs="Tahoma"/>
                <w:sz w:val="20"/>
                <w:szCs w:val="20"/>
              </w:rPr>
              <w:t xml:space="preserve"> </w:t>
            </w:r>
            <w:sdt>
              <w:sdtPr>
                <w:rPr>
                  <w:rStyle w:val="Style71"/>
                  <w:rFonts w:ascii="Tahoma" w:hAnsi="Tahoma" w:cs="Tahoma"/>
                  <w:szCs w:val="20"/>
                </w:rPr>
                <w:id w:val="2062592734"/>
                <w:showingPlcHdr/>
                <w:date w:fullDate="2018-02-28T00:00:00Z">
                  <w:dateFormat w:val="dd/MM/yyyy"/>
                  <w:lid w:val="fr-FR"/>
                  <w:storeMappedDataAs w:val="dateTime"/>
                  <w:calendar w:val="gregorian"/>
                </w:date>
              </w:sdtPr>
              <w:sdtEndPr>
                <w:rPr>
                  <w:rStyle w:val="Style71"/>
                </w:rPr>
              </w:sdtEndPr>
              <w:sdtContent>
                <w:r w:rsidR="000310D6">
                  <w:rPr>
                    <w:rStyle w:val="Style71"/>
                    <w:rFonts w:ascii="Tahoma" w:hAnsi="Tahoma" w:cs="Tahoma"/>
                    <w:szCs w:val="20"/>
                  </w:rPr>
                  <w:t xml:space="preserve">     </w:t>
                </w:r>
              </w:sdtContent>
            </w:sdt>
          </w:p>
        </w:tc>
      </w:tr>
    </w:tbl>
    <w:p w14:paraId="545E1523" w14:textId="276FE810" w:rsidR="000310D6" w:rsidRDefault="000310D6" w:rsidP="000310D6">
      <w:pPr>
        <w:spacing w:before="60" w:after="120"/>
        <w:ind w:left="-142"/>
        <w:rPr>
          <w:rFonts w:ascii="Tahoma" w:hAnsi="Tahoma" w:cs="Tahoma"/>
          <w:sz w:val="20"/>
          <w:szCs w:val="20"/>
        </w:rPr>
      </w:pPr>
    </w:p>
    <w:bookmarkEnd w:id="6"/>
    <w:p w14:paraId="3D68B47E" w14:textId="71B48493"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having the authority to represent the </w:t>
      </w:r>
      <w:proofErr w:type="gramStart"/>
      <w:r w:rsidR="003A0F5F" w:rsidRPr="00D0286A">
        <w:rPr>
          <w:rFonts w:ascii="Tahoma" w:hAnsi="Tahoma" w:cs="Tahoma"/>
          <w:sz w:val="20"/>
          <w:szCs w:val="20"/>
        </w:rPr>
        <w:t>Provider;</w:t>
      </w:r>
      <w:proofErr w:type="gramEnd"/>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the information provided to the Council under this procedure is complete, </w:t>
      </w:r>
      <w:proofErr w:type="gramStart"/>
      <w:r w:rsidR="003A0F5F" w:rsidRPr="00D0286A">
        <w:rPr>
          <w:rFonts w:ascii="Tahoma" w:hAnsi="Tahoma" w:cs="Tahoma"/>
          <w:sz w:val="20"/>
          <w:szCs w:val="20"/>
        </w:rPr>
        <w:t>correct</w:t>
      </w:r>
      <w:proofErr w:type="gramEnd"/>
      <w:r w:rsidR="003A0F5F" w:rsidRPr="00D0286A">
        <w:rPr>
          <w:rFonts w:ascii="Tahoma" w:hAnsi="Tahoma" w:cs="Tahoma"/>
          <w:sz w:val="20"/>
          <w:szCs w:val="20"/>
        </w:rPr>
        <w:t xml:space="preserve">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w:t>
      </w:r>
      <w:proofErr w:type="gramStart"/>
      <w:r w:rsidR="003A0F5F" w:rsidRPr="00D0286A">
        <w:rPr>
          <w:rFonts w:ascii="Tahoma" w:hAnsi="Tahoma" w:cs="Tahoma"/>
          <w:sz w:val="20"/>
          <w:szCs w:val="20"/>
        </w:rPr>
        <w:t>latter;</w:t>
      </w:r>
      <w:proofErr w:type="gramEnd"/>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D0286A">
        <w:rPr>
          <w:rFonts w:ascii="Tahoma" w:hAnsi="Tahoma" w:cs="Tahoma"/>
          <w:sz w:val="20"/>
          <w:szCs w:val="20"/>
        </w:rPr>
        <w:t>procedure;</w:t>
      </w:r>
      <w:proofErr w:type="gramEnd"/>
    </w:p>
    <w:p w14:paraId="0170B68E" w14:textId="01D44071"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 xml:space="preserve">eclare that neither I </w:t>
      </w:r>
      <w:proofErr w:type="gramStart"/>
      <w:r w:rsidR="003A0F5F" w:rsidRPr="00D0286A">
        <w:rPr>
          <w:rFonts w:ascii="Tahoma" w:hAnsi="Tahoma" w:cs="Tahoma"/>
          <w:sz w:val="20"/>
          <w:szCs w:val="20"/>
        </w:rPr>
        <w:t>or</w:t>
      </w:r>
      <w:proofErr w:type="gramEnd"/>
      <w:r w:rsidR="003A0F5F" w:rsidRPr="00D0286A">
        <w:rPr>
          <w:rFonts w:ascii="Tahoma" w:hAnsi="Tahoma" w:cs="Tahoma"/>
          <w:sz w:val="20"/>
          <w:szCs w:val="20"/>
        </w:rPr>
        <w:t xml:space="preserve"> the Provider I represent is in any of the situations listed in the exclusion criteria as reproduced in the Tender File;</w:t>
      </w:r>
    </w:p>
    <w:p w14:paraId="75B989D5" w14:textId="2BCA7686" w:rsidR="003215FC" w:rsidRPr="00FD34F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D0286A">
        <w:rPr>
          <w:rFonts w:ascii="Tahoma" w:hAnsi="Tahoma" w:cs="Tahoma"/>
          <w:sz w:val="20"/>
          <w:szCs w:val="18"/>
        </w:rPr>
        <w:t>interest;</w:t>
      </w:r>
      <w:proofErr w:type="gramEnd"/>
    </w:p>
    <w:p w14:paraId="1131C93A" w14:textId="458E04B3" w:rsidR="00FD34F6" w:rsidRPr="00FD34F6" w:rsidRDefault="00FD34F6" w:rsidP="00FD34F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 xml:space="preserve">eclare that I am not a retired Council of Europe staff </w:t>
      </w:r>
      <w:proofErr w:type="gramStart"/>
      <w:r w:rsidRPr="00C92B98">
        <w:rPr>
          <w:rFonts w:ascii="Tahoma" w:hAnsi="Tahoma" w:cs="Tahoma"/>
          <w:sz w:val="20"/>
          <w:szCs w:val="20"/>
        </w:rPr>
        <w:t>member</w:t>
      </w:r>
      <w:proofErr w:type="gramEnd"/>
      <w:r w:rsidRPr="00C92B98">
        <w:rPr>
          <w:rFonts w:ascii="Tahoma" w:hAnsi="Tahoma" w:cs="Tahoma"/>
          <w:sz w:val="20"/>
          <w:szCs w:val="20"/>
        </w:rPr>
        <w:t xml:space="preserve"> or a Council of Europe staff member having benefitted from an early departure scheme;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4"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77777777" w:rsidR="003A0F5F" w:rsidRPr="00D0286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Tenderers shall </w:t>
      </w:r>
      <w:r w:rsidRPr="00D0286A">
        <w:rPr>
          <w:rFonts w:ascii="Tahoma" w:hAnsi="Tahoma" w:cs="Tahoma"/>
          <w:b/>
          <w:color w:val="FF0000"/>
          <w:sz w:val="18"/>
          <w:szCs w:val="18"/>
        </w:rPr>
        <w:t>fill in this part</w:t>
      </w:r>
      <w:r w:rsidRPr="00D0286A">
        <w:rPr>
          <w:rFonts w:ascii="Tahoma" w:hAnsi="Tahoma" w:cs="Tahoma"/>
          <w:color w:val="FF0000"/>
          <w:sz w:val="18"/>
          <w:szCs w:val="18"/>
        </w:rPr>
        <w:t xml:space="preserve">, </w:t>
      </w:r>
      <w:r w:rsidRPr="00D0286A">
        <w:rPr>
          <w:rFonts w:ascii="Tahoma" w:hAnsi="Tahoma" w:cs="Tahoma"/>
          <w:b/>
          <w:color w:val="FF0000"/>
          <w:sz w:val="18"/>
          <w:szCs w:val="18"/>
        </w:rPr>
        <w:t>print the document</w:t>
      </w:r>
      <w:r w:rsidRPr="00D0286A">
        <w:rPr>
          <w:rFonts w:ascii="Tahoma" w:hAnsi="Tahoma" w:cs="Tahoma"/>
          <w:color w:val="FF0000"/>
          <w:sz w:val="18"/>
          <w:szCs w:val="18"/>
        </w:rPr>
        <w:t xml:space="preserve">, </w:t>
      </w:r>
      <w:r w:rsidRPr="00D0286A">
        <w:rPr>
          <w:rFonts w:ascii="Tahoma" w:hAnsi="Tahoma" w:cs="Tahoma"/>
          <w:b/>
          <w:color w:val="FF0000"/>
          <w:sz w:val="18"/>
          <w:szCs w:val="18"/>
        </w:rPr>
        <w:t>sign in the last box</w:t>
      </w:r>
      <w:r w:rsidRPr="00D0286A">
        <w:rPr>
          <w:rFonts w:ascii="Tahoma" w:hAnsi="Tahoma" w:cs="Tahoma"/>
          <w:color w:val="FF0000"/>
          <w:sz w:val="18"/>
          <w:szCs w:val="18"/>
        </w:rPr>
        <w:t xml:space="preserve"> below and </w:t>
      </w:r>
      <w:r w:rsidRPr="00D0286A">
        <w:rPr>
          <w:rFonts w:ascii="Tahoma" w:hAnsi="Tahoma" w:cs="Tahoma"/>
          <w:b/>
          <w:color w:val="FF0000"/>
          <w:sz w:val="18"/>
          <w:szCs w:val="18"/>
        </w:rPr>
        <w:t>send a scan copy of the document</w:t>
      </w:r>
      <w:r w:rsidRPr="00D0286A">
        <w:rPr>
          <w:rFonts w:ascii="Tahoma" w:hAnsi="Tahoma" w:cs="Tahoma"/>
          <w:color w:val="FF0000"/>
          <w:sz w:val="18"/>
          <w:szCs w:val="18"/>
        </w:rPr>
        <w:t xml:space="preserve"> to the email address indicated on the 1</w:t>
      </w:r>
      <w:r w:rsidRPr="00D0286A">
        <w:rPr>
          <w:rFonts w:ascii="Tahoma" w:hAnsi="Tahoma" w:cs="Tahoma"/>
          <w:color w:val="FF0000"/>
          <w:sz w:val="18"/>
          <w:szCs w:val="18"/>
          <w:vertAlign w:val="superscript"/>
        </w:rPr>
        <w:t>st</w:t>
      </w:r>
      <w:r w:rsidRPr="00D0286A">
        <w:rPr>
          <w:rFonts w:ascii="Tahoma" w:hAnsi="Tahoma" w:cs="Tahoma"/>
          <w:color w:val="FF0000"/>
          <w:sz w:val="18"/>
          <w:szCs w:val="18"/>
        </w:rPr>
        <w:t xml:space="preserve"> page of the Tender file.</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IE" w:eastAsia="en-IE"/>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541A4"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1520"/>
        <w:gridCol w:w="1353"/>
        <w:gridCol w:w="65"/>
      </w:tblGrid>
      <w:tr w:rsidR="003A0F5F" w:rsidRPr="00D0286A" w14:paraId="54AAF637" w14:textId="77777777" w:rsidTr="007860E1">
        <w:trPr>
          <w:gridAfter w:val="1"/>
          <w:wAfter w:w="65" w:type="dxa"/>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3"/>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gridAfter w:val="1"/>
          <w:wAfter w:w="65" w:type="dxa"/>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lastRenderedPageBreak/>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2"/>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gridAfter w:val="1"/>
          <w:wAfter w:w="65" w:type="dxa"/>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2"/>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gridAfter w:val="1"/>
          <w:wAfter w:w="65" w:type="dxa"/>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gridAfter w:val="1"/>
          <w:wAfter w:w="65" w:type="dxa"/>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w:t>
            </w:r>
            <w:r w:rsidRPr="00D0286A">
              <w:rPr>
                <w:rFonts w:ascii="Tahoma" w:hAnsi="Tahoma" w:cs="Tahoma"/>
                <w:sz w:val="20"/>
                <w:szCs w:val="20"/>
              </w:rPr>
              <w:t xml:space="preserve"> / </w:t>
            </w:r>
            <w:r w:rsidRPr="00D0286A">
              <w:rPr>
                <w:rFonts w:ascii="Tahoma" w:hAnsi="Tahoma" w:cs="Tahoma"/>
                <w:color w:val="BFBFBF"/>
                <w:sz w:val="20"/>
                <w:szCs w:val="20"/>
              </w:rPr>
              <w:t>______</w:t>
            </w:r>
          </w:p>
        </w:tc>
      </w:tr>
      <w:tr w:rsidR="003A0F5F" w:rsidRPr="00D0286A" w14:paraId="520E4BFC" w14:textId="77777777" w:rsidTr="00D0286A">
        <w:trPr>
          <w:gridAfter w:val="1"/>
          <w:wAfter w:w="65" w:type="dxa"/>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2"/>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5A03D1" w:rsidRPr="00D0286A" w14:paraId="48FFC1D3" w14:textId="77777777" w:rsidTr="005A03D1">
        <w:trPr>
          <w:trHeight w:val="308"/>
          <w:jc w:val="center"/>
        </w:trPr>
        <w:tc>
          <w:tcPr>
            <w:tcW w:w="5026" w:type="dxa"/>
            <w:gridSpan w:val="3"/>
            <w:vMerge w:val="restart"/>
            <w:tcBorders>
              <w:top w:val="single" w:sz="2" w:space="0" w:color="808080"/>
              <w:left w:val="nil"/>
              <w:right w:val="nil"/>
            </w:tcBorders>
            <w:shd w:val="clear" w:color="auto" w:fill="FFFFFF" w:themeFill="background1"/>
          </w:tcPr>
          <w:p w14:paraId="1952EC80" w14:textId="77777777" w:rsidR="005A03D1" w:rsidRPr="00D0286A" w:rsidRDefault="005A03D1"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D479DAE" w14:textId="77777777" w:rsidR="005A03D1" w:rsidRPr="00D0286A" w:rsidRDefault="005A03D1" w:rsidP="00F416A2">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5F78D202" w14:textId="53558B60" w:rsidR="005A03D1" w:rsidRPr="00D0286A" w:rsidRDefault="005A03D1" w:rsidP="00F416A2">
            <w:pPr>
              <w:ind w:left="-38"/>
              <w:rPr>
                <w:rFonts w:ascii="Tahoma" w:hAnsi="Tahoma" w:cs="Tahoma"/>
                <w:sz w:val="18"/>
                <w:szCs w:val="18"/>
              </w:rPr>
            </w:pPr>
            <w:r w:rsidRPr="00D0286A">
              <w:rPr>
                <w:rFonts w:ascii="Tahoma" w:hAnsi="Tahoma" w:cs="Tahoma"/>
                <w:sz w:val="18"/>
                <w:szCs w:val="18"/>
              </w:rPr>
              <w:t>Selection</w:t>
            </w:r>
          </w:p>
        </w:tc>
        <w:tc>
          <w:tcPr>
            <w:tcW w:w="1520" w:type="dxa"/>
            <w:tcBorders>
              <w:top w:val="single" w:sz="2" w:space="0" w:color="808080"/>
              <w:left w:val="nil"/>
              <w:bottom w:val="single" w:sz="2" w:space="0" w:color="808080"/>
              <w:right w:val="single" w:sz="2" w:space="0" w:color="808080"/>
            </w:tcBorders>
            <w:shd w:val="clear" w:color="auto" w:fill="FFFFFF"/>
          </w:tcPr>
          <w:p w14:paraId="391D809A" w14:textId="18FF32E8" w:rsidR="005A03D1" w:rsidRPr="00D0286A" w:rsidRDefault="005A03D1" w:rsidP="00F416A2">
            <w:pPr>
              <w:jc w:val="center"/>
              <w:rPr>
                <w:rFonts w:ascii="Tahoma" w:hAnsi="Tahoma" w:cs="Tahoma"/>
                <w:sz w:val="20"/>
                <w:szCs w:val="20"/>
              </w:rPr>
            </w:pPr>
            <w:r w:rsidRPr="000F4EB2">
              <w:rPr>
                <w:rFonts w:ascii="Tahoma" w:hAnsi="Tahoma" w:cs="Tahoma"/>
                <w:sz w:val="20"/>
                <w:szCs w:val="20"/>
              </w:rPr>
              <w:t>Lot 1</w:t>
            </w:r>
          </w:p>
        </w:tc>
        <w:tc>
          <w:tcPr>
            <w:tcW w:w="1418" w:type="dxa"/>
            <w:gridSpan w:val="2"/>
            <w:tcBorders>
              <w:top w:val="single" w:sz="2" w:space="0" w:color="808080"/>
              <w:left w:val="nil"/>
              <w:bottom w:val="single" w:sz="2" w:space="0" w:color="808080"/>
              <w:right w:val="single" w:sz="2" w:space="0" w:color="808080"/>
            </w:tcBorders>
            <w:shd w:val="clear" w:color="auto" w:fill="FFFFFF"/>
            <w:vAlign w:val="center"/>
          </w:tcPr>
          <w:p w14:paraId="3BDB60AC" w14:textId="462CA801" w:rsidR="005A03D1" w:rsidRDefault="005A03D1" w:rsidP="005A03D1">
            <w:pPr>
              <w:ind w:right="-251"/>
              <w:rPr>
                <w:rFonts w:ascii="Tahoma" w:hAnsi="Tahoma" w:cs="Tahoma"/>
                <w:sz w:val="20"/>
                <w:szCs w:val="20"/>
              </w:rPr>
            </w:pPr>
            <w:r w:rsidRPr="00D0286A">
              <w:rPr>
                <w:rFonts w:ascii="MS UI Gothic" w:eastAsia="MS UI Gothic" w:hAnsi="MS UI Gothic" w:cs="MS UI Gothic" w:hint="eastAsia"/>
                <w:sz w:val="20"/>
                <w:szCs w:val="20"/>
              </w:rPr>
              <w:t>☐</w:t>
            </w:r>
          </w:p>
        </w:tc>
      </w:tr>
      <w:tr w:rsidR="005A03D1" w:rsidRPr="00D0286A" w14:paraId="7D94809F" w14:textId="77777777" w:rsidTr="005A03D1">
        <w:trPr>
          <w:trHeight w:val="308"/>
          <w:jc w:val="center"/>
        </w:trPr>
        <w:tc>
          <w:tcPr>
            <w:tcW w:w="5026" w:type="dxa"/>
            <w:gridSpan w:val="3"/>
            <w:vMerge/>
            <w:tcBorders>
              <w:left w:val="nil"/>
              <w:right w:val="nil"/>
            </w:tcBorders>
            <w:shd w:val="clear" w:color="auto" w:fill="FFFFFF" w:themeFill="background1"/>
          </w:tcPr>
          <w:p w14:paraId="16BB950B" w14:textId="77777777" w:rsidR="005A03D1" w:rsidRPr="00D0286A" w:rsidRDefault="005A03D1"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519539" w14:textId="77777777" w:rsidR="005A03D1" w:rsidRPr="00D0286A" w:rsidRDefault="005A03D1"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5D67776" w14:textId="11BFD6B8" w:rsidR="005A03D1" w:rsidRPr="00D0286A" w:rsidRDefault="005A03D1" w:rsidP="00F416A2">
            <w:pPr>
              <w:ind w:left="-38"/>
              <w:rPr>
                <w:rFonts w:ascii="Tahoma" w:hAnsi="Tahoma" w:cs="Tahoma"/>
                <w:sz w:val="18"/>
                <w:szCs w:val="18"/>
              </w:rPr>
            </w:pPr>
          </w:p>
        </w:tc>
        <w:tc>
          <w:tcPr>
            <w:tcW w:w="1520" w:type="dxa"/>
            <w:tcBorders>
              <w:top w:val="single" w:sz="2" w:space="0" w:color="808080"/>
              <w:left w:val="nil"/>
              <w:bottom w:val="single" w:sz="2" w:space="0" w:color="808080"/>
              <w:right w:val="single" w:sz="2" w:space="0" w:color="808080"/>
            </w:tcBorders>
            <w:shd w:val="clear" w:color="auto" w:fill="FFFFFF"/>
          </w:tcPr>
          <w:p w14:paraId="5FB1B5D8" w14:textId="64AFE7D8" w:rsidR="005A03D1" w:rsidRPr="00D0286A" w:rsidRDefault="005A03D1" w:rsidP="00F416A2">
            <w:pPr>
              <w:jc w:val="center"/>
              <w:rPr>
                <w:rFonts w:ascii="Tahoma" w:hAnsi="Tahoma" w:cs="Tahoma"/>
                <w:sz w:val="20"/>
                <w:szCs w:val="20"/>
              </w:rPr>
            </w:pPr>
            <w:r w:rsidRPr="000F4EB2">
              <w:rPr>
                <w:rFonts w:ascii="Tahoma" w:hAnsi="Tahoma" w:cs="Tahoma"/>
                <w:sz w:val="20"/>
                <w:szCs w:val="20"/>
              </w:rPr>
              <w:t xml:space="preserve">Lot </w:t>
            </w:r>
            <w:r>
              <w:rPr>
                <w:rFonts w:ascii="Tahoma" w:hAnsi="Tahoma" w:cs="Tahoma"/>
                <w:sz w:val="20"/>
                <w:szCs w:val="20"/>
              </w:rPr>
              <w:t>2</w:t>
            </w:r>
          </w:p>
        </w:tc>
        <w:tc>
          <w:tcPr>
            <w:tcW w:w="1418" w:type="dxa"/>
            <w:gridSpan w:val="2"/>
            <w:tcBorders>
              <w:top w:val="single" w:sz="2" w:space="0" w:color="808080"/>
              <w:left w:val="nil"/>
              <w:bottom w:val="single" w:sz="2" w:space="0" w:color="808080"/>
              <w:right w:val="single" w:sz="2" w:space="0" w:color="808080"/>
            </w:tcBorders>
            <w:shd w:val="clear" w:color="auto" w:fill="FFFFFF"/>
            <w:vAlign w:val="center"/>
          </w:tcPr>
          <w:p w14:paraId="3F9A005A" w14:textId="3A360AD3" w:rsidR="005A03D1" w:rsidRDefault="005A03D1" w:rsidP="00F416A2">
            <w:pPr>
              <w:rPr>
                <w:rFonts w:ascii="Tahoma" w:hAnsi="Tahoma" w:cs="Tahoma"/>
                <w:sz w:val="20"/>
                <w:szCs w:val="20"/>
              </w:rPr>
            </w:pPr>
            <w:r w:rsidRPr="00D0286A">
              <w:rPr>
                <w:rFonts w:ascii="MS UI Gothic" w:eastAsia="MS UI Gothic" w:hAnsi="MS UI Gothic" w:cs="MS UI Gothic" w:hint="eastAsia"/>
                <w:sz w:val="20"/>
                <w:szCs w:val="20"/>
              </w:rPr>
              <w:t>☐</w:t>
            </w:r>
          </w:p>
        </w:tc>
      </w:tr>
      <w:tr w:rsidR="005A03D1" w:rsidRPr="00D0286A" w14:paraId="453B967D" w14:textId="77777777" w:rsidTr="00B53FC5">
        <w:trPr>
          <w:gridAfter w:val="3"/>
          <w:wAfter w:w="2938" w:type="dxa"/>
          <w:trHeight w:val="308"/>
          <w:jc w:val="center"/>
        </w:trPr>
        <w:tc>
          <w:tcPr>
            <w:tcW w:w="5026" w:type="dxa"/>
            <w:gridSpan w:val="3"/>
            <w:vMerge/>
            <w:tcBorders>
              <w:left w:val="nil"/>
              <w:right w:val="nil"/>
            </w:tcBorders>
            <w:shd w:val="clear" w:color="auto" w:fill="FFFFFF" w:themeFill="background1"/>
          </w:tcPr>
          <w:p w14:paraId="6FD04E81" w14:textId="77777777" w:rsidR="005A03D1" w:rsidRPr="00D0286A" w:rsidRDefault="005A03D1"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560938A" w14:textId="77777777" w:rsidR="005A03D1" w:rsidRPr="00D0286A" w:rsidRDefault="005A03D1"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508E589" w14:textId="2EAC6F56" w:rsidR="005A03D1" w:rsidRPr="00D0286A" w:rsidRDefault="005A03D1" w:rsidP="00F416A2">
            <w:pPr>
              <w:ind w:left="-38"/>
              <w:rPr>
                <w:rFonts w:ascii="Tahoma" w:hAnsi="Tahoma" w:cs="Tahoma"/>
                <w:sz w:val="18"/>
                <w:szCs w:val="18"/>
              </w:rPr>
            </w:pPr>
          </w:p>
        </w:tc>
      </w:tr>
      <w:tr w:rsidR="005A03D1" w:rsidRPr="00D0286A" w14:paraId="1A6D8DE8" w14:textId="77777777" w:rsidTr="00B53FC5">
        <w:trPr>
          <w:gridAfter w:val="3"/>
          <w:wAfter w:w="2938" w:type="dxa"/>
          <w:trHeight w:val="308"/>
          <w:jc w:val="center"/>
        </w:trPr>
        <w:tc>
          <w:tcPr>
            <w:tcW w:w="5026" w:type="dxa"/>
            <w:gridSpan w:val="3"/>
            <w:vMerge/>
            <w:tcBorders>
              <w:left w:val="nil"/>
              <w:right w:val="nil"/>
            </w:tcBorders>
            <w:shd w:val="clear" w:color="auto" w:fill="FFFFFF" w:themeFill="background1"/>
          </w:tcPr>
          <w:p w14:paraId="5F79EC69" w14:textId="77777777" w:rsidR="005A03D1" w:rsidRPr="00D0286A" w:rsidRDefault="005A03D1" w:rsidP="00F416A2">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36F5CC5" w14:textId="77777777" w:rsidR="005A03D1" w:rsidRPr="00D0286A" w:rsidRDefault="005A03D1" w:rsidP="00F416A2">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4246EF99" w14:textId="2747C855" w:rsidR="005A03D1" w:rsidRPr="00D0286A" w:rsidRDefault="005A03D1" w:rsidP="00F416A2">
            <w:pPr>
              <w:ind w:left="-38"/>
              <w:rPr>
                <w:rFonts w:ascii="Tahoma" w:hAnsi="Tahoma" w:cs="Tahoma"/>
                <w:sz w:val="18"/>
                <w:szCs w:val="18"/>
              </w:rPr>
            </w:pPr>
          </w:p>
        </w:tc>
      </w:tr>
      <w:tr w:rsidR="005A03D1" w:rsidRPr="00D0286A" w14:paraId="3FB29C5B" w14:textId="77777777" w:rsidTr="00B53FC5">
        <w:trPr>
          <w:gridAfter w:val="3"/>
          <w:wAfter w:w="2938" w:type="dxa"/>
          <w:trHeight w:val="308"/>
          <w:jc w:val="center"/>
        </w:trPr>
        <w:tc>
          <w:tcPr>
            <w:tcW w:w="5026" w:type="dxa"/>
            <w:gridSpan w:val="3"/>
            <w:vMerge/>
            <w:tcBorders>
              <w:left w:val="nil"/>
              <w:right w:val="nil"/>
            </w:tcBorders>
            <w:shd w:val="clear" w:color="auto" w:fill="FFFFFF" w:themeFill="background1"/>
          </w:tcPr>
          <w:p w14:paraId="26ADE573" w14:textId="77777777" w:rsidR="005A03D1" w:rsidRPr="00D0286A" w:rsidRDefault="005A03D1"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5A03D1" w:rsidRPr="00D0286A" w:rsidRDefault="005A03D1"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7C70D34" w14:textId="0E7BED9F" w:rsidR="005A03D1" w:rsidRPr="00D0286A" w:rsidRDefault="005A03D1" w:rsidP="003A0F5F">
            <w:pPr>
              <w:ind w:left="-38"/>
              <w:rPr>
                <w:rFonts w:ascii="Tahoma" w:hAnsi="Tahoma" w:cs="Tahoma"/>
                <w:sz w:val="18"/>
                <w:szCs w:val="18"/>
              </w:rPr>
            </w:pPr>
          </w:p>
        </w:tc>
      </w:tr>
    </w:tbl>
    <w:p w14:paraId="0985EC0D" w14:textId="77777777" w:rsidR="003A0F5F" w:rsidRPr="00D0286A" w:rsidRDefault="003A0F5F" w:rsidP="003A0F5F">
      <w:pPr>
        <w:jc w:val="center"/>
        <w:rPr>
          <w:rFonts w:ascii="Tahoma" w:hAnsi="Tahoma" w:cs="Tahoma"/>
          <w:sz w:val="20"/>
          <w:szCs w:val="20"/>
        </w:rPr>
      </w:pPr>
    </w:p>
    <w:p w14:paraId="066C2AE4" w14:textId="77777777" w:rsidR="00FD34F6" w:rsidRPr="00D0286A" w:rsidRDefault="003A0F5F" w:rsidP="00FD34F6">
      <w:pPr>
        <w:pBdr>
          <w:bottom w:val="single" w:sz="2" w:space="0" w:color="808080"/>
        </w:pBdr>
        <w:ind w:left="-142" w:right="-284"/>
        <w:rPr>
          <w:rFonts w:ascii="Tahoma" w:hAnsi="Tahoma" w:cs="Tahoma"/>
        </w:rPr>
      </w:pPr>
      <w:r w:rsidRPr="00D0286A">
        <w:rPr>
          <w:rFonts w:ascii="Tahoma" w:hAnsi="Tahoma" w:cs="Tahoma"/>
          <w:b/>
        </w:rPr>
        <w:br w:type="page"/>
      </w:r>
      <w:r w:rsidR="00FD34F6" w:rsidRPr="00D0286A">
        <w:rPr>
          <w:rFonts w:ascii="Tahoma" w:hAnsi="Tahoma" w:cs="Tahoma"/>
          <w:b/>
        </w:rPr>
        <w:lastRenderedPageBreak/>
        <w:t>C. Legal Conditions</w:t>
      </w:r>
    </w:p>
    <w:p w14:paraId="7EB63056" w14:textId="77777777" w:rsidR="00FD34F6" w:rsidRPr="00D0286A" w:rsidRDefault="00FD34F6" w:rsidP="00FD34F6">
      <w:pPr>
        <w:autoSpaceDE w:val="0"/>
        <w:autoSpaceDN w:val="0"/>
        <w:jc w:val="center"/>
        <w:rPr>
          <w:rFonts w:ascii="Tahoma" w:hAnsi="Tahoma" w:cs="Tahoma"/>
          <w:b/>
          <w:sz w:val="16"/>
          <w:szCs w:val="16"/>
          <w:lang w:eastAsia="fr-FR"/>
        </w:rPr>
        <w:sectPr w:rsidR="00FD34F6" w:rsidRPr="00D0286A" w:rsidSect="00D70688">
          <w:headerReference w:type="default" r:id="rId15"/>
          <w:footerReference w:type="default" r:id="rId16"/>
          <w:headerReference w:type="first" r:id="rId17"/>
          <w:footerReference w:type="first" r:id="rId18"/>
          <w:pgSz w:w="11907" w:h="16840" w:code="9"/>
          <w:pgMar w:top="426" w:right="992" w:bottom="851" w:left="851" w:header="426" w:footer="129" w:gutter="0"/>
          <w:cols w:space="708"/>
          <w:titlePg/>
          <w:docGrid w:linePitch="360"/>
        </w:sectPr>
      </w:pPr>
    </w:p>
    <w:p w14:paraId="2E694655"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3"/>
      <w:r w:rsidRPr="00D0286A">
        <w:rPr>
          <w:rFonts w:ascii="Tahoma" w:hAnsi="Tahoma" w:cs="Tahoma"/>
          <w:b/>
          <w:smallCaps/>
          <w:color w:val="365F91" w:themeColor="accent1" w:themeShade="BF"/>
          <w:sz w:val="18"/>
          <w:szCs w:val="18"/>
          <w:lang w:eastAsia="fr-FR"/>
        </w:rPr>
        <w:t>Article 1 – General provisions</w:t>
      </w:r>
    </w:p>
    <w:p w14:paraId="17BC04B9" w14:textId="77777777" w:rsidR="00FD34F6" w:rsidRDefault="00FD34F6" w:rsidP="00FD34F6">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230DD885" w14:textId="77777777" w:rsidR="00FD34F6" w:rsidRPr="009744F4" w:rsidRDefault="00FD34F6" w:rsidP="00FD34F6">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1D5CF8">
        <w:rPr>
          <w:rFonts w:ascii="Tahoma" w:eastAsia="Calibri" w:hAnsi="Tahoma" w:cs="Tahoma"/>
          <w:sz w:val="18"/>
          <w:szCs w:val="18"/>
          <w:lang w:eastAsia="en-US"/>
        </w:rPr>
        <w:t>Order;</w:t>
      </w:r>
      <w:proofErr w:type="gramEnd"/>
    </w:p>
    <w:p w14:paraId="65381957" w14:textId="77777777" w:rsidR="00FD34F6" w:rsidRPr="001D5CF8" w:rsidRDefault="00FD34F6" w:rsidP="00FD34F6">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t>c</w:t>
      </w:r>
      <w:r w:rsidRPr="001D5CF8">
        <w:rPr>
          <w:rFonts w:ascii="Tahoma" w:eastAsia="Calibri" w:hAnsi="Tahoma" w:cs="Tahoma"/>
          <w:sz w:val="18"/>
          <w:szCs w:val="18"/>
          <w:lang w:eastAsia="en-US"/>
        </w:rPr>
        <w:t>) the tender submitted by the Provider.</w:t>
      </w:r>
      <w:r w:rsidRPr="001D5CF8">
        <w:rPr>
          <w:rFonts w:ascii="Tahoma" w:hAnsi="Tahoma" w:cs="Tahoma"/>
          <w:color w:val="000000"/>
          <w:sz w:val="18"/>
          <w:szCs w:val="18"/>
        </w:rPr>
        <w:t xml:space="preserve"> </w:t>
      </w:r>
    </w:p>
    <w:p w14:paraId="34311332" w14:textId="77777777" w:rsidR="00FD34F6" w:rsidRDefault="00FD34F6" w:rsidP="00FD34F6">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59BA30EA" w14:textId="77777777" w:rsidR="00FD34F6" w:rsidRPr="00083D6F" w:rsidRDefault="00FD34F6" w:rsidP="00FD34F6">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56F37359" w14:textId="77777777" w:rsidR="00FD34F6" w:rsidRPr="00B25DD7"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549CFE37" w14:textId="77777777" w:rsidR="00FD34F6" w:rsidRPr="008032A9" w:rsidRDefault="00FD34F6" w:rsidP="00FD34F6">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25D15880"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bookmarkStart w:id="11" w:name="_Toc179868644"/>
      <w:bookmarkEnd w:id="10"/>
      <w:r w:rsidRPr="00D0286A">
        <w:rPr>
          <w:rFonts w:ascii="Tahoma" w:hAnsi="Tahoma" w:cs="Tahoma"/>
          <w:b/>
          <w:smallCaps/>
          <w:color w:val="365F91" w:themeColor="accent1" w:themeShade="BF"/>
          <w:sz w:val="18"/>
          <w:szCs w:val="18"/>
          <w:lang w:eastAsia="fr-FR"/>
        </w:rPr>
        <w:t>Article 3 – Obligations of the Provider</w:t>
      </w:r>
    </w:p>
    <w:p w14:paraId="6B3CFC24" w14:textId="77777777" w:rsidR="00FD34F6" w:rsidRPr="001D5CF8"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DA1E286" w14:textId="77777777" w:rsidR="00FD34F6" w:rsidRDefault="00FD34F6" w:rsidP="00FD34F6">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67BE274" w14:textId="77777777" w:rsidR="00FD34F6" w:rsidRPr="001D5CF8" w:rsidRDefault="00FD34F6" w:rsidP="00FD34F6">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39AB69B0" w14:textId="77777777" w:rsidR="00FD34F6" w:rsidRPr="001D5CF8"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00024DD9" w14:textId="77777777" w:rsidR="00FD34F6" w:rsidRDefault="00FD34F6" w:rsidP="00FD34F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73712731" w14:textId="77777777" w:rsidR="00FD34F6" w:rsidRPr="001D5CF8" w:rsidRDefault="00FD34F6" w:rsidP="00FD34F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6F966D5" w14:textId="77777777" w:rsidR="00FD34F6" w:rsidRDefault="00FD34F6" w:rsidP="00FD34F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38EACD86" w14:textId="77777777" w:rsidR="00FD34F6" w:rsidRDefault="00FD34F6" w:rsidP="00FD34F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22DB66D9" w14:textId="77777777" w:rsidR="00FD34F6" w:rsidRDefault="00FD34F6" w:rsidP="00FD34F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6054C27" w14:textId="77777777" w:rsidR="00FD34F6" w:rsidRDefault="00FD34F6" w:rsidP="00FD34F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24474C49" w14:textId="77777777" w:rsidR="00FD34F6" w:rsidRDefault="00FD34F6" w:rsidP="00FD34F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E46575F" w14:textId="77777777" w:rsidR="00FD34F6" w:rsidRDefault="00FD34F6" w:rsidP="00FD34F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4B92C2F5" w14:textId="77777777" w:rsidR="00FD34F6" w:rsidRDefault="00FD34F6" w:rsidP="00FD34F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1D5CF8">
        <w:rPr>
          <w:rFonts w:ascii="Tahoma" w:hAnsi="Tahoma" w:cs="Tahoma"/>
          <w:sz w:val="18"/>
          <w:szCs w:val="18"/>
          <w:lang w:eastAsia="fr-FR"/>
        </w:rPr>
        <w:t>knowledge</w:t>
      </w:r>
      <w:proofErr w:type="gramEnd"/>
      <w:r w:rsidRPr="001D5CF8">
        <w:rPr>
          <w:rFonts w:ascii="Tahoma" w:hAnsi="Tahoma" w:cs="Tahoma"/>
          <w:sz w:val="18"/>
          <w:szCs w:val="18"/>
          <w:lang w:eastAsia="fr-FR"/>
        </w:rPr>
        <w:t xml:space="preserve"> and information insofar as they are an integral part of the Deliverable(s).</w:t>
      </w:r>
    </w:p>
    <w:p w14:paraId="584E1CF9" w14:textId="77777777" w:rsidR="00FD34F6" w:rsidRPr="001D5CF8" w:rsidRDefault="00FD34F6" w:rsidP="00FD34F6">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47BA72D8" w14:textId="77777777" w:rsidR="00FD34F6" w:rsidRPr="001D5CF8"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56D4A202" w14:textId="77777777" w:rsidR="00FD34F6" w:rsidRPr="00D0286A" w:rsidRDefault="00FD34F6" w:rsidP="00FD34F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365802E4" w14:textId="77777777" w:rsidR="00FD34F6"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p>
    <w:p w14:paraId="6973A856" w14:textId="77777777" w:rsidR="00FD34F6" w:rsidRPr="001D5CF8"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150DDE56" w14:textId="77777777" w:rsidR="00FD34F6" w:rsidRPr="00D0286A" w:rsidRDefault="00FD34F6" w:rsidP="00FD34F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50173CB8" w14:textId="77777777" w:rsidR="00FD34F6" w:rsidRPr="00D0286A" w:rsidRDefault="00FD34F6" w:rsidP="00FD34F6">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26813084" w14:textId="77777777" w:rsidR="00FD34F6" w:rsidRPr="00D0286A" w:rsidRDefault="00FD34F6" w:rsidP="00FD34F6">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452F1158" w14:textId="77777777" w:rsidR="00FD34F6" w:rsidRPr="001D5CF8"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9B92B32" w14:textId="77777777" w:rsidR="00FD34F6" w:rsidRDefault="00FD34F6" w:rsidP="00FD34F6">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0FBAE8EB" w14:textId="77777777" w:rsidR="00FD34F6" w:rsidRPr="00C3395C" w:rsidRDefault="00FD34F6" w:rsidP="00FD34F6">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3395C">
        <w:rPr>
          <w:rFonts w:ascii="Tahoma" w:hAnsi="Tahoma" w:cs="Tahoma"/>
          <w:sz w:val="18"/>
          <w:szCs w:val="18"/>
          <w:lang w:eastAsia="fr-FR"/>
        </w:rPr>
        <w:t>refrain at all times</w:t>
      </w:r>
      <w:proofErr w:type="gramEnd"/>
      <w:r w:rsidRPr="00C3395C">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10864B5A" w14:textId="77777777" w:rsidR="00FD34F6" w:rsidRPr="001D5CF8"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0B057638" w14:textId="77777777" w:rsidR="00FD34F6" w:rsidRDefault="00FD34F6" w:rsidP="00FD34F6">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6B94F07F" w14:textId="77777777" w:rsidR="00FD34F6" w:rsidRPr="00C3395C" w:rsidRDefault="00FD34F6" w:rsidP="00FD34F6">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4BDB3425" w14:textId="77777777" w:rsidR="00FD34F6" w:rsidRPr="00C3395C"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336C3A98" w14:textId="77777777" w:rsidR="00FD34F6" w:rsidRPr="00D0286A" w:rsidRDefault="00FD34F6" w:rsidP="00FD34F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5A10BA2D" w14:textId="77777777" w:rsidR="00FD34F6" w:rsidRPr="00C3395C"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11"/>
    <w:p w14:paraId="4EC32BD6" w14:textId="77777777" w:rsidR="00FD34F6" w:rsidRDefault="00FD34F6" w:rsidP="00FD34F6">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3395C">
        <w:rPr>
          <w:rFonts w:ascii="Tahoma" w:hAnsi="Tahoma" w:cs="Tahoma"/>
          <w:bCs/>
          <w:color w:val="000000" w:themeColor="text1"/>
          <w:sz w:val="18"/>
          <w:szCs w:val="18"/>
        </w:rPr>
        <w:t>comply 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30758244" w14:textId="77777777" w:rsidR="00FD34F6" w:rsidRPr="00C3395C" w:rsidRDefault="00FD34F6" w:rsidP="00FD34F6">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7133628" w14:textId="77777777" w:rsidR="00FD34F6" w:rsidRPr="00C3395C"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7117300" w14:textId="77777777" w:rsidR="00FD34F6"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63759200" w14:textId="77777777" w:rsidR="00FD34F6"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306F0363" w14:textId="77777777" w:rsidR="00FD34F6"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2DE1AA55" w14:textId="77777777" w:rsidR="00FD34F6"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5504FA7" w14:textId="77777777" w:rsidR="00FD34F6"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 xml:space="preserve">a request from a data subject to have access (including rectification, </w:t>
      </w:r>
      <w:proofErr w:type="gramStart"/>
      <w:r w:rsidRPr="00C3395C">
        <w:rPr>
          <w:rFonts w:ascii="Tahoma" w:hAnsi="Tahoma" w:cs="Tahoma"/>
          <w:bCs/>
          <w:color w:val="000000" w:themeColor="text1"/>
          <w:sz w:val="18"/>
          <w:szCs w:val="18"/>
        </w:rPr>
        <w:t>deletion</w:t>
      </w:r>
      <w:proofErr w:type="gramEnd"/>
      <w:r w:rsidRPr="00C3395C">
        <w:rPr>
          <w:rFonts w:ascii="Tahoma" w:hAnsi="Tahoma" w:cs="Tahoma"/>
          <w:bCs/>
          <w:color w:val="000000" w:themeColor="text1"/>
          <w:sz w:val="18"/>
          <w:szCs w:val="18"/>
        </w:rPr>
        <w:t xml:space="preserve">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350C8C2A" w14:textId="77777777" w:rsidR="00FD34F6"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D6A0093" w14:textId="77777777" w:rsidR="00FD34F6"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26A4CEA9" w14:textId="77777777" w:rsidR="00FD34F6"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3395C">
        <w:rPr>
          <w:rFonts w:ascii="Tahoma" w:hAnsi="Tahoma" w:cs="Tahoma"/>
          <w:bCs/>
          <w:color w:val="000000" w:themeColor="text1"/>
          <w:sz w:val="18"/>
          <w:szCs w:val="18"/>
        </w:rPr>
        <w:t>recipient;</w:t>
      </w:r>
      <w:proofErr w:type="gramEnd"/>
    </w:p>
    <w:p w14:paraId="1B98F945" w14:textId="77777777" w:rsidR="00FD34F6"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569F97AB" w14:textId="77777777" w:rsidR="00FD34F6" w:rsidRDefault="00FD34F6" w:rsidP="00FD34F6">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38A5F86" w14:textId="77777777" w:rsidR="00FD34F6" w:rsidRPr="00904568"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3.9 Parallel Activities</w:t>
      </w:r>
    </w:p>
    <w:p w14:paraId="2E7F80CE" w14:textId="77777777" w:rsidR="00FD34F6" w:rsidRPr="00D0286A" w:rsidRDefault="00FD34F6" w:rsidP="00FD34F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6C7D329A" w14:textId="77777777" w:rsidR="00FD34F6" w:rsidRPr="00D0286A" w:rsidRDefault="00FD34F6" w:rsidP="00FD34F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1A0B40FF" w14:textId="77777777" w:rsidR="00FD34F6" w:rsidRPr="00D0286A" w:rsidRDefault="00FD34F6" w:rsidP="00FD34F6">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3CC944A3" w14:textId="77777777" w:rsidR="00FD34F6" w:rsidRPr="00C3395C"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105AFE6E" w14:textId="77777777" w:rsidR="00FD34F6" w:rsidRDefault="00FD34F6" w:rsidP="00FD34F6">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0DDF73F1" w14:textId="77777777" w:rsidR="00FD34F6" w:rsidRDefault="00FD34F6" w:rsidP="00FD34F6">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506F9DF2" w14:textId="77777777" w:rsidR="00FD34F6" w:rsidRPr="00766990" w:rsidRDefault="00FD34F6" w:rsidP="00FD34F6">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650B2BFF"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78A3C2BB" w14:textId="77777777" w:rsidR="00FD34F6" w:rsidRPr="001D5CF8"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3D726BC2" w14:textId="77777777" w:rsidR="00FD34F6" w:rsidRDefault="00FD34F6" w:rsidP="00FD34F6">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699CB3A3" w14:textId="77777777" w:rsidR="00FD34F6" w:rsidRDefault="00FD34F6" w:rsidP="00FD34F6">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BA45CF7" w14:textId="77777777" w:rsidR="00FD34F6" w:rsidRDefault="00FD34F6" w:rsidP="00FD34F6">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2B8F4706" w14:textId="77777777" w:rsidR="00FD34F6" w:rsidRPr="008C0AFB" w:rsidRDefault="00FD34F6" w:rsidP="00FD34F6">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2A47C1C" w14:textId="77777777" w:rsidR="00FD34F6" w:rsidRPr="009F7987" w:rsidRDefault="00FD34F6" w:rsidP="00FD34F6">
      <w:pPr>
        <w:tabs>
          <w:tab w:val="left" w:pos="284"/>
        </w:tabs>
        <w:autoSpaceDE w:val="0"/>
        <w:autoSpaceDN w:val="0"/>
        <w:spacing w:after="30"/>
        <w:jc w:val="both"/>
        <w:rPr>
          <w:rFonts w:ascii="Tahoma" w:hAnsi="Tahoma" w:cs="Tahoma"/>
          <w:b/>
          <w:color w:val="365F91"/>
          <w:sz w:val="18"/>
          <w:szCs w:val="18"/>
          <w:u w:val="single"/>
          <w:lang w:eastAsia="fr-FR"/>
        </w:rPr>
      </w:pPr>
      <w:bookmarkStart w:id="12" w:name="_Hlk102060581"/>
      <w:r w:rsidRPr="009F7987">
        <w:rPr>
          <w:rFonts w:ascii="Tahoma" w:hAnsi="Tahoma" w:cs="Tahoma"/>
          <w:b/>
          <w:color w:val="365F91"/>
          <w:sz w:val="18"/>
          <w:szCs w:val="18"/>
          <w:u w:val="single"/>
          <w:lang w:eastAsia="fr-FR"/>
        </w:rPr>
        <w:t>4.2 VAT</w:t>
      </w:r>
    </w:p>
    <w:p w14:paraId="6B3A0A39" w14:textId="77777777" w:rsidR="00FD34F6" w:rsidRDefault="00FD34F6" w:rsidP="00FD34F6">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2CA7148F" w14:textId="77777777" w:rsidR="00FD34F6" w:rsidRPr="006D7A29" w:rsidRDefault="00FD34F6" w:rsidP="00FD34F6">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9"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20CC8280" w14:textId="77777777" w:rsidR="00FD34F6" w:rsidRPr="006D7A29" w:rsidRDefault="00FD34F6" w:rsidP="00FD34F6">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w:t>
      </w:r>
      <w:proofErr w:type="gramStart"/>
      <w:r w:rsidRPr="006D7A29">
        <w:rPr>
          <w:rFonts w:ascii="Tahoma" w:hAnsi="Tahoma" w:cs="Tahoma"/>
          <w:sz w:val="18"/>
          <w:szCs w:val="18"/>
          <w:lang w:eastAsia="fr-FR"/>
        </w:rPr>
        <w:t>in a position</w:t>
      </w:r>
      <w:proofErr w:type="gramEnd"/>
      <w:r w:rsidRPr="006D7A29">
        <w:rPr>
          <w:rFonts w:ascii="Tahoma" w:hAnsi="Tahoma" w:cs="Tahoma"/>
          <w:sz w:val="18"/>
          <w:szCs w:val="18"/>
          <w:lang w:eastAsia="fr-FR"/>
        </w:rPr>
        <w:t xml:space="preserve"> to provide the said certificate, the Council will pay the invoice with VAT included.  </w:t>
      </w:r>
    </w:p>
    <w:p w14:paraId="60B72617" w14:textId="77777777" w:rsidR="00FD34F6" w:rsidRPr="00A95E00" w:rsidRDefault="00FD34F6" w:rsidP="00FD34F6">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2"/>
    </w:p>
    <w:p w14:paraId="6D3D2608" w14:textId="77777777" w:rsidR="00FD34F6" w:rsidRPr="008C0AFB"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5DE8ED67" w14:textId="77777777" w:rsidR="00FD34F6" w:rsidRDefault="00FD34F6" w:rsidP="00FD34F6">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4BE862DB" w14:textId="77777777" w:rsidR="00FD34F6" w:rsidRDefault="00FD34F6" w:rsidP="00FD34F6">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2D254E9E" w14:textId="77777777" w:rsidR="00FD34F6" w:rsidRPr="008C0AFB" w:rsidRDefault="00FD34F6" w:rsidP="00FD34F6">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w:t>
      </w:r>
      <w:proofErr w:type="gramStart"/>
      <w:r w:rsidRPr="008C0AFB">
        <w:rPr>
          <w:rFonts w:ascii="Tahoma" w:hAnsi="Tahoma" w:cs="Tahoma"/>
          <w:sz w:val="18"/>
          <w:szCs w:val="18"/>
          <w:lang w:val="en-US" w:eastAsia="en-US"/>
        </w:rPr>
        <w:t>)</w:t>
      </w:r>
      <w:proofErr w:type="gramEnd"/>
      <w:r w:rsidRPr="008C0AFB">
        <w:rPr>
          <w:rFonts w:ascii="Tahoma" w:hAnsi="Tahoma" w:cs="Tahoma"/>
          <w:sz w:val="18"/>
          <w:szCs w:val="18"/>
          <w:lang w:val="en-US" w:eastAsia="en-US"/>
        </w:rPr>
        <w:t xml:space="preserve">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0B45BBD3" w14:textId="77777777" w:rsidR="00FD34F6" w:rsidRDefault="00FD34F6" w:rsidP="00FD34F6">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0D433884" w14:textId="77777777" w:rsidR="00FD34F6" w:rsidRPr="008C0AFB" w:rsidRDefault="00FD34F6" w:rsidP="00FD34F6">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Advance payments are subject to a written agreement between the parties, on an </w:t>
      </w:r>
      <w:proofErr w:type="gramStart"/>
      <w:r w:rsidRPr="008C0AFB">
        <w:rPr>
          <w:rFonts w:ascii="Tahoma" w:hAnsi="Tahoma" w:cs="Tahoma"/>
          <w:sz w:val="18"/>
          <w:szCs w:val="18"/>
        </w:rPr>
        <w:t>order by order</w:t>
      </w:r>
      <w:proofErr w:type="gramEnd"/>
      <w:r w:rsidRPr="008C0AFB">
        <w:rPr>
          <w:rFonts w:ascii="Tahoma" w:hAnsi="Tahoma" w:cs="Tahoma"/>
          <w:sz w:val="18"/>
          <w:szCs w:val="18"/>
        </w:rPr>
        <w:t xml:space="preserve"> basis, and should be paid within 60 calendar days upon signature of the Order concerned.</w:t>
      </w:r>
    </w:p>
    <w:p w14:paraId="66DBCF88" w14:textId="77777777" w:rsidR="00FD34F6" w:rsidRPr="008C0AFB" w:rsidRDefault="00FD34F6" w:rsidP="00FD34F6">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19B57B5C" w14:textId="77777777" w:rsidR="00FD34F6" w:rsidRDefault="00FD34F6" w:rsidP="00FD34F6">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Pr>
          <w:rFonts w:ascii="Tahoma" w:hAnsi="Tahoma" w:cs="Tahoma"/>
          <w:color w:val="000000"/>
          <w:sz w:val="18"/>
          <w:szCs w:val="18"/>
        </w:rPr>
        <w:t xml:space="preserve">. </w:t>
      </w:r>
      <w:r>
        <w:rPr>
          <w:rFonts w:ascii="Tahoma" w:hAnsi="Tahoma" w:cs="Tahoma"/>
          <w:color w:val="000000"/>
          <w:sz w:val="18"/>
          <w:szCs w:val="18"/>
        </w:rPr>
        <w:tab/>
      </w:r>
      <w:r w:rsidRPr="00D0286A">
        <w:rPr>
          <w:rFonts w:ascii="Tahoma" w:hAnsi="Tahoma" w:cs="Tahoma"/>
          <w:color w:val="000000"/>
          <w:sz w:val="18"/>
          <w:szCs w:val="18"/>
        </w:rPr>
        <w:t xml:space="preserve">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 </w:t>
      </w:r>
    </w:p>
    <w:p w14:paraId="624A41ED" w14:textId="77777777" w:rsidR="00FD34F6" w:rsidRPr="00D0286A" w:rsidRDefault="00FD34F6" w:rsidP="00FD34F6">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Pr="00D0286A">
        <w:rPr>
          <w:rFonts w:ascii="Tahoma" w:hAnsi="Tahoma" w:cs="Tahoma"/>
          <w:color w:val="000000"/>
          <w:sz w:val="18"/>
          <w:szCs w:val="18"/>
        </w:rPr>
        <w:t xml:space="preserve">Travel expenses referred to under 4.4.1 will be reimbursed </w:t>
      </w:r>
      <w:proofErr w:type="gramStart"/>
      <w:r w:rsidRPr="00D0286A">
        <w:rPr>
          <w:rFonts w:ascii="Tahoma" w:hAnsi="Tahoma" w:cs="Tahoma"/>
          <w:color w:val="000000"/>
          <w:sz w:val="18"/>
          <w:szCs w:val="18"/>
        </w:rPr>
        <w:t>on the basis of</w:t>
      </w:r>
      <w:proofErr w:type="gramEnd"/>
      <w:r w:rsidRPr="00D0286A">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55D00234" w14:textId="77777777" w:rsidR="00FD34F6" w:rsidRPr="00D0286A" w:rsidRDefault="00FD34F6" w:rsidP="00FD34F6">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Pr>
          <w:rFonts w:ascii="Tahoma" w:hAnsi="Tahoma" w:cs="Tahoma"/>
          <w:sz w:val="18"/>
          <w:szCs w:val="18"/>
          <w:lang w:eastAsia="fr-FR"/>
        </w:rPr>
        <w:t>.</w:t>
      </w:r>
      <w:r w:rsidRPr="00D0286A">
        <w:rPr>
          <w:rFonts w:ascii="Tahoma" w:hAnsi="Tahoma" w:cs="Tahoma"/>
          <w:sz w:val="18"/>
          <w:szCs w:val="18"/>
          <w:lang w:eastAsia="fr-FR"/>
        </w:rPr>
        <w:t xml:space="preserve"> </w:t>
      </w:r>
      <w:r>
        <w:rPr>
          <w:rFonts w:ascii="Tahoma" w:hAnsi="Tahoma" w:cs="Tahoma"/>
          <w:sz w:val="18"/>
          <w:szCs w:val="18"/>
          <w:lang w:eastAsia="fr-FR"/>
        </w:rPr>
        <w:tab/>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0286A">
        <w:rPr>
          <w:rFonts w:ascii="Tahoma" w:hAnsi="Tahoma" w:cs="Tahoma"/>
          <w:sz w:val="18"/>
          <w:szCs w:val="18"/>
          <w:lang w:eastAsia="fr-FR"/>
        </w:rPr>
        <w:t>theft</w:t>
      </w:r>
      <w:proofErr w:type="gramEnd"/>
      <w:r w:rsidRPr="00D0286A">
        <w:rPr>
          <w:rFonts w:ascii="Tahoma" w:hAnsi="Tahoma" w:cs="Tahoma"/>
          <w:sz w:val="18"/>
          <w:szCs w:val="18"/>
          <w:lang w:eastAsia="fr-FR"/>
        </w:rPr>
        <w:t xml:space="preserve"> or loss of personal possessions). The insurance policy does not cover persons over 75 years of age.</w:t>
      </w:r>
      <w:bookmarkStart w:id="13" w:name="_Toc179868652"/>
    </w:p>
    <w:p w14:paraId="27F16E51"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3"/>
    </w:p>
    <w:p w14:paraId="7421E2B4" w14:textId="77777777" w:rsidR="00FD34F6" w:rsidRDefault="00FD34F6" w:rsidP="00FD34F6">
      <w:pPr>
        <w:pStyle w:val="ListParagraph"/>
        <w:numPr>
          <w:ilvl w:val="0"/>
          <w:numId w:val="21"/>
        </w:numPr>
        <w:tabs>
          <w:tab w:val="left" w:pos="284"/>
        </w:tabs>
        <w:autoSpaceDE w:val="0"/>
        <w:autoSpaceDN w:val="0"/>
        <w:ind w:hanging="720"/>
        <w:jc w:val="both"/>
        <w:rPr>
          <w:rFonts w:ascii="Tahoma" w:hAnsi="Tahoma" w:cs="Tahoma"/>
          <w:sz w:val="18"/>
          <w:szCs w:val="18"/>
          <w:lang w:eastAsia="fr-FR"/>
        </w:rPr>
      </w:pPr>
      <w:proofErr w:type="gramStart"/>
      <w:r w:rsidRPr="008C0AFB">
        <w:rPr>
          <w:rFonts w:ascii="Tahoma" w:hAnsi="Tahoma" w:cs="Tahoma"/>
          <w:sz w:val="18"/>
          <w:szCs w:val="18"/>
          <w:lang w:eastAsia="fr-FR"/>
        </w:rPr>
        <w:t>In the event that</w:t>
      </w:r>
      <w:proofErr w:type="gramEnd"/>
      <w:r>
        <w:rPr>
          <w:rFonts w:ascii="Tahoma" w:hAnsi="Tahoma" w:cs="Tahoma"/>
          <w:sz w:val="18"/>
          <w:szCs w:val="18"/>
          <w:lang w:eastAsia="fr-FR"/>
        </w:rPr>
        <w:t>:</w:t>
      </w:r>
    </w:p>
    <w:p w14:paraId="530305F5" w14:textId="77777777" w:rsidR="00FD34F6" w:rsidRDefault="00FD34F6" w:rsidP="00FD34F6">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Pr="008C0AFB">
        <w:rPr>
          <w:rFonts w:ascii="Tahoma" w:hAnsi="Tahoma" w:cs="Tahoma"/>
          <w:sz w:val="18"/>
          <w:szCs w:val="18"/>
          <w:lang w:eastAsia="fr-FR"/>
        </w:rPr>
        <w:t xml:space="preserve"> or</w:t>
      </w:r>
    </w:p>
    <w:p w14:paraId="36085781" w14:textId="77777777" w:rsidR="00FD34F6" w:rsidRDefault="00FD34F6" w:rsidP="00FD34F6">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Pr="008C0AFB">
        <w:rPr>
          <w:rFonts w:ascii="Tahoma" w:hAnsi="Tahoma" w:cs="Tahoma"/>
          <w:sz w:val="18"/>
          <w:szCs w:val="18"/>
          <w:lang w:eastAsia="fr-FR"/>
        </w:rPr>
        <w:t xml:space="preserve"> the Deliverables provided as referred to under Article 1.1 do not reach a satisfactory level</w:t>
      </w:r>
      <w:r>
        <w:rPr>
          <w:rFonts w:ascii="Tahoma" w:hAnsi="Tahoma" w:cs="Tahoma"/>
          <w:sz w:val="18"/>
          <w:szCs w:val="18"/>
          <w:lang w:eastAsia="fr-FR"/>
        </w:rPr>
        <w:t>; or</w:t>
      </w:r>
    </w:p>
    <w:p w14:paraId="7911BEFC" w14:textId="77777777" w:rsidR="00FD34F6" w:rsidRPr="00742F4A" w:rsidRDefault="00FD34F6" w:rsidP="00FD34F6">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Pr>
          <w:rFonts w:ascii="Tahoma" w:hAnsi="Tahoma" w:cs="Tahoma"/>
          <w:sz w:val="18"/>
          <w:szCs w:val="18"/>
          <w:lang w:eastAsia="fr-FR"/>
        </w:rPr>
        <w:t>1</w:t>
      </w:r>
      <w:r w:rsidRPr="00742F4A">
        <w:rPr>
          <w:rFonts w:ascii="Tahoma" w:hAnsi="Tahoma" w:cs="Tahoma"/>
          <w:sz w:val="18"/>
          <w:szCs w:val="18"/>
          <w:lang w:eastAsia="fr-FR"/>
        </w:rPr>
        <w:t xml:space="preserve">.2, </w:t>
      </w:r>
    </w:p>
    <w:p w14:paraId="38D8C28F" w14:textId="77777777" w:rsidR="00FD34F6" w:rsidRDefault="00FD34F6" w:rsidP="00FD34F6">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r>
        <w:rPr>
          <w:rFonts w:ascii="Tahoma" w:hAnsi="Tahoma" w:cs="Tahoma"/>
          <w:sz w:val="18"/>
          <w:szCs w:val="18"/>
          <w:lang w:eastAsia="fr-FR"/>
        </w:rPr>
        <w:t>.</w:t>
      </w:r>
    </w:p>
    <w:p w14:paraId="6EACA8E9" w14:textId="77777777" w:rsidR="00FD34F6" w:rsidRDefault="00FD34F6" w:rsidP="00FD34F6">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0D8DEFD" w14:textId="77777777" w:rsidR="00FD34F6" w:rsidRPr="008C0AFB" w:rsidRDefault="00FD34F6" w:rsidP="00FD34F6">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4AEF82ED"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bookmarkStart w:id="14" w:name="_Toc179868653"/>
      <w:bookmarkStart w:id="15" w:name="_Toc179868654"/>
      <w:r w:rsidRPr="00D0286A">
        <w:rPr>
          <w:rFonts w:ascii="Tahoma" w:hAnsi="Tahoma" w:cs="Tahoma"/>
          <w:b/>
          <w:smallCaps/>
          <w:color w:val="365F91" w:themeColor="accent1" w:themeShade="BF"/>
          <w:sz w:val="18"/>
          <w:szCs w:val="18"/>
          <w:lang w:eastAsia="fr-FR"/>
        </w:rPr>
        <w:t>Article 6 - Modifications</w:t>
      </w:r>
      <w:bookmarkEnd w:id="14"/>
      <w:r w:rsidRPr="00D0286A">
        <w:rPr>
          <w:rFonts w:ascii="Tahoma" w:hAnsi="Tahoma" w:cs="Tahoma"/>
          <w:b/>
          <w:smallCaps/>
          <w:color w:val="365F91" w:themeColor="accent1" w:themeShade="BF"/>
          <w:sz w:val="18"/>
          <w:szCs w:val="18"/>
          <w:lang w:eastAsia="fr-FR"/>
        </w:rPr>
        <w:t xml:space="preserve"> </w:t>
      </w:r>
    </w:p>
    <w:p w14:paraId="617E910B" w14:textId="77777777" w:rsidR="00FD34F6" w:rsidRDefault="00FD34F6" w:rsidP="00FD34F6">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F8F2FC2" w14:textId="77777777" w:rsidR="00FD34F6" w:rsidRPr="008C0AFB" w:rsidRDefault="00FD34F6" w:rsidP="00FD34F6">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4327FA5F" w14:textId="77777777" w:rsidR="00FD34F6" w:rsidRDefault="00FD34F6" w:rsidP="00FD34F6">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6FBCE0A1" w14:textId="77777777" w:rsidR="00FD34F6" w:rsidRPr="005C0824" w:rsidRDefault="00FD34F6" w:rsidP="00FD34F6">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The Provider may not subcontract all or part of the Deliverables without the written authorisation of the Council. If authorised to subcontract by the Council, the Provider shall ensure compliance with all contractual conditions by all authorised subcontractors. The Provider shall remain fully liable to the Council for the performance of that subcontractor’s obligations.</w:t>
      </w:r>
    </w:p>
    <w:p w14:paraId="3C0283B0"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5"/>
      <w:r w:rsidRPr="00D0286A">
        <w:rPr>
          <w:rFonts w:ascii="Tahoma" w:hAnsi="Tahoma" w:cs="Tahoma"/>
          <w:b/>
          <w:smallCaps/>
          <w:color w:val="365F91" w:themeColor="accent1" w:themeShade="BF"/>
          <w:sz w:val="18"/>
          <w:szCs w:val="18"/>
          <w:lang w:eastAsia="fr-FR"/>
        </w:rPr>
        <w:t xml:space="preserve"> </w:t>
      </w:r>
    </w:p>
    <w:p w14:paraId="4782D2E0" w14:textId="77777777" w:rsidR="00FD34F6" w:rsidRDefault="00FD34F6" w:rsidP="00FD34F6">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00E0B059" w14:textId="77777777" w:rsidR="00FD34F6" w:rsidRPr="008C0AFB" w:rsidRDefault="00FD34F6" w:rsidP="00FD34F6">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46D9F90F"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Toc179868655"/>
      <w:r w:rsidRPr="00D0286A">
        <w:rPr>
          <w:rFonts w:ascii="Tahoma" w:hAnsi="Tahoma" w:cs="Tahoma"/>
          <w:b/>
          <w:smallCaps/>
          <w:color w:val="365F91" w:themeColor="accent1" w:themeShade="BF"/>
          <w:sz w:val="18"/>
          <w:szCs w:val="18"/>
          <w:lang w:eastAsia="fr-FR"/>
        </w:rPr>
        <w:t>Article 8 - Communication between the parties</w:t>
      </w:r>
    </w:p>
    <w:p w14:paraId="33348D2B" w14:textId="77777777" w:rsidR="00FD34F6" w:rsidRDefault="00FD34F6" w:rsidP="00FD34F6">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02186BF6" w14:textId="77777777" w:rsidR="00FD34F6" w:rsidRDefault="00FD34F6" w:rsidP="00FD34F6">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F27ED3" w14:textId="77777777" w:rsidR="00FD34F6" w:rsidRDefault="00FD34F6" w:rsidP="00FD34F6">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5AF86947" w14:textId="77777777" w:rsidR="00FD34F6" w:rsidRDefault="00FD34F6" w:rsidP="00FD34F6">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6EBA6AF" w14:textId="77777777" w:rsidR="00FD34F6" w:rsidRDefault="00FD34F6" w:rsidP="00FD34F6">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9662B8B" w14:textId="77777777" w:rsidR="00FD34F6" w:rsidRPr="008C0AFB" w:rsidRDefault="00FD34F6" w:rsidP="00FD34F6">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FA12E29"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6574E3B6" w14:textId="77777777" w:rsidR="00FD34F6" w:rsidRPr="00D0286A" w:rsidRDefault="00FD34F6" w:rsidP="00FD34F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5050B108" w14:textId="77777777" w:rsidR="00FD34F6" w:rsidRPr="005C0824"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Hlk62555666"/>
      <w:r w:rsidRPr="005C0824">
        <w:rPr>
          <w:rFonts w:ascii="Tahoma" w:hAnsi="Tahoma" w:cs="Tahoma"/>
          <w:b/>
          <w:smallCaps/>
          <w:color w:val="365F91" w:themeColor="accent1" w:themeShade="BF"/>
          <w:sz w:val="18"/>
          <w:szCs w:val="18"/>
          <w:lang w:eastAsia="fr-FR"/>
        </w:rPr>
        <w:t>Article 10 – Consortium</w:t>
      </w:r>
    </w:p>
    <w:p w14:paraId="42A459AC" w14:textId="77777777" w:rsidR="00FD34F6" w:rsidRPr="005C0824" w:rsidRDefault="00FD34F6" w:rsidP="00FD34F6">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3610E630" w14:textId="77777777" w:rsidR="00FD34F6" w:rsidRPr="005C0824" w:rsidRDefault="00FD34F6" w:rsidP="00FD34F6">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415B9CF3" w14:textId="77777777" w:rsidR="00FD34F6" w:rsidRPr="005C0824" w:rsidRDefault="00FD34F6" w:rsidP="00FD34F6">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5C0824">
        <w:rPr>
          <w:rFonts w:ascii="Tahoma" w:hAnsi="Tahoma" w:cs="Tahoma"/>
          <w:color w:val="000000"/>
          <w:sz w:val="18"/>
          <w:szCs w:val="18"/>
        </w:rPr>
        <w:t>consortium;</w:t>
      </w:r>
      <w:proofErr w:type="gramEnd"/>
      <w:r w:rsidRPr="005C0824">
        <w:rPr>
          <w:rFonts w:ascii="Tahoma" w:hAnsi="Tahoma" w:cs="Tahoma"/>
          <w:color w:val="000000"/>
          <w:sz w:val="18"/>
          <w:szCs w:val="18"/>
        </w:rPr>
        <w:t xml:space="preserve"> even if it has not been the final recipient of those amounts.</w:t>
      </w:r>
    </w:p>
    <w:p w14:paraId="72A0E420" w14:textId="77777777" w:rsidR="00FD34F6" w:rsidRPr="005C0824" w:rsidRDefault="00FD34F6" w:rsidP="00FD34F6">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215C9544" w14:textId="77777777" w:rsidR="00FD34F6" w:rsidRPr="005C0824" w:rsidRDefault="00FD34F6" w:rsidP="00FD34F6">
      <w:pPr>
        <w:pStyle w:val="ListParagraph"/>
        <w:numPr>
          <w:ilvl w:val="2"/>
          <w:numId w:val="33"/>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77D70C12" w14:textId="77777777" w:rsidR="00FD34F6" w:rsidRPr="005C0824" w:rsidRDefault="00FD34F6" w:rsidP="00FD34F6">
      <w:pPr>
        <w:pStyle w:val="ListParagraph"/>
        <w:numPr>
          <w:ilvl w:val="2"/>
          <w:numId w:val="33"/>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0FF6FB7D" w14:textId="77777777" w:rsidR="00FD34F6" w:rsidRPr="005C0824" w:rsidRDefault="00FD34F6" w:rsidP="00FD34F6">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5C0824">
        <w:rPr>
          <w:rFonts w:ascii="Tahoma" w:hAnsi="Tahoma" w:cs="Tahoma"/>
          <w:color w:val="000000"/>
          <w:sz w:val="18"/>
          <w:szCs w:val="18"/>
        </w:rPr>
        <w:t>contract;</w:t>
      </w:r>
      <w:proofErr w:type="gramEnd"/>
    </w:p>
    <w:p w14:paraId="111AA216" w14:textId="77777777" w:rsidR="00FD34F6" w:rsidRPr="005C0824" w:rsidRDefault="00FD34F6" w:rsidP="00FD34F6">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xml:space="preserve">- any information requested by the coordinator </w:t>
      </w:r>
      <w:proofErr w:type="gramStart"/>
      <w:r w:rsidRPr="005C0824">
        <w:rPr>
          <w:rFonts w:ascii="Tahoma" w:hAnsi="Tahoma" w:cs="Tahoma"/>
          <w:color w:val="000000"/>
          <w:sz w:val="18"/>
          <w:szCs w:val="18"/>
        </w:rPr>
        <w:t>in order to</w:t>
      </w:r>
      <w:proofErr w:type="gramEnd"/>
      <w:r w:rsidRPr="005C0824">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45C8D7E5" w14:textId="77777777" w:rsidR="00FD34F6" w:rsidRPr="005C0824" w:rsidRDefault="00FD34F6" w:rsidP="00FD34F6">
      <w:pPr>
        <w:pStyle w:val="ListParagraph"/>
        <w:numPr>
          <w:ilvl w:val="0"/>
          <w:numId w:val="34"/>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50F44FB" w14:textId="77777777" w:rsidR="00FD34F6" w:rsidRPr="005C0824" w:rsidRDefault="00FD34F6" w:rsidP="00FD34F6">
      <w:pPr>
        <w:pStyle w:val="ListParagraph"/>
        <w:numPr>
          <w:ilvl w:val="2"/>
          <w:numId w:val="33"/>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75D63463" w14:textId="77777777" w:rsidR="00FD34F6" w:rsidRPr="005C0824" w:rsidRDefault="00FD34F6" w:rsidP="00FD34F6">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monitor that the Deliverables are carried out timely and properly, in accordance with the terms of the </w:t>
      </w:r>
      <w:proofErr w:type="gramStart"/>
      <w:r w:rsidRPr="005C0824">
        <w:rPr>
          <w:rFonts w:ascii="Tahoma" w:hAnsi="Tahoma" w:cs="Tahoma"/>
          <w:color w:val="000000"/>
          <w:sz w:val="18"/>
          <w:szCs w:val="18"/>
        </w:rPr>
        <w:t>contract;</w:t>
      </w:r>
      <w:proofErr w:type="gramEnd"/>
    </w:p>
    <w:p w14:paraId="35A4A6B0" w14:textId="77777777" w:rsidR="00FD34F6" w:rsidRPr="005C0824" w:rsidRDefault="00FD34F6" w:rsidP="00FD34F6">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5C0824">
        <w:rPr>
          <w:rFonts w:ascii="Tahoma" w:hAnsi="Tahoma" w:cs="Tahoma"/>
          <w:color w:val="000000"/>
          <w:sz w:val="18"/>
          <w:szCs w:val="18"/>
        </w:rPr>
        <w:t>Parties;</w:t>
      </w:r>
      <w:proofErr w:type="gramEnd"/>
    </w:p>
    <w:p w14:paraId="089B76FF" w14:textId="77777777" w:rsidR="00FD34F6" w:rsidRPr="005C0824" w:rsidRDefault="00FD34F6" w:rsidP="00FD34F6">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5C0824">
        <w:rPr>
          <w:rFonts w:ascii="Tahoma" w:hAnsi="Tahoma" w:cs="Tahoma"/>
          <w:color w:val="000000"/>
          <w:sz w:val="18"/>
          <w:szCs w:val="18"/>
        </w:rPr>
        <w:t>Council;</w:t>
      </w:r>
      <w:proofErr w:type="gramEnd"/>
    </w:p>
    <w:p w14:paraId="4F30CBEF" w14:textId="77777777" w:rsidR="00FD34F6" w:rsidRPr="005C0824" w:rsidRDefault="00FD34F6" w:rsidP="00FD34F6">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E0C6B9D" w14:textId="77777777" w:rsidR="00FD34F6" w:rsidRPr="005C0824" w:rsidRDefault="00FD34F6" w:rsidP="00FD34F6">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submit the Deliverables to the Council in accordance with the timing and terms of the </w:t>
      </w:r>
      <w:proofErr w:type="gramStart"/>
      <w:r w:rsidRPr="005C0824">
        <w:rPr>
          <w:rFonts w:ascii="Tahoma" w:hAnsi="Tahoma" w:cs="Tahoma"/>
          <w:color w:val="000000"/>
          <w:sz w:val="18"/>
          <w:szCs w:val="18"/>
        </w:rPr>
        <w:t>contract;</w:t>
      </w:r>
      <w:proofErr w:type="gramEnd"/>
    </w:p>
    <w:p w14:paraId="5D892D11" w14:textId="77777777" w:rsidR="00FD34F6" w:rsidRPr="005C0824" w:rsidRDefault="00FD34F6" w:rsidP="00FD34F6">
      <w:pPr>
        <w:pStyle w:val="ListParagraph"/>
        <w:numPr>
          <w:ilvl w:val="0"/>
          <w:numId w:val="35"/>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7292C681" w14:textId="77777777" w:rsidR="00FD34F6" w:rsidRPr="005C0824" w:rsidRDefault="00FD34F6" w:rsidP="00FD34F6">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D64132" w14:textId="77777777" w:rsidR="00FD34F6" w:rsidRPr="005C0824" w:rsidRDefault="00FD34F6" w:rsidP="00FD34F6">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4D8FD83B" w14:textId="77777777" w:rsidR="00FD34F6" w:rsidRPr="00C31FC5" w:rsidRDefault="00FD34F6" w:rsidP="00FD34F6">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17"/>
    <w:p w14:paraId="22672AB3"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6ADDD1A4" w14:textId="77777777" w:rsidR="00FD34F6" w:rsidRPr="005C0824" w:rsidRDefault="00FD34F6" w:rsidP="00FD34F6">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5AC07EC2" w14:textId="77777777" w:rsidR="00FD34F6" w:rsidRPr="005C0824" w:rsidRDefault="00FD34F6" w:rsidP="00FD34F6">
      <w:pPr>
        <w:pStyle w:val="ListParagraph"/>
        <w:numPr>
          <w:ilvl w:val="1"/>
          <w:numId w:val="36"/>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25CBADD2" w14:textId="77777777" w:rsidR="00FD34F6" w:rsidRPr="00D0286A" w:rsidRDefault="00FD34F6" w:rsidP="00FD34F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11D826DC" w14:textId="77777777" w:rsidR="00FD34F6" w:rsidRPr="00D0286A" w:rsidRDefault="00FD34F6" w:rsidP="00FD34F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2C578A09" w14:textId="77777777" w:rsidR="00FD34F6" w:rsidRPr="00D0286A" w:rsidRDefault="00FD34F6" w:rsidP="00FD34F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Pr>
          <w:rFonts w:ascii="Tahoma" w:hAnsi="Tahoma" w:cs="Tahoma"/>
          <w:color w:val="000000"/>
          <w:sz w:val="18"/>
          <w:szCs w:val="18"/>
        </w:rPr>
        <w:t xml:space="preserve">, </w:t>
      </w:r>
      <w:r w:rsidRPr="005C0824">
        <w:rPr>
          <w:rFonts w:ascii="Tahoma" w:hAnsi="Tahoma" w:cs="Tahoma"/>
          <w:color w:val="000000"/>
          <w:sz w:val="18"/>
          <w:szCs w:val="18"/>
        </w:rPr>
        <w:t xml:space="preserve">terrorist financing, terrorist offences or offences linked to terrorist activities, child labour or trafficking in human </w:t>
      </w:r>
      <w:proofErr w:type="gramStart"/>
      <w:r w:rsidRPr="005C0824">
        <w:rPr>
          <w:rFonts w:ascii="Tahoma" w:hAnsi="Tahoma" w:cs="Tahoma"/>
          <w:color w:val="000000"/>
          <w:sz w:val="18"/>
          <w:szCs w:val="18"/>
        </w:rPr>
        <w:t>beings</w:t>
      </w:r>
      <w:r w:rsidRPr="00D0286A">
        <w:rPr>
          <w:rFonts w:ascii="Tahoma" w:hAnsi="Tahoma" w:cs="Tahoma"/>
          <w:color w:val="000000"/>
          <w:sz w:val="18"/>
          <w:szCs w:val="18"/>
        </w:rPr>
        <w:t>;</w:t>
      </w:r>
      <w:proofErr w:type="gramEnd"/>
    </w:p>
    <w:p w14:paraId="35573304" w14:textId="77777777" w:rsidR="00FD34F6" w:rsidRPr="00D0286A" w:rsidRDefault="00FD34F6" w:rsidP="00FD34F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6D4CFFAF" w14:textId="77777777" w:rsidR="00FD34F6" w:rsidRPr="00D0286A" w:rsidRDefault="00FD34F6" w:rsidP="00FD34F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3DF9D79B" w14:textId="77777777" w:rsidR="00FD34F6" w:rsidRPr="00D0286A" w:rsidRDefault="00FD34F6" w:rsidP="00FD34F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i</w:t>
      </w:r>
      <w:r w:rsidRPr="00D0286A">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34D1390A" w14:textId="77777777" w:rsidR="00FD34F6" w:rsidRPr="009D3BD3" w:rsidRDefault="00FD34F6" w:rsidP="00FD34F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Pr="00D0286A">
        <w:rPr>
          <w:rFonts w:ascii="Tahoma" w:hAnsi="Tahoma" w:cs="Tahoma"/>
          <w:sz w:val="18"/>
          <w:szCs w:val="18"/>
          <w:lang w:val="en-US"/>
        </w:rPr>
        <w:t xml:space="preserve">f they are or are likely to be in a situation of conflict of </w:t>
      </w:r>
      <w:proofErr w:type="gramStart"/>
      <w:r w:rsidRPr="00D0286A">
        <w:rPr>
          <w:rFonts w:ascii="Tahoma" w:hAnsi="Tahoma" w:cs="Tahoma"/>
          <w:sz w:val="18"/>
          <w:szCs w:val="18"/>
          <w:lang w:val="en-US"/>
        </w:rPr>
        <w:t>interests</w:t>
      </w:r>
      <w:r>
        <w:rPr>
          <w:rFonts w:ascii="Tahoma" w:hAnsi="Tahoma" w:cs="Tahoma"/>
          <w:sz w:val="18"/>
          <w:szCs w:val="18"/>
          <w:lang w:val="en-US"/>
        </w:rPr>
        <w:t>;</w:t>
      </w:r>
      <w:proofErr w:type="gramEnd"/>
    </w:p>
    <w:p w14:paraId="59860567" w14:textId="77777777" w:rsidR="00FD34F6" w:rsidRPr="00742F4A" w:rsidRDefault="00FD34F6" w:rsidP="00FD34F6">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 xml:space="preserve">if they are or if their owner(s) or executive officer(s), in the case of legal persons, are included in the lists of persons or entities subject to restrictive measures applied by the European Union (available at </w:t>
      </w:r>
      <w:hyperlink r:id="rId20" w:history="1">
        <w:r w:rsidRPr="00742F4A">
          <w:rPr>
            <w:rStyle w:val="Hyperlink"/>
            <w:rFonts w:ascii="Tahoma" w:hAnsi="Tahoma" w:cs="Tahoma"/>
            <w:sz w:val="18"/>
            <w:szCs w:val="18"/>
          </w:rPr>
          <w:t>www.sanctionsmap.eu</w:t>
        </w:r>
      </w:hyperlink>
      <w:r w:rsidRPr="00742F4A">
        <w:rPr>
          <w:rFonts w:ascii="Tahoma" w:hAnsi="Tahoma" w:cs="Tahoma"/>
          <w:color w:val="000000"/>
          <w:sz w:val="18"/>
          <w:szCs w:val="18"/>
        </w:rPr>
        <w:t>).</w:t>
      </w:r>
    </w:p>
    <w:p w14:paraId="058A3948"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6"/>
      <w:r w:rsidRPr="00D0286A">
        <w:rPr>
          <w:rFonts w:ascii="Tahoma" w:hAnsi="Tahoma" w:cs="Tahoma"/>
          <w:b/>
          <w:smallCaps/>
          <w:color w:val="365F91" w:themeColor="accent1" w:themeShade="BF"/>
          <w:sz w:val="18"/>
          <w:szCs w:val="18"/>
          <w:lang w:eastAsia="fr-FR"/>
        </w:rPr>
        <w:t xml:space="preserve"> </w:t>
      </w:r>
    </w:p>
    <w:p w14:paraId="22C4321C" w14:textId="77777777" w:rsidR="00FD34F6" w:rsidRDefault="00FD34F6" w:rsidP="00FD34F6">
      <w:pPr>
        <w:tabs>
          <w:tab w:val="left" w:pos="284"/>
        </w:tabs>
        <w:autoSpaceDE w:val="0"/>
        <w:autoSpaceDN w:val="0"/>
        <w:jc w:val="both"/>
        <w:rPr>
          <w:rFonts w:ascii="Tahoma" w:hAnsi="Tahoma" w:cs="Tahoma"/>
          <w:sz w:val="18"/>
          <w:szCs w:val="18"/>
          <w:lang w:eastAsia="fr-FR"/>
        </w:rPr>
      </w:pPr>
      <w:bookmarkStart w:id="18" w:name="_Hlk62555726"/>
      <w:bookmarkStart w:id="19"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5BC3236D" w14:textId="77777777" w:rsidR="00FD34F6" w:rsidRDefault="00FD34F6" w:rsidP="00FD34F6">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83302D5" w14:textId="77777777" w:rsidR="00FD34F6" w:rsidRDefault="00FD34F6" w:rsidP="00FD34F6">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08009759" w14:textId="77777777" w:rsidR="00FD34F6" w:rsidRPr="009051DD" w:rsidRDefault="00FD34F6" w:rsidP="00FD34F6">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19BAEF60" w14:textId="77777777" w:rsidR="00FD34F6" w:rsidRPr="009051DD" w:rsidRDefault="00FD34F6" w:rsidP="00FD34F6">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337DF8A3" w14:textId="77777777" w:rsidR="00FD34F6" w:rsidRPr="009051DD" w:rsidRDefault="00FD34F6" w:rsidP="00FD34F6">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8"/>
    <w:p w14:paraId="02B858FD" w14:textId="77777777" w:rsidR="00FD34F6" w:rsidRPr="00D0286A" w:rsidRDefault="00FD34F6" w:rsidP="00FD34F6">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9"/>
    </w:p>
    <w:p w14:paraId="753A983B" w14:textId="77777777" w:rsidR="00FD34F6" w:rsidRPr="00D0286A" w:rsidRDefault="00FD34F6" w:rsidP="00FD34F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63EF03B9" w14:textId="77777777" w:rsidR="00FD34F6" w:rsidRPr="00D0286A" w:rsidRDefault="00FD34F6" w:rsidP="00FD34F6">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636EBD87" w14:textId="77777777" w:rsidR="00FD34F6" w:rsidRPr="00D0286A" w:rsidRDefault="00FD34F6" w:rsidP="00FD34F6">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2A69BE68" w14:textId="77777777" w:rsidR="00FD34F6" w:rsidRPr="00D0286A" w:rsidRDefault="00FD34F6" w:rsidP="00FD34F6">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35BA77DE" w14:textId="77777777" w:rsidR="00FD34F6" w:rsidRDefault="00FD34F6" w:rsidP="00FD34F6">
      <w:pPr>
        <w:tabs>
          <w:tab w:val="left" w:pos="284"/>
        </w:tabs>
        <w:autoSpaceDE w:val="0"/>
        <w:autoSpaceDN w:val="0"/>
        <w:jc w:val="both"/>
        <w:rPr>
          <w:rFonts w:ascii="Tahoma" w:hAnsi="Tahoma" w:cs="Tahoma"/>
          <w:color w:val="808080"/>
          <w:sz w:val="18"/>
          <w:szCs w:val="18"/>
          <w:lang w:val="en-US"/>
        </w:rPr>
        <w:sectPr w:rsidR="00FD34F6"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4D95628E" w14:textId="77777777" w:rsidR="00FD34F6" w:rsidRPr="00D0286A" w:rsidRDefault="00FD34F6" w:rsidP="00FD34F6">
      <w:pPr>
        <w:tabs>
          <w:tab w:val="left" w:pos="284"/>
        </w:tabs>
        <w:autoSpaceDE w:val="0"/>
        <w:autoSpaceDN w:val="0"/>
        <w:jc w:val="both"/>
        <w:rPr>
          <w:rFonts w:ascii="Tahoma" w:hAnsi="Tahoma" w:cs="Tahoma"/>
          <w:sz w:val="18"/>
          <w:szCs w:val="18"/>
          <w:lang w:val="de-DE" w:eastAsia="fr-FR"/>
        </w:rPr>
      </w:pPr>
    </w:p>
    <w:p w14:paraId="5625D4C3" w14:textId="76F2B26E" w:rsidR="0072200B" w:rsidRPr="00D0286A" w:rsidRDefault="0072200B" w:rsidP="00FD34F6">
      <w:pPr>
        <w:pBdr>
          <w:bottom w:val="single" w:sz="2" w:space="0" w:color="808080"/>
        </w:pBdr>
        <w:ind w:left="-142" w:right="-284"/>
        <w:rPr>
          <w:rFonts w:ascii="Tahoma" w:hAnsi="Tahoma" w:cs="Tahoma"/>
          <w:b/>
          <w:lang w:eastAsia="en-US"/>
        </w:rPr>
        <w:sectPr w:rsidR="0072200B" w:rsidRPr="00D0286A" w:rsidSect="001D5CF8">
          <w:headerReference w:type="default" r:id="rId21"/>
          <w:footerReference w:type="default" r:id="rId22"/>
          <w:headerReference w:type="first" r:id="rId23"/>
          <w:footerReference w:type="first" r:id="rId24"/>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C7251" w14:textId="77777777" w:rsidR="00F67DB5" w:rsidRDefault="00F67DB5" w:rsidP="00D50F13">
      <w:r>
        <w:separator/>
      </w:r>
    </w:p>
  </w:endnote>
  <w:endnote w:type="continuationSeparator" w:id="0">
    <w:p w14:paraId="19103B7E" w14:textId="77777777" w:rsidR="00F67DB5" w:rsidRDefault="00F67DB5" w:rsidP="00D50F13">
      <w:r>
        <w:continuationSeparator/>
      </w:r>
    </w:p>
  </w:endnote>
  <w:endnote w:type="continuationNotice" w:id="1">
    <w:p w14:paraId="533D2575" w14:textId="77777777" w:rsidR="00F67DB5" w:rsidRDefault="00F67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610EE1" w:rsidRPr="00AE2D2B" w14:paraId="245AF8B7"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659EFF69" w14:textId="77777777" w:rsidR="00610EE1" w:rsidRPr="00AE2D2B" w:rsidRDefault="00610EE1" w:rsidP="00610EE1">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1FB95768" w14:textId="4708397F" w:rsidR="00610EE1" w:rsidRPr="00AE2D2B" w:rsidRDefault="00610EE1" w:rsidP="00610EE1">
          <w:pPr>
            <w:rPr>
              <w:rFonts w:ascii="Arial Narrow" w:hAnsi="Arial Narrow"/>
              <w:caps/>
              <w:color w:val="000000"/>
              <w:sz w:val="18"/>
              <w:szCs w:val="18"/>
              <w:highlight w:val="cyan"/>
            </w:rPr>
          </w:pPr>
          <w:proofErr w:type="gramStart"/>
          <w:r w:rsidRPr="003329BC">
            <w:rPr>
              <w:rFonts w:ascii="Tahoma" w:hAnsi="Tahoma" w:cs="Tahoma"/>
              <w:caps/>
              <w:color w:val="000000" w:themeColor="text1"/>
              <w:sz w:val="18"/>
              <w:szCs w:val="18"/>
            </w:rPr>
            <w:t>FC.DGII.BH</w:t>
          </w:r>
          <w:proofErr w:type="gramEnd"/>
          <w:r>
            <w:rPr>
              <w:rFonts w:ascii="Tahoma" w:hAnsi="Tahoma" w:cs="Tahoma"/>
              <w:caps/>
              <w:color w:val="000000" w:themeColor="text1"/>
              <w:sz w:val="18"/>
              <w:szCs w:val="18"/>
            </w:rPr>
            <w:t>4922</w:t>
          </w:r>
          <w:r w:rsidRPr="003329BC">
            <w:rPr>
              <w:rFonts w:ascii="Tahoma" w:hAnsi="Tahoma" w:cs="Tahoma"/>
              <w:caps/>
              <w:color w:val="000000" w:themeColor="text1"/>
              <w:sz w:val="18"/>
              <w:szCs w:val="18"/>
            </w:rPr>
            <w:t>.2022.01</w:t>
          </w:r>
        </w:p>
      </w:tc>
    </w:tr>
  </w:tbl>
  <w:p w14:paraId="51044657" w14:textId="77777777" w:rsidR="00610EE1" w:rsidRDefault="00610EE1"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B1790" w14:textId="77777777" w:rsidR="00610EE1" w:rsidRPr="00FC72C5" w:rsidRDefault="00610EE1">
    <w:pPr>
      <w:pStyle w:val="Footer"/>
      <w:jc w:val="right"/>
      <w:rPr>
        <w:sz w:val="20"/>
        <w:szCs w:val="20"/>
      </w:rPr>
    </w:pPr>
  </w:p>
  <w:p w14:paraId="0193DCDD" w14:textId="77777777" w:rsidR="00610EE1" w:rsidRDefault="00610E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610EE1"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610EE1" w:rsidRPr="00AE2D2B" w:rsidRDefault="00610EE1" w:rsidP="000310D6">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570BE74E" w:rsidR="00610EE1" w:rsidRPr="00AE2D2B" w:rsidRDefault="00610EE1" w:rsidP="000310D6">
          <w:pPr>
            <w:rPr>
              <w:rFonts w:ascii="Arial Narrow" w:hAnsi="Arial Narrow"/>
              <w:caps/>
              <w:color w:val="000000"/>
              <w:sz w:val="18"/>
              <w:szCs w:val="18"/>
              <w:highlight w:val="cyan"/>
            </w:rPr>
          </w:pPr>
          <w:proofErr w:type="gramStart"/>
          <w:r>
            <w:rPr>
              <w:rFonts w:ascii="Tahoma" w:hAnsi="Tahoma" w:cs="Tahoma"/>
              <w:caps/>
              <w:color w:val="000000" w:themeColor="text1"/>
              <w:sz w:val="18"/>
              <w:szCs w:val="18"/>
            </w:rPr>
            <w:t>FC.DGII.VC</w:t>
          </w:r>
          <w:proofErr w:type="gramEnd"/>
          <w:r>
            <w:rPr>
              <w:rFonts w:ascii="Tahoma" w:hAnsi="Tahoma" w:cs="Tahoma"/>
              <w:caps/>
              <w:color w:val="000000" w:themeColor="text1"/>
              <w:sz w:val="18"/>
              <w:szCs w:val="18"/>
            </w:rPr>
            <w:t>3272.2022.01</w:t>
          </w:r>
        </w:p>
      </w:tc>
    </w:tr>
  </w:tbl>
  <w:p w14:paraId="50D77C58" w14:textId="77777777" w:rsidR="00610EE1" w:rsidRDefault="00610EE1" w:rsidP="00A5336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610EE1" w:rsidRPr="00FC72C5" w:rsidRDefault="00610EE1">
    <w:pPr>
      <w:pStyle w:val="Footer"/>
      <w:jc w:val="right"/>
      <w:rPr>
        <w:sz w:val="20"/>
        <w:szCs w:val="20"/>
      </w:rPr>
    </w:pPr>
  </w:p>
  <w:p w14:paraId="2439934E" w14:textId="77777777" w:rsidR="00610EE1" w:rsidRDefault="00610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68E0C" w14:textId="77777777" w:rsidR="00F67DB5" w:rsidRDefault="00F67DB5" w:rsidP="00D50F13">
      <w:r>
        <w:separator/>
      </w:r>
    </w:p>
  </w:footnote>
  <w:footnote w:type="continuationSeparator" w:id="0">
    <w:p w14:paraId="56B9984C" w14:textId="77777777" w:rsidR="00F67DB5" w:rsidRDefault="00F67DB5" w:rsidP="00D50F13">
      <w:r>
        <w:continuationSeparator/>
      </w:r>
    </w:p>
  </w:footnote>
  <w:footnote w:type="continuationNotice" w:id="1">
    <w:p w14:paraId="11FE8209" w14:textId="77777777" w:rsidR="00F67DB5" w:rsidRDefault="00F67DB5"/>
  </w:footnote>
  <w:footnote w:id="2">
    <w:p w14:paraId="10143120" w14:textId="544988F2" w:rsidR="00610EE1" w:rsidRPr="00810AE5" w:rsidRDefault="00610EE1" w:rsidP="000013DF">
      <w:pPr>
        <w:pStyle w:val="FootnoteText"/>
        <w:rPr>
          <w:rFonts w:ascii="Arial Narrow" w:hAnsi="Arial Narrow"/>
          <w:sz w:val="18"/>
          <w:szCs w:val="18"/>
          <w:lang w:val="en-US"/>
        </w:rPr>
      </w:pPr>
      <w:r w:rsidRPr="000E2871">
        <w:rPr>
          <w:rStyle w:val="FootnoteReference"/>
          <w:rFonts w:ascii="Arial Narrow" w:hAnsi="Arial Narrow"/>
          <w:sz w:val="18"/>
          <w:szCs w:val="18"/>
        </w:rPr>
        <w:footnoteRef/>
      </w:r>
      <w:r w:rsidRPr="00810AE5">
        <w:rPr>
          <w:rFonts w:ascii="Arial Narrow" w:hAnsi="Arial Narrow"/>
          <w:sz w:val="18"/>
          <w:szCs w:val="18"/>
          <w:lang w:val="en-US"/>
        </w:rPr>
        <w:t xml:space="preserve"> </w:t>
      </w:r>
      <w:r w:rsidRPr="00A04E44">
        <w:rPr>
          <w:rFonts w:ascii="Arial Narrow" w:hAnsi="Arial Narrow"/>
          <w:sz w:val="18"/>
          <w:szCs w:val="18"/>
        </w:rPr>
        <w:t>Which</w:t>
      </w:r>
      <w:r w:rsidRPr="00810AE5">
        <w:rPr>
          <w:rFonts w:ascii="Arial Narrow" w:hAnsi="Arial Narrow"/>
          <w:sz w:val="18"/>
          <w:szCs w:val="18"/>
          <w:lang w:val="en-US"/>
        </w:rPr>
        <w:t xml:space="preserve"> has </w:t>
      </w:r>
      <w:r w:rsidRPr="00A04E44">
        <w:rPr>
          <w:rFonts w:ascii="Arial Narrow" w:hAnsi="Arial Narrow"/>
          <w:sz w:val="18"/>
          <w:szCs w:val="18"/>
        </w:rPr>
        <w:t>its</w:t>
      </w:r>
      <w:r w:rsidRPr="00810AE5">
        <w:rPr>
          <w:rFonts w:ascii="Arial Narrow" w:hAnsi="Arial Narrow"/>
          <w:sz w:val="18"/>
          <w:szCs w:val="18"/>
          <w:lang w:val="en-US"/>
        </w:rPr>
        <w:t xml:space="preserve"> </w:t>
      </w:r>
      <w:r w:rsidRPr="00A04E44">
        <w:rPr>
          <w:rFonts w:ascii="Arial Narrow" w:hAnsi="Arial Narrow"/>
          <w:sz w:val="18"/>
          <w:szCs w:val="18"/>
        </w:rPr>
        <w:t>s</w:t>
      </w:r>
      <w:r>
        <w:rPr>
          <w:rFonts w:ascii="Arial Narrow" w:hAnsi="Arial Narrow"/>
          <w:sz w:val="18"/>
          <w:szCs w:val="18"/>
        </w:rPr>
        <w:t>eat</w:t>
      </w:r>
      <w:r w:rsidRPr="00810AE5">
        <w:rPr>
          <w:rFonts w:ascii="Arial Narrow" w:hAnsi="Arial Narrow"/>
          <w:sz w:val="18"/>
          <w:szCs w:val="18"/>
          <w:lang w:val="en-US"/>
        </w:rPr>
        <w:t xml:space="preserve"> </w:t>
      </w:r>
      <w:r>
        <w:rPr>
          <w:rFonts w:ascii="Arial Narrow" w:hAnsi="Arial Narrow"/>
          <w:sz w:val="18"/>
          <w:szCs w:val="18"/>
          <w:lang w:val="en-US"/>
        </w:rPr>
        <w:t>Avenue</w:t>
      </w:r>
      <w:r w:rsidRPr="00810AE5">
        <w:rPr>
          <w:rFonts w:ascii="Arial Narrow" w:hAnsi="Arial Narrow"/>
          <w:sz w:val="18"/>
          <w:szCs w:val="18"/>
          <w:lang w:val="en-US"/>
        </w:rPr>
        <w:t xml:space="preserve"> de </w:t>
      </w:r>
      <w:proofErr w:type="spellStart"/>
      <w:r w:rsidRPr="00810AE5">
        <w:rPr>
          <w:rFonts w:ascii="Arial Narrow" w:hAnsi="Arial Narrow"/>
          <w:sz w:val="18"/>
          <w:szCs w:val="18"/>
          <w:lang w:val="en-US"/>
        </w:rPr>
        <w:t>l’Europe</w:t>
      </w:r>
      <w:proofErr w:type="spellEnd"/>
      <w:r w:rsidRPr="00810AE5">
        <w:rPr>
          <w:rFonts w:ascii="Arial Narrow" w:hAnsi="Arial Narrow"/>
          <w:sz w:val="18"/>
          <w:szCs w:val="18"/>
          <w:lang w:val="en-US"/>
        </w:rPr>
        <w:t>, 67075 Strasbourg Cedex, France</w:t>
      </w:r>
    </w:p>
  </w:footnote>
  <w:footnote w:id="3">
    <w:p w14:paraId="71AD4308" w14:textId="77777777" w:rsidR="00610EE1" w:rsidRPr="00BC7984" w:rsidRDefault="00610EE1" w:rsidP="003A0F5F">
      <w:pPr>
        <w:pStyle w:val="FootnoteText"/>
        <w:rPr>
          <w:rFonts w:ascii="Arial Narrow" w:hAnsi="Arial Narrow"/>
          <w:sz w:val="18"/>
          <w:szCs w:val="18"/>
          <w:lang w:val="en-US"/>
        </w:rPr>
      </w:pPr>
      <w:r w:rsidRPr="00BC7984">
        <w:rPr>
          <w:rStyle w:val="FootnoteReference"/>
          <w:rFonts w:ascii="Arial Narrow" w:hAnsi="Arial Narrow"/>
          <w:sz w:val="18"/>
          <w:szCs w:val="18"/>
        </w:rPr>
        <w:footnoteRef/>
      </w:r>
      <w:r w:rsidRPr="00BC7984">
        <w:rPr>
          <w:rFonts w:ascii="Arial Narrow" w:hAnsi="Arial Narrow"/>
          <w:sz w:val="18"/>
          <w:szCs w:val="18"/>
        </w:rPr>
        <w:t xml:space="preserve"> On behalf of the Secretary General of the Council of Europe</w:t>
      </w:r>
      <w:r>
        <w:rPr>
          <w:rFonts w:ascii="Arial Narrow" w:hAnsi="Arial Narrow"/>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989158"/>
      <w:docPartObj>
        <w:docPartGallery w:val="Page Numbers (Top of Page)"/>
        <w:docPartUnique/>
      </w:docPartObj>
    </w:sdtPr>
    <w:sdtEndPr>
      <w:rPr>
        <w:rFonts w:ascii="Arial Narrow" w:hAnsi="Arial Narrow"/>
      </w:rPr>
    </w:sdtEndPr>
    <w:sdtContent>
      <w:p w14:paraId="12F5E166" w14:textId="4FD3CE1F" w:rsidR="00610EE1" w:rsidRPr="00D70688" w:rsidRDefault="00610EE1">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E40538">
          <w:rPr>
            <w:rFonts w:ascii="Arial Narrow" w:hAnsi="Arial Narrow"/>
            <w:bCs/>
            <w:noProof/>
          </w:rPr>
          <w:t>4</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E40538">
          <w:rPr>
            <w:rFonts w:ascii="Arial Narrow" w:hAnsi="Arial Narrow"/>
            <w:bCs/>
            <w:noProof/>
          </w:rPr>
          <w:t>10</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C83E" w14:textId="77777777" w:rsidR="00610EE1" w:rsidRDefault="00610EE1">
    <w:pPr>
      <w:pStyle w:val="Header"/>
    </w:pPr>
    <w:r>
      <w:rPr>
        <w:noProof/>
        <w:lang w:val="en-IE" w:eastAsia="en-IE"/>
      </w:rPr>
      <w:drawing>
        <wp:anchor distT="0" distB="0" distL="114300" distR="114300" simplePos="0" relativeHeight="251658241" behindDoc="0" locked="0" layoutInCell="1" allowOverlap="1" wp14:anchorId="4FCF10BD" wp14:editId="55C21231">
          <wp:simplePos x="0" y="0"/>
          <wp:positionH relativeFrom="column">
            <wp:posOffset>5033010</wp:posOffset>
          </wp:positionH>
          <wp:positionV relativeFrom="paragraph">
            <wp:posOffset>-61595</wp:posOffset>
          </wp:positionV>
          <wp:extent cx="1438910" cy="1152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610EE1" w:rsidRPr="00D70688" w:rsidRDefault="00610EE1">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Pr>
            <w:rFonts w:ascii="Arial Narrow" w:hAnsi="Arial Narrow"/>
            <w:bCs/>
            <w:noProof/>
          </w:rPr>
          <w:t>9</w:t>
        </w:r>
        <w:r w:rsidRPr="00D70688">
          <w:rPr>
            <w:rFonts w:ascii="Arial Narrow" w:hAnsi="Arial Narrow"/>
            <w:bCs/>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610EE1" w:rsidRDefault="00610EE1">
    <w:pPr>
      <w:pStyle w:val="Header"/>
    </w:pPr>
    <w:r>
      <w:rPr>
        <w:noProof/>
        <w:lang w:val="en-IE" w:eastAsia="en-IE"/>
      </w:rPr>
      <w:drawing>
        <wp:anchor distT="0" distB="0" distL="114300" distR="114300" simplePos="0" relativeHeight="251658240"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3025F"/>
    <w:multiLevelType w:val="hybridMultilevel"/>
    <w:tmpl w:val="65B8E1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3514D16"/>
    <w:multiLevelType w:val="hybridMultilevel"/>
    <w:tmpl w:val="1E42477A"/>
    <w:lvl w:ilvl="0" w:tplc="2E3AC3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467248"/>
    <w:multiLevelType w:val="hybridMultilevel"/>
    <w:tmpl w:val="D5E08E26"/>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9"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0A666BC"/>
    <w:multiLevelType w:val="hybridMultilevel"/>
    <w:tmpl w:val="DD521A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B429DA"/>
    <w:multiLevelType w:val="hybridMultilevel"/>
    <w:tmpl w:val="5074FBC2"/>
    <w:lvl w:ilvl="0" w:tplc="10EC8FC8">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0B29BA"/>
    <w:multiLevelType w:val="hybridMultilevel"/>
    <w:tmpl w:val="F6665F0C"/>
    <w:lvl w:ilvl="0" w:tplc="C24EBB0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35"/>
  </w:num>
  <w:num w:numId="3">
    <w:abstractNumId w:val="2"/>
  </w:num>
  <w:num w:numId="4">
    <w:abstractNumId w:val="1"/>
  </w:num>
  <w:num w:numId="5">
    <w:abstractNumId w:val="18"/>
  </w:num>
  <w:num w:numId="6">
    <w:abstractNumId w:val="4"/>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8"/>
  </w:num>
  <w:num w:numId="10">
    <w:abstractNumId w:val="13"/>
  </w:num>
  <w:num w:numId="11">
    <w:abstractNumId w:val="6"/>
  </w:num>
  <w:num w:numId="12">
    <w:abstractNumId w:val="29"/>
  </w:num>
  <w:num w:numId="13">
    <w:abstractNumId w:val="0"/>
  </w:num>
  <w:num w:numId="14">
    <w:abstractNumId w:val="16"/>
  </w:num>
  <w:num w:numId="15">
    <w:abstractNumId w:val="23"/>
  </w:num>
  <w:num w:numId="16">
    <w:abstractNumId w:val="33"/>
  </w:num>
  <w:num w:numId="17">
    <w:abstractNumId w:val="11"/>
  </w:num>
  <w:num w:numId="18">
    <w:abstractNumId w:val="31"/>
  </w:num>
  <w:num w:numId="19">
    <w:abstractNumId w:val="26"/>
  </w:num>
  <w:num w:numId="20">
    <w:abstractNumId w:val="20"/>
  </w:num>
  <w:num w:numId="21">
    <w:abstractNumId w:val="17"/>
  </w:num>
  <w:num w:numId="22">
    <w:abstractNumId w:val="5"/>
  </w:num>
  <w:num w:numId="23">
    <w:abstractNumId w:val="15"/>
  </w:num>
  <w:num w:numId="24">
    <w:abstractNumId w:val="12"/>
  </w:num>
  <w:num w:numId="25">
    <w:abstractNumId w:val="8"/>
  </w:num>
  <w:num w:numId="26">
    <w:abstractNumId w:val="30"/>
  </w:num>
  <w:num w:numId="27">
    <w:abstractNumId w:val="14"/>
  </w:num>
  <w:num w:numId="28">
    <w:abstractNumId w:val="36"/>
  </w:num>
  <w:num w:numId="29">
    <w:abstractNumId w:val="22"/>
  </w:num>
  <w:num w:numId="30">
    <w:abstractNumId w:val="32"/>
  </w:num>
  <w:num w:numId="31">
    <w:abstractNumId w:val="9"/>
  </w:num>
  <w:num w:numId="32">
    <w:abstractNumId w:val="10"/>
  </w:num>
  <w:num w:numId="33">
    <w:abstractNumId w:val="3"/>
  </w:num>
  <w:num w:numId="34">
    <w:abstractNumId w:val="27"/>
  </w:num>
  <w:num w:numId="35">
    <w:abstractNumId w:val="25"/>
  </w:num>
  <w:num w:numId="36">
    <w:abstractNumId w:val="7"/>
  </w:num>
  <w:num w:numId="37">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F13"/>
    <w:rsid w:val="000013DF"/>
    <w:rsid w:val="0000189A"/>
    <w:rsid w:val="0000274E"/>
    <w:rsid w:val="00004387"/>
    <w:rsid w:val="00007AEB"/>
    <w:rsid w:val="0001078E"/>
    <w:rsid w:val="000128DD"/>
    <w:rsid w:val="0001537A"/>
    <w:rsid w:val="00015DB4"/>
    <w:rsid w:val="0001709F"/>
    <w:rsid w:val="000310D6"/>
    <w:rsid w:val="00037A7D"/>
    <w:rsid w:val="0004179C"/>
    <w:rsid w:val="000478B8"/>
    <w:rsid w:val="00072FB8"/>
    <w:rsid w:val="00075E56"/>
    <w:rsid w:val="0008106F"/>
    <w:rsid w:val="000837E6"/>
    <w:rsid w:val="000841B9"/>
    <w:rsid w:val="00084509"/>
    <w:rsid w:val="000852FE"/>
    <w:rsid w:val="00086E52"/>
    <w:rsid w:val="00093155"/>
    <w:rsid w:val="000966F4"/>
    <w:rsid w:val="000A0D8A"/>
    <w:rsid w:val="000A19C2"/>
    <w:rsid w:val="000A6E6F"/>
    <w:rsid w:val="000B26A2"/>
    <w:rsid w:val="000B4274"/>
    <w:rsid w:val="000B467F"/>
    <w:rsid w:val="000B4DF8"/>
    <w:rsid w:val="000C2A8A"/>
    <w:rsid w:val="000C4D6D"/>
    <w:rsid w:val="000D3674"/>
    <w:rsid w:val="000E0285"/>
    <w:rsid w:val="000E2440"/>
    <w:rsid w:val="000E3E9A"/>
    <w:rsid w:val="000E59DC"/>
    <w:rsid w:val="000E5DF5"/>
    <w:rsid w:val="000F1520"/>
    <w:rsid w:val="000F18A2"/>
    <w:rsid w:val="000F3067"/>
    <w:rsid w:val="000F3CB2"/>
    <w:rsid w:val="000F448F"/>
    <w:rsid w:val="000F5561"/>
    <w:rsid w:val="00101BAD"/>
    <w:rsid w:val="00102559"/>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E4D"/>
    <w:rsid w:val="001856D5"/>
    <w:rsid w:val="001903EE"/>
    <w:rsid w:val="0019283C"/>
    <w:rsid w:val="001A1225"/>
    <w:rsid w:val="001A207E"/>
    <w:rsid w:val="001A28AE"/>
    <w:rsid w:val="001A5371"/>
    <w:rsid w:val="001B0127"/>
    <w:rsid w:val="001B138A"/>
    <w:rsid w:val="001B532B"/>
    <w:rsid w:val="001C4BA2"/>
    <w:rsid w:val="001C6878"/>
    <w:rsid w:val="001D40AD"/>
    <w:rsid w:val="001D5926"/>
    <w:rsid w:val="001D5CF8"/>
    <w:rsid w:val="001E5424"/>
    <w:rsid w:val="001F5A87"/>
    <w:rsid w:val="002019A5"/>
    <w:rsid w:val="002111B3"/>
    <w:rsid w:val="002133FA"/>
    <w:rsid w:val="00213A16"/>
    <w:rsid w:val="00225B0D"/>
    <w:rsid w:val="002336A0"/>
    <w:rsid w:val="0023651F"/>
    <w:rsid w:val="00251355"/>
    <w:rsid w:val="00252393"/>
    <w:rsid w:val="00257476"/>
    <w:rsid w:val="002818A7"/>
    <w:rsid w:val="00286672"/>
    <w:rsid w:val="00290EAC"/>
    <w:rsid w:val="00291654"/>
    <w:rsid w:val="00291F1B"/>
    <w:rsid w:val="00293CBB"/>
    <w:rsid w:val="00294937"/>
    <w:rsid w:val="00295DE5"/>
    <w:rsid w:val="002A2C42"/>
    <w:rsid w:val="002A56A1"/>
    <w:rsid w:val="002B4786"/>
    <w:rsid w:val="002C2E30"/>
    <w:rsid w:val="002C6F98"/>
    <w:rsid w:val="002D1A5F"/>
    <w:rsid w:val="002D5425"/>
    <w:rsid w:val="002D5DC0"/>
    <w:rsid w:val="002E5606"/>
    <w:rsid w:val="00300098"/>
    <w:rsid w:val="00311C90"/>
    <w:rsid w:val="00320711"/>
    <w:rsid w:val="003215FC"/>
    <w:rsid w:val="0032506E"/>
    <w:rsid w:val="003329BC"/>
    <w:rsid w:val="00332AF4"/>
    <w:rsid w:val="003347E8"/>
    <w:rsid w:val="0034681E"/>
    <w:rsid w:val="00350F4E"/>
    <w:rsid w:val="0035108E"/>
    <w:rsid w:val="0035347F"/>
    <w:rsid w:val="00361219"/>
    <w:rsid w:val="003705A6"/>
    <w:rsid w:val="003712F2"/>
    <w:rsid w:val="00371509"/>
    <w:rsid w:val="00371F0B"/>
    <w:rsid w:val="003840F5"/>
    <w:rsid w:val="00386026"/>
    <w:rsid w:val="0039258A"/>
    <w:rsid w:val="00393451"/>
    <w:rsid w:val="00394B2C"/>
    <w:rsid w:val="00395336"/>
    <w:rsid w:val="003A0F5F"/>
    <w:rsid w:val="003B1C2E"/>
    <w:rsid w:val="003B2E7E"/>
    <w:rsid w:val="003C1D13"/>
    <w:rsid w:val="003D0741"/>
    <w:rsid w:val="003E0F5B"/>
    <w:rsid w:val="003E2D84"/>
    <w:rsid w:val="003E6834"/>
    <w:rsid w:val="003E693C"/>
    <w:rsid w:val="003E6D30"/>
    <w:rsid w:val="003F1DB8"/>
    <w:rsid w:val="003F2595"/>
    <w:rsid w:val="003F5956"/>
    <w:rsid w:val="003F7D5B"/>
    <w:rsid w:val="00402529"/>
    <w:rsid w:val="004121E2"/>
    <w:rsid w:val="00415503"/>
    <w:rsid w:val="0042075F"/>
    <w:rsid w:val="00420E9A"/>
    <w:rsid w:val="00432F42"/>
    <w:rsid w:val="00437926"/>
    <w:rsid w:val="00441D52"/>
    <w:rsid w:val="00444955"/>
    <w:rsid w:val="004470B4"/>
    <w:rsid w:val="00456407"/>
    <w:rsid w:val="0046282E"/>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D5777"/>
    <w:rsid w:val="004E1F03"/>
    <w:rsid w:val="004E67E1"/>
    <w:rsid w:val="004E796F"/>
    <w:rsid w:val="004E7A45"/>
    <w:rsid w:val="004E7D01"/>
    <w:rsid w:val="004F2CFB"/>
    <w:rsid w:val="004F5C2E"/>
    <w:rsid w:val="004F613A"/>
    <w:rsid w:val="004F71A4"/>
    <w:rsid w:val="005030A7"/>
    <w:rsid w:val="00523268"/>
    <w:rsid w:val="00527592"/>
    <w:rsid w:val="0053377B"/>
    <w:rsid w:val="00534DFA"/>
    <w:rsid w:val="00542FEE"/>
    <w:rsid w:val="00547434"/>
    <w:rsid w:val="00550849"/>
    <w:rsid w:val="0055542A"/>
    <w:rsid w:val="00566A81"/>
    <w:rsid w:val="00567F3E"/>
    <w:rsid w:val="005845C2"/>
    <w:rsid w:val="005A03D1"/>
    <w:rsid w:val="005A6974"/>
    <w:rsid w:val="005B0752"/>
    <w:rsid w:val="005C3701"/>
    <w:rsid w:val="005C5D6E"/>
    <w:rsid w:val="005E2710"/>
    <w:rsid w:val="005E5511"/>
    <w:rsid w:val="005F65E7"/>
    <w:rsid w:val="005F7249"/>
    <w:rsid w:val="00602C82"/>
    <w:rsid w:val="00610EE1"/>
    <w:rsid w:val="00611175"/>
    <w:rsid w:val="00613313"/>
    <w:rsid w:val="00615CA7"/>
    <w:rsid w:val="006232B4"/>
    <w:rsid w:val="00630B61"/>
    <w:rsid w:val="00632FD8"/>
    <w:rsid w:val="006426F7"/>
    <w:rsid w:val="00642825"/>
    <w:rsid w:val="00646E1A"/>
    <w:rsid w:val="00647C28"/>
    <w:rsid w:val="00652FE3"/>
    <w:rsid w:val="00653BB6"/>
    <w:rsid w:val="006558F9"/>
    <w:rsid w:val="00655CBD"/>
    <w:rsid w:val="00660256"/>
    <w:rsid w:val="00662182"/>
    <w:rsid w:val="00662FF0"/>
    <w:rsid w:val="006717A7"/>
    <w:rsid w:val="0067529C"/>
    <w:rsid w:val="006771B6"/>
    <w:rsid w:val="00680325"/>
    <w:rsid w:val="00687D63"/>
    <w:rsid w:val="006912CB"/>
    <w:rsid w:val="006A51F8"/>
    <w:rsid w:val="006A750B"/>
    <w:rsid w:val="006A7F07"/>
    <w:rsid w:val="006B1CBA"/>
    <w:rsid w:val="006B2D7D"/>
    <w:rsid w:val="006B4421"/>
    <w:rsid w:val="006B5CAE"/>
    <w:rsid w:val="006B71A1"/>
    <w:rsid w:val="006C7D58"/>
    <w:rsid w:val="006D00AF"/>
    <w:rsid w:val="006D34F0"/>
    <w:rsid w:val="006D3613"/>
    <w:rsid w:val="006D78F7"/>
    <w:rsid w:val="006E09FC"/>
    <w:rsid w:val="006F040B"/>
    <w:rsid w:val="00711683"/>
    <w:rsid w:val="00712D43"/>
    <w:rsid w:val="00714D53"/>
    <w:rsid w:val="00717259"/>
    <w:rsid w:val="0072200B"/>
    <w:rsid w:val="007332D8"/>
    <w:rsid w:val="00742F4A"/>
    <w:rsid w:val="00743F00"/>
    <w:rsid w:val="00747ADB"/>
    <w:rsid w:val="00751959"/>
    <w:rsid w:val="007556CC"/>
    <w:rsid w:val="007573B9"/>
    <w:rsid w:val="00762290"/>
    <w:rsid w:val="00762726"/>
    <w:rsid w:val="00762E77"/>
    <w:rsid w:val="00764810"/>
    <w:rsid w:val="00766341"/>
    <w:rsid w:val="00766990"/>
    <w:rsid w:val="00766CF1"/>
    <w:rsid w:val="0078456D"/>
    <w:rsid w:val="007860E1"/>
    <w:rsid w:val="007867C0"/>
    <w:rsid w:val="0079040A"/>
    <w:rsid w:val="007918E6"/>
    <w:rsid w:val="00791E04"/>
    <w:rsid w:val="00792B49"/>
    <w:rsid w:val="007935F8"/>
    <w:rsid w:val="007960C5"/>
    <w:rsid w:val="007A1FC9"/>
    <w:rsid w:val="007B0925"/>
    <w:rsid w:val="007C0C0A"/>
    <w:rsid w:val="007C267B"/>
    <w:rsid w:val="007C4BED"/>
    <w:rsid w:val="007D46B2"/>
    <w:rsid w:val="007E335A"/>
    <w:rsid w:val="007F79F8"/>
    <w:rsid w:val="00801181"/>
    <w:rsid w:val="00802DD1"/>
    <w:rsid w:val="00806CD2"/>
    <w:rsid w:val="00807516"/>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C7FAF"/>
    <w:rsid w:val="008D0D34"/>
    <w:rsid w:val="008D113B"/>
    <w:rsid w:val="008D3220"/>
    <w:rsid w:val="008F2664"/>
    <w:rsid w:val="008F2DBD"/>
    <w:rsid w:val="008F3844"/>
    <w:rsid w:val="008F3D21"/>
    <w:rsid w:val="00901C1A"/>
    <w:rsid w:val="00904568"/>
    <w:rsid w:val="00904B93"/>
    <w:rsid w:val="009058FD"/>
    <w:rsid w:val="009117D6"/>
    <w:rsid w:val="00920DDB"/>
    <w:rsid w:val="009214B5"/>
    <w:rsid w:val="0093185B"/>
    <w:rsid w:val="00934D00"/>
    <w:rsid w:val="0094122A"/>
    <w:rsid w:val="0095095F"/>
    <w:rsid w:val="00956F45"/>
    <w:rsid w:val="00961B4D"/>
    <w:rsid w:val="0097037F"/>
    <w:rsid w:val="00973EF1"/>
    <w:rsid w:val="0098229E"/>
    <w:rsid w:val="00987B83"/>
    <w:rsid w:val="00990987"/>
    <w:rsid w:val="0099327E"/>
    <w:rsid w:val="00993904"/>
    <w:rsid w:val="009A100B"/>
    <w:rsid w:val="009A59B8"/>
    <w:rsid w:val="009A5B27"/>
    <w:rsid w:val="009B24B4"/>
    <w:rsid w:val="009B76BE"/>
    <w:rsid w:val="009C258F"/>
    <w:rsid w:val="009D290D"/>
    <w:rsid w:val="009D3BD3"/>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BF2"/>
    <w:rsid w:val="00A65785"/>
    <w:rsid w:val="00A675CC"/>
    <w:rsid w:val="00A72F6E"/>
    <w:rsid w:val="00A77DE0"/>
    <w:rsid w:val="00A8017D"/>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E7635"/>
    <w:rsid w:val="00AF7DCB"/>
    <w:rsid w:val="00B018FC"/>
    <w:rsid w:val="00B036FF"/>
    <w:rsid w:val="00B04C5F"/>
    <w:rsid w:val="00B11F35"/>
    <w:rsid w:val="00B133A9"/>
    <w:rsid w:val="00B1420B"/>
    <w:rsid w:val="00B14D5F"/>
    <w:rsid w:val="00B21BA4"/>
    <w:rsid w:val="00B221A3"/>
    <w:rsid w:val="00B2354B"/>
    <w:rsid w:val="00B242A3"/>
    <w:rsid w:val="00B30098"/>
    <w:rsid w:val="00B3135A"/>
    <w:rsid w:val="00B43A63"/>
    <w:rsid w:val="00B441EB"/>
    <w:rsid w:val="00B50164"/>
    <w:rsid w:val="00B53FC5"/>
    <w:rsid w:val="00B5712C"/>
    <w:rsid w:val="00B60F30"/>
    <w:rsid w:val="00B653B9"/>
    <w:rsid w:val="00B72357"/>
    <w:rsid w:val="00B74DC5"/>
    <w:rsid w:val="00B95D3B"/>
    <w:rsid w:val="00BA355F"/>
    <w:rsid w:val="00BA535D"/>
    <w:rsid w:val="00BB0DCC"/>
    <w:rsid w:val="00BB11AE"/>
    <w:rsid w:val="00BB66CF"/>
    <w:rsid w:val="00BC4242"/>
    <w:rsid w:val="00BD671C"/>
    <w:rsid w:val="00BD6B89"/>
    <w:rsid w:val="00BE13D6"/>
    <w:rsid w:val="00BE33D8"/>
    <w:rsid w:val="00BE735A"/>
    <w:rsid w:val="00BF0956"/>
    <w:rsid w:val="00BF0EF7"/>
    <w:rsid w:val="00BF51DD"/>
    <w:rsid w:val="00C074E3"/>
    <w:rsid w:val="00C07F6F"/>
    <w:rsid w:val="00C11F6F"/>
    <w:rsid w:val="00C16967"/>
    <w:rsid w:val="00C20349"/>
    <w:rsid w:val="00C23378"/>
    <w:rsid w:val="00C3395C"/>
    <w:rsid w:val="00C35F97"/>
    <w:rsid w:val="00C4103C"/>
    <w:rsid w:val="00C5327B"/>
    <w:rsid w:val="00C53AF9"/>
    <w:rsid w:val="00C57EAD"/>
    <w:rsid w:val="00C674A5"/>
    <w:rsid w:val="00C70E44"/>
    <w:rsid w:val="00C73C2F"/>
    <w:rsid w:val="00C749E9"/>
    <w:rsid w:val="00C7643B"/>
    <w:rsid w:val="00C76623"/>
    <w:rsid w:val="00C8260C"/>
    <w:rsid w:val="00CA2C23"/>
    <w:rsid w:val="00CA4416"/>
    <w:rsid w:val="00CA6E6F"/>
    <w:rsid w:val="00CB597F"/>
    <w:rsid w:val="00CD061B"/>
    <w:rsid w:val="00CE0F61"/>
    <w:rsid w:val="00CE4E5E"/>
    <w:rsid w:val="00CE58F8"/>
    <w:rsid w:val="00CF38B7"/>
    <w:rsid w:val="00CF59FB"/>
    <w:rsid w:val="00D0286A"/>
    <w:rsid w:val="00D04381"/>
    <w:rsid w:val="00D10FC0"/>
    <w:rsid w:val="00D11491"/>
    <w:rsid w:val="00D121FC"/>
    <w:rsid w:val="00D135C6"/>
    <w:rsid w:val="00D14044"/>
    <w:rsid w:val="00D1701C"/>
    <w:rsid w:val="00D21549"/>
    <w:rsid w:val="00D225E4"/>
    <w:rsid w:val="00D25795"/>
    <w:rsid w:val="00D322CA"/>
    <w:rsid w:val="00D338C6"/>
    <w:rsid w:val="00D34C9B"/>
    <w:rsid w:val="00D37AD1"/>
    <w:rsid w:val="00D417C2"/>
    <w:rsid w:val="00D44009"/>
    <w:rsid w:val="00D47F70"/>
    <w:rsid w:val="00D50229"/>
    <w:rsid w:val="00D50F13"/>
    <w:rsid w:val="00D51502"/>
    <w:rsid w:val="00D52157"/>
    <w:rsid w:val="00D5261C"/>
    <w:rsid w:val="00D5513E"/>
    <w:rsid w:val="00D60BEE"/>
    <w:rsid w:val="00D70688"/>
    <w:rsid w:val="00D73100"/>
    <w:rsid w:val="00D73D5B"/>
    <w:rsid w:val="00D777C0"/>
    <w:rsid w:val="00D90F8E"/>
    <w:rsid w:val="00D92B1F"/>
    <w:rsid w:val="00DA482E"/>
    <w:rsid w:val="00DB075F"/>
    <w:rsid w:val="00DB1309"/>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3323E"/>
    <w:rsid w:val="00E40538"/>
    <w:rsid w:val="00E41727"/>
    <w:rsid w:val="00E44537"/>
    <w:rsid w:val="00E45C8F"/>
    <w:rsid w:val="00E56FDA"/>
    <w:rsid w:val="00E57189"/>
    <w:rsid w:val="00E70EDD"/>
    <w:rsid w:val="00E73BF2"/>
    <w:rsid w:val="00E81D73"/>
    <w:rsid w:val="00E9063A"/>
    <w:rsid w:val="00E90DC4"/>
    <w:rsid w:val="00E9309D"/>
    <w:rsid w:val="00E94437"/>
    <w:rsid w:val="00E95451"/>
    <w:rsid w:val="00EA472D"/>
    <w:rsid w:val="00EB550D"/>
    <w:rsid w:val="00EB6C90"/>
    <w:rsid w:val="00EC08A1"/>
    <w:rsid w:val="00EE1D09"/>
    <w:rsid w:val="00EE7240"/>
    <w:rsid w:val="00EE7DC8"/>
    <w:rsid w:val="00EF66B8"/>
    <w:rsid w:val="00F069C5"/>
    <w:rsid w:val="00F130D7"/>
    <w:rsid w:val="00F16840"/>
    <w:rsid w:val="00F17C76"/>
    <w:rsid w:val="00F21315"/>
    <w:rsid w:val="00F25459"/>
    <w:rsid w:val="00F26952"/>
    <w:rsid w:val="00F270C4"/>
    <w:rsid w:val="00F30E47"/>
    <w:rsid w:val="00F416A2"/>
    <w:rsid w:val="00F54846"/>
    <w:rsid w:val="00F56296"/>
    <w:rsid w:val="00F56682"/>
    <w:rsid w:val="00F5772E"/>
    <w:rsid w:val="00F57BB6"/>
    <w:rsid w:val="00F57EC4"/>
    <w:rsid w:val="00F6665F"/>
    <w:rsid w:val="00F67DB5"/>
    <w:rsid w:val="00F77E7D"/>
    <w:rsid w:val="00F84B26"/>
    <w:rsid w:val="00FA7021"/>
    <w:rsid w:val="00FA70E6"/>
    <w:rsid w:val="00FB168A"/>
    <w:rsid w:val="00FC453F"/>
    <w:rsid w:val="00FC5A1F"/>
    <w:rsid w:val="00FC72C5"/>
    <w:rsid w:val="00FC7A03"/>
    <w:rsid w:val="00FC7E0E"/>
    <w:rsid w:val="00FD34F6"/>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15:docId w15:val="{4C037B9E-B39C-48D0-AD31-DAD757D90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547434"/>
    <w:rPr>
      <w:color w:val="605E5C"/>
      <w:shd w:val="clear" w:color="auto" w:fill="E1DFDD"/>
    </w:rPr>
  </w:style>
  <w:style w:type="character" w:customStyle="1" w:styleId="ListParagraphChar">
    <w:name w:val="List Paragraph Char"/>
    <w:basedOn w:val="DefaultParagraphFont"/>
    <w:link w:val="ListParagraph"/>
    <w:uiPriority w:val="34"/>
    <w:rsid w:val="00B1420B"/>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34122653">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11614415">
      <w:bodyDiv w:val="1"/>
      <w:marLeft w:val="0"/>
      <w:marRight w:val="0"/>
      <w:marTop w:val="0"/>
      <w:marBottom w:val="0"/>
      <w:divBdr>
        <w:top w:val="none" w:sz="0" w:space="0" w:color="auto"/>
        <w:left w:val="none" w:sz="0" w:space="0" w:color="auto"/>
        <w:bottom w:val="none" w:sz="0" w:space="0" w:color="auto"/>
        <w:right w:val="none" w:sz="0" w:space="0" w:color="auto"/>
      </w:divBdr>
      <w:divsChild>
        <w:div w:id="1185677400">
          <w:marLeft w:val="1166"/>
          <w:marRight w:val="0"/>
          <w:marTop w:val="0"/>
          <w:marBottom w:val="0"/>
          <w:divBdr>
            <w:top w:val="none" w:sz="0" w:space="0" w:color="auto"/>
            <w:left w:val="none" w:sz="0" w:space="0" w:color="auto"/>
            <w:bottom w:val="none" w:sz="0" w:space="0" w:color="auto"/>
            <w:right w:val="none" w:sz="0" w:space="0" w:color="auto"/>
          </w:divBdr>
        </w:div>
      </w:divsChild>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Zaruhi.Gasparyan@coe.int"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hyperlink" Target="mailto:sie.entreprises-etrangeres@dgfip.finances.gouv.f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nctionsmap.eu"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E38589B7EC003742BF60B1EB95A10908" ma:contentTypeVersion="20" ma:contentTypeDescription="Create a new document for eDocs" ma:contentTypeScope="" ma:versionID="be51fbc1a60fe5af9f9ae136e938be26">
  <xsd:schema xmlns:xsd="http://www.w3.org/2001/XMLSchema" xmlns:xs="http://www.w3.org/2001/XMLSchema" xmlns:p="http://schemas.microsoft.com/office/2006/metadata/properties" xmlns:ns1="http://schemas.microsoft.com/sharepoint/v3" xmlns:ns2="9e8cbf47-63a0-4d11-9956-ebe06ca87a59" xmlns:ns3="2da40cc4-1c5e-485c-a12a-6313a6a220dc" xmlns:ns4="http://schemas.microsoft.com/sharepoint/v4" targetNamespace="http://schemas.microsoft.com/office/2006/metadata/properties" ma:root="true" ma:fieldsID="d4e8573b49c0ac4b57fadb5206bdca77" ns1:_="" ns2:_="" ns3:_="" ns4:_="">
    <xsd:import namespace="http://schemas.microsoft.com/sharepoint/v3"/>
    <xsd:import namespace="9e8cbf47-63a0-4d11-9956-ebe06ca87a59"/>
    <xsd:import namespace="2da40cc4-1c5e-485c-a12a-6313a6a220dc"/>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2:eDocs_YearTaxHTField0" minOccurs="0"/>
                <xsd:element ref="ns1:eDocs_FileName" minOccurs="0"/>
                <xsd:element ref="ns1:eDocs_FileStatus"/>
                <xsd:element ref="ns2:eDocs_FileTopicsTaxHTField0" minOccurs="0"/>
                <xsd:element ref="ns4:IconOverlay"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Name" ma:index="19" nillable="true" ma:displayName="File Name" ma:default="0" ma:description="File Number" ma:indexed="true" ma:internalName="eDocs_FileName">
      <xsd:simpleType>
        <xsd:restriction base="dms:Text">
          <xsd:maxLength value="100"/>
        </xsd:restriction>
      </xsd:simpleType>
    </xsd:element>
    <xsd:element name="eDocs_FileStatus" ma:index="20"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schema>
  <xsd:schema xmlns:xsd="http://www.w3.org/2001/XMLSchema" xmlns:xs="http://www.w3.org/2001/XMLSchema" xmlns:dms="http://schemas.microsoft.com/office/2006/documentManagement/types" xmlns:pc="http://schemas.microsoft.com/office/infopath/2007/PartnerControls" targetNamespace="9e8cbf47-63a0-4d11-9956-ebe06ca87a59"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b1e70e9b-a9fd-4e36-baab-5d600cab599b" ma:termSetId="b3889887-9a7c-400c-b02c-24a256b2a331" ma:anchorId="00000000-0000-0000-0000-000000000000" ma:open="false" ma:isKeyword="false">
      <xsd:complexType>
        <xsd:sequence>
          <xsd:element ref="pc:Terms" minOccurs="0" maxOccurs="1"/>
        </xsd:sequence>
      </xsd:complexType>
    </xsd:element>
    <xsd:element name="eDocs_YearTaxHTField0" ma:index="17" nillable="true" ma:taxonomy="true" ma:internalName="eDocs_YearTaxHTField0" ma:taxonomyFieldName="eDocs_Year" ma:displayName="Year" ma:indexed="true" ma:fieldId="{7b1b8a72-8553-41e1-8dd7-5ce464e281f2}" ma:sspId="b1e70e9b-a9fd-4e36-baab-5d600cab599b" ma:termSetId="a18e9c84-e14d-404b-82c6-13f8f0a7cda7" ma:anchorId="00000000-0000-0000-0000-000000000000" ma:open="false" ma:isKeyword="false">
      <xsd:complexType>
        <xsd:sequence>
          <xsd:element ref="pc:Terms" minOccurs="0" maxOccurs="1"/>
        </xsd:sequence>
      </xsd:complexType>
    </xsd:element>
    <xsd:element name="eDocs_FileTopicsTaxHTField0" ma:index="21" nillable="true" ma:taxonomy="true" ma:internalName="eDocs_FileTopicsTaxHTField0" ma:taxonomyFieldName="eDocs_FileTopics" ma:displayName="File Topics" ma:default="" ma:fieldId="{602c691f-3efa-402d-ab5c-baa8c240a9e7}" ma:taxonomyMulti="true" ma:sspId="b1e70e9b-a9fd-4e36-baab-5d600cab599b" ma:termSetId="7dc88cf9-f866-48b2-9aa6-be053ad3b2f7" ma:anchorId="00000000-0000-0000-0000-000000000000" ma:open="false" ma:isKeyword="false">
      <xsd:complexType>
        <xsd:sequence>
          <xsd:element ref="pc:Terms" minOccurs="0" maxOccurs="1"/>
        </xsd:sequence>
      </xsd:complexType>
    </xsd:element>
    <xsd:element name="eDocs_SecurityClassificationTaxHTField0" ma:index="24" nillable="true" ma:taxonomy="true" ma:internalName="eDocs_SecurityClassificationTaxHTField0" ma:taxonomyFieldName="eDocs_SecurityClassification" ma:displayName="Security Classification" ma:default="1;#Unclassified|4b26ba5a-b2cf-4159-a102-fb5f4f13f242" ma:fieldId="{6bbd3faf-a5ab-4e5e-b8a6-a5e099cef439}" ma:sspId="b1e70e9b-a9fd-4e36-baab-5d600cab599b" ma:termSetId="288cfce8-12ec-42a5-9c92-0acebe80e92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a40cc4-1c5e-485c-a12a-6313a6a220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f3f8bc-4974-47bc-b561-ac21488b100c}" ma:internalName="TaxCatchAll" ma:showField="CatchAllData" ma:web="2da40cc4-1c5e-485c-a12a-6313a6a220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eDocument</p:Name>
  <p:Description/>
  <p:Statement/>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eDocs_FileStatus xmlns="http://schemas.microsoft.com/sharepoint/v3">Live</eDocs_FileStatus>
    <eDocs_SeriesSubSeriesTaxHTField0 xmlns="9e8cbf47-63a0-4d11-9956-ebe06ca87a59">
      <Terms xmlns="http://schemas.microsoft.com/office/infopath/2007/PartnerControls">
        <TermInfo xmlns="http://schemas.microsoft.com/office/infopath/2007/PartnerControls">
          <TermName xmlns="http://schemas.microsoft.com/office/infopath/2007/PartnerControls">078</TermName>
          <TermId xmlns="http://schemas.microsoft.com/office/infopath/2007/PartnerControls">efb2f823-17ca-42a6-b0ee-7bab1d34c5bb</TermId>
        </TermInfo>
      </Terms>
    </eDocs_SeriesSubSeriesTaxHTField0>
    <eDocs_FileTopicsTaxHTField0 xmlns="9e8cbf47-63a0-4d11-9956-ebe06ca87a59">
      <Terms xmlns="http://schemas.microsoft.com/office/infopath/2007/PartnerControls">
        <TermInfo xmlns="http://schemas.microsoft.com/office/infopath/2007/PartnerControls">
          <TermName xmlns="http://schemas.microsoft.com/office/infopath/2007/PartnerControls">Barnahus</TermName>
          <TermId xmlns="http://schemas.microsoft.com/office/infopath/2007/PartnerControls">428345fe-f5ca-418b-89fa-6ae95afc6a93</TermId>
        </TermInfo>
        <TermInfo xmlns="http://schemas.microsoft.com/office/infopath/2007/PartnerControls">
          <TermName xmlns="http://schemas.microsoft.com/office/infopath/2007/PartnerControls">Child Sexual Abuse Services</TermName>
          <TermId xmlns="http://schemas.microsoft.com/office/infopath/2007/PartnerControls">641f26cc-e84e-4ed5-92a4-e2208a3b4e69</TermId>
        </TermInfo>
      </Terms>
    </eDocs_FileTopicsTaxHTField0>
    <IconOverlay xmlns="http://schemas.microsoft.com/sharepoint/v4" xsi:nil="true"/>
    <eDocs_YearTaxHTField0 xmlns="9e8cbf47-63a0-4d11-9956-ebe06ca87a59">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118f02ba-0e0b-47c3-a939-0cc0d6f3a3a6</TermId>
        </TermInfo>
      </Terms>
    </eDocs_YearTaxHTField0>
    <eDocs_SecurityClassificationTaxHTField0 xmlns="9e8cbf47-63a0-4d11-9956-ebe06ca87a59">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4b26ba5a-b2cf-4159-a102-fb5f4f13f242</TermId>
        </TermInfo>
      </Terms>
    </eDocs_SecurityClassificationTaxHTField0>
    <TaxCatchAll xmlns="2da40cc4-1c5e-485c-a12a-6313a6a220dc">
      <Value>13</Value>
      <Value>5</Value>
      <Value>9</Value>
      <Value>16</Value>
      <Value>1</Value>
    </TaxCatchAll>
    <eDocs_FileName xmlns="http://schemas.microsoft.com/sharepoint/v3">DCYA078-001-2021</eDocs_FileName>
    <eDocs_DocumentTopicsTaxHTField0 xmlns="9e8cbf47-63a0-4d11-9956-ebe06ca87a59">
      <Terms xmlns="http://schemas.microsoft.com/office/infopath/2007/PartnerControls"/>
    </eDocs_DocumentTopicsTaxHTField0>
  </documentManagement>
</p:properties>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A85DC35D-F605-4480-8851-A545C79FC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8cbf47-63a0-4d11-9956-ebe06ca87a59"/>
    <ds:schemaRef ds:uri="2da40cc4-1c5e-485c-a12a-6313a6a220d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DEA5B8-5D0E-4107-BD61-F28B7DC12089}">
  <ds:schemaRefs>
    <ds:schemaRef ds:uri="http://schemas.openxmlformats.org/officeDocument/2006/bibliography"/>
  </ds:schemaRefs>
</ds:datastoreItem>
</file>

<file path=customXml/itemProps4.xml><?xml version="1.0" encoding="utf-8"?>
<ds:datastoreItem xmlns:ds="http://schemas.openxmlformats.org/officeDocument/2006/customXml" ds:itemID="{551322D6-0152-4C0D-BF3E-8A4E9C865AD9}">
  <ds:schemaRefs>
    <ds:schemaRef ds:uri="office.server.policy"/>
  </ds:schemaRefs>
</ds:datastoreItem>
</file>

<file path=customXml/itemProps5.xml><?xml version="1.0" encoding="utf-8"?>
<ds:datastoreItem xmlns:ds="http://schemas.openxmlformats.org/officeDocument/2006/customXml" ds:itemID="{B78A8724-E9EA-48F7-88F0-FF53AAB73138}">
  <ds:schemaRefs>
    <ds:schemaRef ds:uri="http://schemas.microsoft.com/sharepoint/events"/>
  </ds:schemaRefs>
</ds:datastoreItem>
</file>

<file path=customXml/itemProps6.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 ds:uri="http://schemas.microsoft.com/sharepoint/v3"/>
    <ds:schemaRef ds:uri="9e8cbf47-63a0-4d11-9956-ebe06ca87a59"/>
    <ds:schemaRef ds:uri="http://schemas.microsoft.com/sharepoint/v4"/>
    <ds:schemaRef ds:uri="2da40cc4-1c5e-485c-a12a-6313a6a220dc"/>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10</Pages>
  <Words>6785</Words>
  <Characters>37320</Characters>
  <Application>Microsoft Office Word</Application>
  <DocSecurity>0</DocSecurity>
  <Lines>311</Lines>
  <Paragraphs>88</Paragraphs>
  <ScaleCrop>false</ScaleCrop>
  <HeadingPairs>
    <vt:vector size="2" baseType="variant">
      <vt:variant>
        <vt:lpstr>Title</vt:lpstr>
      </vt:variant>
      <vt:variant>
        <vt:i4>1</vt:i4>
      </vt:variant>
    </vt:vector>
  </HeadingPairs>
  <TitlesOfParts>
    <vt:vector size="1" baseType="lpstr">
      <vt:lpstr>AE.FC.RC.AllServicesandGoods (with lots)</vt:lpstr>
    </vt:vector>
  </TitlesOfParts>
  <Company>Council of Europe</Company>
  <LinksUpToDate>false</LinksUpToDate>
  <CharactersWithSpaces>44017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(with lots)</dc:title>
  <dc:creator>KAUTZMANN Jean-Etienne</dc:creator>
  <cp:lastModifiedBy>GIL-RICOL Teresa</cp:lastModifiedBy>
  <cp:revision>14</cp:revision>
  <cp:lastPrinted>2016-04-12T12:31:00Z</cp:lastPrinted>
  <dcterms:created xsi:type="dcterms:W3CDTF">2022-11-25T13:52:00Z</dcterms:created>
  <dcterms:modified xsi:type="dcterms:W3CDTF">2022-11-29T14:52:00Z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0x0101000BC94875665D404BB1351B53C41FD2C000E38589B7EC003742BF60B1EB95A10908</vt:lpwstr>
  </property>
  <property fmtid="{D5CDD505-2E9C-101B-9397-08002B2CF9AE}" pid="3" name="eDocs_SecurityClassification">
    <vt:lpwstr>1;#Unclassified|4b26ba5a-b2cf-4159-a102-fb5f4f13f242</vt:lpwstr>
  </property>
  <property fmtid="{D5CDD505-2E9C-101B-9397-08002B2CF9AE}" pid="4" name="_dlc_policyId">
    <vt:lpwstr/>
  </property>
  <property fmtid="{D5CDD505-2E9C-101B-9397-08002B2CF9AE}" pid="5" name="eDocs_Year">
    <vt:lpwstr>16;#2021|118f02ba-0e0b-47c3-a939-0cc0d6f3a3a6</vt:lpwstr>
  </property>
  <property fmtid="{D5CDD505-2E9C-101B-9397-08002B2CF9AE}" pid="6" name="eDocs_SeriesSubSeries">
    <vt:lpwstr>5;#078|efb2f823-17ca-42a6-b0ee-7bab1d34c5bb</vt:lpwstr>
  </property>
  <property fmtid="{D5CDD505-2E9C-101B-9397-08002B2CF9AE}" pid="7" name="eDocs_FileTopics">
    <vt:lpwstr>13;#Barnahus|428345fe-f5ca-418b-89fa-6ae95afc6a93;#9;#Child Sexual Abuse Services|641f26cc-e84e-4ed5-92a4-e2208a3b4e69</vt:lpwstr>
  </property>
  <property fmtid="{D5CDD505-2E9C-101B-9397-08002B2CF9AE}" pid="8" name="ItemRetentionFormula">
    <vt:lpwstr/>
  </property>
  <property fmtid="{D5CDD505-2E9C-101B-9397-08002B2CF9AE}" pid="9" name="_docset_NoMedatataSyncRequired">
    <vt:lpwstr>False</vt:lpwstr>
  </property>
  <property fmtid="{D5CDD505-2E9C-101B-9397-08002B2CF9AE}" pid="10" name="eDocs_DocumentTopics">
    <vt:lpwstr/>
  </property>
</Properties>
</file>