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25C1249" w:rsidR="00BD67BE" w:rsidRPr="00507576" w:rsidRDefault="00507576" w:rsidP="00BD67BE">
            <w:pPr>
              <w:rPr>
                <w:rFonts w:ascii="Tahoma" w:hAnsi="Tahoma" w:cs="Tahoma"/>
                <w:caps/>
                <w:color w:val="000000" w:themeColor="text1"/>
                <w:sz w:val="18"/>
                <w:szCs w:val="18"/>
              </w:rPr>
            </w:pPr>
            <w:r w:rsidRPr="00507576">
              <w:rPr>
                <w:rFonts w:ascii="Tahoma" w:hAnsi="Tahoma" w:cs="Tahoma"/>
                <w:caps/>
                <w:color w:val="000000" w:themeColor="text1"/>
                <w:sz w:val="18"/>
                <w:szCs w:val="18"/>
              </w:rPr>
              <w:t>2021/AO/33</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451E1FA" w:rsidR="006A0C35" w:rsidRPr="005D366C" w:rsidRDefault="005D366C" w:rsidP="00BD67BE">
            <w:pPr>
              <w:rPr>
                <w:rFonts w:ascii="Tahoma" w:hAnsi="Tahoma" w:cs="Tahoma"/>
                <w:caps/>
                <w:color w:val="000000" w:themeColor="text1"/>
                <w:sz w:val="18"/>
                <w:szCs w:val="18"/>
              </w:rPr>
            </w:pPr>
            <w:r w:rsidRPr="005D366C">
              <w:rPr>
                <w:rFonts w:ascii="Tahoma" w:hAnsi="Tahoma" w:cs="Tahoma"/>
                <w:caps/>
                <w:color w:val="000000" w:themeColor="text1"/>
                <w:sz w:val="18"/>
                <w:szCs w:val="18"/>
              </w:rPr>
              <w:t>2867</w:t>
            </w:r>
            <w:r w:rsidR="000E1F0C" w:rsidRPr="005D366C">
              <w:rPr>
                <w:rFonts w:ascii="Tahoma" w:hAnsi="Tahoma" w:cs="Tahoma"/>
                <w:caps/>
                <w:color w:val="000000" w:themeColor="text1"/>
                <w:sz w:val="18"/>
                <w:szCs w:val="18"/>
              </w:rPr>
              <w:t xml:space="preserve"> </w:t>
            </w:r>
            <w:r w:rsidR="00581F0B" w:rsidRPr="005D366C">
              <w:rPr>
                <w:rFonts w:ascii="Tahoma" w:hAnsi="Tahoma" w:cs="Tahoma"/>
                <w:caps/>
                <w:color w:val="000000" w:themeColor="text1"/>
                <w:sz w:val="18"/>
                <w:szCs w:val="18"/>
              </w:rPr>
              <w:t>/justıce sector</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2AC81CDB" w:rsidR="00BD67BE" w:rsidRPr="005D366C" w:rsidRDefault="00581F0B" w:rsidP="00581F0B">
            <w:pPr>
              <w:rPr>
                <w:rFonts w:ascii="Tahoma" w:hAnsi="Tahoma" w:cs="Tahoma"/>
                <w:b/>
                <w:caps/>
                <w:color w:val="000000" w:themeColor="text1"/>
                <w:sz w:val="18"/>
                <w:szCs w:val="18"/>
              </w:rPr>
            </w:pPr>
            <w:r w:rsidRPr="005D366C">
              <w:rPr>
                <w:rFonts w:ascii="Tahoma" w:hAnsi="Tahoma" w:cs="Tahoma"/>
                <w:color w:val="000000" w:themeColor="text1"/>
                <w:sz w:val="18"/>
                <w:szCs w:val="18"/>
              </w:rPr>
              <w:t xml:space="preserve">Rita </w:t>
            </w:r>
            <w:proofErr w:type="spellStart"/>
            <w:r w:rsidRPr="005D366C">
              <w:rPr>
                <w:rFonts w:ascii="Tahoma" w:hAnsi="Tahoma" w:cs="Tahoma"/>
                <w:color w:val="000000" w:themeColor="text1"/>
                <w:sz w:val="18"/>
                <w:szCs w:val="18"/>
              </w:rPr>
              <w:t>Marascalchi</w:t>
            </w:r>
            <w:proofErr w:type="spellEnd"/>
            <w:r w:rsidR="00BD67BE" w:rsidRPr="005D366C">
              <w:rPr>
                <w:rFonts w:ascii="Tahoma" w:hAnsi="Tahoma" w:cs="Tahoma"/>
                <w:color w:val="000000" w:themeColor="text1"/>
                <w:sz w:val="18"/>
                <w:szCs w:val="18"/>
              </w:rPr>
              <w:t>/</w:t>
            </w:r>
            <w:r w:rsidRPr="005D366C">
              <w:rPr>
                <w:rFonts w:ascii="Tahoma" w:hAnsi="Tahoma" w:cs="Tahoma"/>
                <w:color w:val="000000" w:themeColor="text1"/>
                <w:sz w:val="18"/>
                <w:szCs w:val="18"/>
              </w:rPr>
              <w:t>Project Co-ordinator</w:t>
            </w:r>
            <w:r w:rsidR="00BD67BE" w:rsidRPr="005D366C">
              <w:rPr>
                <w:rFonts w:ascii="Tahoma" w:hAnsi="Tahoma" w:cs="Tahoma"/>
                <w:color w:val="000000" w:themeColor="text1"/>
                <w:sz w:val="18"/>
                <w:szCs w:val="18"/>
              </w:rPr>
              <w:t>/</w:t>
            </w:r>
            <w:r w:rsidRPr="005D366C">
              <w:rPr>
                <w:rFonts w:ascii="Tahoma" w:hAnsi="Tahoma" w:cs="Tahoma"/>
                <w:color w:val="000000" w:themeColor="text1"/>
                <w:sz w:val="18"/>
                <w:szCs w:val="18"/>
              </w:rPr>
              <w:t>Rita. Marascalchi@coe.int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E577C4D"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9038BA">
        <w:rPr>
          <w:rFonts w:ascii="Tahoma" w:hAnsi="Tahoma" w:cs="Tahoma"/>
          <w:b/>
        </w:rPr>
        <w:t>Local</w:t>
      </w:r>
      <w:r w:rsidR="00581F0B" w:rsidRPr="00581F0B">
        <w:rPr>
          <w:rFonts w:ascii="Tahoma" w:hAnsi="Tahoma" w:cs="Tahoma"/>
          <w:b/>
        </w:rPr>
        <w:t xml:space="preserve"> Short Term Consultancy Services on </w:t>
      </w:r>
      <w:r w:rsidR="003C4749">
        <w:rPr>
          <w:rFonts w:ascii="Tahoma" w:hAnsi="Tahoma" w:cs="Tahoma"/>
          <w:b/>
        </w:rPr>
        <w:t>Improving the Effectiveness o</w:t>
      </w:r>
      <w:r w:rsidR="003C4749" w:rsidRPr="003C4749">
        <w:rPr>
          <w:rFonts w:ascii="Tahoma" w:hAnsi="Tahoma" w:cs="Tahoma"/>
          <w:b/>
        </w:rPr>
        <w:t>f Fa</w:t>
      </w:r>
      <w:r w:rsidR="003C4749">
        <w:rPr>
          <w:rFonts w:ascii="Tahoma" w:hAnsi="Tahoma" w:cs="Tahoma"/>
          <w:b/>
        </w:rPr>
        <w:t>mily Courts: Better Protection of the Rights of Family Members i</w:t>
      </w:r>
      <w:r w:rsidR="003C4749" w:rsidRPr="003C4749">
        <w:rPr>
          <w:rFonts w:ascii="Tahoma" w:hAnsi="Tahoma" w:cs="Tahoma"/>
          <w:b/>
        </w:rPr>
        <w:t>n Turkey</w:t>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D490015"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507576">
        <w:rPr>
          <w:rFonts w:ascii="Tahoma" w:hAnsi="Tahoma" w:cs="Tahoma"/>
          <w:color w:val="FF0000"/>
          <w:sz w:val="18"/>
          <w:szCs w:val="18"/>
        </w:rPr>
        <w:t>one</w:t>
      </w:r>
      <w:r w:rsidR="00C34A74" w:rsidRPr="00756A82">
        <w:rPr>
          <w:rFonts w:ascii="Tahoma" w:hAnsi="Tahoma" w:cs="Tahoma"/>
          <w:color w:val="FF0000"/>
          <w:sz w:val="18"/>
          <w:szCs w:val="18"/>
        </w:rPr>
        <w:t xml:space="preserve"> completed and signed cop</w:t>
      </w:r>
      <w:r w:rsidR="00507576">
        <w:rPr>
          <w:rFonts w:ascii="Tahoma" w:hAnsi="Tahoma" w:cs="Tahoma"/>
          <w:color w:val="FF0000"/>
          <w:sz w:val="18"/>
          <w:szCs w:val="18"/>
        </w:rPr>
        <w:t>y</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61353671"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814D29" w:rsidRPr="00814D29">
        <w:rPr>
          <w:rFonts w:ascii="Tahoma" w:hAnsi="Tahoma" w:cs="Tahoma"/>
          <w:sz w:val="20"/>
          <w:szCs w:val="20"/>
        </w:rPr>
        <w:t>Improving the Effectiveness of Family Courts: Better Protection of the Rights of Family Members in Turkey</w:t>
      </w:r>
      <w:r w:rsidRPr="00756A82">
        <w:rPr>
          <w:rFonts w:ascii="Tahoma" w:hAnsi="Tahoma" w:cs="Tahoma"/>
          <w:sz w:val="20"/>
          <w:szCs w:val="20"/>
        </w:rPr>
        <w:t xml:space="preserve">. In that context, it is looking for Provider(s) (see below) for the provision of </w:t>
      </w:r>
      <w:r w:rsidR="009038BA">
        <w:rPr>
          <w:rFonts w:ascii="Tahoma" w:hAnsi="Tahoma" w:cs="Tahoma"/>
          <w:sz w:val="20"/>
          <w:szCs w:val="20"/>
        </w:rPr>
        <w:t>local</w:t>
      </w:r>
      <w:r w:rsidR="00581F0B">
        <w:rPr>
          <w:rFonts w:ascii="Tahoma" w:hAnsi="Tahoma" w:cs="Tahoma"/>
          <w:sz w:val="20"/>
          <w:szCs w:val="20"/>
        </w:rPr>
        <w:t xml:space="preserve"> short-term consultancy services</w:t>
      </w:r>
      <w:r w:rsidRPr="00756A82">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581F0B" w:rsidRDefault="00A924D3" w:rsidP="00FA06F4">
      <w:pPr>
        <w:spacing w:line="276" w:lineRule="auto"/>
        <w:ind w:left="-142"/>
        <w:jc w:val="both"/>
        <w:rPr>
          <w:rFonts w:ascii="Tahoma" w:hAnsi="Tahoma" w:cs="Tahoma"/>
          <w:b/>
          <w:sz w:val="20"/>
          <w:szCs w:val="20"/>
        </w:rPr>
      </w:pPr>
      <w:r w:rsidRPr="00581F0B">
        <w:rPr>
          <w:rFonts w:ascii="Tahoma" w:hAnsi="Tahoma" w:cs="Tahoma"/>
          <w:b/>
          <w:sz w:val="20"/>
          <w:szCs w:val="20"/>
        </w:rPr>
        <w:t>Pooling</w:t>
      </w:r>
    </w:p>
    <w:p w14:paraId="602A2DF8" w14:textId="77777777" w:rsidR="00A924D3" w:rsidRPr="00581F0B" w:rsidRDefault="00A924D3" w:rsidP="00FA06F4">
      <w:pPr>
        <w:spacing w:line="276" w:lineRule="auto"/>
        <w:ind w:left="-142"/>
        <w:jc w:val="both"/>
        <w:rPr>
          <w:rFonts w:ascii="Tahoma" w:hAnsi="Tahoma" w:cs="Tahoma"/>
          <w:sz w:val="20"/>
          <w:szCs w:val="20"/>
        </w:rPr>
      </w:pPr>
      <w:r w:rsidRPr="00581F0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quality (including as appropriate: capability, expertise, past performance, availability of resources and proposed methods of undertaking the work</w:t>
      </w:r>
      <w:proofErr w:type="gramStart"/>
      <w:r w:rsidRPr="00581F0B">
        <w:rPr>
          <w:rFonts w:ascii="Tahoma" w:hAnsi="Tahoma" w:cs="Tahoma"/>
          <w:sz w:val="20"/>
          <w:szCs w:val="20"/>
        </w:rPr>
        <w:t>);</w:t>
      </w:r>
      <w:proofErr w:type="gramEnd"/>
    </w:p>
    <w:p w14:paraId="20AE084A"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availability (including, without limitation, capacity to meet required deadlines and, where relevant, geographical location); and</w:t>
      </w:r>
    </w:p>
    <w:p w14:paraId="4F80D247" w14:textId="77777777" w:rsidR="00A924D3" w:rsidRPr="00581F0B" w:rsidRDefault="00A924D3" w:rsidP="00F4362B">
      <w:pPr>
        <w:pStyle w:val="Default"/>
        <w:numPr>
          <w:ilvl w:val="0"/>
          <w:numId w:val="6"/>
        </w:numPr>
        <w:ind w:left="709"/>
        <w:rPr>
          <w:rFonts w:ascii="Tahoma" w:hAnsi="Tahoma" w:cs="Tahoma"/>
          <w:sz w:val="20"/>
          <w:szCs w:val="20"/>
        </w:rPr>
      </w:pPr>
      <w:r w:rsidRPr="00581F0B">
        <w:rPr>
          <w:rFonts w:ascii="Tahoma" w:hAnsi="Tahoma" w:cs="Tahoma"/>
          <w:sz w:val="20"/>
          <w:szCs w:val="20"/>
        </w:rPr>
        <w:t>price.</w:t>
      </w:r>
    </w:p>
    <w:p w14:paraId="1C0FCE01" w14:textId="77777777" w:rsidR="00A924D3" w:rsidRPr="00581F0B" w:rsidRDefault="00A924D3" w:rsidP="00FA06F4">
      <w:pPr>
        <w:spacing w:line="276" w:lineRule="auto"/>
        <w:ind w:left="-142"/>
        <w:jc w:val="both"/>
        <w:rPr>
          <w:rFonts w:ascii="Tahoma" w:hAnsi="Tahoma" w:cs="Tahoma"/>
          <w:sz w:val="20"/>
          <w:szCs w:val="20"/>
        </w:rPr>
      </w:pPr>
      <w:r w:rsidRPr="00581F0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494F3A"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b/>
          <w:bCs/>
          <w:color w:val="FF0000"/>
          <w:sz w:val="18"/>
          <w:szCs w:val="18"/>
        </w:rPr>
      </w:pPr>
      <w:r w:rsidRPr="00494F3A">
        <w:rPr>
          <w:rFonts w:ascii="Tahoma" w:hAnsi="Tahoma" w:cs="Tahoma"/>
          <w:b/>
          <w:bCs/>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B56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384"/>
        <w:gridCol w:w="3685"/>
      </w:tblGrid>
      <w:tr w:rsidR="00A924D3" w:rsidRPr="00756A82" w14:paraId="65E5F252" w14:textId="77777777" w:rsidTr="003C4749">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538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685"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3C474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38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11ED97E"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Pr="007427FA">
              <w:rPr>
                <w:rFonts w:ascii="Tahoma" w:eastAsia="Calibri" w:hAnsi="Tahoma" w:cs="Tahoma"/>
                <w:b/>
                <w:bCs/>
                <w:sz w:val="18"/>
                <w:szCs w:val="18"/>
                <w:lang w:val="en-US" w:eastAsia="en-US"/>
              </w:rPr>
              <w:t>-</w:t>
            </w:r>
            <w:r w:rsidRPr="007427FA">
              <w:rPr>
                <w:rFonts w:ascii="Tahoma" w:eastAsia="Calibri" w:hAnsi="Tahoma" w:cs="Tahoma"/>
                <w:b/>
                <w:bCs/>
                <w:sz w:val="16"/>
                <w:szCs w:val="16"/>
                <w:lang w:val="en-US" w:eastAsia="en-US"/>
              </w:rPr>
              <w:t xml:space="preserve"> </w:t>
            </w:r>
            <w:r w:rsidR="007427FA" w:rsidRPr="007427FA">
              <w:rPr>
                <w:rFonts w:ascii="Tahoma" w:hAnsi="Tahoma" w:cs="Tahoma"/>
                <w:b/>
                <w:color w:val="000000"/>
                <w:sz w:val="18"/>
                <w:szCs w:val="18"/>
              </w:rPr>
              <w:t>Analysis and Advice:</w:t>
            </w:r>
            <w:r w:rsidR="007427FA" w:rsidRPr="007427FA">
              <w:rPr>
                <w:rFonts w:ascii="Tahoma" w:hAnsi="Tahoma" w:cs="Tahoma"/>
                <w:color w:val="000000"/>
                <w:sz w:val="18"/>
                <w:szCs w:val="18"/>
              </w:rPr>
              <w:t xml:space="preserve"> </w:t>
            </w:r>
            <w:r w:rsidR="003C4749" w:rsidRPr="003C4749">
              <w:rPr>
                <w:rFonts w:ascii="Tahoma" w:hAnsi="Tahoma" w:cs="Tahoma"/>
                <w:color w:val="000000"/>
                <w:sz w:val="18"/>
                <w:szCs w:val="18"/>
              </w:rPr>
              <w:t xml:space="preserve">Research, </w:t>
            </w:r>
            <w:proofErr w:type="gramStart"/>
            <w:r w:rsidR="003C4749" w:rsidRPr="003C4749">
              <w:rPr>
                <w:rFonts w:ascii="Tahoma" w:hAnsi="Tahoma" w:cs="Tahoma"/>
                <w:color w:val="000000"/>
                <w:sz w:val="18"/>
                <w:szCs w:val="18"/>
              </w:rPr>
              <w:t>review</w:t>
            </w:r>
            <w:proofErr w:type="gramEnd"/>
            <w:r w:rsidR="003C4749" w:rsidRPr="003C4749">
              <w:rPr>
                <w:rFonts w:ascii="Tahoma" w:hAnsi="Tahoma" w:cs="Tahoma"/>
                <w:color w:val="000000"/>
                <w:sz w:val="18"/>
                <w:szCs w:val="18"/>
              </w:rPr>
              <w:t xml:space="preserve"> and analysis of the functioning of family courts with a view to a better protection of the rights of family members</w:t>
            </w:r>
            <w:r w:rsidR="007427FA">
              <w:rPr>
                <w:rFonts w:ascii="Tahoma" w:hAnsi="Tahoma" w:cs="Tahoma"/>
                <w:color w:val="000000"/>
                <w:sz w:val="18"/>
                <w:szCs w:val="18"/>
              </w:rPr>
              <w:t>.</w:t>
            </w:r>
          </w:p>
        </w:tc>
        <w:tc>
          <w:tcPr>
            <w:tcW w:w="36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B53AC1F" w:rsidR="00A924D3" w:rsidRPr="00756A82" w:rsidRDefault="003C4749"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F547AC">
              <w:rPr>
                <w:rFonts w:ascii="Tahoma" w:eastAsia="Calibri" w:hAnsi="Tahoma" w:cs="Tahoma"/>
                <w:b/>
                <w:bCs/>
                <w:sz w:val="18"/>
                <w:szCs w:val="18"/>
                <w:lang w:val="en-US" w:eastAsia="en-US"/>
              </w:rPr>
              <w:t>5</w:t>
            </w:r>
          </w:p>
        </w:tc>
      </w:tr>
      <w:tr w:rsidR="00A924D3" w:rsidRPr="00756A82" w14:paraId="46A00A9E" w14:textId="77777777" w:rsidTr="003C474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57801A6E" w:rsidR="00A924D3" w:rsidRPr="00756A82" w:rsidRDefault="007427FA"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32D4D62C"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Pr="007427FA">
              <w:rPr>
                <w:rFonts w:ascii="Tahoma" w:eastAsia="Calibri" w:hAnsi="Tahoma" w:cs="Tahoma"/>
                <w:b/>
                <w:bCs/>
                <w:sz w:val="18"/>
                <w:szCs w:val="18"/>
                <w:lang w:val="en-US" w:eastAsia="en-US"/>
              </w:rPr>
              <w:t xml:space="preserve">- </w:t>
            </w:r>
            <w:r w:rsidR="007427FA" w:rsidRPr="007427FA">
              <w:rPr>
                <w:rFonts w:ascii="Tahoma" w:hAnsi="Tahoma" w:cs="Tahoma"/>
                <w:b/>
                <w:color w:val="000000"/>
                <w:sz w:val="18"/>
                <w:szCs w:val="18"/>
              </w:rPr>
              <w:t>Capacity Building:</w:t>
            </w:r>
            <w:r w:rsidR="007427FA" w:rsidRPr="007427FA">
              <w:rPr>
                <w:rFonts w:ascii="Tahoma" w:hAnsi="Tahoma" w:cs="Tahoma"/>
                <w:color w:val="000000"/>
                <w:sz w:val="18"/>
                <w:szCs w:val="18"/>
              </w:rPr>
              <w:t xml:space="preserve"> </w:t>
            </w:r>
            <w:r w:rsidR="003C4749" w:rsidRPr="003C4749">
              <w:rPr>
                <w:rFonts w:ascii="Tahoma" w:hAnsi="Tahoma" w:cs="Tahoma"/>
                <w:color w:val="000000"/>
                <w:sz w:val="18"/>
                <w:szCs w:val="18"/>
              </w:rPr>
              <w:t>Design and delivery of training programmes for judges, prosecutors, court staff and experts</w:t>
            </w:r>
            <w:r w:rsidR="007427FA" w:rsidRPr="007427FA">
              <w:rPr>
                <w:rFonts w:ascii="Tahoma" w:hAnsi="Tahoma" w:cs="Tahoma"/>
                <w:color w:val="000000"/>
                <w:sz w:val="18"/>
                <w:szCs w:val="18"/>
              </w:rPr>
              <w:t>.</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388F1F22" w:rsidR="00A924D3" w:rsidRPr="00756A82" w:rsidRDefault="003C4749"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F547AC">
              <w:rPr>
                <w:rFonts w:ascii="Tahoma" w:eastAsia="Calibri" w:hAnsi="Tahoma" w:cs="Tahoma"/>
                <w:b/>
                <w:bCs/>
                <w:sz w:val="18"/>
                <w:szCs w:val="18"/>
                <w:lang w:val="en-US" w:eastAsia="en-US"/>
              </w:rPr>
              <w:t>5</w:t>
            </w:r>
          </w:p>
        </w:tc>
      </w:tr>
      <w:tr w:rsidR="007427FA" w:rsidRPr="00756A82" w14:paraId="26EF12B1" w14:textId="77777777" w:rsidTr="003C4749">
        <w:trPr>
          <w:trHeight w:val="420"/>
          <w:jc w:val="center"/>
        </w:trPr>
        <w:sdt>
          <w:sdtPr>
            <w:rPr>
              <w:rFonts w:ascii="Tahoma" w:eastAsia="Calibri" w:hAnsi="Tahoma" w:cs="Tahoma"/>
              <w:bCs/>
              <w:sz w:val="36"/>
              <w:szCs w:val="36"/>
              <w:lang w:val="en-US" w:eastAsia="en-US"/>
            </w:rPr>
            <w:id w:val="-67079813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28202B" w14:textId="02475E19" w:rsidR="007427FA" w:rsidRDefault="007427FA" w:rsidP="007427FA">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66E47E" w14:textId="75E3C402" w:rsidR="007427FA" w:rsidRPr="00756A82" w:rsidRDefault="007427FA" w:rsidP="007427FA">
            <w:pPr>
              <w:spacing w:before="60" w:after="60"/>
              <w:ind w:left="3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Pr="00756A82">
              <w:rPr>
                <w:rFonts w:ascii="Tahoma" w:eastAsia="Calibri" w:hAnsi="Tahoma" w:cs="Tahoma"/>
                <w:bCs/>
                <w:sz w:val="18"/>
                <w:szCs w:val="18"/>
                <w:lang w:val="en-US" w:eastAsia="en-US"/>
              </w:rPr>
              <w:t xml:space="preserve"> </w:t>
            </w:r>
            <w:r w:rsidR="004C2B4E">
              <w:rPr>
                <w:rFonts w:ascii="Tahoma" w:eastAsia="Calibri" w:hAnsi="Tahoma" w:cs="Tahoma"/>
                <w:b/>
                <w:bCs/>
                <w:sz w:val="18"/>
                <w:szCs w:val="18"/>
                <w:lang w:val="en-US" w:eastAsia="en-US"/>
              </w:rPr>
              <w:t>–</w:t>
            </w:r>
            <w:r w:rsidRPr="007427FA">
              <w:rPr>
                <w:rFonts w:ascii="Tahoma" w:eastAsia="Calibri" w:hAnsi="Tahoma" w:cs="Tahoma"/>
                <w:b/>
                <w:bCs/>
                <w:sz w:val="18"/>
                <w:szCs w:val="18"/>
                <w:lang w:val="en-US" w:eastAsia="en-US"/>
              </w:rPr>
              <w:t xml:space="preserve"> </w:t>
            </w:r>
            <w:r w:rsidRPr="007427FA">
              <w:rPr>
                <w:rFonts w:ascii="Tahoma" w:hAnsi="Tahoma" w:cs="Tahoma"/>
                <w:b/>
                <w:color w:val="000000"/>
                <w:sz w:val="18"/>
                <w:szCs w:val="18"/>
              </w:rPr>
              <w:t>Co</w:t>
            </w:r>
            <w:r w:rsidR="004C2B4E">
              <w:rPr>
                <w:rFonts w:ascii="Tahoma" w:hAnsi="Tahoma" w:cs="Tahoma"/>
                <w:b/>
                <w:color w:val="000000"/>
                <w:sz w:val="18"/>
                <w:szCs w:val="18"/>
              </w:rPr>
              <w:t>-ordination and Facilitation</w:t>
            </w:r>
            <w:r w:rsidRPr="007427FA">
              <w:rPr>
                <w:rFonts w:ascii="Tahoma" w:hAnsi="Tahoma" w:cs="Tahoma"/>
                <w:b/>
                <w:color w:val="000000"/>
                <w:sz w:val="18"/>
                <w:szCs w:val="18"/>
              </w:rPr>
              <w:t xml:space="preserve">: </w:t>
            </w:r>
            <w:r w:rsidR="003C4749" w:rsidRPr="003C4749">
              <w:rPr>
                <w:rFonts w:ascii="Tahoma" w:hAnsi="Tahoma" w:cs="Tahoma"/>
                <w:color w:val="000000"/>
                <w:sz w:val="18"/>
                <w:szCs w:val="18"/>
              </w:rPr>
              <w:t>Increasing collaboration mechanisms among the relevant stakeholders and raising awareness of court users and public at large on the functioning of family courts</w:t>
            </w:r>
            <w:r w:rsidRPr="007427FA">
              <w:rPr>
                <w:rFonts w:ascii="Tahoma" w:hAnsi="Tahoma" w:cs="Tahoma"/>
                <w:color w:val="000000"/>
                <w:sz w:val="18"/>
                <w:szCs w:val="18"/>
              </w:rPr>
              <w:t>.</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3588B90" w14:textId="6801CA87" w:rsidR="007427FA" w:rsidRPr="00756A82" w:rsidRDefault="003C4749" w:rsidP="007427FA">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3</w:t>
            </w:r>
            <w:r w:rsidR="007427FA" w:rsidRPr="007427FA">
              <w:rPr>
                <w:rFonts w:ascii="Tahoma" w:eastAsia="Calibri" w:hAnsi="Tahoma" w:cs="Tahoma"/>
                <w:b/>
                <w:bCs/>
                <w:sz w:val="18"/>
                <w:szCs w:val="18"/>
                <w:lang w:val="en-US" w:eastAsia="en-US"/>
              </w:rPr>
              <w:t>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C02CD05" w14:textId="77777777" w:rsidR="00D13B64" w:rsidRDefault="00D13B64" w:rsidP="00FA06F4">
      <w:pPr>
        <w:spacing w:line="276" w:lineRule="auto"/>
        <w:ind w:left="-142"/>
        <w:jc w:val="both"/>
        <w:rPr>
          <w:rFonts w:ascii="Tahoma" w:hAnsi="Tahoma" w:cs="Tahoma"/>
          <w:b/>
          <w:sz w:val="20"/>
          <w:szCs w:val="20"/>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17A1FC0C"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7427FA">
        <w:rPr>
          <w:rFonts w:ascii="Tahoma" w:hAnsi="Tahoma" w:cs="Tahoma"/>
          <w:color w:val="000000"/>
          <w:sz w:val="20"/>
          <w:szCs w:val="20"/>
          <w:lang w:eastAsia="en-US"/>
        </w:rPr>
        <w:t>Euros without VAT.</w:t>
      </w:r>
      <w:r w:rsidRPr="007427FA">
        <w:rPr>
          <w:rFonts w:ascii="Tahoma" w:hAnsi="Tahoma" w:cs="Tahoma"/>
          <w:b/>
          <w:color w:val="000000"/>
          <w:sz w:val="20"/>
          <w:szCs w:val="20"/>
          <w:lang w:eastAsia="en-US"/>
        </w:rPr>
        <w:t xml:space="preserve"> </w:t>
      </w:r>
      <w:r w:rsidRPr="007427FA">
        <w:rPr>
          <w:rFonts w:ascii="Tahoma" w:hAnsi="Tahoma" w:cs="Tahoma"/>
          <w:b/>
          <w:color w:val="000000"/>
          <w:sz w:val="20"/>
          <w:szCs w:val="20"/>
          <w:u w:val="single"/>
          <w:lang w:eastAsia="en-US"/>
        </w:rPr>
        <w:t>Tenders proposing a fee above the exclusion level will be entirely and automatically excl</w:t>
      </w:r>
      <w:r w:rsidR="00D13B64">
        <w:rPr>
          <w:rFonts w:ascii="Tahoma" w:hAnsi="Tahoma" w:cs="Tahoma"/>
          <w:b/>
          <w:color w:val="000000"/>
          <w:sz w:val="20"/>
          <w:szCs w:val="20"/>
          <w:u w:val="single"/>
          <w:lang w:eastAsia="en-US"/>
        </w:rPr>
        <w:t>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5660"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0E1F0C">
        <w:trPr>
          <w:trHeight w:val="688"/>
          <w:jc w:val="center"/>
        </w:trPr>
        <w:tc>
          <w:tcPr>
            <w:tcW w:w="6850"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494F3A" w:rsidRDefault="00B8307B" w:rsidP="00FA06F4">
            <w:pPr>
              <w:spacing w:line="276" w:lineRule="auto"/>
              <w:ind w:left="-142" w:right="-126"/>
              <w:jc w:val="center"/>
              <w:rPr>
                <w:rFonts w:ascii="Tahoma" w:hAnsi="Tahoma" w:cs="Tahoma"/>
                <w:b/>
                <w:sz w:val="18"/>
                <w:szCs w:val="18"/>
                <w:lang w:eastAsia="en-US"/>
              </w:rPr>
            </w:pPr>
            <w:r w:rsidRPr="00494F3A">
              <w:rPr>
                <w:rFonts w:ascii="Tahoma" w:hAnsi="Tahoma" w:cs="Tahoma"/>
                <w:b/>
                <w:sz w:val="18"/>
                <w:szCs w:val="18"/>
                <w:lang w:eastAsia="en-US"/>
              </w:rPr>
              <w:t>Exclusion level</w:t>
            </w:r>
          </w:p>
          <w:p w14:paraId="3E9915E1" w14:textId="77777777" w:rsidR="00B8307B" w:rsidRPr="00494F3A" w:rsidRDefault="00B8307B" w:rsidP="00FA06F4">
            <w:pPr>
              <w:spacing w:line="276" w:lineRule="auto"/>
              <w:ind w:left="-142" w:right="-126"/>
              <w:jc w:val="center"/>
              <w:rPr>
                <w:rFonts w:ascii="Tahoma" w:hAnsi="Tahoma" w:cs="Tahoma"/>
                <w:b/>
                <w:sz w:val="18"/>
                <w:szCs w:val="18"/>
                <w:lang w:eastAsia="en-US"/>
              </w:rPr>
            </w:pPr>
            <w:r w:rsidRPr="00494F3A">
              <w:rPr>
                <w:b/>
                <w:sz w:val="18"/>
                <w:szCs w:val="18"/>
                <w:lang w:eastAsia="en-US"/>
              </w:rPr>
              <w:t>▼</w:t>
            </w:r>
          </w:p>
        </w:tc>
      </w:tr>
      <w:tr w:rsidR="00B8307B" w:rsidRPr="00756A82" w14:paraId="4E2952A4" w14:textId="77777777" w:rsidTr="000E1F0C">
        <w:trPr>
          <w:trHeight w:val="780"/>
          <w:jc w:val="center"/>
        </w:trPr>
        <w:tc>
          <w:tcPr>
            <w:tcW w:w="6850" w:type="dxa"/>
            <w:tcBorders>
              <w:right w:val="single" w:sz="2" w:space="0" w:color="FF0000"/>
            </w:tcBorders>
            <w:shd w:val="clear" w:color="auto" w:fill="F2F2F2" w:themeFill="background1" w:themeFillShade="F2"/>
            <w:vAlign w:val="center"/>
          </w:tcPr>
          <w:p w14:paraId="3B76DBBB" w14:textId="7F7AA3B4" w:rsidR="00B8307B" w:rsidRPr="00756A82" w:rsidRDefault="007427FA" w:rsidP="00FA06F4">
            <w:pPr>
              <w:spacing w:line="276" w:lineRule="auto"/>
              <w:rPr>
                <w:rFonts w:ascii="Tahoma" w:hAnsi="Tahoma" w:cs="Tahoma"/>
                <w:sz w:val="18"/>
                <w:szCs w:val="18"/>
                <w:highlight w:val="yellow"/>
                <w:lang w:eastAsia="en-US"/>
              </w:rPr>
            </w:pPr>
            <w:r w:rsidRPr="007427FA">
              <w:rPr>
                <w:rFonts w:ascii="Tahoma"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4A49DCFA" w:rsidR="00B8307B" w:rsidRPr="00494F3A" w:rsidRDefault="009038BA" w:rsidP="00FA06F4">
            <w:pPr>
              <w:spacing w:line="276" w:lineRule="auto"/>
              <w:ind w:left="-142" w:right="-91"/>
              <w:jc w:val="center"/>
              <w:rPr>
                <w:rFonts w:ascii="Tahoma" w:hAnsi="Tahoma" w:cs="Tahoma"/>
                <w:sz w:val="18"/>
                <w:szCs w:val="18"/>
                <w:lang w:eastAsia="en-US"/>
              </w:rPr>
            </w:pPr>
            <w:r w:rsidRPr="00494F3A">
              <w:rPr>
                <w:rFonts w:ascii="Tahoma" w:hAnsi="Tahoma" w:cs="Tahoma"/>
                <w:sz w:val="18"/>
                <w:szCs w:val="18"/>
                <w:lang w:eastAsia="en-US"/>
              </w:rPr>
              <w:t>200</w:t>
            </w:r>
          </w:p>
        </w:tc>
      </w:tr>
      <w:tr w:rsidR="000E1F0C" w:rsidRPr="00756A82" w14:paraId="4E772CB2" w14:textId="77777777" w:rsidTr="00D13B64">
        <w:trPr>
          <w:trHeight w:val="780"/>
          <w:jc w:val="center"/>
        </w:trPr>
        <w:tc>
          <w:tcPr>
            <w:tcW w:w="6850" w:type="dxa"/>
            <w:tcBorders>
              <w:right w:val="single" w:sz="2" w:space="0" w:color="FF0000"/>
            </w:tcBorders>
            <w:shd w:val="clear" w:color="auto" w:fill="C6D9F1" w:themeFill="text2" w:themeFillTint="33"/>
            <w:vAlign w:val="center"/>
          </w:tcPr>
          <w:p w14:paraId="4D33B5AB" w14:textId="26E87CB1" w:rsidR="000E1F0C" w:rsidRPr="007427FA" w:rsidRDefault="000E1F0C" w:rsidP="000E1F0C">
            <w:pPr>
              <w:spacing w:line="276" w:lineRule="auto"/>
              <w:jc w:val="center"/>
              <w:rPr>
                <w:rFonts w:ascii="Tahoma" w:hAnsi="Tahoma" w:cs="Tahoma"/>
                <w:sz w:val="18"/>
                <w:szCs w:val="18"/>
                <w:lang w:eastAsia="en-US"/>
              </w:rPr>
            </w:pPr>
            <w:r>
              <w:rPr>
                <w:rFonts w:ascii="Tahoma" w:hAnsi="Tahoma" w:cs="Tahoma"/>
                <w:b/>
                <w:sz w:val="18"/>
                <w:szCs w:val="18"/>
                <w:lang w:eastAsia="en-US"/>
              </w:rPr>
              <w:lastRenderedPageBreak/>
              <w:t>LOT 2</w:t>
            </w:r>
            <w:r w:rsidRPr="00756A82">
              <w:rPr>
                <w:rFonts w:ascii="Tahoma" w:hAnsi="Tahoma" w:cs="Tahoma"/>
                <w:b/>
                <w:sz w:val="18"/>
                <w:szCs w:val="18"/>
                <w:lang w:eastAsia="en-US"/>
              </w:rPr>
              <w:t xml:space="preserve">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shd w:val="clear" w:color="auto" w:fill="C6D9F1" w:themeFill="text2" w:themeFillTint="33"/>
            <w:vAlign w:val="center"/>
          </w:tcPr>
          <w:p w14:paraId="016DD226" w14:textId="77777777" w:rsidR="000E1F0C" w:rsidRPr="00756A82" w:rsidRDefault="000E1F0C" w:rsidP="000E1F0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3CD3FFB" w14:textId="434F53D4" w:rsidR="000E1F0C" w:rsidRPr="000E1F0C" w:rsidRDefault="000E1F0C" w:rsidP="000E1F0C">
            <w:pPr>
              <w:ind w:left="-142"/>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48E4BCA6" w14:textId="77777777" w:rsidR="000E1F0C" w:rsidRPr="00494F3A" w:rsidRDefault="000E1F0C" w:rsidP="000E1F0C">
            <w:pPr>
              <w:spacing w:line="276" w:lineRule="auto"/>
              <w:ind w:left="-142" w:right="-126"/>
              <w:jc w:val="center"/>
              <w:rPr>
                <w:rFonts w:ascii="Tahoma" w:hAnsi="Tahoma" w:cs="Tahoma"/>
                <w:b/>
                <w:sz w:val="18"/>
                <w:szCs w:val="18"/>
                <w:lang w:eastAsia="en-US"/>
              </w:rPr>
            </w:pPr>
            <w:r w:rsidRPr="00494F3A">
              <w:rPr>
                <w:rFonts w:ascii="Tahoma" w:hAnsi="Tahoma" w:cs="Tahoma"/>
                <w:b/>
                <w:sz w:val="18"/>
                <w:szCs w:val="18"/>
                <w:lang w:eastAsia="en-US"/>
              </w:rPr>
              <w:t>Exclusion level</w:t>
            </w:r>
          </w:p>
          <w:p w14:paraId="041C5861" w14:textId="0A25F6B6" w:rsidR="000E1F0C" w:rsidRPr="00494F3A" w:rsidRDefault="000E1F0C" w:rsidP="000E1F0C">
            <w:pPr>
              <w:spacing w:line="276" w:lineRule="auto"/>
              <w:ind w:left="-142" w:right="-91"/>
              <w:jc w:val="center"/>
              <w:rPr>
                <w:rFonts w:ascii="Tahoma" w:hAnsi="Tahoma" w:cs="Tahoma"/>
                <w:sz w:val="18"/>
                <w:szCs w:val="18"/>
                <w:lang w:eastAsia="en-US"/>
              </w:rPr>
            </w:pPr>
            <w:r w:rsidRPr="00494F3A">
              <w:rPr>
                <w:b/>
                <w:sz w:val="18"/>
                <w:szCs w:val="18"/>
                <w:lang w:eastAsia="en-US"/>
              </w:rPr>
              <w:t>▼</w:t>
            </w:r>
          </w:p>
        </w:tc>
      </w:tr>
      <w:tr w:rsidR="000E1F0C" w:rsidRPr="00756A82" w14:paraId="24576AA3" w14:textId="77777777" w:rsidTr="00D13B64">
        <w:trPr>
          <w:trHeight w:val="780"/>
          <w:jc w:val="center"/>
        </w:trPr>
        <w:tc>
          <w:tcPr>
            <w:tcW w:w="6850" w:type="dxa"/>
            <w:tcBorders>
              <w:right w:val="single" w:sz="2" w:space="0" w:color="FF0000"/>
            </w:tcBorders>
            <w:shd w:val="clear" w:color="auto" w:fill="F2F2F2" w:themeFill="background1" w:themeFillShade="F2"/>
            <w:vAlign w:val="center"/>
          </w:tcPr>
          <w:p w14:paraId="5AEEDC08" w14:textId="11DE690C" w:rsidR="000E1F0C" w:rsidRPr="00D13B64" w:rsidRDefault="00D13B64" w:rsidP="000E1F0C">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187BF992" w14:textId="77777777" w:rsidR="000E1F0C" w:rsidRPr="00756A82" w:rsidRDefault="000E1F0C" w:rsidP="000E1F0C">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2227A2" w14:textId="74B9A56D" w:rsidR="000E1F0C" w:rsidRPr="00494F3A" w:rsidRDefault="009038BA" w:rsidP="000E1F0C">
            <w:pPr>
              <w:spacing w:line="276" w:lineRule="auto"/>
              <w:ind w:left="-142" w:right="-126"/>
              <w:jc w:val="center"/>
              <w:rPr>
                <w:rFonts w:ascii="Tahoma" w:hAnsi="Tahoma" w:cs="Tahoma"/>
                <w:sz w:val="18"/>
                <w:szCs w:val="18"/>
                <w:lang w:eastAsia="en-US"/>
              </w:rPr>
            </w:pPr>
            <w:r w:rsidRPr="00494F3A">
              <w:rPr>
                <w:rFonts w:ascii="Tahoma" w:hAnsi="Tahoma" w:cs="Tahoma"/>
                <w:sz w:val="18"/>
                <w:szCs w:val="18"/>
                <w:lang w:eastAsia="en-US"/>
              </w:rPr>
              <w:t>20</w:t>
            </w:r>
            <w:r w:rsidR="003C4749" w:rsidRPr="00494F3A">
              <w:rPr>
                <w:rFonts w:ascii="Tahoma" w:hAnsi="Tahoma" w:cs="Tahoma"/>
                <w:sz w:val="18"/>
                <w:szCs w:val="18"/>
                <w:lang w:eastAsia="en-US"/>
              </w:rPr>
              <w:t>0</w:t>
            </w:r>
          </w:p>
        </w:tc>
      </w:tr>
      <w:tr w:rsidR="000E1F0C" w:rsidRPr="00756A82" w14:paraId="74339811" w14:textId="77777777" w:rsidTr="00D13B64">
        <w:trPr>
          <w:trHeight w:val="780"/>
          <w:jc w:val="center"/>
        </w:trPr>
        <w:tc>
          <w:tcPr>
            <w:tcW w:w="6850" w:type="dxa"/>
            <w:tcBorders>
              <w:right w:val="single" w:sz="2" w:space="0" w:color="FF0000"/>
            </w:tcBorders>
            <w:shd w:val="clear" w:color="auto" w:fill="C6D9F1" w:themeFill="text2" w:themeFillTint="33"/>
            <w:vAlign w:val="center"/>
          </w:tcPr>
          <w:p w14:paraId="49BF7285" w14:textId="7D3C2857" w:rsidR="000E1F0C" w:rsidRPr="00756A82" w:rsidRDefault="00D13B64" w:rsidP="00D13B64">
            <w:pPr>
              <w:spacing w:line="276" w:lineRule="auto"/>
              <w:jc w:val="center"/>
              <w:rPr>
                <w:rFonts w:ascii="Tahoma" w:hAnsi="Tahoma" w:cs="Tahoma"/>
                <w:b/>
                <w:sz w:val="18"/>
                <w:szCs w:val="18"/>
                <w:lang w:eastAsia="en-US"/>
              </w:rPr>
            </w:pPr>
            <w:r>
              <w:rPr>
                <w:rFonts w:ascii="Tahoma" w:hAnsi="Tahoma" w:cs="Tahoma"/>
                <w:b/>
                <w:sz w:val="18"/>
                <w:szCs w:val="18"/>
                <w:lang w:eastAsia="en-US"/>
              </w:rPr>
              <w:t>LOT 3</w:t>
            </w:r>
            <w:r w:rsidRPr="00756A82">
              <w:rPr>
                <w:rFonts w:ascii="Tahoma" w:hAnsi="Tahoma" w:cs="Tahoma"/>
                <w:b/>
                <w:sz w:val="18"/>
                <w:szCs w:val="18"/>
                <w:lang w:eastAsia="en-US"/>
              </w:rPr>
              <w:t xml:space="preserve">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shd w:val="clear" w:color="auto" w:fill="C6D9F1" w:themeFill="text2" w:themeFillTint="33"/>
            <w:vAlign w:val="center"/>
          </w:tcPr>
          <w:p w14:paraId="4F93DD6D" w14:textId="77777777" w:rsidR="00D13B64" w:rsidRPr="00756A82" w:rsidRDefault="00D13B64" w:rsidP="00D13B6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0992498" w14:textId="47FD614A" w:rsidR="000E1F0C" w:rsidRPr="00756A82" w:rsidRDefault="00D13B64" w:rsidP="00D13B64">
            <w:pPr>
              <w:spacing w:line="276" w:lineRule="auto"/>
              <w:ind w:left="-142" w:right="-154"/>
              <w:jc w:val="center"/>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414C9185" w14:textId="77777777" w:rsidR="00D13B64" w:rsidRPr="00494F3A" w:rsidRDefault="00D13B64" w:rsidP="00D13B64">
            <w:pPr>
              <w:spacing w:line="276" w:lineRule="auto"/>
              <w:ind w:left="-142" w:right="-126"/>
              <w:jc w:val="center"/>
              <w:rPr>
                <w:rFonts w:ascii="Tahoma" w:hAnsi="Tahoma" w:cs="Tahoma"/>
                <w:b/>
                <w:sz w:val="18"/>
                <w:szCs w:val="18"/>
                <w:lang w:eastAsia="en-US"/>
              </w:rPr>
            </w:pPr>
            <w:r w:rsidRPr="00494F3A">
              <w:rPr>
                <w:rFonts w:ascii="Tahoma" w:hAnsi="Tahoma" w:cs="Tahoma"/>
                <w:b/>
                <w:sz w:val="18"/>
                <w:szCs w:val="18"/>
                <w:lang w:eastAsia="en-US"/>
              </w:rPr>
              <w:t>Exclusion level</w:t>
            </w:r>
          </w:p>
          <w:p w14:paraId="1E1DB19D" w14:textId="317775AE" w:rsidR="000E1F0C" w:rsidRPr="00494F3A" w:rsidRDefault="00D13B64" w:rsidP="00D13B64">
            <w:pPr>
              <w:spacing w:line="276" w:lineRule="auto"/>
              <w:ind w:left="-142" w:right="-126"/>
              <w:jc w:val="center"/>
              <w:rPr>
                <w:rFonts w:ascii="Tahoma" w:hAnsi="Tahoma" w:cs="Tahoma"/>
                <w:b/>
                <w:sz w:val="18"/>
                <w:szCs w:val="18"/>
                <w:lang w:eastAsia="en-US"/>
              </w:rPr>
            </w:pPr>
            <w:r w:rsidRPr="00494F3A">
              <w:rPr>
                <w:b/>
                <w:sz w:val="18"/>
                <w:szCs w:val="18"/>
                <w:lang w:eastAsia="en-US"/>
              </w:rPr>
              <w:t>▼</w:t>
            </w:r>
          </w:p>
        </w:tc>
      </w:tr>
      <w:tr w:rsidR="00D13B64" w:rsidRPr="00756A82" w14:paraId="4F51DC26" w14:textId="77777777" w:rsidTr="00D13B64">
        <w:trPr>
          <w:trHeight w:val="780"/>
          <w:jc w:val="center"/>
        </w:trPr>
        <w:tc>
          <w:tcPr>
            <w:tcW w:w="6850" w:type="dxa"/>
            <w:tcBorders>
              <w:right w:val="single" w:sz="2" w:space="0" w:color="FF0000"/>
            </w:tcBorders>
            <w:shd w:val="clear" w:color="auto" w:fill="F2F2F2" w:themeFill="background1" w:themeFillShade="F2"/>
            <w:vAlign w:val="center"/>
          </w:tcPr>
          <w:p w14:paraId="3A63EFF0" w14:textId="00CF86A9" w:rsidR="00D13B64" w:rsidRPr="00D13B64" w:rsidRDefault="00D13B64" w:rsidP="00D13B64">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26F89F62" w14:textId="77777777" w:rsidR="00D13B64" w:rsidRPr="00756A82" w:rsidRDefault="00D13B64" w:rsidP="00D13B64">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073A3C" w14:textId="1B1CA53A" w:rsidR="00D13B64" w:rsidRPr="00494F3A" w:rsidRDefault="009038BA" w:rsidP="00D13B64">
            <w:pPr>
              <w:spacing w:line="276" w:lineRule="auto"/>
              <w:ind w:left="-142" w:right="-126"/>
              <w:jc w:val="center"/>
              <w:rPr>
                <w:rFonts w:ascii="Tahoma" w:hAnsi="Tahoma" w:cs="Tahoma"/>
                <w:sz w:val="18"/>
                <w:szCs w:val="18"/>
                <w:lang w:eastAsia="en-US"/>
              </w:rPr>
            </w:pPr>
            <w:r w:rsidRPr="00494F3A">
              <w:rPr>
                <w:rFonts w:ascii="Tahoma" w:hAnsi="Tahoma" w:cs="Tahoma"/>
                <w:sz w:val="18"/>
                <w:szCs w:val="18"/>
                <w:lang w:eastAsia="en-US"/>
              </w:rPr>
              <w:t>20</w:t>
            </w:r>
            <w:r w:rsidR="003C4749" w:rsidRPr="00494F3A">
              <w:rPr>
                <w:rFonts w:ascii="Tahoma" w:hAnsi="Tahoma" w:cs="Tahoma"/>
                <w:sz w:val="18"/>
                <w:szCs w:val="18"/>
                <w:lang w:eastAsia="en-US"/>
              </w:rPr>
              <w:t>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9954"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11"/>
        <w:gridCol w:w="1243"/>
      </w:tblGrid>
      <w:tr w:rsidR="00FF4D17" w:rsidRPr="00756A82" w14:paraId="1F8BBE02" w14:textId="77777777" w:rsidTr="00D13B64">
        <w:tc>
          <w:tcPr>
            <w:tcW w:w="8711" w:type="dxa"/>
            <w:shd w:val="clear" w:color="auto" w:fill="DBE5F1" w:themeFill="accent1" w:themeFillTint="33"/>
            <w:vAlign w:val="center"/>
          </w:tcPr>
          <w:p w14:paraId="11AB0AE7" w14:textId="77777777"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243" w:type="dxa"/>
            <w:shd w:val="clear" w:color="auto" w:fill="F2F2F2" w:themeFill="background1" w:themeFillShade="F2"/>
            <w:vAlign w:val="center"/>
          </w:tcPr>
          <w:sdt>
            <w:sdtPr>
              <w:rPr>
                <w:rFonts w:ascii="Tahoma" w:hAnsi="Tahoma" w:cs="Tahoma"/>
                <w:sz w:val="20"/>
                <w:szCs w:val="20"/>
              </w:rPr>
              <w:id w:val="1394547600"/>
              <w:date w:fullDate="2023-12-19T00:00:00Z">
                <w:dateFormat w:val="dd/MM/yyyy"/>
                <w:lid w:val="fr-FR"/>
                <w:storeMappedDataAs w:val="dateTime"/>
                <w:calendar w:val="gregorian"/>
              </w:date>
            </w:sdtPr>
            <w:sdtEndPr/>
            <w:sdtContent>
              <w:p w14:paraId="69CE0466" w14:textId="6A6C836B" w:rsidR="00FF4D17" w:rsidRPr="00756A82" w:rsidRDefault="00183D4D" w:rsidP="003C4749">
                <w:pPr>
                  <w:spacing w:before="120" w:after="120"/>
                  <w:rPr>
                    <w:rFonts w:ascii="Tahoma" w:hAnsi="Tahoma" w:cs="Tahoma"/>
                    <w:sz w:val="20"/>
                    <w:szCs w:val="20"/>
                  </w:rPr>
                </w:pPr>
                <w:r w:rsidRPr="00494F3A">
                  <w:rPr>
                    <w:rFonts w:ascii="Tahoma" w:hAnsi="Tahoma" w:cs="Tahoma"/>
                    <w:sz w:val="20"/>
                    <w:szCs w:val="20"/>
                    <w:lang w:val="fr-FR"/>
                  </w:rPr>
                  <w:t>19</w:t>
                </w:r>
                <w:r w:rsidR="003C4749" w:rsidRPr="00494F3A">
                  <w:rPr>
                    <w:rFonts w:ascii="Tahoma" w:hAnsi="Tahoma" w:cs="Tahoma"/>
                    <w:sz w:val="20"/>
                    <w:szCs w:val="20"/>
                    <w:lang w:val="fr-FR"/>
                  </w:rPr>
                  <w:t>/</w:t>
                </w:r>
                <w:r w:rsidRPr="00494F3A">
                  <w:rPr>
                    <w:rFonts w:ascii="Tahoma" w:hAnsi="Tahoma" w:cs="Tahoma"/>
                    <w:sz w:val="20"/>
                    <w:szCs w:val="20"/>
                    <w:lang w:val="fr-FR"/>
                  </w:rPr>
                  <w:t>12</w:t>
                </w:r>
                <w:r w:rsidR="003C4749" w:rsidRPr="00494F3A">
                  <w:rPr>
                    <w:rFonts w:ascii="Tahoma" w:hAnsi="Tahoma" w:cs="Tahoma"/>
                    <w:sz w:val="20"/>
                    <w:szCs w:val="20"/>
                    <w:lang w:val="fr-FR"/>
                  </w:rPr>
                  <w:t>/202</w:t>
                </w:r>
                <w:r w:rsidRPr="00494F3A">
                  <w:rPr>
                    <w:rFonts w:ascii="Tahoma" w:hAnsi="Tahoma" w:cs="Tahoma"/>
                    <w:sz w:val="20"/>
                    <w:szCs w:val="20"/>
                    <w:lang w:val="fr-FR"/>
                  </w:rPr>
                  <w:t>3</w:t>
                </w:r>
              </w:p>
            </w:sdtContent>
          </w:sdt>
        </w:tc>
      </w:tr>
      <w:tr w:rsidR="00494F3A" w:rsidRPr="00756A82" w14:paraId="56249FEA" w14:textId="77777777" w:rsidTr="008D4159">
        <w:tc>
          <w:tcPr>
            <w:tcW w:w="9954" w:type="dxa"/>
            <w:gridSpan w:val="2"/>
            <w:shd w:val="clear" w:color="auto" w:fill="DBE5F1" w:themeFill="accent1" w:themeFillTint="33"/>
            <w:vAlign w:val="center"/>
          </w:tcPr>
          <w:p w14:paraId="1244029B" w14:textId="67AF80C5" w:rsidR="00494F3A" w:rsidRPr="00756A82" w:rsidRDefault="00494F3A" w:rsidP="00494F3A">
            <w:pPr>
              <w:spacing w:before="120" w:after="120"/>
              <w:jc w:val="both"/>
              <w:rPr>
                <w:rFonts w:ascii="Tahoma" w:hAnsi="Tahoma" w:cs="Tahoma"/>
                <w:sz w:val="20"/>
              </w:rPr>
            </w:pPr>
            <w:r w:rsidRPr="00494F3A">
              <w:rPr>
                <w:rFonts w:ascii="Tahoma" w:hAnsi="Tahoma" w:cs="Tahoma"/>
                <w:sz w:val="20"/>
                <w:szCs w:val="20"/>
              </w:rPr>
              <w:t xml:space="preserve">At the end of its initial term, the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494F3A">
              <w:rPr>
                <w:rFonts w:ascii="Tahoma" w:hAnsi="Tahoma" w:cs="Tahoma"/>
                <w:b/>
                <w:bCs/>
                <w:sz w:val="20"/>
                <w:szCs w:val="20"/>
              </w:rPr>
              <w:t>19/12/2024</w:t>
            </w:r>
            <w:r w:rsidRPr="00494F3A">
              <w:rPr>
                <w:rFonts w:ascii="Tahoma" w:hAnsi="Tahoma" w:cs="Tahoma"/>
                <w:sz w:val="20"/>
                <w:szCs w:val="20"/>
              </w:rPr>
              <w:t xml:space="preserve"> and shall end on this date unless either party has already validly terminated the contract.</w:t>
            </w:r>
          </w:p>
        </w:tc>
      </w:tr>
    </w:tbl>
    <w:p w14:paraId="637762FF" w14:textId="59084EDD" w:rsidR="00D13B64" w:rsidRDefault="00D13B64" w:rsidP="00FA06F4">
      <w:pPr>
        <w:spacing w:before="60" w:after="120"/>
        <w:ind w:left="-142"/>
        <w:rPr>
          <w:rFonts w:ascii="Tahoma" w:hAnsi="Tahoma" w:cs="Tahoma"/>
          <w:sz w:val="20"/>
          <w:szCs w:val="20"/>
        </w:rPr>
      </w:pPr>
    </w:p>
    <w:p w14:paraId="2EC6644E" w14:textId="77777777" w:rsidR="00D13B64" w:rsidRDefault="00D13B64">
      <w:pPr>
        <w:rPr>
          <w:rFonts w:ascii="Tahoma" w:hAnsi="Tahoma" w:cs="Tahoma"/>
          <w:sz w:val="20"/>
          <w:szCs w:val="20"/>
        </w:rPr>
      </w:pPr>
      <w:r>
        <w:rPr>
          <w:rFonts w:ascii="Tahoma" w:hAnsi="Tahoma" w:cs="Tahoma"/>
          <w:sz w:val="20"/>
          <w:szCs w:val="20"/>
        </w:rPr>
        <w:br w:type="page"/>
      </w:r>
    </w:p>
    <w:p w14:paraId="534D56D0" w14:textId="77777777" w:rsidR="00B8307B" w:rsidRPr="00756A82" w:rsidRDefault="00B8307B" w:rsidP="00FA06F4">
      <w:pPr>
        <w:spacing w:before="60" w:after="120"/>
        <w:ind w:left="-142"/>
        <w:rPr>
          <w:rFonts w:ascii="Tahoma" w:hAnsi="Tahoma" w:cs="Tahoma"/>
          <w:sz w:val="20"/>
          <w:szCs w:val="20"/>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08B423C"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507576">
        <w:rPr>
          <w:rFonts w:ascii="Tahoma" w:hAnsi="Tahoma" w:cs="Tahoma"/>
          <w:color w:val="FF0000"/>
          <w:sz w:val="18"/>
          <w:szCs w:val="18"/>
        </w:rPr>
        <w:t>one</w:t>
      </w:r>
      <w:r w:rsidRPr="00756A82">
        <w:rPr>
          <w:rFonts w:ascii="Tahoma" w:hAnsi="Tahoma" w:cs="Tahoma"/>
          <w:color w:val="FF0000"/>
          <w:sz w:val="18"/>
          <w:szCs w:val="18"/>
        </w:rPr>
        <w:t xml:space="preserve"> completed and signed cop</w:t>
      </w:r>
      <w:r w:rsidR="00507576">
        <w:rPr>
          <w:rFonts w:ascii="Tahoma" w:hAnsi="Tahoma" w:cs="Tahoma"/>
          <w:color w:val="FF0000"/>
          <w:sz w:val="18"/>
          <w:szCs w:val="18"/>
        </w:rPr>
        <w:t>y</w:t>
      </w:r>
      <w:r w:rsidRPr="00756A82">
        <w:rPr>
          <w:rFonts w:ascii="Tahoma" w:hAnsi="Tahoma" w:cs="Tahoma"/>
          <w:color w:val="FF0000"/>
          <w:sz w:val="18"/>
          <w:szCs w:val="18"/>
        </w:rPr>
        <w:t xml:space="preserve">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7A0A"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79E4C191" w:rsidR="00E8134C" w:rsidRPr="00756A82"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1C180D5F" w:rsidR="00E8134C" w:rsidRPr="00756A82"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1B4DE9D" w:rsidR="00E8134C" w:rsidRPr="00756A82" w:rsidRDefault="00E8134C" w:rsidP="00E8134C">
            <w:pPr>
              <w:jc w:val="center"/>
              <w:rPr>
                <w:rFonts w:ascii="Tahoma" w:hAnsi="Tahoma" w:cs="Tahoma"/>
                <w:b/>
                <w:sz w:val="20"/>
                <w:szCs w:val="20"/>
              </w:rPr>
            </w:pP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57E2CDC3" w:rsidR="00E8134C" w:rsidRPr="00756A82" w:rsidRDefault="00E8134C" w:rsidP="00E8134C">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61C5BCB1" w:rsidR="00E8134C" w:rsidRPr="00756A82"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52CCF677" w:rsidR="00E8134C" w:rsidRPr="00756A82"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52EBF8CE" w:rsidR="00E8134C" w:rsidRPr="00756A82" w:rsidRDefault="00E8134C" w:rsidP="00E8134C">
            <w:pPr>
              <w:jc w:val="center"/>
              <w:rPr>
                <w:rFonts w:ascii="Tahoma" w:hAnsi="Tahoma" w:cs="Tahoma"/>
                <w:b/>
                <w:sz w:val="20"/>
                <w:szCs w:val="20"/>
              </w:rPr>
            </w:pPr>
          </w:p>
        </w:tc>
      </w:tr>
    </w:tbl>
    <w:p w14:paraId="0D24062C" w14:textId="77777777" w:rsidR="00E912E8" w:rsidRDefault="00E912E8" w:rsidP="00494F3A">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bookmarkEnd w:id="0"/>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060398A4"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lastRenderedPageBreak/>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FBD49" w14:textId="77777777" w:rsidR="009675A1" w:rsidRDefault="009675A1" w:rsidP="00D50F13">
      <w:r>
        <w:separator/>
      </w:r>
    </w:p>
  </w:endnote>
  <w:endnote w:type="continuationSeparator" w:id="0">
    <w:p w14:paraId="69021233" w14:textId="77777777" w:rsidR="009675A1" w:rsidRDefault="009675A1" w:rsidP="00D50F13">
      <w:r>
        <w:continuationSeparator/>
      </w:r>
    </w:p>
  </w:endnote>
  <w:endnote w:type="continuationNotice" w:id="1">
    <w:p w14:paraId="699FD0F7" w14:textId="77777777" w:rsidR="009675A1" w:rsidRDefault="00967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507576" w:rsidRDefault="005B6CC9" w:rsidP="00DB5F16">
          <w:pPr>
            <w:jc w:val="right"/>
            <w:rPr>
              <w:rFonts w:ascii="Arial Narrow" w:hAnsi="Arial Narrow"/>
              <w:sz w:val="18"/>
              <w:szCs w:val="18"/>
            </w:rPr>
          </w:pPr>
          <w:r w:rsidRPr="00507576">
            <w:rPr>
              <w:rFonts w:ascii="Arial Narrow" w:hAnsi="Arial Narrow"/>
              <w:sz w:val="18"/>
              <w:szCs w:val="18"/>
            </w:rPr>
            <w:t xml:space="preserve">Contract No. </w:t>
          </w:r>
          <w:r w:rsidRPr="00507576">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606117E" w:rsidR="005B6CC9" w:rsidRPr="00507576" w:rsidRDefault="00507576" w:rsidP="00507576">
          <w:pPr>
            <w:rPr>
              <w:rFonts w:ascii="Arial Narrow" w:hAnsi="Arial Narrow"/>
              <w:caps/>
              <w:color w:val="000000"/>
              <w:sz w:val="18"/>
              <w:szCs w:val="18"/>
              <w:highlight w:val="cyan"/>
            </w:rPr>
          </w:pPr>
          <w:r w:rsidRPr="00507576">
            <w:rPr>
              <w:rFonts w:ascii="Arial Narrow" w:hAnsi="Arial Narrow"/>
              <w:sz w:val="18"/>
              <w:szCs w:val="18"/>
            </w:rPr>
            <w:t>2021/AO/33</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436FE" w14:textId="77777777" w:rsidR="009675A1" w:rsidRDefault="009675A1" w:rsidP="00D50F13">
      <w:r>
        <w:separator/>
      </w:r>
    </w:p>
  </w:footnote>
  <w:footnote w:type="continuationSeparator" w:id="0">
    <w:p w14:paraId="0F5068E7" w14:textId="77777777" w:rsidR="009675A1" w:rsidRDefault="009675A1" w:rsidP="00D50F13">
      <w:r>
        <w:continuationSeparator/>
      </w:r>
    </w:p>
  </w:footnote>
  <w:footnote w:type="continuationNotice" w:id="1">
    <w:p w14:paraId="7B0E36F0" w14:textId="77777777" w:rsidR="009675A1" w:rsidRDefault="009675A1"/>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ED3AD1"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ED3AD1">
        <w:rPr>
          <w:rFonts w:ascii="Tahoma" w:hAnsi="Tahoma" w:cs="Tahoma"/>
          <w:sz w:val="16"/>
          <w:szCs w:val="16"/>
          <w:lang w:val="it-IT"/>
        </w:rPr>
        <w:t xml:space="preserve"> CM/Del/Dec(2010)1089/11.3 appendix 9 </w:t>
      </w:r>
      <w:hyperlink r:id="rId1" w:history="1">
        <w:r w:rsidRPr="00ED3AD1">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F547AC">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F547AC">
          <w:rPr>
            <w:rFonts w:ascii="Arial Narrow" w:hAnsi="Arial Narrow"/>
            <w:bCs/>
            <w:noProof/>
          </w:rPr>
          <w:t>10</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66C43"/>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1F0C"/>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D4D"/>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134"/>
    <w:rsid w:val="00320711"/>
    <w:rsid w:val="00332AF4"/>
    <w:rsid w:val="003347E8"/>
    <w:rsid w:val="0034681E"/>
    <w:rsid w:val="00350F4E"/>
    <w:rsid w:val="0035108E"/>
    <w:rsid w:val="00361219"/>
    <w:rsid w:val="003642A0"/>
    <w:rsid w:val="003705A6"/>
    <w:rsid w:val="003712F2"/>
    <w:rsid w:val="00371509"/>
    <w:rsid w:val="00371F0B"/>
    <w:rsid w:val="003756AE"/>
    <w:rsid w:val="003840F5"/>
    <w:rsid w:val="00386026"/>
    <w:rsid w:val="0039258A"/>
    <w:rsid w:val="00393451"/>
    <w:rsid w:val="00394381"/>
    <w:rsid w:val="00394B2C"/>
    <w:rsid w:val="0039740D"/>
    <w:rsid w:val="003A0F5F"/>
    <w:rsid w:val="003A50FB"/>
    <w:rsid w:val="003A675C"/>
    <w:rsid w:val="003B1C2E"/>
    <w:rsid w:val="003B2E7E"/>
    <w:rsid w:val="003C1D13"/>
    <w:rsid w:val="003C39CE"/>
    <w:rsid w:val="003C4749"/>
    <w:rsid w:val="003D2FFF"/>
    <w:rsid w:val="003D3713"/>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4F3A"/>
    <w:rsid w:val="00495856"/>
    <w:rsid w:val="00497AEE"/>
    <w:rsid w:val="004A0BAD"/>
    <w:rsid w:val="004A3080"/>
    <w:rsid w:val="004A470A"/>
    <w:rsid w:val="004B0F2D"/>
    <w:rsid w:val="004B2022"/>
    <w:rsid w:val="004B3F9D"/>
    <w:rsid w:val="004B56B1"/>
    <w:rsid w:val="004C2B4E"/>
    <w:rsid w:val="004C3551"/>
    <w:rsid w:val="004C6F59"/>
    <w:rsid w:val="004D084E"/>
    <w:rsid w:val="004E1F03"/>
    <w:rsid w:val="004E67E1"/>
    <w:rsid w:val="004E796F"/>
    <w:rsid w:val="004E7A45"/>
    <w:rsid w:val="004E7D01"/>
    <w:rsid w:val="004F2CFB"/>
    <w:rsid w:val="004F71A4"/>
    <w:rsid w:val="00507576"/>
    <w:rsid w:val="00523268"/>
    <w:rsid w:val="00527592"/>
    <w:rsid w:val="0053377B"/>
    <w:rsid w:val="00533BB1"/>
    <w:rsid w:val="00542FEE"/>
    <w:rsid w:val="00550849"/>
    <w:rsid w:val="00555FBB"/>
    <w:rsid w:val="00566A81"/>
    <w:rsid w:val="00567F3E"/>
    <w:rsid w:val="00581F0B"/>
    <w:rsid w:val="005845C2"/>
    <w:rsid w:val="00593817"/>
    <w:rsid w:val="005A6974"/>
    <w:rsid w:val="005B0752"/>
    <w:rsid w:val="005B6CC9"/>
    <w:rsid w:val="005C34CB"/>
    <w:rsid w:val="005C5D6E"/>
    <w:rsid w:val="005D366C"/>
    <w:rsid w:val="005E2710"/>
    <w:rsid w:val="005E5D88"/>
    <w:rsid w:val="005F65E7"/>
    <w:rsid w:val="005F7DE2"/>
    <w:rsid w:val="00611175"/>
    <w:rsid w:val="00613313"/>
    <w:rsid w:val="00615EC5"/>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24A5D"/>
    <w:rsid w:val="007332D8"/>
    <w:rsid w:val="007427FA"/>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4D29"/>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38BA"/>
    <w:rsid w:val="00904B93"/>
    <w:rsid w:val="009058FD"/>
    <w:rsid w:val="009117D6"/>
    <w:rsid w:val="009214B5"/>
    <w:rsid w:val="009315AD"/>
    <w:rsid w:val="0093185B"/>
    <w:rsid w:val="00936A97"/>
    <w:rsid w:val="0095095F"/>
    <w:rsid w:val="00956F45"/>
    <w:rsid w:val="00960793"/>
    <w:rsid w:val="009675A1"/>
    <w:rsid w:val="0097037F"/>
    <w:rsid w:val="00973EF1"/>
    <w:rsid w:val="0098229E"/>
    <w:rsid w:val="009837AD"/>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39A5"/>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44275"/>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CF704F"/>
    <w:rsid w:val="00D003B2"/>
    <w:rsid w:val="00D04381"/>
    <w:rsid w:val="00D10FC0"/>
    <w:rsid w:val="00D11491"/>
    <w:rsid w:val="00D121FC"/>
    <w:rsid w:val="00D135C6"/>
    <w:rsid w:val="00D13B64"/>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DC4"/>
    <w:rsid w:val="00E912E8"/>
    <w:rsid w:val="00E9309D"/>
    <w:rsid w:val="00E94437"/>
    <w:rsid w:val="00EA6EB8"/>
    <w:rsid w:val="00EB550D"/>
    <w:rsid w:val="00EB6C90"/>
    <w:rsid w:val="00EC08A1"/>
    <w:rsid w:val="00EC447C"/>
    <w:rsid w:val="00ED3AD1"/>
    <w:rsid w:val="00ED655B"/>
    <w:rsid w:val="00EE1D09"/>
    <w:rsid w:val="00EE7240"/>
    <w:rsid w:val="00EE7C35"/>
    <w:rsid w:val="00EF66B8"/>
    <w:rsid w:val="00EF75A4"/>
    <w:rsid w:val="00F130D7"/>
    <w:rsid w:val="00F17BA4"/>
    <w:rsid w:val="00F17C76"/>
    <w:rsid w:val="00F21315"/>
    <w:rsid w:val="00F25459"/>
    <w:rsid w:val="00F26952"/>
    <w:rsid w:val="00F270C4"/>
    <w:rsid w:val="00F30E47"/>
    <w:rsid w:val="00F4362B"/>
    <w:rsid w:val="00F50D6C"/>
    <w:rsid w:val="00F547AC"/>
    <w:rsid w:val="00F56296"/>
    <w:rsid w:val="00F56682"/>
    <w:rsid w:val="00F57BB6"/>
    <w:rsid w:val="00F57EC4"/>
    <w:rsid w:val="00F77E7D"/>
    <w:rsid w:val="00F84B26"/>
    <w:rsid w:val="00FA06F4"/>
    <w:rsid w:val="00FA7021"/>
    <w:rsid w:val="00FA70E6"/>
    <w:rsid w:val="00FB0EE9"/>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1F275-58FC-4421-B65A-8AA5F7850F4F}">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5554</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PAPILA Serkan</cp:lastModifiedBy>
  <cp:revision>2</cp:revision>
  <cp:lastPrinted>2016-04-12T12:31:00Z</cp:lastPrinted>
  <dcterms:created xsi:type="dcterms:W3CDTF">2021-06-11T08:54:00Z</dcterms:created>
  <dcterms:modified xsi:type="dcterms:W3CDTF">2021-06-11T08:54:00Z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