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8342BC7" w:rsidR="003122C0" w:rsidRPr="002A092A" w:rsidRDefault="00DA0040">
            <w:pPr>
              <w:rPr>
                <w:rFonts w:ascii="Tahoma" w:hAnsi="Tahoma" w:cs="Tahoma"/>
                <w:caps/>
                <w:color w:val="000000" w:themeColor="text1"/>
                <w:sz w:val="18"/>
                <w:szCs w:val="18"/>
                <w:highlight w:val="cyan"/>
              </w:rPr>
            </w:pPr>
            <w:r w:rsidRPr="007317B9">
              <w:rPr>
                <w:rFonts w:ascii="Tahoma" w:hAnsi="Tahoma" w:cs="Tahoma"/>
                <w:b/>
                <w:color w:val="000000" w:themeColor="text1"/>
                <w:sz w:val="20"/>
                <w:szCs w:val="20"/>
              </w:rPr>
              <w:t>A</w:t>
            </w:r>
            <w:r w:rsidRPr="00B41B85">
              <w:rPr>
                <w:rFonts w:ascii="Tahoma" w:hAnsi="Tahoma" w:cs="Tahoma"/>
                <w:b/>
                <w:color w:val="000000" w:themeColor="text1"/>
                <w:sz w:val="20"/>
                <w:szCs w:val="20"/>
              </w:rPr>
              <w:t>DRPCDM(2022)1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AC462FD" w:rsidR="003122C0" w:rsidRPr="002A092A" w:rsidRDefault="00DA0040">
            <w:pPr>
              <w:rPr>
                <w:rFonts w:ascii="Tahoma" w:hAnsi="Tahoma" w:cs="Tahoma"/>
                <w:caps/>
                <w:color w:val="000000" w:themeColor="text1"/>
                <w:sz w:val="18"/>
                <w:szCs w:val="18"/>
                <w:highlight w:val="cyan"/>
              </w:rPr>
            </w:pPr>
            <w:r w:rsidRPr="00DA0040">
              <w:rPr>
                <w:rFonts w:ascii="Tahoma" w:hAnsi="Tahoma" w:cs="Tahoma"/>
                <w:caps/>
                <w:color w:val="000000" w:themeColor="text1"/>
                <w:sz w:val="18"/>
                <w:szCs w:val="18"/>
              </w:rPr>
              <w:t>PMM ID 2361</w:t>
            </w:r>
          </w:p>
        </w:tc>
      </w:tr>
      <w:tr w:rsidR="00DA004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DA0040" w:rsidRPr="002A092A" w:rsidRDefault="00DA0040" w:rsidP="00DA004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sdt>
          <w:sdtPr>
            <w:rPr>
              <w:rFonts w:ascii="Tahoma" w:hAnsi="Tahoma" w:cs="Tahoma"/>
              <w:b/>
              <w:color w:val="000000" w:themeColor="text1"/>
              <w:sz w:val="20"/>
              <w:szCs w:val="20"/>
            </w:rPr>
            <w:id w:val="1878348945"/>
            <w:placeholder>
              <w:docPart w:val="2B9EFA6DC6D5484A93664247FBDBBC99"/>
            </w:placeholder>
          </w:sdtPr>
          <w:sdtEndPr>
            <w:rPr>
              <w:b w:val="0"/>
              <w:color w:val="auto"/>
              <w:sz w:val="22"/>
              <w:lang w:eastAsia="fr-FR"/>
            </w:rPr>
          </w:sdtEndPr>
          <w:sdtContent>
            <w:sdt>
              <w:sdtPr>
                <w:rPr>
                  <w:rFonts w:ascii="Tahoma" w:hAnsi="Tahoma" w:cs="Tahoma"/>
                  <w:b/>
                  <w:color w:val="000000" w:themeColor="text1"/>
                  <w:sz w:val="20"/>
                  <w:szCs w:val="20"/>
                </w:rPr>
                <w:id w:val="-496115336"/>
                <w:placeholder>
                  <w:docPart w:val="D76C3F2117814888AFA9BF0FC17CB158"/>
                </w:placeholder>
              </w:sdtPr>
              <w:sdtEndPr>
                <w:rPr>
                  <w:b w:val="0"/>
                  <w:color w:val="auto"/>
                  <w:sz w:val="22"/>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15CA0B00" w:rsidR="00DA0040" w:rsidRPr="002A092A" w:rsidRDefault="00DA0040" w:rsidP="00DA0040">
                    <w:pPr>
                      <w:rPr>
                        <w:rFonts w:ascii="Tahoma" w:hAnsi="Tahoma" w:cs="Tahoma"/>
                        <w:b/>
                        <w:caps/>
                        <w:color w:val="000000" w:themeColor="text1"/>
                        <w:sz w:val="18"/>
                        <w:szCs w:val="18"/>
                        <w:highlight w:val="cyan"/>
                      </w:rPr>
                    </w:pPr>
                    <w:r w:rsidRPr="00954293">
                      <w:rPr>
                        <w:rFonts w:ascii="Tahoma" w:hAnsi="Tahoma" w:cs="Tahoma"/>
                        <w:bCs/>
                        <w:sz w:val="20"/>
                        <w:szCs w:val="20"/>
                      </w:rPr>
                      <w:t>appui.parlement.maroc@coe.int</w:t>
                    </w:r>
                  </w:p>
                </w:tc>
              </w:sdtContent>
            </w:sdt>
          </w:sdtContent>
        </w:sdt>
      </w:tr>
    </w:tbl>
    <w:p w14:paraId="2002E72B" w14:textId="77777777" w:rsidR="000013DF" w:rsidRPr="002A092A" w:rsidRDefault="000013DF" w:rsidP="00E17F6A">
      <w:pPr>
        <w:rPr>
          <w:rFonts w:ascii="Tahoma" w:hAnsi="Tahoma" w:cs="Tahoma"/>
          <w:b/>
          <w:caps/>
          <w:sz w:val="28"/>
          <w:szCs w:val="28"/>
        </w:rPr>
      </w:pPr>
    </w:p>
    <w:p w14:paraId="45AA5063" w14:textId="77777777" w:rsidR="008C5393" w:rsidRDefault="008C5393" w:rsidP="00E17F6A">
      <w:pPr>
        <w:rPr>
          <w:rFonts w:ascii="Tahoma" w:hAnsi="Tahoma" w:cs="Tahoma"/>
          <w:b/>
          <w:caps/>
          <w:sz w:val="28"/>
          <w:szCs w:val="28"/>
        </w:rPr>
      </w:pPr>
    </w:p>
    <w:p w14:paraId="2E762519" w14:textId="77777777" w:rsidR="008C5393" w:rsidRDefault="008C5393" w:rsidP="00E17F6A">
      <w:pPr>
        <w:rPr>
          <w:rFonts w:ascii="Tahoma" w:hAnsi="Tahoma" w:cs="Tahoma"/>
          <w:b/>
          <w:caps/>
          <w:sz w:val="28"/>
          <w:szCs w:val="28"/>
        </w:rPr>
      </w:pPr>
    </w:p>
    <w:p w14:paraId="338B4F0C" w14:textId="77777777" w:rsidR="008C5393" w:rsidRDefault="008C5393" w:rsidP="00E17F6A">
      <w:pPr>
        <w:rPr>
          <w:rFonts w:ascii="Tahoma" w:hAnsi="Tahoma" w:cs="Tahoma"/>
          <w:b/>
          <w:caps/>
          <w:sz w:val="28"/>
          <w:szCs w:val="28"/>
        </w:rPr>
      </w:pPr>
    </w:p>
    <w:p w14:paraId="5F6B4370" w14:textId="77777777" w:rsidR="008C5393" w:rsidRDefault="008C5393" w:rsidP="00E17F6A">
      <w:pPr>
        <w:rPr>
          <w:rFonts w:ascii="Tahoma" w:hAnsi="Tahoma" w:cs="Tahoma"/>
          <w:b/>
          <w:caps/>
          <w:sz w:val="28"/>
          <w:szCs w:val="28"/>
        </w:rPr>
      </w:pPr>
    </w:p>
    <w:p w14:paraId="2A6B2F1E" w14:textId="02645DB3"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2324CB0" w:rsidR="003840F5" w:rsidRPr="00DA0040" w:rsidRDefault="00BD6B89" w:rsidP="00BD6B89">
      <w:pPr>
        <w:spacing w:before="60" w:after="120"/>
        <w:rPr>
          <w:rFonts w:ascii="Tahoma" w:hAnsi="Tahoma" w:cs="Tahoma"/>
          <w:b/>
        </w:rPr>
      </w:pPr>
      <w:r w:rsidRPr="00DA0040">
        <w:rPr>
          <w:rFonts w:ascii="Tahoma" w:hAnsi="Tahoma" w:cs="Tahoma"/>
          <w:b/>
        </w:rPr>
        <w:t xml:space="preserve">This Act of Engagement lays down the terms and conditions of the </w:t>
      </w:r>
      <w:r w:rsidR="00E17F6A" w:rsidRPr="00DA0040">
        <w:rPr>
          <w:rFonts w:ascii="Tahoma" w:hAnsi="Tahoma" w:cs="Tahoma"/>
          <w:b/>
          <w:u w:val="single"/>
        </w:rPr>
        <w:t>framework contract</w:t>
      </w:r>
      <w:r w:rsidRPr="00DA0040">
        <w:rPr>
          <w:rFonts w:ascii="Tahoma" w:hAnsi="Tahoma" w:cs="Tahoma"/>
          <w:b/>
        </w:rPr>
        <w:t xml:space="preserve"> between the Provider</w:t>
      </w:r>
      <w:r w:rsidR="00141EE1" w:rsidRPr="00DA0040">
        <w:rPr>
          <w:rFonts w:ascii="Tahoma" w:hAnsi="Tahoma" w:cs="Tahoma"/>
          <w:b/>
        </w:rPr>
        <w:t xml:space="preserve"> (as described below</w:t>
      </w:r>
      <w:r w:rsidR="005C7AE1">
        <w:rPr>
          <w:rFonts w:ascii="Tahoma" w:hAnsi="Tahoma" w:cs="Tahoma"/>
          <w:b/>
        </w:rPr>
        <w:t>)</w:t>
      </w:r>
      <w:r w:rsidR="00141EE1" w:rsidRPr="00DA0040">
        <w:rPr>
          <w:rFonts w:ascii="Tahoma" w:hAnsi="Tahoma" w:cs="Tahoma"/>
          <w:b/>
        </w:rPr>
        <w:t>,</w:t>
      </w:r>
      <w:r w:rsidRPr="00DA0040">
        <w:rPr>
          <w:rFonts w:ascii="Tahoma" w:hAnsi="Tahoma" w:cs="Tahoma"/>
          <w:b/>
        </w:rPr>
        <w:t xml:space="preserve"> and the Council of Europe</w:t>
      </w:r>
      <w:r w:rsidR="000013DF" w:rsidRPr="00DA0040">
        <w:rPr>
          <w:rFonts w:ascii="Tahoma" w:hAnsi="Tahoma" w:cs="Tahoma"/>
          <w:b/>
          <w:vertAlign w:val="superscript"/>
        </w:rPr>
        <w:footnoteReference w:id="1"/>
      </w:r>
      <w:r w:rsidR="00764810" w:rsidRPr="00DA0040">
        <w:rPr>
          <w:rFonts w:ascii="Tahoma" w:hAnsi="Tahoma" w:cs="Tahoma"/>
          <w:b/>
        </w:rPr>
        <w:t xml:space="preserve"> for the provision of</w:t>
      </w:r>
      <w:r w:rsidRPr="00DA0040">
        <w:rPr>
          <w:rFonts w:ascii="Tahoma" w:hAnsi="Tahoma" w:cs="Tahoma"/>
          <w:b/>
        </w:rPr>
        <w:t xml:space="preserve"> </w:t>
      </w:r>
      <w:r w:rsidR="00DA0040" w:rsidRPr="00DA0040">
        <w:rPr>
          <w:rFonts w:ascii="Tahoma" w:hAnsi="Tahoma" w:cs="Tahoma"/>
          <w:b/>
        </w:rPr>
        <w:t>international consultancy service</w:t>
      </w:r>
      <w:r w:rsidR="00DA0040">
        <w:rPr>
          <w:rFonts w:ascii="Tahoma" w:hAnsi="Tahoma" w:cs="Tahoma"/>
          <w:b/>
        </w:rPr>
        <w:t>s</w:t>
      </w:r>
      <w:r w:rsidR="00DA0040" w:rsidRPr="00DA0040">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CB6FFB"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CB6FFB"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CB6FFB"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16E15C1" w14:textId="6840D37F" w:rsidR="00DA0040"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w:t>
      </w:r>
      <w:r w:rsidR="00DA0040" w:rsidRPr="00562A0F">
        <w:rPr>
          <w:rFonts w:ascii="Tahoma" w:hAnsi="Tahoma" w:cs="Tahoma"/>
          <w:sz w:val="20"/>
          <w:szCs w:val="20"/>
        </w:rPr>
        <w:t>the project “Support to the development of the role of the Parliament in consolidating democracy in Morocco”</w:t>
      </w:r>
      <w:r w:rsidR="00DA0040" w:rsidRPr="00DA0040">
        <w:rPr>
          <w:rFonts w:ascii="Tahoma" w:hAnsi="Tahoma" w:cs="Tahoma"/>
          <w:sz w:val="20"/>
          <w:szCs w:val="20"/>
        </w:rPr>
        <w:t xml:space="preserve"> </w:t>
      </w:r>
      <w:r w:rsidR="005C7AE1">
        <w:rPr>
          <w:rFonts w:ascii="Tahoma" w:hAnsi="Tahoma" w:cs="Tahoma"/>
          <w:sz w:val="20"/>
          <w:szCs w:val="20"/>
        </w:rPr>
        <w:t xml:space="preserve">2020-2023 </w:t>
      </w:r>
      <w:r w:rsidR="00DA0040" w:rsidRPr="00562A0F">
        <w:rPr>
          <w:rFonts w:ascii="Tahoma" w:hAnsi="Tahoma" w:cs="Tahoma"/>
          <w:sz w:val="20"/>
          <w:szCs w:val="20"/>
        </w:rPr>
        <w:t>funded by the European Union</w:t>
      </w:r>
      <w:r w:rsidR="00DA0040">
        <w:rPr>
          <w:rFonts w:ascii="Tahoma" w:hAnsi="Tahoma" w:cs="Tahoma"/>
          <w:sz w:val="20"/>
          <w:szCs w:val="20"/>
        </w:rPr>
        <w:t xml:space="preserve">. </w:t>
      </w:r>
      <w:r w:rsidR="00DA0040" w:rsidRPr="006A738F">
        <w:rPr>
          <w:rFonts w:ascii="Tahoma" w:hAnsi="Tahoma" w:cs="Tahoma"/>
          <w:sz w:val="20"/>
          <w:szCs w:val="20"/>
          <w:lang w:val="en-US"/>
        </w:rPr>
        <w:t>In t</w:t>
      </w:r>
      <w:r w:rsidR="005C7AE1">
        <w:rPr>
          <w:rFonts w:ascii="Tahoma" w:hAnsi="Tahoma" w:cs="Tahoma"/>
          <w:sz w:val="20"/>
          <w:szCs w:val="20"/>
          <w:lang w:val="en-US"/>
        </w:rPr>
        <w:t>his</w:t>
      </w:r>
      <w:r w:rsidR="00DA0040" w:rsidRPr="006A738F">
        <w:rPr>
          <w:rFonts w:ascii="Tahoma" w:hAnsi="Tahoma" w:cs="Tahoma"/>
          <w:sz w:val="20"/>
          <w:szCs w:val="20"/>
          <w:lang w:val="en-US"/>
        </w:rPr>
        <w:t xml:space="preserve"> context, the </w:t>
      </w:r>
      <w:r w:rsidR="00DA0040">
        <w:rPr>
          <w:rFonts w:ascii="Tahoma" w:hAnsi="Tahoma" w:cs="Tahoma"/>
          <w:sz w:val="20"/>
          <w:szCs w:val="20"/>
          <w:lang w:val="en-US"/>
        </w:rPr>
        <w:t>Council</w:t>
      </w:r>
      <w:r w:rsidR="00DA0040" w:rsidRPr="006A738F">
        <w:rPr>
          <w:rFonts w:ascii="Tahoma" w:hAnsi="Tahoma" w:cs="Tahoma"/>
          <w:sz w:val="20"/>
          <w:szCs w:val="20"/>
          <w:lang w:val="en-US"/>
        </w:rPr>
        <w:t xml:space="preserve"> is looking </w:t>
      </w:r>
      <w:r w:rsidR="00DA0040">
        <w:rPr>
          <w:rFonts w:ascii="Tahoma" w:hAnsi="Tahoma" w:cs="Tahoma"/>
          <w:sz w:val="20"/>
          <w:szCs w:val="20"/>
          <w:lang w:val="en-US"/>
        </w:rPr>
        <w:t xml:space="preserve">for </w:t>
      </w:r>
      <w:r w:rsidR="00DA0040" w:rsidRPr="006A738F">
        <w:rPr>
          <w:rFonts w:ascii="Tahoma" w:hAnsi="Tahoma" w:cs="Tahoma"/>
          <w:sz w:val="20"/>
          <w:szCs w:val="20"/>
          <w:lang w:val="en-US"/>
        </w:rPr>
        <w:t xml:space="preserve">Provider(s) </w:t>
      </w:r>
      <w:r w:rsidR="00520E9F">
        <w:rPr>
          <w:rFonts w:ascii="Tahoma" w:hAnsi="Tahoma" w:cs="Tahoma"/>
          <w:sz w:val="20"/>
          <w:szCs w:val="20"/>
          <w:lang w:val="en-US"/>
        </w:rPr>
        <w:t xml:space="preserve">a maximum number of 20 (twenty) experts </w:t>
      </w:r>
      <w:r w:rsidR="00DA0040" w:rsidRPr="00453A9E">
        <w:rPr>
          <w:rFonts w:ascii="Tahoma" w:hAnsi="Tahoma" w:cs="Tahoma"/>
          <w:sz w:val="20"/>
          <w:szCs w:val="20"/>
        </w:rPr>
        <w:t xml:space="preserve">for the provision of </w:t>
      </w:r>
      <w:r w:rsidR="00DA0040" w:rsidRPr="006A738F">
        <w:rPr>
          <w:rFonts w:ascii="Tahoma" w:hAnsi="Tahoma" w:cs="Tahoma"/>
          <w:sz w:val="20"/>
          <w:szCs w:val="20"/>
          <w:lang w:val="en-US"/>
        </w:rPr>
        <w:t>international consultancy services in the areas of intervention of the</w:t>
      </w:r>
      <w:r w:rsidR="00DA0040">
        <w:rPr>
          <w:rFonts w:ascii="Tahoma" w:hAnsi="Tahoma" w:cs="Tahoma"/>
          <w:sz w:val="20"/>
          <w:szCs w:val="20"/>
          <w:lang w:val="en-US"/>
        </w:rPr>
        <w:t xml:space="preserve"> </w:t>
      </w:r>
      <w:r w:rsidR="00DA0040" w:rsidRPr="006A738F">
        <w:rPr>
          <w:rFonts w:ascii="Tahoma" w:hAnsi="Tahoma" w:cs="Tahoma"/>
          <w:sz w:val="20"/>
          <w:szCs w:val="20"/>
          <w:lang w:val="en-US"/>
        </w:rPr>
        <w:t>project</w:t>
      </w:r>
      <w:r w:rsidR="00DA0040">
        <w:rPr>
          <w:rFonts w:ascii="Tahoma" w:hAnsi="Tahoma" w:cs="Tahoma"/>
          <w:sz w:val="20"/>
          <w:szCs w:val="20"/>
          <w:lang w:val="en-US"/>
        </w:rPr>
        <w:t>, namely:</w:t>
      </w:r>
    </w:p>
    <w:p w14:paraId="51C31F20" w14:textId="73543769" w:rsidR="003F5BE6" w:rsidRDefault="003F5BE6" w:rsidP="005054E0">
      <w:pPr>
        <w:spacing w:line="276" w:lineRule="auto"/>
        <w:jc w:val="both"/>
        <w:rPr>
          <w:rFonts w:ascii="Tahoma" w:hAnsi="Tahoma" w:cs="Tahoma"/>
          <w:sz w:val="20"/>
          <w:szCs w:val="20"/>
        </w:rPr>
      </w:pPr>
    </w:p>
    <w:p w14:paraId="6C725105" w14:textId="4D2B932D" w:rsidR="005054E0" w:rsidRPr="007E6FE1" w:rsidRDefault="005054E0" w:rsidP="005054E0">
      <w:pPr>
        <w:pStyle w:val="ListParagraph"/>
        <w:numPr>
          <w:ilvl w:val="0"/>
          <w:numId w:val="38"/>
        </w:numPr>
        <w:shd w:val="clear" w:color="auto" w:fill="FFFFFF" w:themeFill="background1"/>
        <w:ind w:left="993" w:firstLine="65"/>
        <w:rPr>
          <w:rFonts w:ascii="Tahoma" w:hAnsi="Tahoma" w:cs="Tahoma"/>
          <w:sz w:val="20"/>
          <w:szCs w:val="20"/>
        </w:rPr>
      </w:pPr>
      <w:r>
        <w:rPr>
          <w:rFonts w:ascii="Tahoma" w:hAnsi="Tahoma" w:cs="Tahoma"/>
          <w:sz w:val="20"/>
          <w:szCs w:val="20"/>
        </w:rPr>
        <w:t>E</w:t>
      </w:r>
      <w:r w:rsidRPr="007E6FE1">
        <w:rPr>
          <w:rFonts w:ascii="Tahoma" w:hAnsi="Tahoma" w:cs="Tahoma"/>
          <w:sz w:val="20"/>
          <w:szCs w:val="20"/>
        </w:rPr>
        <w:t>valuation</w:t>
      </w:r>
      <w:r>
        <w:rPr>
          <w:rFonts w:ascii="Tahoma" w:hAnsi="Tahoma" w:cs="Tahoma"/>
          <w:sz w:val="20"/>
          <w:szCs w:val="20"/>
        </w:rPr>
        <w:t xml:space="preserve"> of</w:t>
      </w:r>
      <w:r w:rsidRPr="007E6FE1">
        <w:rPr>
          <w:rFonts w:ascii="Tahoma" w:hAnsi="Tahoma" w:cs="Tahoma"/>
          <w:sz w:val="20"/>
          <w:szCs w:val="20"/>
        </w:rPr>
        <w:t xml:space="preserve"> </w:t>
      </w:r>
      <w:r>
        <w:rPr>
          <w:rFonts w:ascii="Tahoma" w:hAnsi="Tahoma" w:cs="Tahoma"/>
          <w:sz w:val="20"/>
          <w:szCs w:val="20"/>
        </w:rPr>
        <w:t>p</w:t>
      </w:r>
      <w:r w:rsidRPr="007E6FE1">
        <w:rPr>
          <w:rFonts w:ascii="Tahoma" w:hAnsi="Tahoma" w:cs="Tahoma"/>
          <w:sz w:val="20"/>
          <w:szCs w:val="20"/>
        </w:rPr>
        <w:t>ublic policy, including youth policy</w:t>
      </w:r>
      <w:r w:rsidR="005C7AE1">
        <w:rPr>
          <w:rFonts w:ascii="Tahoma" w:hAnsi="Tahoma" w:cs="Tahoma"/>
          <w:sz w:val="20"/>
          <w:szCs w:val="20"/>
        </w:rPr>
        <w:t>, agriculture, water resource management</w:t>
      </w:r>
      <w:r w:rsidRPr="007E6FE1">
        <w:rPr>
          <w:rFonts w:ascii="Tahoma" w:hAnsi="Tahoma" w:cs="Tahoma"/>
          <w:sz w:val="20"/>
          <w:szCs w:val="20"/>
        </w:rPr>
        <w:t xml:space="preserve"> and public administration reform;</w:t>
      </w:r>
    </w:p>
    <w:p w14:paraId="789B1E7B" w14:textId="77777777" w:rsidR="005054E0" w:rsidRPr="007E6FE1" w:rsidRDefault="005054E0" w:rsidP="005054E0">
      <w:pPr>
        <w:pStyle w:val="ListParagraph"/>
        <w:numPr>
          <w:ilvl w:val="0"/>
          <w:numId w:val="38"/>
        </w:numPr>
        <w:shd w:val="clear" w:color="auto" w:fill="FFFFFF" w:themeFill="background1"/>
        <w:rPr>
          <w:rFonts w:ascii="Tahoma" w:hAnsi="Tahoma" w:cs="Tahoma"/>
          <w:sz w:val="20"/>
          <w:szCs w:val="20"/>
        </w:rPr>
      </w:pPr>
      <w:r w:rsidRPr="007E6FE1">
        <w:rPr>
          <w:rFonts w:ascii="Tahoma" w:hAnsi="Tahoma" w:cs="Tahoma"/>
          <w:sz w:val="20"/>
          <w:szCs w:val="20"/>
        </w:rPr>
        <w:t xml:space="preserve">Participatory democracy and the </w:t>
      </w:r>
      <w:r w:rsidRPr="006A738F">
        <w:rPr>
          <w:rFonts w:ascii="Tahoma" w:hAnsi="Tahoma" w:cs="Tahoma"/>
          <w:sz w:val="20"/>
          <w:szCs w:val="20"/>
          <w:lang w:val="en-US"/>
        </w:rPr>
        <w:t>system of petitions and motions</w:t>
      </w:r>
      <w:r w:rsidRPr="007E6FE1">
        <w:rPr>
          <w:rFonts w:ascii="Tahoma" w:hAnsi="Tahoma" w:cs="Tahoma"/>
          <w:sz w:val="20"/>
          <w:szCs w:val="20"/>
        </w:rPr>
        <w:t>;</w:t>
      </w:r>
    </w:p>
    <w:p w14:paraId="71ED43A6" w14:textId="77777777" w:rsidR="005054E0" w:rsidRPr="007E6FE1" w:rsidRDefault="005054E0" w:rsidP="005054E0">
      <w:pPr>
        <w:pStyle w:val="ListParagraph"/>
        <w:numPr>
          <w:ilvl w:val="0"/>
          <w:numId w:val="38"/>
        </w:numPr>
        <w:shd w:val="clear" w:color="auto" w:fill="FFFFFF" w:themeFill="background1"/>
        <w:rPr>
          <w:rFonts w:ascii="Tahoma" w:hAnsi="Tahoma" w:cs="Tahoma"/>
          <w:sz w:val="20"/>
          <w:szCs w:val="20"/>
        </w:rPr>
      </w:pPr>
      <w:r w:rsidRPr="007E6FE1">
        <w:rPr>
          <w:rFonts w:ascii="Tahoma" w:hAnsi="Tahoma" w:cs="Tahoma"/>
          <w:sz w:val="20"/>
          <w:szCs w:val="20"/>
        </w:rPr>
        <w:t>Institutional relations, in particular relations with civil society and citizens;</w:t>
      </w:r>
    </w:p>
    <w:p w14:paraId="364937F5" w14:textId="77777777" w:rsidR="005054E0" w:rsidRPr="007E6FE1" w:rsidRDefault="005054E0" w:rsidP="005054E0">
      <w:pPr>
        <w:pStyle w:val="ListParagraph"/>
        <w:numPr>
          <w:ilvl w:val="0"/>
          <w:numId w:val="38"/>
        </w:numPr>
        <w:shd w:val="clear" w:color="auto" w:fill="FFFFFF" w:themeFill="background1"/>
        <w:ind w:left="1418"/>
        <w:rPr>
          <w:rFonts w:ascii="Tahoma" w:hAnsi="Tahoma" w:cs="Tahoma"/>
          <w:sz w:val="20"/>
          <w:szCs w:val="20"/>
        </w:rPr>
      </w:pPr>
      <w:r w:rsidRPr="007E6FE1">
        <w:rPr>
          <w:rFonts w:ascii="Tahoma" w:hAnsi="Tahoma" w:cs="Tahoma"/>
          <w:sz w:val="20"/>
          <w:szCs w:val="20"/>
        </w:rPr>
        <w:t xml:space="preserve">Parliamentary Diplomacy; </w:t>
      </w:r>
    </w:p>
    <w:p w14:paraId="00DEA166" w14:textId="77777777" w:rsidR="005054E0" w:rsidRPr="002A092A" w:rsidRDefault="005054E0"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111ECE28" w14:textId="3F5E9D34" w:rsidR="005054E0" w:rsidRPr="005054E0" w:rsidRDefault="003F5BE6" w:rsidP="005054E0">
      <w:pPr>
        <w:spacing w:line="276" w:lineRule="auto"/>
        <w:ind w:left="-142"/>
        <w:jc w:val="both"/>
        <w:rPr>
          <w:rFonts w:ascii="Tahoma" w:hAnsi="Tahoma" w:cs="Tahoma"/>
          <w:b/>
          <w:sz w:val="20"/>
          <w:szCs w:val="20"/>
        </w:rPr>
      </w:pPr>
      <w:r w:rsidRPr="005054E0">
        <w:rPr>
          <w:rFonts w:ascii="Tahoma" w:hAnsi="Tahoma" w:cs="Tahoma"/>
          <w:b/>
          <w:sz w:val="20"/>
          <w:szCs w:val="20"/>
        </w:rPr>
        <w:t>Pooling</w:t>
      </w:r>
    </w:p>
    <w:p w14:paraId="3B3206BF" w14:textId="77777777" w:rsidR="003F5BE6" w:rsidRPr="005054E0" w:rsidRDefault="003F5BE6" w:rsidP="003F5BE6">
      <w:pPr>
        <w:spacing w:line="276" w:lineRule="auto"/>
        <w:ind w:left="-142"/>
        <w:jc w:val="both"/>
        <w:rPr>
          <w:rFonts w:ascii="Tahoma" w:hAnsi="Tahoma" w:cs="Tahoma"/>
          <w:sz w:val="20"/>
          <w:szCs w:val="20"/>
        </w:rPr>
      </w:pPr>
      <w:r w:rsidRPr="005054E0">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5054E0" w:rsidRDefault="003F5BE6" w:rsidP="00976B60">
      <w:pPr>
        <w:pStyle w:val="Default"/>
        <w:numPr>
          <w:ilvl w:val="0"/>
          <w:numId w:val="5"/>
        </w:numPr>
        <w:ind w:left="567"/>
        <w:rPr>
          <w:rFonts w:ascii="Tahoma" w:hAnsi="Tahoma" w:cs="Tahoma"/>
          <w:sz w:val="20"/>
          <w:szCs w:val="20"/>
        </w:rPr>
      </w:pPr>
      <w:r w:rsidRPr="005054E0">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5054E0" w:rsidRDefault="003F5BE6" w:rsidP="00976B60">
      <w:pPr>
        <w:pStyle w:val="Default"/>
        <w:numPr>
          <w:ilvl w:val="0"/>
          <w:numId w:val="5"/>
        </w:numPr>
        <w:ind w:left="567"/>
        <w:rPr>
          <w:rFonts w:ascii="Tahoma" w:hAnsi="Tahoma" w:cs="Tahoma"/>
          <w:sz w:val="20"/>
          <w:szCs w:val="20"/>
        </w:rPr>
      </w:pPr>
      <w:r w:rsidRPr="005054E0">
        <w:rPr>
          <w:rFonts w:ascii="Tahoma" w:hAnsi="Tahoma" w:cs="Tahoma"/>
          <w:sz w:val="20"/>
          <w:szCs w:val="20"/>
        </w:rPr>
        <w:t>availability (including, without limitation, capacity to meet required deadlines and, where relevant, geographical location); and</w:t>
      </w:r>
    </w:p>
    <w:p w14:paraId="61CBF01C" w14:textId="2BC19754" w:rsidR="003F5BE6" w:rsidRDefault="003F5BE6" w:rsidP="00976B60">
      <w:pPr>
        <w:pStyle w:val="Default"/>
        <w:numPr>
          <w:ilvl w:val="0"/>
          <w:numId w:val="5"/>
        </w:numPr>
        <w:ind w:left="567"/>
        <w:rPr>
          <w:rFonts w:ascii="Tahoma" w:hAnsi="Tahoma" w:cs="Tahoma"/>
          <w:sz w:val="20"/>
          <w:szCs w:val="20"/>
        </w:rPr>
      </w:pPr>
      <w:r w:rsidRPr="005054E0">
        <w:rPr>
          <w:rFonts w:ascii="Tahoma" w:hAnsi="Tahoma" w:cs="Tahoma"/>
          <w:sz w:val="20"/>
          <w:szCs w:val="20"/>
        </w:rPr>
        <w:t>price.</w:t>
      </w:r>
    </w:p>
    <w:p w14:paraId="3CD73746" w14:textId="77777777" w:rsidR="005054E0" w:rsidRPr="005054E0" w:rsidRDefault="005054E0" w:rsidP="005054E0">
      <w:pPr>
        <w:pStyle w:val="Default"/>
        <w:ind w:left="567"/>
        <w:rPr>
          <w:rFonts w:ascii="Tahoma" w:hAnsi="Tahoma" w:cs="Tahoma"/>
          <w:sz w:val="20"/>
          <w:szCs w:val="20"/>
        </w:rPr>
      </w:pPr>
    </w:p>
    <w:p w14:paraId="67C73D0F" w14:textId="1BB9FFB7" w:rsidR="003F5BE6" w:rsidRPr="005054E0" w:rsidRDefault="003F5BE6" w:rsidP="003F5BE6">
      <w:pPr>
        <w:spacing w:line="276" w:lineRule="auto"/>
        <w:ind w:left="-142"/>
        <w:jc w:val="both"/>
        <w:rPr>
          <w:rFonts w:ascii="Tahoma" w:hAnsi="Tahoma" w:cs="Tahoma"/>
          <w:sz w:val="20"/>
          <w:szCs w:val="20"/>
        </w:rPr>
      </w:pPr>
      <w:r w:rsidRPr="005054E0">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5054E0">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63D359C"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5054E0">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w:t>
      </w:r>
      <w:r w:rsidRPr="005054E0">
        <w:rPr>
          <w:rFonts w:ascii="Tahoma" w:hAnsi="Tahoma" w:cs="Tahoma"/>
          <w:color w:val="000000"/>
          <w:sz w:val="20"/>
          <w:szCs w:val="20"/>
          <w:lang w:eastAsia="en-US"/>
        </w:rPr>
        <w:t xml:space="preserve">. </w:t>
      </w:r>
      <w:r w:rsidRPr="005054E0">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B48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47"/>
        <w:gridCol w:w="1332"/>
        <w:gridCol w:w="1501"/>
      </w:tblGrid>
      <w:tr w:rsidR="003F5BE6" w:rsidRPr="002A092A" w14:paraId="2585E0D7" w14:textId="77777777" w:rsidTr="005054E0">
        <w:trPr>
          <w:trHeight w:val="688"/>
        </w:trPr>
        <w:tc>
          <w:tcPr>
            <w:tcW w:w="7547"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2"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501"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5054E0">
        <w:trPr>
          <w:trHeight w:val="374"/>
        </w:trPr>
        <w:tc>
          <w:tcPr>
            <w:tcW w:w="7547" w:type="dxa"/>
            <w:tcBorders>
              <w:right w:val="single" w:sz="2" w:space="0" w:color="FF0000"/>
            </w:tcBorders>
            <w:shd w:val="clear" w:color="auto" w:fill="F2F2F2" w:themeFill="background1" w:themeFillShade="F2"/>
            <w:vAlign w:val="center"/>
          </w:tcPr>
          <w:p w14:paraId="1C0F6835" w14:textId="1635C032" w:rsidR="003F5BE6" w:rsidRPr="002A092A" w:rsidRDefault="005C7AE1" w:rsidP="003F5BE6">
            <w:pPr>
              <w:spacing w:line="276" w:lineRule="auto"/>
              <w:ind w:left="34"/>
              <w:rPr>
                <w:rFonts w:ascii="Tahoma" w:hAnsi="Tahoma" w:cs="Tahoma"/>
                <w:sz w:val="18"/>
                <w:szCs w:val="18"/>
                <w:highlight w:val="yellow"/>
                <w:lang w:eastAsia="en-US"/>
              </w:rPr>
            </w:pPr>
            <w:r>
              <w:rPr>
                <w:rFonts w:ascii="Tahoma" w:hAnsi="Tahoma" w:cs="Tahoma"/>
                <w:sz w:val="18"/>
                <w:szCs w:val="18"/>
                <w:lang w:eastAsia="en-US"/>
              </w:rPr>
              <w:t>Daily</w:t>
            </w:r>
            <w:r w:rsidR="00FC2F71" w:rsidRPr="00FC2F71">
              <w:rPr>
                <w:rFonts w:ascii="Tahoma" w:hAnsi="Tahoma" w:cs="Tahoma"/>
                <w:sz w:val="18"/>
                <w:szCs w:val="18"/>
                <w:lang w:eastAsia="en-US"/>
              </w:rPr>
              <w:t xml:space="preserve"> fee for international consultants for intellectual services related to workshops and training, </w:t>
            </w:r>
            <w:r>
              <w:rPr>
                <w:rFonts w:ascii="Tahoma" w:hAnsi="Tahoma" w:cs="Tahoma"/>
                <w:sz w:val="18"/>
                <w:szCs w:val="18"/>
                <w:lang w:eastAsia="en-US"/>
              </w:rPr>
              <w:t xml:space="preserve">drafting of </w:t>
            </w:r>
            <w:r w:rsidR="00FC2F71" w:rsidRPr="00FC2F71">
              <w:rPr>
                <w:rFonts w:ascii="Tahoma" w:hAnsi="Tahoma" w:cs="Tahoma"/>
                <w:sz w:val="18"/>
                <w:szCs w:val="18"/>
                <w:lang w:eastAsia="en-US"/>
              </w:rPr>
              <w:t>publications, and provision of advice, support and assistance</w:t>
            </w:r>
          </w:p>
        </w:tc>
        <w:tc>
          <w:tcPr>
            <w:tcW w:w="13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5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7EEE4AAD" w:rsidR="003F5BE6" w:rsidRPr="002A092A" w:rsidRDefault="005054E0" w:rsidP="003F5BE6">
            <w:pPr>
              <w:spacing w:line="276" w:lineRule="auto"/>
              <w:ind w:left="-142" w:right="-91"/>
              <w:jc w:val="center"/>
              <w:rPr>
                <w:rFonts w:ascii="Tahoma" w:hAnsi="Tahoma" w:cs="Tahoma"/>
                <w:sz w:val="18"/>
                <w:szCs w:val="18"/>
                <w:highlight w:val="yellow"/>
                <w:lang w:eastAsia="en-US"/>
              </w:rPr>
            </w:pPr>
            <w:r w:rsidRPr="005054E0">
              <w:rPr>
                <w:rFonts w:ascii="Tahoma" w:hAnsi="Tahoma" w:cs="Tahoma"/>
                <w:sz w:val="18"/>
                <w:szCs w:val="18"/>
                <w:lang w:eastAsia="en-US"/>
              </w:rPr>
              <w:t>500</w:t>
            </w:r>
          </w:p>
        </w:tc>
      </w:tr>
    </w:tbl>
    <w:p w14:paraId="437149EA" w14:textId="6FF30FED" w:rsidR="009E64B7" w:rsidRDefault="009E64B7" w:rsidP="009E64B7">
      <w:pPr>
        <w:pBdr>
          <w:bottom w:val="single" w:sz="2" w:space="0" w:color="808080" w:themeColor="background1" w:themeShade="80"/>
        </w:pBdr>
        <w:rPr>
          <w:rFonts w:ascii="Tahoma" w:hAnsi="Tahoma" w:cs="Tahoma"/>
          <w:bCs/>
          <w:highlight w:val="cyan"/>
        </w:rPr>
      </w:pPr>
      <w:bookmarkStart w:id="0" w:name="_Hlk62556255"/>
      <w:bookmarkStart w:id="1" w:name="_Hlk62555567"/>
    </w:p>
    <w:p w14:paraId="5AB6D8E1" w14:textId="77777777" w:rsidR="005054E0" w:rsidRDefault="005054E0" w:rsidP="009E64B7">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2A43D1B" w14:textId="77777777" w:rsidTr="00B37702">
        <w:tc>
          <w:tcPr>
            <w:tcW w:w="9105" w:type="dxa"/>
            <w:shd w:val="clear" w:color="auto" w:fill="DBE5F1" w:themeFill="accent1" w:themeFillTint="33"/>
            <w:vAlign w:val="center"/>
          </w:tcPr>
          <w:p w14:paraId="6C2D7C48" w14:textId="4C47B8BF" w:rsidR="009E64B7" w:rsidRPr="00026E8A" w:rsidRDefault="009E64B7" w:rsidP="00B37702">
            <w:pPr>
              <w:spacing w:before="120" w:after="120"/>
              <w:rPr>
                <w:rFonts w:ascii="Tahoma" w:hAnsi="Tahoma" w:cs="Tahoma"/>
                <w:sz w:val="20"/>
                <w:szCs w:val="20"/>
                <w:highlight w:val="cyan"/>
              </w:rPr>
            </w:pPr>
            <w:r w:rsidRPr="005C7AE1">
              <w:rPr>
                <w:rFonts w:ascii="Tahoma" w:hAnsi="Tahoma" w:cs="Tahoma"/>
                <w:sz w:val="20"/>
                <w:szCs w:val="20"/>
              </w:rPr>
              <w:t>This Framework Contract</w:t>
            </w:r>
            <w:r w:rsidRPr="005C7AE1">
              <w:rPr>
                <w:rFonts w:ascii="Tahoma" w:eastAsia="Calibri" w:hAnsi="Tahoma" w:cs="Tahoma"/>
                <w:sz w:val="20"/>
                <w:szCs w:val="20"/>
                <w:lang w:val="en-US" w:eastAsia="en-US"/>
              </w:rPr>
              <w:t xml:space="preserve"> takes effect as from the date of its signature by both parties</w:t>
            </w:r>
            <w:r w:rsidRPr="005C7AE1">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7E9715F84A05415EBA1DF0F665D8C7E0"/>
              </w:placeholder>
              <w:date w:fullDate="2023-11-06T00:00:00Z">
                <w:dateFormat w:val="dd/MM/yyyy"/>
                <w:lid w:val="fr-FR"/>
                <w:storeMappedDataAs w:val="dateTime"/>
                <w:calendar w:val="gregorian"/>
              </w:date>
            </w:sdtPr>
            <w:sdtEndPr>
              <w:rPr>
                <w:rStyle w:val="Style71"/>
              </w:rPr>
            </w:sdtEndPr>
            <w:sdtContent>
              <w:p w14:paraId="2805D40A" w14:textId="09A2C5A5" w:rsidR="009E64B7" w:rsidRPr="00026E8A" w:rsidRDefault="005054E0" w:rsidP="00B37702">
                <w:pPr>
                  <w:spacing w:before="120" w:after="120"/>
                  <w:rPr>
                    <w:rFonts w:ascii="Tahoma" w:hAnsi="Tahoma" w:cs="Tahoma"/>
                    <w:sz w:val="20"/>
                    <w:szCs w:val="20"/>
                    <w:highlight w:val="cyan"/>
                  </w:rPr>
                </w:pPr>
                <w:r w:rsidRPr="005054E0">
                  <w:rPr>
                    <w:rStyle w:val="Style71"/>
                    <w:rFonts w:ascii="Tahoma" w:hAnsi="Tahoma" w:cs="Tahoma"/>
                    <w:szCs w:val="20"/>
                  </w:rPr>
                  <w:t>0</w:t>
                </w:r>
                <w:r w:rsidRPr="005054E0">
                  <w:rPr>
                    <w:rStyle w:val="Style71"/>
                    <w:szCs w:val="20"/>
                  </w:rPr>
                  <w:t>6/11/2023</w:t>
                </w:r>
              </w:p>
            </w:sdtContent>
          </w:sdt>
        </w:tc>
      </w:tr>
      <w:tr w:rsidR="009E64B7" w:rsidRPr="00651235" w14:paraId="57496F06" w14:textId="77777777" w:rsidTr="00B37702">
        <w:tc>
          <w:tcPr>
            <w:tcW w:w="10449" w:type="dxa"/>
            <w:gridSpan w:val="2"/>
            <w:shd w:val="clear" w:color="auto" w:fill="DBE5F1" w:themeFill="accent1" w:themeFillTint="33"/>
            <w:vAlign w:val="center"/>
          </w:tcPr>
          <w:p w14:paraId="71C8F47F" w14:textId="51F3D862" w:rsidR="009E64B7" w:rsidRDefault="009E64B7" w:rsidP="00B37702">
            <w:pPr>
              <w:spacing w:before="120" w:after="120"/>
              <w:rPr>
                <w:rFonts w:ascii="Tahoma" w:hAnsi="Tahoma" w:cs="Tahoma"/>
                <w:sz w:val="20"/>
                <w:szCs w:val="20"/>
                <w:lang w:val="en-US"/>
              </w:rPr>
            </w:pPr>
            <w:r w:rsidRPr="005054E0">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5054E0" w:rsidRPr="005054E0">
              <w:rPr>
                <w:rFonts w:ascii="Tahoma" w:hAnsi="Tahoma" w:cs="Tahoma"/>
                <w:sz w:val="20"/>
                <w:szCs w:val="20"/>
                <w:lang w:val="en-US"/>
              </w:rPr>
              <w:t>1 (one) month</w:t>
            </w:r>
            <w:r w:rsidRPr="005054E0">
              <w:rPr>
                <w:rFonts w:ascii="Tahoma" w:hAnsi="Tahoma" w:cs="Tahoma"/>
                <w:sz w:val="20"/>
                <w:szCs w:val="20"/>
                <w:lang w:val="en-US"/>
              </w:rPr>
              <w:t xml:space="preserve"> before the renewal date. The contract shall not be renewed beyond </w:t>
            </w:r>
            <w:r w:rsidR="005054E0">
              <w:rPr>
                <w:rFonts w:ascii="Tahoma" w:hAnsi="Tahoma" w:cs="Tahoma"/>
                <w:sz w:val="20"/>
                <w:szCs w:val="20"/>
                <w:lang w:val="en-US"/>
              </w:rPr>
              <w:t>06/11/202</w:t>
            </w:r>
            <w:r w:rsidR="005C7AE1">
              <w:rPr>
                <w:rFonts w:ascii="Tahoma" w:hAnsi="Tahoma" w:cs="Tahoma"/>
                <w:sz w:val="20"/>
                <w:szCs w:val="20"/>
                <w:lang w:val="en-US"/>
              </w:rPr>
              <w:t>4</w:t>
            </w:r>
            <w:r w:rsidRPr="005054E0">
              <w:rPr>
                <w:rFonts w:ascii="Tahoma" w:hAnsi="Tahoma" w:cs="Tahoma"/>
                <w:sz w:val="20"/>
                <w:szCs w:val="20"/>
                <w:lang w:val="en-US"/>
              </w:rPr>
              <w:t xml:space="preserve"> and shall end on this date unless either party has already validly terminated the contract.</w:t>
            </w:r>
          </w:p>
          <w:p w14:paraId="01C75661" w14:textId="51175ACA" w:rsidR="009E64B7" w:rsidRPr="00AA1FEE" w:rsidRDefault="009E64B7" w:rsidP="00B37702">
            <w:pPr>
              <w:spacing w:before="120" w:after="120"/>
              <w:rPr>
                <w:rStyle w:val="Style71"/>
                <w:rFonts w:ascii="Tahoma" w:hAnsi="Tahoma" w:cs="Tahoma"/>
                <w:lang w:val="en-US"/>
              </w:rPr>
            </w:pPr>
          </w:p>
        </w:tc>
      </w:tr>
      <w:bookmarkEnd w:id="0"/>
      <w:bookmarkEnd w:id="1"/>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713136B2">
                <wp:simplePos x="0" y="0"/>
                <wp:positionH relativeFrom="column">
                  <wp:posOffset>2982595</wp:posOffset>
                </wp:positionH>
                <wp:positionV relativeFrom="paragraph">
                  <wp:posOffset>361950</wp:posOffset>
                </wp:positionV>
                <wp:extent cx="188595" cy="409575"/>
                <wp:effectExtent l="19050" t="0" r="40005"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88595" cy="4095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D2D2E" id="AutoShape 2" o:spid="_x0000_s1026" type="#_x0000_t68" style="position:absolute;margin-left:234.85pt;margin-top:28.5pt;width:14.85pt;height:32.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" adj="5886" strokecolor="red">
                <o:lock v:ext="edit" aspectratio="t"/>
                <v:textbox style="layout-flow:vertical-ideographic"/>
                <w10:anchorlock/>
              </v:shape>
            </w:pict>
          </mc:Fallback>
        </mc:AlternateContent>
      </w:r>
    </w:p>
    <w:p w14:paraId="0985EC0D" w14:textId="77777777" w:rsidR="003A0F5F" w:rsidRPr="002A092A" w:rsidRDefault="003A0F5F" w:rsidP="003A0F5F">
      <w:pPr>
        <w:jc w:val="center"/>
        <w:rPr>
          <w:rFonts w:ascii="Tahoma" w:hAnsi="Tahoma" w:cs="Tahoma"/>
          <w:sz w:val="20"/>
          <w:szCs w:val="2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A95E16" w:rsidRPr="00631E4D" w14:paraId="6E7BA2C5" w14:textId="77777777" w:rsidTr="002C2D13">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2F072E40" w14:textId="77777777" w:rsidR="00A95E16" w:rsidRPr="005C7AE1" w:rsidRDefault="00A95E16" w:rsidP="002C2D13">
            <w:pPr>
              <w:jc w:val="center"/>
              <w:rPr>
                <w:rFonts w:ascii="Tahoma" w:hAnsi="Tahoma" w:cs="Tahoma"/>
                <w:b/>
                <w:sz w:val="20"/>
                <w:szCs w:val="20"/>
                <w:lang w:val="en-US"/>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3FEC5FA" w14:textId="77777777" w:rsidR="00A95E16" w:rsidRPr="002A092A" w:rsidRDefault="00A95E16" w:rsidP="00A95E16">
            <w:pPr>
              <w:jc w:val="center"/>
              <w:rPr>
                <w:rFonts w:ascii="Tahoma" w:hAnsi="Tahoma" w:cs="Tahoma"/>
                <w:b/>
                <w:sz w:val="20"/>
                <w:szCs w:val="20"/>
              </w:rPr>
            </w:pPr>
            <w:r w:rsidRPr="002A092A">
              <w:rPr>
                <w:rFonts w:ascii="Tahoma" w:hAnsi="Tahoma" w:cs="Tahoma"/>
                <w:b/>
                <w:sz w:val="20"/>
                <w:szCs w:val="20"/>
              </w:rPr>
              <w:t>For the Provider</w:t>
            </w:r>
          </w:p>
          <w:p w14:paraId="41861F99" w14:textId="15A27211" w:rsidR="00A95E16" w:rsidRPr="007D707D" w:rsidRDefault="00A95E16" w:rsidP="002C2D13">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176FBF6" w14:textId="77777777" w:rsidR="00A95E16" w:rsidRPr="007D707D" w:rsidRDefault="00A95E16" w:rsidP="002C2D13">
            <w:pPr>
              <w:jc w:val="center"/>
              <w:rPr>
                <w:rFonts w:ascii="Tahoma" w:hAnsi="Tahoma" w:cs="Tahoma"/>
                <w:b/>
                <w:sz w:val="20"/>
                <w:szCs w:val="20"/>
              </w:rPr>
            </w:pP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B9A7114" w14:textId="77777777" w:rsidR="00A95E16" w:rsidRPr="00A95E16" w:rsidRDefault="00A95E16" w:rsidP="002C2D13">
            <w:pPr>
              <w:jc w:val="center"/>
              <w:rPr>
                <w:rFonts w:ascii="Tahoma" w:eastAsia="Calibri" w:hAnsi="Tahoma" w:cs="Tahoma"/>
                <w:b/>
                <w:bCs/>
                <w:sz w:val="20"/>
                <w:szCs w:val="20"/>
                <w:lang w:val="en-US" w:eastAsia="en-US"/>
              </w:rPr>
            </w:pPr>
            <w:r w:rsidRPr="002A092A">
              <w:rPr>
                <w:rFonts w:ascii="Tahoma" w:hAnsi="Tahoma" w:cs="Tahoma"/>
                <w:b/>
                <w:sz w:val="20"/>
                <w:szCs w:val="20"/>
              </w:rPr>
              <w:t>For the Council of Europe</w:t>
            </w:r>
            <w:r w:rsidRPr="007D707D">
              <w:rPr>
                <w:rFonts w:ascii="Tahoma" w:hAnsi="Tahoma" w:cs="Tahoma"/>
                <w:b/>
                <w:sz w:val="20"/>
                <w:szCs w:val="20"/>
                <w:vertAlign w:val="superscript"/>
              </w:rPr>
              <w:t xml:space="preserve"> </w:t>
            </w:r>
            <w:r w:rsidRPr="007D707D">
              <w:rPr>
                <w:rFonts w:ascii="Tahoma" w:hAnsi="Tahoma" w:cs="Tahoma"/>
                <w:b/>
                <w:sz w:val="20"/>
                <w:szCs w:val="20"/>
                <w:vertAlign w:val="superscript"/>
              </w:rPr>
              <w:footnoteReference w:id="3"/>
            </w:r>
            <w:r w:rsidRPr="00A95E16">
              <w:rPr>
                <w:rFonts w:ascii="Tahoma" w:eastAsia="Calibri" w:hAnsi="Tahoma" w:cs="Tahoma"/>
                <w:b/>
                <w:bCs/>
                <w:sz w:val="20"/>
                <w:szCs w:val="20"/>
                <w:lang w:val="en-US" w:eastAsia="en-US"/>
              </w:rPr>
              <w:t xml:space="preserve"> </w:t>
            </w:r>
          </w:p>
          <w:p w14:paraId="5CACDBDD" w14:textId="6328B451" w:rsidR="00A95E16" w:rsidRPr="005D4FA1" w:rsidRDefault="00A95E16" w:rsidP="002C2D13">
            <w:pPr>
              <w:jc w:val="center"/>
              <w:rPr>
                <w:rFonts w:ascii="Tahoma" w:hAnsi="Tahoma" w:cs="Tahoma"/>
                <w:sz w:val="20"/>
                <w:szCs w:val="20"/>
                <w:lang w:val="fr-FR"/>
              </w:rPr>
            </w:pPr>
            <w:r w:rsidRPr="005D4FA1">
              <w:rPr>
                <w:b/>
                <w:sz w:val="24"/>
                <w:szCs w:val="24"/>
                <w:lang w:val="fr-FR"/>
              </w:rPr>
              <w:t>▼</w:t>
            </w:r>
          </w:p>
        </w:tc>
      </w:tr>
      <w:tr w:rsidR="00A95E16" w:rsidRPr="00A95E16" w14:paraId="32C3A690" w14:textId="77777777" w:rsidTr="002C2D13">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8205894" w14:textId="77777777" w:rsidR="00A95E16" w:rsidRPr="007D707D" w:rsidRDefault="00A95E16" w:rsidP="002C2D13">
            <w:pPr>
              <w:ind w:left="113" w:right="113"/>
              <w:jc w:val="center"/>
              <w:rPr>
                <w:rFonts w:ascii="Tahoma" w:hAnsi="Tahoma" w:cs="Tahoma"/>
                <w:sz w:val="18"/>
                <w:szCs w:val="18"/>
              </w:rPr>
            </w:pPr>
            <w:r w:rsidRPr="001872B5">
              <w:rPr>
                <w:rFonts w:ascii="Tahoma" w:eastAsia="Calibri" w:hAnsi="Tahoma" w:cs="Tahoma"/>
                <w:sz w:val="18"/>
                <w:szCs w:val="18"/>
                <w:lang w:val="fr-FR" w:eastAsia="en-US"/>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2BF2E6BB" w14:textId="73AF8375" w:rsidR="00A95E16" w:rsidRPr="00A95E16" w:rsidRDefault="00A95E16" w:rsidP="00A95E16">
            <w:pPr>
              <w:ind w:left="-35"/>
              <w:jc w:val="right"/>
              <w:rPr>
                <w:rFonts w:ascii="Tahoma" w:hAnsi="Tahoma" w:cs="Tahoma"/>
                <w:sz w:val="16"/>
                <w:szCs w:val="16"/>
                <w:lang w:val="en-US"/>
              </w:rPr>
            </w:pPr>
            <w:r w:rsidRPr="00A95E16">
              <w:rPr>
                <w:rFonts w:ascii="Tahoma" w:hAnsi="Tahoma" w:cs="Tahoma"/>
                <w:sz w:val="16"/>
                <w:szCs w:val="16"/>
              </w:rPr>
              <w:t>Signatory (Name, Function and Entity)</w:t>
            </w:r>
            <w:r w:rsidRPr="00A95E16">
              <w:rPr>
                <w:sz w:val="16"/>
                <w:szCs w:val="16"/>
                <w:lang w:val="en-US"/>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08A59EB" w14:textId="77777777" w:rsidR="00A95E16" w:rsidRPr="00A95E16" w:rsidRDefault="00A95E16" w:rsidP="002C2D13">
            <w:pPr>
              <w:rPr>
                <w:rFonts w:ascii="Tahoma" w:hAnsi="Tahoma" w:cs="Tahoma"/>
                <w:sz w:val="20"/>
                <w:szCs w:val="20"/>
                <w:lang w:val="en-US"/>
              </w:rPr>
            </w:pPr>
          </w:p>
        </w:tc>
        <w:tc>
          <w:tcPr>
            <w:tcW w:w="284" w:type="dxa"/>
            <w:tcBorders>
              <w:top w:val="nil"/>
              <w:left w:val="single" w:sz="2" w:space="0" w:color="FF0000"/>
              <w:bottom w:val="nil"/>
              <w:right w:val="single" w:sz="2" w:space="0" w:color="808080"/>
            </w:tcBorders>
            <w:shd w:val="clear" w:color="auto" w:fill="auto"/>
            <w:vAlign w:val="center"/>
          </w:tcPr>
          <w:p w14:paraId="76A858DF" w14:textId="77777777" w:rsidR="00A95E16" w:rsidRPr="00A95E16" w:rsidRDefault="00A95E16" w:rsidP="002C2D13">
            <w:pPr>
              <w:rPr>
                <w:rFonts w:ascii="Tahoma" w:hAnsi="Tahoma" w:cs="Tahoma"/>
                <w:sz w:val="20"/>
                <w:szCs w:val="20"/>
                <w:lang w:val="en-US"/>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3664E4F" w14:textId="0F025A0D" w:rsidR="00A95E16" w:rsidRPr="00652B39" w:rsidRDefault="00A95E16" w:rsidP="00652B39">
            <w:pPr>
              <w:ind w:left="-38"/>
              <w:jc w:val="right"/>
              <w:rPr>
                <w:rFonts w:ascii="Tahoma" w:hAnsi="Tahoma" w:cs="Tahoma"/>
                <w:sz w:val="16"/>
                <w:szCs w:val="16"/>
                <w:lang w:val="en-US"/>
              </w:rPr>
            </w:pPr>
            <w:r w:rsidRPr="00652B39">
              <w:rPr>
                <w:rFonts w:ascii="Tahoma" w:eastAsia="Calibri" w:hAnsi="Tahoma" w:cs="Tahoma"/>
                <w:sz w:val="16"/>
                <w:szCs w:val="16"/>
                <w:lang w:val="en-US" w:eastAsia="en-US"/>
              </w:rPr>
              <w:t>Signatory</w:t>
            </w:r>
            <w:r w:rsidR="00652B39">
              <w:rPr>
                <w:rFonts w:ascii="Tahoma" w:eastAsia="Calibri" w:hAnsi="Tahoma" w:cs="Tahoma"/>
                <w:sz w:val="16"/>
                <w:szCs w:val="16"/>
                <w:lang w:val="en-US" w:eastAsia="en-US"/>
              </w:rPr>
              <w:t xml:space="preserve"> </w:t>
            </w:r>
            <w:r w:rsidRPr="00652B39">
              <w:rPr>
                <w:rFonts w:ascii="Tahoma" w:eastAsia="Calibri" w:hAnsi="Tahoma" w:cs="Tahoma"/>
                <w:sz w:val="16"/>
                <w:szCs w:val="16"/>
                <w:lang w:val="en-US" w:eastAsia="en-US"/>
              </w:rPr>
              <w:t>(Name,</w:t>
            </w:r>
            <w:r w:rsidR="00652B39">
              <w:rPr>
                <w:rFonts w:ascii="Tahoma" w:eastAsia="Calibri" w:hAnsi="Tahoma" w:cs="Tahoma"/>
                <w:sz w:val="16"/>
                <w:szCs w:val="16"/>
                <w:lang w:val="en-US" w:eastAsia="en-US"/>
              </w:rPr>
              <w:t xml:space="preserve"> </w:t>
            </w:r>
            <w:r w:rsidRPr="00652B39">
              <w:rPr>
                <w:rFonts w:ascii="Tahoma" w:eastAsia="Calibri" w:hAnsi="Tahoma" w:cs="Tahoma"/>
                <w:sz w:val="16"/>
                <w:szCs w:val="16"/>
                <w:lang w:val="en-US" w:eastAsia="en-US"/>
              </w:rPr>
              <w:t>Function and Entity)</w:t>
            </w:r>
            <w:r w:rsidRPr="00652B39">
              <w:rPr>
                <w:sz w:val="16"/>
                <w:szCs w:val="16"/>
                <w:lang w:val="en-US"/>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6D70ABB" w14:textId="77777777" w:rsidR="00A95E16" w:rsidRPr="00652B39" w:rsidRDefault="00A95E16" w:rsidP="002C2D13">
            <w:pPr>
              <w:rPr>
                <w:rFonts w:ascii="Tahoma" w:hAnsi="Tahoma" w:cs="Tahoma"/>
                <w:sz w:val="16"/>
                <w:szCs w:val="16"/>
                <w:lang w:val="en-US"/>
              </w:rPr>
            </w:pPr>
          </w:p>
        </w:tc>
      </w:tr>
      <w:tr w:rsidR="00A95E16" w:rsidRPr="007D707D" w14:paraId="01EF3B62" w14:textId="77777777" w:rsidTr="002C2D13">
        <w:trPr>
          <w:trHeight w:val="122"/>
          <w:jc w:val="center"/>
        </w:trPr>
        <w:tc>
          <w:tcPr>
            <w:tcW w:w="606" w:type="dxa"/>
            <w:vMerge/>
            <w:tcBorders>
              <w:left w:val="single" w:sz="2" w:space="0" w:color="808080"/>
              <w:right w:val="single" w:sz="2" w:space="0" w:color="808080"/>
            </w:tcBorders>
            <w:shd w:val="clear" w:color="auto" w:fill="F2F2F2"/>
          </w:tcPr>
          <w:p w14:paraId="16D9BB41" w14:textId="77777777" w:rsidR="00A95E16" w:rsidRPr="00A95E16" w:rsidRDefault="00A95E16" w:rsidP="002C2D13">
            <w:pPr>
              <w:rPr>
                <w:rFonts w:ascii="Tahoma" w:hAnsi="Tahoma" w:cs="Tahoma"/>
                <w:sz w:val="20"/>
                <w:szCs w:val="20"/>
                <w:lang w:val="en-US"/>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39F17764" w14:textId="73A2AD24" w:rsidR="00A95E16" w:rsidRPr="00A95E16" w:rsidRDefault="00A95E16" w:rsidP="002C2D13">
            <w:pPr>
              <w:ind w:left="-35"/>
              <w:jc w:val="right"/>
              <w:rPr>
                <w:rFonts w:ascii="Tahoma" w:hAnsi="Tahoma" w:cs="Tahoma"/>
                <w:sz w:val="16"/>
                <w:szCs w:val="16"/>
              </w:rPr>
            </w:pPr>
            <w:r w:rsidRPr="00A95E16">
              <w:rPr>
                <w:rFonts w:ascii="Tahoma" w:hAnsi="Tahoma" w:cs="Tahoma"/>
                <w:sz w:val="16"/>
                <w:szCs w:val="16"/>
              </w:rPr>
              <w:t xml:space="preserve">Provider </w:t>
            </w:r>
            <w:r w:rsidRPr="00A95E16">
              <w:rPr>
                <w:sz w:val="16"/>
                <w:szCs w:val="16"/>
              </w:rPr>
              <w:t>►</w:t>
            </w:r>
          </w:p>
          <w:p w14:paraId="7F7E1BCE" w14:textId="77777777" w:rsidR="00A95E16" w:rsidRPr="00A95E16" w:rsidRDefault="00A95E16" w:rsidP="002C2D13">
            <w:pPr>
              <w:ind w:left="-35"/>
              <w:jc w:val="right"/>
              <w:rPr>
                <w:rFonts w:ascii="Tahoma" w:hAnsi="Tahoma" w:cs="Tahoma"/>
                <w:sz w:val="16"/>
                <w:szCs w:val="16"/>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23FD9DEE" w14:textId="77777777" w:rsidR="00A95E16" w:rsidRPr="007D707D" w:rsidRDefault="00A95E16" w:rsidP="002C2D13">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3A0831C" w14:textId="77777777" w:rsidR="00A95E16" w:rsidRPr="007D707D" w:rsidRDefault="00A95E16" w:rsidP="002C2D13">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4FD2A63B" w14:textId="3C90098E" w:rsidR="00A95E16" w:rsidRPr="00652B39" w:rsidRDefault="00A95E16" w:rsidP="00652B39">
            <w:pPr>
              <w:ind w:left="-38"/>
              <w:rPr>
                <w:rFonts w:ascii="Tahoma" w:hAnsi="Tahoma" w:cs="Tahoma"/>
                <w:sz w:val="16"/>
                <w:szCs w:val="16"/>
              </w:rPr>
            </w:pPr>
            <w:r w:rsidRPr="00652B39">
              <w:rPr>
                <w:rFonts w:ascii="Tahoma" w:eastAsia="Calibri" w:hAnsi="Tahoma" w:cs="Tahoma"/>
                <w:sz w:val="16"/>
                <w:szCs w:val="16"/>
                <w:lang w:val="fr-FR" w:eastAsia="en-US"/>
              </w:rPr>
              <w:t>% of ad</w:t>
            </w:r>
            <w:r w:rsidR="00652B39" w:rsidRPr="00652B39">
              <w:rPr>
                <w:rFonts w:ascii="Tahoma" w:eastAsia="Calibri" w:hAnsi="Tahoma" w:cs="Tahoma"/>
                <w:sz w:val="16"/>
                <w:szCs w:val="16"/>
                <w:lang w:val="fr-FR" w:eastAsia="en-US"/>
              </w:rPr>
              <w:t xml:space="preserve">vance </w:t>
            </w:r>
            <w:r w:rsidRPr="00652B39">
              <w:rPr>
                <w:rFonts w:ascii="Tahoma" w:eastAsia="Calibri" w:hAnsi="Tahoma" w:cs="Tahoma"/>
                <w:sz w:val="16"/>
                <w:szCs w:val="16"/>
                <w:lang w:val="fr-FR" w:eastAsia="en-US"/>
              </w:rPr>
              <w:t>pa</w:t>
            </w:r>
            <w:r w:rsidR="00652B39" w:rsidRPr="00652B39">
              <w:rPr>
                <w:rFonts w:ascii="Tahoma" w:eastAsia="Calibri" w:hAnsi="Tahoma" w:cs="Tahoma"/>
                <w:sz w:val="16"/>
                <w:szCs w:val="16"/>
                <w:lang w:val="fr-FR" w:eastAsia="en-US"/>
              </w:rPr>
              <w:t>y</w:t>
            </w:r>
            <w:r w:rsidRPr="00652B39">
              <w:rPr>
                <w:rFonts w:ascii="Tahoma" w:eastAsia="Calibri" w:hAnsi="Tahoma" w:cs="Tahoma"/>
                <w:sz w:val="16"/>
                <w:szCs w:val="16"/>
                <w:lang w:val="fr-FR" w:eastAsia="en-US"/>
              </w:rPr>
              <w:t xml:space="preserve">ment </w:t>
            </w:r>
            <w:r w:rsidR="00652B39" w:rsidRPr="00652B39">
              <w:rPr>
                <w:rFonts w:ascii="Tahoma" w:eastAsia="Calibri" w:hAnsi="Tahoma" w:cs="Tahoma"/>
                <w:sz w:val="16"/>
                <w:szCs w:val="16"/>
                <w:lang w:val="fr-FR" w:eastAsia="en-US"/>
              </w:rPr>
              <w:t xml:space="preserve">accepted </w:t>
            </w:r>
            <w:r w:rsidRPr="00652B39">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F401633" w14:textId="77777777" w:rsidR="00A95E16" w:rsidRPr="00652B39" w:rsidRDefault="00A95E16" w:rsidP="002C2D13">
            <w:pPr>
              <w:rPr>
                <w:rFonts w:ascii="Tahoma" w:hAnsi="Tahoma" w:cs="Tahoma"/>
                <w:sz w:val="16"/>
                <w:szCs w:val="16"/>
              </w:rPr>
            </w:pPr>
            <w:r w:rsidRPr="00652B39">
              <w:rPr>
                <w:rFonts w:ascii="Tahoma" w:hAnsi="Tahoma" w:cs="Tahoma"/>
                <w:sz w:val="16"/>
                <w:szCs w:val="16"/>
              </w:rPr>
              <w:t xml:space="preserve">Lot 1 </w:t>
            </w:r>
            <w:r w:rsidRPr="00652B39">
              <w:rPr>
                <w:sz w:val="16"/>
                <w:szCs w:val="16"/>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38A08A87" w14:textId="77777777" w:rsidR="00A95E16" w:rsidRPr="00652B39" w:rsidRDefault="00A95E16" w:rsidP="002C2D13">
            <w:pPr>
              <w:rPr>
                <w:rFonts w:ascii="Tahoma" w:hAnsi="Tahoma" w:cs="Tahoma"/>
                <w:sz w:val="16"/>
                <w:szCs w:val="16"/>
              </w:rPr>
            </w:pPr>
          </w:p>
        </w:tc>
      </w:tr>
      <w:tr w:rsidR="00A95E16" w:rsidRPr="007D707D" w14:paraId="7A3788FF" w14:textId="77777777" w:rsidTr="002C2D13">
        <w:trPr>
          <w:trHeight w:val="268"/>
          <w:jc w:val="center"/>
        </w:trPr>
        <w:tc>
          <w:tcPr>
            <w:tcW w:w="606" w:type="dxa"/>
            <w:vMerge/>
            <w:tcBorders>
              <w:left w:val="single" w:sz="2" w:space="0" w:color="808080"/>
              <w:right w:val="single" w:sz="2" w:space="0" w:color="808080"/>
            </w:tcBorders>
            <w:shd w:val="clear" w:color="auto" w:fill="F2F2F2"/>
          </w:tcPr>
          <w:p w14:paraId="51C5C603" w14:textId="77777777" w:rsidR="00A95E16" w:rsidRPr="007D707D" w:rsidRDefault="00A95E16" w:rsidP="002C2D13">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2B4A4FC3" w14:textId="77777777" w:rsidR="00A95E16" w:rsidRPr="00A95E16" w:rsidRDefault="00A95E16" w:rsidP="002C2D13">
            <w:pPr>
              <w:ind w:left="-35"/>
              <w:jc w:val="right"/>
              <w:rPr>
                <w:rFonts w:ascii="Tahoma" w:hAnsi="Tahoma" w:cs="Tahoma"/>
                <w:sz w:val="16"/>
                <w:szCs w:val="16"/>
              </w:rPr>
            </w:pPr>
          </w:p>
        </w:tc>
        <w:tc>
          <w:tcPr>
            <w:tcW w:w="2863" w:type="dxa"/>
            <w:vMerge/>
            <w:tcBorders>
              <w:left w:val="single" w:sz="2" w:space="0" w:color="FF0000"/>
              <w:right w:val="single" w:sz="2" w:space="0" w:color="FF0000"/>
            </w:tcBorders>
            <w:shd w:val="clear" w:color="auto" w:fill="auto"/>
            <w:vAlign w:val="center"/>
          </w:tcPr>
          <w:p w14:paraId="5CE2C12F" w14:textId="77777777" w:rsidR="00A95E16" w:rsidRPr="007D707D" w:rsidRDefault="00A95E16" w:rsidP="002C2D13">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0219FDA5" w14:textId="77777777" w:rsidR="00A95E16" w:rsidRPr="007D707D" w:rsidRDefault="00A95E16" w:rsidP="002C2D13">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3A24670D" w14:textId="77777777" w:rsidR="00A95E16" w:rsidRPr="00652B39" w:rsidRDefault="00A95E16" w:rsidP="002C2D13">
            <w:pPr>
              <w:ind w:left="-38"/>
              <w:jc w:val="right"/>
              <w:rPr>
                <w:rFonts w:ascii="Tahoma" w:hAnsi="Tahoma" w:cs="Tahoma"/>
                <w:sz w:val="16"/>
                <w:szCs w:val="16"/>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1923BD6" w14:textId="77777777" w:rsidR="00A95E16" w:rsidRPr="00652B39" w:rsidRDefault="00A95E16" w:rsidP="002C2D13">
            <w:pPr>
              <w:rPr>
                <w:rFonts w:ascii="Tahoma" w:hAnsi="Tahoma" w:cs="Tahoma"/>
                <w:sz w:val="16"/>
                <w:szCs w:val="16"/>
              </w:rPr>
            </w:pPr>
            <w:r w:rsidRPr="00652B39">
              <w:rPr>
                <w:rFonts w:ascii="Tahoma" w:hAnsi="Tahoma" w:cs="Tahoma"/>
                <w:sz w:val="16"/>
                <w:szCs w:val="16"/>
              </w:rPr>
              <w:t xml:space="preserve">Lot 2 </w:t>
            </w:r>
            <w:r w:rsidRPr="00652B39">
              <w:rPr>
                <w:sz w:val="16"/>
                <w:szCs w:val="16"/>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020E509F" w14:textId="77777777" w:rsidR="00A95E16" w:rsidRPr="00652B39" w:rsidRDefault="00A95E16" w:rsidP="002C2D13">
            <w:pPr>
              <w:rPr>
                <w:rFonts w:ascii="Tahoma" w:hAnsi="Tahoma" w:cs="Tahoma"/>
                <w:sz w:val="16"/>
                <w:szCs w:val="16"/>
              </w:rPr>
            </w:pPr>
          </w:p>
        </w:tc>
      </w:tr>
      <w:tr w:rsidR="00A95E16" w:rsidRPr="007D707D" w14:paraId="29D5FBC6" w14:textId="77777777" w:rsidTr="002C2D13">
        <w:trPr>
          <w:trHeight w:val="144"/>
          <w:jc w:val="center"/>
        </w:trPr>
        <w:tc>
          <w:tcPr>
            <w:tcW w:w="606" w:type="dxa"/>
            <w:vMerge/>
            <w:tcBorders>
              <w:left w:val="single" w:sz="2" w:space="0" w:color="808080"/>
              <w:right w:val="single" w:sz="2" w:space="0" w:color="808080"/>
            </w:tcBorders>
            <w:shd w:val="clear" w:color="auto" w:fill="F2F2F2"/>
          </w:tcPr>
          <w:p w14:paraId="3F8FA968" w14:textId="77777777" w:rsidR="00A95E16" w:rsidRPr="007D707D" w:rsidRDefault="00A95E16" w:rsidP="002C2D13">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0562D4A0" w14:textId="77777777" w:rsidR="00A95E16" w:rsidRPr="00A95E16" w:rsidRDefault="00A95E16" w:rsidP="002C2D13">
            <w:pPr>
              <w:ind w:left="-35"/>
              <w:jc w:val="right"/>
              <w:rPr>
                <w:rFonts w:ascii="Tahoma" w:hAnsi="Tahoma" w:cs="Tahoma"/>
                <w:sz w:val="16"/>
                <w:szCs w:val="16"/>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3B83A96F" w14:textId="77777777" w:rsidR="00A95E16" w:rsidRPr="007D707D" w:rsidRDefault="00A95E16" w:rsidP="002C2D13">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4507E0B7" w14:textId="77777777" w:rsidR="00A95E16" w:rsidRPr="007D707D" w:rsidRDefault="00A95E16" w:rsidP="002C2D13">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5A449AB4" w14:textId="77777777" w:rsidR="00A95E16" w:rsidRPr="00652B39" w:rsidRDefault="00A95E16" w:rsidP="002C2D13">
            <w:pPr>
              <w:ind w:left="-38"/>
              <w:jc w:val="right"/>
              <w:rPr>
                <w:rFonts w:ascii="Tahoma" w:hAnsi="Tahoma" w:cs="Tahoma"/>
                <w:sz w:val="16"/>
                <w:szCs w:val="16"/>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4EFDD82" w14:textId="77777777" w:rsidR="00A95E16" w:rsidRPr="00652B39" w:rsidRDefault="00A95E16" w:rsidP="002C2D13">
            <w:pPr>
              <w:rPr>
                <w:rFonts w:ascii="Tahoma" w:hAnsi="Tahoma" w:cs="Tahoma"/>
                <w:sz w:val="16"/>
                <w:szCs w:val="16"/>
              </w:rPr>
            </w:pPr>
            <w:r w:rsidRPr="00652B39">
              <w:rPr>
                <w:rFonts w:ascii="Tahoma" w:hAnsi="Tahoma" w:cs="Tahoma"/>
                <w:sz w:val="16"/>
                <w:szCs w:val="16"/>
              </w:rPr>
              <w:t xml:space="preserve">Lot 3 </w:t>
            </w:r>
            <w:r w:rsidRPr="00652B39">
              <w:rPr>
                <w:sz w:val="16"/>
                <w:szCs w:val="16"/>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51119034" w14:textId="77777777" w:rsidR="00A95E16" w:rsidRPr="00652B39" w:rsidRDefault="00A95E16" w:rsidP="002C2D13">
            <w:pPr>
              <w:rPr>
                <w:rFonts w:ascii="Tahoma" w:hAnsi="Tahoma" w:cs="Tahoma"/>
                <w:sz w:val="16"/>
                <w:szCs w:val="16"/>
              </w:rPr>
            </w:pPr>
          </w:p>
        </w:tc>
      </w:tr>
      <w:tr w:rsidR="00A95E16" w:rsidRPr="007D707D" w14:paraId="1D8ADE69" w14:textId="77777777" w:rsidTr="002C2D13">
        <w:trPr>
          <w:trHeight w:val="386"/>
          <w:jc w:val="center"/>
        </w:trPr>
        <w:tc>
          <w:tcPr>
            <w:tcW w:w="606" w:type="dxa"/>
            <w:vMerge/>
            <w:tcBorders>
              <w:left w:val="single" w:sz="2" w:space="0" w:color="808080"/>
              <w:right w:val="single" w:sz="2" w:space="0" w:color="808080"/>
            </w:tcBorders>
            <w:shd w:val="clear" w:color="auto" w:fill="F2F2F2"/>
          </w:tcPr>
          <w:p w14:paraId="1128AF74" w14:textId="77777777" w:rsidR="00A95E16" w:rsidRPr="007D707D" w:rsidRDefault="00A95E16" w:rsidP="002C2D13">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DFA46B" w14:textId="069D2C76" w:rsidR="00A95E16" w:rsidRPr="00A95E16" w:rsidRDefault="00A95E16" w:rsidP="002C2D13">
            <w:pPr>
              <w:ind w:left="-35"/>
              <w:jc w:val="right"/>
              <w:rPr>
                <w:rFonts w:ascii="Tahoma" w:hAnsi="Tahoma" w:cs="Tahoma"/>
                <w:sz w:val="16"/>
                <w:szCs w:val="16"/>
              </w:rPr>
            </w:pPr>
            <w:r w:rsidRPr="00A95E16">
              <w:rPr>
                <w:rFonts w:ascii="Tahoma" w:hAnsi="Tahoma" w:cs="Tahoma"/>
                <w:sz w:val="16"/>
                <w:szCs w:val="16"/>
              </w:rPr>
              <w:t xml:space="preserve">Place of signature </w:t>
            </w:r>
            <w:r w:rsidRPr="00A95E16">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EB38E4F" w14:textId="4771041D" w:rsidR="00A95E16" w:rsidRPr="007D707D" w:rsidRDefault="00A95E16" w:rsidP="002C2D13">
            <w:pPr>
              <w:rPr>
                <w:rFonts w:ascii="Tahoma" w:hAnsi="Tahoma" w:cs="Tahoma"/>
                <w:sz w:val="20"/>
                <w:szCs w:val="20"/>
              </w:rPr>
            </w:pPr>
            <w:r>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49676D0D" w14:textId="77777777" w:rsidR="00A95E16" w:rsidRPr="007D707D" w:rsidRDefault="00A95E16" w:rsidP="002C2D13">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1FCF6B69" w14:textId="19AC7B7C" w:rsidR="00A95E16" w:rsidRPr="00652B39" w:rsidRDefault="00A95E16" w:rsidP="002C2D13">
            <w:pPr>
              <w:ind w:left="-38"/>
              <w:jc w:val="right"/>
              <w:rPr>
                <w:rFonts w:ascii="Tahoma" w:hAnsi="Tahoma" w:cs="Tahoma"/>
                <w:sz w:val="16"/>
                <w:szCs w:val="16"/>
              </w:rPr>
            </w:pPr>
            <w:r w:rsidRPr="00652B39">
              <w:rPr>
                <w:rFonts w:ascii="Tahoma" w:hAnsi="Tahoma" w:cs="Tahoma"/>
                <w:sz w:val="16"/>
                <w:szCs w:val="16"/>
              </w:rPr>
              <w:t xml:space="preserve">Place of signature </w:t>
            </w:r>
            <w:r w:rsidRPr="00652B39">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3584CE5" w14:textId="19866D56" w:rsidR="00A95E16" w:rsidRPr="00652B39" w:rsidRDefault="00A95E16" w:rsidP="002C2D13">
            <w:pPr>
              <w:rPr>
                <w:rFonts w:ascii="Tahoma" w:hAnsi="Tahoma" w:cs="Tahoma"/>
                <w:sz w:val="16"/>
                <w:szCs w:val="16"/>
              </w:rPr>
            </w:pPr>
            <w:r w:rsidRPr="00652B39">
              <w:rPr>
                <w:rFonts w:ascii="Tahoma" w:hAnsi="Tahoma" w:cs="Tahoma"/>
                <w:sz w:val="16"/>
                <w:szCs w:val="16"/>
              </w:rPr>
              <w:t>In</w:t>
            </w:r>
          </w:p>
        </w:tc>
      </w:tr>
      <w:tr w:rsidR="00A95E16" w:rsidRPr="007D707D" w14:paraId="692F27F6" w14:textId="77777777" w:rsidTr="002C2D13">
        <w:trPr>
          <w:trHeight w:val="406"/>
          <w:jc w:val="center"/>
        </w:trPr>
        <w:tc>
          <w:tcPr>
            <w:tcW w:w="606" w:type="dxa"/>
            <w:vMerge/>
            <w:tcBorders>
              <w:left w:val="single" w:sz="2" w:space="0" w:color="808080"/>
              <w:right w:val="single" w:sz="2" w:space="0" w:color="808080"/>
            </w:tcBorders>
            <w:shd w:val="clear" w:color="auto" w:fill="F2F2F2"/>
          </w:tcPr>
          <w:p w14:paraId="7383274D" w14:textId="77777777" w:rsidR="00A95E16" w:rsidRPr="007D707D" w:rsidRDefault="00A95E16" w:rsidP="002C2D13">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7A7EB" w14:textId="6EEEE6ED" w:rsidR="00A95E16" w:rsidRPr="00A95E16" w:rsidRDefault="00A95E16" w:rsidP="002C2D13">
            <w:pPr>
              <w:ind w:left="-35"/>
              <w:jc w:val="right"/>
              <w:rPr>
                <w:rFonts w:ascii="Tahoma" w:hAnsi="Tahoma" w:cs="Tahoma"/>
                <w:sz w:val="16"/>
                <w:szCs w:val="16"/>
              </w:rPr>
            </w:pPr>
            <w:r w:rsidRPr="00A95E16">
              <w:rPr>
                <w:rFonts w:ascii="Tahoma" w:eastAsia="Calibri" w:hAnsi="Tahoma" w:cs="Tahoma"/>
                <w:sz w:val="16"/>
                <w:szCs w:val="16"/>
                <w:lang w:val="fr-FR" w:eastAsia="en-US"/>
              </w:rPr>
              <w:t xml:space="preserve">Date of signature </w:t>
            </w:r>
            <w:r w:rsidRPr="00A95E16">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4418810" w14:textId="77777777" w:rsidR="00A95E16" w:rsidRPr="007D707D" w:rsidRDefault="00A95E16" w:rsidP="002C2D13">
            <w:pPr>
              <w:jc w:val="center"/>
              <w:rPr>
                <w:rFonts w:ascii="Tahoma" w:hAnsi="Tahoma" w:cs="Tahoma"/>
                <w:sz w:val="20"/>
                <w:szCs w:val="20"/>
              </w:rPr>
            </w:pPr>
            <w:r w:rsidRPr="007807FD">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510D8F4D" w14:textId="77777777" w:rsidR="00A95E16" w:rsidRPr="007D707D" w:rsidRDefault="00A95E16" w:rsidP="002C2D13">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103F4D60" w14:textId="061D4F11" w:rsidR="00A95E16" w:rsidRPr="00652B39" w:rsidRDefault="00A95E16" w:rsidP="002C2D13">
            <w:pPr>
              <w:ind w:left="-38"/>
              <w:jc w:val="right"/>
              <w:rPr>
                <w:rFonts w:ascii="Tahoma" w:hAnsi="Tahoma" w:cs="Tahoma"/>
                <w:sz w:val="16"/>
                <w:szCs w:val="16"/>
              </w:rPr>
            </w:pPr>
            <w:r w:rsidRPr="00652B39">
              <w:rPr>
                <w:rFonts w:ascii="Tahoma" w:eastAsia="Calibri" w:hAnsi="Tahoma" w:cs="Tahoma"/>
                <w:sz w:val="16"/>
                <w:szCs w:val="16"/>
                <w:lang w:val="fr-FR" w:eastAsia="en-US"/>
              </w:rPr>
              <w:t xml:space="preserve">Date of signature </w:t>
            </w:r>
            <w:r w:rsidRPr="00652B39">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67880B87" w14:textId="77777777" w:rsidR="00A95E16" w:rsidRPr="00652B39" w:rsidRDefault="00A95E16" w:rsidP="002C2D13">
            <w:pPr>
              <w:jc w:val="center"/>
              <w:rPr>
                <w:rFonts w:ascii="Tahoma" w:hAnsi="Tahoma" w:cs="Tahoma"/>
                <w:sz w:val="16"/>
                <w:szCs w:val="16"/>
              </w:rPr>
            </w:pPr>
            <w:r w:rsidRPr="00652B39">
              <w:rPr>
                <w:rFonts w:ascii="Tahoma" w:hAnsi="Tahoma" w:cs="Tahoma"/>
                <w:sz w:val="16"/>
                <w:szCs w:val="16"/>
              </w:rPr>
              <w:t>___ / ___ / ______</w:t>
            </w:r>
          </w:p>
        </w:tc>
      </w:tr>
      <w:tr w:rsidR="00A95E16" w:rsidRPr="007D707D" w14:paraId="395E5414" w14:textId="77777777" w:rsidTr="002C2D13">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511CF41D" w14:textId="77777777" w:rsidR="00A95E16" w:rsidRPr="007D707D" w:rsidRDefault="00A95E16" w:rsidP="002C2D13">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CDDE04" w14:textId="77777777" w:rsidR="00A95E16" w:rsidRPr="00A95E16" w:rsidRDefault="00A95E16" w:rsidP="002C2D13">
            <w:pPr>
              <w:ind w:left="-35"/>
              <w:jc w:val="right"/>
              <w:rPr>
                <w:rFonts w:ascii="Tahoma" w:hAnsi="Tahoma" w:cs="Tahoma"/>
                <w:sz w:val="16"/>
                <w:szCs w:val="16"/>
              </w:rPr>
            </w:pPr>
            <w:r w:rsidRPr="00A95E16">
              <w:rPr>
                <w:rFonts w:ascii="Tahoma" w:eastAsia="Calibri" w:hAnsi="Tahoma" w:cs="Tahoma"/>
                <w:sz w:val="16"/>
                <w:szCs w:val="16"/>
                <w:lang w:val="fr-FR" w:eastAsia="en-US"/>
              </w:rPr>
              <w:t xml:space="preserve">Signature </w:t>
            </w:r>
            <w:r w:rsidRPr="00A95E16">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ACB255C" w14:textId="77777777" w:rsidR="00A95E16" w:rsidRPr="007D707D" w:rsidRDefault="00A95E16" w:rsidP="002C2D13">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7E64EF18" w14:textId="77777777" w:rsidR="00A95E16" w:rsidRPr="007D707D" w:rsidRDefault="00A95E16" w:rsidP="002C2D13">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1356029" w14:textId="77777777" w:rsidR="00A95E16" w:rsidRPr="00545DD9" w:rsidRDefault="00A95E16" w:rsidP="002C2D13">
            <w:pPr>
              <w:ind w:left="-38"/>
              <w:jc w:val="right"/>
              <w:rPr>
                <w:rFonts w:ascii="Tahoma" w:hAnsi="Tahoma" w:cs="Tahoma"/>
                <w:sz w:val="18"/>
                <w:szCs w:val="18"/>
              </w:rPr>
            </w:pPr>
            <w:r w:rsidRPr="00545DD9">
              <w:rPr>
                <w:rFonts w:ascii="Tahoma" w:hAnsi="Tahoma" w:cs="Tahoma"/>
                <w:sz w:val="18"/>
                <w:szCs w:val="18"/>
              </w:rPr>
              <w:t xml:space="preserve">Signature </w:t>
            </w:r>
            <w:r w:rsidRPr="00545DD9">
              <w:rPr>
                <w:sz w:val="18"/>
                <w:szCs w:val="18"/>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7B6C2DB" w14:textId="77777777" w:rsidR="00A95E16" w:rsidRPr="00652B39" w:rsidRDefault="00A95E16" w:rsidP="002C2D13">
            <w:pPr>
              <w:rPr>
                <w:rFonts w:ascii="Tahoma" w:hAnsi="Tahoma" w:cs="Tahoma"/>
                <w:sz w:val="16"/>
                <w:szCs w:val="16"/>
              </w:rPr>
            </w:pPr>
          </w:p>
        </w:tc>
      </w:tr>
      <w:tr w:rsidR="00A95E16" w:rsidRPr="007D707D" w14:paraId="44A3A652" w14:textId="77777777" w:rsidTr="002C2D13">
        <w:trPr>
          <w:trHeight w:val="325"/>
          <w:jc w:val="center"/>
        </w:trPr>
        <w:tc>
          <w:tcPr>
            <w:tcW w:w="606" w:type="dxa"/>
            <w:tcBorders>
              <w:top w:val="single" w:sz="2" w:space="0" w:color="808080"/>
              <w:left w:val="nil"/>
              <w:bottom w:val="nil"/>
              <w:right w:val="nil"/>
            </w:tcBorders>
            <w:shd w:val="clear" w:color="auto" w:fill="FFFFFF" w:themeFill="background1"/>
          </w:tcPr>
          <w:p w14:paraId="72CC66B1" w14:textId="77777777" w:rsidR="00A95E16" w:rsidRPr="007D707D" w:rsidRDefault="00A95E16" w:rsidP="002C2D13">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268C95EE" w14:textId="77777777" w:rsidR="00A95E16" w:rsidRPr="007D707D" w:rsidRDefault="00A95E16" w:rsidP="002C2D13">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7A608839" w14:textId="77777777" w:rsidR="00A95E16" w:rsidRPr="007D707D" w:rsidRDefault="00A95E16" w:rsidP="002C2D13">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456FED2" w14:textId="77777777" w:rsidR="00A95E16" w:rsidRPr="007D707D" w:rsidRDefault="00A95E16" w:rsidP="002C2D13">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787AB1E6" w14:textId="675E6CAD" w:rsidR="00A95E16" w:rsidRPr="00545DD9" w:rsidRDefault="00A95E16" w:rsidP="002C2D13">
            <w:pPr>
              <w:ind w:left="-38"/>
              <w:jc w:val="right"/>
              <w:rPr>
                <w:rFonts w:ascii="Tahoma" w:hAnsi="Tahoma" w:cs="Tahoma"/>
                <w:sz w:val="18"/>
                <w:szCs w:val="18"/>
              </w:rPr>
            </w:pPr>
            <w:r w:rsidRPr="00545DD9">
              <w:rPr>
                <w:rFonts w:ascii="Tahoma" w:hAnsi="Tahoma" w:cs="Tahoma"/>
                <w:sz w:val="18"/>
                <w:szCs w:val="18"/>
              </w:rPr>
              <w:t>PO</w:t>
            </w:r>
            <w:r w:rsidR="00652B39" w:rsidRPr="00545DD9">
              <w:rPr>
                <w:rFonts w:ascii="Tahoma" w:hAnsi="Tahoma" w:cs="Tahoma"/>
                <w:sz w:val="18"/>
                <w:szCs w:val="18"/>
              </w:rPr>
              <w:t xml:space="preserve"> Number</w:t>
            </w:r>
            <w:r w:rsidRPr="00545DD9">
              <w:rPr>
                <w:rFonts w:ascii="Tahoma" w:hAnsi="Tahoma" w:cs="Tahoma"/>
                <w:sz w:val="18"/>
                <w:szCs w:val="18"/>
              </w:rPr>
              <w:t xml:space="preserve"> </w:t>
            </w:r>
            <w:r w:rsidRPr="00545DD9">
              <w:rPr>
                <w:sz w:val="18"/>
                <w:szCs w:val="18"/>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1607CF2D" w14:textId="77777777" w:rsidR="00A95E16" w:rsidRPr="00652B39" w:rsidRDefault="00A95E16" w:rsidP="002C2D13">
            <w:pPr>
              <w:rPr>
                <w:rFonts w:ascii="Tahoma" w:hAnsi="Tahoma" w:cs="Tahoma"/>
                <w:sz w:val="16"/>
                <w:szCs w:val="16"/>
              </w:rPr>
            </w:pPr>
          </w:p>
        </w:tc>
      </w:tr>
      <w:tr w:rsidR="00A95E16" w:rsidRPr="007D707D" w14:paraId="0CF3522E" w14:textId="77777777" w:rsidTr="002C2D13">
        <w:trPr>
          <w:trHeight w:val="325"/>
          <w:jc w:val="center"/>
        </w:trPr>
        <w:tc>
          <w:tcPr>
            <w:tcW w:w="606" w:type="dxa"/>
            <w:tcBorders>
              <w:top w:val="nil"/>
              <w:left w:val="nil"/>
              <w:bottom w:val="nil"/>
              <w:right w:val="nil"/>
            </w:tcBorders>
            <w:shd w:val="clear" w:color="auto" w:fill="FFFFFF" w:themeFill="background1"/>
          </w:tcPr>
          <w:p w14:paraId="553081BD" w14:textId="77777777" w:rsidR="00A95E16" w:rsidRPr="007D707D" w:rsidRDefault="00A95E16" w:rsidP="002C2D13">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0EE035B" w14:textId="77777777" w:rsidR="00A95E16" w:rsidRPr="007D707D" w:rsidRDefault="00A95E16" w:rsidP="002C2D13">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6038FC8" w14:textId="77777777" w:rsidR="00A95E16" w:rsidRPr="007D707D" w:rsidRDefault="00A95E16" w:rsidP="002C2D13">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1AF9757" w14:textId="77777777" w:rsidR="00A95E16" w:rsidRPr="007D707D" w:rsidRDefault="00A95E16" w:rsidP="002C2D13">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584DBA79" w14:textId="6874A4E2" w:rsidR="00A95E16" w:rsidRPr="00545DD9" w:rsidRDefault="00A95E16" w:rsidP="002C2D13">
            <w:pPr>
              <w:ind w:left="-38"/>
              <w:jc w:val="right"/>
              <w:rPr>
                <w:rFonts w:ascii="Tahoma" w:hAnsi="Tahoma" w:cs="Tahoma"/>
                <w:sz w:val="18"/>
                <w:szCs w:val="18"/>
              </w:rPr>
            </w:pPr>
            <w:r w:rsidRPr="00545DD9">
              <w:rPr>
                <w:rFonts w:ascii="Tahoma" w:hAnsi="Tahoma" w:cs="Tahoma"/>
                <w:sz w:val="18"/>
                <w:szCs w:val="18"/>
              </w:rPr>
              <w:t>FIMS</w:t>
            </w:r>
            <w:r w:rsidR="00652B39" w:rsidRPr="00545DD9">
              <w:rPr>
                <w:rFonts w:ascii="Tahoma" w:hAnsi="Tahoma" w:cs="Tahoma"/>
                <w:sz w:val="18"/>
                <w:szCs w:val="18"/>
              </w:rPr>
              <w:t xml:space="preserve"> Number</w:t>
            </w:r>
            <w:r w:rsidRPr="00545DD9">
              <w:rPr>
                <w:rFonts w:ascii="Tahoma" w:hAnsi="Tahoma" w:cs="Tahoma"/>
                <w:sz w:val="18"/>
                <w:szCs w:val="18"/>
              </w:rPr>
              <w:t xml:space="preserve"> </w:t>
            </w:r>
            <w:r w:rsidRPr="00545DD9">
              <w:rPr>
                <w:sz w:val="18"/>
                <w:szCs w:val="18"/>
              </w:rPr>
              <w:t>►</w:t>
            </w:r>
            <w:r w:rsidRPr="00545DD9">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8F793F1" w14:textId="77777777" w:rsidR="00A95E16" w:rsidRPr="00652B39" w:rsidRDefault="00A95E16" w:rsidP="002C2D13">
            <w:pPr>
              <w:rPr>
                <w:rFonts w:ascii="Tahoma" w:hAnsi="Tahoma" w:cs="Tahoma"/>
                <w:sz w:val="16"/>
                <w:szCs w:val="16"/>
              </w:rPr>
            </w:pPr>
          </w:p>
        </w:tc>
      </w:tr>
      <w:tr w:rsidR="00A95E16" w:rsidRPr="007D707D" w14:paraId="6527B614" w14:textId="77777777" w:rsidTr="002C2D13">
        <w:trPr>
          <w:trHeight w:val="96"/>
          <w:jc w:val="center"/>
        </w:trPr>
        <w:tc>
          <w:tcPr>
            <w:tcW w:w="606" w:type="dxa"/>
            <w:vMerge w:val="restart"/>
            <w:tcBorders>
              <w:top w:val="nil"/>
              <w:left w:val="nil"/>
              <w:bottom w:val="nil"/>
              <w:right w:val="nil"/>
            </w:tcBorders>
            <w:shd w:val="clear" w:color="auto" w:fill="FFFFFF" w:themeFill="background1"/>
          </w:tcPr>
          <w:p w14:paraId="6DA46914" w14:textId="77777777" w:rsidR="00A95E16" w:rsidRPr="007D707D" w:rsidRDefault="00A95E16" w:rsidP="002C2D13">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57601136" w14:textId="77777777" w:rsidR="00A95E16" w:rsidRPr="007D707D" w:rsidRDefault="00A95E16" w:rsidP="002C2D13">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1B8122A8" w14:textId="77777777" w:rsidR="00A95E16" w:rsidRPr="007D707D" w:rsidRDefault="00A95E16" w:rsidP="002C2D13">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441B38EF" w14:textId="77777777" w:rsidR="00A95E16" w:rsidRPr="007D707D" w:rsidRDefault="00A95E16" w:rsidP="002C2D13">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6364019D" w14:textId="6A57A78D" w:rsidR="00A95E16" w:rsidRPr="00545DD9" w:rsidRDefault="00A95E16" w:rsidP="002C2D13">
            <w:pPr>
              <w:ind w:left="-38"/>
              <w:jc w:val="right"/>
              <w:rPr>
                <w:rFonts w:ascii="Tahoma" w:hAnsi="Tahoma" w:cs="Tahoma"/>
                <w:sz w:val="18"/>
                <w:szCs w:val="18"/>
              </w:rPr>
            </w:pPr>
            <w:r w:rsidRPr="00545DD9">
              <w:rPr>
                <w:rFonts w:ascii="Tahoma" w:hAnsi="Tahoma" w:cs="Tahoma"/>
                <w:sz w:val="18"/>
                <w:szCs w:val="18"/>
                <w:lang w:val="fr-FR"/>
              </w:rPr>
              <w:t>S</w:t>
            </w:r>
            <w:r w:rsidR="00652B39" w:rsidRPr="00545DD9">
              <w:rPr>
                <w:rFonts w:ascii="Tahoma" w:hAnsi="Tahoma" w:cs="Tahoma"/>
                <w:sz w:val="18"/>
                <w:szCs w:val="18"/>
                <w:lang w:val="fr-FR"/>
              </w:rPr>
              <w:t>e</w:t>
            </w:r>
            <w:r w:rsidRPr="00545DD9">
              <w:rPr>
                <w:rFonts w:ascii="Tahoma" w:hAnsi="Tahoma" w:cs="Tahoma"/>
                <w:sz w:val="18"/>
                <w:szCs w:val="18"/>
                <w:lang w:val="fr-FR"/>
              </w:rPr>
              <w:t>lection</w:t>
            </w:r>
            <w:r w:rsidRPr="00545DD9">
              <w:rPr>
                <w:rFonts w:ascii="Tahoma" w:hAnsi="Tahoma" w:cs="Tahoma"/>
                <w:sz w:val="18"/>
                <w:szCs w:val="18"/>
              </w:rPr>
              <w:t xml:space="preserve"> </w:t>
            </w:r>
            <w:r w:rsidRPr="00545DD9">
              <w:rPr>
                <w:sz w:val="18"/>
                <w:szCs w:val="18"/>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E9EC73E" w14:textId="77777777" w:rsidR="00A95E16" w:rsidRPr="00652B39" w:rsidRDefault="00A95E16" w:rsidP="002C2D13">
            <w:pPr>
              <w:rPr>
                <w:rFonts w:ascii="Tahoma" w:hAnsi="Tahoma" w:cs="Tahoma"/>
                <w:sz w:val="16"/>
                <w:szCs w:val="16"/>
              </w:rPr>
            </w:pPr>
            <w:r w:rsidRPr="00652B39">
              <w:rPr>
                <w:rFonts w:ascii="Tahoma" w:hAnsi="Tahoma" w:cs="Tahoma"/>
                <w:sz w:val="16"/>
                <w:szCs w:val="16"/>
              </w:rPr>
              <w:t xml:space="preserve">Lot 1 </w:t>
            </w:r>
            <w:r w:rsidRPr="00652B39">
              <w:rPr>
                <w:sz w:val="16"/>
                <w:szCs w:val="16"/>
              </w:rPr>
              <w:t>►</w:t>
            </w:r>
          </w:p>
        </w:tc>
        <w:sdt>
          <w:sdtPr>
            <w:rPr>
              <w:rFonts w:ascii="Tahoma" w:hAnsi="Tahoma" w:cs="Tahoma"/>
              <w:sz w:val="16"/>
              <w:szCs w:val="16"/>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C4E5BE1" w14:textId="77777777" w:rsidR="00A95E16" w:rsidRPr="00652B39" w:rsidRDefault="00A95E16" w:rsidP="002C2D13">
                <w:pPr>
                  <w:jc w:val="center"/>
                  <w:rPr>
                    <w:rFonts w:ascii="Tahoma" w:hAnsi="Tahoma" w:cs="Tahoma"/>
                    <w:sz w:val="16"/>
                    <w:szCs w:val="16"/>
                  </w:rPr>
                </w:pPr>
                <w:r w:rsidRPr="00652B39">
                  <w:rPr>
                    <w:rFonts w:ascii="MS UI Gothic" w:eastAsia="MS UI Gothic" w:hAnsi="MS UI Gothic" w:cs="MS UI Gothic" w:hint="eastAsia"/>
                    <w:sz w:val="16"/>
                    <w:szCs w:val="16"/>
                  </w:rPr>
                  <w:t>☐</w:t>
                </w:r>
              </w:p>
            </w:tc>
          </w:sdtContent>
        </w:sdt>
      </w:tr>
      <w:tr w:rsidR="00A95E16" w:rsidRPr="007D707D" w14:paraId="212C9B54" w14:textId="77777777" w:rsidTr="002C2D13">
        <w:trPr>
          <w:trHeight w:val="100"/>
          <w:jc w:val="center"/>
        </w:trPr>
        <w:tc>
          <w:tcPr>
            <w:tcW w:w="606" w:type="dxa"/>
            <w:vMerge/>
            <w:tcBorders>
              <w:top w:val="nil"/>
              <w:left w:val="nil"/>
              <w:bottom w:val="nil"/>
              <w:right w:val="nil"/>
            </w:tcBorders>
            <w:shd w:val="clear" w:color="auto" w:fill="FFFFFF" w:themeFill="background1"/>
          </w:tcPr>
          <w:p w14:paraId="3F811A79" w14:textId="77777777" w:rsidR="00A95E16" w:rsidRPr="007D707D" w:rsidRDefault="00A95E16" w:rsidP="002C2D13">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56E15B70" w14:textId="77777777" w:rsidR="00A95E16" w:rsidRPr="007D707D" w:rsidRDefault="00A95E16" w:rsidP="002C2D13">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1E7DBC78" w14:textId="77777777" w:rsidR="00A95E16" w:rsidRPr="007D707D" w:rsidRDefault="00A95E16" w:rsidP="002C2D13">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58B406D5" w14:textId="77777777" w:rsidR="00A95E16" w:rsidRPr="007D707D" w:rsidRDefault="00A95E16" w:rsidP="002C2D13">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0D76FEE9" w14:textId="77777777" w:rsidR="00A95E16" w:rsidRPr="00652B39" w:rsidRDefault="00A95E16" w:rsidP="002C2D13">
            <w:pPr>
              <w:ind w:left="-38"/>
              <w:jc w:val="right"/>
              <w:rPr>
                <w:rFonts w:ascii="Tahoma" w:hAnsi="Tahoma" w:cs="Tahoma"/>
                <w:sz w:val="16"/>
                <w:szCs w:val="16"/>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91DE8D8" w14:textId="77777777" w:rsidR="00A95E16" w:rsidRPr="00652B39" w:rsidRDefault="00A95E16" w:rsidP="002C2D13">
            <w:pPr>
              <w:rPr>
                <w:rFonts w:ascii="Tahoma" w:hAnsi="Tahoma" w:cs="Tahoma"/>
                <w:sz w:val="16"/>
                <w:szCs w:val="16"/>
              </w:rPr>
            </w:pPr>
            <w:r w:rsidRPr="00652B39">
              <w:rPr>
                <w:rFonts w:ascii="Tahoma" w:hAnsi="Tahoma" w:cs="Tahoma"/>
                <w:sz w:val="16"/>
                <w:szCs w:val="16"/>
              </w:rPr>
              <w:t xml:space="preserve">Lot 2 </w:t>
            </w:r>
            <w:r w:rsidRPr="00652B39">
              <w:rPr>
                <w:sz w:val="16"/>
                <w:szCs w:val="16"/>
              </w:rPr>
              <w:t>►</w:t>
            </w:r>
          </w:p>
        </w:tc>
        <w:sdt>
          <w:sdtPr>
            <w:rPr>
              <w:rFonts w:ascii="Tahoma" w:hAnsi="Tahoma" w:cs="Tahoma"/>
              <w:sz w:val="16"/>
              <w:szCs w:val="16"/>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B7A62C8" w14:textId="77777777" w:rsidR="00A95E16" w:rsidRPr="00652B39" w:rsidRDefault="00A95E16" w:rsidP="002C2D13">
                <w:pPr>
                  <w:jc w:val="center"/>
                  <w:rPr>
                    <w:rFonts w:ascii="Tahoma" w:hAnsi="Tahoma" w:cs="Tahoma"/>
                    <w:sz w:val="16"/>
                    <w:szCs w:val="16"/>
                  </w:rPr>
                </w:pPr>
                <w:r w:rsidRPr="00652B39">
                  <w:rPr>
                    <w:rFonts w:ascii="MS UI Gothic" w:eastAsia="MS UI Gothic" w:hAnsi="MS UI Gothic" w:cs="MS UI Gothic" w:hint="eastAsia"/>
                    <w:sz w:val="16"/>
                    <w:szCs w:val="16"/>
                  </w:rPr>
                  <w:t>☐</w:t>
                </w:r>
              </w:p>
            </w:tc>
          </w:sdtContent>
        </w:sdt>
      </w:tr>
      <w:tr w:rsidR="00A95E16" w:rsidRPr="007D707D" w14:paraId="48C379B3" w14:textId="77777777" w:rsidTr="002C2D13">
        <w:trPr>
          <w:trHeight w:val="75"/>
          <w:jc w:val="center"/>
        </w:trPr>
        <w:tc>
          <w:tcPr>
            <w:tcW w:w="606" w:type="dxa"/>
            <w:tcBorders>
              <w:top w:val="nil"/>
              <w:left w:val="nil"/>
              <w:bottom w:val="nil"/>
              <w:right w:val="nil"/>
            </w:tcBorders>
            <w:shd w:val="clear" w:color="auto" w:fill="FFFFFF" w:themeFill="background1"/>
          </w:tcPr>
          <w:p w14:paraId="474FA4FB" w14:textId="77777777" w:rsidR="00A95E16" w:rsidRPr="007D707D" w:rsidRDefault="00A95E16" w:rsidP="002C2D13">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5790541" w14:textId="77777777" w:rsidR="00A95E16" w:rsidRPr="007D707D" w:rsidRDefault="00A95E16" w:rsidP="002C2D13">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1ECB60D0" w14:textId="77777777" w:rsidR="00A95E16" w:rsidRPr="007D707D" w:rsidRDefault="00A95E16" w:rsidP="002C2D13">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B4DC900" w14:textId="77777777" w:rsidR="00A95E16" w:rsidRPr="007D707D" w:rsidRDefault="00A95E16" w:rsidP="002C2D13">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7225031A" w14:textId="77777777" w:rsidR="00A95E16" w:rsidRPr="00652B39" w:rsidRDefault="00A95E16" w:rsidP="002C2D13">
            <w:pPr>
              <w:ind w:left="-38"/>
              <w:jc w:val="right"/>
              <w:rPr>
                <w:rFonts w:ascii="Tahoma" w:hAnsi="Tahoma" w:cs="Tahoma"/>
                <w:sz w:val="16"/>
                <w:szCs w:val="16"/>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0F4F143" w14:textId="77777777" w:rsidR="00A95E16" w:rsidRPr="00652B39" w:rsidRDefault="00A95E16" w:rsidP="002C2D13">
            <w:pPr>
              <w:rPr>
                <w:rFonts w:ascii="Tahoma" w:hAnsi="Tahoma" w:cs="Tahoma"/>
                <w:sz w:val="16"/>
                <w:szCs w:val="16"/>
              </w:rPr>
            </w:pPr>
            <w:r w:rsidRPr="00652B39">
              <w:rPr>
                <w:rFonts w:ascii="Tahoma" w:hAnsi="Tahoma" w:cs="Tahoma"/>
                <w:sz w:val="16"/>
                <w:szCs w:val="16"/>
              </w:rPr>
              <w:t xml:space="preserve">Lot 3 </w:t>
            </w:r>
            <w:r w:rsidRPr="00652B39">
              <w:rPr>
                <w:sz w:val="16"/>
                <w:szCs w:val="16"/>
              </w:rPr>
              <w:t>►</w:t>
            </w:r>
          </w:p>
        </w:tc>
        <w:sdt>
          <w:sdtPr>
            <w:rPr>
              <w:rFonts w:ascii="Tahoma" w:hAnsi="Tahoma" w:cs="Tahoma"/>
              <w:sz w:val="16"/>
              <w:szCs w:val="16"/>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1FD851B6" w14:textId="77777777" w:rsidR="00A95E16" w:rsidRPr="00652B39" w:rsidRDefault="00A95E16" w:rsidP="002C2D13">
                <w:pPr>
                  <w:jc w:val="center"/>
                  <w:rPr>
                    <w:rFonts w:ascii="Tahoma" w:hAnsi="Tahoma" w:cs="Tahoma"/>
                    <w:sz w:val="16"/>
                    <w:szCs w:val="16"/>
                  </w:rPr>
                </w:pPr>
                <w:r w:rsidRPr="00652B39">
                  <w:rPr>
                    <w:rFonts w:ascii="MS UI Gothic" w:eastAsia="MS UI Gothic" w:hAnsi="MS UI Gothic" w:cs="MS UI Gothic" w:hint="eastAsia"/>
                    <w:sz w:val="16"/>
                    <w:szCs w:val="16"/>
                  </w:rPr>
                  <w:t>☐</w:t>
                </w:r>
              </w:p>
            </w:tc>
          </w:sdtContent>
        </w:sdt>
      </w:tr>
    </w:tbl>
    <w:p w14:paraId="1589CC57" w14:textId="3199F254" w:rsidR="00A95E16" w:rsidRPr="00561E48" w:rsidRDefault="00A95E16" w:rsidP="00A95E16">
      <w:pPr>
        <w:pBdr>
          <w:bottom w:val="single" w:sz="2" w:space="0" w:color="808080"/>
        </w:pBdr>
        <w:ind w:right="-284"/>
        <w:rPr>
          <w:rFonts w:ascii="Tahoma" w:hAnsi="Tahoma" w:cs="Tahoma"/>
          <w:smallCaps/>
          <w:color w:val="0070C0"/>
          <w:sz w:val="18"/>
          <w:szCs w:val="18"/>
          <w:lang w:val="fr-FR" w:eastAsia="fr-FR"/>
        </w:rPr>
        <w:sectPr w:rsidR="00A95E16" w:rsidRPr="00561E48" w:rsidSect="00A95E16">
          <w:headerReference w:type="default" r:id="rId12"/>
          <w:footerReference w:type="default" r:id="rId13"/>
          <w:headerReference w:type="first" r:id="rId14"/>
          <w:pgSz w:w="11907" w:h="16840" w:code="9"/>
          <w:pgMar w:top="261" w:right="709" w:bottom="851" w:left="567" w:header="284" w:footer="323" w:gutter="0"/>
          <w:cols w:space="708"/>
          <w:titlePg/>
          <w:docGrid w:linePitch="360"/>
        </w:sectPr>
      </w:pPr>
    </w:p>
    <w:p w14:paraId="71BD589B" w14:textId="610AD8C8" w:rsidR="00D50F13" w:rsidRPr="002A092A" w:rsidRDefault="0072200B" w:rsidP="00A95E16">
      <w:pPr>
        <w:pBdr>
          <w:bottom w:val="single" w:sz="2" w:space="0" w:color="808080"/>
        </w:pBdr>
        <w:ind w:right="-284"/>
        <w:rPr>
          <w:rFonts w:ascii="Tahoma" w:hAnsi="Tahoma" w:cs="Tahoma"/>
        </w:rPr>
      </w:pPr>
      <w:r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5"/>
          <w:footerReference w:type="default" r:id="rId16"/>
          <w:headerReference w:type="first" r:id="rId17"/>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8"/>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802F" w14:textId="77777777" w:rsidR="00CB6FFB" w:rsidRDefault="00CB6FFB" w:rsidP="00D50F13">
      <w:r>
        <w:separator/>
      </w:r>
    </w:p>
  </w:endnote>
  <w:endnote w:type="continuationSeparator" w:id="0">
    <w:p w14:paraId="6C3E8BBE" w14:textId="77777777" w:rsidR="00CB6FFB" w:rsidRDefault="00CB6FF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A95E16" w:rsidRPr="00AE2D2B" w14:paraId="4D904FBF"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6DF7076" w14:textId="77777777" w:rsidR="00A95E16" w:rsidRPr="00AE2D2B" w:rsidRDefault="00A95E16"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24EA5A20" w14:textId="2C22145A" w:rsidR="00A95E16" w:rsidRPr="00AE2D2B" w:rsidRDefault="005C7AE1" w:rsidP="00A0376A">
          <w:pPr>
            <w:rPr>
              <w:rFonts w:ascii="Arial Narrow" w:hAnsi="Arial Narrow"/>
              <w:caps/>
              <w:color w:val="000000"/>
              <w:sz w:val="18"/>
              <w:szCs w:val="18"/>
              <w:highlight w:val="cyan"/>
            </w:rPr>
          </w:pPr>
          <w:r w:rsidRPr="005C7AE1">
            <w:rPr>
              <w:rFonts w:ascii="Arial Narrow" w:hAnsi="Arial Narrow"/>
              <w:b/>
              <w:caps/>
              <w:color w:val="000000"/>
              <w:sz w:val="18"/>
              <w:szCs w:val="18"/>
            </w:rPr>
            <w:t>ADRPCDM(2022)1</w:t>
          </w:r>
        </w:p>
      </w:tc>
    </w:tr>
  </w:tbl>
  <w:p w14:paraId="34502F39" w14:textId="77777777" w:rsidR="00A95E16" w:rsidRPr="00B47508" w:rsidRDefault="00A95E16" w:rsidP="00B47508">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22B5AAD" w:rsidR="00533AAF" w:rsidRPr="00AE2D2B" w:rsidRDefault="005054E0" w:rsidP="004965C8">
          <w:pPr>
            <w:rPr>
              <w:rFonts w:ascii="Arial Narrow" w:hAnsi="Arial Narrow"/>
              <w:caps/>
              <w:color w:val="000000"/>
              <w:sz w:val="18"/>
              <w:szCs w:val="18"/>
              <w:highlight w:val="cyan"/>
            </w:rPr>
          </w:pPr>
          <w:r w:rsidRPr="007317B9">
            <w:rPr>
              <w:rFonts w:ascii="Tahoma" w:hAnsi="Tahoma" w:cs="Tahoma"/>
              <w:b/>
              <w:color w:val="000000" w:themeColor="text1"/>
              <w:sz w:val="20"/>
              <w:szCs w:val="20"/>
            </w:rPr>
            <w:t>A</w:t>
          </w:r>
          <w:r w:rsidRPr="00B41B85">
            <w:rPr>
              <w:rFonts w:ascii="Tahoma" w:hAnsi="Tahoma" w:cs="Tahoma"/>
              <w:b/>
              <w:color w:val="000000" w:themeColor="text1"/>
              <w:sz w:val="20"/>
              <w:szCs w:val="20"/>
            </w:rPr>
            <w:t>DRPCDM(2022)1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8E38" w14:textId="77777777" w:rsidR="00CB6FFB" w:rsidRDefault="00CB6FFB" w:rsidP="00D50F13">
      <w:r>
        <w:separator/>
      </w:r>
    </w:p>
  </w:footnote>
  <w:footnote w:type="continuationSeparator" w:id="0">
    <w:p w14:paraId="2B78F044" w14:textId="77777777" w:rsidR="00CB6FFB" w:rsidRDefault="00CB6FFB"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6270E046" w14:textId="17F24AD8" w:rsidR="00A95E16" w:rsidRPr="00652B39" w:rsidRDefault="00A95E16" w:rsidP="00A95E16">
      <w:pPr>
        <w:pStyle w:val="FootnoteText"/>
        <w:rPr>
          <w:rFonts w:ascii="Tahoma" w:hAnsi="Tahoma" w:cs="Tahoma"/>
          <w:sz w:val="18"/>
          <w:szCs w:val="18"/>
          <w:lang w:val="en-US"/>
        </w:rPr>
      </w:pPr>
      <w:r w:rsidRPr="006B487B">
        <w:rPr>
          <w:rStyle w:val="FootnoteReference"/>
          <w:rFonts w:ascii="Tahoma" w:hAnsi="Tahoma" w:cs="Tahoma"/>
          <w:sz w:val="18"/>
          <w:szCs w:val="18"/>
        </w:rPr>
        <w:footnoteRef/>
      </w:r>
      <w:r w:rsidRPr="00652B39">
        <w:rPr>
          <w:rFonts w:ascii="Tahoma" w:hAnsi="Tahoma" w:cs="Tahoma"/>
          <w:sz w:val="18"/>
          <w:szCs w:val="18"/>
          <w:lang w:val="en-US"/>
        </w:rPr>
        <w:t xml:space="preserve"> </w:t>
      </w:r>
      <w:r w:rsidR="00652B39" w:rsidRPr="003C5354">
        <w:rPr>
          <w:rFonts w:ascii="Tahoma" w:hAnsi="Tahoma" w:cs="Tahoma"/>
          <w:sz w:val="18"/>
          <w:szCs w:val="18"/>
        </w:rPr>
        <w:t>On behalf of the Secretary General of the Council of Europe</w:t>
      </w:r>
    </w:p>
  </w:footnote>
  <w:footnote w:id="4">
    <w:p w14:paraId="6E4B005B" w14:textId="77777777" w:rsidR="00C94EDA" w:rsidRPr="003C5354" w:rsidRDefault="00C94EDA"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CM/Del/Dec(2010)1089/11.3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09164"/>
      <w:docPartObj>
        <w:docPartGallery w:val="Page Numbers (Top of Page)"/>
        <w:docPartUnique/>
      </w:docPartObj>
    </w:sdtPr>
    <w:sdtEndPr>
      <w:rPr>
        <w:rFonts w:ascii="Arial Narrow" w:hAnsi="Arial Narrow"/>
      </w:rPr>
    </w:sdtEndPr>
    <w:sdtContent>
      <w:p w14:paraId="10E6F47B" w14:textId="77777777" w:rsidR="00A95E16" w:rsidRPr="009C22B1" w:rsidRDefault="00A95E16"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409" w14:textId="77777777" w:rsidR="00A95E16" w:rsidRDefault="00A95E16">
    <w:pPr>
      <w:pStyle w:val="Header"/>
    </w:pPr>
    <w:r>
      <w:rPr>
        <w:noProof/>
        <w:lang w:val="en-US" w:eastAsia="en-US"/>
      </w:rPr>
      <w:drawing>
        <wp:anchor distT="0" distB="0" distL="114300" distR="114300" simplePos="0" relativeHeight="251659776" behindDoc="0" locked="0" layoutInCell="1" allowOverlap="1" wp14:anchorId="34F57DE3" wp14:editId="48EB4B20">
          <wp:simplePos x="0" y="0"/>
          <wp:positionH relativeFrom="column">
            <wp:posOffset>5422900</wp:posOffset>
          </wp:positionH>
          <wp:positionV relativeFrom="paragraph">
            <wp:posOffset>45720</wp:posOffset>
          </wp:positionV>
          <wp:extent cx="1438910" cy="11525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56317"/>
    <w:multiLevelType w:val="hybridMultilevel"/>
    <w:tmpl w:val="8BB2A48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4"/>
  </w:num>
  <w:num w:numId="3">
    <w:abstractNumId w:val="35"/>
  </w:num>
  <w:num w:numId="4">
    <w:abstractNumId w:val="1"/>
  </w:num>
  <w:num w:numId="5">
    <w:abstractNumId w:val="4"/>
  </w:num>
  <w:num w:numId="6">
    <w:abstractNumId w:val="14"/>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9"/>
  </w:num>
  <w:num w:numId="11">
    <w:abstractNumId w:val="0"/>
  </w:num>
  <w:num w:numId="12">
    <w:abstractNumId w:val="16"/>
  </w:num>
  <w:num w:numId="13">
    <w:abstractNumId w:val="21"/>
  </w:num>
  <w:num w:numId="14">
    <w:abstractNumId w:val="33"/>
  </w:num>
  <w:num w:numId="15">
    <w:abstractNumId w:val="7"/>
  </w:num>
  <w:num w:numId="16">
    <w:abstractNumId w:val="32"/>
  </w:num>
  <w:num w:numId="17">
    <w:abstractNumId w:val="26"/>
  </w:num>
  <w:num w:numId="18">
    <w:abstractNumId w:val="19"/>
  </w:num>
  <w:num w:numId="19">
    <w:abstractNumId w:val="17"/>
  </w:num>
  <w:num w:numId="20">
    <w:abstractNumId w:val="5"/>
  </w:num>
  <w:num w:numId="21">
    <w:abstractNumId w:val="15"/>
  </w:num>
  <w:num w:numId="22">
    <w:abstractNumId w:val="8"/>
  </w:num>
  <w:num w:numId="23">
    <w:abstractNumId w:val="6"/>
  </w:num>
  <w:num w:numId="24">
    <w:abstractNumId w:val="30"/>
  </w:num>
  <w:num w:numId="25">
    <w:abstractNumId w:val="23"/>
  </w:num>
  <w:num w:numId="26">
    <w:abstractNumId w:val="2"/>
  </w:num>
  <w:num w:numId="27">
    <w:abstractNumId w:val="9"/>
  </w:num>
  <w:num w:numId="28">
    <w:abstractNumId w:val="12"/>
  </w:num>
  <w:num w:numId="29">
    <w:abstractNumId w:val="36"/>
  </w:num>
  <w:num w:numId="30">
    <w:abstractNumId w:val="10"/>
  </w:num>
  <w:num w:numId="31">
    <w:abstractNumId w:val="27"/>
  </w:num>
  <w:num w:numId="32">
    <w:abstractNumId w:val="3"/>
  </w:num>
  <w:num w:numId="33">
    <w:abstractNumId w:val="28"/>
  </w:num>
  <w:num w:numId="34">
    <w:abstractNumId w:val="25"/>
  </w:num>
  <w:num w:numId="35">
    <w:abstractNumId w:val="13"/>
  </w:num>
  <w:num w:numId="36">
    <w:abstractNumId w:val="24"/>
  </w:num>
  <w:num w:numId="37">
    <w:abstractNumId w:val="31"/>
  </w:num>
  <w:num w:numId="3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B6D73"/>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054E0"/>
    <w:rsid w:val="00520E9F"/>
    <w:rsid w:val="00523268"/>
    <w:rsid w:val="00527592"/>
    <w:rsid w:val="00531A42"/>
    <w:rsid w:val="0053377B"/>
    <w:rsid w:val="00533AAF"/>
    <w:rsid w:val="00542FEE"/>
    <w:rsid w:val="00545DD9"/>
    <w:rsid w:val="00550849"/>
    <w:rsid w:val="00566A81"/>
    <w:rsid w:val="00567F3E"/>
    <w:rsid w:val="005845C2"/>
    <w:rsid w:val="005A5930"/>
    <w:rsid w:val="005A6974"/>
    <w:rsid w:val="005B0752"/>
    <w:rsid w:val="005B17CB"/>
    <w:rsid w:val="005C5D6E"/>
    <w:rsid w:val="005C7AE1"/>
    <w:rsid w:val="005E2710"/>
    <w:rsid w:val="005F0F4C"/>
    <w:rsid w:val="005F65E7"/>
    <w:rsid w:val="005F6F67"/>
    <w:rsid w:val="00611175"/>
    <w:rsid w:val="00613313"/>
    <w:rsid w:val="006232B4"/>
    <w:rsid w:val="006266B6"/>
    <w:rsid w:val="006426F7"/>
    <w:rsid w:val="00647C28"/>
    <w:rsid w:val="00652B39"/>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5393"/>
    <w:rsid w:val="008C754F"/>
    <w:rsid w:val="008D113B"/>
    <w:rsid w:val="008D3220"/>
    <w:rsid w:val="008F2664"/>
    <w:rsid w:val="008F2874"/>
    <w:rsid w:val="008F2DBD"/>
    <w:rsid w:val="008F3844"/>
    <w:rsid w:val="008F3D21"/>
    <w:rsid w:val="00901C1A"/>
    <w:rsid w:val="00904B93"/>
    <w:rsid w:val="009058FD"/>
    <w:rsid w:val="009214B5"/>
    <w:rsid w:val="00931652"/>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5E16"/>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B6FFB"/>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0040"/>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552C"/>
    <w:rsid w:val="00FA7021"/>
    <w:rsid w:val="00FA70E6"/>
    <w:rsid w:val="00FB168A"/>
    <w:rsid w:val="00FC2F71"/>
    <w:rsid w:val="00FC4362"/>
    <w:rsid w:val="00FC453F"/>
    <w:rsid w:val="00FC72C5"/>
    <w:rsid w:val="00FC7A03"/>
    <w:rsid w:val="00FC7E0E"/>
    <w:rsid w:val="00FD24F0"/>
    <w:rsid w:val="00FD4486"/>
    <w:rsid w:val="00FE1164"/>
    <w:rsid w:val="00FE2DD4"/>
    <w:rsid w:val="00FE2F4D"/>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5054E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
      <w:docPartPr>
        <w:name w:val="2B9EFA6DC6D5484A93664247FBDBBC99"/>
        <w:category>
          <w:name w:val="General"/>
          <w:gallery w:val="placeholder"/>
        </w:category>
        <w:types>
          <w:type w:val="bbPlcHdr"/>
        </w:types>
        <w:behaviors>
          <w:behavior w:val="content"/>
        </w:behaviors>
        <w:guid w:val="{D4791F6E-76D9-4048-9AF2-F3544B6C3806}"/>
      </w:docPartPr>
      <w:docPartBody>
        <w:p w:rsidR="008F3A4E" w:rsidRDefault="0017383C" w:rsidP="0017383C">
          <w:pPr>
            <w:pStyle w:val="2B9EFA6DC6D5484A93664247FBDBBC99"/>
          </w:pPr>
          <w:r w:rsidRPr="00453A9E">
            <w:rPr>
              <w:rFonts w:ascii="Tahoma" w:hAnsi="Tahoma" w:cs="Tahoma"/>
              <w:color w:val="808080"/>
              <w:sz w:val="20"/>
              <w:szCs w:val="20"/>
            </w:rPr>
            <w:t>Click here to enter email</w:t>
          </w:r>
        </w:p>
      </w:docPartBody>
    </w:docPart>
    <w:docPart>
      <w:docPartPr>
        <w:name w:val="D76C3F2117814888AFA9BF0FC17CB158"/>
        <w:category>
          <w:name w:val="General"/>
          <w:gallery w:val="placeholder"/>
        </w:category>
        <w:types>
          <w:type w:val="bbPlcHdr"/>
        </w:types>
        <w:behaviors>
          <w:behavior w:val="content"/>
        </w:behaviors>
        <w:guid w:val="{32F94776-628C-4D31-8236-A84C95C46668}"/>
      </w:docPartPr>
      <w:docPartBody>
        <w:p w:rsidR="008F3A4E" w:rsidRDefault="0017383C" w:rsidP="0017383C">
          <w:pPr>
            <w:pStyle w:val="D76C3F2117814888AFA9BF0FC17CB158"/>
          </w:pPr>
          <w:r w:rsidRPr="00BF27FF">
            <w:rPr>
              <w:rFonts w:ascii="Tahoma" w:hAnsi="Tahoma" w:cs="Tahoma"/>
              <w:color w:val="808080"/>
              <w:sz w:val="20"/>
              <w:szCs w:val="20"/>
            </w:rPr>
            <w:t>Cliquez ici pour saisir l’adresse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17383C"/>
    <w:rsid w:val="002E5240"/>
    <w:rsid w:val="00517F90"/>
    <w:rsid w:val="005D626E"/>
    <w:rsid w:val="0073136C"/>
    <w:rsid w:val="008F3A4E"/>
    <w:rsid w:val="00F35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7383C"/>
    <w:rPr>
      <w:color w:val="808080"/>
    </w:rPr>
  </w:style>
  <w:style w:type="paragraph" w:customStyle="1" w:styleId="7E9715F84A05415EBA1DF0F665D8C7E0">
    <w:name w:val="7E9715F84A05415EBA1DF0F665D8C7E0"/>
    <w:rsid w:val="002E5240"/>
  </w:style>
  <w:style w:type="paragraph" w:customStyle="1" w:styleId="2B9EFA6DC6D5484A93664247FBDBBC99">
    <w:name w:val="2B9EFA6DC6D5484A93664247FBDBBC99"/>
    <w:rsid w:val="0017383C"/>
  </w:style>
  <w:style w:type="paragraph" w:customStyle="1" w:styleId="D76C3F2117814888AFA9BF0FC17CB158">
    <w:name w:val="D76C3F2117814888AFA9BF0FC17CB158"/>
    <w:rsid w:val="00173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5941</Words>
  <Characters>32680</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ARABUL Mustafa</cp:lastModifiedBy>
  <cp:revision>2</cp:revision>
  <cp:lastPrinted>2016-04-12T12:31:00Z</cp:lastPrinted>
  <dcterms:created xsi:type="dcterms:W3CDTF">2022-02-21T10:29:00Z</dcterms:created>
  <dcterms:modified xsi:type="dcterms:W3CDTF">2022-02-21T10:29:00Z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