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7777777" w:rsidR="00D70688" w:rsidRPr="00D0286A" w:rsidRDefault="00D70688" w:rsidP="00D70688">
            <w:pPr>
              <w:rPr>
                <w:rFonts w:ascii="Tahoma" w:hAnsi="Tahoma" w:cs="Tahoma"/>
                <w:caps/>
                <w:color w:val="000000" w:themeColor="text1"/>
                <w:sz w:val="18"/>
                <w:szCs w:val="18"/>
                <w:highlight w:val="cyan"/>
              </w:rPr>
            </w:pPr>
            <w:r w:rsidRPr="00D0286A">
              <w:rPr>
                <w:rFonts w:ascii="Tahoma" w:hAnsi="Tahoma" w:cs="Tahoma"/>
                <w:caps/>
                <w:color w:val="000000" w:themeColor="text1"/>
                <w:sz w:val="18"/>
                <w:szCs w:val="18"/>
                <w:highlight w:val="cyan"/>
              </w:rPr>
              <w:t>XX</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0F4D3C" w:rsidRDefault="00D70688" w:rsidP="00D70688">
            <w:pPr>
              <w:jc w:val="right"/>
              <w:rPr>
                <w:rFonts w:ascii="Tahoma" w:hAnsi="Tahoma" w:cs="Tahoma"/>
                <w:b/>
                <w:caps/>
                <w:sz w:val="28"/>
                <w:szCs w:val="28"/>
              </w:rPr>
            </w:pPr>
            <w:r w:rsidRPr="000F4D3C">
              <w:rPr>
                <w:rFonts w:ascii="Tahoma" w:hAnsi="Tahoma" w:cs="Tahoma"/>
                <w:sz w:val="18"/>
                <w:szCs w:val="18"/>
              </w:rPr>
              <w:t xml:space="preserve">Project ID / Sector </w:t>
            </w:r>
            <w:r w:rsidRPr="000F4D3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A3F8035" w:rsidR="00D70688" w:rsidRPr="000F4D3C" w:rsidRDefault="000F4D3C" w:rsidP="00D70688">
            <w:pPr>
              <w:rPr>
                <w:rFonts w:ascii="Tahoma" w:hAnsi="Tahoma" w:cs="Tahoma"/>
                <w:caps/>
                <w:color w:val="000000" w:themeColor="text1"/>
                <w:sz w:val="18"/>
                <w:szCs w:val="18"/>
              </w:rPr>
            </w:pPr>
            <w:r w:rsidRPr="000F4D3C">
              <w:rPr>
                <w:rFonts w:ascii="Tahoma" w:hAnsi="Tahoma" w:cs="Tahoma"/>
                <w:caps/>
                <w:color w:val="000000" w:themeColor="text1"/>
                <w:sz w:val="18"/>
                <w:szCs w:val="18"/>
              </w:rPr>
              <w:t>2616</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0F4D3C" w:rsidRDefault="00D70688" w:rsidP="00D70688">
            <w:pPr>
              <w:jc w:val="right"/>
              <w:rPr>
                <w:rFonts w:ascii="Tahoma" w:hAnsi="Tahoma" w:cs="Tahoma"/>
                <w:color w:val="0070C0"/>
                <w:sz w:val="18"/>
                <w:szCs w:val="18"/>
              </w:rPr>
            </w:pPr>
            <w:r w:rsidRPr="000F4D3C">
              <w:rPr>
                <w:rFonts w:ascii="Tahoma" w:hAnsi="Tahoma" w:cs="Tahoma"/>
                <w:sz w:val="18"/>
                <w:szCs w:val="18"/>
              </w:rPr>
              <w:t xml:space="preserve">Council of Europe contact point </w:t>
            </w:r>
            <w:r w:rsidRPr="000F4D3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74B2E8BE" w:rsidR="00D70688" w:rsidRPr="000F4D3C" w:rsidRDefault="000F4D3C" w:rsidP="00D70688">
            <w:pPr>
              <w:rPr>
                <w:rFonts w:ascii="Tahoma" w:hAnsi="Tahoma" w:cs="Tahoma"/>
                <w:b/>
                <w:caps/>
                <w:color w:val="000000" w:themeColor="text1"/>
                <w:sz w:val="18"/>
                <w:szCs w:val="18"/>
              </w:rPr>
            </w:pPr>
            <w:r w:rsidRPr="000F4D3C">
              <w:rPr>
                <w:rFonts w:ascii="Tahoma" w:hAnsi="Tahoma" w:cs="Tahoma"/>
                <w:color w:val="000000" w:themeColor="text1"/>
                <w:sz w:val="18"/>
                <w:szCs w:val="18"/>
              </w:rPr>
              <w:t xml:space="preserve">Elif </w:t>
            </w:r>
            <w:proofErr w:type="spellStart"/>
            <w:r w:rsidRPr="000F4D3C">
              <w:rPr>
                <w:rFonts w:ascii="Tahoma" w:hAnsi="Tahoma" w:cs="Tahoma"/>
                <w:color w:val="000000" w:themeColor="text1"/>
                <w:sz w:val="18"/>
                <w:szCs w:val="18"/>
              </w:rPr>
              <w:t>Çakır</w:t>
            </w:r>
            <w:proofErr w:type="spellEnd"/>
            <w:r w:rsidRPr="000F4D3C">
              <w:rPr>
                <w:rFonts w:ascii="Tahoma" w:hAnsi="Tahoma" w:cs="Tahoma"/>
                <w:color w:val="000000" w:themeColor="text1"/>
                <w:sz w:val="18"/>
                <w:szCs w:val="18"/>
              </w:rPr>
              <w:t xml:space="preserve">, </w:t>
            </w:r>
            <w:hyperlink r:id="rId11" w:history="1">
              <w:r w:rsidRPr="000F4D3C">
                <w:rPr>
                  <w:rStyle w:val="Hyperlink"/>
                  <w:rFonts w:ascii="Tahoma" w:hAnsi="Tahoma" w:cs="Tahoma"/>
                  <w:sz w:val="18"/>
                  <w:szCs w:val="18"/>
                </w:rPr>
                <w:t>elif.cakir@coe.int</w:t>
              </w:r>
            </w:hyperlink>
            <w:r w:rsidRPr="000F4D3C">
              <w:rPr>
                <w:rFonts w:ascii="Tahoma" w:hAnsi="Tahoma" w:cs="Tahoma"/>
                <w:color w:val="000000" w:themeColor="text1"/>
                <w:sz w:val="18"/>
                <w:szCs w:val="18"/>
              </w:rPr>
              <w:t xml:space="preserve">, </w:t>
            </w:r>
            <w:r w:rsidRPr="000F4D3C">
              <w:t xml:space="preserve"> </w:t>
            </w:r>
            <w:r w:rsidRPr="000F4D3C">
              <w:rPr>
                <w:rFonts w:ascii="Tahoma" w:hAnsi="Tahoma" w:cs="Tahoma"/>
                <w:color w:val="000000" w:themeColor="text1"/>
                <w:sz w:val="18"/>
                <w:szCs w:val="18"/>
              </w:rPr>
              <w:t>+90 (0)312 468 84 64</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72266CC3"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0F4D3C">
        <w:rPr>
          <w:rFonts w:ascii="Tahoma" w:hAnsi="Tahoma" w:cs="Tahoma"/>
          <w:b/>
        </w:rPr>
        <w:t xml:space="preserve">graphic design, multimedia, photography, printing, communication and visibility services in the scope of the  action “Strengthening the human rights protection of migrants and victims of human trafficking </w:t>
      </w:r>
      <w:r w:rsidR="000F4D3C" w:rsidRPr="0010407B">
        <w:rPr>
          <w:rFonts w:ascii="Tahoma" w:hAnsi="Tahoma" w:cs="Tahoma"/>
          <w:b/>
        </w:rPr>
        <w:t>in Turkey”</w:t>
      </w:r>
      <w:r w:rsidR="000F4D3C">
        <w:rPr>
          <w:rFonts w:ascii="Tahoma" w:hAnsi="Tahoma" w:cs="Tahoma"/>
          <w:b/>
        </w:rPr>
        <w:t xml:space="preserve"> carried out under the joint European Union/Council of Europe programme </w:t>
      </w:r>
      <w:r w:rsidR="000F4D3C" w:rsidRPr="00F33F0C">
        <w:rPr>
          <w:rFonts w:ascii="Tahoma" w:hAnsi="Tahoma" w:cs="Tahoma"/>
          <w:b/>
          <w:i/>
          <w:iCs/>
        </w:rPr>
        <w:t>Horizontal Facility for the Western Balkans and Turkey Programme 2019-2022</w:t>
      </w:r>
      <w:r w:rsidR="000F4D3C" w:rsidRPr="00D34CE4">
        <w:rPr>
          <w:rFonts w:ascii="Tahoma" w:hAnsi="Tahoma" w:cs="Tahoma"/>
          <w:b/>
        </w:rPr>
        <w:t>, implemented by the Council of Europe</w:t>
      </w:r>
      <w:r w:rsidR="000F4D3C">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3A5CB7"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3A5CB7"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3A5CB7"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967C897" w14:textId="6DF972D1" w:rsidR="000F4D3C" w:rsidRDefault="000F4D3C" w:rsidP="000F4D3C">
      <w:pPr>
        <w:pStyle w:val="ListParagraph"/>
        <w:spacing w:after="120"/>
        <w:ind w:left="0"/>
        <w:jc w:val="both"/>
        <w:rPr>
          <w:rStyle w:val="None"/>
          <w:rFonts w:ascii="Tahoma" w:hAnsi="Tahoma"/>
          <w:sz w:val="20"/>
          <w:szCs w:val="20"/>
          <w:shd w:val="clear" w:color="auto" w:fill="FFFFFF"/>
        </w:rPr>
      </w:pPr>
      <w:r>
        <w:rPr>
          <w:rFonts w:ascii="Tahoma" w:hAnsi="Tahoma"/>
          <w:sz w:val="20"/>
          <w:szCs w:val="20"/>
          <w:shd w:val="clear" w:color="auto" w:fill="FFFFFF"/>
        </w:rPr>
        <w:t>“Strengthening the human rights protection of migrants and victims of human trafficking in Turkey”. The action is implemented under the joint European Union (EU) and the Council of Europe (</w:t>
      </w:r>
      <w:proofErr w:type="spellStart"/>
      <w:r>
        <w:rPr>
          <w:rFonts w:ascii="Tahoma" w:hAnsi="Tahoma"/>
          <w:sz w:val="20"/>
          <w:szCs w:val="20"/>
          <w:shd w:val="clear" w:color="auto" w:fill="FFFFFF"/>
        </w:rPr>
        <w:t>CoE</w:t>
      </w:r>
      <w:proofErr w:type="spellEnd"/>
      <w:r>
        <w:rPr>
          <w:rFonts w:ascii="Tahoma" w:hAnsi="Tahoma"/>
          <w:sz w:val="20"/>
          <w:szCs w:val="20"/>
          <w:shd w:val="clear" w:color="auto" w:fill="FFFFFF"/>
        </w:rPr>
        <w:t>) programme “</w:t>
      </w:r>
      <w:hyperlink r:id="rId12" w:history="1">
        <w:r>
          <w:rPr>
            <w:rStyle w:val="Hyperlink0"/>
          </w:rPr>
          <w:t>Horizontal Facility</w:t>
        </w:r>
      </w:hyperlink>
      <w:r>
        <w:rPr>
          <w:rStyle w:val="None"/>
          <w:rFonts w:ascii="Tahoma" w:hAnsi="Tahoma"/>
          <w:sz w:val="20"/>
          <w:szCs w:val="20"/>
          <w:shd w:val="clear" w:color="auto" w:fill="FFFFFF"/>
        </w:rPr>
        <w:t> for the Western Balkans and Turkey II (2019-2022)”. </w:t>
      </w:r>
      <w:r>
        <w:rPr>
          <w:rStyle w:val="None"/>
          <w:rFonts w:ascii="Tahoma" w:hAnsi="Tahoma"/>
          <w:sz w:val="20"/>
          <w:szCs w:val="20"/>
          <w:u w:color="161616"/>
        </w:rPr>
        <w:t>The Action aims at</w:t>
      </w:r>
      <w:r w:rsidRPr="006E613B">
        <w:rPr>
          <w:rStyle w:val="None"/>
          <w:rFonts w:ascii="Tahoma" w:hAnsi="Tahoma"/>
          <w:sz w:val="20"/>
          <w:szCs w:val="20"/>
          <w:u w:color="161616"/>
        </w:rPr>
        <w:t xml:space="preserve"> enhanc</w:t>
      </w:r>
      <w:r>
        <w:rPr>
          <w:rStyle w:val="None"/>
          <w:rFonts w:ascii="Tahoma" w:hAnsi="Tahoma"/>
          <w:sz w:val="20"/>
          <w:szCs w:val="20"/>
          <w:u w:color="161616"/>
        </w:rPr>
        <w:t>ing the</w:t>
      </w:r>
      <w:r w:rsidRPr="006E613B">
        <w:rPr>
          <w:rStyle w:val="None"/>
          <w:rFonts w:ascii="Tahoma" w:hAnsi="Tahoma"/>
          <w:sz w:val="20"/>
          <w:szCs w:val="20"/>
          <w:u w:color="161616"/>
        </w:rPr>
        <w:t xml:space="preserve"> protection of human rights in the context of migration</w:t>
      </w:r>
      <w:r>
        <w:rPr>
          <w:rStyle w:val="None"/>
          <w:rFonts w:ascii="Tahoma" w:hAnsi="Tahoma"/>
          <w:sz w:val="20"/>
          <w:szCs w:val="20"/>
          <w:u w:color="161616"/>
        </w:rPr>
        <w:t xml:space="preserve">, </w:t>
      </w:r>
      <w:r w:rsidRPr="006E613B">
        <w:rPr>
          <w:rStyle w:val="None"/>
          <w:rFonts w:ascii="Tahoma" w:hAnsi="Tahoma"/>
          <w:sz w:val="20"/>
          <w:szCs w:val="20"/>
          <w:u w:color="161616"/>
        </w:rPr>
        <w:t>strengthen</w:t>
      </w:r>
      <w:r>
        <w:rPr>
          <w:rStyle w:val="None"/>
          <w:rFonts w:ascii="Tahoma" w:hAnsi="Tahoma"/>
          <w:sz w:val="20"/>
          <w:szCs w:val="20"/>
          <w:u w:color="161616"/>
        </w:rPr>
        <w:t>ing</w:t>
      </w:r>
      <w:r w:rsidRPr="006E613B">
        <w:rPr>
          <w:rStyle w:val="None"/>
          <w:rFonts w:ascii="Tahoma" w:hAnsi="Tahoma"/>
          <w:sz w:val="20"/>
          <w:szCs w:val="20"/>
          <w:u w:color="161616"/>
        </w:rPr>
        <w:t xml:space="preserve"> the application of European standards in this field</w:t>
      </w:r>
      <w:r>
        <w:rPr>
          <w:rStyle w:val="None"/>
          <w:rFonts w:ascii="Tahoma" w:hAnsi="Tahoma"/>
          <w:sz w:val="20"/>
          <w:szCs w:val="20"/>
          <w:u w:color="161616"/>
        </w:rPr>
        <w:t xml:space="preserve"> and improving the prevention and fight against trafficking in human beings through the implementation of the Council</w:t>
      </w:r>
      <w:r w:rsidRPr="006E613B">
        <w:rPr>
          <w:rStyle w:val="None"/>
          <w:rFonts w:ascii="Tahoma" w:hAnsi="Tahoma"/>
          <w:sz w:val="20"/>
          <w:szCs w:val="20"/>
          <w:u w:color="161616"/>
        </w:rPr>
        <w:t xml:space="preserve"> of Europe Convention on Action against Trafficking in Human Beings in Turkey.</w:t>
      </w:r>
      <w:r>
        <w:rPr>
          <w:rStyle w:val="None"/>
          <w:rFonts w:ascii="Tahoma" w:hAnsi="Tahoma"/>
          <w:sz w:val="20"/>
          <w:szCs w:val="20"/>
          <w:u w:color="161616"/>
        </w:rPr>
        <w:t xml:space="preserve"> </w:t>
      </w:r>
    </w:p>
    <w:p w14:paraId="2F408E6E" w14:textId="30059EC2" w:rsidR="00B133A9" w:rsidRPr="000F4D3C" w:rsidRDefault="000F4D3C" w:rsidP="000F4D3C">
      <w:pPr>
        <w:pStyle w:val="ListParagraph"/>
        <w:spacing w:after="120"/>
        <w:ind w:left="0"/>
        <w:jc w:val="both"/>
        <w:rPr>
          <w:rFonts w:ascii="Tahoma" w:hAnsi="Tahoma"/>
          <w:sz w:val="20"/>
          <w:szCs w:val="20"/>
          <w:shd w:val="clear" w:color="auto" w:fill="FFFFFF"/>
        </w:rPr>
      </w:pPr>
      <w:r w:rsidRPr="00453A9E">
        <w:rPr>
          <w:rFonts w:ascii="Tahoma" w:hAnsi="Tahoma" w:cs="Tahoma"/>
          <w:sz w:val="20"/>
          <w:szCs w:val="20"/>
        </w:rPr>
        <w:t xml:space="preserve">In that context, it is looking for Provider(s) for the provision </w:t>
      </w:r>
      <w:r w:rsidRPr="004F4B48">
        <w:rPr>
          <w:rFonts w:ascii="Tahoma" w:hAnsi="Tahoma" w:cs="Tahoma"/>
          <w:sz w:val="20"/>
          <w:szCs w:val="20"/>
        </w:rPr>
        <w:t>graphic design, multimedia, photography</w:t>
      </w:r>
      <w:r>
        <w:rPr>
          <w:rFonts w:ascii="Tahoma" w:hAnsi="Tahoma" w:cs="Tahoma"/>
          <w:sz w:val="20"/>
          <w:szCs w:val="20"/>
        </w:rPr>
        <w:t>,</w:t>
      </w:r>
      <w:r w:rsidRPr="004F4B48">
        <w:rPr>
          <w:rFonts w:ascii="Tahoma" w:hAnsi="Tahoma" w:cs="Tahoma"/>
          <w:sz w:val="20"/>
          <w:szCs w:val="20"/>
        </w:rPr>
        <w:t xml:space="preserve"> printing</w:t>
      </w:r>
      <w:r>
        <w:rPr>
          <w:rFonts w:ascii="Tahoma" w:hAnsi="Tahoma" w:cs="Tahoma"/>
          <w:sz w:val="20"/>
          <w:szCs w:val="20"/>
        </w:rPr>
        <w:t>, communication and visibility</w:t>
      </w:r>
      <w:r w:rsidRPr="004F4B48">
        <w:rPr>
          <w:rFonts w:ascii="Tahoma" w:hAnsi="Tahoma" w:cs="Tahoma"/>
          <w:sz w:val="20"/>
          <w:szCs w:val="20"/>
        </w:rPr>
        <w:t xml:space="preserve"> services</w:t>
      </w:r>
      <w:r>
        <w:rPr>
          <w:rFonts w:ascii="Tahoma" w:hAnsi="Tahoma" w:cs="Tahoma"/>
          <w:sz w:val="20"/>
          <w:szCs w:val="20"/>
        </w:rPr>
        <w:t xml:space="preserve"> </w:t>
      </w:r>
      <w:r w:rsidR="00B133A9"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FD617B" w:rsidRDefault="00B133A9" w:rsidP="00B133A9">
      <w:pPr>
        <w:spacing w:line="276" w:lineRule="auto"/>
        <w:jc w:val="both"/>
        <w:rPr>
          <w:rFonts w:ascii="Tahoma" w:hAnsi="Tahoma" w:cs="Tahoma"/>
          <w:b/>
          <w:sz w:val="20"/>
          <w:szCs w:val="20"/>
        </w:rPr>
      </w:pPr>
      <w:r w:rsidRPr="00FD617B">
        <w:rPr>
          <w:rFonts w:ascii="Tahoma" w:hAnsi="Tahoma" w:cs="Tahoma"/>
          <w:b/>
          <w:sz w:val="20"/>
          <w:szCs w:val="20"/>
        </w:rPr>
        <w:t>Pooling</w:t>
      </w:r>
    </w:p>
    <w:p w14:paraId="01A9D193" w14:textId="77777777" w:rsidR="00B133A9" w:rsidRPr="00FD617B" w:rsidRDefault="00B133A9" w:rsidP="00B133A9">
      <w:pPr>
        <w:spacing w:line="276" w:lineRule="auto"/>
        <w:jc w:val="both"/>
        <w:rPr>
          <w:rFonts w:ascii="Tahoma" w:hAnsi="Tahoma" w:cs="Tahoma"/>
          <w:sz w:val="20"/>
          <w:szCs w:val="20"/>
        </w:rPr>
      </w:pPr>
      <w:r w:rsidRPr="00FD617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FD617B" w:rsidRDefault="00B133A9" w:rsidP="00311C90">
      <w:pPr>
        <w:pStyle w:val="Default"/>
        <w:numPr>
          <w:ilvl w:val="0"/>
          <w:numId w:val="6"/>
        </w:numPr>
        <w:ind w:left="709"/>
        <w:rPr>
          <w:rFonts w:ascii="Tahoma" w:hAnsi="Tahoma" w:cs="Tahoma"/>
          <w:sz w:val="20"/>
          <w:szCs w:val="20"/>
        </w:rPr>
      </w:pPr>
      <w:r w:rsidRPr="00FD617B">
        <w:rPr>
          <w:rFonts w:ascii="Tahoma" w:hAnsi="Tahoma" w:cs="Tahoma"/>
          <w:sz w:val="20"/>
          <w:szCs w:val="20"/>
        </w:rPr>
        <w:t>quality (including as appropriate: capability, expertise, past performance, availability of resources and proposed methods of undertaking the work</w:t>
      </w:r>
      <w:proofErr w:type="gramStart"/>
      <w:r w:rsidRPr="00FD617B">
        <w:rPr>
          <w:rFonts w:ascii="Tahoma" w:hAnsi="Tahoma" w:cs="Tahoma"/>
          <w:sz w:val="20"/>
          <w:szCs w:val="20"/>
        </w:rPr>
        <w:t>);</w:t>
      </w:r>
      <w:proofErr w:type="gramEnd"/>
    </w:p>
    <w:p w14:paraId="3BF309F0" w14:textId="77777777" w:rsidR="00B133A9" w:rsidRPr="00FD617B" w:rsidRDefault="00B133A9" w:rsidP="00311C90">
      <w:pPr>
        <w:pStyle w:val="Default"/>
        <w:numPr>
          <w:ilvl w:val="0"/>
          <w:numId w:val="6"/>
        </w:numPr>
        <w:ind w:left="709"/>
        <w:rPr>
          <w:rFonts w:ascii="Tahoma" w:hAnsi="Tahoma" w:cs="Tahoma"/>
          <w:sz w:val="20"/>
          <w:szCs w:val="20"/>
        </w:rPr>
      </w:pPr>
      <w:r w:rsidRPr="00FD617B">
        <w:rPr>
          <w:rFonts w:ascii="Tahoma" w:hAnsi="Tahoma" w:cs="Tahoma"/>
          <w:sz w:val="20"/>
          <w:szCs w:val="20"/>
        </w:rPr>
        <w:t>availability (including, without limitation, capacity to meet required deadlines and, where relevant, geographical location); and</w:t>
      </w:r>
    </w:p>
    <w:p w14:paraId="75D10624" w14:textId="77777777" w:rsidR="00B133A9" w:rsidRPr="00FD617B" w:rsidRDefault="00B133A9" w:rsidP="00311C90">
      <w:pPr>
        <w:pStyle w:val="Default"/>
        <w:numPr>
          <w:ilvl w:val="0"/>
          <w:numId w:val="6"/>
        </w:numPr>
        <w:ind w:left="709"/>
        <w:rPr>
          <w:rFonts w:ascii="Tahoma" w:hAnsi="Tahoma" w:cs="Tahoma"/>
          <w:sz w:val="20"/>
          <w:szCs w:val="20"/>
        </w:rPr>
      </w:pPr>
      <w:r w:rsidRPr="00FD617B">
        <w:rPr>
          <w:rFonts w:ascii="Tahoma" w:hAnsi="Tahoma" w:cs="Tahoma"/>
          <w:sz w:val="20"/>
          <w:szCs w:val="20"/>
        </w:rPr>
        <w:t>price.</w:t>
      </w:r>
    </w:p>
    <w:p w14:paraId="6EE577A1" w14:textId="15B6B0D1" w:rsidR="00B133A9" w:rsidRPr="00FD617B" w:rsidRDefault="00B133A9" w:rsidP="00B133A9">
      <w:pPr>
        <w:spacing w:line="276" w:lineRule="auto"/>
        <w:jc w:val="both"/>
        <w:rPr>
          <w:rFonts w:ascii="Tahoma" w:hAnsi="Tahoma" w:cs="Tahoma"/>
          <w:sz w:val="20"/>
          <w:szCs w:val="20"/>
        </w:rPr>
      </w:pPr>
      <w:r w:rsidRPr="00FD617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0F4D3C">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022D20EC"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5B10D0">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0DDB06D"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B133A9" w:rsidRPr="000F4D3C">
              <w:rPr>
                <w:rFonts w:ascii="Tahoma" w:eastAsia="Calibri" w:hAnsi="Tahoma" w:cs="Tahoma"/>
                <w:sz w:val="18"/>
                <w:szCs w:val="18"/>
                <w:lang w:val="en-US" w:eastAsia="en-US"/>
              </w:rPr>
              <w:t xml:space="preserve">- </w:t>
            </w:r>
            <w:r w:rsidR="000F4D3C" w:rsidRPr="000F4D3C">
              <w:rPr>
                <w:rFonts w:ascii="Tahoma" w:eastAsia="Calibri" w:hAnsi="Tahoma" w:cs="Tahoma"/>
                <w:sz w:val="18"/>
                <w:szCs w:val="18"/>
                <w:lang w:val="en-US" w:eastAsia="en-US"/>
              </w:rPr>
              <w:t>Graphic design</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4CCE4AF" w:rsidR="00B133A9" w:rsidRPr="00D0286A" w:rsidRDefault="000F4D3C"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126E35C8" w:rsidR="00B133A9" w:rsidRPr="00D0286A" w:rsidRDefault="00904568" w:rsidP="00512853">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5B10D0">
              <w:rPr>
                <w:rFonts w:ascii="Tahoma" w:eastAsia="Calibri" w:hAnsi="Tahoma" w:cs="Tahoma"/>
                <w:bCs/>
                <w:sz w:val="18"/>
                <w:szCs w:val="18"/>
                <w:lang w:val="en-US" w:eastAsia="en-US"/>
              </w:rPr>
              <w:t xml:space="preserve">- </w:t>
            </w:r>
            <w:r w:rsidR="005B10D0" w:rsidRPr="005B10D0">
              <w:rPr>
                <w:rFonts w:ascii="Tahoma" w:hAnsi="Tahoma" w:cs="Tahoma"/>
                <w:color w:val="000000"/>
                <w:sz w:val="18"/>
                <w:szCs w:val="18"/>
              </w:rPr>
              <w:t>Printing services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4C6061B5" w:rsidR="00B133A9" w:rsidRPr="005B10D0" w:rsidRDefault="000F4D3C" w:rsidP="00512853">
            <w:pPr>
              <w:spacing w:before="60" w:after="60"/>
              <w:ind w:left="-142"/>
              <w:jc w:val="center"/>
              <w:rPr>
                <w:rFonts w:ascii="Tahoma" w:eastAsia="Calibri" w:hAnsi="Tahoma" w:cs="Tahoma"/>
                <w:b/>
                <w:bCs/>
                <w:sz w:val="18"/>
                <w:szCs w:val="18"/>
                <w:lang w:val="en-US" w:eastAsia="en-US"/>
              </w:rPr>
            </w:pPr>
            <w:r w:rsidRPr="005B10D0">
              <w:rPr>
                <w:rFonts w:ascii="Tahoma" w:eastAsia="Calibri" w:hAnsi="Tahoma" w:cs="Tahoma"/>
                <w:b/>
                <w:bCs/>
                <w:sz w:val="18"/>
                <w:szCs w:val="18"/>
                <w:lang w:val="en-US" w:eastAsia="en-US"/>
              </w:rPr>
              <w:t>3</w:t>
            </w:r>
          </w:p>
        </w:tc>
      </w:tr>
      <w:tr w:rsidR="005B10D0" w:rsidRPr="00D0286A" w14:paraId="51A3EC4C" w14:textId="77777777" w:rsidTr="005C0824">
        <w:trPr>
          <w:trHeight w:val="420"/>
          <w:jc w:val="center"/>
        </w:trPr>
        <w:sdt>
          <w:sdtPr>
            <w:rPr>
              <w:rFonts w:ascii="Tahoma" w:eastAsia="Calibri" w:hAnsi="Tahoma" w:cs="Tahoma"/>
              <w:bCs/>
              <w:sz w:val="36"/>
              <w:szCs w:val="36"/>
              <w:lang w:val="en-US" w:eastAsia="en-US"/>
            </w:rPr>
            <w:id w:val="180174748"/>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237013" w14:textId="5484BB2F" w:rsidR="005B10D0" w:rsidRDefault="005B10D0" w:rsidP="005B10D0">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A8F8609" w14:textId="2911F753" w:rsidR="005B10D0" w:rsidRDefault="005B10D0" w:rsidP="005B10D0">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5B10D0">
              <w:rPr>
                <w:rFonts w:ascii="Tahoma" w:eastAsia="Calibri" w:hAnsi="Tahoma" w:cs="Tahoma"/>
                <w:b/>
                <w:bCs/>
                <w:sz w:val="18"/>
                <w:szCs w:val="18"/>
                <w:lang w:val="en-US" w:eastAsia="en-US"/>
              </w:rPr>
              <w:t xml:space="preserve">Lot 3 </w:t>
            </w:r>
            <w:r>
              <w:rPr>
                <w:rFonts w:ascii="Tahoma" w:eastAsia="Calibri" w:hAnsi="Tahoma" w:cs="Tahoma"/>
                <w:b/>
                <w:bCs/>
                <w:sz w:val="18"/>
                <w:szCs w:val="18"/>
                <w:lang w:val="en-US" w:eastAsia="en-US"/>
              </w:rPr>
              <w:t>-</w:t>
            </w:r>
            <w:r w:rsidRPr="005B10D0">
              <w:rPr>
                <w:rFonts w:ascii="Tahoma" w:eastAsia="Calibri" w:hAnsi="Tahoma" w:cs="Tahoma"/>
                <w:b/>
                <w:bCs/>
                <w:sz w:val="18"/>
                <w:szCs w:val="18"/>
                <w:lang w:val="en-US" w:eastAsia="en-US"/>
              </w:rPr>
              <w:t xml:space="preserve"> </w:t>
            </w:r>
            <w:r w:rsidRPr="005B10D0">
              <w:rPr>
                <w:rFonts w:ascii="Tahoma" w:eastAsia="Calibri" w:hAnsi="Tahoma" w:cs="Tahoma"/>
                <w:sz w:val="18"/>
                <w:szCs w:val="18"/>
                <w:lang w:val="en-US" w:eastAsia="en-US"/>
              </w:rPr>
              <w:t>Multimedia, photography</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F15C7F0" w14:textId="1B306C3F" w:rsidR="005B10D0" w:rsidRPr="005B10D0" w:rsidRDefault="005B10D0" w:rsidP="005B10D0">
            <w:pPr>
              <w:spacing w:before="60" w:after="60"/>
              <w:ind w:left="-142"/>
              <w:jc w:val="center"/>
              <w:rPr>
                <w:rFonts w:ascii="Tahoma" w:eastAsia="Calibri" w:hAnsi="Tahoma" w:cs="Tahoma"/>
                <w:b/>
                <w:bCs/>
                <w:sz w:val="18"/>
                <w:szCs w:val="18"/>
                <w:lang w:val="en-US" w:eastAsia="en-US"/>
              </w:rPr>
            </w:pPr>
            <w:r w:rsidRPr="005B10D0">
              <w:rPr>
                <w:rFonts w:ascii="Tahoma" w:hAnsi="Tahoma" w:cs="Tahoma"/>
                <w:b/>
                <w:bCs/>
                <w:color w:val="000000" w:themeColor="text1"/>
                <w:sz w:val="20"/>
                <w:szCs w:val="20"/>
              </w:rPr>
              <w:t>3</w:t>
            </w:r>
          </w:p>
        </w:tc>
      </w:tr>
      <w:tr w:rsidR="005B10D0" w:rsidRPr="00D0286A" w14:paraId="1DA10367" w14:textId="77777777" w:rsidTr="005C0824">
        <w:trPr>
          <w:trHeight w:val="420"/>
          <w:jc w:val="center"/>
        </w:trPr>
        <w:sdt>
          <w:sdtPr>
            <w:rPr>
              <w:rFonts w:ascii="Tahoma" w:eastAsia="Calibri" w:hAnsi="Tahoma" w:cs="Tahoma"/>
              <w:bCs/>
              <w:sz w:val="36"/>
              <w:szCs w:val="36"/>
              <w:lang w:val="en-US" w:eastAsia="en-US"/>
            </w:rPr>
            <w:id w:val="10246986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A72883" w14:textId="62FE7755" w:rsidR="005B10D0" w:rsidRDefault="005B10D0" w:rsidP="005B10D0">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CA1063" w14:textId="0B0D85D4" w:rsidR="005B10D0" w:rsidRDefault="005B10D0" w:rsidP="005B10D0">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5B10D0">
              <w:rPr>
                <w:rFonts w:ascii="Tahoma" w:eastAsia="Calibri" w:hAnsi="Tahoma" w:cs="Tahoma"/>
                <w:b/>
                <w:bCs/>
                <w:sz w:val="18"/>
                <w:szCs w:val="18"/>
                <w:lang w:val="en-US" w:eastAsia="en-US"/>
              </w:rPr>
              <w:t>Lot 4</w:t>
            </w:r>
            <w:r>
              <w:rPr>
                <w:rFonts w:ascii="Tahoma" w:eastAsia="Calibri" w:hAnsi="Tahoma" w:cs="Tahoma"/>
                <w:b/>
                <w:bCs/>
                <w:sz w:val="18"/>
                <w:szCs w:val="18"/>
                <w:lang w:val="en-US" w:eastAsia="en-US"/>
              </w:rPr>
              <w:t xml:space="preserve"> -</w:t>
            </w:r>
            <w:r w:rsidRPr="005B10D0">
              <w:rPr>
                <w:rFonts w:ascii="Tahoma" w:eastAsia="Calibri" w:hAnsi="Tahoma" w:cs="Tahoma"/>
                <w:sz w:val="18"/>
                <w:szCs w:val="18"/>
                <w:lang w:val="en-US" w:eastAsia="en-US"/>
              </w:rPr>
              <w:t>Communication and visibility</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4E3AE43" w14:textId="6A94868E" w:rsidR="005B10D0" w:rsidRPr="005B10D0" w:rsidRDefault="005B10D0" w:rsidP="005B10D0">
            <w:pPr>
              <w:spacing w:before="60" w:after="60"/>
              <w:ind w:left="-142"/>
              <w:jc w:val="center"/>
              <w:rPr>
                <w:rFonts w:ascii="Tahoma" w:eastAsia="Calibri" w:hAnsi="Tahoma" w:cs="Tahoma"/>
                <w:b/>
                <w:bCs/>
                <w:sz w:val="18"/>
                <w:szCs w:val="18"/>
                <w:lang w:val="en-US" w:eastAsia="en-US"/>
              </w:rPr>
            </w:pPr>
            <w:r w:rsidRPr="005B10D0">
              <w:rPr>
                <w:rFonts w:ascii="Tahoma" w:hAnsi="Tahoma" w:cs="Tahoma"/>
                <w:b/>
                <w:bCs/>
                <w:color w:val="000000" w:themeColor="text1"/>
                <w:sz w:val="20"/>
                <w:szCs w:val="20"/>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167FD919" w14:textId="77777777" w:rsidR="000F4D3C" w:rsidRPr="000F4D3C" w:rsidRDefault="00B133A9" w:rsidP="00B133A9">
      <w:pPr>
        <w:spacing w:line="276" w:lineRule="auto"/>
        <w:jc w:val="both"/>
        <w:rPr>
          <w:rFonts w:ascii="Tahoma" w:hAnsi="Tahoma" w:cs="Tahoma"/>
          <w:b/>
          <w:color w:val="000000"/>
          <w:sz w:val="20"/>
          <w:szCs w:val="20"/>
          <w:lang w:eastAsia="en-US"/>
        </w:rPr>
      </w:pPr>
      <w:r w:rsidRPr="000F4D3C">
        <w:rPr>
          <w:rFonts w:ascii="Tahoma" w:hAnsi="Tahoma" w:cs="Tahoma"/>
          <w:sz w:val="20"/>
          <w:szCs w:val="20"/>
        </w:rPr>
        <w:t xml:space="preserve">The fees indicated below will be applicable throughout the duration of the Framework Contract. </w:t>
      </w:r>
      <w:r w:rsidRPr="000F4D3C">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Prices are indicated in </w:t>
      </w:r>
      <w:r w:rsidR="000F4D3C" w:rsidRPr="000F4D3C">
        <w:rPr>
          <w:rFonts w:ascii="Tahoma" w:hAnsi="Tahoma" w:cs="Tahoma"/>
          <w:color w:val="000000"/>
          <w:sz w:val="20"/>
          <w:szCs w:val="20"/>
          <w:lang w:eastAsia="en-US"/>
        </w:rPr>
        <w:t>E</w:t>
      </w:r>
      <w:r w:rsidRPr="000F4D3C">
        <w:rPr>
          <w:rFonts w:ascii="Tahoma" w:hAnsi="Tahoma" w:cs="Tahoma"/>
          <w:color w:val="000000"/>
          <w:sz w:val="20"/>
          <w:szCs w:val="20"/>
          <w:lang w:eastAsia="en-US"/>
        </w:rPr>
        <w:t>uros without VAT.</w:t>
      </w:r>
      <w:r w:rsidRPr="000F4D3C">
        <w:rPr>
          <w:rFonts w:ascii="Tahoma" w:hAnsi="Tahoma" w:cs="Tahoma"/>
          <w:b/>
          <w:color w:val="000000"/>
          <w:sz w:val="20"/>
          <w:szCs w:val="20"/>
          <w:lang w:eastAsia="en-US"/>
        </w:rPr>
        <w:t xml:space="preserve"> </w:t>
      </w:r>
    </w:p>
    <w:p w14:paraId="59FC3850" w14:textId="77777777" w:rsidR="000F4D3C" w:rsidRPr="000F4D3C" w:rsidRDefault="000F4D3C" w:rsidP="00B133A9">
      <w:pPr>
        <w:spacing w:line="276" w:lineRule="auto"/>
        <w:jc w:val="both"/>
        <w:rPr>
          <w:rFonts w:ascii="Tahoma" w:hAnsi="Tahoma" w:cs="Tahoma"/>
          <w:b/>
          <w:color w:val="000000"/>
          <w:sz w:val="20"/>
          <w:szCs w:val="20"/>
          <w:lang w:eastAsia="en-US"/>
        </w:rPr>
      </w:pPr>
    </w:p>
    <w:p w14:paraId="376D7CAF" w14:textId="1CC1C8AE" w:rsidR="00B133A9" w:rsidRPr="00D0286A" w:rsidRDefault="00B133A9" w:rsidP="00B133A9">
      <w:pPr>
        <w:spacing w:line="276" w:lineRule="auto"/>
        <w:jc w:val="both"/>
        <w:rPr>
          <w:rFonts w:ascii="Tahoma" w:hAnsi="Tahoma" w:cs="Tahoma"/>
          <w:b/>
          <w:color w:val="000000"/>
          <w:sz w:val="20"/>
          <w:szCs w:val="20"/>
          <w:u w:val="single"/>
          <w:lang w:eastAsia="en-US"/>
        </w:rPr>
      </w:pPr>
      <w:r w:rsidRPr="00757A79">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6249F6E4" w:rsidR="00B133A9" w:rsidRDefault="00B133A9" w:rsidP="00B133A9">
      <w:pPr>
        <w:spacing w:line="276" w:lineRule="auto"/>
        <w:ind w:left="-142"/>
        <w:jc w:val="both"/>
        <w:rPr>
          <w:rFonts w:ascii="Tahoma" w:hAnsi="Tahoma" w:cs="Tahoma"/>
          <w:sz w:val="20"/>
          <w:szCs w:val="20"/>
        </w:rPr>
      </w:pPr>
    </w:p>
    <w:p w14:paraId="4A917732" w14:textId="3EB89880" w:rsidR="00FD617B" w:rsidRDefault="00FD617B" w:rsidP="00B133A9">
      <w:pPr>
        <w:spacing w:line="276" w:lineRule="auto"/>
        <w:ind w:left="-142"/>
        <w:jc w:val="both"/>
        <w:rPr>
          <w:rFonts w:ascii="Tahoma" w:hAnsi="Tahoma" w:cs="Tahoma"/>
          <w:sz w:val="20"/>
          <w:szCs w:val="20"/>
        </w:rPr>
      </w:pPr>
    </w:p>
    <w:p w14:paraId="4ABF2C68" w14:textId="23177DAE" w:rsidR="00FD617B" w:rsidRDefault="00FD617B" w:rsidP="00B133A9">
      <w:pPr>
        <w:spacing w:line="276" w:lineRule="auto"/>
        <w:ind w:left="-142"/>
        <w:jc w:val="both"/>
        <w:rPr>
          <w:rFonts w:ascii="Tahoma" w:hAnsi="Tahoma" w:cs="Tahoma"/>
          <w:sz w:val="20"/>
          <w:szCs w:val="20"/>
        </w:rPr>
      </w:pPr>
    </w:p>
    <w:p w14:paraId="573D4544" w14:textId="64971F5D" w:rsidR="00FD617B" w:rsidRDefault="00FD617B" w:rsidP="00B133A9">
      <w:pPr>
        <w:spacing w:line="276" w:lineRule="auto"/>
        <w:ind w:left="-142"/>
        <w:jc w:val="both"/>
        <w:rPr>
          <w:rFonts w:ascii="Tahoma" w:hAnsi="Tahoma" w:cs="Tahoma"/>
          <w:sz w:val="20"/>
          <w:szCs w:val="20"/>
        </w:rPr>
      </w:pPr>
    </w:p>
    <w:p w14:paraId="149B0E93" w14:textId="1B8AE470" w:rsidR="00FD617B" w:rsidRDefault="00FD617B" w:rsidP="00B133A9">
      <w:pPr>
        <w:spacing w:line="276" w:lineRule="auto"/>
        <w:ind w:left="-142"/>
        <w:jc w:val="both"/>
        <w:rPr>
          <w:rFonts w:ascii="Tahoma" w:hAnsi="Tahoma" w:cs="Tahoma"/>
          <w:sz w:val="20"/>
          <w:szCs w:val="20"/>
        </w:rPr>
      </w:pPr>
    </w:p>
    <w:p w14:paraId="3A6A57A8" w14:textId="77777777" w:rsidR="00FD617B" w:rsidRPr="00D0286A" w:rsidRDefault="00FD617B"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29B42EEE">
                <wp:simplePos x="0" y="0"/>
                <wp:positionH relativeFrom="column">
                  <wp:posOffset>4979035</wp:posOffset>
                </wp:positionH>
                <wp:positionV relativeFrom="paragraph">
                  <wp:posOffset>-111760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AFAC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2.05pt;margin-top:-8.8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65"/>
        <w:gridCol w:w="1231"/>
        <w:gridCol w:w="2127"/>
      </w:tblGrid>
      <w:tr w:rsidR="005B10D0" w:rsidRPr="00D0286A" w14:paraId="6BD6D58A" w14:textId="5ADCE7B5" w:rsidTr="005B10D0">
        <w:trPr>
          <w:trHeight w:val="688"/>
          <w:jc w:val="center"/>
        </w:trPr>
        <w:tc>
          <w:tcPr>
            <w:tcW w:w="6565" w:type="dxa"/>
            <w:shd w:val="clear" w:color="auto" w:fill="DBE5F1" w:themeFill="accent1" w:themeFillTint="33"/>
            <w:vAlign w:val="center"/>
          </w:tcPr>
          <w:p w14:paraId="2C2B5127" w14:textId="441624AA" w:rsidR="005B10D0" w:rsidRPr="00D0286A" w:rsidRDefault="005B10D0"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231" w:type="dxa"/>
            <w:tcBorders>
              <w:bottom w:val="single" w:sz="2" w:space="0" w:color="FF0000"/>
            </w:tcBorders>
            <w:shd w:val="clear" w:color="auto" w:fill="DBE5F1" w:themeFill="accent1" w:themeFillTint="33"/>
            <w:vAlign w:val="center"/>
          </w:tcPr>
          <w:p w14:paraId="14D50370" w14:textId="0138CBA9" w:rsidR="005B10D0" w:rsidRPr="00FD617B" w:rsidRDefault="005B10D0" w:rsidP="00512853">
            <w:pPr>
              <w:spacing w:line="276" w:lineRule="auto"/>
              <w:ind w:left="-142" w:right="-154"/>
              <w:jc w:val="center"/>
              <w:rPr>
                <w:rFonts w:ascii="Tahoma" w:hAnsi="Tahoma" w:cs="Tahoma"/>
                <w:b/>
                <w:sz w:val="18"/>
                <w:szCs w:val="18"/>
                <w:lang w:eastAsia="en-US"/>
              </w:rPr>
            </w:pPr>
            <w:r w:rsidRPr="00FD617B">
              <w:rPr>
                <w:rFonts w:ascii="Tahoma" w:hAnsi="Tahoma" w:cs="Tahoma"/>
                <w:b/>
                <w:sz w:val="18"/>
                <w:szCs w:val="18"/>
                <w:lang w:eastAsia="en-US"/>
              </w:rPr>
              <w:t>Unit</w:t>
            </w:r>
          </w:p>
          <w:p w14:paraId="4AF190FD" w14:textId="77777777" w:rsidR="005B10D0" w:rsidRPr="00FD617B" w:rsidRDefault="005B10D0" w:rsidP="00512853">
            <w:pPr>
              <w:spacing w:line="276" w:lineRule="auto"/>
              <w:ind w:left="-142" w:right="-219"/>
              <w:jc w:val="center"/>
              <w:rPr>
                <w:rFonts w:ascii="Tahoma" w:hAnsi="Tahoma" w:cs="Tahoma"/>
                <w:b/>
                <w:sz w:val="18"/>
                <w:szCs w:val="18"/>
                <w:lang w:eastAsia="en-US"/>
              </w:rPr>
            </w:pPr>
            <w:r w:rsidRPr="00FD617B">
              <w:rPr>
                <w:b/>
                <w:sz w:val="18"/>
                <w:szCs w:val="18"/>
                <w:lang w:eastAsia="en-US"/>
              </w:rPr>
              <w:t>▼</w:t>
            </w:r>
          </w:p>
        </w:tc>
        <w:tc>
          <w:tcPr>
            <w:tcW w:w="2127" w:type="dxa"/>
            <w:tcBorders>
              <w:bottom w:val="single" w:sz="2" w:space="0" w:color="808080"/>
              <w:right w:val="single" w:sz="2" w:space="0" w:color="808080"/>
            </w:tcBorders>
            <w:shd w:val="clear" w:color="auto" w:fill="DBE5F1" w:themeFill="accent1" w:themeFillTint="33"/>
            <w:vAlign w:val="center"/>
          </w:tcPr>
          <w:p w14:paraId="305427AE" w14:textId="41961495" w:rsidR="005B10D0" w:rsidRPr="00FD617B" w:rsidRDefault="005B10D0" w:rsidP="00757A79">
            <w:pPr>
              <w:spacing w:line="276" w:lineRule="auto"/>
              <w:ind w:left="-142" w:right="-126"/>
              <w:jc w:val="center"/>
              <w:rPr>
                <w:rFonts w:ascii="Tahoma" w:hAnsi="Tahoma" w:cs="Tahoma"/>
                <w:b/>
                <w:sz w:val="18"/>
                <w:szCs w:val="18"/>
                <w:lang w:eastAsia="en-US"/>
              </w:rPr>
            </w:pPr>
            <w:r w:rsidRPr="00FD617B">
              <w:rPr>
                <w:rFonts w:ascii="Tahoma" w:hAnsi="Tahoma" w:cs="Tahoma"/>
                <w:b/>
                <w:sz w:val="18"/>
                <w:szCs w:val="18"/>
                <w:lang w:eastAsia="en-US"/>
              </w:rPr>
              <w:t>Unit fee in Euros</w:t>
            </w:r>
          </w:p>
          <w:p w14:paraId="27831C06" w14:textId="77777777" w:rsidR="005B10D0" w:rsidRPr="00FD617B" w:rsidRDefault="005B10D0" w:rsidP="00512853">
            <w:pPr>
              <w:spacing w:line="276" w:lineRule="auto"/>
              <w:ind w:left="-142" w:right="-126"/>
              <w:jc w:val="center"/>
              <w:rPr>
                <w:rFonts w:ascii="Tahoma" w:hAnsi="Tahoma" w:cs="Tahoma"/>
                <w:b/>
                <w:sz w:val="18"/>
                <w:szCs w:val="18"/>
                <w:lang w:eastAsia="en-US"/>
              </w:rPr>
            </w:pPr>
            <w:r w:rsidRPr="00FD617B">
              <w:rPr>
                <w:b/>
                <w:sz w:val="18"/>
                <w:szCs w:val="18"/>
                <w:lang w:eastAsia="en-US"/>
              </w:rPr>
              <w:t>▼</w:t>
            </w:r>
          </w:p>
        </w:tc>
      </w:tr>
      <w:tr w:rsidR="005B10D0" w:rsidRPr="00D0286A" w14:paraId="5A649F14" w14:textId="2E1452F8" w:rsidTr="005B10D0">
        <w:trPr>
          <w:trHeight w:val="468"/>
          <w:jc w:val="center"/>
        </w:trPr>
        <w:tc>
          <w:tcPr>
            <w:tcW w:w="6565" w:type="dxa"/>
            <w:tcBorders>
              <w:right w:val="single" w:sz="2" w:space="0" w:color="FF0000"/>
            </w:tcBorders>
            <w:shd w:val="clear" w:color="auto" w:fill="F2F2F2" w:themeFill="background1" w:themeFillShade="F2"/>
            <w:vAlign w:val="center"/>
          </w:tcPr>
          <w:p w14:paraId="2BCAF44A" w14:textId="1E99A0BB" w:rsidR="005B10D0" w:rsidRPr="00D0286A" w:rsidRDefault="005B10D0" w:rsidP="00FD617B">
            <w:pPr>
              <w:spacing w:line="276" w:lineRule="auto"/>
              <w:rPr>
                <w:rFonts w:ascii="Tahoma" w:hAnsi="Tahoma" w:cs="Tahoma"/>
                <w:sz w:val="18"/>
                <w:szCs w:val="18"/>
                <w:highlight w:val="yellow"/>
                <w:lang w:eastAsia="en-US"/>
              </w:rPr>
            </w:pPr>
            <w:r>
              <w:rPr>
                <w:rFonts w:ascii="Tahoma" w:hAnsi="Tahoma" w:cs="Tahoma"/>
                <w:b/>
                <w:bCs/>
                <w:sz w:val="18"/>
                <w:szCs w:val="18"/>
                <w:lang w:eastAsia="en-US"/>
              </w:rPr>
              <w:t xml:space="preserve">Cover </w:t>
            </w:r>
            <w:r w:rsidRPr="00695643">
              <w:rPr>
                <w:rFonts w:ascii="Tahoma" w:hAnsi="Tahoma" w:cs="Tahoma"/>
                <w:b/>
                <w:bCs/>
                <w:sz w:val="18"/>
                <w:szCs w:val="18"/>
                <w:lang w:eastAsia="en-US"/>
              </w:rPr>
              <w:t>design</w:t>
            </w:r>
            <w:r>
              <w:rPr>
                <w:rFonts w:ascii="Tahoma" w:hAnsi="Tahoma" w:cs="Tahoma"/>
                <w:b/>
                <w:bCs/>
                <w:sz w:val="18"/>
                <w:szCs w:val="18"/>
                <w:lang w:eastAsia="en-US"/>
              </w:rPr>
              <w:t>,</w:t>
            </w:r>
            <w:r w:rsidRPr="00C20ABF">
              <w:rPr>
                <w:rFonts w:ascii="Tahoma" w:hAnsi="Tahoma" w:cs="Tahoma"/>
                <w:sz w:val="18"/>
                <w:szCs w:val="18"/>
                <w:lang w:eastAsia="en-US"/>
              </w:rPr>
              <w:t xml:space="preserve"> format</w:t>
            </w:r>
            <w:r>
              <w:rPr>
                <w:rFonts w:ascii="Tahoma" w:hAnsi="Tahoma" w:cs="Tahoma"/>
                <w:sz w:val="18"/>
                <w:szCs w:val="18"/>
                <w:lang w:eastAsia="en-US"/>
              </w:rPr>
              <w:t xml:space="preserve"> 16x24cm/</w:t>
            </w:r>
            <w:r w:rsidRPr="00C20ABF">
              <w:rPr>
                <w:rFonts w:ascii="Tahoma" w:hAnsi="Tahoma" w:cs="Tahoma"/>
                <w:sz w:val="18"/>
                <w:szCs w:val="18"/>
                <w:lang w:eastAsia="en-US"/>
              </w:rPr>
              <w:t>A4/A5</w:t>
            </w:r>
            <w:r>
              <w:rPr>
                <w:rFonts w:ascii="Tahoma" w:hAnsi="Tahoma" w:cs="Tahoma"/>
                <w:sz w:val="18"/>
                <w:szCs w:val="18"/>
                <w:lang w:eastAsia="en-US"/>
              </w:rPr>
              <w:t xml:space="preserve"> or other</w:t>
            </w:r>
          </w:p>
        </w:tc>
        <w:tc>
          <w:tcPr>
            <w:tcW w:w="123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40A769A" w14:textId="06B7E780" w:rsidR="005B10D0" w:rsidRPr="00D0286A" w:rsidRDefault="005B10D0" w:rsidP="00FD617B">
            <w:pPr>
              <w:ind w:left="-37"/>
              <w:jc w:val="center"/>
              <w:rPr>
                <w:rFonts w:ascii="Tahoma" w:hAnsi="Tahoma" w:cs="Tahoma"/>
                <w:sz w:val="18"/>
                <w:szCs w:val="18"/>
                <w:highlight w:val="yellow"/>
                <w:lang w:eastAsia="en-US"/>
              </w:rPr>
            </w:pPr>
            <w:r w:rsidRPr="00D16BB3">
              <w:rPr>
                <w:rFonts w:ascii="Tahoma" w:hAnsi="Tahoma" w:cs="Tahoma"/>
                <w:color w:val="000000"/>
                <w:sz w:val="18"/>
                <w:szCs w:val="18"/>
                <w:lang w:eastAsia="en-US"/>
              </w:rPr>
              <w:t>Per 1 page</w:t>
            </w:r>
          </w:p>
        </w:tc>
        <w:tc>
          <w:tcPr>
            <w:tcW w:w="212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838CA81" w:rsidR="005B10D0" w:rsidRPr="00D0286A" w:rsidRDefault="005B10D0" w:rsidP="00FD617B">
            <w:pPr>
              <w:spacing w:line="276" w:lineRule="auto"/>
              <w:ind w:left="-142" w:right="-91"/>
              <w:jc w:val="center"/>
              <w:rPr>
                <w:rFonts w:ascii="Tahoma" w:hAnsi="Tahoma" w:cs="Tahoma"/>
                <w:sz w:val="18"/>
                <w:szCs w:val="18"/>
                <w:highlight w:val="yellow"/>
                <w:lang w:eastAsia="en-US"/>
              </w:rPr>
            </w:pPr>
          </w:p>
        </w:tc>
      </w:tr>
      <w:tr w:rsidR="005B10D0" w:rsidRPr="00D0286A" w14:paraId="77D4D973" w14:textId="4582B90A" w:rsidTr="005B10D0">
        <w:trPr>
          <w:trHeight w:val="560"/>
          <w:jc w:val="center"/>
        </w:trPr>
        <w:tc>
          <w:tcPr>
            <w:tcW w:w="6565" w:type="dxa"/>
            <w:tcBorders>
              <w:right w:val="single" w:sz="2" w:space="0" w:color="FF0000"/>
            </w:tcBorders>
            <w:shd w:val="clear" w:color="auto" w:fill="F2F2F2" w:themeFill="background1" w:themeFillShade="F2"/>
            <w:vAlign w:val="center"/>
          </w:tcPr>
          <w:p w14:paraId="32B079A0" w14:textId="3BA6FE53" w:rsidR="005B10D0" w:rsidRDefault="005B10D0" w:rsidP="00FD617B">
            <w:pPr>
              <w:spacing w:line="276" w:lineRule="auto"/>
              <w:rPr>
                <w:rFonts w:ascii="Tahoma" w:hAnsi="Tahoma" w:cs="Tahoma"/>
                <w:b/>
                <w:bCs/>
                <w:sz w:val="18"/>
                <w:szCs w:val="18"/>
                <w:lang w:eastAsia="en-US"/>
              </w:rPr>
            </w:pPr>
            <w:r>
              <w:rPr>
                <w:rFonts w:ascii="Tahoma" w:hAnsi="Tahoma" w:cs="Tahoma"/>
                <w:b/>
                <w:bCs/>
                <w:sz w:val="18"/>
                <w:szCs w:val="18"/>
                <w:lang w:eastAsia="en-US"/>
              </w:rPr>
              <w:t>B</w:t>
            </w:r>
            <w:r w:rsidRPr="00695643">
              <w:rPr>
                <w:rFonts w:ascii="Tahoma" w:hAnsi="Tahoma" w:cs="Tahoma"/>
                <w:b/>
                <w:bCs/>
                <w:sz w:val="18"/>
                <w:szCs w:val="18"/>
                <w:lang w:eastAsia="en-US"/>
              </w:rPr>
              <w:t>asic</w:t>
            </w:r>
            <w:r>
              <w:rPr>
                <w:rFonts w:ascii="Tahoma" w:hAnsi="Tahoma" w:cs="Tahoma"/>
                <w:b/>
                <w:bCs/>
                <w:sz w:val="18"/>
                <w:szCs w:val="18"/>
                <w:lang w:eastAsia="en-US"/>
              </w:rPr>
              <w:t xml:space="preserve"> page </w:t>
            </w:r>
            <w:r w:rsidRPr="00695643">
              <w:rPr>
                <w:rFonts w:ascii="Tahoma" w:hAnsi="Tahoma" w:cs="Tahoma"/>
                <w:b/>
                <w:bCs/>
                <w:sz w:val="18"/>
                <w:szCs w:val="18"/>
                <w:lang w:eastAsia="en-US"/>
              </w:rPr>
              <w:t>layout</w:t>
            </w:r>
            <w:r>
              <w:rPr>
                <w:rFonts w:ascii="Tahoma" w:hAnsi="Tahoma" w:cs="Tahoma"/>
                <w:b/>
                <w:bCs/>
                <w:sz w:val="18"/>
                <w:szCs w:val="18"/>
                <w:lang w:eastAsia="en-US"/>
              </w:rPr>
              <w:t xml:space="preserve"> with text</w:t>
            </w:r>
            <w:r w:rsidRPr="00C20ABF">
              <w:rPr>
                <w:rFonts w:ascii="Tahoma" w:hAnsi="Tahoma" w:cs="Tahoma"/>
                <w:sz w:val="18"/>
                <w:szCs w:val="18"/>
                <w:lang w:eastAsia="en-US"/>
              </w:rPr>
              <w:t xml:space="preserve"> (publications consists 90% text)</w:t>
            </w:r>
            <w:r>
              <w:rPr>
                <w:rFonts w:ascii="Tahoma" w:hAnsi="Tahoma" w:cs="Tahoma"/>
                <w:sz w:val="18"/>
                <w:szCs w:val="18"/>
                <w:lang w:eastAsia="en-US"/>
              </w:rPr>
              <w:t>,</w:t>
            </w:r>
            <w:r w:rsidRPr="00C20ABF">
              <w:rPr>
                <w:rFonts w:ascii="Tahoma" w:hAnsi="Tahoma" w:cs="Tahoma"/>
                <w:sz w:val="18"/>
                <w:szCs w:val="18"/>
                <w:lang w:eastAsia="en-US"/>
              </w:rPr>
              <w:t xml:space="preserve"> format </w:t>
            </w:r>
            <w:r>
              <w:rPr>
                <w:rFonts w:ascii="Tahoma" w:hAnsi="Tahoma" w:cs="Tahoma"/>
                <w:sz w:val="18"/>
                <w:szCs w:val="18"/>
                <w:lang w:eastAsia="en-US"/>
              </w:rPr>
              <w:t>16x24cm/</w:t>
            </w:r>
            <w:r w:rsidRPr="00C20ABF">
              <w:rPr>
                <w:rFonts w:ascii="Tahoma" w:hAnsi="Tahoma" w:cs="Tahoma"/>
                <w:sz w:val="18"/>
                <w:szCs w:val="18"/>
                <w:lang w:eastAsia="en-US"/>
              </w:rPr>
              <w:t>A4/A5</w:t>
            </w:r>
          </w:p>
        </w:tc>
        <w:tc>
          <w:tcPr>
            <w:tcW w:w="123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736B08A" w14:textId="10777F36" w:rsidR="005B10D0" w:rsidRPr="00D16BB3" w:rsidRDefault="005B10D0" w:rsidP="00FD617B">
            <w:pPr>
              <w:ind w:left="-37"/>
              <w:jc w:val="center"/>
              <w:rPr>
                <w:rFonts w:ascii="Tahoma" w:hAnsi="Tahoma" w:cs="Tahoma"/>
                <w:color w:val="000000"/>
                <w:sz w:val="18"/>
                <w:szCs w:val="18"/>
                <w:lang w:eastAsia="en-US"/>
              </w:rPr>
            </w:pPr>
            <w:r w:rsidRPr="00D16BB3">
              <w:rPr>
                <w:rFonts w:ascii="Tahoma" w:hAnsi="Tahoma" w:cs="Tahoma"/>
                <w:color w:val="000000"/>
                <w:sz w:val="18"/>
                <w:szCs w:val="18"/>
                <w:lang w:eastAsia="en-US"/>
              </w:rPr>
              <w:t>Per 1 page</w:t>
            </w:r>
          </w:p>
        </w:tc>
        <w:tc>
          <w:tcPr>
            <w:tcW w:w="212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81F6790" w14:textId="77777777" w:rsidR="005B10D0" w:rsidRPr="00D0286A" w:rsidRDefault="005B10D0" w:rsidP="00FD617B">
            <w:pPr>
              <w:spacing w:line="276" w:lineRule="auto"/>
              <w:ind w:left="-142" w:right="-91"/>
              <w:jc w:val="center"/>
              <w:rPr>
                <w:rFonts w:ascii="Tahoma" w:hAnsi="Tahoma" w:cs="Tahoma"/>
                <w:sz w:val="18"/>
                <w:szCs w:val="18"/>
                <w:highlight w:val="yellow"/>
                <w:lang w:eastAsia="en-US"/>
              </w:rPr>
            </w:pPr>
          </w:p>
        </w:tc>
      </w:tr>
      <w:tr w:rsidR="005B10D0" w:rsidRPr="00D0286A" w14:paraId="1877108B" w14:textId="2D75ED1F" w:rsidTr="005B10D0">
        <w:trPr>
          <w:trHeight w:val="412"/>
          <w:jc w:val="center"/>
        </w:trPr>
        <w:tc>
          <w:tcPr>
            <w:tcW w:w="6565" w:type="dxa"/>
            <w:tcBorders>
              <w:right w:val="single" w:sz="2" w:space="0" w:color="FF0000"/>
            </w:tcBorders>
            <w:shd w:val="clear" w:color="auto" w:fill="F2F2F2" w:themeFill="background1" w:themeFillShade="F2"/>
            <w:vAlign w:val="center"/>
          </w:tcPr>
          <w:p w14:paraId="2EE39C69" w14:textId="2AC27066" w:rsidR="005B10D0" w:rsidRDefault="005B10D0" w:rsidP="00FD617B">
            <w:pPr>
              <w:spacing w:line="276" w:lineRule="auto"/>
              <w:rPr>
                <w:rFonts w:ascii="Tahoma" w:hAnsi="Tahoma" w:cs="Tahoma"/>
                <w:b/>
                <w:bCs/>
                <w:sz w:val="18"/>
                <w:szCs w:val="18"/>
                <w:lang w:eastAsia="en-US"/>
              </w:rPr>
            </w:pPr>
            <w:r>
              <w:rPr>
                <w:rFonts w:ascii="Tahoma" w:hAnsi="Tahoma" w:cs="Tahoma"/>
                <w:b/>
                <w:bCs/>
                <w:sz w:val="18"/>
                <w:szCs w:val="18"/>
                <w:lang w:eastAsia="en-US"/>
              </w:rPr>
              <w:t>C</w:t>
            </w:r>
            <w:r w:rsidRPr="00695643">
              <w:rPr>
                <w:rFonts w:ascii="Tahoma" w:hAnsi="Tahoma" w:cs="Tahoma"/>
                <w:b/>
                <w:bCs/>
                <w:sz w:val="18"/>
                <w:szCs w:val="18"/>
                <w:lang w:eastAsia="en-US"/>
              </w:rPr>
              <w:t xml:space="preserve">omplex </w:t>
            </w:r>
            <w:r>
              <w:rPr>
                <w:rFonts w:ascii="Tahoma" w:hAnsi="Tahoma" w:cs="Tahoma"/>
                <w:b/>
                <w:bCs/>
                <w:sz w:val="18"/>
                <w:szCs w:val="18"/>
                <w:lang w:eastAsia="en-US"/>
              </w:rPr>
              <w:t xml:space="preserve">page </w:t>
            </w:r>
            <w:r w:rsidRPr="00695643">
              <w:rPr>
                <w:rFonts w:ascii="Tahoma" w:hAnsi="Tahoma" w:cs="Tahoma"/>
                <w:b/>
                <w:bCs/>
                <w:sz w:val="18"/>
                <w:szCs w:val="18"/>
                <w:lang w:eastAsia="en-US"/>
              </w:rPr>
              <w:t>layout</w:t>
            </w:r>
            <w:r>
              <w:rPr>
                <w:rFonts w:ascii="Tahoma" w:hAnsi="Tahoma" w:cs="Tahoma"/>
                <w:b/>
                <w:bCs/>
                <w:sz w:val="18"/>
                <w:szCs w:val="18"/>
                <w:lang w:eastAsia="en-US"/>
              </w:rPr>
              <w:t xml:space="preserve"> </w:t>
            </w:r>
            <w:r w:rsidRPr="00C20ABF">
              <w:rPr>
                <w:rFonts w:ascii="Tahoma" w:hAnsi="Tahoma" w:cs="Tahoma"/>
                <w:sz w:val="18"/>
                <w:szCs w:val="18"/>
                <w:lang w:eastAsia="en-US"/>
              </w:rPr>
              <w:t xml:space="preserve">(consist of text, images/diagrams and tables) format </w:t>
            </w:r>
            <w:r w:rsidRPr="00D763A6">
              <w:rPr>
                <w:rFonts w:ascii="Tahoma" w:hAnsi="Tahoma" w:cs="Tahoma"/>
                <w:sz w:val="18"/>
                <w:szCs w:val="18"/>
                <w:lang w:eastAsia="en-US"/>
              </w:rPr>
              <w:t>16x24cm/</w:t>
            </w:r>
            <w:r w:rsidRPr="00C20ABF">
              <w:rPr>
                <w:rFonts w:ascii="Tahoma" w:hAnsi="Tahoma" w:cs="Tahoma"/>
                <w:sz w:val="18"/>
                <w:szCs w:val="18"/>
                <w:lang w:eastAsia="en-US"/>
              </w:rPr>
              <w:t>A4/A5</w:t>
            </w:r>
          </w:p>
        </w:tc>
        <w:tc>
          <w:tcPr>
            <w:tcW w:w="123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CF4401C" w14:textId="005ED2F9" w:rsidR="005B10D0" w:rsidRPr="00D16BB3" w:rsidRDefault="005B10D0" w:rsidP="00FD617B">
            <w:pPr>
              <w:ind w:left="-37"/>
              <w:jc w:val="center"/>
              <w:rPr>
                <w:rFonts w:ascii="Tahoma" w:hAnsi="Tahoma" w:cs="Tahoma"/>
                <w:color w:val="000000"/>
                <w:sz w:val="18"/>
                <w:szCs w:val="18"/>
                <w:lang w:eastAsia="en-US"/>
              </w:rPr>
            </w:pPr>
            <w:r w:rsidRPr="00D16BB3">
              <w:rPr>
                <w:rFonts w:ascii="Tahoma" w:hAnsi="Tahoma" w:cs="Tahoma"/>
                <w:color w:val="000000"/>
                <w:sz w:val="18"/>
                <w:szCs w:val="18"/>
                <w:lang w:eastAsia="en-US"/>
              </w:rPr>
              <w:t>Per 1 page</w:t>
            </w:r>
          </w:p>
        </w:tc>
        <w:tc>
          <w:tcPr>
            <w:tcW w:w="212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14C5573" w14:textId="77777777" w:rsidR="005B10D0" w:rsidRPr="00D0286A" w:rsidRDefault="005B10D0" w:rsidP="00FD617B">
            <w:pPr>
              <w:spacing w:line="276" w:lineRule="auto"/>
              <w:ind w:left="-142" w:right="-91"/>
              <w:jc w:val="center"/>
              <w:rPr>
                <w:rFonts w:ascii="Tahoma" w:hAnsi="Tahoma" w:cs="Tahoma"/>
                <w:sz w:val="18"/>
                <w:szCs w:val="18"/>
                <w:highlight w:val="yellow"/>
                <w:lang w:eastAsia="en-US"/>
              </w:rPr>
            </w:pPr>
          </w:p>
        </w:tc>
      </w:tr>
      <w:tr w:rsidR="005B10D0" w:rsidRPr="00D0286A" w14:paraId="07FD58F7" w14:textId="1D32167E" w:rsidTr="005B10D0">
        <w:trPr>
          <w:trHeight w:val="334"/>
          <w:jc w:val="center"/>
        </w:trPr>
        <w:tc>
          <w:tcPr>
            <w:tcW w:w="6565" w:type="dxa"/>
            <w:tcBorders>
              <w:right w:val="single" w:sz="2" w:space="0" w:color="FF0000"/>
            </w:tcBorders>
            <w:shd w:val="clear" w:color="auto" w:fill="F2F2F2" w:themeFill="background1" w:themeFillShade="F2"/>
            <w:vAlign w:val="center"/>
          </w:tcPr>
          <w:p w14:paraId="64815D31" w14:textId="1D4AB248" w:rsidR="005B10D0" w:rsidRDefault="005B10D0" w:rsidP="00FD617B">
            <w:pPr>
              <w:spacing w:line="276" w:lineRule="auto"/>
              <w:rPr>
                <w:rFonts w:ascii="Tahoma" w:hAnsi="Tahoma" w:cs="Tahoma"/>
                <w:b/>
                <w:bCs/>
                <w:sz w:val="18"/>
                <w:szCs w:val="18"/>
                <w:lang w:eastAsia="en-US"/>
              </w:rPr>
            </w:pPr>
            <w:r>
              <w:rPr>
                <w:rFonts w:ascii="Tahoma" w:hAnsi="Tahoma" w:cs="Tahoma"/>
                <w:b/>
                <w:bCs/>
                <w:sz w:val="18"/>
                <w:szCs w:val="18"/>
                <w:lang w:eastAsia="en-US"/>
              </w:rPr>
              <w:t>C</w:t>
            </w:r>
            <w:r w:rsidRPr="00695643">
              <w:rPr>
                <w:rFonts w:ascii="Tahoma" w:hAnsi="Tahoma" w:cs="Tahoma"/>
                <w:b/>
                <w:bCs/>
                <w:sz w:val="18"/>
                <w:szCs w:val="18"/>
                <w:lang w:eastAsia="en-US"/>
              </w:rPr>
              <w:t>over design</w:t>
            </w:r>
            <w:r w:rsidRPr="00C20ABF">
              <w:rPr>
                <w:rFonts w:ascii="Tahoma" w:hAnsi="Tahoma" w:cs="Tahoma"/>
                <w:sz w:val="18"/>
                <w:szCs w:val="18"/>
                <w:lang w:eastAsia="en-US"/>
              </w:rPr>
              <w:t xml:space="preserve"> in another format</w:t>
            </w:r>
          </w:p>
        </w:tc>
        <w:tc>
          <w:tcPr>
            <w:tcW w:w="123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1E10CEC" w14:textId="55A6309F" w:rsidR="005B10D0" w:rsidRPr="00D16BB3" w:rsidRDefault="005B10D0" w:rsidP="00FD617B">
            <w:pPr>
              <w:ind w:left="-37"/>
              <w:jc w:val="center"/>
              <w:rPr>
                <w:rFonts w:ascii="Tahoma" w:hAnsi="Tahoma" w:cs="Tahoma"/>
                <w:color w:val="000000"/>
                <w:sz w:val="18"/>
                <w:szCs w:val="18"/>
                <w:lang w:eastAsia="en-US"/>
              </w:rPr>
            </w:pPr>
            <w:r w:rsidRPr="00D16BB3">
              <w:rPr>
                <w:rFonts w:ascii="Tahoma" w:hAnsi="Tahoma" w:cs="Tahoma"/>
                <w:color w:val="000000"/>
                <w:sz w:val="18"/>
                <w:szCs w:val="18"/>
                <w:lang w:eastAsia="en-US"/>
              </w:rPr>
              <w:t>Per 1 page</w:t>
            </w:r>
          </w:p>
        </w:tc>
        <w:tc>
          <w:tcPr>
            <w:tcW w:w="212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1B997B2" w14:textId="77777777" w:rsidR="005B10D0" w:rsidRPr="00D0286A" w:rsidRDefault="005B10D0" w:rsidP="00FD617B">
            <w:pPr>
              <w:spacing w:line="276" w:lineRule="auto"/>
              <w:ind w:left="-142" w:right="-91"/>
              <w:jc w:val="center"/>
              <w:rPr>
                <w:rFonts w:ascii="Tahoma" w:hAnsi="Tahoma" w:cs="Tahoma"/>
                <w:sz w:val="18"/>
                <w:szCs w:val="18"/>
                <w:highlight w:val="yellow"/>
                <w:lang w:eastAsia="en-US"/>
              </w:rPr>
            </w:pPr>
          </w:p>
        </w:tc>
      </w:tr>
      <w:tr w:rsidR="005B10D0" w:rsidRPr="00D0286A" w14:paraId="192B3A36" w14:textId="76E2A88C" w:rsidTr="005B10D0">
        <w:trPr>
          <w:trHeight w:val="423"/>
          <w:jc w:val="center"/>
        </w:trPr>
        <w:tc>
          <w:tcPr>
            <w:tcW w:w="6565" w:type="dxa"/>
            <w:tcBorders>
              <w:right w:val="single" w:sz="2" w:space="0" w:color="FF0000"/>
            </w:tcBorders>
            <w:shd w:val="clear" w:color="auto" w:fill="F2F2F2" w:themeFill="background1" w:themeFillShade="F2"/>
            <w:vAlign w:val="center"/>
          </w:tcPr>
          <w:p w14:paraId="7791CC3B" w14:textId="2A64ECD4" w:rsidR="005B10D0" w:rsidRDefault="005B10D0" w:rsidP="00FD617B">
            <w:pPr>
              <w:spacing w:line="276" w:lineRule="auto"/>
              <w:rPr>
                <w:rFonts w:ascii="Tahoma" w:hAnsi="Tahoma" w:cs="Tahoma"/>
                <w:b/>
                <w:bCs/>
                <w:sz w:val="18"/>
                <w:szCs w:val="18"/>
                <w:lang w:eastAsia="en-US"/>
              </w:rPr>
            </w:pPr>
            <w:r>
              <w:rPr>
                <w:rFonts w:ascii="Tahoma" w:hAnsi="Tahoma" w:cs="Tahoma"/>
                <w:b/>
                <w:bCs/>
                <w:sz w:val="18"/>
                <w:szCs w:val="18"/>
                <w:lang w:eastAsia="en-US"/>
              </w:rPr>
              <w:t>B</w:t>
            </w:r>
            <w:r w:rsidRPr="00695643">
              <w:rPr>
                <w:rFonts w:ascii="Tahoma" w:hAnsi="Tahoma" w:cs="Tahoma"/>
                <w:b/>
                <w:bCs/>
                <w:sz w:val="18"/>
                <w:szCs w:val="18"/>
                <w:lang w:eastAsia="en-US"/>
              </w:rPr>
              <w:t>asic</w:t>
            </w:r>
            <w:r>
              <w:rPr>
                <w:rFonts w:ascii="Tahoma" w:hAnsi="Tahoma" w:cs="Tahoma"/>
                <w:b/>
                <w:bCs/>
                <w:sz w:val="18"/>
                <w:szCs w:val="18"/>
                <w:lang w:eastAsia="en-US"/>
              </w:rPr>
              <w:t xml:space="preserve"> page</w:t>
            </w:r>
            <w:r w:rsidRPr="00695643">
              <w:rPr>
                <w:rFonts w:ascii="Tahoma" w:hAnsi="Tahoma" w:cs="Tahoma"/>
                <w:b/>
                <w:bCs/>
                <w:sz w:val="18"/>
                <w:szCs w:val="18"/>
                <w:lang w:eastAsia="en-US"/>
              </w:rPr>
              <w:t xml:space="preserve"> layout</w:t>
            </w:r>
            <w:r>
              <w:rPr>
                <w:rFonts w:ascii="Tahoma" w:hAnsi="Tahoma" w:cs="Tahoma"/>
                <w:b/>
                <w:bCs/>
                <w:sz w:val="18"/>
                <w:szCs w:val="18"/>
                <w:lang w:eastAsia="en-US"/>
              </w:rPr>
              <w:t xml:space="preserve"> </w:t>
            </w:r>
            <w:r w:rsidRPr="00C20ABF">
              <w:rPr>
                <w:rFonts w:ascii="Tahoma" w:hAnsi="Tahoma" w:cs="Tahoma"/>
                <w:sz w:val="18"/>
                <w:szCs w:val="18"/>
                <w:lang w:eastAsia="en-US"/>
              </w:rPr>
              <w:t>(publications consists 90% text) in another format</w:t>
            </w:r>
          </w:p>
        </w:tc>
        <w:tc>
          <w:tcPr>
            <w:tcW w:w="123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F54FAC1" w14:textId="7CDE583B" w:rsidR="005B10D0" w:rsidRPr="00D16BB3" w:rsidRDefault="005B10D0" w:rsidP="00FD617B">
            <w:pPr>
              <w:ind w:left="-37"/>
              <w:jc w:val="center"/>
              <w:rPr>
                <w:rFonts w:ascii="Tahoma" w:hAnsi="Tahoma" w:cs="Tahoma"/>
                <w:color w:val="000000"/>
                <w:sz w:val="18"/>
                <w:szCs w:val="18"/>
                <w:lang w:eastAsia="en-US"/>
              </w:rPr>
            </w:pPr>
            <w:r w:rsidRPr="00D16BB3">
              <w:rPr>
                <w:rFonts w:ascii="Tahoma" w:hAnsi="Tahoma" w:cs="Tahoma"/>
                <w:color w:val="000000"/>
                <w:sz w:val="18"/>
                <w:szCs w:val="18"/>
                <w:lang w:eastAsia="en-US"/>
              </w:rPr>
              <w:t>Per 1 page</w:t>
            </w:r>
          </w:p>
        </w:tc>
        <w:tc>
          <w:tcPr>
            <w:tcW w:w="212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A2499C0" w14:textId="77777777" w:rsidR="005B10D0" w:rsidRPr="00D0286A" w:rsidRDefault="005B10D0" w:rsidP="00FD617B">
            <w:pPr>
              <w:spacing w:line="276" w:lineRule="auto"/>
              <w:ind w:left="-142" w:right="-91"/>
              <w:jc w:val="center"/>
              <w:rPr>
                <w:rFonts w:ascii="Tahoma" w:hAnsi="Tahoma" w:cs="Tahoma"/>
                <w:sz w:val="18"/>
                <w:szCs w:val="18"/>
                <w:highlight w:val="yellow"/>
                <w:lang w:eastAsia="en-US"/>
              </w:rPr>
            </w:pPr>
          </w:p>
        </w:tc>
      </w:tr>
      <w:tr w:rsidR="005B10D0" w:rsidRPr="00D0286A" w14:paraId="4299AC56" w14:textId="06E0F790" w:rsidTr="005B10D0">
        <w:trPr>
          <w:trHeight w:val="288"/>
          <w:jc w:val="center"/>
        </w:trPr>
        <w:tc>
          <w:tcPr>
            <w:tcW w:w="6565" w:type="dxa"/>
            <w:tcBorders>
              <w:right w:val="single" w:sz="2" w:space="0" w:color="FF0000"/>
            </w:tcBorders>
            <w:shd w:val="clear" w:color="auto" w:fill="F2F2F2" w:themeFill="background1" w:themeFillShade="F2"/>
            <w:vAlign w:val="center"/>
          </w:tcPr>
          <w:p w14:paraId="5F967056" w14:textId="1C75485E" w:rsidR="005B10D0" w:rsidRDefault="005B10D0" w:rsidP="00FD617B">
            <w:pPr>
              <w:spacing w:line="276" w:lineRule="auto"/>
              <w:rPr>
                <w:rFonts w:ascii="Tahoma" w:hAnsi="Tahoma" w:cs="Tahoma"/>
                <w:b/>
                <w:bCs/>
                <w:sz w:val="18"/>
                <w:szCs w:val="18"/>
                <w:lang w:eastAsia="en-US"/>
              </w:rPr>
            </w:pPr>
            <w:r>
              <w:rPr>
                <w:rFonts w:ascii="Tahoma" w:hAnsi="Tahoma" w:cs="Tahoma"/>
                <w:b/>
                <w:bCs/>
                <w:sz w:val="18"/>
                <w:szCs w:val="18"/>
                <w:lang w:eastAsia="en-US"/>
              </w:rPr>
              <w:t>C</w:t>
            </w:r>
            <w:r w:rsidRPr="00695643">
              <w:rPr>
                <w:rFonts w:ascii="Tahoma" w:hAnsi="Tahoma" w:cs="Tahoma"/>
                <w:b/>
                <w:bCs/>
                <w:sz w:val="18"/>
                <w:szCs w:val="18"/>
                <w:lang w:eastAsia="en-US"/>
              </w:rPr>
              <w:t>omplex</w:t>
            </w:r>
            <w:r>
              <w:rPr>
                <w:rFonts w:ascii="Tahoma" w:hAnsi="Tahoma" w:cs="Tahoma"/>
                <w:b/>
                <w:bCs/>
                <w:sz w:val="18"/>
                <w:szCs w:val="18"/>
                <w:lang w:eastAsia="en-US"/>
              </w:rPr>
              <w:t xml:space="preserve"> page</w:t>
            </w:r>
            <w:r w:rsidRPr="00695643">
              <w:rPr>
                <w:rFonts w:ascii="Tahoma" w:hAnsi="Tahoma" w:cs="Tahoma"/>
                <w:b/>
                <w:bCs/>
                <w:sz w:val="18"/>
                <w:szCs w:val="18"/>
                <w:lang w:eastAsia="en-US"/>
              </w:rPr>
              <w:t xml:space="preserve"> layout</w:t>
            </w:r>
            <w:r w:rsidRPr="00C20ABF">
              <w:rPr>
                <w:rFonts w:ascii="Tahoma" w:hAnsi="Tahoma" w:cs="Tahoma"/>
                <w:sz w:val="18"/>
                <w:szCs w:val="18"/>
                <w:lang w:eastAsia="en-US"/>
              </w:rPr>
              <w:t xml:space="preserve"> (publications consist of text, images/diagrams and tables) in another format</w:t>
            </w:r>
          </w:p>
        </w:tc>
        <w:tc>
          <w:tcPr>
            <w:tcW w:w="123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9607A1F" w14:textId="5A6611EB" w:rsidR="005B10D0" w:rsidRPr="00D16BB3" w:rsidRDefault="005B10D0" w:rsidP="00FD617B">
            <w:pPr>
              <w:ind w:left="-37"/>
              <w:jc w:val="center"/>
              <w:rPr>
                <w:rFonts w:ascii="Tahoma" w:hAnsi="Tahoma" w:cs="Tahoma"/>
                <w:color w:val="000000"/>
                <w:sz w:val="18"/>
                <w:szCs w:val="18"/>
                <w:lang w:eastAsia="en-US"/>
              </w:rPr>
            </w:pPr>
            <w:r w:rsidRPr="00D16BB3">
              <w:rPr>
                <w:rFonts w:ascii="Tahoma" w:hAnsi="Tahoma" w:cs="Tahoma"/>
                <w:color w:val="000000"/>
                <w:sz w:val="18"/>
                <w:szCs w:val="18"/>
                <w:lang w:eastAsia="en-US"/>
              </w:rPr>
              <w:t>Per 1 page</w:t>
            </w:r>
          </w:p>
        </w:tc>
        <w:tc>
          <w:tcPr>
            <w:tcW w:w="212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539B9CC" w14:textId="77777777" w:rsidR="005B10D0" w:rsidRPr="00D0286A" w:rsidRDefault="005B10D0" w:rsidP="00FD617B">
            <w:pPr>
              <w:spacing w:line="276" w:lineRule="auto"/>
              <w:ind w:left="-142" w:right="-91"/>
              <w:jc w:val="center"/>
              <w:rPr>
                <w:rFonts w:ascii="Tahoma" w:hAnsi="Tahoma" w:cs="Tahoma"/>
                <w:sz w:val="18"/>
                <w:szCs w:val="18"/>
                <w:highlight w:val="yellow"/>
                <w:lang w:eastAsia="en-US"/>
              </w:rPr>
            </w:pPr>
          </w:p>
        </w:tc>
      </w:tr>
    </w:tbl>
    <w:p w14:paraId="5E5DD117" w14:textId="77777777" w:rsidR="005C0824" w:rsidRPr="00026E8A" w:rsidRDefault="005C0824" w:rsidP="005C0824">
      <w:pPr>
        <w:pBdr>
          <w:bottom w:val="single" w:sz="2" w:space="1" w:color="808080" w:themeColor="background1" w:themeShade="80"/>
        </w:pBdr>
        <w:rPr>
          <w:rFonts w:ascii="Tahoma" w:hAnsi="Tahoma" w:cs="Tahoma"/>
          <w:b/>
          <w:highlight w:val="cyan"/>
        </w:rPr>
      </w:pPr>
      <w:bookmarkStart w:id="0" w:name="_Hlk62556255"/>
      <w:bookmarkStart w:id="1" w:name="_Hlk62555567"/>
    </w:p>
    <w:p w14:paraId="502B584A" w14:textId="7EB1564C" w:rsidR="005C0824" w:rsidRPr="00026E8A" w:rsidRDefault="005C0824"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00A06DBB" w14:textId="77777777" w:rsidTr="00B37702">
        <w:tc>
          <w:tcPr>
            <w:tcW w:w="9105" w:type="dxa"/>
            <w:shd w:val="clear" w:color="auto" w:fill="DBE5F1" w:themeFill="accent1" w:themeFillTint="33"/>
            <w:vAlign w:val="center"/>
          </w:tcPr>
          <w:p w14:paraId="29E6EF2B" w14:textId="77777777" w:rsidR="005C0824" w:rsidRPr="00FD617B" w:rsidRDefault="005C0824" w:rsidP="00B37702">
            <w:pPr>
              <w:spacing w:before="120" w:after="120"/>
              <w:rPr>
                <w:rFonts w:ascii="Tahoma" w:hAnsi="Tahoma" w:cs="Tahoma"/>
                <w:sz w:val="20"/>
                <w:szCs w:val="20"/>
              </w:rPr>
            </w:pPr>
            <w:r w:rsidRPr="00FD617B">
              <w:rPr>
                <w:rFonts w:ascii="Tahoma" w:hAnsi="Tahoma" w:cs="Tahoma"/>
                <w:sz w:val="20"/>
                <w:szCs w:val="20"/>
              </w:rPr>
              <w:t>This Framework Contract</w:t>
            </w:r>
            <w:r w:rsidRPr="00FD617B">
              <w:rPr>
                <w:rFonts w:ascii="Tahoma" w:eastAsia="Calibri" w:hAnsi="Tahoma" w:cs="Tahoma"/>
                <w:sz w:val="20"/>
                <w:szCs w:val="20"/>
                <w:lang w:val="en-US" w:eastAsia="en-US"/>
              </w:rPr>
              <w:t xml:space="preserve"> takes effect as from the date of its signature by both </w:t>
            </w:r>
            <w:r w:rsidRPr="00FD617B">
              <w:rPr>
                <w:rFonts w:ascii="Tahoma" w:eastAsia="Calibri" w:hAnsi="Tahoma" w:cs="Tahoma"/>
                <w:color w:val="000000" w:themeColor="text1"/>
                <w:sz w:val="20"/>
                <w:szCs w:val="20"/>
                <w:lang w:val="en-US" w:eastAsia="en-US"/>
              </w:rPr>
              <w:t>parties</w:t>
            </w:r>
            <w:r w:rsidRPr="00FD617B">
              <w:rPr>
                <w:rFonts w:ascii="Tahoma" w:hAnsi="Tahoma" w:cs="Tahoma"/>
                <w:color w:val="000000" w:themeColor="text1"/>
                <w:sz w:val="20"/>
                <w:szCs w:val="20"/>
              </w:rPr>
              <w:t xml:space="preserve"> and </w:t>
            </w:r>
            <w:r w:rsidRPr="00FD617B">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2-05-23T00:00:00Z">
                <w:dateFormat w:val="dd/MM/yyyy"/>
                <w:lid w:val="fr-FR"/>
                <w:storeMappedDataAs w:val="dateTime"/>
                <w:calendar w:val="gregorian"/>
              </w:date>
            </w:sdtPr>
            <w:sdtEndPr>
              <w:rPr>
                <w:rStyle w:val="Style71"/>
              </w:rPr>
            </w:sdtEndPr>
            <w:sdtContent>
              <w:p w14:paraId="1B7207C2" w14:textId="2DF76062" w:rsidR="005C0824" w:rsidRPr="00FD617B" w:rsidRDefault="00FD617B" w:rsidP="00B37702">
                <w:pPr>
                  <w:spacing w:before="120" w:after="120"/>
                  <w:rPr>
                    <w:rFonts w:ascii="Tahoma" w:hAnsi="Tahoma" w:cs="Tahoma"/>
                    <w:sz w:val="20"/>
                    <w:szCs w:val="20"/>
                  </w:rPr>
                </w:pPr>
                <w:r w:rsidRPr="00FD617B">
                  <w:rPr>
                    <w:rStyle w:val="Style71"/>
                    <w:rFonts w:ascii="Tahoma" w:hAnsi="Tahoma" w:cs="Tahoma"/>
                    <w:szCs w:val="20"/>
                    <w:lang w:val="fr-FR"/>
                  </w:rPr>
                  <w:t>23/05/2022</w:t>
                </w:r>
              </w:p>
            </w:sdtContent>
          </w:sdt>
        </w:tc>
      </w:tr>
      <w:tr w:rsidR="005C0824" w:rsidRPr="00026E8A" w14:paraId="3421C9BB" w14:textId="77777777" w:rsidTr="00B37702">
        <w:tc>
          <w:tcPr>
            <w:tcW w:w="9105" w:type="dxa"/>
            <w:shd w:val="clear" w:color="auto" w:fill="DBE5F1" w:themeFill="accent1" w:themeFillTint="33"/>
            <w:vAlign w:val="center"/>
          </w:tcPr>
          <w:p w14:paraId="259E40A7" w14:textId="77777777" w:rsidR="005C0824" w:rsidRPr="00FD617B" w:rsidRDefault="005C0824" w:rsidP="00B37702">
            <w:pPr>
              <w:spacing w:before="120" w:after="120"/>
              <w:rPr>
                <w:rFonts w:ascii="Tahoma" w:hAnsi="Tahoma" w:cs="Tahoma"/>
                <w:sz w:val="20"/>
                <w:szCs w:val="20"/>
              </w:rPr>
            </w:pPr>
            <w:r w:rsidRPr="00FD617B">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p w14:paraId="43231678" w14:textId="42F3F538" w:rsidR="005C0824" w:rsidRPr="00FD617B" w:rsidRDefault="000F4D3C" w:rsidP="00B37702">
            <w:pPr>
              <w:spacing w:before="120" w:after="120"/>
              <w:rPr>
                <w:rStyle w:val="Style71"/>
                <w:rFonts w:ascii="Tahoma" w:hAnsi="Tahoma" w:cs="Tahoma"/>
              </w:rPr>
            </w:pPr>
            <w:r w:rsidRPr="00FD617B">
              <w:rPr>
                <w:rStyle w:val="Style71"/>
                <w:rFonts w:ascii="Tahoma" w:hAnsi="Tahoma" w:cs="Tahoma"/>
                <w:szCs w:val="20"/>
              </w:rPr>
              <w:t>23 May 202</w:t>
            </w:r>
            <w:r w:rsidR="00732152">
              <w:rPr>
                <w:rStyle w:val="Style71"/>
                <w:rFonts w:ascii="Tahoma" w:hAnsi="Tahoma" w:cs="Tahoma"/>
                <w:szCs w:val="20"/>
              </w:rPr>
              <w:t>3</w:t>
            </w:r>
          </w:p>
        </w:tc>
      </w:tr>
    </w:tbl>
    <w:p w14:paraId="5F9E8A0B" w14:textId="77777777" w:rsidR="00B133A9" w:rsidRPr="00D0286A" w:rsidRDefault="00B133A9" w:rsidP="00B133A9">
      <w:pPr>
        <w:spacing w:before="60" w:after="120"/>
        <w:ind w:left="-142"/>
        <w:rPr>
          <w:rFonts w:ascii="Tahoma" w:hAnsi="Tahoma" w:cs="Tahoma"/>
          <w:sz w:val="20"/>
          <w:szCs w:val="20"/>
        </w:rPr>
      </w:pPr>
      <w:bookmarkStart w:id="2" w:name="_Hlk70430618"/>
      <w:bookmarkEnd w:id="0"/>
      <w:bookmarkEnd w:id="1"/>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bookmarkEnd w:id="2"/>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223AAF1">
                <wp:simplePos x="0" y="0"/>
                <wp:positionH relativeFrom="column">
                  <wp:posOffset>5195570</wp:posOffset>
                </wp:positionH>
                <wp:positionV relativeFrom="paragraph">
                  <wp:posOffset>-121285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279D8" id="Up Arrow 1" o:spid="_x0000_s1026" type="#_x0000_t68" style="position:absolute;margin-left:409.1pt;margin-top:-9.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" adj="3973" strokecolor="red">
                <o:lock v:ext="edit" aspectratio="t"/>
                <v:textbox style="layout-flow:vertical-ideographic"/>
                <w10:anchorlock/>
              </v:shape>
            </w:pict>
          </mc:Fallback>
        </mc:AlternateContent>
      </w:r>
    </w:p>
    <w:tbl>
      <w:tblPr>
        <w:tblW w:w="1020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06"/>
        <w:gridCol w:w="1116"/>
        <w:gridCol w:w="1981"/>
      </w:tblGrid>
      <w:tr w:rsidR="00B133A9" w:rsidRPr="00D0286A" w14:paraId="477D284D" w14:textId="77777777" w:rsidTr="005B10D0">
        <w:trPr>
          <w:trHeight w:val="534"/>
          <w:jc w:val="center"/>
        </w:trPr>
        <w:tc>
          <w:tcPr>
            <w:tcW w:w="7106"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116" w:type="dxa"/>
            <w:tcBorders>
              <w:bottom w:val="single" w:sz="2" w:space="0" w:color="FF0000"/>
            </w:tcBorders>
            <w:shd w:val="clear" w:color="auto" w:fill="DBE5F1" w:themeFill="accent1" w:themeFillTint="33"/>
            <w:vAlign w:val="center"/>
          </w:tcPr>
          <w:p w14:paraId="4B8315A5" w14:textId="7E31EDB2"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981" w:type="dxa"/>
            <w:tcBorders>
              <w:bottom w:val="single" w:sz="2" w:space="0" w:color="808080"/>
              <w:right w:val="single" w:sz="2" w:space="0" w:color="808080"/>
            </w:tcBorders>
            <w:shd w:val="clear" w:color="auto" w:fill="DBE5F1" w:themeFill="accent1" w:themeFillTint="33"/>
            <w:vAlign w:val="center"/>
          </w:tcPr>
          <w:p w14:paraId="49FDEC93" w14:textId="32759C86" w:rsidR="00B133A9" w:rsidRPr="00FD617B" w:rsidRDefault="005B10D0" w:rsidP="00512853">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Unit Fee in Euros</w:t>
            </w:r>
          </w:p>
          <w:p w14:paraId="2D699B72"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FD617B">
              <w:rPr>
                <w:b/>
                <w:sz w:val="18"/>
                <w:szCs w:val="18"/>
                <w:lang w:eastAsia="en-US"/>
              </w:rPr>
              <w:t>▼</w:t>
            </w:r>
          </w:p>
        </w:tc>
      </w:tr>
      <w:tr w:rsidR="005B10D0" w:rsidRPr="00D0286A" w14:paraId="4C29C9B9" w14:textId="5833D3B2" w:rsidTr="005B10D0">
        <w:trPr>
          <w:trHeight w:val="285"/>
          <w:jc w:val="center"/>
        </w:trPr>
        <w:tc>
          <w:tcPr>
            <w:tcW w:w="7106" w:type="dxa"/>
            <w:tcBorders>
              <w:right w:val="single" w:sz="2" w:space="0" w:color="FF0000"/>
            </w:tcBorders>
            <w:shd w:val="clear" w:color="auto" w:fill="F2F2F2" w:themeFill="background1" w:themeFillShade="F2"/>
            <w:vAlign w:val="center"/>
          </w:tcPr>
          <w:p w14:paraId="277FDB2E" w14:textId="3C78EA8A" w:rsidR="005B10D0" w:rsidRPr="00D0286A" w:rsidRDefault="005B10D0" w:rsidP="005B10D0">
            <w:pPr>
              <w:spacing w:line="276" w:lineRule="auto"/>
              <w:rPr>
                <w:rFonts w:ascii="Tahoma" w:hAnsi="Tahoma" w:cs="Tahoma"/>
                <w:sz w:val="18"/>
                <w:szCs w:val="18"/>
                <w:highlight w:val="yellow"/>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cover (up to 500 items)</w:t>
            </w:r>
          </w:p>
        </w:tc>
        <w:tc>
          <w:tcPr>
            <w:tcW w:w="111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F0838F1" w14:textId="05CA78F8" w:rsidR="005B10D0" w:rsidRPr="00D0286A" w:rsidRDefault="005B10D0" w:rsidP="005B10D0">
            <w:pPr>
              <w:ind w:left="-65"/>
              <w:jc w:val="center"/>
              <w:rPr>
                <w:rFonts w:ascii="Tahoma" w:hAnsi="Tahoma" w:cs="Tahoma"/>
                <w:sz w:val="18"/>
                <w:szCs w:val="18"/>
                <w:highlight w:val="yellow"/>
                <w:lang w:eastAsia="en-US"/>
              </w:rPr>
            </w:pPr>
            <w:r w:rsidRPr="00D16BB3">
              <w:rPr>
                <w:rFonts w:ascii="Tahoma" w:hAnsi="Tahoma" w:cs="Tahoma"/>
                <w:color w:val="000000"/>
                <w:sz w:val="18"/>
                <w:szCs w:val="18"/>
                <w:lang w:eastAsia="en-US"/>
              </w:rPr>
              <w:t>Per 1 cover</w:t>
            </w:r>
          </w:p>
        </w:tc>
        <w:tc>
          <w:tcPr>
            <w:tcW w:w="198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438F647C" w:rsidR="005B10D0" w:rsidRPr="00D0286A" w:rsidRDefault="005B10D0" w:rsidP="005B10D0">
            <w:pPr>
              <w:spacing w:line="276" w:lineRule="auto"/>
              <w:ind w:left="-142" w:right="-91"/>
              <w:jc w:val="center"/>
              <w:rPr>
                <w:rFonts w:ascii="Tahoma" w:hAnsi="Tahoma" w:cs="Tahoma"/>
                <w:sz w:val="18"/>
                <w:szCs w:val="18"/>
                <w:highlight w:val="yellow"/>
                <w:lang w:eastAsia="en-US"/>
              </w:rPr>
            </w:pPr>
          </w:p>
        </w:tc>
      </w:tr>
      <w:tr w:rsidR="005B10D0" w:rsidRPr="00D0286A" w14:paraId="211210BB" w14:textId="77777777" w:rsidTr="005B10D0">
        <w:trPr>
          <w:trHeight w:val="134"/>
          <w:jc w:val="center"/>
        </w:trPr>
        <w:tc>
          <w:tcPr>
            <w:tcW w:w="7106" w:type="dxa"/>
            <w:tcBorders>
              <w:right w:val="single" w:sz="2" w:space="0" w:color="FF0000"/>
            </w:tcBorders>
            <w:shd w:val="clear" w:color="auto" w:fill="F2F2F2" w:themeFill="background1" w:themeFillShade="F2"/>
            <w:vAlign w:val="center"/>
          </w:tcPr>
          <w:p w14:paraId="31F1D864" w14:textId="4D188CBE" w:rsidR="005B10D0" w:rsidRDefault="005B10D0" w:rsidP="005B10D0">
            <w:pPr>
              <w:spacing w:line="276" w:lineRule="auto"/>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cover (500-1000 items)</w:t>
            </w:r>
          </w:p>
        </w:tc>
        <w:tc>
          <w:tcPr>
            <w:tcW w:w="111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607507E" w14:textId="41DC3D10" w:rsidR="005B10D0" w:rsidRPr="00D16BB3" w:rsidRDefault="005B10D0" w:rsidP="005B10D0">
            <w:pPr>
              <w:ind w:left="-65"/>
              <w:jc w:val="center"/>
              <w:rPr>
                <w:rFonts w:ascii="Tahoma" w:hAnsi="Tahoma" w:cs="Tahoma"/>
                <w:color w:val="000000"/>
                <w:sz w:val="18"/>
                <w:szCs w:val="18"/>
                <w:lang w:eastAsia="en-US"/>
              </w:rPr>
            </w:pPr>
            <w:r w:rsidRPr="00D16BB3">
              <w:rPr>
                <w:rFonts w:ascii="Tahoma" w:hAnsi="Tahoma" w:cs="Tahoma"/>
                <w:color w:val="000000"/>
                <w:sz w:val="18"/>
                <w:szCs w:val="18"/>
                <w:lang w:eastAsia="en-US"/>
              </w:rPr>
              <w:t>Per 1 cover</w:t>
            </w:r>
          </w:p>
        </w:tc>
        <w:tc>
          <w:tcPr>
            <w:tcW w:w="198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1A7B54A" w14:textId="77777777" w:rsidR="005B10D0" w:rsidRPr="00D0286A" w:rsidRDefault="005B10D0" w:rsidP="005B10D0">
            <w:pPr>
              <w:spacing w:line="276" w:lineRule="auto"/>
              <w:ind w:left="-142" w:right="-91"/>
              <w:jc w:val="center"/>
              <w:rPr>
                <w:rFonts w:ascii="Tahoma" w:hAnsi="Tahoma" w:cs="Tahoma"/>
                <w:sz w:val="18"/>
                <w:szCs w:val="18"/>
                <w:highlight w:val="yellow"/>
                <w:lang w:eastAsia="en-US"/>
              </w:rPr>
            </w:pPr>
          </w:p>
        </w:tc>
      </w:tr>
      <w:tr w:rsidR="005B10D0" w:rsidRPr="00D0286A" w14:paraId="2A8C0307" w14:textId="77777777" w:rsidTr="005B10D0">
        <w:trPr>
          <w:trHeight w:val="307"/>
          <w:jc w:val="center"/>
        </w:trPr>
        <w:tc>
          <w:tcPr>
            <w:tcW w:w="7106" w:type="dxa"/>
            <w:tcBorders>
              <w:right w:val="single" w:sz="2" w:space="0" w:color="FF0000"/>
            </w:tcBorders>
            <w:shd w:val="clear" w:color="auto" w:fill="F2F2F2" w:themeFill="background1" w:themeFillShade="F2"/>
            <w:vAlign w:val="center"/>
          </w:tcPr>
          <w:p w14:paraId="1AD6AD0E" w14:textId="585CED45" w:rsidR="005B10D0" w:rsidRDefault="005B10D0" w:rsidP="005B10D0">
            <w:pPr>
              <w:spacing w:line="276" w:lineRule="auto"/>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cover (more than 1000 items)</w:t>
            </w:r>
          </w:p>
        </w:tc>
        <w:tc>
          <w:tcPr>
            <w:tcW w:w="111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8B9A6E0" w14:textId="00076615" w:rsidR="005B10D0" w:rsidRPr="00D16BB3" w:rsidRDefault="005B10D0" w:rsidP="005B10D0">
            <w:pPr>
              <w:ind w:left="-65"/>
              <w:jc w:val="center"/>
              <w:rPr>
                <w:rFonts w:ascii="Tahoma" w:hAnsi="Tahoma" w:cs="Tahoma"/>
                <w:color w:val="000000"/>
                <w:sz w:val="18"/>
                <w:szCs w:val="18"/>
                <w:lang w:eastAsia="en-US"/>
              </w:rPr>
            </w:pPr>
            <w:r w:rsidRPr="00D16BB3">
              <w:rPr>
                <w:rFonts w:ascii="Tahoma" w:hAnsi="Tahoma" w:cs="Tahoma"/>
                <w:sz w:val="18"/>
                <w:szCs w:val="18"/>
                <w:lang w:eastAsia="en-US"/>
              </w:rPr>
              <w:t>Per 1 cover</w:t>
            </w:r>
          </w:p>
        </w:tc>
        <w:tc>
          <w:tcPr>
            <w:tcW w:w="198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543A4B9" w14:textId="77777777" w:rsidR="005B10D0" w:rsidRPr="00D0286A" w:rsidRDefault="005B10D0" w:rsidP="005B10D0">
            <w:pPr>
              <w:spacing w:line="276" w:lineRule="auto"/>
              <w:ind w:left="-142" w:right="-91"/>
              <w:jc w:val="center"/>
              <w:rPr>
                <w:rFonts w:ascii="Tahoma" w:hAnsi="Tahoma" w:cs="Tahoma"/>
                <w:sz w:val="18"/>
                <w:szCs w:val="18"/>
                <w:highlight w:val="yellow"/>
                <w:lang w:eastAsia="en-US"/>
              </w:rPr>
            </w:pPr>
          </w:p>
        </w:tc>
      </w:tr>
      <w:tr w:rsidR="005B10D0" w:rsidRPr="00D0286A" w14:paraId="7421D990" w14:textId="77777777" w:rsidTr="005B10D0">
        <w:trPr>
          <w:trHeight w:val="284"/>
          <w:jc w:val="center"/>
        </w:trPr>
        <w:tc>
          <w:tcPr>
            <w:tcW w:w="7106" w:type="dxa"/>
            <w:tcBorders>
              <w:right w:val="single" w:sz="2" w:space="0" w:color="FF0000"/>
            </w:tcBorders>
            <w:shd w:val="clear" w:color="auto" w:fill="F2F2F2" w:themeFill="background1" w:themeFillShade="F2"/>
            <w:vAlign w:val="center"/>
          </w:tcPr>
          <w:p w14:paraId="1E534DB6" w14:textId="51A45116" w:rsidR="005B10D0" w:rsidRDefault="005B10D0" w:rsidP="005B10D0">
            <w:pPr>
              <w:spacing w:line="276" w:lineRule="auto"/>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inside pages (up to 500 items)</w:t>
            </w:r>
          </w:p>
        </w:tc>
        <w:tc>
          <w:tcPr>
            <w:tcW w:w="111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CD8FEE1" w14:textId="27C7A8DD" w:rsidR="005B10D0" w:rsidRPr="00D16BB3" w:rsidRDefault="005B10D0" w:rsidP="005B10D0">
            <w:pPr>
              <w:ind w:left="-65"/>
              <w:jc w:val="center"/>
              <w:rPr>
                <w:rFonts w:ascii="Tahoma" w:hAnsi="Tahoma" w:cs="Tahoma"/>
                <w:sz w:val="18"/>
                <w:szCs w:val="18"/>
                <w:lang w:eastAsia="en-US"/>
              </w:rPr>
            </w:pPr>
            <w:r>
              <w:rPr>
                <w:rFonts w:ascii="Tahoma" w:hAnsi="Tahoma" w:cs="Tahoma"/>
                <w:sz w:val="18"/>
                <w:szCs w:val="18"/>
                <w:lang w:eastAsia="en-US"/>
              </w:rPr>
              <w:t>Per 1 page</w:t>
            </w:r>
          </w:p>
        </w:tc>
        <w:tc>
          <w:tcPr>
            <w:tcW w:w="198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BB6EDAF" w14:textId="77777777" w:rsidR="005B10D0" w:rsidRPr="00D0286A" w:rsidRDefault="005B10D0" w:rsidP="005B10D0">
            <w:pPr>
              <w:spacing w:line="276" w:lineRule="auto"/>
              <w:ind w:left="-142" w:right="-91"/>
              <w:jc w:val="center"/>
              <w:rPr>
                <w:rFonts w:ascii="Tahoma" w:hAnsi="Tahoma" w:cs="Tahoma"/>
                <w:sz w:val="18"/>
                <w:szCs w:val="18"/>
                <w:highlight w:val="yellow"/>
                <w:lang w:eastAsia="en-US"/>
              </w:rPr>
            </w:pPr>
          </w:p>
        </w:tc>
      </w:tr>
      <w:tr w:rsidR="005B10D0" w:rsidRPr="00D0286A" w14:paraId="24135287" w14:textId="77777777" w:rsidTr="005B10D0">
        <w:trPr>
          <w:trHeight w:val="274"/>
          <w:jc w:val="center"/>
        </w:trPr>
        <w:tc>
          <w:tcPr>
            <w:tcW w:w="7106" w:type="dxa"/>
            <w:tcBorders>
              <w:right w:val="single" w:sz="2" w:space="0" w:color="FF0000"/>
            </w:tcBorders>
            <w:shd w:val="clear" w:color="auto" w:fill="F2F2F2" w:themeFill="background1" w:themeFillShade="F2"/>
            <w:vAlign w:val="center"/>
          </w:tcPr>
          <w:p w14:paraId="482A26B0" w14:textId="1451CAE1" w:rsidR="005B10D0" w:rsidRDefault="005B10D0" w:rsidP="005B10D0">
            <w:pPr>
              <w:spacing w:line="276" w:lineRule="auto"/>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inside pages (500-1000 items)</w:t>
            </w:r>
          </w:p>
        </w:tc>
        <w:tc>
          <w:tcPr>
            <w:tcW w:w="111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41B1C76" w14:textId="20E0D84E" w:rsidR="005B10D0" w:rsidRDefault="005B10D0" w:rsidP="005B10D0">
            <w:pPr>
              <w:ind w:left="-65"/>
              <w:jc w:val="center"/>
              <w:rPr>
                <w:rFonts w:ascii="Tahoma" w:hAnsi="Tahoma" w:cs="Tahoma"/>
                <w:sz w:val="18"/>
                <w:szCs w:val="18"/>
                <w:lang w:eastAsia="en-US"/>
              </w:rPr>
            </w:pPr>
            <w:r>
              <w:rPr>
                <w:rFonts w:ascii="Tahoma" w:hAnsi="Tahoma" w:cs="Tahoma"/>
                <w:sz w:val="18"/>
                <w:szCs w:val="18"/>
                <w:lang w:eastAsia="en-US"/>
              </w:rPr>
              <w:t>Per 1 page</w:t>
            </w:r>
          </w:p>
        </w:tc>
        <w:tc>
          <w:tcPr>
            <w:tcW w:w="198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F1F8B45" w14:textId="77777777" w:rsidR="005B10D0" w:rsidRPr="00D0286A" w:rsidRDefault="005B10D0" w:rsidP="005B10D0">
            <w:pPr>
              <w:spacing w:line="276" w:lineRule="auto"/>
              <w:ind w:left="-142" w:right="-91"/>
              <w:jc w:val="center"/>
              <w:rPr>
                <w:rFonts w:ascii="Tahoma" w:hAnsi="Tahoma" w:cs="Tahoma"/>
                <w:sz w:val="18"/>
                <w:szCs w:val="18"/>
                <w:highlight w:val="yellow"/>
                <w:lang w:eastAsia="en-US"/>
              </w:rPr>
            </w:pPr>
          </w:p>
        </w:tc>
      </w:tr>
      <w:tr w:rsidR="005B10D0" w:rsidRPr="00D0286A" w14:paraId="657F270B" w14:textId="77777777" w:rsidTr="005B10D0">
        <w:trPr>
          <w:trHeight w:val="177"/>
          <w:jc w:val="center"/>
        </w:trPr>
        <w:tc>
          <w:tcPr>
            <w:tcW w:w="7106" w:type="dxa"/>
            <w:tcBorders>
              <w:right w:val="single" w:sz="2" w:space="0" w:color="FF0000"/>
            </w:tcBorders>
            <w:shd w:val="clear" w:color="auto" w:fill="F2F2F2" w:themeFill="background1" w:themeFillShade="F2"/>
            <w:vAlign w:val="center"/>
          </w:tcPr>
          <w:p w14:paraId="1FF56CF8" w14:textId="5A09CD3A" w:rsidR="005B10D0" w:rsidRDefault="005B10D0" w:rsidP="005B10D0">
            <w:pPr>
              <w:spacing w:line="276" w:lineRule="auto"/>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inside pages (more than 1000 items)</w:t>
            </w:r>
          </w:p>
        </w:tc>
        <w:tc>
          <w:tcPr>
            <w:tcW w:w="111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56229AE" w14:textId="45130A0E" w:rsidR="005B10D0" w:rsidRDefault="005B10D0" w:rsidP="005B10D0">
            <w:pPr>
              <w:ind w:left="-65"/>
              <w:jc w:val="center"/>
              <w:rPr>
                <w:rFonts w:ascii="Tahoma" w:hAnsi="Tahoma" w:cs="Tahoma"/>
                <w:sz w:val="18"/>
                <w:szCs w:val="18"/>
                <w:lang w:eastAsia="en-US"/>
              </w:rPr>
            </w:pPr>
            <w:r>
              <w:rPr>
                <w:rFonts w:ascii="Tahoma" w:hAnsi="Tahoma" w:cs="Tahoma"/>
                <w:sz w:val="18"/>
                <w:szCs w:val="18"/>
                <w:lang w:eastAsia="en-US"/>
              </w:rPr>
              <w:t>Per 1 page</w:t>
            </w:r>
          </w:p>
        </w:tc>
        <w:tc>
          <w:tcPr>
            <w:tcW w:w="198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1E5CBE8" w14:textId="77777777" w:rsidR="005B10D0" w:rsidRPr="00D0286A" w:rsidRDefault="005B10D0" w:rsidP="005B10D0">
            <w:pPr>
              <w:spacing w:line="276" w:lineRule="auto"/>
              <w:ind w:left="-142" w:right="-91"/>
              <w:jc w:val="center"/>
              <w:rPr>
                <w:rFonts w:ascii="Tahoma" w:hAnsi="Tahoma" w:cs="Tahoma"/>
                <w:sz w:val="18"/>
                <w:szCs w:val="18"/>
                <w:highlight w:val="yellow"/>
                <w:lang w:eastAsia="en-US"/>
              </w:rPr>
            </w:pPr>
          </w:p>
        </w:tc>
      </w:tr>
    </w:tbl>
    <w:p w14:paraId="75E2F7EA" w14:textId="51E38991" w:rsidR="00B133A9" w:rsidRDefault="00B133A9" w:rsidP="00B133A9">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B10D0" w:rsidRPr="00FD617B" w14:paraId="1B7BACEF" w14:textId="77777777" w:rsidTr="000E55B0">
        <w:tc>
          <w:tcPr>
            <w:tcW w:w="9105" w:type="dxa"/>
            <w:shd w:val="clear" w:color="auto" w:fill="DBE5F1" w:themeFill="accent1" w:themeFillTint="33"/>
            <w:vAlign w:val="center"/>
          </w:tcPr>
          <w:p w14:paraId="2A2EC697" w14:textId="77777777" w:rsidR="005B10D0" w:rsidRPr="00FD617B" w:rsidRDefault="005B10D0" w:rsidP="000E55B0">
            <w:pPr>
              <w:spacing w:before="120" w:after="120"/>
              <w:rPr>
                <w:rFonts w:ascii="Tahoma" w:hAnsi="Tahoma" w:cs="Tahoma"/>
                <w:sz w:val="20"/>
                <w:szCs w:val="20"/>
              </w:rPr>
            </w:pPr>
            <w:r w:rsidRPr="00FD617B">
              <w:rPr>
                <w:rFonts w:ascii="Tahoma" w:hAnsi="Tahoma" w:cs="Tahoma"/>
                <w:sz w:val="20"/>
                <w:szCs w:val="20"/>
              </w:rPr>
              <w:t>This Framework Contract</w:t>
            </w:r>
            <w:r w:rsidRPr="00FD617B">
              <w:rPr>
                <w:rFonts w:ascii="Tahoma" w:eastAsia="Calibri" w:hAnsi="Tahoma" w:cs="Tahoma"/>
                <w:sz w:val="20"/>
                <w:szCs w:val="20"/>
                <w:lang w:val="en-US" w:eastAsia="en-US"/>
              </w:rPr>
              <w:t xml:space="preserve"> takes effect as from the date of its signature by both </w:t>
            </w:r>
            <w:r w:rsidRPr="00FD617B">
              <w:rPr>
                <w:rFonts w:ascii="Tahoma" w:eastAsia="Calibri" w:hAnsi="Tahoma" w:cs="Tahoma"/>
                <w:color w:val="000000" w:themeColor="text1"/>
                <w:sz w:val="20"/>
                <w:szCs w:val="20"/>
                <w:lang w:val="en-US" w:eastAsia="en-US"/>
              </w:rPr>
              <w:t>parties</w:t>
            </w:r>
            <w:r w:rsidRPr="00FD617B">
              <w:rPr>
                <w:rFonts w:ascii="Tahoma" w:hAnsi="Tahoma" w:cs="Tahoma"/>
                <w:color w:val="000000" w:themeColor="text1"/>
                <w:sz w:val="20"/>
                <w:szCs w:val="20"/>
              </w:rPr>
              <w:t xml:space="preserve"> and </w:t>
            </w:r>
            <w:r w:rsidRPr="00FD617B">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599925299"/>
              <w:placeholder>
                <w:docPart w:val="3F49AA5C12FC45B6BB6127FCADAC0986"/>
              </w:placeholder>
              <w:date w:fullDate="2022-05-23T00:00:00Z">
                <w:dateFormat w:val="dd/MM/yyyy"/>
                <w:lid w:val="fr-FR"/>
                <w:storeMappedDataAs w:val="dateTime"/>
                <w:calendar w:val="gregorian"/>
              </w:date>
            </w:sdtPr>
            <w:sdtEndPr>
              <w:rPr>
                <w:rStyle w:val="Style71"/>
              </w:rPr>
            </w:sdtEndPr>
            <w:sdtContent>
              <w:p w14:paraId="5F8564DF" w14:textId="77777777" w:rsidR="005B10D0" w:rsidRPr="00FD617B" w:rsidRDefault="005B10D0" w:rsidP="000E55B0">
                <w:pPr>
                  <w:spacing w:before="120" w:after="120"/>
                  <w:rPr>
                    <w:rFonts w:ascii="Tahoma" w:hAnsi="Tahoma" w:cs="Tahoma"/>
                    <w:sz w:val="20"/>
                    <w:szCs w:val="20"/>
                  </w:rPr>
                </w:pPr>
                <w:r w:rsidRPr="00FD617B">
                  <w:rPr>
                    <w:rStyle w:val="Style71"/>
                    <w:rFonts w:ascii="Tahoma" w:hAnsi="Tahoma" w:cs="Tahoma"/>
                    <w:szCs w:val="20"/>
                    <w:lang w:val="fr-FR"/>
                  </w:rPr>
                  <w:t>23/05/2022</w:t>
                </w:r>
              </w:p>
            </w:sdtContent>
          </w:sdt>
        </w:tc>
      </w:tr>
      <w:tr w:rsidR="005B10D0" w:rsidRPr="00FD617B" w14:paraId="16937E47" w14:textId="77777777" w:rsidTr="000E55B0">
        <w:tc>
          <w:tcPr>
            <w:tcW w:w="9105" w:type="dxa"/>
            <w:shd w:val="clear" w:color="auto" w:fill="DBE5F1" w:themeFill="accent1" w:themeFillTint="33"/>
            <w:vAlign w:val="center"/>
          </w:tcPr>
          <w:p w14:paraId="72A61234" w14:textId="77777777" w:rsidR="005B10D0" w:rsidRPr="00FD617B" w:rsidRDefault="005B10D0" w:rsidP="000E55B0">
            <w:pPr>
              <w:spacing w:before="120" w:after="120"/>
              <w:rPr>
                <w:rFonts w:ascii="Tahoma" w:hAnsi="Tahoma" w:cs="Tahoma"/>
                <w:sz w:val="20"/>
                <w:szCs w:val="20"/>
              </w:rPr>
            </w:pPr>
            <w:r w:rsidRPr="00FD617B">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p w14:paraId="68155CBC" w14:textId="5FEA9E59" w:rsidR="005B10D0" w:rsidRPr="00FD617B" w:rsidRDefault="005B10D0" w:rsidP="000E55B0">
            <w:pPr>
              <w:spacing w:before="120" w:after="120"/>
              <w:rPr>
                <w:rStyle w:val="Style71"/>
                <w:rFonts w:ascii="Tahoma" w:hAnsi="Tahoma" w:cs="Tahoma"/>
              </w:rPr>
            </w:pPr>
            <w:r w:rsidRPr="00FD617B">
              <w:rPr>
                <w:rStyle w:val="Style71"/>
                <w:rFonts w:ascii="Tahoma" w:hAnsi="Tahoma" w:cs="Tahoma"/>
                <w:szCs w:val="20"/>
              </w:rPr>
              <w:t>23 May 202</w:t>
            </w:r>
            <w:r w:rsidR="00732152">
              <w:rPr>
                <w:rStyle w:val="Style71"/>
                <w:rFonts w:ascii="Tahoma" w:hAnsi="Tahoma" w:cs="Tahoma"/>
                <w:szCs w:val="20"/>
              </w:rPr>
              <w:t>3</w:t>
            </w:r>
          </w:p>
        </w:tc>
      </w:tr>
    </w:tbl>
    <w:p w14:paraId="2121686E" w14:textId="19AFF4E4" w:rsidR="005B10D0" w:rsidRDefault="005B10D0" w:rsidP="00B133A9">
      <w:pPr>
        <w:spacing w:before="60" w:after="120"/>
        <w:ind w:left="-142"/>
        <w:rPr>
          <w:rFonts w:ascii="Tahoma" w:hAnsi="Tahoma" w:cs="Tahoma"/>
          <w:sz w:val="20"/>
          <w:szCs w:val="20"/>
        </w:rPr>
      </w:pPr>
    </w:p>
    <w:p w14:paraId="0E5299C3" w14:textId="41F37009" w:rsidR="005B10D0" w:rsidRDefault="005B10D0" w:rsidP="00B133A9">
      <w:pPr>
        <w:spacing w:before="60" w:after="120"/>
        <w:ind w:left="-142"/>
        <w:rPr>
          <w:rFonts w:ascii="Tahoma" w:hAnsi="Tahoma" w:cs="Tahoma"/>
          <w:sz w:val="20"/>
          <w:szCs w:val="20"/>
        </w:rPr>
      </w:pPr>
    </w:p>
    <w:p w14:paraId="331DD9F8" w14:textId="1B3FCAA0" w:rsidR="005B10D0" w:rsidRDefault="005B10D0" w:rsidP="00B133A9">
      <w:pPr>
        <w:spacing w:before="60" w:after="120"/>
        <w:ind w:left="-142"/>
        <w:rPr>
          <w:rFonts w:ascii="Tahoma" w:hAnsi="Tahoma" w:cs="Tahoma"/>
          <w:sz w:val="20"/>
          <w:szCs w:val="20"/>
        </w:rPr>
      </w:pPr>
    </w:p>
    <w:p w14:paraId="794D1332" w14:textId="1CE65269" w:rsidR="005B10D0" w:rsidRDefault="005B10D0" w:rsidP="00B133A9">
      <w:pPr>
        <w:spacing w:before="60" w:after="120"/>
        <w:ind w:left="-142"/>
        <w:rPr>
          <w:rFonts w:ascii="Tahoma" w:hAnsi="Tahoma" w:cs="Tahoma"/>
          <w:sz w:val="20"/>
          <w:szCs w:val="20"/>
        </w:rPr>
      </w:pPr>
    </w:p>
    <w:p w14:paraId="4AF459B0" w14:textId="1B21A316" w:rsidR="005B10D0" w:rsidRDefault="005B10D0" w:rsidP="00B133A9">
      <w:pPr>
        <w:spacing w:before="60" w:after="120"/>
        <w:ind w:left="-142"/>
        <w:rPr>
          <w:rFonts w:ascii="Tahoma" w:hAnsi="Tahoma" w:cs="Tahoma"/>
          <w:sz w:val="20"/>
          <w:szCs w:val="20"/>
        </w:rPr>
      </w:pPr>
    </w:p>
    <w:p w14:paraId="747A36EA" w14:textId="0F99AA7E" w:rsidR="005B10D0" w:rsidRDefault="005B10D0" w:rsidP="00B133A9">
      <w:pPr>
        <w:spacing w:before="60" w:after="120"/>
        <w:ind w:left="-142"/>
        <w:rPr>
          <w:rFonts w:ascii="Tahoma" w:hAnsi="Tahoma" w:cs="Tahoma"/>
          <w:sz w:val="20"/>
          <w:szCs w:val="20"/>
        </w:rPr>
      </w:pPr>
    </w:p>
    <w:p w14:paraId="152E6471" w14:textId="2FCFED29" w:rsidR="005B10D0" w:rsidRDefault="005B10D0" w:rsidP="00B133A9">
      <w:pPr>
        <w:spacing w:before="60" w:after="120"/>
        <w:ind w:left="-142"/>
        <w:rPr>
          <w:rFonts w:ascii="Tahoma" w:hAnsi="Tahoma" w:cs="Tahoma"/>
          <w:sz w:val="20"/>
          <w:szCs w:val="20"/>
        </w:rPr>
      </w:pPr>
    </w:p>
    <w:p w14:paraId="56CA1AE1" w14:textId="2276138A" w:rsidR="005B10D0" w:rsidRDefault="005B10D0" w:rsidP="00B133A9">
      <w:pPr>
        <w:spacing w:before="60" w:after="120"/>
        <w:ind w:left="-142"/>
        <w:rPr>
          <w:rFonts w:ascii="Tahoma" w:hAnsi="Tahoma" w:cs="Tahoma"/>
          <w:sz w:val="20"/>
          <w:szCs w:val="20"/>
        </w:rPr>
      </w:pPr>
    </w:p>
    <w:p w14:paraId="26D85AE5" w14:textId="77777777" w:rsidR="005B10D0" w:rsidRDefault="005B10D0" w:rsidP="00B133A9">
      <w:pPr>
        <w:spacing w:before="60" w:after="120"/>
        <w:ind w:left="-142"/>
        <w:rPr>
          <w:rFonts w:ascii="Tahoma" w:hAnsi="Tahoma" w:cs="Tahoma"/>
          <w:sz w:val="20"/>
          <w:szCs w:val="20"/>
        </w:rPr>
      </w:pPr>
    </w:p>
    <w:p w14:paraId="2A02669F" w14:textId="77777777" w:rsidR="005B10D0" w:rsidRPr="00D0286A" w:rsidRDefault="005B10D0" w:rsidP="005B10D0">
      <w:pPr>
        <w:spacing w:before="60" w:after="120"/>
        <w:ind w:left="-142"/>
        <w:rPr>
          <w:rFonts w:ascii="Tahoma" w:hAnsi="Tahoma" w:cs="Tahoma"/>
          <w:sz w:val="20"/>
          <w:szCs w:val="20"/>
        </w:rPr>
      </w:pPr>
    </w:p>
    <w:p w14:paraId="3927ABB7" w14:textId="77777777" w:rsidR="005B10D0" w:rsidRPr="00D0286A" w:rsidRDefault="005B10D0" w:rsidP="005B10D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E4F2D77" w14:textId="082484B8" w:rsidR="005B10D0" w:rsidRDefault="005B10D0" w:rsidP="00B133A9">
      <w:pPr>
        <w:spacing w:before="60" w:after="120"/>
        <w:ind w:left="-142"/>
        <w:rPr>
          <w:rFonts w:ascii="Tahoma" w:hAnsi="Tahoma" w:cs="Tahoma"/>
          <w:sz w:val="20"/>
          <w:szCs w:val="20"/>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C042988" wp14:editId="7EF08ED3">
                <wp:simplePos x="0" y="0"/>
                <wp:positionH relativeFrom="column">
                  <wp:posOffset>5185410</wp:posOffset>
                </wp:positionH>
                <wp:positionV relativeFrom="paragraph">
                  <wp:posOffset>-68580</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A3CB1" id="Up Arrow 7" o:spid="_x0000_s1026" type="#_x0000_t68" style="position:absolute;margin-left:408.3pt;margin-top:-5.4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" adj="3973" strokecolor="red">
                <o:lock v:ext="edit" aspectratio="t"/>
                <v:textbox style="layout-flow:vertical-ideographic"/>
                <w10:anchorlock/>
              </v:shape>
            </w:pict>
          </mc:Fallback>
        </mc:AlternateContent>
      </w:r>
    </w:p>
    <w:p w14:paraId="07F6DC2E" w14:textId="77777777" w:rsidR="005B10D0" w:rsidRDefault="005B10D0" w:rsidP="005B10D0">
      <w:pPr>
        <w:spacing w:before="60" w:after="120"/>
        <w:rPr>
          <w:rFonts w:ascii="Tahoma" w:hAnsi="Tahoma" w:cs="Tahoma"/>
          <w:sz w:val="20"/>
          <w:szCs w:val="20"/>
        </w:rPr>
      </w:pPr>
    </w:p>
    <w:tbl>
      <w:tblPr>
        <w:tblW w:w="1020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31"/>
        <w:gridCol w:w="1559"/>
        <w:gridCol w:w="1556"/>
        <w:gridCol w:w="1556"/>
      </w:tblGrid>
      <w:tr w:rsidR="005B10D0" w14:paraId="1786E61C" w14:textId="0B0BFC64" w:rsidTr="005B10D0">
        <w:trPr>
          <w:trHeight w:val="688"/>
          <w:jc w:val="center"/>
        </w:trPr>
        <w:tc>
          <w:tcPr>
            <w:tcW w:w="5531" w:type="dxa"/>
            <w:shd w:val="clear" w:color="auto" w:fill="DBE5F1" w:themeFill="accent1" w:themeFillTint="33"/>
            <w:vAlign w:val="center"/>
          </w:tcPr>
          <w:p w14:paraId="35446B5F" w14:textId="44FB6DC2" w:rsidR="005B10D0" w:rsidRPr="00D0286A" w:rsidRDefault="005B10D0" w:rsidP="005B10D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59" w:type="dxa"/>
            <w:tcBorders>
              <w:bottom w:val="single" w:sz="2" w:space="0" w:color="FF0000"/>
            </w:tcBorders>
            <w:shd w:val="clear" w:color="auto" w:fill="DBE5F1" w:themeFill="accent1" w:themeFillTint="33"/>
            <w:vAlign w:val="center"/>
          </w:tcPr>
          <w:p w14:paraId="1CD7E984" w14:textId="77777777" w:rsidR="005B10D0" w:rsidRPr="00FD617B" w:rsidRDefault="005B10D0" w:rsidP="005B10D0">
            <w:pPr>
              <w:spacing w:line="276" w:lineRule="auto"/>
              <w:ind w:left="-142" w:right="-154"/>
              <w:jc w:val="center"/>
              <w:rPr>
                <w:rFonts w:ascii="Tahoma" w:hAnsi="Tahoma" w:cs="Tahoma"/>
                <w:b/>
                <w:sz w:val="18"/>
                <w:szCs w:val="18"/>
                <w:lang w:eastAsia="en-US"/>
              </w:rPr>
            </w:pPr>
            <w:r w:rsidRPr="00FD617B">
              <w:rPr>
                <w:rFonts w:ascii="Tahoma" w:hAnsi="Tahoma" w:cs="Tahoma"/>
                <w:b/>
                <w:sz w:val="18"/>
                <w:szCs w:val="18"/>
                <w:lang w:eastAsia="en-US"/>
              </w:rPr>
              <w:t>Unit</w:t>
            </w:r>
          </w:p>
          <w:p w14:paraId="222623CE" w14:textId="77777777" w:rsidR="005B10D0" w:rsidRPr="00FD617B" w:rsidRDefault="005B10D0" w:rsidP="005B10D0">
            <w:pPr>
              <w:spacing w:line="276" w:lineRule="auto"/>
              <w:ind w:left="-142" w:right="-219"/>
              <w:jc w:val="center"/>
              <w:rPr>
                <w:rFonts w:ascii="Tahoma" w:hAnsi="Tahoma" w:cs="Tahoma"/>
                <w:b/>
                <w:sz w:val="18"/>
                <w:szCs w:val="18"/>
                <w:lang w:eastAsia="en-US"/>
              </w:rPr>
            </w:pPr>
            <w:r w:rsidRPr="00FD617B">
              <w:rPr>
                <w:b/>
                <w:sz w:val="18"/>
                <w:szCs w:val="18"/>
                <w:lang w:eastAsia="en-US"/>
              </w:rPr>
              <w:t>▼</w:t>
            </w:r>
          </w:p>
        </w:tc>
        <w:tc>
          <w:tcPr>
            <w:tcW w:w="1556" w:type="dxa"/>
            <w:tcBorders>
              <w:bottom w:val="single" w:sz="2" w:space="0" w:color="808080"/>
              <w:right w:val="single" w:sz="2" w:space="0" w:color="808080"/>
            </w:tcBorders>
            <w:shd w:val="clear" w:color="auto" w:fill="DBE5F1" w:themeFill="accent1" w:themeFillTint="33"/>
            <w:vAlign w:val="center"/>
          </w:tcPr>
          <w:p w14:paraId="2C3847D1" w14:textId="77777777" w:rsidR="005B10D0" w:rsidRPr="00FD617B" w:rsidRDefault="005B10D0" w:rsidP="005B10D0">
            <w:pPr>
              <w:spacing w:line="276" w:lineRule="auto"/>
              <w:ind w:left="-142" w:right="-126"/>
              <w:jc w:val="center"/>
              <w:rPr>
                <w:rFonts w:ascii="Tahoma" w:hAnsi="Tahoma" w:cs="Tahoma"/>
                <w:b/>
                <w:sz w:val="18"/>
                <w:szCs w:val="18"/>
                <w:lang w:eastAsia="en-US"/>
              </w:rPr>
            </w:pPr>
            <w:r w:rsidRPr="00FD617B">
              <w:rPr>
                <w:rFonts w:ascii="Tahoma" w:hAnsi="Tahoma" w:cs="Tahoma"/>
                <w:b/>
                <w:sz w:val="18"/>
                <w:szCs w:val="18"/>
                <w:lang w:eastAsia="en-US"/>
              </w:rPr>
              <w:t>Unit fee in Euros</w:t>
            </w:r>
          </w:p>
          <w:p w14:paraId="0627D653" w14:textId="77777777" w:rsidR="005B10D0" w:rsidRPr="00FD617B" w:rsidRDefault="005B10D0" w:rsidP="005B10D0">
            <w:pPr>
              <w:spacing w:line="276" w:lineRule="auto"/>
              <w:ind w:left="-142" w:right="-126"/>
              <w:jc w:val="center"/>
              <w:rPr>
                <w:rFonts w:ascii="Tahoma" w:hAnsi="Tahoma" w:cs="Tahoma"/>
                <w:b/>
                <w:sz w:val="18"/>
                <w:szCs w:val="18"/>
                <w:lang w:eastAsia="en-US"/>
              </w:rPr>
            </w:pPr>
            <w:r w:rsidRPr="00FD617B">
              <w:rPr>
                <w:b/>
                <w:sz w:val="18"/>
                <w:szCs w:val="18"/>
                <w:lang w:eastAsia="en-US"/>
              </w:rPr>
              <w:t>▼</w:t>
            </w:r>
          </w:p>
        </w:tc>
        <w:tc>
          <w:tcPr>
            <w:tcW w:w="1556" w:type="dxa"/>
            <w:tcBorders>
              <w:bottom w:val="single" w:sz="2" w:space="0" w:color="808080"/>
              <w:right w:val="single" w:sz="2" w:space="0" w:color="808080"/>
            </w:tcBorders>
            <w:shd w:val="clear" w:color="auto" w:fill="DBE5F1" w:themeFill="accent1" w:themeFillTint="33"/>
          </w:tcPr>
          <w:p w14:paraId="65DE2C5E" w14:textId="423DF2C4" w:rsidR="005B10D0" w:rsidRPr="00FD617B" w:rsidRDefault="005B10D0" w:rsidP="005B10D0">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 xml:space="preserve"> Exclusion level</w:t>
            </w:r>
          </w:p>
        </w:tc>
      </w:tr>
      <w:tr w:rsidR="005B10D0" w:rsidRPr="00757A79" w14:paraId="363F2C04" w14:textId="1758FA27" w:rsidTr="005B10D0">
        <w:trPr>
          <w:trHeight w:val="780"/>
          <w:jc w:val="center"/>
        </w:trPr>
        <w:tc>
          <w:tcPr>
            <w:tcW w:w="5531" w:type="dxa"/>
            <w:tcBorders>
              <w:right w:val="single" w:sz="2" w:space="0" w:color="FF0000"/>
            </w:tcBorders>
            <w:shd w:val="clear" w:color="auto" w:fill="F2F2F2" w:themeFill="background1" w:themeFillShade="F2"/>
            <w:vAlign w:val="center"/>
          </w:tcPr>
          <w:p w14:paraId="4387F5B6" w14:textId="77777777" w:rsidR="005B10D0" w:rsidRDefault="005B10D0" w:rsidP="005B10D0">
            <w:pPr>
              <w:spacing w:line="276" w:lineRule="auto"/>
              <w:rPr>
                <w:rFonts w:ascii="Tahoma" w:hAnsi="Tahoma" w:cs="Tahoma"/>
                <w:sz w:val="18"/>
                <w:szCs w:val="18"/>
                <w:lang w:eastAsia="en-US"/>
              </w:rPr>
            </w:pPr>
            <w:r>
              <w:rPr>
                <w:rFonts w:ascii="Tahoma" w:hAnsi="Tahoma" w:cs="Tahoma"/>
                <w:color w:val="201F1E"/>
                <w:sz w:val="18"/>
                <w:szCs w:val="18"/>
                <w:bdr w:val="none" w:sz="0" w:space="0" w:color="auto" w:frame="1"/>
              </w:rPr>
              <w:t xml:space="preserve">Creating </w:t>
            </w:r>
            <w:r w:rsidRPr="00A40541">
              <w:rPr>
                <w:rFonts w:ascii="Tahoma" w:hAnsi="Tahoma" w:cs="Tahoma"/>
                <w:b/>
                <w:color w:val="201F1E"/>
                <w:sz w:val="18"/>
                <w:szCs w:val="18"/>
                <w:bdr w:val="none" w:sz="0" w:space="0" w:color="auto" w:frame="1"/>
              </w:rPr>
              <w:t>visual and video materials</w:t>
            </w:r>
            <w:r>
              <w:rPr>
                <w:rFonts w:ascii="Tahoma" w:hAnsi="Tahoma" w:cs="Tahoma"/>
                <w:color w:val="201F1E"/>
                <w:sz w:val="18"/>
                <w:szCs w:val="18"/>
                <w:bdr w:val="none" w:sz="0" w:space="0" w:color="auto" w:frame="1"/>
              </w:rPr>
              <w:t xml:space="preserve"> for the purposes of </w:t>
            </w:r>
            <w:r>
              <w:rPr>
                <w:rFonts w:ascii="Tahoma" w:hAnsi="Tahoma" w:cs="Tahoma"/>
                <w:color w:val="000000"/>
                <w:sz w:val="18"/>
                <w:szCs w:val="18"/>
                <w:bdr w:val="none" w:sz="0" w:space="0" w:color="auto" w:frame="1"/>
              </w:rPr>
              <w:t>project’s events and activities (including preparation of the synopses/scripts/storyboards of materials, necessary filming/photo shooting, subtitling, post-production, etc.)</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1EA1C63" w14:textId="77777777" w:rsidR="005B10D0" w:rsidRPr="005B10D0" w:rsidRDefault="005B10D0" w:rsidP="005B10D0">
            <w:pPr>
              <w:ind w:left="-37"/>
              <w:jc w:val="center"/>
              <w:rPr>
                <w:rFonts w:ascii="Tahoma" w:hAnsi="Tahoma" w:cs="Tahoma"/>
                <w:sz w:val="18"/>
                <w:szCs w:val="18"/>
                <w:lang w:eastAsia="en-US"/>
              </w:rPr>
            </w:pPr>
            <w:r w:rsidRPr="005B10D0">
              <w:rPr>
                <w:rFonts w:ascii="Tahoma" w:hAnsi="Tahoma" w:cs="Tahoma"/>
                <w:color w:val="000000"/>
                <w:sz w:val="18"/>
                <w:szCs w:val="18"/>
                <w:lang w:eastAsia="en-US"/>
              </w:rPr>
              <w:t>Per day</w:t>
            </w: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D4FD091" w14:textId="77777777" w:rsidR="005B10D0" w:rsidRPr="00757A79" w:rsidRDefault="005B10D0" w:rsidP="005B10D0">
            <w:pPr>
              <w:spacing w:line="276" w:lineRule="auto"/>
              <w:ind w:left="-142" w:right="-91"/>
              <w:jc w:val="center"/>
              <w:rPr>
                <w:rFonts w:ascii="Tahoma" w:hAnsi="Tahoma" w:cs="Tahoma"/>
                <w:sz w:val="18"/>
                <w:szCs w:val="18"/>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4B816224" w14:textId="3304D5C4" w:rsidR="005B10D0" w:rsidRPr="00757A79" w:rsidRDefault="005B10D0" w:rsidP="005B10D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 EUR</w:t>
            </w:r>
          </w:p>
        </w:tc>
      </w:tr>
      <w:tr w:rsidR="005B10D0" w:rsidRPr="00757A79" w14:paraId="502274EA" w14:textId="3D9ECCDB" w:rsidTr="005B10D0">
        <w:trPr>
          <w:trHeight w:val="362"/>
          <w:jc w:val="center"/>
        </w:trPr>
        <w:tc>
          <w:tcPr>
            <w:tcW w:w="5531" w:type="dxa"/>
            <w:tcBorders>
              <w:right w:val="single" w:sz="2" w:space="0" w:color="FF0000"/>
            </w:tcBorders>
            <w:shd w:val="clear" w:color="auto" w:fill="F2F2F2" w:themeFill="background1" w:themeFillShade="F2"/>
            <w:vAlign w:val="center"/>
          </w:tcPr>
          <w:p w14:paraId="30887836" w14:textId="77777777" w:rsidR="005B10D0" w:rsidRDefault="005B10D0" w:rsidP="005B10D0">
            <w:pPr>
              <w:spacing w:line="276" w:lineRule="auto"/>
              <w:rPr>
                <w:rFonts w:ascii="Tahoma" w:hAnsi="Tahoma" w:cs="Tahoma"/>
                <w:color w:val="201F1E"/>
                <w:sz w:val="18"/>
                <w:szCs w:val="18"/>
                <w:bdr w:val="none" w:sz="0" w:space="0" w:color="auto" w:frame="1"/>
              </w:rPr>
            </w:pPr>
            <w:r>
              <w:rPr>
                <w:rFonts w:ascii="Tahoma" w:hAnsi="Tahoma" w:cs="Tahoma"/>
                <w:color w:val="000000"/>
                <w:sz w:val="18"/>
                <w:szCs w:val="18"/>
                <w:bdr w:val="none" w:sz="0" w:space="0" w:color="auto" w:frame="1"/>
              </w:rPr>
              <w:t xml:space="preserve">Producing </w:t>
            </w:r>
            <w:r w:rsidRPr="00A40541">
              <w:rPr>
                <w:rFonts w:ascii="Tahoma" w:hAnsi="Tahoma" w:cs="Tahoma"/>
                <w:b/>
                <w:color w:val="000000"/>
                <w:sz w:val="18"/>
                <w:szCs w:val="18"/>
                <w:bdr w:val="none" w:sz="0" w:space="0" w:color="auto" w:frame="1"/>
              </w:rPr>
              <w:t>multimedia materials</w:t>
            </w:r>
            <w:r>
              <w:rPr>
                <w:rFonts w:ascii="Tahoma" w:hAnsi="Tahoma" w:cs="Tahoma"/>
                <w:color w:val="000000"/>
                <w:sz w:val="18"/>
                <w:szCs w:val="18"/>
                <w:bdr w:val="none" w:sz="0" w:space="0" w:color="auto" w:frame="1"/>
              </w:rPr>
              <w:t xml:space="preserve"> for promotion through </w:t>
            </w:r>
            <w:r w:rsidRPr="00A40541">
              <w:rPr>
                <w:rFonts w:ascii="Tahoma" w:hAnsi="Tahoma" w:cs="Tahoma"/>
                <w:color w:val="000000" w:themeColor="text1"/>
                <w:sz w:val="18"/>
                <w:szCs w:val="18"/>
                <w:bdr w:val="none" w:sz="0" w:space="0" w:color="auto" w:frame="1"/>
              </w:rPr>
              <w:t>websites</w:t>
            </w:r>
            <w:r>
              <w:rPr>
                <w:rFonts w:ascii="Tahoma" w:hAnsi="Tahoma" w:cs="Tahoma"/>
                <w:color w:val="000000"/>
                <w:sz w:val="18"/>
                <w:szCs w:val="18"/>
                <w:bdr w:val="none" w:sz="0" w:space="0" w:color="auto" w:frame="1"/>
              </w:rPr>
              <w:t>, social media and other channels (short videos, gifs, short animations, etc.)</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E787286" w14:textId="77777777" w:rsidR="005B10D0" w:rsidRPr="005B10D0" w:rsidRDefault="005B10D0" w:rsidP="005B10D0">
            <w:pPr>
              <w:ind w:left="-37"/>
              <w:jc w:val="center"/>
              <w:rPr>
                <w:rFonts w:ascii="Tahoma" w:hAnsi="Tahoma" w:cs="Tahoma"/>
                <w:color w:val="000000"/>
                <w:sz w:val="18"/>
                <w:szCs w:val="18"/>
                <w:lang w:eastAsia="en-US"/>
              </w:rPr>
            </w:pPr>
            <w:r w:rsidRPr="005B10D0">
              <w:rPr>
                <w:rFonts w:ascii="Tahoma" w:hAnsi="Tahoma" w:cs="Tahoma"/>
                <w:color w:val="000000"/>
                <w:sz w:val="18"/>
                <w:szCs w:val="18"/>
                <w:lang w:eastAsia="en-US"/>
              </w:rPr>
              <w:t>Per day</w:t>
            </w: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CE86BF" w14:textId="77777777" w:rsidR="005B10D0" w:rsidRPr="00757A79" w:rsidRDefault="005B10D0" w:rsidP="005B10D0">
            <w:pPr>
              <w:spacing w:line="276" w:lineRule="auto"/>
              <w:ind w:left="-142" w:right="-91"/>
              <w:jc w:val="center"/>
              <w:rPr>
                <w:rFonts w:ascii="Tahoma" w:hAnsi="Tahoma" w:cs="Tahoma"/>
                <w:sz w:val="18"/>
                <w:szCs w:val="18"/>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1025B5DE" w14:textId="120F2C4F" w:rsidR="005B10D0" w:rsidRPr="00757A79" w:rsidRDefault="005B10D0" w:rsidP="005B10D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 EUR</w:t>
            </w:r>
          </w:p>
        </w:tc>
      </w:tr>
      <w:tr w:rsidR="005B10D0" w:rsidRPr="00757A79" w14:paraId="49DC83DA" w14:textId="11BEC3FE" w:rsidTr="005B10D0">
        <w:trPr>
          <w:trHeight w:val="412"/>
          <w:jc w:val="center"/>
        </w:trPr>
        <w:tc>
          <w:tcPr>
            <w:tcW w:w="5531" w:type="dxa"/>
            <w:tcBorders>
              <w:right w:val="single" w:sz="2" w:space="0" w:color="FF0000"/>
            </w:tcBorders>
            <w:shd w:val="clear" w:color="auto" w:fill="F2F2F2" w:themeFill="background1" w:themeFillShade="F2"/>
            <w:vAlign w:val="center"/>
          </w:tcPr>
          <w:p w14:paraId="54EC0B2D" w14:textId="77777777" w:rsidR="005B10D0" w:rsidRDefault="005B10D0" w:rsidP="005B10D0">
            <w:pPr>
              <w:spacing w:line="276" w:lineRule="auto"/>
              <w:rPr>
                <w:rFonts w:ascii="Tahoma" w:hAnsi="Tahoma" w:cs="Tahoma"/>
                <w:color w:val="000000"/>
                <w:sz w:val="18"/>
                <w:szCs w:val="18"/>
                <w:bdr w:val="none" w:sz="0" w:space="0" w:color="auto" w:frame="1"/>
              </w:rPr>
            </w:pPr>
            <w:r>
              <w:rPr>
                <w:rFonts w:ascii="Tahoma" w:hAnsi="Tahoma" w:cs="Tahoma"/>
                <w:color w:val="000000"/>
                <w:sz w:val="18"/>
                <w:szCs w:val="18"/>
                <w:bdr w:val="none" w:sz="0" w:space="0" w:color="auto" w:frame="1"/>
              </w:rPr>
              <w:t xml:space="preserve">Providing </w:t>
            </w:r>
            <w:r w:rsidRPr="00A40541">
              <w:rPr>
                <w:rFonts w:ascii="Tahoma" w:hAnsi="Tahoma" w:cs="Tahoma"/>
                <w:b/>
                <w:color w:val="000000"/>
                <w:sz w:val="18"/>
                <w:szCs w:val="18"/>
                <w:bdr w:val="none" w:sz="0" w:space="0" w:color="auto" w:frame="1"/>
              </w:rPr>
              <w:t>graphic design</w:t>
            </w:r>
            <w:r>
              <w:rPr>
                <w:rFonts w:ascii="Tahoma" w:hAnsi="Tahoma" w:cs="Tahoma"/>
                <w:color w:val="000000"/>
                <w:sz w:val="18"/>
                <w:szCs w:val="18"/>
                <w:bdr w:val="none" w:sz="0" w:space="0" w:color="auto" w:frame="1"/>
              </w:rPr>
              <w:t xml:space="preserve"> services for </w:t>
            </w:r>
            <w:r w:rsidRPr="00A40541">
              <w:rPr>
                <w:rFonts w:ascii="Tahoma" w:hAnsi="Tahoma" w:cs="Tahoma"/>
                <w:color w:val="000000" w:themeColor="text1"/>
                <w:sz w:val="18"/>
                <w:szCs w:val="18"/>
                <w:bdr w:val="none" w:sz="0" w:space="0" w:color="auto" w:frame="1"/>
              </w:rPr>
              <w:t>activities </w:t>
            </w:r>
            <w:r>
              <w:rPr>
                <w:rFonts w:ascii="Tahoma" w:hAnsi="Tahoma" w:cs="Tahoma"/>
                <w:color w:val="000000"/>
                <w:sz w:val="18"/>
                <w:szCs w:val="18"/>
                <w:bdr w:val="none" w:sz="0" w:space="0" w:color="auto" w:frame="1"/>
              </w:rPr>
              <w:t>– for infographics, results-based factsheets, etc.</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E7592D6" w14:textId="77777777" w:rsidR="005B10D0" w:rsidRPr="005B10D0" w:rsidRDefault="005B10D0" w:rsidP="005B10D0">
            <w:pPr>
              <w:ind w:left="-37"/>
              <w:jc w:val="center"/>
              <w:rPr>
                <w:rFonts w:ascii="Tahoma" w:hAnsi="Tahoma" w:cs="Tahoma"/>
                <w:color w:val="000000"/>
                <w:sz w:val="18"/>
                <w:szCs w:val="18"/>
                <w:lang w:eastAsia="en-US"/>
              </w:rPr>
            </w:pPr>
            <w:r w:rsidRPr="005B10D0">
              <w:rPr>
                <w:rFonts w:ascii="Tahoma" w:hAnsi="Tahoma" w:cs="Tahoma"/>
                <w:color w:val="000000"/>
                <w:sz w:val="18"/>
                <w:szCs w:val="18"/>
                <w:lang w:eastAsia="en-US"/>
              </w:rPr>
              <w:t>Per day</w:t>
            </w: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8F259B" w14:textId="77777777" w:rsidR="005B10D0" w:rsidRPr="00757A79" w:rsidRDefault="005B10D0" w:rsidP="005B10D0">
            <w:pPr>
              <w:spacing w:line="276" w:lineRule="auto"/>
              <w:ind w:left="-142" w:right="-91"/>
              <w:jc w:val="center"/>
              <w:rPr>
                <w:rFonts w:ascii="Tahoma" w:hAnsi="Tahoma" w:cs="Tahoma"/>
                <w:sz w:val="18"/>
                <w:szCs w:val="18"/>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5E719F8B" w14:textId="7F9A2073" w:rsidR="005B10D0" w:rsidRPr="00757A79" w:rsidRDefault="005B10D0" w:rsidP="005B10D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 EUR</w:t>
            </w:r>
          </w:p>
        </w:tc>
      </w:tr>
    </w:tbl>
    <w:p w14:paraId="5551916A" w14:textId="77777777" w:rsidR="005B10D0" w:rsidRPr="00D0286A" w:rsidRDefault="005B10D0" w:rsidP="005B10D0">
      <w:pPr>
        <w:spacing w:before="60" w:after="120"/>
        <w:rPr>
          <w:rFonts w:ascii="Tahoma" w:hAnsi="Tahoma" w:cs="Tahoma"/>
          <w:sz w:val="20"/>
          <w:szCs w:val="20"/>
        </w:rPr>
      </w:pPr>
    </w:p>
    <w:p w14:paraId="3A8DD2EE" w14:textId="0BD0C45C" w:rsidR="005C0824" w:rsidRPr="00026E8A" w:rsidRDefault="005C0824"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FD617B" w14:paraId="67A4CA59" w14:textId="77777777" w:rsidTr="00B37702">
        <w:tc>
          <w:tcPr>
            <w:tcW w:w="9105" w:type="dxa"/>
            <w:shd w:val="clear" w:color="auto" w:fill="DBE5F1" w:themeFill="accent1" w:themeFillTint="33"/>
            <w:vAlign w:val="center"/>
          </w:tcPr>
          <w:p w14:paraId="6DE1BDE3" w14:textId="77777777" w:rsidR="005C0824" w:rsidRPr="00FD617B" w:rsidRDefault="005C0824" w:rsidP="00B37702">
            <w:pPr>
              <w:spacing w:before="120" w:after="120"/>
              <w:rPr>
                <w:rFonts w:ascii="Tahoma" w:hAnsi="Tahoma" w:cs="Tahoma"/>
                <w:sz w:val="20"/>
                <w:szCs w:val="20"/>
              </w:rPr>
            </w:pPr>
            <w:r w:rsidRPr="00FD617B">
              <w:rPr>
                <w:rFonts w:ascii="Tahoma" w:hAnsi="Tahoma" w:cs="Tahoma"/>
                <w:sz w:val="20"/>
                <w:szCs w:val="20"/>
              </w:rPr>
              <w:t>This Framework Contract</w:t>
            </w:r>
            <w:r w:rsidRPr="00FD617B">
              <w:rPr>
                <w:rFonts w:ascii="Tahoma" w:eastAsia="Calibri" w:hAnsi="Tahoma" w:cs="Tahoma"/>
                <w:sz w:val="20"/>
                <w:szCs w:val="20"/>
                <w:lang w:val="en-US" w:eastAsia="en-US"/>
              </w:rPr>
              <w:t xml:space="preserve"> takes effect as from the date of its signature by both </w:t>
            </w:r>
            <w:r w:rsidRPr="00FD617B">
              <w:rPr>
                <w:rFonts w:ascii="Tahoma" w:eastAsia="Calibri" w:hAnsi="Tahoma" w:cs="Tahoma"/>
                <w:color w:val="000000" w:themeColor="text1"/>
                <w:sz w:val="20"/>
                <w:szCs w:val="20"/>
                <w:lang w:val="en-US" w:eastAsia="en-US"/>
              </w:rPr>
              <w:t>parties</w:t>
            </w:r>
            <w:r w:rsidRPr="00FD617B">
              <w:rPr>
                <w:rFonts w:ascii="Tahoma" w:hAnsi="Tahoma" w:cs="Tahoma"/>
                <w:color w:val="000000" w:themeColor="text1"/>
                <w:sz w:val="20"/>
                <w:szCs w:val="20"/>
              </w:rPr>
              <w:t xml:space="preserve"> and is </w:t>
            </w:r>
            <w:r w:rsidRPr="00FD617B">
              <w:rPr>
                <w:rFonts w:ascii="Tahoma" w:hAnsi="Tahoma" w:cs="Tahoma"/>
                <w:sz w:val="20"/>
                <w:szCs w:val="20"/>
              </w:rPr>
              <w:t>concluded until:</w:t>
            </w:r>
          </w:p>
        </w:tc>
        <w:tc>
          <w:tcPr>
            <w:tcW w:w="1344" w:type="dxa"/>
            <w:shd w:val="clear" w:color="auto" w:fill="F2F2F2" w:themeFill="background1" w:themeFillShade="F2"/>
            <w:vAlign w:val="center"/>
          </w:tcPr>
          <w:sdt>
            <w:sdtPr>
              <w:rPr>
                <w:rStyle w:val="Style71"/>
                <w:rFonts w:ascii="Tahoma" w:hAnsi="Tahoma" w:cs="Tahoma"/>
                <w:szCs w:val="20"/>
              </w:rPr>
              <w:id w:val="1608546295"/>
              <w:placeholder>
                <w:docPart w:val="34C33D3D3BF04B98BA4B5B2E0A086F08"/>
              </w:placeholder>
              <w:date w:fullDate="2022-05-23T00:00:00Z">
                <w:dateFormat w:val="dd/MM/yyyy"/>
                <w:lid w:val="fr-FR"/>
                <w:storeMappedDataAs w:val="dateTime"/>
                <w:calendar w:val="gregorian"/>
              </w:date>
            </w:sdtPr>
            <w:sdtEndPr>
              <w:rPr>
                <w:rStyle w:val="Style71"/>
              </w:rPr>
            </w:sdtEndPr>
            <w:sdtContent>
              <w:p w14:paraId="083EADF8" w14:textId="4D3776DD" w:rsidR="005C0824" w:rsidRPr="00FD617B" w:rsidRDefault="00FD617B" w:rsidP="00B37702">
                <w:pPr>
                  <w:spacing w:before="120" w:after="120"/>
                  <w:rPr>
                    <w:rFonts w:ascii="Tahoma" w:hAnsi="Tahoma" w:cs="Tahoma"/>
                    <w:sz w:val="20"/>
                    <w:szCs w:val="20"/>
                  </w:rPr>
                </w:pPr>
                <w:r w:rsidRPr="00FD617B">
                  <w:rPr>
                    <w:rStyle w:val="Style71"/>
                    <w:rFonts w:ascii="Tahoma" w:hAnsi="Tahoma" w:cs="Tahoma"/>
                    <w:szCs w:val="20"/>
                    <w:lang w:val="fr-FR"/>
                  </w:rPr>
                  <w:t>23/05/2022</w:t>
                </w:r>
              </w:p>
            </w:sdtContent>
          </w:sdt>
        </w:tc>
      </w:tr>
      <w:tr w:rsidR="005C0824" w:rsidRPr="00FD617B" w14:paraId="440F91FB" w14:textId="77777777" w:rsidTr="00FD617B">
        <w:trPr>
          <w:trHeight w:val="68"/>
        </w:trPr>
        <w:tc>
          <w:tcPr>
            <w:tcW w:w="9105" w:type="dxa"/>
            <w:shd w:val="clear" w:color="auto" w:fill="DBE5F1" w:themeFill="accent1" w:themeFillTint="33"/>
            <w:vAlign w:val="center"/>
          </w:tcPr>
          <w:p w14:paraId="37F3AE92" w14:textId="77777777" w:rsidR="005C0824" w:rsidRPr="00FD617B" w:rsidRDefault="005C0824" w:rsidP="00B37702">
            <w:pPr>
              <w:spacing w:before="120" w:after="120"/>
              <w:rPr>
                <w:rFonts w:ascii="Tahoma" w:hAnsi="Tahoma" w:cs="Tahoma"/>
                <w:sz w:val="20"/>
                <w:szCs w:val="20"/>
              </w:rPr>
            </w:pPr>
            <w:r w:rsidRPr="00FD617B">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0135375"/>
              <w:placeholder>
                <w:docPart w:val="C07D418B06EE4D06828908497C7C6DA0"/>
              </w:placeholder>
              <w:date w:fullDate="2023-05-23T00:00:00Z">
                <w:dateFormat w:val="dd/MM/yyyy"/>
                <w:lid w:val="fr-FR"/>
                <w:storeMappedDataAs w:val="dateTime"/>
                <w:calendar w:val="gregorian"/>
              </w:date>
            </w:sdtPr>
            <w:sdtEndPr>
              <w:rPr>
                <w:rStyle w:val="Style71"/>
              </w:rPr>
            </w:sdtEndPr>
            <w:sdtContent>
              <w:p w14:paraId="1A7CE2A5" w14:textId="5DC3F6E7" w:rsidR="005C0824" w:rsidRPr="00FD617B" w:rsidRDefault="00FD617B" w:rsidP="00B37702">
                <w:pPr>
                  <w:spacing w:before="120" w:after="120"/>
                  <w:rPr>
                    <w:rStyle w:val="Style71"/>
                    <w:rFonts w:ascii="Tahoma" w:hAnsi="Tahoma" w:cs="Tahoma"/>
                  </w:rPr>
                </w:pPr>
                <w:r w:rsidRPr="00FD617B">
                  <w:rPr>
                    <w:rStyle w:val="Style71"/>
                    <w:rFonts w:ascii="Tahoma" w:hAnsi="Tahoma" w:cs="Tahoma"/>
                    <w:szCs w:val="20"/>
                    <w:lang w:val="fr-FR"/>
                  </w:rPr>
                  <w:t>23/05/202</w:t>
                </w:r>
                <w:r w:rsidR="00732152">
                  <w:rPr>
                    <w:rStyle w:val="Style71"/>
                    <w:rFonts w:ascii="Tahoma" w:hAnsi="Tahoma" w:cs="Tahoma"/>
                    <w:szCs w:val="20"/>
                    <w:lang w:val="fr-FR"/>
                  </w:rPr>
                  <w:t>3</w:t>
                </w:r>
              </w:p>
            </w:sdtContent>
          </w:sdt>
        </w:tc>
      </w:tr>
    </w:tbl>
    <w:p w14:paraId="60DBE8EC" w14:textId="77777777" w:rsidR="005B10D0" w:rsidRPr="00D0286A" w:rsidRDefault="005B10D0" w:rsidP="005B10D0">
      <w:pPr>
        <w:spacing w:before="60" w:after="120"/>
        <w:ind w:left="-142"/>
        <w:rPr>
          <w:rFonts w:ascii="Tahoma" w:hAnsi="Tahoma" w:cs="Tahoma"/>
          <w:sz w:val="20"/>
          <w:szCs w:val="20"/>
        </w:rPr>
      </w:pPr>
    </w:p>
    <w:p w14:paraId="6F838018" w14:textId="338FE82F" w:rsidR="005B10D0" w:rsidRPr="00D0286A" w:rsidRDefault="005B10D0" w:rsidP="005B10D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 xml:space="preserve">The Provider shall indicate its proposed fee(s) in the box(es) </w:t>
      </w: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32CB28A5" wp14:editId="4308CDBE">
                <wp:simplePos x="0" y="0"/>
                <wp:positionH relativeFrom="column">
                  <wp:posOffset>4559300</wp:posOffset>
                </wp:positionH>
                <wp:positionV relativeFrom="paragraph">
                  <wp:posOffset>288925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2BD1A" id="Up Arrow 7" o:spid="_x0000_s1026" type="#_x0000_t68" style="position:absolute;margin-left:359pt;margin-top:22.7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" adj="3973" strokecolor="red">
                <o:lock v:ext="edit" aspectratio="t"/>
                <v:textbox style="layout-flow:vertical-ideographic"/>
                <w10:anchorlock/>
              </v:shape>
            </w:pict>
          </mc:Fallback>
        </mc:AlternateContent>
      </w:r>
      <w:r w:rsidRPr="00D0286A">
        <w:rPr>
          <w:rFonts w:ascii="Tahoma" w:hAnsi="Tahoma" w:cs="Tahoma"/>
          <w:color w:val="FF0000"/>
          <w:sz w:val="20"/>
          <w:szCs w:val="20"/>
        </w:rPr>
        <w:t>below.</w:t>
      </w:r>
    </w:p>
    <w:p w14:paraId="374A41F0" w14:textId="3EF8108B" w:rsidR="005B10D0" w:rsidRDefault="005B10D0" w:rsidP="00B133A9">
      <w:pPr>
        <w:pBdr>
          <w:bottom w:val="single" w:sz="2" w:space="1" w:color="808080" w:themeColor="background1" w:themeShade="80"/>
        </w:pBdr>
        <w:spacing w:before="60" w:after="120"/>
        <w:rPr>
          <w:rFonts w:ascii="Tahoma" w:hAnsi="Tahoma" w:cs="Tahoma"/>
          <w:b/>
        </w:rPr>
      </w:pPr>
    </w:p>
    <w:p w14:paraId="4D9F71D2" w14:textId="77777777" w:rsidR="005B10D0" w:rsidRPr="00D0286A" w:rsidRDefault="005B10D0" w:rsidP="00B133A9">
      <w:pPr>
        <w:pBdr>
          <w:bottom w:val="single" w:sz="2" w:space="1" w:color="808080" w:themeColor="background1" w:themeShade="80"/>
        </w:pBdr>
        <w:spacing w:before="60" w:after="120"/>
        <w:rPr>
          <w:rFonts w:ascii="Tahoma" w:hAnsi="Tahoma" w:cs="Tahoma"/>
          <w:b/>
        </w:rPr>
      </w:pPr>
    </w:p>
    <w:tbl>
      <w:tblPr>
        <w:tblW w:w="10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77"/>
        <w:gridCol w:w="1559"/>
        <w:gridCol w:w="1560"/>
        <w:gridCol w:w="1560"/>
      </w:tblGrid>
      <w:tr w:rsidR="008359BF" w:rsidRPr="00FD617B" w14:paraId="34D3D41A" w14:textId="6852EB6C" w:rsidTr="008359BF">
        <w:trPr>
          <w:trHeight w:val="688"/>
          <w:jc w:val="center"/>
        </w:trPr>
        <w:tc>
          <w:tcPr>
            <w:tcW w:w="5677" w:type="dxa"/>
            <w:shd w:val="clear" w:color="auto" w:fill="DBE5F1" w:themeFill="accent1" w:themeFillTint="33"/>
            <w:vAlign w:val="center"/>
          </w:tcPr>
          <w:p w14:paraId="36D063D6" w14:textId="79D3A661" w:rsidR="008359BF" w:rsidRPr="00D0286A" w:rsidRDefault="008359BF" w:rsidP="005B10D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59" w:type="dxa"/>
            <w:tcBorders>
              <w:bottom w:val="single" w:sz="2" w:space="0" w:color="808080"/>
              <w:right w:val="single" w:sz="2" w:space="0" w:color="808080"/>
            </w:tcBorders>
            <w:shd w:val="clear" w:color="auto" w:fill="DBE5F1" w:themeFill="accent1" w:themeFillTint="33"/>
            <w:vAlign w:val="center"/>
          </w:tcPr>
          <w:p w14:paraId="23B3691A" w14:textId="19B9D673" w:rsidR="008359BF" w:rsidRPr="00FD617B" w:rsidRDefault="008359BF" w:rsidP="005B10D0">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Unit</w:t>
            </w:r>
          </w:p>
        </w:tc>
        <w:tc>
          <w:tcPr>
            <w:tcW w:w="1560" w:type="dxa"/>
            <w:tcBorders>
              <w:bottom w:val="single" w:sz="2" w:space="0" w:color="808080"/>
            </w:tcBorders>
            <w:shd w:val="clear" w:color="auto" w:fill="DBE5F1" w:themeFill="accent1" w:themeFillTint="33"/>
          </w:tcPr>
          <w:p w14:paraId="53CF6B55" w14:textId="77777777" w:rsidR="008359BF" w:rsidRPr="00FD617B" w:rsidRDefault="008359BF" w:rsidP="008359BF">
            <w:pPr>
              <w:spacing w:line="276" w:lineRule="auto"/>
              <w:ind w:left="-142" w:right="-126"/>
              <w:jc w:val="center"/>
              <w:rPr>
                <w:rFonts w:ascii="Tahoma" w:hAnsi="Tahoma" w:cs="Tahoma"/>
                <w:b/>
                <w:sz w:val="18"/>
                <w:szCs w:val="18"/>
                <w:lang w:eastAsia="en-US"/>
              </w:rPr>
            </w:pPr>
            <w:r w:rsidRPr="00FD617B">
              <w:rPr>
                <w:rFonts w:ascii="Tahoma" w:hAnsi="Tahoma" w:cs="Tahoma"/>
                <w:b/>
                <w:sz w:val="18"/>
                <w:szCs w:val="18"/>
                <w:lang w:eastAsia="en-US"/>
              </w:rPr>
              <w:t>Unit fee in Euros</w:t>
            </w:r>
          </w:p>
          <w:p w14:paraId="7C11E694" w14:textId="57557C03" w:rsidR="008359BF" w:rsidRDefault="008359BF" w:rsidP="008359BF">
            <w:pPr>
              <w:spacing w:line="276" w:lineRule="auto"/>
              <w:ind w:left="-142" w:right="-126"/>
              <w:jc w:val="center"/>
              <w:rPr>
                <w:rFonts w:ascii="Tahoma" w:hAnsi="Tahoma" w:cs="Tahoma"/>
                <w:b/>
                <w:sz w:val="18"/>
                <w:szCs w:val="18"/>
                <w:lang w:eastAsia="en-US"/>
              </w:rPr>
            </w:pPr>
            <w:r w:rsidRPr="00FD617B">
              <w:rPr>
                <w:b/>
                <w:sz w:val="18"/>
                <w:szCs w:val="18"/>
                <w:lang w:eastAsia="en-US"/>
              </w:rPr>
              <w:t>▼</w:t>
            </w:r>
          </w:p>
        </w:tc>
        <w:tc>
          <w:tcPr>
            <w:tcW w:w="1560" w:type="dxa"/>
            <w:tcBorders>
              <w:bottom w:val="single" w:sz="2" w:space="0" w:color="808080"/>
              <w:right w:val="single" w:sz="2" w:space="0" w:color="808080"/>
            </w:tcBorders>
            <w:shd w:val="clear" w:color="auto" w:fill="DBE5F1" w:themeFill="accent1" w:themeFillTint="33"/>
          </w:tcPr>
          <w:p w14:paraId="501E82AC" w14:textId="490FBEA7" w:rsidR="008359BF" w:rsidRPr="00FD617B" w:rsidRDefault="008359BF" w:rsidP="005B10D0">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 xml:space="preserve"> Exclusion level</w:t>
            </w:r>
          </w:p>
        </w:tc>
      </w:tr>
      <w:tr w:rsidR="008359BF" w:rsidRPr="00757A79" w14:paraId="2A58DCCE" w14:textId="3D87E4AA" w:rsidTr="008359BF">
        <w:trPr>
          <w:trHeight w:val="780"/>
          <w:jc w:val="center"/>
        </w:trPr>
        <w:tc>
          <w:tcPr>
            <w:tcW w:w="5677" w:type="dxa"/>
            <w:tcBorders>
              <w:right w:val="single" w:sz="2" w:space="0" w:color="FF0000"/>
            </w:tcBorders>
            <w:shd w:val="clear" w:color="auto" w:fill="F2F2F2" w:themeFill="background1" w:themeFillShade="F2"/>
            <w:vAlign w:val="center"/>
          </w:tcPr>
          <w:p w14:paraId="59E2466C" w14:textId="77777777" w:rsidR="008359BF" w:rsidRDefault="008359BF" w:rsidP="008359BF">
            <w:pPr>
              <w:spacing w:line="276" w:lineRule="auto"/>
              <w:rPr>
                <w:rFonts w:ascii="Tahoma" w:hAnsi="Tahoma" w:cs="Tahoma"/>
                <w:sz w:val="18"/>
                <w:szCs w:val="18"/>
                <w:lang w:eastAsia="en-US"/>
              </w:rPr>
            </w:pPr>
            <w:r>
              <w:rPr>
                <w:rFonts w:ascii="Tahoma" w:hAnsi="Tahoma" w:cs="Tahoma"/>
                <w:sz w:val="18"/>
                <w:szCs w:val="18"/>
                <w:lang w:eastAsia="en-US"/>
              </w:rPr>
              <w:t>D</w:t>
            </w:r>
            <w:r w:rsidRPr="008359BF">
              <w:rPr>
                <w:rFonts w:ascii="Tahoma" w:hAnsi="Tahoma" w:cs="Tahoma"/>
                <w:sz w:val="18"/>
                <w:szCs w:val="18"/>
                <w:lang w:eastAsia="en-US"/>
              </w:rPr>
              <w:t xml:space="preserve">raft and design Project newsletters / press releases to inform the target audience about the recent project </w:t>
            </w:r>
            <w:proofErr w:type="gramStart"/>
            <w:r w:rsidRPr="008359BF">
              <w:rPr>
                <w:rFonts w:ascii="Tahoma" w:hAnsi="Tahoma" w:cs="Tahoma"/>
                <w:sz w:val="18"/>
                <w:szCs w:val="18"/>
                <w:lang w:eastAsia="en-US"/>
              </w:rPr>
              <w:t>results</w:t>
            </w:r>
            <w:r>
              <w:rPr>
                <w:rFonts w:ascii="Tahoma" w:hAnsi="Tahoma" w:cs="Tahoma"/>
                <w:sz w:val="18"/>
                <w:szCs w:val="18"/>
                <w:lang w:eastAsia="en-US"/>
              </w:rPr>
              <w:t>;</w:t>
            </w:r>
            <w:proofErr w:type="gramEnd"/>
            <w:r>
              <w:rPr>
                <w:rFonts w:ascii="Tahoma" w:hAnsi="Tahoma" w:cs="Tahoma"/>
                <w:sz w:val="18"/>
                <w:szCs w:val="18"/>
                <w:lang w:eastAsia="en-US"/>
              </w:rPr>
              <w:t xml:space="preserve"> </w:t>
            </w:r>
          </w:p>
          <w:p w14:paraId="3D7CBDA1" w14:textId="45649126" w:rsidR="008359BF" w:rsidRDefault="008359BF" w:rsidP="008359BF">
            <w:pPr>
              <w:spacing w:line="276" w:lineRule="auto"/>
              <w:rPr>
                <w:rFonts w:ascii="Tahoma" w:hAnsi="Tahoma" w:cs="Tahoma"/>
                <w:sz w:val="18"/>
                <w:szCs w:val="18"/>
                <w:lang w:eastAsia="en-US"/>
              </w:rPr>
            </w:pPr>
            <w:r>
              <w:rPr>
                <w:rFonts w:ascii="Tahoma" w:hAnsi="Tahoma" w:cs="Tahoma"/>
                <w:sz w:val="18"/>
                <w:szCs w:val="18"/>
                <w:lang w:eastAsia="en-US"/>
              </w:rPr>
              <w:t>P</w:t>
            </w:r>
            <w:r w:rsidRPr="008359BF">
              <w:rPr>
                <w:rFonts w:ascii="Tahoma" w:hAnsi="Tahoma" w:cs="Tahoma"/>
                <w:sz w:val="18"/>
                <w:szCs w:val="18"/>
                <w:lang w:eastAsia="en-US"/>
              </w:rPr>
              <w:t>rovide guidance and/or present results regarding the communication and visibility of the project</w:t>
            </w:r>
          </w:p>
        </w:tc>
        <w:tc>
          <w:tcPr>
            <w:tcW w:w="155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3A98B7B" w14:textId="65D03EB8" w:rsidR="008359BF" w:rsidRPr="00757A79" w:rsidRDefault="008359BF" w:rsidP="005B10D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Per day</w:t>
            </w:r>
          </w:p>
        </w:tc>
        <w:tc>
          <w:tcPr>
            <w:tcW w:w="1560" w:type="dxa"/>
            <w:tcBorders>
              <w:top w:val="single" w:sz="2" w:space="0" w:color="808080"/>
              <w:left w:val="single" w:sz="2" w:space="0" w:color="FF0000"/>
              <w:bottom w:val="single" w:sz="2" w:space="0" w:color="808080"/>
              <w:right w:val="single" w:sz="2" w:space="0" w:color="FF0000"/>
            </w:tcBorders>
            <w:shd w:val="clear" w:color="auto" w:fill="F2F2F2" w:themeFill="background1" w:themeFillShade="F2"/>
          </w:tcPr>
          <w:p w14:paraId="6A54ECE8" w14:textId="77777777" w:rsidR="008359BF" w:rsidRDefault="008359BF" w:rsidP="005B10D0">
            <w:pPr>
              <w:spacing w:line="276" w:lineRule="auto"/>
              <w:ind w:left="-142" w:right="-91"/>
              <w:jc w:val="center"/>
              <w:rPr>
                <w:rFonts w:ascii="Tahoma" w:hAnsi="Tahoma" w:cs="Tahoma"/>
                <w:sz w:val="18"/>
                <w:szCs w:val="18"/>
                <w:lang w:eastAsia="en-US"/>
              </w:rPr>
            </w:pPr>
          </w:p>
        </w:tc>
        <w:tc>
          <w:tcPr>
            <w:tcW w:w="156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215C21FB" w14:textId="55C7BAC5" w:rsidR="008359BF" w:rsidRPr="00757A79" w:rsidRDefault="008359BF" w:rsidP="005B10D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 EUR</w:t>
            </w:r>
          </w:p>
        </w:tc>
      </w:tr>
      <w:tr w:rsidR="008359BF" w:rsidRPr="00757A79" w14:paraId="1C037790" w14:textId="77777777" w:rsidTr="008359BF">
        <w:trPr>
          <w:trHeight w:val="780"/>
          <w:jc w:val="center"/>
        </w:trPr>
        <w:tc>
          <w:tcPr>
            <w:tcW w:w="5677" w:type="dxa"/>
            <w:tcBorders>
              <w:right w:val="single" w:sz="2" w:space="0" w:color="FF0000"/>
            </w:tcBorders>
            <w:shd w:val="clear" w:color="auto" w:fill="F2F2F2" w:themeFill="background1" w:themeFillShade="F2"/>
            <w:vAlign w:val="center"/>
          </w:tcPr>
          <w:p w14:paraId="7A176552" w14:textId="79D75880" w:rsidR="008359BF" w:rsidRDefault="008359BF" w:rsidP="008359BF">
            <w:pPr>
              <w:spacing w:line="276" w:lineRule="auto"/>
              <w:rPr>
                <w:rFonts w:ascii="Tahoma" w:hAnsi="Tahoma" w:cs="Tahoma"/>
                <w:sz w:val="18"/>
                <w:szCs w:val="18"/>
                <w:lang w:eastAsia="en-US"/>
              </w:rPr>
            </w:pPr>
            <w:r>
              <w:rPr>
                <w:rFonts w:ascii="Tahoma" w:hAnsi="Tahoma" w:cs="Tahoma"/>
                <w:sz w:val="18"/>
                <w:szCs w:val="18"/>
                <w:lang w:eastAsia="en-US"/>
              </w:rPr>
              <w:t>D</w:t>
            </w:r>
            <w:r w:rsidRPr="008359BF">
              <w:rPr>
                <w:rFonts w:ascii="Tahoma" w:hAnsi="Tahoma" w:cs="Tahoma"/>
                <w:sz w:val="18"/>
                <w:szCs w:val="18"/>
                <w:lang w:eastAsia="en-US"/>
              </w:rPr>
              <w:t>esigning of project visual identity, including project slogan, logo, project posters, brochures, banners etc;</w:t>
            </w:r>
          </w:p>
        </w:tc>
        <w:tc>
          <w:tcPr>
            <w:tcW w:w="155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E96E3D6" w14:textId="3E57E941" w:rsidR="008359BF" w:rsidRDefault="008359BF" w:rsidP="005B10D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Per day</w:t>
            </w:r>
          </w:p>
        </w:tc>
        <w:tc>
          <w:tcPr>
            <w:tcW w:w="1560" w:type="dxa"/>
            <w:tcBorders>
              <w:top w:val="single" w:sz="2" w:space="0" w:color="808080"/>
              <w:left w:val="single" w:sz="2" w:space="0" w:color="FF0000"/>
              <w:bottom w:val="single" w:sz="2" w:space="0" w:color="808080"/>
              <w:right w:val="single" w:sz="2" w:space="0" w:color="FF0000"/>
            </w:tcBorders>
            <w:shd w:val="clear" w:color="auto" w:fill="F2F2F2" w:themeFill="background1" w:themeFillShade="F2"/>
          </w:tcPr>
          <w:p w14:paraId="2DAF7C0F" w14:textId="77777777" w:rsidR="008359BF" w:rsidRDefault="008359BF" w:rsidP="005B10D0">
            <w:pPr>
              <w:spacing w:line="276" w:lineRule="auto"/>
              <w:ind w:left="-142" w:right="-91"/>
              <w:jc w:val="center"/>
              <w:rPr>
                <w:rFonts w:ascii="Tahoma" w:hAnsi="Tahoma" w:cs="Tahoma"/>
                <w:sz w:val="18"/>
                <w:szCs w:val="18"/>
                <w:lang w:eastAsia="en-US"/>
              </w:rPr>
            </w:pPr>
          </w:p>
        </w:tc>
        <w:tc>
          <w:tcPr>
            <w:tcW w:w="156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403713E8" w14:textId="5101A542" w:rsidR="008359BF" w:rsidRDefault="008359BF" w:rsidP="005B10D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 EUR</w:t>
            </w:r>
          </w:p>
        </w:tc>
      </w:tr>
    </w:tbl>
    <w:p w14:paraId="442897B4" w14:textId="58024E3C" w:rsidR="005B10D0" w:rsidRDefault="005B10D0" w:rsidP="00B133A9">
      <w:pPr>
        <w:pBdr>
          <w:bottom w:val="single" w:sz="2" w:space="1" w:color="808080" w:themeColor="background1" w:themeShade="80"/>
        </w:pBdr>
        <w:spacing w:before="60" w:after="120"/>
        <w:rPr>
          <w:rFonts w:ascii="Tahoma" w:hAnsi="Tahoma" w:cs="Tahoma"/>
          <w:b/>
        </w:rPr>
      </w:pPr>
    </w:p>
    <w:p w14:paraId="6B803414" w14:textId="77777777" w:rsidR="00CD7FE4" w:rsidRDefault="00CD7FE4" w:rsidP="00B133A9">
      <w:pPr>
        <w:pBdr>
          <w:bottom w:val="single" w:sz="2" w:space="1" w:color="808080" w:themeColor="background1" w:themeShade="80"/>
        </w:pBdr>
        <w:spacing w:before="60" w:after="120"/>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D7FE4" w:rsidRPr="00FD617B" w14:paraId="20C650D4" w14:textId="77777777" w:rsidTr="000E55B0">
        <w:tc>
          <w:tcPr>
            <w:tcW w:w="9105" w:type="dxa"/>
            <w:shd w:val="clear" w:color="auto" w:fill="DBE5F1" w:themeFill="accent1" w:themeFillTint="33"/>
            <w:vAlign w:val="center"/>
          </w:tcPr>
          <w:p w14:paraId="33250A68" w14:textId="77777777" w:rsidR="00CD7FE4" w:rsidRPr="00FD617B" w:rsidRDefault="00CD7FE4" w:rsidP="000E55B0">
            <w:pPr>
              <w:spacing w:before="120" w:after="120"/>
              <w:rPr>
                <w:rFonts w:ascii="Tahoma" w:hAnsi="Tahoma" w:cs="Tahoma"/>
                <w:sz w:val="20"/>
                <w:szCs w:val="20"/>
              </w:rPr>
            </w:pPr>
            <w:r w:rsidRPr="00FD617B">
              <w:rPr>
                <w:rFonts w:ascii="Tahoma" w:hAnsi="Tahoma" w:cs="Tahoma"/>
                <w:sz w:val="20"/>
                <w:szCs w:val="20"/>
              </w:rPr>
              <w:t>This Framework Contract</w:t>
            </w:r>
            <w:r w:rsidRPr="00FD617B">
              <w:rPr>
                <w:rFonts w:ascii="Tahoma" w:eastAsia="Calibri" w:hAnsi="Tahoma" w:cs="Tahoma"/>
                <w:sz w:val="20"/>
                <w:szCs w:val="20"/>
                <w:lang w:val="en-US" w:eastAsia="en-US"/>
              </w:rPr>
              <w:t xml:space="preserve"> takes effect as from the date of its signature by both </w:t>
            </w:r>
            <w:r w:rsidRPr="00FD617B">
              <w:rPr>
                <w:rFonts w:ascii="Tahoma" w:eastAsia="Calibri" w:hAnsi="Tahoma" w:cs="Tahoma"/>
                <w:color w:val="000000" w:themeColor="text1"/>
                <w:sz w:val="20"/>
                <w:szCs w:val="20"/>
                <w:lang w:val="en-US" w:eastAsia="en-US"/>
              </w:rPr>
              <w:t>parties</w:t>
            </w:r>
            <w:r w:rsidRPr="00FD617B">
              <w:rPr>
                <w:rFonts w:ascii="Tahoma" w:hAnsi="Tahoma" w:cs="Tahoma"/>
                <w:color w:val="000000" w:themeColor="text1"/>
                <w:sz w:val="20"/>
                <w:szCs w:val="20"/>
              </w:rPr>
              <w:t xml:space="preserve"> and is </w:t>
            </w:r>
            <w:r w:rsidRPr="00FD617B">
              <w:rPr>
                <w:rFonts w:ascii="Tahoma" w:hAnsi="Tahoma" w:cs="Tahoma"/>
                <w:sz w:val="20"/>
                <w:szCs w:val="20"/>
              </w:rPr>
              <w:t>concluded until:</w:t>
            </w:r>
          </w:p>
        </w:tc>
        <w:tc>
          <w:tcPr>
            <w:tcW w:w="1344" w:type="dxa"/>
            <w:shd w:val="clear" w:color="auto" w:fill="F2F2F2" w:themeFill="background1" w:themeFillShade="F2"/>
            <w:vAlign w:val="center"/>
          </w:tcPr>
          <w:sdt>
            <w:sdtPr>
              <w:rPr>
                <w:rStyle w:val="Style71"/>
                <w:rFonts w:ascii="Tahoma" w:hAnsi="Tahoma" w:cs="Tahoma"/>
                <w:szCs w:val="20"/>
              </w:rPr>
              <w:id w:val="-1195691848"/>
              <w:placeholder>
                <w:docPart w:val="588ECD9B99B7497A911749B1BB601D17"/>
              </w:placeholder>
              <w:date w:fullDate="2022-05-23T00:00:00Z">
                <w:dateFormat w:val="dd/MM/yyyy"/>
                <w:lid w:val="fr-FR"/>
                <w:storeMappedDataAs w:val="dateTime"/>
                <w:calendar w:val="gregorian"/>
              </w:date>
            </w:sdtPr>
            <w:sdtEndPr>
              <w:rPr>
                <w:rStyle w:val="Style71"/>
              </w:rPr>
            </w:sdtEndPr>
            <w:sdtContent>
              <w:p w14:paraId="2F0D0003" w14:textId="77777777" w:rsidR="00CD7FE4" w:rsidRPr="00FD617B" w:rsidRDefault="00CD7FE4" w:rsidP="000E55B0">
                <w:pPr>
                  <w:spacing w:before="120" w:after="120"/>
                  <w:rPr>
                    <w:rFonts w:ascii="Tahoma" w:hAnsi="Tahoma" w:cs="Tahoma"/>
                    <w:sz w:val="20"/>
                    <w:szCs w:val="20"/>
                  </w:rPr>
                </w:pPr>
                <w:r w:rsidRPr="00FD617B">
                  <w:rPr>
                    <w:rStyle w:val="Style71"/>
                    <w:rFonts w:ascii="Tahoma" w:hAnsi="Tahoma" w:cs="Tahoma"/>
                    <w:szCs w:val="20"/>
                    <w:lang w:val="fr-FR"/>
                  </w:rPr>
                  <w:t>23/05/2022</w:t>
                </w:r>
              </w:p>
            </w:sdtContent>
          </w:sdt>
        </w:tc>
      </w:tr>
      <w:tr w:rsidR="00CD7FE4" w:rsidRPr="00FD617B" w14:paraId="21D0F6DF" w14:textId="77777777" w:rsidTr="000E55B0">
        <w:trPr>
          <w:trHeight w:val="68"/>
        </w:trPr>
        <w:tc>
          <w:tcPr>
            <w:tcW w:w="9105" w:type="dxa"/>
            <w:shd w:val="clear" w:color="auto" w:fill="DBE5F1" w:themeFill="accent1" w:themeFillTint="33"/>
            <w:vAlign w:val="center"/>
          </w:tcPr>
          <w:p w14:paraId="73179168" w14:textId="77777777" w:rsidR="00CD7FE4" w:rsidRPr="00FD617B" w:rsidRDefault="00CD7FE4" w:rsidP="000E55B0">
            <w:pPr>
              <w:spacing w:before="120" w:after="120"/>
              <w:rPr>
                <w:rFonts w:ascii="Tahoma" w:hAnsi="Tahoma" w:cs="Tahoma"/>
                <w:sz w:val="20"/>
                <w:szCs w:val="20"/>
              </w:rPr>
            </w:pPr>
            <w:r w:rsidRPr="00FD617B">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324394943"/>
              <w:placeholder>
                <w:docPart w:val="40532136ED7B4CA2B352FD1A492BF949"/>
              </w:placeholder>
              <w:date w:fullDate="2023-05-23T00:00:00Z">
                <w:dateFormat w:val="dd/MM/yyyy"/>
                <w:lid w:val="fr-FR"/>
                <w:storeMappedDataAs w:val="dateTime"/>
                <w:calendar w:val="gregorian"/>
              </w:date>
            </w:sdtPr>
            <w:sdtEndPr>
              <w:rPr>
                <w:rStyle w:val="Style71"/>
              </w:rPr>
            </w:sdtEndPr>
            <w:sdtContent>
              <w:p w14:paraId="6A322C0E" w14:textId="048DFE75" w:rsidR="00CD7FE4" w:rsidRPr="00FD617B" w:rsidRDefault="00CD7FE4" w:rsidP="000E55B0">
                <w:pPr>
                  <w:spacing w:before="120" w:after="120"/>
                  <w:rPr>
                    <w:rStyle w:val="Style71"/>
                    <w:rFonts w:ascii="Tahoma" w:hAnsi="Tahoma" w:cs="Tahoma"/>
                  </w:rPr>
                </w:pPr>
                <w:r w:rsidRPr="00FD617B">
                  <w:rPr>
                    <w:rStyle w:val="Style71"/>
                    <w:rFonts w:ascii="Tahoma" w:hAnsi="Tahoma" w:cs="Tahoma"/>
                    <w:szCs w:val="20"/>
                    <w:lang w:val="fr-FR"/>
                  </w:rPr>
                  <w:t>23/05/202</w:t>
                </w:r>
                <w:r w:rsidR="00732152">
                  <w:rPr>
                    <w:rStyle w:val="Style71"/>
                    <w:rFonts w:ascii="Tahoma" w:hAnsi="Tahoma" w:cs="Tahoma"/>
                    <w:szCs w:val="20"/>
                    <w:lang w:val="fr-FR"/>
                  </w:rPr>
                  <w:t>3</w:t>
                </w:r>
              </w:p>
            </w:sdtContent>
          </w:sdt>
        </w:tc>
      </w:tr>
    </w:tbl>
    <w:p w14:paraId="0344E11F" w14:textId="77777777" w:rsidR="005B10D0" w:rsidRDefault="005B10D0" w:rsidP="00B133A9">
      <w:pPr>
        <w:pBdr>
          <w:bottom w:val="single" w:sz="2" w:space="1" w:color="808080" w:themeColor="background1" w:themeShade="80"/>
        </w:pBdr>
        <w:spacing w:before="60" w:after="120"/>
        <w:rPr>
          <w:rFonts w:ascii="Tahoma" w:hAnsi="Tahoma" w:cs="Tahoma"/>
          <w:b/>
        </w:rPr>
      </w:pPr>
    </w:p>
    <w:p w14:paraId="4F19556D" w14:textId="77777777" w:rsidR="005B10D0" w:rsidRDefault="005B10D0" w:rsidP="00B133A9">
      <w:pPr>
        <w:pBdr>
          <w:bottom w:val="single" w:sz="2" w:space="1" w:color="808080" w:themeColor="background1" w:themeShade="80"/>
        </w:pBdr>
        <w:spacing w:before="60" w:after="120"/>
        <w:rPr>
          <w:rFonts w:ascii="Tahoma" w:hAnsi="Tahoma" w:cs="Tahoma"/>
          <w:b/>
        </w:rPr>
      </w:pPr>
    </w:p>
    <w:p w14:paraId="057DF585" w14:textId="77777777" w:rsidR="005B10D0" w:rsidRDefault="005B10D0" w:rsidP="00B133A9">
      <w:pPr>
        <w:pBdr>
          <w:bottom w:val="single" w:sz="2" w:space="1" w:color="808080" w:themeColor="background1" w:themeShade="80"/>
        </w:pBdr>
        <w:spacing w:before="60" w:after="120"/>
        <w:rPr>
          <w:rFonts w:ascii="Tahoma" w:hAnsi="Tahoma" w:cs="Tahoma"/>
          <w:b/>
        </w:rPr>
      </w:pPr>
    </w:p>
    <w:p w14:paraId="17306A96" w14:textId="77777777" w:rsidR="005B10D0" w:rsidRDefault="005B10D0" w:rsidP="00B133A9">
      <w:pPr>
        <w:pBdr>
          <w:bottom w:val="single" w:sz="2" w:space="1" w:color="808080" w:themeColor="background1" w:themeShade="80"/>
        </w:pBdr>
        <w:spacing w:before="60" w:after="120"/>
        <w:rPr>
          <w:rFonts w:ascii="Tahoma" w:hAnsi="Tahoma" w:cs="Tahoma"/>
          <w:b/>
        </w:rPr>
      </w:pPr>
    </w:p>
    <w:p w14:paraId="3D68B47E" w14:textId="6EE9B778"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3"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30"/>
        <w:gridCol w:w="2758"/>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CD7FE4">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3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5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04302B1D" w14:textId="77777777" w:rsidR="00C05972" w:rsidRDefault="00C05972" w:rsidP="003A0F5F">
            <w:pPr>
              <w:rPr>
                <w:rFonts w:ascii="Tahoma" w:hAnsi="Tahoma" w:cs="Tahoma"/>
                <w:sz w:val="20"/>
                <w:szCs w:val="20"/>
              </w:rPr>
            </w:pPr>
            <w:r w:rsidRPr="00C05972">
              <w:rPr>
                <w:rFonts w:ascii="Tahoma" w:hAnsi="Tahoma" w:cs="Tahoma"/>
                <w:sz w:val="20"/>
                <w:szCs w:val="20"/>
              </w:rPr>
              <w:t xml:space="preserve">Cristian </w:t>
            </w:r>
            <w:proofErr w:type="spellStart"/>
            <w:r w:rsidRPr="00C05972">
              <w:rPr>
                <w:rFonts w:ascii="Tahoma" w:hAnsi="Tahoma" w:cs="Tahoma"/>
                <w:sz w:val="20"/>
                <w:szCs w:val="20"/>
              </w:rPr>
              <w:t>Urse</w:t>
            </w:r>
            <w:proofErr w:type="spellEnd"/>
            <w:r w:rsidRPr="00C05972">
              <w:rPr>
                <w:rFonts w:ascii="Tahoma" w:hAnsi="Tahoma" w:cs="Tahoma"/>
                <w:sz w:val="20"/>
                <w:szCs w:val="20"/>
              </w:rPr>
              <w:t xml:space="preserve">, </w:t>
            </w:r>
          </w:p>
          <w:p w14:paraId="54C5E3A0" w14:textId="6471FE28" w:rsidR="003A0F5F" w:rsidRPr="00D0286A" w:rsidRDefault="00C05972" w:rsidP="003A0F5F">
            <w:pPr>
              <w:rPr>
                <w:rFonts w:ascii="Tahoma" w:hAnsi="Tahoma" w:cs="Tahoma"/>
                <w:sz w:val="20"/>
                <w:szCs w:val="20"/>
              </w:rPr>
            </w:pPr>
            <w:r w:rsidRPr="00C05972">
              <w:rPr>
                <w:rFonts w:ascii="Tahoma" w:hAnsi="Tahoma" w:cs="Tahoma"/>
                <w:sz w:val="20"/>
                <w:szCs w:val="20"/>
              </w:rPr>
              <w:t>Head of Council of Europe Programme Office in Turkey</w:t>
            </w:r>
          </w:p>
        </w:tc>
      </w:tr>
      <w:tr w:rsidR="003A0F5F" w:rsidRPr="00D0286A" w14:paraId="622BFFB1" w14:textId="77777777" w:rsidTr="00CD7FE4">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3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5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CD7FE4">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3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5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2968190E" w:rsidR="003A0F5F" w:rsidRPr="00D0286A" w:rsidRDefault="00DD4C16" w:rsidP="003A0F5F">
            <w:pPr>
              <w:rPr>
                <w:rFonts w:ascii="Tahoma" w:hAnsi="Tahoma" w:cs="Tahoma"/>
                <w:sz w:val="20"/>
                <w:szCs w:val="20"/>
              </w:rPr>
            </w:pPr>
            <w:r w:rsidRPr="00D0286A">
              <w:rPr>
                <w:rFonts w:ascii="Tahoma" w:hAnsi="Tahoma" w:cs="Tahoma"/>
                <w:sz w:val="20"/>
                <w:szCs w:val="20"/>
              </w:rPr>
              <w:t>In</w:t>
            </w:r>
            <w:r w:rsidR="00732152">
              <w:rPr>
                <w:rFonts w:ascii="Tahoma" w:hAnsi="Tahoma" w:cs="Tahoma"/>
                <w:sz w:val="20"/>
                <w:szCs w:val="20"/>
              </w:rPr>
              <w:t xml:space="preserve"> Ankara</w:t>
            </w:r>
          </w:p>
        </w:tc>
      </w:tr>
      <w:tr w:rsidR="003A0F5F" w:rsidRPr="00D0286A" w14:paraId="04F9E79F" w14:textId="77777777" w:rsidTr="00CD7FE4">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3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5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CD7FE4">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3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5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6BE25208" w:rsidR="00732152" w:rsidRPr="00D0286A" w:rsidRDefault="00732152" w:rsidP="003A0F5F">
            <w:pPr>
              <w:rPr>
                <w:rFonts w:ascii="Tahoma" w:hAnsi="Tahoma" w:cs="Tahoma"/>
                <w:sz w:val="20"/>
                <w:szCs w:val="20"/>
              </w:rPr>
            </w:pPr>
          </w:p>
        </w:tc>
      </w:tr>
      <w:tr w:rsidR="007935F8" w:rsidRPr="00D0286A" w14:paraId="3FB29C5B" w14:textId="77777777" w:rsidTr="00CD7FE4">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30"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58"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CD7FE4" w:rsidRPr="00D0286A" w14:paraId="14C1C074" w14:textId="77777777" w:rsidTr="00CD7FE4">
        <w:trPr>
          <w:trHeight w:val="308"/>
          <w:jc w:val="center"/>
        </w:trPr>
        <w:tc>
          <w:tcPr>
            <w:tcW w:w="438" w:type="dxa"/>
            <w:tcBorders>
              <w:top w:val="nil"/>
              <w:left w:val="nil"/>
              <w:bottom w:val="nil"/>
              <w:right w:val="nil"/>
            </w:tcBorders>
            <w:shd w:val="clear" w:color="auto" w:fill="FFFFFF" w:themeFill="background1"/>
          </w:tcPr>
          <w:p w14:paraId="56ACB9D0" w14:textId="77777777" w:rsidR="00CD7FE4" w:rsidRPr="00D0286A" w:rsidRDefault="00CD7FE4" w:rsidP="003A0F5F">
            <w:pPr>
              <w:rPr>
                <w:rFonts w:ascii="Tahoma" w:hAnsi="Tahoma" w:cs="Tahoma"/>
                <w:sz w:val="20"/>
                <w:szCs w:val="20"/>
              </w:rPr>
            </w:pPr>
          </w:p>
        </w:tc>
        <w:tc>
          <w:tcPr>
            <w:tcW w:w="1830" w:type="dxa"/>
            <w:tcBorders>
              <w:top w:val="nil"/>
              <w:left w:val="nil"/>
              <w:bottom w:val="nil"/>
              <w:right w:val="nil"/>
            </w:tcBorders>
            <w:shd w:val="clear" w:color="auto" w:fill="FFFFFF" w:themeFill="background1"/>
            <w:vAlign w:val="center"/>
          </w:tcPr>
          <w:p w14:paraId="3B614B90" w14:textId="77777777" w:rsidR="00CD7FE4" w:rsidRPr="00D0286A" w:rsidRDefault="00CD7FE4" w:rsidP="00DD4C16">
            <w:pPr>
              <w:ind w:left="-35"/>
              <w:jc w:val="right"/>
              <w:rPr>
                <w:rFonts w:ascii="Tahoma" w:hAnsi="Tahoma" w:cs="Tahoma"/>
                <w:sz w:val="18"/>
                <w:szCs w:val="18"/>
              </w:rPr>
            </w:pPr>
          </w:p>
        </w:tc>
        <w:tc>
          <w:tcPr>
            <w:tcW w:w="2758" w:type="dxa"/>
            <w:tcBorders>
              <w:top w:val="nil"/>
              <w:left w:val="nil"/>
              <w:bottom w:val="nil"/>
              <w:right w:val="nil"/>
            </w:tcBorders>
            <w:shd w:val="clear" w:color="auto" w:fill="FFFFFF" w:themeFill="background1"/>
            <w:vAlign w:val="center"/>
          </w:tcPr>
          <w:p w14:paraId="1E9C957A" w14:textId="77777777" w:rsidR="00CD7FE4" w:rsidRPr="00D0286A" w:rsidRDefault="00CD7FE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1F2BB4" w14:textId="77777777" w:rsidR="00CD7FE4" w:rsidRPr="00D0286A" w:rsidRDefault="00CD7FE4"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EDC960B" w14:textId="77777777" w:rsidR="00CD7FE4" w:rsidRPr="00D0286A" w:rsidRDefault="00CD7FE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F75155D" w14:textId="40C8868F" w:rsidR="00CD7FE4" w:rsidRPr="00D0286A" w:rsidRDefault="00CD7FE4" w:rsidP="007935F8">
            <w:pPr>
              <w:jc w:val="center"/>
              <w:rPr>
                <w:rFonts w:ascii="Tahoma" w:hAnsi="Tahoma" w:cs="Tahoma"/>
                <w:sz w:val="20"/>
                <w:szCs w:val="20"/>
              </w:rPr>
            </w:pPr>
            <w:r>
              <w:rPr>
                <w:rFonts w:ascii="Tahoma" w:hAnsi="Tahoma" w:cs="Tahoma"/>
                <w:sz w:val="20"/>
                <w:szCs w:val="20"/>
              </w:rPr>
              <w:t>Lot 2</w:t>
            </w:r>
          </w:p>
        </w:tc>
        <w:sdt>
          <w:sdtPr>
            <w:rPr>
              <w:rFonts w:ascii="Tahoma" w:hAnsi="Tahoma" w:cs="Tahoma"/>
              <w:sz w:val="20"/>
              <w:szCs w:val="20"/>
            </w:rPr>
            <w:id w:val="-65552692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9C163CE" w14:textId="16AA5131" w:rsidR="00CD7FE4" w:rsidRDefault="00CD7FE4"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3465F7E" w14:textId="77777777" w:rsidR="00CD7FE4" w:rsidRDefault="00CD7FE4" w:rsidP="00CD7FE4">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w:t>
            </w:r>
          </w:p>
          <w:p w14:paraId="6B1EB990" w14:textId="77777777" w:rsidR="00CD7FE4" w:rsidRPr="00D0286A" w:rsidRDefault="00CD7FE4" w:rsidP="007935F8">
            <w:pPr>
              <w:jc w:val="center"/>
              <w:rPr>
                <w:rFonts w:ascii="Tahoma" w:hAnsi="Tahoma" w:cs="Tahoma"/>
                <w:color w:val="BFBFBF" w:themeColor="background1" w:themeShade="BF"/>
                <w:sz w:val="20"/>
                <w:szCs w:val="20"/>
              </w:rPr>
            </w:pPr>
          </w:p>
        </w:tc>
      </w:tr>
      <w:tr w:rsidR="00CD7FE4" w:rsidRPr="00D0286A" w14:paraId="4B188138" w14:textId="77777777" w:rsidTr="00CD7FE4">
        <w:trPr>
          <w:trHeight w:val="308"/>
          <w:jc w:val="center"/>
        </w:trPr>
        <w:tc>
          <w:tcPr>
            <w:tcW w:w="438" w:type="dxa"/>
            <w:tcBorders>
              <w:top w:val="nil"/>
              <w:left w:val="nil"/>
              <w:bottom w:val="nil"/>
              <w:right w:val="nil"/>
            </w:tcBorders>
            <w:shd w:val="clear" w:color="auto" w:fill="FFFFFF" w:themeFill="background1"/>
          </w:tcPr>
          <w:p w14:paraId="0F60FD1C" w14:textId="77777777" w:rsidR="00CD7FE4" w:rsidRPr="00D0286A" w:rsidRDefault="00CD7FE4" w:rsidP="003A0F5F">
            <w:pPr>
              <w:rPr>
                <w:rFonts w:ascii="Tahoma" w:hAnsi="Tahoma" w:cs="Tahoma"/>
                <w:sz w:val="20"/>
                <w:szCs w:val="20"/>
              </w:rPr>
            </w:pPr>
          </w:p>
        </w:tc>
        <w:tc>
          <w:tcPr>
            <w:tcW w:w="1830" w:type="dxa"/>
            <w:tcBorders>
              <w:top w:val="nil"/>
              <w:left w:val="nil"/>
              <w:bottom w:val="nil"/>
              <w:right w:val="nil"/>
            </w:tcBorders>
            <w:shd w:val="clear" w:color="auto" w:fill="FFFFFF" w:themeFill="background1"/>
            <w:vAlign w:val="center"/>
          </w:tcPr>
          <w:p w14:paraId="16DACC67" w14:textId="77777777" w:rsidR="00CD7FE4" w:rsidRPr="00D0286A" w:rsidRDefault="00CD7FE4" w:rsidP="00DD4C16">
            <w:pPr>
              <w:ind w:left="-35"/>
              <w:jc w:val="right"/>
              <w:rPr>
                <w:rFonts w:ascii="Tahoma" w:hAnsi="Tahoma" w:cs="Tahoma"/>
                <w:sz w:val="18"/>
                <w:szCs w:val="18"/>
              </w:rPr>
            </w:pPr>
          </w:p>
        </w:tc>
        <w:tc>
          <w:tcPr>
            <w:tcW w:w="2758" w:type="dxa"/>
            <w:tcBorders>
              <w:top w:val="nil"/>
              <w:left w:val="nil"/>
              <w:bottom w:val="nil"/>
              <w:right w:val="nil"/>
            </w:tcBorders>
            <w:shd w:val="clear" w:color="auto" w:fill="FFFFFF" w:themeFill="background1"/>
            <w:vAlign w:val="center"/>
          </w:tcPr>
          <w:p w14:paraId="62E04BDB" w14:textId="77777777" w:rsidR="00CD7FE4" w:rsidRPr="00D0286A" w:rsidRDefault="00CD7FE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1CAF27D" w14:textId="77777777" w:rsidR="00CD7FE4" w:rsidRPr="00D0286A" w:rsidRDefault="00CD7FE4"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1C58EC2" w14:textId="77777777" w:rsidR="00CD7FE4" w:rsidRPr="00D0286A" w:rsidRDefault="00CD7FE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3029127" w14:textId="79C1BFEE" w:rsidR="00CD7FE4" w:rsidRPr="00D0286A" w:rsidRDefault="00CD7FE4"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03932288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4875591" w14:textId="611E3ECE" w:rsidR="00CD7FE4" w:rsidRDefault="00CD7FE4"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DCA1A0C" w14:textId="77777777" w:rsidR="00CD7FE4" w:rsidRDefault="00CD7FE4" w:rsidP="00CD7FE4">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w:t>
            </w:r>
          </w:p>
          <w:p w14:paraId="66EA71B1" w14:textId="77777777" w:rsidR="00CD7FE4" w:rsidRPr="00D0286A" w:rsidRDefault="00CD7FE4" w:rsidP="007935F8">
            <w:pPr>
              <w:jc w:val="center"/>
              <w:rPr>
                <w:rFonts w:ascii="Tahoma" w:hAnsi="Tahoma" w:cs="Tahoma"/>
                <w:color w:val="BFBFBF" w:themeColor="background1" w:themeShade="BF"/>
                <w:sz w:val="20"/>
                <w:szCs w:val="20"/>
              </w:rPr>
            </w:pPr>
          </w:p>
        </w:tc>
      </w:tr>
      <w:tr w:rsidR="007935F8" w:rsidRPr="00D0286A" w14:paraId="74E7DA64" w14:textId="77777777" w:rsidTr="00CD7FE4">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30"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58"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5671C443" w:rsidR="007935F8" w:rsidRPr="00D0286A" w:rsidRDefault="007935F8" w:rsidP="007935F8">
            <w:pPr>
              <w:jc w:val="center"/>
              <w:rPr>
                <w:rFonts w:ascii="Tahoma" w:hAnsi="Tahoma" w:cs="Tahoma"/>
                <w:sz w:val="20"/>
                <w:szCs w:val="20"/>
              </w:rPr>
            </w:pPr>
            <w:r w:rsidRPr="00D0286A">
              <w:rPr>
                <w:rFonts w:ascii="Tahoma" w:hAnsi="Tahoma" w:cs="Tahoma"/>
                <w:sz w:val="20"/>
                <w:szCs w:val="20"/>
              </w:rPr>
              <w:t xml:space="preserve">Lot </w:t>
            </w:r>
            <w:r w:rsidR="00CD7FE4">
              <w:rPr>
                <w:rFonts w:ascii="Tahoma" w:hAnsi="Tahoma" w:cs="Tahoma"/>
                <w:sz w:val="20"/>
                <w:szCs w:val="20"/>
              </w:rPr>
              <w:t>4</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682F0A9" w14:textId="77777777" w:rsidR="00CD7FE4" w:rsidRDefault="007935F8"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w:t>
            </w:r>
          </w:p>
          <w:p w14:paraId="1212C3A2" w14:textId="18577058" w:rsidR="007935F8" w:rsidRPr="00D0286A" w:rsidRDefault="007935F8" w:rsidP="00CD7FE4">
            <w:pPr>
              <w:rPr>
                <w:rFonts w:ascii="Tahoma" w:hAnsi="Tahoma" w:cs="Tahoma"/>
                <w:sz w:val="20"/>
                <w:szCs w:val="20"/>
              </w:rPr>
            </w:pPr>
            <w:r w:rsidRPr="00D0286A">
              <w:rPr>
                <w:rFonts w:ascii="Tahoma" w:hAnsi="Tahoma" w:cs="Tahoma"/>
                <w:color w:val="BFBFBF" w:themeColor="background1" w:themeShade="BF"/>
                <w:sz w:val="20"/>
                <w:szCs w:val="20"/>
              </w:rPr>
              <w:t>_</w:t>
            </w:r>
          </w:p>
        </w:tc>
      </w:tr>
    </w:tbl>
    <w:p w14:paraId="71BD589B" w14:textId="77777777" w:rsidR="00D50F13" w:rsidRPr="00D0286A" w:rsidRDefault="003A0F5F" w:rsidP="00CD7FE4">
      <w:pPr>
        <w:pBdr>
          <w:bottom w:val="single" w:sz="2" w:space="0" w:color="808080"/>
        </w:pBdr>
        <w:ind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4"/>
          <w:footerReference w:type="default" r:id="rId15"/>
          <w:headerReference w:type="first" r:id="rId16"/>
          <w:footerReference w:type="first" r:id="rId17"/>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9"/>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BAE7B3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5CD0E" w14:textId="77777777" w:rsidR="003A5CB7" w:rsidRDefault="003A5CB7" w:rsidP="00D50F13">
      <w:r>
        <w:separator/>
      </w:r>
    </w:p>
  </w:endnote>
  <w:endnote w:type="continuationSeparator" w:id="0">
    <w:p w14:paraId="34D694FD" w14:textId="77777777" w:rsidR="003A5CB7" w:rsidRDefault="003A5CB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E320C9" w:rsidRPr="00AE2D2B" w:rsidRDefault="00E320C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9DB46" w14:textId="77777777" w:rsidR="003A5CB7" w:rsidRDefault="003A5CB7" w:rsidP="00D50F13">
      <w:r>
        <w:separator/>
      </w:r>
    </w:p>
  </w:footnote>
  <w:footnote w:type="continuationSeparator" w:id="0">
    <w:p w14:paraId="2BD144B5" w14:textId="77777777" w:rsidR="003A5CB7" w:rsidRDefault="003A5CB7"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1"/>
  </w:num>
  <w:num w:numId="11">
    <w:abstractNumId w:val="6"/>
  </w:num>
  <w:num w:numId="12">
    <w:abstractNumId w:val="26"/>
  </w:num>
  <w:num w:numId="13">
    <w:abstractNumId w:val="0"/>
  </w:num>
  <w:num w:numId="14">
    <w:abstractNumId w:val="13"/>
  </w:num>
  <w:num w:numId="15">
    <w:abstractNumId w:val="19"/>
  </w:num>
  <w:num w:numId="16">
    <w:abstractNumId w:val="29"/>
  </w:num>
  <w:num w:numId="17">
    <w:abstractNumId w:val="9"/>
  </w:num>
  <w:num w:numId="18">
    <w:abstractNumId w:val="28"/>
  </w:num>
  <w:num w:numId="19">
    <w:abstractNumId w:val="22"/>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7"/>
  </w:num>
  <w:num w:numId="27">
    <w:abstractNumId w:val="23"/>
  </w:num>
  <w:num w:numId="28">
    <w:abstractNumId w:val="3"/>
  </w:num>
  <w:num w:numId="29">
    <w:abstractNumId w:val="24"/>
  </w:num>
  <w:num w:numId="30">
    <w:abstractNumId w:val="21"/>
  </w:num>
  <w:num w:numId="31">
    <w:abstractNumId w:val="7"/>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4D3C"/>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46CBD"/>
    <w:rsid w:val="00251355"/>
    <w:rsid w:val="00252393"/>
    <w:rsid w:val="0027780F"/>
    <w:rsid w:val="002818A7"/>
    <w:rsid w:val="00290EAC"/>
    <w:rsid w:val="00293CBB"/>
    <w:rsid w:val="00294937"/>
    <w:rsid w:val="002A2C42"/>
    <w:rsid w:val="002A56A1"/>
    <w:rsid w:val="002A7054"/>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A4E18"/>
    <w:rsid w:val="003A5CB7"/>
    <w:rsid w:val="003B1C2E"/>
    <w:rsid w:val="003B2E7E"/>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B10D0"/>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2152"/>
    <w:rsid w:val="007332D8"/>
    <w:rsid w:val="00742F4A"/>
    <w:rsid w:val="00743F00"/>
    <w:rsid w:val="00747ADB"/>
    <w:rsid w:val="00751959"/>
    <w:rsid w:val="007556CC"/>
    <w:rsid w:val="007573B9"/>
    <w:rsid w:val="00757A7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359B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595C"/>
    <w:rsid w:val="00BB66CF"/>
    <w:rsid w:val="00BC4242"/>
    <w:rsid w:val="00BD671C"/>
    <w:rsid w:val="00BD6B89"/>
    <w:rsid w:val="00BE13D6"/>
    <w:rsid w:val="00BE33D8"/>
    <w:rsid w:val="00BE7FDE"/>
    <w:rsid w:val="00BF0EF7"/>
    <w:rsid w:val="00BF51DD"/>
    <w:rsid w:val="00C05972"/>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D7FE4"/>
    <w:rsid w:val="00CE0F61"/>
    <w:rsid w:val="00CE4E5E"/>
    <w:rsid w:val="00CE58F8"/>
    <w:rsid w:val="00CF59FB"/>
    <w:rsid w:val="00D0286A"/>
    <w:rsid w:val="00D04381"/>
    <w:rsid w:val="00D0791F"/>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39B9"/>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D617B"/>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F4D3C"/>
    <w:rPr>
      <w:color w:val="605E5C"/>
      <w:shd w:val="clear" w:color="auto" w:fill="E1DFDD"/>
    </w:rPr>
  </w:style>
  <w:style w:type="character" w:customStyle="1" w:styleId="ListParagraphChar">
    <w:name w:val="List Paragraph Char"/>
    <w:basedOn w:val="DefaultParagraphFont"/>
    <w:link w:val="ListParagraph"/>
    <w:uiPriority w:val="34"/>
    <w:rsid w:val="000F4D3C"/>
    <w:rPr>
      <w:rFonts w:ascii="Arial" w:hAnsi="Arial" w:cs="Arial"/>
      <w:sz w:val="22"/>
      <w:szCs w:val="22"/>
      <w:lang w:val="en-GB" w:eastAsia="en-GB"/>
    </w:rPr>
  </w:style>
  <w:style w:type="character" w:customStyle="1" w:styleId="None">
    <w:name w:val="None"/>
    <w:rsid w:val="000F4D3C"/>
  </w:style>
  <w:style w:type="character" w:customStyle="1" w:styleId="Hyperlink0">
    <w:name w:val="Hyperlink.0"/>
    <w:basedOn w:val="None"/>
    <w:rsid w:val="000F4D3C"/>
    <w:rPr>
      <w:rFonts w:ascii="Tahoma" w:eastAsia="Tahoma" w:hAnsi="Tahoma" w:cs="Tahoma"/>
      <w:color w:val="000000"/>
      <w:sz w:val="20"/>
      <w:szCs w:val="20"/>
      <w:u w:val="single" w:color="0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0766232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83389313">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ail.coe.int/owa/redir.aspx?C=-MlBhZa-8WtLbm8KI50iLeC1El9KClgZVJdMS7ox9FqtTnW9ufXXCA..&amp;URL=https%2525253a%2525252f%2525252fwww.coe.int%2525252fen%2525252fweb%2525252fprogrammes%2525252fhorizontal-facil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f.cakir@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
      <w:docPartPr>
        <w:name w:val="3F49AA5C12FC45B6BB6127FCADAC0986"/>
        <w:category>
          <w:name w:val="General"/>
          <w:gallery w:val="placeholder"/>
        </w:category>
        <w:types>
          <w:type w:val="bbPlcHdr"/>
        </w:types>
        <w:behaviors>
          <w:behavior w:val="content"/>
        </w:behaviors>
        <w:guid w:val="{DB2E3A00-BEE9-4A53-BC7F-69F45E1A4947}"/>
      </w:docPartPr>
      <w:docPartBody>
        <w:p w:rsidR="000315AB" w:rsidRDefault="004560AC" w:rsidP="004560AC">
          <w:pPr>
            <w:pStyle w:val="3F49AA5C12FC45B6BB6127FCADAC0986"/>
          </w:pPr>
          <w:r w:rsidRPr="00802563">
            <w:rPr>
              <w:rStyle w:val="PlaceholderText"/>
              <w:rFonts w:ascii="Arial Narrow" w:hAnsi="Arial Narrow"/>
              <w:sz w:val="20"/>
              <w:szCs w:val="20"/>
              <w:highlight w:val="cyan"/>
            </w:rPr>
            <w:t>date</w:t>
          </w:r>
        </w:p>
      </w:docPartBody>
    </w:docPart>
    <w:docPart>
      <w:docPartPr>
        <w:name w:val="588ECD9B99B7497A911749B1BB601D17"/>
        <w:category>
          <w:name w:val="General"/>
          <w:gallery w:val="placeholder"/>
        </w:category>
        <w:types>
          <w:type w:val="bbPlcHdr"/>
        </w:types>
        <w:behaviors>
          <w:behavior w:val="content"/>
        </w:behaviors>
        <w:guid w:val="{DB800D67-06D1-4D07-8B85-C22C588CCE79}"/>
      </w:docPartPr>
      <w:docPartBody>
        <w:p w:rsidR="000315AB" w:rsidRDefault="004560AC" w:rsidP="004560AC">
          <w:pPr>
            <w:pStyle w:val="588ECD9B99B7497A911749B1BB601D17"/>
          </w:pPr>
          <w:r w:rsidRPr="00802563">
            <w:rPr>
              <w:rStyle w:val="PlaceholderText"/>
              <w:rFonts w:ascii="Arial Narrow" w:hAnsi="Arial Narrow"/>
              <w:sz w:val="20"/>
              <w:szCs w:val="20"/>
              <w:highlight w:val="cyan"/>
            </w:rPr>
            <w:t>date</w:t>
          </w:r>
        </w:p>
      </w:docPartBody>
    </w:docPart>
    <w:docPart>
      <w:docPartPr>
        <w:name w:val="40532136ED7B4CA2B352FD1A492BF949"/>
        <w:category>
          <w:name w:val="General"/>
          <w:gallery w:val="placeholder"/>
        </w:category>
        <w:types>
          <w:type w:val="bbPlcHdr"/>
        </w:types>
        <w:behaviors>
          <w:behavior w:val="content"/>
        </w:behaviors>
        <w:guid w:val="{01C460A8-BD52-46AD-92BE-C2AD87F507AE}"/>
      </w:docPartPr>
      <w:docPartBody>
        <w:p w:rsidR="000315AB" w:rsidRDefault="004560AC" w:rsidP="004560AC">
          <w:pPr>
            <w:pStyle w:val="40532136ED7B4CA2B352FD1A492BF949"/>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315AB"/>
    <w:rsid w:val="002B2C5B"/>
    <w:rsid w:val="004560AC"/>
    <w:rsid w:val="00497419"/>
    <w:rsid w:val="00520B83"/>
    <w:rsid w:val="0065746E"/>
    <w:rsid w:val="00A70BCC"/>
    <w:rsid w:val="00C54E9E"/>
    <w:rsid w:val="00E26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560AC"/>
    <w:rPr>
      <w:color w:val="808080"/>
    </w:rPr>
  </w:style>
  <w:style w:type="paragraph" w:customStyle="1" w:styleId="6C8F4B9DA23B45B7B7C5CEED8A269478">
    <w:name w:val="6C8F4B9DA23B45B7B7C5CEED8A269478"/>
    <w:rsid w:val="00520B83"/>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 w:type="paragraph" w:customStyle="1" w:styleId="3F49AA5C12FC45B6BB6127FCADAC0986">
    <w:name w:val="3F49AA5C12FC45B6BB6127FCADAC0986"/>
    <w:rsid w:val="004560AC"/>
  </w:style>
  <w:style w:type="paragraph" w:customStyle="1" w:styleId="588ECD9B99B7497A911749B1BB601D17">
    <w:name w:val="588ECD9B99B7497A911749B1BB601D17"/>
    <w:rsid w:val="004560AC"/>
  </w:style>
  <w:style w:type="paragraph" w:customStyle="1" w:styleId="40532136ED7B4CA2B352FD1A492BF949">
    <w:name w:val="40532136ED7B4CA2B352FD1A492BF949"/>
    <w:rsid w:val="00456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6349</Words>
  <Characters>36192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2021-05-03T13:01:00Z</dcterms:created>
  <dcterms:modified xsi:type="dcterms:W3CDTF">2021-05-03T13:01:00Z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