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00389D51" w:rsidR="00D70688" w:rsidRPr="00D0286A" w:rsidRDefault="00D70688" w:rsidP="00D70688">
            <w:pPr>
              <w:rPr>
                <w:rFonts w:ascii="Tahoma" w:hAnsi="Tahoma" w:cs="Tahoma"/>
                <w:caps/>
                <w:color w:val="000000" w:themeColor="text1"/>
                <w:sz w:val="18"/>
                <w:szCs w:val="18"/>
                <w:highlight w:val="cyan"/>
              </w:rPr>
            </w:pP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48315424" w:rsidR="00D70688" w:rsidRPr="00D0286A" w:rsidRDefault="00825F57" w:rsidP="00D70688">
            <w:pPr>
              <w:rPr>
                <w:rFonts w:ascii="Tahoma" w:hAnsi="Tahoma" w:cs="Tahoma"/>
                <w:caps/>
                <w:color w:val="000000" w:themeColor="text1"/>
                <w:sz w:val="18"/>
                <w:szCs w:val="18"/>
                <w:highlight w:val="cyan"/>
              </w:rPr>
            </w:pPr>
            <w:r>
              <w:rPr>
                <w:rFonts w:ascii="Tahoma" w:hAnsi="Tahoma" w:cs="Tahoma"/>
                <w:caps/>
                <w:color w:val="000000" w:themeColor="text1"/>
                <w:sz w:val="18"/>
                <w:szCs w:val="18"/>
              </w:rPr>
              <w:t xml:space="preserve">PMMD ID </w:t>
            </w:r>
            <w:r w:rsidRPr="00825F57">
              <w:rPr>
                <w:rFonts w:ascii="Tahoma" w:hAnsi="Tahoma" w:cs="Tahoma"/>
                <w:caps/>
                <w:color w:val="000000" w:themeColor="text1"/>
                <w:sz w:val="18"/>
                <w:szCs w:val="18"/>
              </w:rPr>
              <w:t xml:space="preserve">3534 </w:t>
            </w:r>
            <w:r w:rsidR="00B16EDF">
              <w:rPr>
                <w:rFonts w:ascii="Tahoma" w:hAnsi="Tahoma" w:cs="Tahoma"/>
                <w:caps/>
                <w:color w:val="000000" w:themeColor="text1"/>
                <w:sz w:val="18"/>
                <w:szCs w:val="18"/>
              </w:rPr>
              <w:t>“</w:t>
            </w:r>
            <w:r w:rsidRPr="00825F57">
              <w:rPr>
                <w:rFonts w:ascii="Tahoma" w:hAnsi="Tahoma" w:cs="Tahoma"/>
                <w:caps/>
                <w:color w:val="000000" w:themeColor="text1"/>
                <w:sz w:val="18"/>
                <w:szCs w:val="18"/>
              </w:rPr>
              <w:t>Implementing the Barnahus Model in Croatia</w:t>
            </w:r>
            <w:r w:rsidR="004E07A4">
              <w:rPr>
                <w:rFonts w:ascii="Tahoma" w:hAnsi="Tahoma" w:cs="Tahoma"/>
                <w:caps/>
                <w:color w:val="000000" w:themeColor="text1"/>
                <w:sz w:val="18"/>
                <w:szCs w:val="18"/>
              </w:rPr>
              <w:t>”</w:t>
            </w:r>
          </w:p>
        </w:tc>
      </w:tr>
      <w:tr w:rsidR="00D70688" w:rsidRPr="00825F57"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21138FF" w14:textId="77777777" w:rsidR="00D70688" w:rsidRPr="00825F57" w:rsidRDefault="00825F57" w:rsidP="00D70688">
            <w:pPr>
              <w:rPr>
                <w:rFonts w:ascii="Tahoma" w:hAnsi="Tahoma" w:cs="Tahoma"/>
                <w:color w:val="000000" w:themeColor="text1"/>
                <w:sz w:val="18"/>
                <w:szCs w:val="18"/>
                <w:lang w:val="fr-FR"/>
              </w:rPr>
            </w:pPr>
            <w:r w:rsidRPr="00825F57">
              <w:rPr>
                <w:rFonts w:ascii="Tahoma" w:hAnsi="Tahoma" w:cs="Tahoma"/>
                <w:color w:val="000000" w:themeColor="text1"/>
                <w:sz w:val="18"/>
                <w:szCs w:val="18"/>
                <w:lang w:val="fr-FR"/>
              </w:rPr>
              <w:t>Frederique Privat de Fortunie – Senior Project Officer</w:t>
            </w:r>
          </w:p>
          <w:p w14:paraId="0DF51A58" w14:textId="3141405B" w:rsidR="00825F57" w:rsidRPr="00825F57" w:rsidRDefault="00F82AB4" w:rsidP="00D70688">
            <w:pPr>
              <w:rPr>
                <w:rFonts w:ascii="Tahoma" w:hAnsi="Tahoma" w:cs="Tahoma"/>
                <w:b/>
                <w:caps/>
                <w:color w:val="000000" w:themeColor="text1"/>
                <w:sz w:val="18"/>
                <w:szCs w:val="18"/>
                <w:lang w:val="fr-FR"/>
              </w:rPr>
            </w:pPr>
            <w:hyperlink r:id="rId11" w:history="1">
              <w:r w:rsidR="00825F57" w:rsidRPr="00825F57">
                <w:rPr>
                  <w:rStyle w:val="Hyperlink"/>
                  <w:rFonts w:ascii="Tahoma" w:hAnsi="Tahoma" w:cs="Tahoma"/>
                  <w:b/>
                  <w:sz w:val="18"/>
                  <w:szCs w:val="18"/>
                  <w:lang w:val="fr-FR"/>
                </w:rPr>
                <w:t>frederique.privat-de-fortunie@coe.int</w:t>
              </w:r>
            </w:hyperlink>
            <w:r w:rsidR="00825F57" w:rsidRPr="00825F57">
              <w:rPr>
                <w:rFonts w:ascii="Tahoma" w:hAnsi="Tahoma" w:cs="Tahoma"/>
                <w:b/>
                <w:color w:val="000000" w:themeColor="text1"/>
                <w:sz w:val="18"/>
                <w:szCs w:val="18"/>
                <w:lang w:val="fr-FR"/>
              </w:rPr>
              <w:t xml:space="preserve"> </w:t>
            </w:r>
          </w:p>
        </w:tc>
      </w:tr>
    </w:tbl>
    <w:p w14:paraId="2002E72B" w14:textId="77777777" w:rsidR="000013DF" w:rsidRPr="00825F57" w:rsidRDefault="000013DF" w:rsidP="00E17F6A">
      <w:pPr>
        <w:rPr>
          <w:rFonts w:ascii="Tahoma" w:hAnsi="Tahoma" w:cs="Tahoma"/>
          <w:b/>
          <w:caps/>
          <w:sz w:val="28"/>
          <w:szCs w:val="28"/>
          <w:lang w:val="fr-FR"/>
        </w:rPr>
      </w:pPr>
    </w:p>
    <w:p w14:paraId="5B6DEF4E" w14:textId="77777777" w:rsidR="00D70688" w:rsidRPr="00825F57" w:rsidRDefault="00D70688" w:rsidP="00E17F6A">
      <w:pPr>
        <w:rPr>
          <w:rFonts w:ascii="Tahoma" w:hAnsi="Tahoma" w:cs="Tahoma"/>
          <w:b/>
          <w:caps/>
          <w:sz w:val="28"/>
          <w:szCs w:val="28"/>
          <w:lang w:val="fr-FR"/>
        </w:rPr>
      </w:pPr>
    </w:p>
    <w:p w14:paraId="16A6AC54" w14:textId="77777777" w:rsidR="00D70688" w:rsidRPr="00825F57" w:rsidRDefault="00D70688" w:rsidP="00E17F6A">
      <w:pPr>
        <w:rPr>
          <w:rFonts w:ascii="Tahoma" w:hAnsi="Tahoma" w:cs="Tahoma"/>
          <w:b/>
          <w:caps/>
          <w:sz w:val="28"/>
          <w:szCs w:val="28"/>
          <w:lang w:val="fr-FR"/>
        </w:rPr>
      </w:pPr>
    </w:p>
    <w:p w14:paraId="62223253" w14:textId="77777777" w:rsidR="00D70688" w:rsidRPr="00825F57" w:rsidRDefault="00D70688" w:rsidP="00E17F6A">
      <w:pPr>
        <w:rPr>
          <w:rFonts w:ascii="Tahoma" w:hAnsi="Tahoma" w:cs="Tahoma"/>
          <w:b/>
          <w:caps/>
          <w:sz w:val="28"/>
          <w:szCs w:val="28"/>
          <w:lang w:val="fr-FR"/>
        </w:rPr>
      </w:pPr>
    </w:p>
    <w:p w14:paraId="0B809757" w14:textId="77777777" w:rsidR="00D70688" w:rsidRPr="00825F57" w:rsidRDefault="00D70688" w:rsidP="00E17F6A">
      <w:pPr>
        <w:rPr>
          <w:rFonts w:ascii="Tahoma" w:hAnsi="Tahoma" w:cs="Tahoma"/>
          <w:b/>
          <w:caps/>
          <w:sz w:val="28"/>
          <w:szCs w:val="28"/>
          <w:lang w:val="fr-FR"/>
        </w:rPr>
      </w:pPr>
    </w:p>
    <w:p w14:paraId="67B4137F" w14:textId="77777777" w:rsidR="007D5D34" w:rsidRPr="00825F57" w:rsidRDefault="007D5D34" w:rsidP="00E17F6A">
      <w:pPr>
        <w:rPr>
          <w:rFonts w:ascii="Tahoma" w:hAnsi="Tahoma" w:cs="Tahoma"/>
          <w:b/>
          <w:caps/>
          <w:sz w:val="28"/>
          <w:szCs w:val="28"/>
          <w:lang w:val="fr-FR"/>
        </w:rPr>
      </w:pPr>
    </w:p>
    <w:p w14:paraId="2A6B2F1E" w14:textId="05C81401"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60046FC1" w:rsidR="003840F5" w:rsidRPr="00D0286A"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bookmarkStart w:id="0" w:name="_Hlk167886830"/>
      <w:r w:rsidR="00825F57">
        <w:rPr>
          <w:rFonts w:ascii="Tahoma" w:hAnsi="Tahoma" w:cs="Tahoma"/>
          <w:b/>
        </w:rPr>
        <w:t>event management</w:t>
      </w:r>
      <w:r w:rsidR="003C4833">
        <w:rPr>
          <w:rFonts w:ascii="Tahoma" w:hAnsi="Tahoma" w:cs="Tahoma"/>
          <w:b/>
        </w:rPr>
        <w:t xml:space="preserve"> services </w:t>
      </w:r>
      <w:r w:rsidR="00825F57">
        <w:rPr>
          <w:rFonts w:ascii="Tahoma" w:hAnsi="Tahoma" w:cs="Tahoma"/>
          <w:b/>
        </w:rPr>
        <w:t xml:space="preserve">in Croatia in the framework of the project ‘’Implementing the Barnahus Model in Croatia’’ </w:t>
      </w:r>
      <w:bookmarkEnd w:id="0"/>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436A1808" w:rsidR="008713A9" w:rsidRPr="00D0286A"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8C2EB5" w:rsidRPr="00756A82">
        <w:rPr>
          <w:rFonts w:ascii="Tahoma" w:hAnsi="Tahoma" w:cs="Tahoma"/>
          <w:color w:val="FF0000"/>
          <w:sz w:val="18"/>
          <w:szCs w:val="18"/>
        </w:rPr>
        <w:t xml:space="preserve">Indicate the lot(s) you wish to tender for and fill in the cells framed in red </w:t>
      </w:r>
      <w:r w:rsidR="008C2EB5">
        <w:rPr>
          <w:rFonts w:ascii="Tahoma" w:hAnsi="Tahoma" w:cs="Tahoma"/>
          <w:color w:val="FF0000"/>
          <w:sz w:val="18"/>
          <w:szCs w:val="18"/>
        </w:rPr>
        <w:t xml:space="preserve">in </w:t>
      </w:r>
      <w:r w:rsidR="008C2EB5" w:rsidRPr="00756A82">
        <w:rPr>
          <w:rFonts w:ascii="Tahoma" w:hAnsi="Tahoma" w:cs="Tahoma"/>
          <w:color w:val="FF0000"/>
          <w:sz w:val="18"/>
          <w:szCs w:val="18"/>
        </w:rPr>
        <w:t>the table of fees (See Section A below);</w:t>
      </w:r>
    </w:p>
    <w:p w14:paraId="469CC60F" w14:textId="66944E26"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8C2EB5">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4134E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7D5D34" w:rsidRPr="0035618E" w14:paraId="0849FF30"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51815B6B" w14:textId="77777777" w:rsidR="007D5D34" w:rsidRPr="0035618E" w:rsidRDefault="007D5D34" w:rsidP="00AA1545">
            <w:pPr>
              <w:ind w:left="113" w:right="113"/>
              <w:jc w:val="center"/>
              <w:rPr>
                <w:rFonts w:ascii="Tahoma" w:hAnsi="Tahoma" w:cs="Tahoma"/>
                <w:b/>
                <w:sz w:val="18"/>
                <w:szCs w:val="18"/>
              </w:rPr>
            </w:pPr>
            <w:bookmarkStart w:id="1"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A9CF933" w14:textId="77777777" w:rsidR="007D5D34" w:rsidRPr="0035618E" w:rsidRDefault="007D5D34"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231117DC" w14:textId="77777777" w:rsidR="007D5D34" w:rsidRPr="00DC499F" w:rsidRDefault="00F82AB4"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End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Natural person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61CD0FD6" w14:textId="77777777" w:rsidR="007D5D34" w:rsidRPr="00DC499F" w:rsidRDefault="00F82AB4"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End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Legal person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2E5786F" w14:textId="77777777" w:rsidR="007D5D34" w:rsidRPr="00DC499F" w:rsidRDefault="00F82AB4"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End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Consortium</w:t>
            </w:r>
          </w:p>
        </w:tc>
      </w:tr>
      <w:tr w:rsidR="007D5D34" w:rsidRPr="0035618E" w14:paraId="1F724A16"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19CF8525" w14:textId="77777777" w:rsidR="007D5D34" w:rsidRPr="0035618E" w:rsidRDefault="007D5D34"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9339277"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3"/>
            </w:r>
          </w:p>
          <w:p w14:paraId="5A86B7A5"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D401BAA" w14:textId="77777777" w:rsidR="007D5D34" w:rsidRPr="0035618E" w:rsidRDefault="007D5D34" w:rsidP="00AA1545">
            <w:pPr>
              <w:rPr>
                <w:rFonts w:ascii="Tahoma" w:hAnsi="Tahoma" w:cs="Tahoma"/>
                <w:color w:val="000000"/>
                <w:sz w:val="20"/>
                <w:szCs w:val="20"/>
              </w:rPr>
            </w:pPr>
          </w:p>
        </w:tc>
      </w:tr>
      <w:tr w:rsidR="007D5D34" w:rsidRPr="0035618E" w14:paraId="5BC7D837"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E90F53F"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A1D6820" w14:textId="77777777" w:rsidR="007D5D34" w:rsidRPr="00C546D8" w:rsidRDefault="007D5D34"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4"/>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5305F60" w14:textId="77777777" w:rsidR="007D5D34" w:rsidRPr="0035618E" w:rsidRDefault="007D5D34" w:rsidP="00AA1545">
            <w:pPr>
              <w:rPr>
                <w:rFonts w:ascii="Tahoma" w:hAnsi="Tahoma" w:cs="Tahoma"/>
                <w:sz w:val="20"/>
                <w:szCs w:val="20"/>
              </w:rPr>
            </w:pPr>
          </w:p>
        </w:tc>
      </w:tr>
      <w:tr w:rsidR="007D5D34" w:rsidRPr="0035618E" w14:paraId="5355FA91"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CBE9704"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6B4308B" w14:textId="77777777" w:rsidR="007D5D34" w:rsidRPr="00C546D8" w:rsidRDefault="007D5D34" w:rsidP="00AA1545">
            <w:pPr>
              <w:jc w:val="right"/>
              <w:rPr>
                <w:rFonts w:ascii="Tahoma" w:hAnsi="Tahoma" w:cs="Tahoma"/>
                <w:sz w:val="18"/>
                <w:szCs w:val="18"/>
              </w:rPr>
            </w:pPr>
            <w:r w:rsidRPr="00C546D8">
              <w:rPr>
                <w:rFonts w:ascii="Tahoma" w:hAnsi="Tahoma" w:cs="Tahoma"/>
                <w:sz w:val="18"/>
                <w:szCs w:val="18"/>
              </w:rPr>
              <w:t>Representative (for legal persons only)</w:t>
            </w:r>
          </w:p>
          <w:p w14:paraId="59B73842" w14:textId="77777777" w:rsidR="007D5D34" w:rsidRPr="00C546D8" w:rsidRDefault="007D5D34"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4F62E2A" w14:textId="77777777" w:rsidR="007D5D34" w:rsidRPr="0035618E" w:rsidRDefault="007D5D34" w:rsidP="00AA1545">
            <w:pPr>
              <w:rPr>
                <w:rFonts w:ascii="Tahoma" w:hAnsi="Tahoma" w:cs="Tahoma"/>
                <w:sz w:val="20"/>
                <w:szCs w:val="20"/>
              </w:rPr>
            </w:pPr>
          </w:p>
        </w:tc>
      </w:tr>
      <w:tr w:rsidR="007D5D34" w:rsidRPr="0035618E" w14:paraId="1C81EBDB"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47A6970"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2BC296"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Contact person</w:t>
            </w:r>
          </w:p>
          <w:p w14:paraId="34D4A040"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149416" w14:textId="77777777" w:rsidR="007D5D34" w:rsidRPr="0035618E" w:rsidRDefault="007D5D34" w:rsidP="00AA1545">
            <w:pPr>
              <w:rPr>
                <w:rFonts w:ascii="Tahoma" w:hAnsi="Tahoma" w:cs="Tahoma"/>
                <w:sz w:val="20"/>
                <w:szCs w:val="20"/>
              </w:rPr>
            </w:pPr>
          </w:p>
        </w:tc>
      </w:tr>
      <w:tr w:rsidR="007D5D34" w:rsidRPr="0035618E" w14:paraId="4FE8E9D2"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F41FE8F"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1CF9129"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VAT n° (if any)</w:t>
            </w:r>
          </w:p>
          <w:p w14:paraId="7300AA3B"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B8F9F8D" w14:textId="77777777" w:rsidR="007D5D34" w:rsidRPr="0035618E" w:rsidRDefault="007D5D34" w:rsidP="00AA1545">
            <w:pPr>
              <w:rPr>
                <w:rFonts w:ascii="Tahoma" w:hAnsi="Tahoma" w:cs="Tahoma"/>
                <w:sz w:val="20"/>
                <w:szCs w:val="20"/>
              </w:rPr>
            </w:pPr>
          </w:p>
        </w:tc>
      </w:tr>
      <w:tr w:rsidR="007D5D34" w:rsidRPr="0035618E" w14:paraId="3231228C"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55EF209"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6780775"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Country and registration n° (if any)</w:t>
            </w:r>
          </w:p>
          <w:p w14:paraId="15C2D239"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078974" w14:textId="77777777" w:rsidR="007D5D34" w:rsidRPr="0035618E" w:rsidRDefault="007D5D34" w:rsidP="00AA1545">
            <w:pPr>
              <w:rPr>
                <w:rFonts w:ascii="Tahoma" w:hAnsi="Tahoma" w:cs="Tahoma"/>
                <w:sz w:val="20"/>
                <w:szCs w:val="20"/>
              </w:rPr>
            </w:pPr>
          </w:p>
        </w:tc>
      </w:tr>
      <w:tr w:rsidR="007D5D34" w:rsidRPr="0035618E" w14:paraId="70A21ED4"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20734FF"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988CFD7"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Email (Contact person)</w:t>
            </w:r>
          </w:p>
          <w:p w14:paraId="609A1D3B"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3604E22" w14:textId="77777777" w:rsidR="007D5D34" w:rsidRPr="0035618E" w:rsidRDefault="007D5D34" w:rsidP="00AA1545">
            <w:pPr>
              <w:rPr>
                <w:rFonts w:ascii="Tahoma" w:hAnsi="Tahoma" w:cs="Tahoma"/>
                <w:sz w:val="20"/>
                <w:szCs w:val="20"/>
              </w:rPr>
            </w:pPr>
          </w:p>
        </w:tc>
      </w:tr>
      <w:tr w:rsidR="007D5D34" w:rsidRPr="0035618E" w14:paraId="3D03226B"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168598DD"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E4614DA"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Phone number (Contact person)</w:t>
            </w:r>
          </w:p>
          <w:p w14:paraId="019ABC60"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83965CD" w14:textId="77777777" w:rsidR="007D5D34" w:rsidRPr="0035618E" w:rsidRDefault="007D5D34" w:rsidP="00AA1545">
            <w:pPr>
              <w:rPr>
                <w:rFonts w:ascii="Tahoma" w:hAnsi="Tahoma" w:cs="Tahoma"/>
                <w:sz w:val="20"/>
                <w:szCs w:val="20"/>
              </w:rPr>
            </w:pPr>
          </w:p>
        </w:tc>
      </w:tr>
      <w:tr w:rsidR="007D5D34" w:rsidRPr="0035618E" w14:paraId="62EA9561"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3C4C4A03" w14:textId="77777777" w:rsidR="007D5D34" w:rsidRPr="0035618E" w:rsidRDefault="007D5D34" w:rsidP="00AA1545">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5C01CDF"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5"/>
            </w:r>
          </w:p>
          <w:p w14:paraId="4620714D"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65A76C17" w14:textId="77777777" w:rsidR="007D5D34" w:rsidRPr="0035618E" w:rsidRDefault="007D5D34" w:rsidP="00AA1545">
            <w:pPr>
              <w:rPr>
                <w:rFonts w:ascii="Tahoma" w:hAnsi="Tahoma" w:cs="Tahoma"/>
                <w:sz w:val="20"/>
                <w:szCs w:val="20"/>
              </w:rPr>
            </w:pPr>
          </w:p>
        </w:tc>
      </w:tr>
      <w:tr w:rsidR="007D5D34" w:rsidRPr="0035618E" w14:paraId="2DB4984A"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5C71A113" w14:textId="77777777" w:rsidR="007D5D34" w:rsidRPr="0035618E" w:rsidRDefault="007D5D34"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E3D32E4"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IBAN n°</w:t>
            </w:r>
          </w:p>
          <w:p w14:paraId="5CD61843"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(if available)</w:t>
            </w:r>
          </w:p>
          <w:p w14:paraId="1C6DAE77"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36CAC2D4"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1BA11051"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0CFBA9FA" w14:textId="77777777" w:rsidR="007D5D34" w:rsidRPr="0035618E" w:rsidRDefault="007D5D34" w:rsidP="00AA1545">
            <w:pPr>
              <w:rPr>
                <w:rFonts w:ascii="Tahoma" w:hAnsi="Tahoma" w:cs="Tahoma"/>
                <w:sz w:val="20"/>
                <w:szCs w:val="20"/>
              </w:rPr>
            </w:pPr>
          </w:p>
        </w:tc>
      </w:tr>
      <w:tr w:rsidR="007D5D34" w:rsidRPr="0035618E" w14:paraId="052D7416"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044318C4" w14:textId="77777777" w:rsidR="007D5D34" w:rsidRPr="0035618E" w:rsidRDefault="007D5D34"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D19CE6E"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Bank name</w:t>
            </w:r>
          </w:p>
          <w:p w14:paraId="0211006C"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and Branch</w:t>
            </w:r>
          </w:p>
          <w:p w14:paraId="6149D406"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857CB23"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0B18F035"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BIC/SWIFT Code </w:t>
            </w:r>
          </w:p>
          <w:p w14:paraId="56C3E9B5" w14:textId="77777777" w:rsidR="007D5D34" w:rsidRPr="0035618E" w:rsidRDefault="007D5D34"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34E9B765" w14:textId="77777777" w:rsidR="007D5D34" w:rsidRPr="0035618E" w:rsidRDefault="007D5D34" w:rsidP="00AA1545">
            <w:pPr>
              <w:rPr>
                <w:rFonts w:ascii="Tahoma" w:hAnsi="Tahoma" w:cs="Tahoma"/>
                <w:sz w:val="20"/>
                <w:szCs w:val="20"/>
              </w:rPr>
            </w:pPr>
          </w:p>
        </w:tc>
      </w:tr>
      <w:tr w:rsidR="007D5D34" w:rsidRPr="0035618E" w14:paraId="64558181"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BCB3407" w14:textId="77777777" w:rsidR="007D5D34" w:rsidRPr="0035618E" w:rsidRDefault="007D5D34"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D97C7AE"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Bank Address </w:t>
            </w:r>
          </w:p>
          <w:p w14:paraId="42D467EE" w14:textId="77777777" w:rsidR="007D5D34" w:rsidRPr="0035618E" w:rsidRDefault="007D5D34"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9A3E9E7"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505137F5"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6"/>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56DC8134" w14:textId="77777777" w:rsidR="007D5D34" w:rsidRPr="0035618E" w:rsidRDefault="007D5D34" w:rsidP="00AA1545">
            <w:pPr>
              <w:rPr>
                <w:rFonts w:ascii="Tahoma" w:hAnsi="Tahoma" w:cs="Tahoma"/>
                <w:sz w:val="20"/>
                <w:szCs w:val="20"/>
              </w:rPr>
            </w:pPr>
          </w:p>
        </w:tc>
      </w:tr>
      <w:bookmarkEnd w:id="1"/>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7EB21B81" w14:textId="7445CEBE" w:rsidR="005F0C54" w:rsidRPr="005F0C54" w:rsidRDefault="005F0C54" w:rsidP="005F0C54">
      <w:pPr>
        <w:spacing w:line="276" w:lineRule="auto"/>
        <w:jc w:val="both"/>
        <w:rPr>
          <w:rFonts w:ascii="Tahoma" w:hAnsi="Tahoma" w:cs="Tahoma"/>
          <w:sz w:val="20"/>
          <w:szCs w:val="20"/>
        </w:rPr>
      </w:pPr>
      <w:r w:rsidRPr="005F0C54">
        <w:rPr>
          <w:rFonts w:ascii="Tahoma" w:hAnsi="Tahoma" w:cs="Tahoma"/>
          <w:sz w:val="20"/>
          <w:szCs w:val="20"/>
        </w:rPr>
        <w:t>The Council of Europe is currently implementing the joint European Union – Council of Europe project “Implementing the Barnahus Model in Croatia”. This Project is implemented by the Council of Europe's Children's Rights Division in close co-operation with the Croatian Ministry of Justice</w:t>
      </w:r>
      <w:r w:rsidR="00C772C2">
        <w:rPr>
          <w:rFonts w:ascii="Tahoma" w:hAnsi="Tahoma" w:cs="Tahoma"/>
          <w:sz w:val="20"/>
          <w:szCs w:val="20"/>
        </w:rPr>
        <w:t>,</w:t>
      </w:r>
      <w:r w:rsidRPr="005F0C54">
        <w:rPr>
          <w:rFonts w:ascii="Tahoma" w:hAnsi="Tahoma" w:cs="Tahoma"/>
          <w:sz w:val="20"/>
          <w:szCs w:val="20"/>
        </w:rPr>
        <w:t xml:space="preserve"> Public Administration</w:t>
      </w:r>
      <w:r w:rsidR="00C772C2">
        <w:rPr>
          <w:rFonts w:ascii="Tahoma" w:hAnsi="Tahoma" w:cs="Tahoma"/>
          <w:sz w:val="20"/>
          <w:szCs w:val="20"/>
        </w:rPr>
        <w:t xml:space="preserve"> and Digital Transformation</w:t>
      </w:r>
      <w:r w:rsidRPr="005F0C54">
        <w:rPr>
          <w:rFonts w:ascii="Tahoma" w:hAnsi="Tahoma" w:cs="Tahoma"/>
          <w:sz w:val="20"/>
          <w:szCs w:val="20"/>
        </w:rPr>
        <w:t xml:space="preserve"> and the European Commission’s Directorate General for Structural Reform Support (EC/DG REFORM) during the period 1 September 2023 to 28 February 2026.</w:t>
      </w:r>
    </w:p>
    <w:p w14:paraId="11D631EE" w14:textId="77777777" w:rsidR="005F0C54" w:rsidRPr="005F0C54" w:rsidRDefault="005F0C54" w:rsidP="005F0C54">
      <w:pPr>
        <w:spacing w:line="276" w:lineRule="auto"/>
        <w:jc w:val="both"/>
        <w:rPr>
          <w:rFonts w:ascii="Tahoma" w:hAnsi="Tahoma" w:cs="Tahoma"/>
          <w:sz w:val="20"/>
          <w:szCs w:val="20"/>
        </w:rPr>
      </w:pPr>
    </w:p>
    <w:p w14:paraId="614639EC" w14:textId="77777777" w:rsidR="005F0C54" w:rsidRPr="005F0C54" w:rsidRDefault="005F0C54" w:rsidP="005F0C54">
      <w:pPr>
        <w:spacing w:line="276" w:lineRule="auto"/>
        <w:jc w:val="both"/>
        <w:rPr>
          <w:rFonts w:ascii="Tahoma" w:hAnsi="Tahoma" w:cs="Tahoma"/>
          <w:sz w:val="20"/>
          <w:szCs w:val="20"/>
        </w:rPr>
      </w:pPr>
      <w:r w:rsidRPr="005F0C54">
        <w:rPr>
          <w:rFonts w:ascii="Tahoma" w:hAnsi="Tahoma" w:cs="Tahoma"/>
          <w:sz w:val="20"/>
          <w:szCs w:val="20"/>
        </w:rPr>
        <w:t>The general objective of the project is to support Croatia in its efforts to design, develop and implement reforms in the field of child-friendly justice and protection of children’s rights. More specifically, the project aims to improve the access and quality of the justice system for child victims and witnesses of violence in Croatia, to ensure that undue delays in the treatment of such cases is diminished, and that all children who are victims and witnesses of sexual violence benefit from a child-friendly access to justice. This will be achieved through the implementation of the Barnahus Model which is the leading European model for a child-friendly multidisciplinary and interagency response to child sexual exploitation and abuse.</w:t>
      </w:r>
    </w:p>
    <w:p w14:paraId="5E28F0FE" w14:textId="77777777" w:rsidR="005F0C54" w:rsidRPr="005F0C54" w:rsidRDefault="005F0C54" w:rsidP="005F0C54">
      <w:pPr>
        <w:spacing w:line="276" w:lineRule="auto"/>
        <w:jc w:val="both"/>
        <w:rPr>
          <w:rFonts w:ascii="Tahoma" w:hAnsi="Tahoma" w:cs="Tahoma"/>
          <w:sz w:val="20"/>
          <w:szCs w:val="20"/>
        </w:rPr>
      </w:pPr>
    </w:p>
    <w:p w14:paraId="63B22D71" w14:textId="77777777" w:rsidR="005F0C54" w:rsidRPr="005F0C54" w:rsidRDefault="005F0C54" w:rsidP="005F0C54">
      <w:pPr>
        <w:spacing w:line="276" w:lineRule="auto"/>
        <w:jc w:val="both"/>
        <w:rPr>
          <w:rFonts w:ascii="Tahoma" w:hAnsi="Tahoma" w:cs="Tahoma"/>
          <w:sz w:val="20"/>
          <w:szCs w:val="20"/>
        </w:rPr>
      </w:pPr>
      <w:r w:rsidRPr="005F0C54">
        <w:rPr>
          <w:rFonts w:ascii="Tahoma" w:hAnsi="Tahoma" w:cs="Tahoma"/>
          <w:sz w:val="20"/>
          <w:szCs w:val="20"/>
        </w:rPr>
        <w:t xml:space="preserve">The project has three main outputs: </w:t>
      </w:r>
    </w:p>
    <w:p w14:paraId="45863AD7" w14:textId="7D33D725" w:rsidR="005F0C54" w:rsidRPr="005F0C54" w:rsidRDefault="005F0C54" w:rsidP="00C11A54">
      <w:pPr>
        <w:spacing w:line="276" w:lineRule="auto"/>
        <w:ind w:left="709" w:hanging="425"/>
        <w:jc w:val="both"/>
        <w:rPr>
          <w:rFonts w:ascii="Tahoma" w:hAnsi="Tahoma" w:cs="Tahoma"/>
          <w:sz w:val="20"/>
          <w:szCs w:val="20"/>
        </w:rPr>
      </w:pPr>
      <w:r w:rsidRPr="005F0C54">
        <w:rPr>
          <w:rFonts w:ascii="Tahoma" w:hAnsi="Tahoma" w:cs="Tahoma"/>
          <w:sz w:val="20"/>
          <w:szCs w:val="20"/>
        </w:rPr>
        <w:t xml:space="preserve">1. </w:t>
      </w:r>
      <w:r w:rsidR="00C11A54">
        <w:rPr>
          <w:rFonts w:ascii="Tahoma" w:hAnsi="Tahoma" w:cs="Tahoma"/>
          <w:sz w:val="20"/>
          <w:szCs w:val="20"/>
        </w:rPr>
        <w:tab/>
      </w:r>
      <w:r w:rsidRPr="005F0C54">
        <w:rPr>
          <w:rFonts w:ascii="Tahoma" w:hAnsi="Tahoma" w:cs="Tahoma"/>
          <w:sz w:val="20"/>
          <w:szCs w:val="20"/>
        </w:rPr>
        <w:t>Legal, policy and institutional framework is established for the sustainable operation of Barnahus model in Croatia;</w:t>
      </w:r>
    </w:p>
    <w:p w14:paraId="498C2E6F" w14:textId="48D1B208" w:rsidR="005F0C54" w:rsidRPr="005F0C54" w:rsidRDefault="005F0C54" w:rsidP="00C11A54">
      <w:pPr>
        <w:spacing w:line="276" w:lineRule="auto"/>
        <w:ind w:left="709" w:hanging="425"/>
        <w:jc w:val="both"/>
        <w:rPr>
          <w:rFonts w:ascii="Tahoma" w:hAnsi="Tahoma" w:cs="Tahoma"/>
          <w:sz w:val="20"/>
          <w:szCs w:val="20"/>
        </w:rPr>
      </w:pPr>
      <w:r w:rsidRPr="005F0C54">
        <w:rPr>
          <w:rFonts w:ascii="Tahoma" w:hAnsi="Tahoma" w:cs="Tahoma"/>
          <w:sz w:val="20"/>
          <w:szCs w:val="20"/>
        </w:rPr>
        <w:t xml:space="preserve">2. </w:t>
      </w:r>
      <w:r w:rsidR="00C11A54">
        <w:rPr>
          <w:rFonts w:ascii="Tahoma" w:hAnsi="Tahoma" w:cs="Tahoma"/>
          <w:sz w:val="20"/>
          <w:szCs w:val="20"/>
        </w:rPr>
        <w:tab/>
      </w:r>
      <w:r w:rsidRPr="005F0C54">
        <w:rPr>
          <w:rFonts w:ascii="Tahoma" w:hAnsi="Tahoma" w:cs="Tahoma"/>
          <w:sz w:val="20"/>
          <w:szCs w:val="20"/>
        </w:rPr>
        <w:t>Enhanced knowledge and capacities of professionals working with and for children to respond to child sexual abuse;</w:t>
      </w:r>
    </w:p>
    <w:p w14:paraId="0830DBB8" w14:textId="2FA7C608" w:rsidR="005F0C54" w:rsidRDefault="005F0C54" w:rsidP="00C11A54">
      <w:pPr>
        <w:spacing w:line="276" w:lineRule="auto"/>
        <w:ind w:left="709" w:hanging="425"/>
        <w:jc w:val="both"/>
        <w:rPr>
          <w:rFonts w:ascii="Tahoma" w:hAnsi="Tahoma" w:cs="Tahoma"/>
          <w:sz w:val="20"/>
          <w:szCs w:val="20"/>
        </w:rPr>
      </w:pPr>
      <w:r w:rsidRPr="005F0C54">
        <w:rPr>
          <w:rFonts w:ascii="Tahoma" w:hAnsi="Tahoma" w:cs="Tahoma"/>
          <w:sz w:val="20"/>
          <w:szCs w:val="20"/>
        </w:rPr>
        <w:t xml:space="preserve">3. </w:t>
      </w:r>
      <w:r w:rsidR="00C11A54">
        <w:rPr>
          <w:rFonts w:ascii="Tahoma" w:hAnsi="Tahoma" w:cs="Tahoma"/>
          <w:sz w:val="20"/>
          <w:szCs w:val="20"/>
        </w:rPr>
        <w:tab/>
      </w:r>
      <w:r w:rsidRPr="005F0C54">
        <w:rPr>
          <w:rFonts w:ascii="Tahoma" w:hAnsi="Tahoma" w:cs="Tahoma"/>
          <w:sz w:val="20"/>
          <w:szCs w:val="20"/>
        </w:rPr>
        <w:t>Awareness of professionals and the wider public on the situation of child sexual abuse in Croatia is enhanced.</w:t>
      </w:r>
    </w:p>
    <w:p w14:paraId="56E78AF2" w14:textId="77777777" w:rsidR="005F0C54" w:rsidRDefault="005F0C54" w:rsidP="005F0C54">
      <w:pPr>
        <w:spacing w:line="276" w:lineRule="auto"/>
        <w:jc w:val="both"/>
        <w:rPr>
          <w:rFonts w:ascii="Tahoma" w:hAnsi="Tahoma" w:cs="Tahoma"/>
          <w:sz w:val="20"/>
          <w:szCs w:val="20"/>
        </w:rPr>
      </w:pPr>
    </w:p>
    <w:p w14:paraId="2F408E6E" w14:textId="278B2F9C" w:rsidR="00B133A9" w:rsidRPr="00D0286A" w:rsidRDefault="00B133A9" w:rsidP="005F0C54">
      <w:pPr>
        <w:spacing w:line="276" w:lineRule="auto"/>
        <w:jc w:val="both"/>
        <w:rPr>
          <w:rFonts w:ascii="Tahoma" w:hAnsi="Tahoma" w:cs="Tahoma"/>
          <w:sz w:val="20"/>
          <w:szCs w:val="20"/>
        </w:rPr>
      </w:pPr>
      <w:r w:rsidRPr="00D0286A">
        <w:rPr>
          <w:rFonts w:ascii="Tahoma" w:hAnsi="Tahoma" w:cs="Tahoma"/>
          <w:sz w:val="20"/>
          <w:szCs w:val="20"/>
        </w:rPr>
        <w:t xml:space="preserve">In that context, it is looking for </w:t>
      </w:r>
      <w:r w:rsidR="00C772C2">
        <w:rPr>
          <w:rFonts w:ascii="Tahoma" w:hAnsi="Tahoma" w:cs="Tahoma"/>
          <w:sz w:val="20"/>
          <w:szCs w:val="20"/>
        </w:rPr>
        <w:t xml:space="preserve">3 </w:t>
      </w:r>
      <w:r w:rsidRPr="00D0286A">
        <w:rPr>
          <w:rFonts w:ascii="Tahoma" w:hAnsi="Tahoma" w:cs="Tahoma"/>
          <w:sz w:val="20"/>
          <w:szCs w:val="20"/>
        </w:rPr>
        <w:t>Providers</w:t>
      </w:r>
      <w:r w:rsidR="00C772C2">
        <w:rPr>
          <w:rFonts w:ascii="Tahoma" w:hAnsi="Tahoma" w:cs="Tahoma"/>
          <w:sz w:val="20"/>
          <w:szCs w:val="20"/>
        </w:rPr>
        <w:t xml:space="preserve"> for each lot</w:t>
      </w:r>
      <w:r w:rsidRPr="00D0286A">
        <w:rPr>
          <w:rFonts w:ascii="Tahoma" w:hAnsi="Tahoma" w:cs="Tahoma"/>
          <w:sz w:val="20"/>
          <w:szCs w:val="20"/>
        </w:rPr>
        <w:t xml:space="preserve"> (see below) for the provision </w:t>
      </w:r>
      <w:r w:rsidR="005F0C54" w:rsidRPr="005F0C54">
        <w:rPr>
          <w:rFonts w:ascii="Tahoma" w:hAnsi="Tahoma" w:cs="Tahoma"/>
          <w:sz w:val="20"/>
          <w:szCs w:val="20"/>
        </w:rPr>
        <w:t>event managemen</w:t>
      </w:r>
      <w:r w:rsidR="003C4833">
        <w:rPr>
          <w:rFonts w:ascii="Tahoma" w:hAnsi="Tahoma" w:cs="Tahoma"/>
          <w:sz w:val="20"/>
          <w:szCs w:val="20"/>
        </w:rPr>
        <w:t xml:space="preserve">t services </w:t>
      </w:r>
      <w:r w:rsidR="005F0C54" w:rsidRPr="005F0C54">
        <w:rPr>
          <w:rFonts w:ascii="Tahoma" w:hAnsi="Tahoma" w:cs="Tahoma"/>
          <w:sz w:val="20"/>
          <w:szCs w:val="20"/>
        </w:rPr>
        <w:t xml:space="preserve">in Croatia in the framework of the project ‘’Implementing the Barnahus Model in Croatia’’ </w:t>
      </w:r>
      <w:r w:rsidRPr="00D0286A">
        <w:rPr>
          <w:rFonts w:ascii="Tahoma" w:hAnsi="Tahoma" w:cs="Tahoma"/>
          <w:sz w:val="20"/>
          <w:szCs w:val="20"/>
        </w:rPr>
        <w:t xml:space="preserve">to be requested by the Council on an as needed basis, in compliance with the ordering procedure defined below.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5F0C54" w:rsidRDefault="00B133A9" w:rsidP="00B133A9">
      <w:pPr>
        <w:spacing w:line="276" w:lineRule="auto"/>
        <w:jc w:val="both"/>
        <w:rPr>
          <w:rFonts w:ascii="Tahoma" w:hAnsi="Tahoma" w:cs="Tahoma"/>
          <w:b/>
          <w:sz w:val="20"/>
          <w:szCs w:val="20"/>
        </w:rPr>
      </w:pPr>
      <w:r w:rsidRPr="005F0C54">
        <w:rPr>
          <w:rFonts w:ascii="Tahoma" w:hAnsi="Tahoma" w:cs="Tahoma"/>
          <w:b/>
          <w:sz w:val="20"/>
          <w:szCs w:val="20"/>
        </w:rPr>
        <w:t>Pooling</w:t>
      </w:r>
    </w:p>
    <w:p w14:paraId="6A52F8E7" w14:textId="77777777" w:rsidR="00C11A54" w:rsidRDefault="00C11A54" w:rsidP="00B133A9">
      <w:pPr>
        <w:spacing w:line="276" w:lineRule="auto"/>
        <w:jc w:val="both"/>
        <w:rPr>
          <w:rFonts w:ascii="Tahoma" w:hAnsi="Tahoma" w:cs="Tahoma"/>
          <w:sz w:val="20"/>
          <w:szCs w:val="20"/>
        </w:rPr>
      </w:pPr>
    </w:p>
    <w:p w14:paraId="01A9D193" w14:textId="7F75EEB1" w:rsidR="00B133A9" w:rsidRPr="005F0C54" w:rsidRDefault="00B133A9" w:rsidP="00B133A9">
      <w:pPr>
        <w:spacing w:line="276" w:lineRule="auto"/>
        <w:jc w:val="both"/>
        <w:rPr>
          <w:rFonts w:ascii="Tahoma" w:hAnsi="Tahoma" w:cs="Tahoma"/>
          <w:sz w:val="20"/>
          <w:szCs w:val="20"/>
        </w:rPr>
      </w:pPr>
      <w:r w:rsidRPr="005F0C54">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5F0C54" w:rsidRDefault="00B133A9" w:rsidP="00311C90">
      <w:pPr>
        <w:pStyle w:val="Default"/>
        <w:numPr>
          <w:ilvl w:val="0"/>
          <w:numId w:val="6"/>
        </w:numPr>
        <w:ind w:left="709"/>
        <w:rPr>
          <w:rFonts w:ascii="Tahoma" w:hAnsi="Tahoma" w:cs="Tahoma"/>
          <w:sz w:val="20"/>
          <w:szCs w:val="20"/>
        </w:rPr>
      </w:pPr>
      <w:r w:rsidRPr="005F0C54">
        <w:rPr>
          <w:rFonts w:ascii="Tahoma" w:hAnsi="Tahoma" w:cs="Tahoma"/>
          <w:sz w:val="20"/>
          <w:szCs w:val="20"/>
        </w:rPr>
        <w:t>quality (including as appropriate: capability, expertise, past performance, availability of resources and proposed methods of undertaking the work);</w:t>
      </w:r>
    </w:p>
    <w:p w14:paraId="3BF309F0" w14:textId="77777777" w:rsidR="00B133A9" w:rsidRPr="005F0C54" w:rsidRDefault="00B133A9" w:rsidP="00311C90">
      <w:pPr>
        <w:pStyle w:val="Default"/>
        <w:numPr>
          <w:ilvl w:val="0"/>
          <w:numId w:val="6"/>
        </w:numPr>
        <w:ind w:left="709"/>
        <w:rPr>
          <w:rFonts w:ascii="Tahoma" w:hAnsi="Tahoma" w:cs="Tahoma"/>
          <w:sz w:val="20"/>
          <w:szCs w:val="20"/>
        </w:rPr>
      </w:pPr>
      <w:r w:rsidRPr="005F0C54">
        <w:rPr>
          <w:rFonts w:ascii="Tahoma" w:hAnsi="Tahoma" w:cs="Tahoma"/>
          <w:sz w:val="20"/>
          <w:szCs w:val="20"/>
        </w:rPr>
        <w:t>availability (including, without limitation, capacity to meet required deadlines and, where relevant, geographical location); and</w:t>
      </w:r>
    </w:p>
    <w:p w14:paraId="75D10624" w14:textId="77777777" w:rsidR="00B133A9" w:rsidRPr="005F0C54" w:rsidRDefault="00B133A9" w:rsidP="00311C90">
      <w:pPr>
        <w:pStyle w:val="Default"/>
        <w:numPr>
          <w:ilvl w:val="0"/>
          <w:numId w:val="6"/>
        </w:numPr>
        <w:ind w:left="709"/>
        <w:rPr>
          <w:rFonts w:ascii="Tahoma" w:hAnsi="Tahoma" w:cs="Tahoma"/>
          <w:sz w:val="20"/>
          <w:szCs w:val="20"/>
        </w:rPr>
      </w:pPr>
      <w:r w:rsidRPr="005F0C54">
        <w:rPr>
          <w:rFonts w:ascii="Tahoma" w:hAnsi="Tahoma" w:cs="Tahoma"/>
          <w:sz w:val="20"/>
          <w:szCs w:val="20"/>
        </w:rPr>
        <w:t>price.</w:t>
      </w:r>
    </w:p>
    <w:p w14:paraId="060B6D8A" w14:textId="77777777" w:rsidR="00C11A54" w:rsidRDefault="00C11A54" w:rsidP="00B133A9">
      <w:pPr>
        <w:spacing w:line="276" w:lineRule="auto"/>
        <w:jc w:val="both"/>
        <w:rPr>
          <w:rFonts w:ascii="Tahoma" w:hAnsi="Tahoma" w:cs="Tahoma"/>
          <w:sz w:val="20"/>
          <w:szCs w:val="20"/>
        </w:rPr>
      </w:pPr>
    </w:p>
    <w:p w14:paraId="6EE577A1" w14:textId="5264F4AD" w:rsidR="00B133A9" w:rsidRDefault="00B133A9" w:rsidP="00B133A9">
      <w:pPr>
        <w:spacing w:line="276" w:lineRule="auto"/>
        <w:jc w:val="both"/>
        <w:rPr>
          <w:rFonts w:ascii="Tahoma" w:hAnsi="Tahoma" w:cs="Tahoma"/>
          <w:sz w:val="20"/>
          <w:szCs w:val="20"/>
        </w:rPr>
      </w:pPr>
      <w:r w:rsidRPr="005F0C54">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01EB2468" w14:textId="77777777" w:rsidR="00B16EDF" w:rsidRDefault="00B16EDF" w:rsidP="00B133A9">
      <w:pPr>
        <w:spacing w:line="276" w:lineRule="auto"/>
        <w:jc w:val="both"/>
        <w:rPr>
          <w:rFonts w:ascii="Tahoma" w:hAnsi="Tahoma" w:cs="Tahoma"/>
          <w:sz w:val="20"/>
          <w:szCs w:val="20"/>
        </w:rPr>
      </w:pPr>
    </w:p>
    <w:p w14:paraId="618132E8" w14:textId="77777777" w:rsidR="00B16EDF" w:rsidRPr="00756A82" w:rsidRDefault="00B16EDF" w:rsidP="00C11A54">
      <w:pPr>
        <w:keepNext/>
        <w:keepLines/>
        <w:spacing w:line="276" w:lineRule="auto"/>
        <w:ind w:left="-142"/>
        <w:jc w:val="both"/>
        <w:rPr>
          <w:rFonts w:ascii="Tahoma" w:hAnsi="Tahoma" w:cs="Tahoma"/>
          <w:b/>
          <w:sz w:val="20"/>
          <w:szCs w:val="20"/>
        </w:rPr>
      </w:pPr>
      <w:r w:rsidRPr="00756A82">
        <w:rPr>
          <w:rFonts w:ascii="Tahoma" w:hAnsi="Tahoma" w:cs="Tahoma"/>
          <w:b/>
          <w:sz w:val="20"/>
          <w:szCs w:val="20"/>
        </w:rPr>
        <w:lastRenderedPageBreak/>
        <w:t>Lots</w:t>
      </w:r>
    </w:p>
    <w:p w14:paraId="348ACBDF" w14:textId="77777777" w:rsidR="00B16EDF" w:rsidRPr="00756A82" w:rsidRDefault="00B16EDF" w:rsidP="00C11A54">
      <w:pPr>
        <w:keepNext/>
        <w:keepLines/>
        <w:spacing w:line="276" w:lineRule="auto"/>
        <w:ind w:left="-142"/>
        <w:jc w:val="both"/>
        <w:rPr>
          <w:rFonts w:ascii="Tahoma" w:hAnsi="Tahoma" w:cs="Tahoma"/>
          <w:sz w:val="20"/>
          <w:szCs w:val="20"/>
        </w:rPr>
      </w:pPr>
      <w:r w:rsidRPr="00756A82">
        <w:rPr>
          <w:rFonts w:ascii="Tahoma" w:hAnsi="Tahoma" w:cs="Tahoma"/>
          <w:sz w:val="20"/>
          <w:szCs w:val="20"/>
        </w:rPr>
        <w:t>The Tenderer declares that they submit a tender for the following lot/s:</w:t>
      </w:r>
    </w:p>
    <w:p w14:paraId="4BBBE6DA" w14:textId="77777777" w:rsidR="00B16EDF" w:rsidRPr="00756A82" w:rsidRDefault="00B16EDF" w:rsidP="00C11A54">
      <w:pPr>
        <w:keepNext/>
        <w:keepLines/>
        <w:spacing w:line="276" w:lineRule="auto"/>
        <w:ind w:left="-142"/>
        <w:jc w:val="both"/>
        <w:rPr>
          <w:rFonts w:ascii="Tahoma" w:hAnsi="Tahoma" w:cs="Tahoma"/>
          <w:sz w:val="20"/>
          <w:szCs w:val="20"/>
        </w:rPr>
      </w:pPr>
    </w:p>
    <w:p w14:paraId="029425EC" w14:textId="77777777" w:rsidR="00B16EDF" w:rsidRPr="00756A82" w:rsidRDefault="00B16EDF" w:rsidP="00C11A54">
      <w:pPr>
        <w:keepNext/>
        <w:keepLines/>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left="-142" w:right="1842"/>
        <w:jc w:val="both"/>
        <w:rPr>
          <w:rFonts w:ascii="Tahoma" w:hAnsi="Tahoma" w:cs="Tahoma"/>
          <w:color w:val="FF0000"/>
          <w:sz w:val="18"/>
          <w:szCs w:val="18"/>
        </w:rPr>
      </w:pPr>
      <w:r w:rsidRPr="00756A82">
        <w:rPr>
          <w:rFonts w:ascii="Tahoma" w:hAnsi="Tahoma" w:cs="Tahoma"/>
          <w:color w:val="FF0000"/>
          <w:sz w:val="18"/>
          <w:szCs w:val="18"/>
        </w:rPr>
        <w:t>Tenderers shall tick the box(es) corresponding to the lot(s) they tender for. They can tender for one, several or all lots.</w:t>
      </w:r>
    </w:p>
    <w:p w14:paraId="087F715B" w14:textId="77777777" w:rsidR="00B16EDF" w:rsidRPr="00756A82" w:rsidRDefault="00B16EDF" w:rsidP="00C11A54">
      <w:pPr>
        <w:keepNext/>
        <w:keepLines/>
        <w:spacing w:line="276" w:lineRule="auto"/>
        <w:ind w:left="-142"/>
        <w:jc w:val="both"/>
        <w:rPr>
          <w:rFonts w:ascii="Tahoma" w:hAnsi="Tahoma" w:cs="Tahoma"/>
          <w:sz w:val="20"/>
          <w:szCs w:val="20"/>
        </w:rPr>
      </w:pPr>
      <w:r w:rsidRPr="00756A82">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2E584458" wp14:editId="0B42A4C9">
                <wp:simplePos x="0" y="0"/>
                <wp:positionH relativeFrom="column">
                  <wp:posOffset>423545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BD7C6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33.3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" adj="5244" strokecolor="red">
                <o:lock v:ext="edit" aspectratio="t"/>
                <v:textbox style="layout-flow:vertical-ideographic"/>
                <w10:anchorlock/>
              </v:shape>
            </w:pict>
          </mc:Fallback>
        </mc:AlternateContent>
      </w:r>
    </w:p>
    <w:tbl>
      <w:tblPr>
        <w:tblW w:w="9308"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1"/>
        <w:gridCol w:w="638"/>
        <w:gridCol w:w="5317"/>
        <w:gridCol w:w="3212"/>
      </w:tblGrid>
      <w:tr w:rsidR="00B16EDF" w:rsidRPr="00756A82" w14:paraId="2CDC980E" w14:textId="77777777" w:rsidTr="00C11A54">
        <w:trPr>
          <w:gridBefore w:val="1"/>
          <w:wBefore w:w="141" w:type="dxa"/>
          <w:trHeight w:val="517"/>
          <w:jc w:val="center"/>
        </w:trPr>
        <w:tc>
          <w:tcPr>
            <w:tcW w:w="638"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1C2C6064" w14:textId="77777777" w:rsidR="00B16EDF" w:rsidRPr="00756A82" w:rsidRDefault="00B16EDF" w:rsidP="00C11A54">
            <w:pPr>
              <w:keepNext/>
              <w:keepLines/>
              <w:ind w:left="-142"/>
              <w:jc w:val="center"/>
              <w:rPr>
                <w:rFonts w:ascii="Tahoma" w:eastAsia="Calibri" w:hAnsi="Tahoma" w:cs="Tahoma"/>
                <w:bCs/>
                <w:sz w:val="36"/>
                <w:szCs w:val="36"/>
                <w:lang w:val="en-US" w:eastAsia="en-US"/>
              </w:rPr>
            </w:pPr>
          </w:p>
        </w:tc>
        <w:tc>
          <w:tcPr>
            <w:tcW w:w="5317"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6D7AACDD" w14:textId="77777777" w:rsidR="00B16EDF" w:rsidRPr="00756A82" w:rsidRDefault="00B16EDF" w:rsidP="00C11A54">
            <w:pPr>
              <w:keepNext/>
              <w:keepLines/>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Lots</w:t>
            </w:r>
          </w:p>
        </w:tc>
        <w:tc>
          <w:tcPr>
            <w:tcW w:w="3212" w:type="dxa"/>
            <w:tcBorders>
              <w:left w:val="single" w:sz="2" w:space="0" w:color="808080" w:themeColor="background1" w:themeShade="80"/>
              <w:bottom w:val="single" w:sz="2" w:space="0" w:color="808080"/>
            </w:tcBorders>
            <w:shd w:val="clear" w:color="auto" w:fill="F2F2F2" w:themeFill="background1" w:themeFillShade="F2"/>
            <w:vAlign w:val="center"/>
          </w:tcPr>
          <w:p w14:paraId="7B24CAA5" w14:textId="77777777" w:rsidR="00682E98" w:rsidRDefault="00B16EDF" w:rsidP="00C11A54">
            <w:pPr>
              <w:keepNext/>
              <w:keepLines/>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Maximum number of Provide</w:t>
            </w:r>
            <w:r w:rsidR="00C11A54">
              <w:rPr>
                <w:rFonts w:ascii="Tahoma" w:eastAsia="Calibri" w:hAnsi="Tahoma" w:cs="Tahoma"/>
                <w:b/>
                <w:bCs/>
                <w:sz w:val="18"/>
                <w:szCs w:val="18"/>
                <w:lang w:val="en-US" w:eastAsia="en-US"/>
              </w:rPr>
              <w:t>r</w:t>
            </w:r>
            <w:r w:rsidRPr="00756A82">
              <w:rPr>
                <w:rFonts w:ascii="Tahoma" w:eastAsia="Calibri" w:hAnsi="Tahoma" w:cs="Tahoma"/>
                <w:b/>
                <w:bCs/>
                <w:sz w:val="18"/>
                <w:szCs w:val="18"/>
                <w:lang w:val="en-US" w:eastAsia="en-US"/>
              </w:rPr>
              <w:t xml:space="preserve">(s) </w:t>
            </w:r>
          </w:p>
          <w:p w14:paraId="1646955C" w14:textId="5C0D0925" w:rsidR="00B16EDF" w:rsidRPr="00756A82" w:rsidRDefault="00B16EDF" w:rsidP="00C11A54">
            <w:pPr>
              <w:keepNext/>
              <w:keepLines/>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to be selected</w:t>
            </w:r>
          </w:p>
        </w:tc>
      </w:tr>
      <w:tr w:rsidR="00B16EDF" w:rsidRPr="00756A82" w14:paraId="12BAA84F" w14:textId="77777777" w:rsidTr="00C11A54">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5C21C51" w14:textId="77777777" w:rsidR="00B16EDF" w:rsidRPr="00756A82" w:rsidRDefault="00B16EDF" w:rsidP="00C11A54">
                <w:pPr>
                  <w:keepNext/>
                  <w:keepLines/>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5317"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D299146" w14:textId="25D68DA7" w:rsidR="00B16EDF" w:rsidRPr="00AA208E" w:rsidRDefault="00B16EDF" w:rsidP="00C11A54">
            <w:pPr>
              <w:keepNext/>
              <w:keepLines/>
              <w:spacing w:before="60" w:after="60"/>
              <w:ind w:right="-249"/>
              <w:rPr>
                <w:rFonts w:ascii="Tahoma" w:eastAsia="Calibri" w:hAnsi="Tahoma" w:cs="Tahoma"/>
                <w:b/>
                <w:bCs/>
                <w:sz w:val="16"/>
                <w:szCs w:val="16"/>
                <w:lang w:eastAsia="en-US"/>
              </w:rPr>
            </w:pPr>
            <w:r w:rsidRPr="00E25560">
              <w:rPr>
                <w:rFonts w:ascii="Tahoma" w:hAnsi="Tahoma" w:cs="Tahoma"/>
                <w:color w:val="000000" w:themeColor="text1"/>
                <w:sz w:val="20"/>
                <w:szCs w:val="20"/>
              </w:rPr>
              <w:t xml:space="preserve">Lot 1: </w:t>
            </w:r>
            <w:r w:rsidRPr="00772792">
              <w:rPr>
                <w:rFonts w:ascii="Tahoma" w:hAnsi="Tahoma" w:cs="Tahoma"/>
                <w:color w:val="000000" w:themeColor="text1"/>
                <w:sz w:val="20"/>
                <w:szCs w:val="20"/>
              </w:rPr>
              <w:t xml:space="preserve">Transport services / transfer (Appendix 1)  </w:t>
            </w:r>
          </w:p>
        </w:tc>
        <w:tc>
          <w:tcPr>
            <w:tcW w:w="3212"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EB722B1" w14:textId="5BE92589" w:rsidR="00B16EDF" w:rsidRPr="00A929F1" w:rsidRDefault="00B16EDF" w:rsidP="00C11A54">
            <w:pPr>
              <w:keepNext/>
              <w:keepLines/>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B16EDF" w:rsidRPr="00756A82" w14:paraId="18A2886C" w14:textId="77777777" w:rsidTr="00C11A54">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DD7A788" w14:textId="3BF4CFD8" w:rsidR="00B16EDF" w:rsidRPr="00756A82" w:rsidRDefault="00B16EDF" w:rsidP="00C11A54">
                <w:pPr>
                  <w:keepNext/>
                  <w:keepLines/>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5317"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542D529" w14:textId="2B8804A2" w:rsidR="00B16EDF" w:rsidRPr="00A929F1" w:rsidRDefault="00B16EDF" w:rsidP="00C11A54">
            <w:pPr>
              <w:keepNext/>
              <w:keepLines/>
              <w:rPr>
                <w:rFonts w:ascii="Tahoma" w:hAnsi="Tahoma" w:cs="Tahoma"/>
                <w:b/>
                <w:bCs/>
                <w:color w:val="000000" w:themeColor="text1"/>
                <w:sz w:val="20"/>
                <w:szCs w:val="20"/>
              </w:rPr>
            </w:pPr>
            <w:r w:rsidRPr="00E25560">
              <w:rPr>
                <w:rFonts w:ascii="Tahoma" w:hAnsi="Tahoma" w:cs="Tahoma"/>
                <w:color w:val="000000" w:themeColor="text1"/>
                <w:sz w:val="20"/>
                <w:szCs w:val="20"/>
              </w:rPr>
              <w:t xml:space="preserve">Lot 2: </w:t>
            </w:r>
            <w:r w:rsidRPr="00772792">
              <w:rPr>
                <w:rFonts w:ascii="Tahoma" w:hAnsi="Tahoma" w:cs="Tahoma"/>
                <w:color w:val="000000" w:themeColor="text1"/>
                <w:sz w:val="20"/>
                <w:szCs w:val="20"/>
              </w:rPr>
              <w:t>Accommodation: Board and lodging (Appendix 2)</w:t>
            </w:r>
          </w:p>
        </w:tc>
        <w:tc>
          <w:tcPr>
            <w:tcW w:w="321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FF86E0C" w14:textId="1A74A1CC" w:rsidR="00B16EDF" w:rsidRPr="00A929F1" w:rsidRDefault="00B16EDF" w:rsidP="00C11A54">
            <w:pPr>
              <w:keepNext/>
              <w:keepLines/>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B16EDF" w:rsidRPr="00756A82" w14:paraId="0726E0EE" w14:textId="77777777" w:rsidTr="00C11A54">
        <w:trPr>
          <w:trHeight w:val="420"/>
          <w:jc w:val="center"/>
        </w:trPr>
        <w:sdt>
          <w:sdtPr>
            <w:rPr>
              <w:rFonts w:ascii="Tahoma" w:eastAsia="Calibri" w:hAnsi="Tahoma" w:cs="Tahoma"/>
              <w:bCs/>
              <w:sz w:val="36"/>
              <w:szCs w:val="36"/>
              <w:lang w:val="en-US" w:eastAsia="en-US"/>
            </w:rPr>
            <w:id w:val="-361834183"/>
            <w14:checkbox>
              <w14:checked w14:val="0"/>
              <w14:checkedState w14:val="2612" w14:font="MS Gothic"/>
              <w14:uncheckedState w14:val="2610" w14:font="MS Gothic"/>
            </w14:checkbox>
          </w:sdtPr>
          <w:sdtEnd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9C491D5" w14:textId="6E40B369" w:rsidR="00B16EDF" w:rsidRDefault="00B16EDF" w:rsidP="00C11A54">
                <w:pPr>
                  <w:keepNext/>
                  <w:keepLines/>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5317"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51B6481" w14:textId="35FCCB1B" w:rsidR="00B16EDF" w:rsidRPr="00E25560" w:rsidRDefault="00B16EDF" w:rsidP="00C11A54">
            <w:pPr>
              <w:keepNext/>
              <w:keepLines/>
              <w:rPr>
                <w:rFonts w:ascii="Tahoma" w:hAnsi="Tahoma" w:cs="Tahoma"/>
                <w:color w:val="000000" w:themeColor="text1"/>
                <w:sz w:val="20"/>
                <w:szCs w:val="20"/>
              </w:rPr>
            </w:pPr>
            <w:r>
              <w:rPr>
                <w:rFonts w:ascii="Tahoma" w:hAnsi="Tahoma" w:cs="Tahoma"/>
                <w:color w:val="000000" w:themeColor="text1"/>
                <w:sz w:val="20"/>
                <w:szCs w:val="20"/>
              </w:rPr>
              <w:t xml:space="preserve">Lot 3: </w:t>
            </w:r>
            <w:r w:rsidRPr="00772792">
              <w:rPr>
                <w:rFonts w:ascii="Tahoma" w:hAnsi="Tahoma" w:cs="Tahoma"/>
                <w:color w:val="000000" w:themeColor="text1"/>
                <w:sz w:val="20"/>
                <w:szCs w:val="20"/>
              </w:rPr>
              <w:t>Meeting room package (Appendix 3)</w:t>
            </w:r>
          </w:p>
        </w:tc>
        <w:tc>
          <w:tcPr>
            <w:tcW w:w="321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6EB97AF" w14:textId="4401AE2A" w:rsidR="00B16EDF" w:rsidRDefault="00B16EDF" w:rsidP="00C11A54">
            <w:pPr>
              <w:keepNext/>
              <w:keepLines/>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B16EDF" w:rsidRPr="00756A82" w14:paraId="40D000B7" w14:textId="77777777" w:rsidTr="00C11A54">
        <w:trPr>
          <w:trHeight w:val="420"/>
          <w:jc w:val="center"/>
        </w:trPr>
        <w:sdt>
          <w:sdtPr>
            <w:rPr>
              <w:rFonts w:ascii="Tahoma" w:eastAsia="Calibri" w:hAnsi="Tahoma" w:cs="Tahoma"/>
              <w:bCs/>
              <w:sz w:val="36"/>
              <w:szCs w:val="36"/>
              <w:lang w:val="en-US" w:eastAsia="en-US"/>
            </w:rPr>
            <w:id w:val="1997834775"/>
            <w14:checkbox>
              <w14:checked w14:val="0"/>
              <w14:checkedState w14:val="2612" w14:font="MS Gothic"/>
              <w14:uncheckedState w14:val="2610" w14:font="MS Gothic"/>
            </w14:checkbox>
          </w:sdtPr>
          <w:sdtEnd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A97CAE4" w14:textId="7A08F654" w:rsidR="00B16EDF" w:rsidRDefault="00B16EDF" w:rsidP="00C11A54">
                <w:pPr>
                  <w:keepNext/>
                  <w:keepLines/>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5317"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C4F51C3" w14:textId="5B832931" w:rsidR="00B16EDF" w:rsidRPr="00E25560" w:rsidRDefault="00B16EDF" w:rsidP="00C11A54">
            <w:pPr>
              <w:keepNext/>
              <w:keepLines/>
              <w:rPr>
                <w:rFonts w:ascii="Tahoma" w:hAnsi="Tahoma" w:cs="Tahoma"/>
                <w:color w:val="000000" w:themeColor="text1"/>
                <w:sz w:val="20"/>
                <w:szCs w:val="20"/>
              </w:rPr>
            </w:pPr>
            <w:r>
              <w:rPr>
                <w:rFonts w:ascii="Tahoma" w:hAnsi="Tahoma" w:cs="Tahoma"/>
                <w:color w:val="000000" w:themeColor="text1"/>
                <w:sz w:val="20"/>
                <w:szCs w:val="20"/>
              </w:rPr>
              <w:t xml:space="preserve">Lot 4: </w:t>
            </w:r>
            <w:r w:rsidRPr="000704FB">
              <w:rPr>
                <w:rFonts w:ascii="Tahoma" w:hAnsi="Tahoma" w:cs="Tahoma"/>
                <w:color w:val="000000" w:themeColor="text1"/>
                <w:sz w:val="20"/>
                <w:szCs w:val="20"/>
              </w:rPr>
              <w:t>Catering (Appendix 4)</w:t>
            </w:r>
          </w:p>
        </w:tc>
        <w:tc>
          <w:tcPr>
            <w:tcW w:w="321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A0083E0" w14:textId="259DFEA0" w:rsidR="00B16EDF" w:rsidRDefault="00B16EDF" w:rsidP="00C11A54">
            <w:pPr>
              <w:keepNext/>
              <w:keepLines/>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B16EDF" w:rsidRPr="00756A82" w14:paraId="0DA6A33D" w14:textId="77777777" w:rsidTr="00C11A54">
        <w:trPr>
          <w:trHeight w:val="420"/>
          <w:jc w:val="center"/>
        </w:trPr>
        <w:sdt>
          <w:sdtPr>
            <w:rPr>
              <w:rFonts w:ascii="Tahoma" w:eastAsia="Calibri" w:hAnsi="Tahoma" w:cs="Tahoma"/>
              <w:bCs/>
              <w:sz w:val="36"/>
              <w:szCs w:val="36"/>
              <w:lang w:val="en-US" w:eastAsia="en-US"/>
            </w:rPr>
            <w:id w:val="1444653950"/>
            <w14:checkbox>
              <w14:checked w14:val="0"/>
              <w14:checkedState w14:val="2612" w14:font="MS Gothic"/>
              <w14:uncheckedState w14:val="2610" w14:font="MS Gothic"/>
            </w14:checkbox>
          </w:sdtPr>
          <w:sdtEnd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3227E2C" w14:textId="601D5688" w:rsidR="00B16EDF" w:rsidRDefault="00B16EDF" w:rsidP="00C11A54">
                <w:pPr>
                  <w:keepNext/>
                  <w:keepLines/>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5317"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D4F22FF" w14:textId="0CBCD6D9" w:rsidR="00B16EDF" w:rsidRDefault="00B16EDF" w:rsidP="00C11A54">
            <w:pPr>
              <w:keepNext/>
              <w:keepLines/>
              <w:rPr>
                <w:rFonts w:ascii="Tahoma" w:hAnsi="Tahoma" w:cs="Tahoma"/>
                <w:color w:val="000000" w:themeColor="text1"/>
                <w:sz w:val="20"/>
                <w:szCs w:val="20"/>
              </w:rPr>
            </w:pPr>
            <w:r>
              <w:rPr>
                <w:rFonts w:ascii="Tahoma" w:hAnsi="Tahoma" w:cs="Tahoma"/>
                <w:color w:val="000000" w:themeColor="text1"/>
                <w:sz w:val="20"/>
                <w:szCs w:val="20"/>
              </w:rPr>
              <w:t xml:space="preserve">Lot 5: </w:t>
            </w:r>
            <w:r w:rsidRPr="000704FB">
              <w:rPr>
                <w:rFonts w:ascii="Tahoma" w:hAnsi="Tahoma" w:cs="Tahoma"/>
                <w:color w:val="000000" w:themeColor="text1"/>
                <w:sz w:val="20"/>
                <w:szCs w:val="20"/>
              </w:rPr>
              <w:t>Printing and visibility services (Appendix 5)</w:t>
            </w:r>
          </w:p>
        </w:tc>
        <w:tc>
          <w:tcPr>
            <w:tcW w:w="321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FFE6647" w14:textId="5F741B8E" w:rsidR="00B16EDF" w:rsidRDefault="00B16EDF" w:rsidP="00C11A54">
            <w:pPr>
              <w:keepNext/>
              <w:keepLines/>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bl>
    <w:p w14:paraId="03265008" w14:textId="77777777" w:rsidR="00B16EDF" w:rsidRDefault="00B16EDF" w:rsidP="00C11A54">
      <w:pPr>
        <w:keepNext/>
        <w:keepLines/>
        <w:spacing w:line="276" w:lineRule="auto"/>
        <w:jc w:val="both"/>
        <w:rPr>
          <w:rFonts w:ascii="Tahoma" w:hAnsi="Tahoma" w:cs="Tahoma"/>
          <w:sz w:val="20"/>
          <w:szCs w:val="20"/>
        </w:rPr>
      </w:pPr>
    </w:p>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36F48B5B" w:rsidR="00B133A9" w:rsidRPr="00D0286A"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w:t>
      </w:r>
      <w:r w:rsidR="005F0C54">
        <w:rPr>
          <w:rFonts w:ascii="Tahoma" w:hAnsi="Tahoma" w:cs="Tahoma"/>
          <w:sz w:val="20"/>
          <w:szCs w:val="20"/>
        </w:rPr>
        <w:t>in the corresponding A</w:t>
      </w:r>
      <w:r w:rsidR="001E4C78">
        <w:rPr>
          <w:rFonts w:ascii="Tahoma" w:hAnsi="Tahoma" w:cs="Tahoma"/>
          <w:sz w:val="20"/>
          <w:szCs w:val="20"/>
        </w:rPr>
        <w:t>ppendixes</w:t>
      </w:r>
      <w:r w:rsidR="005F0C54">
        <w:rPr>
          <w:rFonts w:ascii="Tahoma" w:hAnsi="Tahoma" w:cs="Tahoma"/>
          <w:sz w:val="20"/>
          <w:szCs w:val="20"/>
        </w:rPr>
        <w:t xml:space="preserve"> (1 to 5) </w:t>
      </w:r>
      <w:r w:rsidRPr="00D0286A">
        <w:rPr>
          <w:rFonts w:ascii="Tahoma" w:hAnsi="Tahoma" w:cs="Tahoma"/>
          <w:sz w:val="20"/>
          <w:szCs w:val="20"/>
        </w:rPr>
        <w:t xml:space="preserve">will be applicable throughout the duration of the Framework Contract. </w:t>
      </w:r>
      <w:r w:rsidRPr="00D0286A">
        <w:rPr>
          <w:rFonts w:ascii="Tahoma" w:hAnsi="Tahoma" w:cs="Tahoma"/>
          <w:color w:val="000000"/>
          <w:sz w:val="20"/>
          <w:szCs w:val="20"/>
          <w:lang w:eastAsia="en-US"/>
        </w:rPr>
        <w:t xml:space="preserve">Prices are indicated in </w:t>
      </w:r>
      <w:r w:rsidRPr="005F0C54">
        <w:rPr>
          <w:rFonts w:ascii="Tahoma" w:hAnsi="Tahoma" w:cs="Tahoma"/>
          <w:color w:val="000000"/>
          <w:sz w:val="20"/>
          <w:szCs w:val="20"/>
          <w:lang w:eastAsia="en-US"/>
        </w:rPr>
        <w:t>Euros</w:t>
      </w:r>
      <w:r w:rsidR="005F0C54">
        <w:rPr>
          <w:rFonts w:ascii="Tahoma" w:hAnsi="Tahoma" w:cs="Tahoma"/>
          <w:color w:val="000000"/>
          <w:sz w:val="20"/>
          <w:szCs w:val="20"/>
          <w:lang w:eastAsia="en-US"/>
        </w:rPr>
        <w:t xml:space="preserve"> </w:t>
      </w:r>
      <w:r w:rsidRPr="00D0286A">
        <w:rPr>
          <w:rFonts w:ascii="Tahoma" w:hAnsi="Tahoma" w:cs="Tahoma"/>
          <w:color w:val="000000"/>
          <w:sz w:val="20"/>
          <w:szCs w:val="20"/>
          <w:lang w:eastAsia="en-US"/>
        </w:rPr>
        <w:t>without VAT. For the VAT regime to be mentioned on the invoice(s), please refer to Article 4.2 of the Legal Conditions (See Section C. below).</w:t>
      </w:r>
    </w:p>
    <w:p w14:paraId="7E5516B8" w14:textId="77777777" w:rsidR="00B133A9" w:rsidRPr="00D0286A" w:rsidRDefault="00B133A9" w:rsidP="00B133A9">
      <w:pPr>
        <w:spacing w:line="276" w:lineRule="auto"/>
        <w:ind w:left="-142"/>
        <w:jc w:val="both"/>
        <w:rPr>
          <w:rFonts w:ascii="Tahoma" w:hAnsi="Tahoma" w:cs="Tahoma"/>
          <w:sz w:val="20"/>
          <w:szCs w:val="20"/>
        </w:rPr>
      </w:pPr>
    </w:p>
    <w:p w14:paraId="5909BB62" w14:textId="77777777" w:rsidR="005F0C54" w:rsidRPr="00651235" w:rsidRDefault="005F0C54" w:rsidP="005F0C54">
      <w:pPr>
        <w:spacing w:line="276" w:lineRule="auto"/>
        <w:ind w:left="-142"/>
        <w:jc w:val="both"/>
        <w:rPr>
          <w:rFonts w:ascii="Tahoma" w:hAnsi="Tahoma" w:cs="Tahoma"/>
          <w:sz w:val="20"/>
          <w:szCs w:val="20"/>
        </w:rPr>
      </w:pPr>
      <w:bookmarkStart w:id="2" w:name="_Hlk62556255"/>
      <w:bookmarkStart w:id="3" w:name="_Hlk62555567"/>
    </w:p>
    <w:p w14:paraId="656678F7" w14:textId="49324894" w:rsidR="005F0C54" w:rsidRPr="00651235" w:rsidRDefault="005F0C54" w:rsidP="00C11A54">
      <w:pPr>
        <w:pBdr>
          <w:top w:val="single" w:sz="2" w:space="1" w:color="FF0000"/>
          <w:left w:val="single" w:sz="2" w:space="0" w:color="FF0000"/>
          <w:bottom w:val="single" w:sz="2" w:space="1" w:color="FF0000"/>
          <w:right w:val="single" w:sz="2" w:space="4" w:color="FF0000"/>
        </w:pBdr>
        <w:spacing w:line="276" w:lineRule="auto"/>
        <w:ind w:left="-142"/>
        <w:jc w:val="center"/>
        <w:rPr>
          <w:rFonts w:ascii="Tahoma" w:hAnsi="Tahoma" w:cs="Tahoma"/>
          <w:color w:val="FF0000"/>
          <w:sz w:val="20"/>
          <w:szCs w:val="20"/>
          <w:highlight w:val="yellow"/>
          <w:lang w:eastAsia="en-US"/>
        </w:rPr>
      </w:pPr>
      <w:r w:rsidRPr="00651235">
        <w:rPr>
          <w:rFonts w:ascii="Tahoma" w:hAnsi="Tahoma" w:cs="Tahoma"/>
          <w:color w:val="FF0000"/>
          <w:sz w:val="20"/>
          <w:szCs w:val="20"/>
        </w:rPr>
        <w:t xml:space="preserve">The Provider shall indicate its proposed fee(s) in the </w:t>
      </w:r>
      <w:r>
        <w:rPr>
          <w:rFonts w:ascii="Tahoma" w:hAnsi="Tahoma" w:cs="Tahoma"/>
          <w:color w:val="FF0000"/>
          <w:sz w:val="20"/>
          <w:szCs w:val="20"/>
        </w:rPr>
        <w:t>A</w:t>
      </w:r>
      <w:r w:rsidR="00EC50D1">
        <w:rPr>
          <w:rFonts w:ascii="Tahoma" w:hAnsi="Tahoma" w:cs="Tahoma"/>
          <w:color w:val="FF0000"/>
          <w:sz w:val="20"/>
          <w:szCs w:val="20"/>
        </w:rPr>
        <w:t xml:space="preserve">ppendixes </w:t>
      </w:r>
      <w:r>
        <w:rPr>
          <w:rFonts w:ascii="Tahoma" w:hAnsi="Tahoma" w:cs="Tahoma"/>
          <w:color w:val="FF0000"/>
          <w:sz w:val="20"/>
          <w:szCs w:val="20"/>
        </w:rPr>
        <w:t>attached to this AoE</w:t>
      </w:r>
      <w:r w:rsidRPr="00651235">
        <w:rPr>
          <w:rFonts w:ascii="Tahoma" w:hAnsi="Tahoma" w:cs="Tahoma"/>
          <w:color w:val="FF0000"/>
          <w:sz w:val="20"/>
          <w:szCs w:val="20"/>
        </w:rPr>
        <w:t>.</w:t>
      </w:r>
    </w:p>
    <w:p w14:paraId="298E9AC1" w14:textId="0383F444" w:rsidR="005C0824" w:rsidRPr="00026E8A" w:rsidRDefault="005C0824" w:rsidP="005F0C54">
      <w:pP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026E8A" w14:paraId="41FFDE60" w14:textId="77777777" w:rsidTr="00B37702">
        <w:tc>
          <w:tcPr>
            <w:tcW w:w="9105" w:type="dxa"/>
            <w:shd w:val="clear" w:color="auto" w:fill="DBE5F1" w:themeFill="accent1" w:themeFillTint="33"/>
            <w:vAlign w:val="center"/>
          </w:tcPr>
          <w:p w14:paraId="5ED39D47" w14:textId="275EC0B0" w:rsidR="005C0824" w:rsidRPr="00026E8A" w:rsidRDefault="00A50892" w:rsidP="00B37702">
            <w:pPr>
              <w:spacing w:before="120" w:after="120"/>
              <w:rPr>
                <w:rFonts w:ascii="Tahoma" w:hAnsi="Tahoma" w:cs="Tahoma"/>
                <w:sz w:val="20"/>
                <w:szCs w:val="20"/>
                <w:highlight w:val="cyan"/>
              </w:rPr>
            </w:pPr>
            <w:r w:rsidRPr="00A50892">
              <w:rPr>
                <w:rFonts w:ascii="Tahoma" w:hAnsi="Tahoma" w:cs="Tahoma"/>
                <w:sz w:val="20"/>
                <w:szCs w:val="20"/>
              </w:rPr>
              <w:t>This Framework Contract takes effect as from the date of its signature by both parties and is concluded until:</w:t>
            </w:r>
          </w:p>
        </w:tc>
        <w:tc>
          <w:tcPr>
            <w:tcW w:w="1344" w:type="dxa"/>
            <w:shd w:val="clear" w:color="auto" w:fill="F2F2F2" w:themeFill="background1" w:themeFillShade="F2"/>
            <w:vAlign w:val="center"/>
          </w:tcPr>
          <w:sdt>
            <w:sdtPr>
              <w:rPr>
                <w:rStyle w:val="Style71"/>
                <w:rFonts w:ascii="Tahoma" w:hAnsi="Tahoma" w:cs="Tahoma"/>
                <w:szCs w:val="20"/>
              </w:rPr>
              <w:id w:val="-1855721920"/>
              <w:placeholder>
                <w:docPart w:val="07A91D82DF9C475CBBB91DE884FAB462"/>
              </w:placeholder>
              <w:date w:fullDate="2025-08-31T00:00:00Z">
                <w:dateFormat w:val="dd/MM/yyyy"/>
                <w:lid w:val="fr-FR"/>
                <w:storeMappedDataAs w:val="dateTime"/>
                <w:calendar w:val="gregorian"/>
              </w:date>
            </w:sdtPr>
            <w:sdtEndPr>
              <w:rPr>
                <w:rStyle w:val="Style71"/>
              </w:rPr>
            </w:sdtEndPr>
            <w:sdtContent>
              <w:p w14:paraId="77458B59" w14:textId="226E89AE" w:rsidR="005C0824" w:rsidRPr="00026E8A" w:rsidRDefault="008A3B8F" w:rsidP="00B37702">
                <w:pPr>
                  <w:spacing w:before="120" w:after="120"/>
                  <w:rPr>
                    <w:rFonts w:ascii="Tahoma" w:hAnsi="Tahoma" w:cs="Tahoma"/>
                    <w:sz w:val="20"/>
                    <w:szCs w:val="20"/>
                    <w:highlight w:val="cyan"/>
                  </w:rPr>
                </w:pPr>
                <w:r>
                  <w:rPr>
                    <w:rStyle w:val="Style71"/>
                    <w:rFonts w:ascii="Tahoma" w:hAnsi="Tahoma" w:cs="Tahoma"/>
                    <w:szCs w:val="20"/>
                  </w:rPr>
                  <w:t>31</w:t>
                </w:r>
                <w:r w:rsidR="001E4C78">
                  <w:rPr>
                    <w:rStyle w:val="Style71"/>
                    <w:rFonts w:ascii="Tahoma" w:hAnsi="Tahoma" w:cs="Tahoma"/>
                    <w:szCs w:val="20"/>
                    <w:lang w:val="fr-FR"/>
                  </w:rPr>
                  <w:t>/0</w:t>
                </w:r>
                <w:r w:rsidR="00A55C81">
                  <w:rPr>
                    <w:rStyle w:val="Style71"/>
                    <w:rFonts w:ascii="Tahoma" w:hAnsi="Tahoma" w:cs="Tahoma"/>
                    <w:szCs w:val="20"/>
                    <w:lang w:val="fr-FR"/>
                  </w:rPr>
                  <w:t>8</w:t>
                </w:r>
                <w:r w:rsidR="001E4C78">
                  <w:rPr>
                    <w:rStyle w:val="Style71"/>
                    <w:rFonts w:ascii="Tahoma" w:hAnsi="Tahoma" w:cs="Tahoma"/>
                    <w:szCs w:val="20"/>
                    <w:lang w:val="fr-FR"/>
                  </w:rPr>
                  <w:t>/202</w:t>
                </w:r>
                <w:r w:rsidR="00A55C81">
                  <w:rPr>
                    <w:rStyle w:val="Style71"/>
                    <w:rFonts w:ascii="Tahoma" w:hAnsi="Tahoma" w:cs="Tahoma"/>
                    <w:szCs w:val="20"/>
                    <w:lang w:val="fr-FR"/>
                  </w:rPr>
                  <w:t>5</w:t>
                </w:r>
              </w:p>
            </w:sdtContent>
          </w:sdt>
        </w:tc>
      </w:tr>
      <w:tr w:rsidR="005C0824" w:rsidRPr="00026E8A" w14:paraId="5B080968" w14:textId="77777777" w:rsidTr="00B37702">
        <w:tc>
          <w:tcPr>
            <w:tcW w:w="10449" w:type="dxa"/>
            <w:gridSpan w:val="2"/>
            <w:shd w:val="clear" w:color="auto" w:fill="DBE5F1" w:themeFill="accent1" w:themeFillTint="33"/>
            <w:vAlign w:val="center"/>
          </w:tcPr>
          <w:p w14:paraId="1002EB42" w14:textId="465EF2BE" w:rsidR="005C0824" w:rsidRPr="00026E8A" w:rsidRDefault="00A50892" w:rsidP="00B37702">
            <w:pPr>
              <w:spacing w:before="120" w:after="120"/>
              <w:rPr>
                <w:rStyle w:val="Style71"/>
                <w:rFonts w:ascii="Tahoma" w:hAnsi="Tahoma" w:cs="Tahoma"/>
                <w:highlight w:val="cyan"/>
              </w:rPr>
            </w:pPr>
            <w:r w:rsidRPr="00A50892">
              <w:rPr>
                <w:rFonts w:ascii="Tahoma" w:hAnsi="Tahoma" w:cs="Tahoma"/>
                <w:sz w:val="20"/>
                <w:szCs w:val="20"/>
              </w:rPr>
              <w:t xml:space="preserve"> The Framework Contract may be renewed with the written agreement of the parties. It may not be renewed beyond: 28/02/202</w:t>
            </w:r>
            <w:r w:rsidR="00A55C81">
              <w:rPr>
                <w:rFonts w:ascii="Tahoma" w:hAnsi="Tahoma" w:cs="Tahoma"/>
                <w:sz w:val="20"/>
                <w:szCs w:val="20"/>
              </w:rPr>
              <w:t>6</w:t>
            </w:r>
          </w:p>
        </w:tc>
      </w:tr>
      <w:bookmarkEnd w:id="2"/>
      <w:bookmarkEnd w:id="3"/>
    </w:tbl>
    <w:p w14:paraId="51726281" w14:textId="77777777" w:rsidR="007573B9" w:rsidRPr="00D0286A" w:rsidRDefault="007573B9" w:rsidP="00B133A9">
      <w:pPr>
        <w:spacing w:before="60" w:after="120"/>
        <w:ind w:left="-142"/>
        <w:rPr>
          <w:rFonts w:ascii="Tahoma" w:hAnsi="Tahoma" w:cs="Tahoma"/>
          <w:sz w:val="20"/>
          <w:szCs w:val="20"/>
        </w:rPr>
      </w:pPr>
    </w:p>
    <w:p w14:paraId="3D68B47E" w14:textId="77777777"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lastRenderedPageBreak/>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736E98E6" w:rsidR="003A0F5F" w:rsidRPr="00095EC9" w:rsidRDefault="00095EC9" w:rsidP="00095EC9">
      <w:pPr>
        <w:numPr>
          <w:ilvl w:val="0"/>
          <w:numId w:val="2"/>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75B989D5" w14:textId="0E616C50" w:rsidR="003215FC" w:rsidRPr="00B16F17"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68A9D958" w14:textId="3C142B7D" w:rsidR="00BB73C3" w:rsidRDefault="00B16F17"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eclare that I am not a retired Council of Europe staff member or a Council of Europe staff member having benefitted from an early departure scheme;</w:t>
      </w:r>
    </w:p>
    <w:p w14:paraId="6CD52915" w14:textId="7B6A3FB4" w:rsidR="00E2191E" w:rsidRPr="00C92B98" w:rsidRDefault="00E2191E"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E2191E">
        <w:rPr>
          <w:rFonts w:ascii="Tahoma" w:hAnsi="Tahoma" w:cs="Tahoma"/>
          <w:sz w:val="20"/>
          <w:szCs w:val="20"/>
        </w:rPr>
        <w:t>eclare that I am currently not employed by the Council of Europe and was not employed by the Council of Europe on the date of the launch of the procurement procedure;</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2"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28ED0F52" w:rsidR="003A0F5F" w:rsidRPr="00D0286A"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4"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4"/>
      <w:r w:rsidR="00B549BA">
        <w:rPr>
          <w:rFonts w:ascii="Tahoma" w:hAnsi="Tahoma" w:cs="Tahoma"/>
          <w:color w:val="FF0000"/>
          <w:sz w:val="18"/>
          <w:szCs w:val="18"/>
        </w:rPr>
        <w:t xml:space="preserve"> (See Tender File Section G)</w:t>
      </w:r>
      <w:r>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7DD14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2873"/>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7"/>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53DF1F3A"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007D5D34">
              <w:rPr>
                <w:rStyle w:val="FootnoteReference"/>
                <w:rFonts w:ascii="Tahoma" w:hAnsi="Tahoma" w:cs="Tahoma"/>
                <w:sz w:val="18"/>
                <w:szCs w:val="18"/>
              </w:rPr>
              <w:footnoteReference w:id="8"/>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520E4BFC" w14:textId="77777777" w:rsidTr="007D5D34">
        <w:trPr>
          <w:trHeight w:val="11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1A07D100"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007D5D34">
              <w:rPr>
                <w:rStyle w:val="FootnoteReference"/>
                <w:rFonts w:ascii="Tahoma" w:hAnsi="Tahoma" w:cs="Tahoma"/>
                <w:sz w:val="18"/>
                <w:szCs w:val="18"/>
              </w:rPr>
              <w:footnoteReference w:id="9"/>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9377A1" w:rsidRPr="00D0286A" w14:paraId="3FB29C5B" w14:textId="77777777" w:rsidTr="00D0286A">
        <w:trPr>
          <w:gridAfter w:val="4"/>
          <w:wAfter w:w="7543" w:type="dxa"/>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9377A1" w:rsidRPr="00D0286A" w:rsidRDefault="009377A1"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9377A1" w:rsidRPr="00D0286A" w:rsidRDefault="009377A1" w:rsidP="00DD4C16">
            <w:pPr>
              <w:ind w:left="-35"/>
              <w:jc w:val="right"/>
              <w:rPr>
                <w:rFonts w:ascii="Tahoma" w:hAnsi="Tahoma" w:cs="Tahoma"/>
                <w:sz w:val="18"/>
                <w:szCs w:val="18"/>
              </w:rPr>
            </w:pPr>
          </w:p>
        </w:tc>
      </w:tr>
      <w:tr w:rsidR="009377A1" w:rsidRPr="00D0286A" w14:paraId="74E7DA64" w14:textId="77777777" w:rsidTr="00D0286A">
        <w:trPr>
          <w:gridAfter w:val="4"/>
          <w:wAfter w:w="7543" w:type="dxa"/>
          <w:trHeight w:val="308"/>
          <w:jc w:val="center"/>
        </w:trPr>
        <w:tc>
          <w:tcPr>
            <w:tcW w:w="438" w:type="dxa"/>
            <w:tcBorders>
              <w:top w:val="nil"/>
              <w:left w:val="nil"/>
              <w:bottom w:val="nil"/>
              <w:right w:val="nil"/>
            </w:tcBorders>
            <w:shd w:val="clear" w:color="auto" w:fill="FFFFFF" w:themeFill="background1"/>
          </w:tcPr>
          <w:p w14:paraId="593950AC" w14:textId="77777777" w:rsidR="009377A1" w:rsidRPr="00D0286A" w:rsidRDefault="009377A1"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9377A1" w:rsidRPr="00D0286A" w:rsidRDefault="009377A1" w:rsidP="00DD4C16">
            <w:pPr>
              <w:ind w:left="-35"/>
              <w:jc w:val="right"/>
              <w:rPr>
                <w:rFonts w:ascii="Tahoma" w:hAnsi="Tahoma" w:cs="Tahoma"/>
                <w:sz w:val="18"/>
                <w:szCs w:val="18"/>
              </w:rPr>
            </w:pPr>
          </w:p>
        </w:tc>
      </w:tr>
    </w:tbl>
    <w:tbl>
      <w:tblPr>
        <w:tblStyle w:val="TableGrid"/>
        <w:tblW w:w="10382" w:type="dxa"/>
        <w:tblInd w:w="-142" w:type="dxa"/>
        <w:tblLook w:val="04A0" w:firstRow="1" w:lastRow="0" w:firstColumn="1" w:lastColumn="0" w:noHBand="0" w:noVBand="1"/>
      </w:tblPr>
      <w:tblGrid>
        <w:gridCol w:w="416"/>
        <w:gridCol w:w="1727"/>
        <w:gridCol w:w="416"/>
        <w:gridCol w:w="1771"/>
        <w:gridCol w:w="416"/>
        <w:gridCol w:w="1602"/>
        <w:gridCol w:w="452"/>
        <w:gridCol w:w="1565"/>
        <w:gridCol w:w="419"/>
        <w:gridCol w:w="1598"/>
      </w:tblGrid>
      <w:tr w:rsidR="003E42A6" w14:paraId="7AB48ACB" w14:textId="77777777" w:rsidTr="006327BD">
        <w:trPr>
          <w:trHeight w:val="244"/>
        </w:trPr>
        <w:tc>
          <w:tcPr>
            <w:tcW w:w="10382" w:type="dxa"/>
            <w:gridSpan w:val="10"/>
            <w:shd w:val="clear" w:color="auto" w:fill="DBE5F1" w:themeFill="accent1" w:themeFillTint="33"/>
            <w:vAlign w:val="center"/>
          </w:tcPr>
          <w:p w14:paraId="2C455402" w14:textId="77777777" w:rsidR="003E42A6" w:rsidRDefault="003E42A6" w:rsidP="006327BD">
            <w:pPr>
              <w:ind w:right="-284"/>
              <w:jc w:val="center"/>
              <w:rPr>
                <w:rFonts w:ascii="Tahoma" w:hAnsi="Tahoma" w:cs="Tahoma"/>
                <w:b/>
              </w:rPr>
            </w:pPr>
            <w:r w:rsidRPr="00756A82">
              <w:rPr>
                <w:rFonts w:ascii="Tahoma" w:hAnsi="Tahoma" w:cs="Tahoma"/>
                <w:b/>
                <w:sz w:val="20"/>
                <w:szCs w:val="20"/>
              </w:rPr>
              <w:t>Selection</w:t>
            </w:r>
            <w:r w:rsidRPr="00756A82">
              <w:rPr>
                <w:rFonts w:ascii="Tahoma" w:hAnsi="Tahoma" w:cs="Tahoma"/>
                <w:sz w:val="20"/>
                <w:szCs w:val="20"/>
              </w:rPr>
              <w:t xml:space="preserve"> (this part is reserved for the Council of Europe)</w:t>
            </w:r>
          </w:p>
        </w:tc>
      </w:tr>
      <w:tr w:rsidR="003E42A6" w14:paraId="6A084452" w14:textId="77777777" w:rsidTr="006327BD">
        <w:trPr>
          <w:trHeight w:val="271"/>
        </w:trPr>
        <w:sdt>
          <w:sdtPr>
            <w:rPr>
              <w:rFonts w:ascii="Tahoma" w:eastAsia="Calibri" w:hAnsi="Tahoma" w:cs="Tahoma"/>
              <w:sz w:val="20"/>
              <w:szCs w:val="20"/>
              <w:lang w:eastAsia="en-US"/>
            </w:rPr>
            <w:id w:val="-895435410"/>
            <w14:checkbox>
              <w14:checked w14:val="0"/>
              <w14:checkedState w14:val="2612" w14:font="MS Gothic"/>
              <w14:uncheckedState w14:val="2610" w14:font="MS Gothic"/>
            </w14:checkbox>
          </w:sdtPr>
          <w:sdtEndPr/>
          <w:sdtContent>
            <w:tc>
              <w:tcPr>
                <w:tcW w:w="416" w:type="dxa"/>
                <w:shd w:val="clear" w:color="auto" w:fill="DBE5F1" w:themeFill="accent1" w:themeFillTint="33"/>
              </w:tcPr>
              <w:p w14:paraId="7B3D852E" w14:textId="77777777" w:rsidR="003E42A6" w:rsidRDefault="003E42A6" w:rsidP="006327BD">
                <w:pPr>
                  <w:jc w:val="center"/>
                  <w:rPr>
                    <w:rFonts w:ascii="Tahoma" w:hAnsi="Tahoma" w:cs="Tahoma"/>
                    <w:b/>
                  </w:rPr>
                </w:pPr>
                <w:r>
                  <w:rPr>
                    <w:rFonts w:ascii="MS Gothic" w:eastAsia="MS Gothic" w:hAnsi="MS Gothic" w:cs="Tahoma" w:hint="eastAsia"/>
                    <w:sz w:val="20"/>
                    <w:szCs w:val="20"/>
                    <w:lang w:eastAsia="en-US"/>
                  </w:rPr>
                  <w:t>☐</w:t>
                </w:r>
              </w:p>
            </w:tc>
          </w:sdtContent>
        </w:sdt>
        <w:tc>
          <w:tcPr>
            <w:tcW w:w="1727" w:type="dxa"/>
          </w:tcPr>
          <w:p w14:paraId="022B243C" w14:textId="77777777" w:rsidR="003E42A6" w:rsidRDefault="003E42A6" w:rsidP="006327BD">
            <w:pPr>
              <w:ind w:right="-284"/>
              <w:rPr>
                <w:rFonts w:ascii="Tahoma" w:hAnsi="Tahoma" w:cs="Tahoma"/>
                <w:b/>
              </w:rPr>
            </w:pPr>
            <w:r>
              <w:rPr>
                <w:rFonts w:ascii="Tahoma" w:hAnsi="Tahoma" w:cs="Tahoma"/>
                <w:b/>
              </w:rPr>
              <w:t>Lot 1</w:t>
            </w:r>
          </w:p>
        </w:tc>
        <w:sdt>
          <w:sdtPr>
            <w:rPr>
              <w:rFonts w:ascii="Tahoma" w:eastAsia="Calibri" w:hAnsi="Tahoma" w:cs="Tahoma"/>
              <w:sz w:val="20"/>
              <w:szCs w:val="20"/>
              <w:lang w:eastAsia="en-US"/>
            </w:rPr>
            <w:id w:val="867417120"/>
            <w14:checkbox>
              <w14:checked w14:val="0"/>
              <w14:checkedState w14:val="2612" w14:font="MS Gothic"/>
              <w14:uncheckedState w14:val="2610" w14:font="MS Gothic"/>
            </w14:checkbox>
          </w:sdtPr>
          <w:sdtEndPr/>
          <w:sdtContent>
            <w:tc>
              <w:tcPr>
                <w:tcW w:w="416" w:type="dxa"/>
                <w:shd w:val="clear" w:color="auto" w:fill="DBE5F1" w:themeFill="accent1" w:themeFillTint="33"/>
              </w:tcPr>
              <w:p w14:paraId="4C19C246" w14:textId="77777777" w:rsidR="003E42A6" w:rsidRDefault="003E42A6" w:rsidP="006327BD">
                <w:pPr>
                  <w:ind w:right="-284"/>
                  <w:rPr>
                    <w:rFonts w:ascii="Tahoma" w:hAnsi="Tahoma" w:cs="Tahoma"/>
                    <w:b/>
                  </w:rPr>
                </w:pPr>
                <w:r>
                  <w:rPr>
                    <w:rFonts w:ascii="MS Gothic" w:eastAsia="MS Gothic" w:hAnsi="MS Gothic" w:cs="Tahoma" w:hint="eastAsia"/>
                    <w:sz w:val="20"/>
                    <w:szCs w:val="20"/>
                    <w:lang w:eastAsia="en-US"/>
                  </w:rPr>
                  <w:t>☐</w:t>
                </w:r>
              </w:p>
            </w:tc>
          </w:sdtContent>
        </w:sdt>
        <w:tc>
          <w:tcPr>
            <w:tcW w:w="1771" w:type="dxa"/>
          </w:tcPr>
          <w:p w14:paraId="133EE548" w14:textId="77777777" w:rsidR="003E42A6" w:rsidRDefault="003E42A6" w:rsidP="006327BD">
            <w:pPr>
              <w:ind w:right="-284"/>
              <w:rPr>
                <w:rFonts w:ascii="Tahoma" w:hAnsi="Tahoma" w:cs="Tahoma"/>
                <w:b/>
              </w:rPr>
            </w:pPr>
            <w:r>
              <w:rPr>
                <w:rFonts w:ascii="Tahoma" w:hAnsi="Tahoma" w:cs="Tahoma"/>
                <w:b/>
              </w:rPr>
              <w:t>Lot 2</w:t>
            </w:r>
          </w:p>
        </w:tc>
        <w:sdt>
          <w:sdtPr>
            <w:rPr>
              <w:rFonts w:ascii="Tahoma" w:eastAsia="Calibri" w:hAnsi="Tahoma" w:cs="Tahoma"/>
              <w:sz w:val="20"/>
              <w:szCs w:val="20"/>
              <w:lang w:eastAsia="en-US"/>
            </w:rPr>
            <w:id w:val="-940603422"/>
            <w14:checkbox>
              <w14:checked w14:val="0"/>
              <w14:checkedState w14:val="2612" w14:font="MS Gothic"/>
              <w14:uncheckedState w14:val="2610" w14:font="MS Gothic"/>
            </w14:checkbox>
          </w:sdtPr>
          <w:sdtEndPr/>
          <w:sdtContent>
            <w:tc>
              <w:tcPr>
                <w:tcW w:w="416" w:type="dxa"/>
                <w:shd w:val="clear" w:color="auto" w:fill="DBE5F1" w:themeFill="accent1" w:themeFillTint="33"/>
              </w:tcPr>
              <w:p w14:paraId="6EEEAA35" w14:textId="77777777" w:rsidR="003E42A6" w:rsidRDefault="003E42A6" w:rsidP="006327BD">
                <w:pPr>
                  <w:ind w:right="-284"/>
                  <w:rPr>
                    <w:rFonts w:ascii="Tahoma" w:hAnsi="Tahoma" w:cs="Tahoma"/>
                    <w:b/>
                  </w:rPr>
                </w:pPr>
                <w:r>
                  <w:rPr>
                    <w:rFonts w:ascii="MS Gothic" w:eastAsia="MS Gothic" w:hAnsi="MS Gothic" w:cs="Tahoma" w:hint="eastAsia"/>
                    <w:sz w:val="20"/>
                    <w:szCs w:val="20"/>
                    <w:lang w:eastAsia="en-US"/>
                  </w:rPr>
                  <w:t>☐</w:t>
                </w:r>
              </w:p>
            </w:tc>
          </w:sdtContent>
        </w:sdt>
        <w:tc>
          <w:tcPr>
            <w:tcW w:w="1602" w:type="dxa"/>
          </w:tcPr>
          <w:p w14:paraId="5504B627" w14:textId="77777777" w:rsidR="003E42A6" w:rsidRDefault="003E42A6" w:rsidP="006327BD">
            <w:pPr>
              <w:ind w:right="-284"/>
              <w:rPr>
                <w:rFonts w:ascii="Tahoma" w:hAnsi="Tahoma" w:cs="Tahoma"/>
                <w:b/>
              </w:rPr>
            </w:pPr>
            <w:r>
              <w:rPr>
                <w:rFonts w:ascii="Tahoma" w:hAnsi="Tahoma" w:cs="Tahoma"/>
                <w:b/>
              </w:rPr>
              <w:t>Lot 3</w:t>
            </w:r>
          </w:p>
        </w:tc>
        <w:sdt>
          <w:sdtPr>
            <w:rPr>
              <w:rFonts w:ascii="Tahoma" w:eastAsia="Calibri" w:hAnsi="Tahoma" w:cs="Tahoma"/>
              <w:sz w:val="20"/>
              <w:szCs w:val="20"/>
              <w:lang w:eastAsia="en-US"/>
            </w:rPr>
            <w:id w:val="905422870"/>
            <w14:checkbox>
              <w14:checked w14:val="0"/>
              <w14:checkedState w14:val="2612" w14:font="MS Gothic"/>
              <w14:uncheckedState w14:val="2610" w14:font="MS Gothic"/>
            </w14:checkbox>
          </w:sdtPr>
          <w:sdtEndPr/>
          <w:sdtContent>
            <w:tc>
              <w:tcPr>
                <w:tcW w:w="452" w:type="dxa"/>
                <w:shd w:val="clear" w:color="auto" w:fill="DBE5F1" w:themeFill="accent1" w:themeFillTint="33"/>
              </w:tcPr>
              <w:p w14:paraId="30CCDC99" w14:textId="77777777" w:rsidR="003E42A6" w:rsidRDefault="003E42A6" w:rsidP="006327BD">
                <w:pPr>
                  <w:ind w:right="-284"/>
                  <w:rPr>
                    <w:rFonts w:ascii="Tahoma" w:hAnsi="Tahoma" w:cs="Tahoma"/>
                    <w:b/>
                  </w:rPr>
                </w:pPr>
                <w:r>
                  <w:rPr>
                    <w:rFonts w:ascii="MS Gothic" w:eastAsia="MS Gothic" w:hAnsi="MS Gothic" w:cs="Tahoma" w:hint="eastAsia"/>
                    <w:sz w:val="20"/>
                    <w:szCs w:val="20"/>
                    <w:lang w:eastAsia="en-US"/>
                  </w:rPr>
                  <w:t>☐</w:t>
                </w:r>
              </w:p>
            </w:tc>
          </w:sdtContent>
        </w:sdt>
        <w:tc>
          <w:tcPr>
            <w:tcW w:w="1565" w:type="dxa"/>
          </w:tcPr>
          <w:p w14:paraId="3E3798AC" w14:textId="77777777" w:rsidR="003E42A6" w:rsidRDefault="003E42A6" w:rsidP="006327BD">
            <w:pPr>
              <w:ind w:right="-284"/>
              <w:rPr>
                <w:rFonts w:ascii="Tahoma" w:hAnsi="Tahoma" w:cs="Tahoma"/>
                <w:b/>
              </w:rPr>
            </w:pPr>
            <w:r>
              <w:rPr>
                <w:rFonts w:ascii="Tahoma" w:hAnsi="Tahoma" w:cs="Tahoma"/>
                <w:b/>
              </w:rPr>
              <w:t>Lot 4</w:t>
            </w:r>
          </w:p>
        </w:tc>
        <w:sdt>
          <w:sdtPr>
            <w:rPr>
              <w:rFonts w:ascii="Tahoma" w:eastAsia="Calibri" w:hAnsi="Tahoma" w:cs="Tahoma"/>
              <w:sz w:val="20"/>
              <w:szCs w:val="20"/>
              <w:lang w:eastAsia="en-US"/>
            </w:rPr>
            <w:id w:val="1719936145"/>
            <w14:checkbox>
              <w14:checked w14:val="0"/>
              <w14:checkedState w14:val="2612" w14:font="MS Gothic"/>
              <w14:uncheckedState w14:val="2610" w14:font="MS Gothic"/>
            </w14:checkbox>
          </w:sdtPr>
          <w:sdtEndPr/>
          <w:sdtContent>
            <w:tc>
              <w:tcPr>
                <w:tcW w:w="419" w:type="dxa"/>
                <w:shd w:val="clear" w:color="auto" w:fill="DBE5F1" w:themeFill="accent1" w:themeFillTint="33"/>
              </w:tcPr>
              <w:p w14:paraId="75E8D613" w14:textId="77777777" w:rsidR="003E42A6" w:rsidRDefault="003E42A6" w:rsidP="006327BD">
                <w:pPr>
                  <w:ind w:right="-284"/>
                  <w:rPr>
                    <w:rFonts w:ascii="Tahoma" w:hAnsi="Tahoma" w:cs="Tahoma"/>
                    <w:b/>
                  </w:rPr>
                </w:pPr>
                <w:r>
                  <w:rPr>
                    <w:rFonts w:ascii="MS Gothic" w:eastAsia="MS Gothic" w:hAnsi="MS Gothic" w:cs="Tahoma" w:hint="eastAsia"/>
                    <w:sz w:val="20"/>
                    <w:szCs w:val="20"/>
                    <w:lang w:eastAsia="en-US"/>
                  </w:rPr>
                  <w:t>☐</w:t>
                </w:r>
              </w:p>
            </w:tc>
          </w:sdtContent>
        </w:sdt>
        <w:tc>
          <w:tcPr>
            <w:tcW w:w="1598" w:type="dxa"/>
          </w:tcPr>
          <w:p w14:paraId="00697DB5" w14:textId="77777777" w:rsidR="003E42A6" w:rsidRDefault="003E42A6" w:rsidP="006327BD">
            <w:pPr>
              <w:ind w:right="-284"/>
              <w:rPr>
                <w:rFonts w:ascii="Tahoma" w:hAnsi="Tahoma" w:cs="Tahoma"/>
                <w:b/>
              </w:rPr>
            </w:pPr>
            <w:r>
              <w:rPr>
                <w:rFonts w:ascii="Tahoma" w:hAnsi="Tahoma" w:cs="Tahoma"/>
                <w:b/>
              </w:rPr>
              <w:t>Lot 5</w:t>
            </w:r>
          </w:p>
        </w:tc>
      </w:tr>
    </w:tbl>
    <w:p w14:paraId="0985EC0D" w14:textId="77777777" w:rsidR="003A0F5F" w:rsidRPr="00D0286A" w:rsidRDefault="003A0F5F" w:rsidP="009377A1">
      <w:pP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even" r:id="rId13"/>
          <w:headerReference w:type="default" r:id="rId14"/>
          <w:footerReference w:type="even" r:id="rId15"/>
          <w:footerReference w:type="default" r:id="rId16"/>
          <w:headerReference w:type="first" r:id="rId17"/>
          <w:footerReference w:type="first" r:id="rId18"/>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A4E54EE" w14:textId="77777777" w:rsidR="009744F4" w:rsidRPr="009744F4"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p>
    <w:p w14:paraId="09FFB509" w14:textId="6B63C60A" w:rsidR="00766990" w:rsidRPr="001D5CF8" w:rsidRDefault="009744F4" w:rsidP="009744F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w:t>
      </w:r>
      <w:r w:rsidR="00766990">
        <w:rPr>
          <w:rFonts w:ascii="Tahoma" w:eastAsia="Calibri" w:hAnsi="Tahoma" w:cs="Tahoma"/>
          <w:sz w:val="18"/>
          <w:szCs w:val="18"/>
          <w:lang w:eastAsia="en-US"/>
        </w:rPr>
        <w:t xml:space="preserve"> and</w:t>
      </w:r>
      <w:r w:rsidR="00766990">
        <w:rPr>
          <w:rFonts w:ascii="Tahoma" w:eastAsia="Calibri" w:hAnsi="Tahoma" w:cs="Tahoma"/>
          <w:sz w:val="18"/>
          <w:szCs w:val="18"/>
          <w:lang w:eastAsia="en-US"/>
        </w:rPr>
        <w:tab/>
      </w:r>
      <w:r w:rsidR="00766990" w:rsidRPr="001D5CF8">
        <w:rPr>
          <w:rFonts w:ascii="Tahoma" w:eastAsia="Calibri" w:hAnsi="Tahoma" w:cs="Tahoma"/>
          <w:sz w:val="18"/>
          <w:szCs w:val="18"/>
          <w:lang w:eastAsia="en-US"/>
        </w:rPr>
        <w:t xml:space="preserve"> </w:t>
      </w:r>
      <w:r w:rsidR="00766990">
        <w:rPr>
          <w:rFonts w:ascii="Tahoma" w:eastAsia="Calibri" w:hAnsi="Tahoma" w:cs="Tahoma"/>
          <w:sz w:val="18"/>
          <w:szCs w:val="18"/>
          <w:lang w:eastAsia="en-US"/>
        </w:rPr>
        <w:br/>
      </w:r>
      <w:r>
        <w:rPr>
          <w:rFonts w:ascii="Tahoma" w:eastAsia="Calibri" w:hAnsi="Tahoma" w:cs="Tahoma"/>
          <w:sz w:val="18"/>
          <w:szCs w:val="18"/>
          <w:lang w:eastAsia="en-US"/>
        </w:rPr>
        <w:t>c</w:t>
      </w:r>
      <w:r w:rsidR="00766990" w:rsidRPr="001D5CF8">
        <w:rPr>
          <w:rFonts w:ascii="Tahoma" w:eastAsia="Calibri" w:hAnsi="Tahoma" w:cs="Tahoma"/>
          <w:sz w:val="18"/>
          <w:szCs w:val="18"/>
          <w:lang w:eastAsia="en-US"/>
        </w:rPr>
        <w:t>) the tender submitted by the Provider.</w:t>
      </w:r>
      <w:r w:rsidR="00766990"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44"/>
      <w:bookmarkEnd w:id="7"/>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8"/>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46BD1B5C" w14:textId="08E94923" w:rsidR="00C3395C" w:rsidRPr="00A00426" w:rsidRDefault="005E5511" w:rsidP="00A00426">
      <w:pPr>
        <w:pStyle w:val="ListParagraph"/>
        <w:numPr>
          <w:ilvl w:val="0"/>
          <w:numId w:val="34"/>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A00426" w:rsidRPr="002E55D0">
        <w:rPr>
          <w:rFonts w:ascii="Tahoma" w:hAnsi="Tahoma" w:cs="Tahoma"/>
          <w:sz w:val="18"/>
          <w:szCs w:val="18"/>
          <w:lang w:eastAsia="fr-FR"/>
        </w:rPr>
        <w:t xml:space="preserve">, including – but not limited to – those laid down in the </w:t>
      </w:r>
      <w:hyperlink r:id="rId19" w:history="1">
        <w:r w:rsidR="00A00426" w:rsidRPr="002E55D0">
          <w:rPr>
            <w:rStyle w:val="Hyperlink"/>
            <w:rFonts w:ascii="Tahoma" w:hAnsi="Tahoma" w:cs="Tahoma"/>
            <w:sz w:val="18"/>
            <w:szCs w:val="18"/>
            <w:lang w:val="en-US" w:eastAsia="fr-FR"/>
          </w:rPr>
          <w:t>Policy on Respect and Dignity in the Council of Europe</w:t>
        </w:r>
      </w:hyperlink>
      <w:r w:rsidR="00A00426" w:rsidRPr="002E55D0">
        <w:rPr>
          <w:rFonts w:ascii="Tahoma" w:hAnsi="Tahoma" w:cs="Tahoma"/>
          <w:sz w:val="18"/>
          <w:szCs w:val="18"/>
          <w:lang w:eastAsia="fr-FR"/>
        </w:rPr>
        <w:t xml:space="preserve"> and the </w:t>
      </w:r>
      <w:hyperlink r:id="rId20" w:history="1">
        <w:r w:rsidR="00A00426" w:rsidRPr="002E55D0">
          <w:rPr>
            <w:rStyle w:val="Hyperlink"/>
            <w:rFonts w:ascii="Tahoma" w:hAnsi="Tahoma" w:cs="Tahoma"/>
            <w:sz w:val="18"/>
            <w:szCs w:val="18"/>
            <w:lang w:eastAsia="fr-FR"/>
          </w:rPr>
          <w:t>Code of Conduct</w:t>
        </w:r>
      </w:hyperlink>
      <w:r w:rsidR="00A00426" w:rsidRPr="002E55D0">
        <w:rPr>
          <w:rFonts w:ascii="Tahoma" w:hAnsi="Tahoma" w:cs="Tahoma"/>
          <w:sz w:val="18"/>
          <w:szCs w:val="18"/>
          <w:lang w:eastAsia="fr-FR"/>
        </w:rPr>
        <w:t>.</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57902845" w:rsidR="00C3395C"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5065B0D0" w14:textId="6E7D1093" w:rsidR="00467738" w:rsidRPr="00766990" w:rsidRDefault="00467738"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467738">
        <w:rPr>
          <w:rFonts w:ascii="Tahoma" w:hAnsi="Tahoma" w:cs="Tahoma"/>
          <w:sz w:val="18"/>
          <w:szCs w:val="18"/>
          <w:lang w:eastAsia="fr-FR"/>
        </w:rPr>
        <w:t>If the performance of the present contract requires access to the Council of Europe’s premises or information system by the Provider’s employees, the Service Provider undertakes to carry out a background check on the employees assigned to the Council of Europe in order to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072FAB" w14:textId="77777777" w:rsidR="00A95E00" w:rsidRPr="009F7987"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9" w:name="_Hlk102060581"/>
      <w:r w:rsidRPr="009F7987">
        <w:rPr>
          <w:rFonts w:ascii="Tahoma" w:hAnsi="Tahoma" w:cs="Tahoma"/>
          <w:b/>
          <w:color w:val="365F91"/>
          <w:sz w:val="18"/>
          <w:szCs w:val="18"/>
          <w:u w:val="single"/>
          <w:lang w:eastAsia="fr-FR"/>
        </w:rPr>
        <w:t>4.2 VAT</w:t>
      </w:r>
    </w:p>
    <w:p w14:paraId="66BC67DE" w14:textId="77777777" w:rsid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64E9AB0E"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21"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73541824"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610A2085" w14:textId="31A66AB7" w:rsidR="00A95E00" w:rsidRP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9"/>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EC3568D"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w:t>
      </w:r>
      <w:r w:rsidR="00607BDF" w:rsidRPr="00607BDF">
        <w:t xml:space="preserve"> </w:t>
      </w:r>
      <w:r w:rsidR="00607BDF" w:rsidRPr="00607BDF">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0286A">
        <w:rPr>
          <w:rFonts w:ascii="Tahoma" w:hAnsi="Tahoma" w:cs="Tahoma"/>
          <w:color w:val="000000"/>
          <w:sz w:val="18"/>
          <w:szCs w:val="18"/>
        </w:rPr>
        <w:t>.</w:t>
      </w:r>
      <w:r w:rsidR="00607BDF">
        <w:rPr>
          <w:rStyle w:val="FootnoteReference"/>
          <w:rFonts w:ascii="Tahoma" w:hAnsi="Tahoma" w:cs="Tahoma"/>
          <w:color w:val="000000"/>
          <w:sz w:val="18"/>
          <w:szCs w:val="18"/>
        </w:rPr>
        <w:footnoteReference w:id="10"/>
      </w:r>
      <w:r w:rsidRPr="00D0286A">
        <w:rPr>
          <w:rFonts w:ascii="Tahoma" w:hAnsi="Tahoma" w:cs="Tahoma"/>
          <w:color w:val="000000"/>
          <w:sz w:val="18"/>
          <w:szCs w:val="18"/>
        </w:rPr>
        <w:t xml:space="preserve">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lastRenderedPageBreak/>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233D6"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w:t>
      </w:r>
      <w:r w:rsidR="006664DE" w:rsidRPr="006664DE">
        <w:rPr>
          <w:rFonts w:ascii="Tahoma" w:hAnsi="Tahoma" w:cs="Tahoma"/>
          <w:sz w:val="18"/>
          <w:szCs w:val="18"/>
          <w:lang w:eastAsia="fr-FR"/>
        </w:rPr>
        <w:t xml:space="preserve">AIG EUROPE </w:t>
      </w:r>
      <w:r w:rsidRPr="00D0286A">
        <w:rPr>
          <w:rFonts w:ascii="Tahoma" w:hAnsi="Tahoma" w:cs="Tahoma"/>
          <w:sz w:val="18"/>
          <w:szCs w:val="18"/>
          <w:lang w:eastAsia="fr-FR"/>
        </w:rPr>
        <w:t>(Policy No.</w:t>
      </w:r>
      <w:r w:rsidR="00BB73C3" w:rsidRPr="00BB73C3">
        <w:t xml:space="preserve"> </w:t>
      </w:r>
      <w:r w:rsidR="00BB73C3" w:rsidRPr="00BB73C3">
        <w:rPr>
          <w:rFonts w:ascii="Tahoma" w:hAnsi="Tahoma" w:cs="Tahoma"/>
          <w:sz w:val="18"/>
          <w:szCs w:val="18"/>
          <w:lang w:eastAsia="fr-FR"/>
        </w:rPr>
        <w:t>9.502.001</w:t>
      </w:r>
      <w:r w:rsidRPr="00D0286A">
        <w:rPr>
          <w:rFonts w:ascii="Tahoma" w:hAnsi="Tahoma" w:cs="Tahoma"/>
          <w:sz w:val="18"/>
          <w:szCs w:val="18"/>
          <w:lang w:eastAsia="fr-FR"/>
        </w:rPr>
        <w:t xml:space="preserve">). A telephone helpline is available in case of emergency </w:t>
      </w:r>
      <w:r w:rsidR="00BB73C3" w:rsidRPr="00BB73C3">
        <w:rPr>
          <w:rFonts w:ascii="Tahoma" w:hAnsi="Tahoma" w:cs="Tahoma"/>
          <w:sz w:val="18"/>
          <w:szCs w:val="18"/>
          <w:lang w:eastAsia="fr-FR"/>
        </w:rPr>
        <w:t xml:space="preserve">+32 2 739 9991 (EN) </w:t>
      </w:r>
      <w:r w:rsidR="00BB73C3">
        <w:rPr>
          <w:rFonts w:ascii="Tahoma" w:hAnsi="Tahoma" w:cs="Tahoma"/>
          <w:sz w:val="18"/>
          <w:szCs w:val="18"/>
          <w:lang w:eastAsia="fr-FR"/>
        </w:rPr>
        <w:t xml:space="preserve">or </w:t>
      </w:r>
      <w:r w:rsidR="00BB73C3" w:rsidRPr="00BB73C3">
        <w:rPr>
          <w:rFonts w:ascii="Tahoma" w:hAnsi="Tahoma" w:cs="Tahoma"/>
          <w:sz w:val="18"/>
          <w:szCs w:val="18"/>
          <w:lang w:eastAsia="fr-FR"/>
        </w:rPr>
        <w:t>+32 2 739 9990 (FR</w:t>
      </w:r>
      <w:r w:rsidRPr="00D0286A">
        <w:rPr>
          <w:rFonts w:ascii="Tahoma" w:hAnsi="Tahoma" w:cs="Tahoma"/>
          <w:sz w:val="18"/>
          <w:szCs w:val="18"/>
          <w:lang w:eastAsia="fr-FR"/>
        </w:rPr>
        <w:t xml:space="preserve">).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w:t>
      </w:r>
      <w:r w:rsidR="00A20134">
        <w:rPr>
          <w:rFonts w:ascii="Tahoma" w:hAnsi="Tahoma" w:cs="Tahoma"/>
          <w:sz w:val="18"/>
          <w:szCs w:val="18"/>
          <w:lang w:eastAsia="fr-FR"/>
        </w:rPr>
        <w:t>80</w:t>
      </w:r>
      <w:r w:rsidRPr="00D0286A">
        <w:rPr>
          <w:rFonts w:ascii="Tahoma" w:hAnsi="Tahoma" w:cs="Tahoma"/>
          <w:sz w:val="18"/>
          <w:szCs w:val="18"/>
          <w:lang w:eastAsia="fr-FR"/>
        </w:rPr>
        <w:t xml:space="preserve"> years of age.</w:t>
      </w:r>
      <w:bookmarkStart w:id="10" w:name="_Toc179868652"/>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10"/>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60187B8"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sidR="005C0824">
        <w:rPr>
          <w:rFonts w:ascii="Tahoma" w:hAnsi="Tahoma" w:cs="Tahoma"/>
          <w:sz w:val="18"/>
          <w:szCs w:val="18"/>
          <w:lang w:eastAsia="fr-FR"/>
        </w:rPr>
        <w:t>1</w:t>
      </w:r>
      <w:r w:rsidRPr="00742F4A">
        <w:rPr>
          <w:rFonts w:ascii="Tahoma" w:hAnsi="Tahoma" w:cs="Tahoma"/>
          <w:sz w:val="18"/>
          <w:szCs w:val="18"/>
          <w:lang w:eastAsia="fr-FR"/>
        </w:rPr>
        <w:t>.2,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Toc179868653"/>
      <w:bookmarkStart w:id="12" w:name="_Toc179868654"/>
      <w:r w:rsidRPr="00D0286A">
        <w:rPr>
          <w:rFonts w:ascii="Tahoma" w:hAnsi="Tahoma" w:cs="Tahoma"/>
          <w:b/>
          <w:smallCaps/>
          <w:color w:val="365F91" w:themeColor="accent1" w:themeShade="BF"/>
          <w:sz w:val="18"/>
          <w:szCs w:val="18"/>
          <w:lang w:eastAsia="fr-FR"/>
        </w:rPr>
        <w:t>Article 6 - Modifications</w:t>
      </w:r>
      <w:bookmarkEnd w:id="11"/>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2"/>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14"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lastRenderedPageBreak/>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monitor that the Deliverables are carried out timely and properly, in accordance with the terms of the contract;</w:t>
      </w:r>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request and review any documents or information required by the Council and verify their completeness and correctness before passing them on to the Council;</w:t>
      </w:r>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the Deliverables to the Council in accordance with the timing and terms of the contract;</w:t>
      </w:r>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14"/>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F5FA5EC"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5174555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terrorist financing, terrorist offences or offences linked to terrorist activities, child labour or trafficking in human beings</w:t>
      </w:r>
      <w:r w:rsidRPr="00D0286A">
        <w:rPr>
          <w:rFonts w:ascii="Tahoma" w:hAnsi="Tahoma" w:cs="Tahoma"/>
          <w:color w:val="000000"/>
          <w:sz w:val="18"/>
          <w:szCs w:val="18"/>
        </w:rPr>
        <w:t>;</w:t>
      </w:r>
    </w:p>
    <w:p w14:paraId="0904FDF2" w14:textId="6EDA14DF"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f they are or are likely to be in a situation of conflict of interests</w:t>
      </w:r>
      <w:r w:rsidR="00E70EDD">
        <w:rPr>
          <w:rFonts w:ascii="Tahoma" w:hAnsi="Tahoma" w:cs="Tahoma"/>
          <w:sz w:val="18"/>
          <w:szCs w:val="18"/>
          <w:lang w:val="en-US"/>
        </w:rPr>
        <w:t>;</w:t>
      </w:r>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22"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3"/>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15" w:name="_Hlk62555726"/>
      <w:bookmarkStart w:id="16"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19DF750A"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r w:rsidR="00607BDF" w:rsidRPr="00607BDF">
        <w:rPr>
          <w:rFonts w:ascii="Tahoma" w:hAnsi="Tahoma" w:cs="Tahoma"/>
          <w:sz w:val="18"/>
          <w:szCs w:val="18"/>
          <w:lang w:eastAsia="fr-FR"/>
        </w:rPr>
        <w:t xml:space="preserve">Judiciaire </w:t>
      </w:r>
      <w:r w:rsidRPr="009051DD">
        <w:rPr>
          <w:rFonts w:ascii="Tahoma" w:hAnsi="Tahoma" w:cs="Tahoma"/>
          <w:sz w:val="18"/>
          <w:szCs w:val="18"/>
          <w:lang w:eastAsia="fr-FR"/>
        </w:rPr>
        <w:t>of Strasbourg shall make the appointment.</w:t>
      </w:r>
    </w:p>
    <w:p w14:paraId="6A4A32F9" w14:textId="4CE5C5D5"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r w:rsidR="00607BDF" w:rsidRPr="00607BDF">
        <w:rPr>
          <w:rFonts w:ascii="Tahoma" w:hAnsi="Tahoma" w:cs="Tahoma"/>
          <w:sz w:val="18"/>
          <w:szCs w:val="18"/>
          <w:lang w:eastAsia="fr-FR"/>
        </w:rPr>
        <w:t xml:space="preserve">Judiciaire </w:t>
      </w:r>
      <w:r w:rsidRPr="009051DD">
        <w:rPr>
          <w:rFonts w:ascii="Tahoma" w:hAnsi="Tahoma" w:cs="Tahoma"/>
          <w:sz w:val="18"/>
          <w:szCs w:val="18"/>
          <w:lang w:eastAsia="fr-FR"/>
        </w:rPr>
        <w:t>of Strasbourg.</w:t>
      </w:r>
    </w:p>
    <w:p w14:paraId="3B925F6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9622623"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55E105D"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5"/>
    <w:p w14:paraId="5E9EE562" w14:textId="0CB398C8"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6"/>
    </w:p>
    <w:p w14:paraId="10D2C023" w14:textId="77777777" w:rsidR="003A0F5F" w:rsidRPr="00A55C81" w:rsidRDefault="003A0F5F" w:rsidP="003A0F5F">
      <w:pPr>
        <w:tabs>
          <w:tab w:val="left" w:pos="284"/>
        </w:tabs>
        <w:autoSpaceDE w:val="0"/>
        <w:autoSpaceDN w:val="0"/>
        <w:jc w:val="both"/>
        <w:rPr>
          <w:rFonts w:ascii="Tahoma" w:hAnsi="Tahoma" w:cs="Tahoma"/>
          <w:sz w:val="14"/>
          <w:szCs w:val="14"/>
          <w:lang w:eastAsia="fr-FR"/>
        </w:rPr>
      </w:pPr>
      <w:r w:rsidRPr="00A55C81">
        <w:rPr>
          <w:rFonts w:ascii="Tahoma" w:hAnsi="Tahoma" w:cs="Tahoma"/>
          <w:sz w:val="14"/>
          <w:szCs w:val="14"/>
          <w:lang w:eastAsia="fr-FR"/>
        </w:rPr>
        <w:t>The bank details of the Provider are indicated in the Act of Engagement. The bank details of the Council of Europe are the following:</w:t>
      </w:r>
    </w:p>
    <w:p w14:paraId="0021C8E6" w14:textId="77777777" w:rsidR="003A0F5F" w:rsidRPr="00A55C81" w:rsidRDefault="003A0F5F" w:rsidP="003A0F5F">
      <w:pPr>
        <w:tabs>
          <w:tab w:val="left" w:pos="284"/>
        </w:tabs>
        <w:autoSpaceDE w:val="0"/>
        <w:autoSpaceDN w:val="0"/>
        <w:jc w:val="both"/>
        <w:rPr>
          <w:rFonts w:ascii="Tahoma" w:hAnsi="Tahoma" w:cs="Tahoma"/>
          <w:sz w:val="14"/>
          <w:szCs w:val="14"/>
          <w:lang w:eastAsia="fr-FR"/>
        </w:rPr>
      </w:pPr>
      <w:r w:rsidRPr="00A55C81">
        <w:rPr>
          <w:rFonts w:ascii="Tahoma" w:hAnsi="Tahoma" w:cs="Tahoma"/>
          <w:sz w:val="14"/>
          <w:szCs w:val="14"/>
          <w:lang w:eastAsia="fr-FR"/>
        </w:rPr>
        <w:t xml:space="preserve">Bank address: </w:t>
      </w:r>
      <w:r w:rsidRPr="00A55C81">
        <w:rPr>
          <w:rFonts w:ascii="Tahoma" w:hAnsi="Tahoma" w:cs="Tahoma"/>
          <w:color w:val="808080"/>
          <w:sz w:val="14"/>
          <w:szCs w:val="14"/>
        </w:rPr>
        <w:t>F-67075 Strasbourg Cedex, France</w:t>
      </w:r>
    </w:p>
    <w:p w14:paraId="2B24CC4A" w14:textId="4DADFC9D" w:rsidR="003A0F5F" w:rsidRPr="00A55C81" w:rsidRDefault="00D0286A" w:rsidP="003A0F5F">
      <w:pPr>
        <w:tabs>
          <w:tab w:val="left" w:pos="284"/>
        </w:tabs>
        <w:autoSpaceDE w:val="0"/>
        <w:autoSpaceDN w:val="0"/>
        <w:jc w:val="both"/>
        <w:rPr>
          <w:rFonts w:ascii="Tahoma" w:hAnsi="Tahoma" w:cs="Tahoma"/>
          <w:sz w:val="14"/>
          <w:szCs w:val="14"/>
          <w:highlight w:val="yellow"/>
          <w:lang w:val="fr-FR" w:eastAsia="fr-FR"/>
        </w:rPr>
      </w:pPr>
      <w:r w:rsidRPr="00A55C81">
        <w:rPr>
          <w:rFonts w:ascii="Tahoma" w:hAnsi="Tahoma" w:cs="Tahoma"/>
          <w:sz w:val="14"/>
          <w:szCs w:val="14"/>
          <w:lang w:val="fr-FR" w:eastAsia="fr-FR"/>
        </w:rPr>
        <w:t xml:space="preserve">Bank name: </w:t>
      </w:r>
      <w:r w:rsidR="003A0F5F" w:rsidRPr="00A55C81">
        <w:rPr>
          <w:rFonts w:ascii="Tahoma" w:hAnsi="Tahoma" w:cs="Tahoma"/>
          <w:color w:val="808080"/>
          <w:sz w:val="14"/>
          <w:szCs w:val="14"/>
          <w:lang w:val="fr-FR"/>
        </w:rPr>
        <w:t>Société Générale Strasbourg</w:t>
      </w:r>
    </w:p>
    <w:p w14:paraId="3DBDF738" w14:textId="27D21736" w:rsidR="003A0F5F" w:rsidRPr="00A55C81" w:rsidRDefault="003A0F5F" w:rsidP="003A0F5F">
      <w:pPr>
        <w:tabs>
          <w:tab w:val="left" w:pos="284"/>
        </w:tabs>
        <w:autoSpaceDE w:val="0"/>
        <w:autoSpaceDN w:val="0"/>
        <w:jc w:val="both"/>
        <w:rPr>
          <w:rFonts w:ascii="Tahoma" w:hAnsi="Tahoma" w:cs="Tahoma"/>
          <w:sz w:val="14"/>
          <w:szCs w:val="14"/>
          <w:highlight w:val="yellow"/>
          <w:lang w:val="fr-FR" w:eastAsia="fr-FR"/>
        </w:rPr>
      </w:pPr>
      <w:r w:rsidRPr="00A55C81">
        <w:rPr>
          <w:rFonts w:ascii="Tahoma" w:hAnsi="Tahoma" w:cs="Tahoma"/>
          <w:sz w:val="14"/>
          <w:szCs w:val="14"/>
          <w:lang w:val="fr-FR" w:eastAsia="fr-FR"/>
        </w:rPr>
        <w:t xml:space="preserve">Code IBAN: </w:t>
      </w:r>
      <w:r w:rsidRPr="00A55C81">
        <w:rPr>
          <w:rFonts w:ascii="Tahoma" w:hAnsi="Tahoma" w:cs="Tahoma"/>
          <w:color w:val="808080"/>
          <w:sz w:val="14"/>
          <w:szCs w:val="14"/>
          <w:lang w:val="fr-FR"/>
        </w:rPr>
        <w:t>FR76 30003 02360 001500 1718672</w:t>
      </w:r>
    </w:p>
    <w:p w14:paraId="648D65FE" w14:textId="22D6DC67" w:rsidR="00D0286A" w:rsidRPr="00A55C81" w:rsidRDefault="00D0286A" w:rsidP="003A0F5F">
      <w:pPr>
        <w:tabs>
          <w:tab w:val="left" w:pos="284"/>
        </w:tabs>
        <w:autoSpaceDE w:val="0"/>
        <w:autoSpaceDN w:val="0"/>
        <w:jc w:val="both"/>
        <w:rPr>
          <w:rFonts w:ascii="Tahoma" w:hAnsi="Tahoma" w:cs="Tahoma"/>
          <w:color w:val="808080"/>
          <w:sz w:val="14"/>
          <w:szCs w:val="14"/>
          <w:lang w:val="en-US"/>
        </w:rPr>
        <w:sectPr w:rsidR="00D0286A" w:rsidRPr="00A55C81" w:rsidSect="001D5CF8">
          <w:type w:val="continuous"/>
          <w:pgSz w:w="11907" w:h="16840" w:code="9"/>
          <w:pgMar w:top="709" w:right="850" w:bottom="567" w:left="709" w:header="284" w:footer="284" w:gutter="0"/>
          <w:cols w:space="142"/>
          <w:docGrid w:linePitch="360"/>
        </w:sectPr>
      </w:pPr>
      <w:r w:rsidRPr="00A55C81">
        <w:rPr>
          <w:rFonts w:ascii="Tahoma" w:hAnsi="Tahoma" w:cs="Tahoma"/>
          <w:sz w:val="14"/>
          <w:szCs w:val="14"/>
          <w:lang w:val="de-DE" w:eastAsia="fr-FR"/>
        </w:rPr>
        <w:t>SWIFT Code:</w:t>
      </w:r>
      <w:r w:rsidR="003A0F5F" w:rsidRPr="00A55C81">
        <w:rPr>
          <w:rFonts w:ascii="Tahoma" w:hAnsi="Tahoma" w:cs="Tahoma"/>
          <w:color w:val="000000"/>
          <w:sz w:val="14"/>
          <w:szCs w:val="14"/>
          <w:lang w:val="en-US"/>
        </w:rPr>
        <w:t xml:space="preserve"> </w:t>
      </w:r>
      <w:r w:rsidR="003A0F5F" w:rsidRPr="00A55C81">
        <w:rPr>
          <w:rFonts w:ascii="Tahoma" w:hAnsi="Tahoma" w:cs="Tahoma"/>
          <w:color w:val="808080"/>
          <w:sz w:val="14"/>
          <w:szCs w:val="14"/>
          <w:lang w:val="en-US"/>
        </w:rPr>
        <w:t>SOGEFRPP</w:t>
      </w:r>
      <w:r w:rsidRPr="00A55C81">
        <w:rPr>
          <w:rFonts w:ascii="Tahoma" w:hAnsi="Tahoma" w:cs="Tahoma"/>
          <w:color w:val="808080"/>
          <w:sz w:val="14"/>
          <w:szCs w:val="14"/>
          <w:lang w:val="en-US"/>
        </w:rPr>
        <w:tab/>
      </w: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A55C81">
      <w:pPr>
        <w:tabs>
          <w:tab w:val="left" w:pos="284"/>
        </w:tabs>
        <w:autoSpaceDE w:val="0"/>
        <w:autoSpaceDN w:val="0"/>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B1626" w14:textId="77777777" w:rsidR="00A25E04" w:rsidRDefault="00A25E04" w:rsidP="00D50F13">
      <w:r>
        <w:separator/>
      </w:r>
    </w:p>
  </w:endnote>
  <w:endnote w:type="continuationSeparator" w:id="0">
    <w:p w14:paraId="2893A6A8" w14:textId="77777777" w:rsidR="00A25E04" w:rsidRDefault="00A25E04"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F5E6B" w14:textId="77777777" w:rsidR="00BA4A34" w:rsidRDefault="00BA4A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17B4CD86" w:rsidR="00E320C9" w:rsidRPr="00AE2D2B" w:rsidRDefault="00E320C9" w:rsidP="004965C8">
          <w:pPr>
            <w:rPr>
              <w:rFonts w:ascii="Arial Narrow" w:hAnsi="Arial Narrow"/>
              <w:caps/>
              <w:color w:val="000000"/>
              <w:sz w:val="18"/>
              <w:szCs w:val="18"/>
              <w:highlight w:val="cyan"/>
            </w:rPr>
          </w:pPr>
        </w:p>
      </w:tc>
    </w:tr>
  </w:tbl>
  <w:p w14:paraId="50D77C58" w14:textId="77777777" w:rsidR="000013DF" w:rsidRDefault="000013DF" w:rsidP="00A533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5428E" w14:textId="77777777" w:rsidR="00A25E04" w:rsidRDefault="00A25E04" w:rsidP="00D50F13">
      <w:r>
        <w:separator/>
      </w:r>
    </w:p>
  </w:footnote>
  <w:footnote w:type="continuationSeparator" w:id="0">
    <w:p w14:paraId="0FE79D3D" w14:textId="77777777" w:rsidR="00A25E04" w:rsidRDefault="00A25E04" w:rsidP="00D50F13">
      <w:r>
        <w:continuationSeparator/>
      </w:r>
    </w:p>
  </w:footnote>
  <w:footnote w:id="1">
    <w:p w14:paraId="10143120" w14:textId="544988F2"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l’Europe, 67075 Strasbourg Cedex, France</w:t>
      </w:r>
    </w:p>
  </w:footnote>
  <w:footnote w:id="2">
    <w:p w14:paraId="3F5614FE" w14:textId="77777777" w:rsidR="007D5D34" w:rsidRPr="00C546D8" w:rsidRDefault="007D5D34" w:rsidP="007D5D34">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3">
    <w:p w14:paraId="64703A06" w14:textId="77777777" w:rsidR="007D5D34" w:rsidRPr="00C546D8" w:rsidRDefault="007D5D34" w:rsidP="007D5D34">
      <w:pPr>
        <w:pStyle w:val="FootnoteText"/>
      </w:pPr>
      <w:r w:rsidRPr="00C546D8">
        <w:rPr>
          <w:rStyle w:val="FootnoteReference"/>
        </w:rPr>
        <w:footnoteRef/>
      </w:r>
      <w:r w:rsidRPr="00C546D8">
        <w:t xml:space="preserve"> </w:t>
      </w:r>
      <w:r w:rsidRPr="00C546D8">
        <w:rPr>
          <w:rFonts w:ascii="Tahoma" w:hAnsi="Tahoma" w:cs="Tahoma"/>
          <w:sz w:val="18"/>
          <w:szCs w:val="18"/>
        </w:rPr>
        <w:t xml:space="preserve">In case of the bidder being a consortium, please list all consortium members. </w:t>
      </w:r>
    </w:p>
  </w:footnote>
  <w:footnote w:id="4">
    <w:p w14:paraId="406EEBA5" w14:textId="77777777" w:rsidR="007D5D34" w:rsidRPr="00C546D8" w:rsidRDefault="007D5D34" w:rsidP="007D5D34">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In case of the bidder being a consortium, this field – as well as all remaining fields in this table – must include information concerning the coordinator only.</w:t>
      </w:r>
    </w:p>
  </w:footnote>
  <w:footnote w:id="5">
    <w:p w14:paraId="7A52EF41" w14:textId="77777777" w:rsidR="007D5D34" w:rsidRPr="00C546D8" w:rsidRDefault="007D5D34" w:rsidP="007D5D34">
      <w:pPr>
        <w:pStyle w:val="FootnoteText"/>
      </w:pPr>
      <w:r w:rsidRPr="00C546D8">
        <w:rPr>
          <w:rStyle w:val="FootnoteReference"/>
        </w:rPr>
        <w:footnoteRef/>
      </w:r>
      <w:r w:rsidRPr="00C546D8">
        <w:t xml:space="preserve"> </w:t>
      </w:r>
      <w:r w:rsidRPr="00C546D8">
        <w:rPr>
          <w:rFonts w:ascii="Tahoma" w:hAnsi="Tahoma" w:cs="Tahoma"/>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5AB19A68" w14:textId="77777777" w:rsidR="007D5D34" w:rsidRPr="00C546D8" w:rsidRDefault="007D5D34" w:rsidP="007D5D34">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7">
    <w:p w14:paraId="71AD4308"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 w:id="8">
    <w:p w14:paraId="31BDDBFF" w14:textId="26D62F46" w:rsidR="007D5D34" w:rsidRPr="007D5D34" w:rsidRDefault="007D5D34">
      <w:pPr>
        <w:pStyle w:val="FootnoteText"/>
      </w:pPr>
      <w:r>
        <w:rPr>
          <w:rStyle w:val="FootnoteReference"/>
        </w:rPr>
        <w:footnoteRef/>
      </w:r>
      <w:r>
        <w:t xml:space="preserve"> </w:t>
      </w:r>
      <w:bookmarkStart w:id="5" w:name="_Hlk149814289"/>
      <w:r w:rsidRPr="00C546D8">
        <w:rPr>
          <w:rFonts w:ascii="Tahoma" w:hAnsi="Tahoma" w:cs="Tahoma"/>
          <w:sz w:val="18"/>
          <w:szCs w:val="18"/>
        </w:rPr>
        <w:t>In case of the bidder being a consortium, indicate one signatory for each consortium member.</w:t>
      </w:r>
      <w:bookmarkEnd w:id="5"/>
    </w:p>
  </w:footnote>
  <w:footnote w:id="9">
    <w:p w14:paraId="38E9A665" w14:textId="79376E00" w:rsidR="007D5D34" w:rsidRPr="007D5D34" w:rsidRDefault="007D5D34">
      <w:pPr>
        <w:pStyle w:val="FootnoteText"/>
      </w:pPr>
      <w:r>
        <w:rPr>
          <w:rStyle w:val="FootnoteReference"/>
        </w:rPr>
        <w:footnoteRef/>
      </w:r>
      <w:r>
        <w:t xml:space="preserve"> </w:t>
      </w:r>
      <w:bookmarkStart w:id="6" w:name="_Hlk149814299"/>
      <w:r w:rsidRPr="00C546D8">
        <w:rPr>
          <w:rFonts w:ascii="Tahoma" w:hAnsi="Tahoma" w:cs="Tahoma"/>
          <w:sz w:val="18"/>
          <w:szCs w:val="18"/>
        </w:rPr>
        <w:t>In case of the bidder being a consortium, the field “Signature” must include the signatures of all consortium members.</w:t>
      </w:r>
      <w:bookmarkEnd w:id="6"/>
    </w:p>
  </w:footnote>
  <w:footnote w:id="10">
    <w:p w14:paraId="46DC29C7" w14:textId="450C8B20" w:rsidR="00607BDF" w:rsidRPr="00607BDF" w:rsidRDefault="00607BDF" w:rsidP="00607BDF">
      <w:pPr>
        <w:shd w:val="clear" w:color="auto" w:fill="FFFFFF"/>
        <w:spacing w:before="96"/>
        <w:rPr>
          <w:rFonts w:ascii="Tahoma" w:hAnsi="Tahoma" w:cs="Tahoma"/>
          <w:color w:val="333333"/>
          <w:sz w:val="16"/>
          <w:szCs w:val="16"/>
          <w:lang w:eastAsia="fr-FR"/>
        </w:rPr>
      </w:pPr>
      <w:r>
        <w:rPr>
          <w:rStyle w:val="FootnoteReference"/>
        </w:rPr>
        <w:footnoteRef/>
      </w:r>
      <w:r>
        <w:t xml:space="preserve"> </w:t>
      </w:r>
      <w:r w:rsidRPr="001D2439">
        <w:rPr>
          <w:rFonts w:ascii="Tahoma" w:hAnsi="Tahoma" w:cs="Tahoma"/>
          <w:color w:val="333333"/>
          <w:sz w:val="16"/>
          <w:szCs w:val="16"/>
          <w:lang w:eastAsia="fr-FR"/>
        </w:rPr>
        <w:t>Link to</w:t>
      </w:r>
      <w:r>
        <w:rPr>
          <w:rFonts w:ascii="Tahoma" w:hAnsi="Tahoma" w:cs="Tahoma"/>
          <w:color w:val="333333"/>
          <w:sz w:val="16"/>
          <w:szCs w:val="16"/>
          <w:lang w:eastAsia="fr-FR"/>
        </w:rPr>
        <w:t xml:space="preserve"> Rules: </w:t>
      </w:r>
      <w:hyperlink r:id="rId1" w:history="1">
        <w:r w:rsidRPr="00773E62">
          <w:rPr>
            <w:rStyle w:val="Hyperlink"/>
            <w:rFonts w:ascii="Tahoma" w:hAnsi="Tahoma" w:cs="Tahoma"/>
            <w:sz w:val="16"/>
            <w:szCs w:val="16"/>
            <w:lang w:eastAsia="fr-FR"/>
          </w:rPr>
          <w:t>https://rm.coe.int/rules-reimbursements-experts/1680a722b0</w:t>
        </w:r>
      </w:hyperlink>
      <w:r>
        <w:rPr>
          <w:rFonts w:ascii="Tahoma" w:hAnsi="Tahoma" w:cs="Tahoma"/>
          <w:color w:val="333333"/>
          <w:sz w:val="16"/>
          <w:szCs w:val="16"/>
          <w:lang w:eastAsia="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57C27" w14:textId="77777777" w:rsidR="00BA4A34" w:rsidRDefault="00BA4A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4894508">
    <w:abstractNumId w:val="31"/>
  </w:num>
  <w:num w:numId="2" w16cid:durableId="7563970">
    <w:abstractNumId w:val="32"/>
  </w:num>
  <w:num w:numId="3" w16cid:durableId="323818159">
    <w:abstractNumId w:val="2"/>
  </w:num>
  <w:num w:numId="4" w16cid:durableId="1920553894">
    <w:abstractNumId w:val="1"/>
  </w:num>
  <w:num w:numId="5" w16cid:durableId="1243294676">
    <w:abstractNumId w:val="16"/>
  </w:num>
  <w:num w:numId="6" w16cid:durableId="1093549394">
    <w:abstractNumId w:val="4"/>
  </w:num>
  <w:num w:numId="7" w16cid:durableId="9475895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2634291">
    <w:abstractNumId w:val="17"/>
  </w:num>
  <w:num w:numId="9" w16cid:durableId="1099301174">
    <w:abstractNumId w:val="26"/>
  </w:num>
  <w:num w:numId="10" w16cid:durableId="1881701858">
    <w:abstractNumId w:val="11"/>
  </w:num>
  <w:num w:numId="11" w16cid:durableId="1671106389">
    <w:abstractNumId w:val="6"/>
  </w:num>
  <w:num w:numId="12" w16cid:durableId="549078248">
    <w:abstractNumId w:val="27"/>
  </w:num>
  <w:num w:numId="13" w16cid:durableId="1600718787">
    <w:abstractNumId w:val="0"/>
  </w:num>
  <w:num w:numId="14" w16cid:durableId="433718124">
    <w:abstractNumId w:val="14"/>
  </w:num>
  <w:num w:numId="15" w16cid:durableId="731078033">
    <w:abstractNumId w:val="20"/>
  </w:num>
  <w:num w:numId="16" w16cid:durableId="695349189">
    <w:abstractNumId w:val="30"/>
  </w:num>
  <w:num w:numId="17" w16cid:durableId="1263496006">
    <w:abstractNumId w:val="9"/>
  </w:num>
  <w:num w:numId="18" w16cid:durableId="366570566">
    <w:abstractNumId w:val="29"/>
  </w:num>
  <w:num w:numId="19" w16cid:durableId="484976772">
    <w:abstractNumId w:val="23"/>
  </w:num>
  <w:num w:numId="20" w16cid:durableId="1752121163">
    <w:abstractNumId w:val="18"/>
  </w:num>
  <w:num w:numId="21" w16cid:durableId="1521385123">
    <w:abstractNumId w:val="15"/>
  </w:num>
  <w:num w:numId="22" w16cid:durableId="1004087521">
    <w:abstractNumId w:val="5"/>
  </w:num>
  <w:num w:numId="23" w16cid:durableId="1253125733">
    <w:abstractNumId w:val="13"/>
  </w:num>
  <w:num w:numId="24" w16cid:durableId="764309115">
    <w:abstractNumId w:val="10"/>
  </w:num>
  <w:num w:numId="25" w16cid:durableId="2093963462">
    <w:abstractNumId w:val="8"/>
  </w:num>
  <w:num w:numId="26" w16cid:durableId="1366828270">
    <w:abstractNumId w:val="28"/>
  </w:num>
  <w:num w:numId="27" w16cid:durableId="1443844521">
    <w:abstractNumId w:val="24"/>
  </w:num>
  <w:num w:numId="28" w16cid:durableId="1902594388">
    <w:abstractNumId w:val="3"/>
  </w:num>
  <w:num w:numId="29" w16cid:durableId="330526839">
    <w:abstractNumId w:val="25"/>
  </w:num>
  <w:num w:numId="30" w16cid:durableId="147327740">
    <w:abstractNumId w:val="22"/>
  </w:num>
  <w:num w:numId="31" w16cid:durableId="923806069">
    <w:abstractNumId w:val="7"/>
  </w:num>
  <w:num w:numId="32" w16cid:durableId="95641759">
    <w:abstractNumId w:val="21"/>
  </w:num>
  <w:num w:numId="33" w16cid:durableId="1790247238">
    <w:abstractNumId w:val="12"/>
  </w:num>
  <w:num w:numId="34" w16cid:durableId="16648209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trackRevisions/>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78B8"/>
    <w:rsid w:val="0005576C"/>
    <w:rsid w:val="00072FB8"/>
    <w:rsid w:val="00075E56"/>
    <w:rsid w:val="0008106F"/>
    <w:rsid w:val="000837E6"/>
    <w:rsid w:val="000841B9"/>
    <w:rsid w:val="00084509"/>
    <w:rsid w:val="000852FE"/>
    <w:rsid w:val="00093155"/>
    <w:rsid w:val="00095EC9"/>
    <w:rsid w:val="000966F4"/>
    <w:rsid w:val="000A0D8A"/>
    <w:rsid w:val="000A19C2"/>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2559"/>
    <w:rsid w:val="00113108"/>
    <w:rsid w:val="0011556A"/>
    <w:rsid w:val="00126183"/>
    <w:rsid w:val="0012667B"/>
    <w:rsid w:val="00127842"/>
    <w:rsid w:val="00127AB4"/>
    <w:rsid w:val="00135199"/>
    <w:rsid w:val="001359BE"/>
    <w:rsid w:val="0014098C"/>
    <w:rsid w:val="00150C0F"/>
    <w:rsid w:val="00160002"/>
    <w:rsid w:val="0016172B"/>
    <w:rsid w:val="00162598"/>
    <w:rsid w:val="001656F9"/>
    <w:rsid w:val="00183E4D"/>
    <w:rsid w:val="0019283C"/>
    <w:rsid w:val="001A207E"/>
    <w:rsid w:val="001A28AE"/>
    <w:rsid w:val="001A5371"/>
    <w:rsid w:val="001B0127"/>
    <w:rsid w:val="001B138A"/>
    <w:rsid w:val="001B532B"/>
    <w:rsid w:val="001C4BA2"/>
    <w:rsid w:val="001C6878"/>
    <w:rsid w:val="001D40AD"/>
    <w:rsid w:val="001D5926"/>
    <w:rsid w:val="001D5CF8"/>
    <w:rsid w:val="001E4C78"/>
    <w:rsid w:val="001E5424"/>
    <w:rsid w:val="001F5A87"/>
    <w:rsid w:val="002019A5"/>
    <w:rsid w:val="002111B3"/>
    <w:rsid w:val="002133FA"/>
    <w:rsid w:val="00213A16"/>
    <w:rsid w:val="00225B0D"/>
    <w:rsid w:val="002336A0"/>
    <w:rsid w:val="0023651F"/>
    <w:rsid w:val="00251355"/>
    <w:rsid w:val="00252393"/>
    <w:rsid w:val="002818A7"/>
    <w:rsid w:val="00290EAC"/>
    <w:rsid w:val="00293CBB"/>
    <w:rsid w:val="00294937"/>
    <w:rsid w:val="002A2C42"/>
    <w:rsid w:val="002A56A1"/>
    <w:rsid w:val="002B4786"/>
    <w:rsid w:val="002C6F98"/>
    <w:rsid w:val="002D5425"/>
    <w:rsid w:val="002D5DC0"/>
    <w:rsid w:val="002E5606"/>
    <w:rsid w:val="00300098"/>
    <w:rsid w:val="00311C90"/>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C4833"/>
    <w:rsid w:val="003E2D84"/>
    <w:rsid w:val="003E42A6"/>
    <w:rsid w:val="003E693C"/>
    <w:rsid w:val="003E6D30"/>
    <w:rsid w:val="003F2595"/>
    <w:rsid w:val="003F5956"/>
    <w:rsid w:val="003F7D5B"/>
    <w:rsid w:val="00402529"/>
    <w:rsid w:val="004121E2"/>
    <w:rsid w:val="004134E8"/>
    <w:rsid w:val="00415503"/>
    <w:rsid w:val="00420E9A"/>
    <w:rsid w:val="00432F42"/>
    <w:rsid w:val="00437926"/>
    <w:rsid w:val="00441D52"/>
    <w:rsid w:val="004470B4"/>
    <w:rsid w:val="00456407"/>
    <w:rsid w:val="0046282E"/>
    <w:rsid w:val="0046469D"/>
    <w:rsid w:val="00467738"/>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07A4"/>
    <w:rsid w:val="004E1F03"/>
    <w:rsid w:val="004E67E1"/>
    <w:rsid w:val="004E796F"/>
    <w:rsid w:val="004E7A45"/>
    <w:rsid w:val="004E7D01"/>
    <w:rsid w:val="004F2CFB"/>
    <w:rsid w:val="004F613A"/>
    <w:rsid w:val="004F71A4"/>
    <w:rsid w:val="005030A7"/>
    <w:rsid w:val="00523268"/>
    <w:rsid w:val="00527592"/>
    <w:rsid w:val="0053377B"/>
    <w:rsid w:val="00542FEE"/>
    <w:rsid w:val="00550849"/>
    <w:rsid w:val="00566A81"/>
    <w:rsid w:val="00567F3E"/>
    <w:rsid w:val="005845C2"/>
    <w:rsid w:val="005A6974"/>
    <w:rsid w:val="005B0752"/>
    <w:rsid w:val="005C0824"/>
    <w:rsid w:val="005C5D6E"/>
    <w:rsid w:val="005E2710"/>
    <w:rsid w:val="005E5511"/>
    <w:rsid w:val="005F0C54"/>
    <w:rsid w:val="005F65E7"/>
    <w:rsid w:val="005F7249"/>
    <w:rsid w:val="00602C82"/>
    <w:rsid w:val="00607BDF"/>
    <w:rsid w:val="00611175"/>
    <w:rsid w:val="00613313"/>
    <w:rsid w:val="006232B4"/>
    <w:rsid w:val="00630B61"/>
    <w:rsid w:val="006426F7"/>
    <w:rsid w:val="00642825"/>
    <w:rsid w:val="00647C28"/>
    <w:rsid w:val="00653BB6"/>
    <w:rsid w:val="006558F9"/>
    <w:rsid w:val="00660256"/>
    <w:rsid w:val="00662182"/>
    <w:rsid w:val="00662FF0"/>
    <w:rsid w:val="006664DE"/>
    <w:rsid w:val="006717A7"/>
    <w:rsid w:val="00674E75"/>
    <w:rsid w:val="0067529C"/>
    <w:rsid w:val="006771B6"/>
    <w:rsid w:val="00680325"/>
    <w:rsid w:val="00682E98"/>
    <w:rsid w:val="00683435"/>
    <w:rsid w:val="00687D63"/>
    <w:rsid w:val="006912CB"/>
    <w:rsid w:val="006A51F8"/>
    <w:rsid w:val="006A750B"/>
    <w:rsid w:val="006A7F07"/>
    <w:rsid w:val="006B1CBA"/>
    <w:rsid w:val="006B2D7D"/>
    <w:rsid w:val="006B5CAE"/>
    <w:rsid w:val="006B71A1"/>
    <w:rsid w:val="006C7D58"/>
    <w:rsid w:val="006D00AF"/>
    <w:rsid w:val="006D34F0"/>
    <w:rsid w:val="006D3613"/>
    <w:rsid w:val="006D78F7"/>
    <w:rsid w:val="006E09FC"/>
    <w:rsid w:val="006F040B"/>
    <w:rsid w:val="00711683"/>
    <w:rsid w:val="00712D43"/>
    <w:rsid w:val="00714D53"/>
    <w:rsid w:val="00717259"/>
    <w:rsid w:val="0072200B"/>
    <w:rsid w:val="007332D8"/>
    <w:rsid w:val="00742F4A"/>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C267B"/>
    <w:rsid w:val="007C4BED"/>
    <w:rsid w:val="007D46B2"/>
    <w:rsid w:val="007D5D34"/>
    <w:rsid w:val="007E335A"/>
    <w:rsid w:val="007F79F8"/>
    <w:rsid w:val="00801181"/>
    <w:rsid w:val="00806CD2"/>
    <w:rsid w:val="00810D55"/>
    <w:rsid w:val="00812B47"/>
    <w:rsid w:val="00812FBB"/>
    <w:rsid w:val="00821937"/>
    <w:rsid w:val="0082549E"/>
    <w:rsid w:val="00825F57"/>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A3B8F"/>
    <w:rsid w:val="008A486B"/>
    <w:rsid w:val="008B3EEE"/>
    <w:rsid w:val="008B6FDD"/>
    <w:rsid w:val="008C0AFB"/>
    <w:rsid w:val="008C2EB5"/>
    <w:rsid w:val="008C754F"/>
    <w:rsid w:val="008D0D34"/>
    <w:rsid w:val="008D113B"/>
    <w:rsid w:val="008D3220"/>
    <w:rsid w:val="008F2664"/>
    <w:rsid w:val="008F2DBD"/>
    <w:rsid w:val="008F3844"/>
    <w:rsid w:val="008F3D21"/>
    <w:rsid w:val="00901C1A"/>
    <w:rsid w:val="00904568"/>
    <w:rsid w:val="00904B93"/>
    <w:rsid w:val="009058FD"/>
    <w:rsid w:val="009117D6"/>
    <w:rsid w:val="009214B5"/>
    <w:rsid w:val="0093185B"/>
    <w:rsid w:val="00936CCD"/>
    <w:rsid w:val="009377A1"/>
    <w:rsid w:val="0095095F"/>
    <w:rsid w:val="00956F45"/>
    <w:rsid w:val="0097037F"/>
    <w:rsid w:val="00973EF1"/>
    <w:rsid w:val="009744F4"/>
    <w:rsid w:val="0098229E"/>
    <w:rsid w:val="00987B83"/>
    <w:rsid w:val="00990987"/>
    <w:rsid w:val="0099327E"/>
    <w:rsid w:val="009A100B"/>
    <w:rsid w:val="009A5B27"/>
    <w:rsid w:val="009B76BE"/>
    <w:rsid w:val="009C258F"/>
    <w:rsid w:val="009D290D"/>
    <w:rsid w:val="009D3BD3"/>
    <w:rsid w:val="009E0C9B"/>
    <w:rsid w:val="009E4346"/>
    <w:rsid w:val="009E55DF"/>
    <w:rsid w:val="009F32D6"/>
    <w:rsid w:val="009F49A6"/>
    <w:rsid w:val="009F6493"/>
    <w:rsid w:val="00A00374"/>
    <w:rsid w:val="00A00426"/>
    <w:rsid w:val="00A01BC9"/>
    <w:rsid w:val="00A06007"/>
    <w:rsid w:val="00A0651D"/>
    <w:rsid w:val="00A12241"/>
    <w:rsid w:val="00A20134"/>
    <w:rsid w:val="00A25E04"/>
    <w:rsid w:val="00A30FC9"/>
    <w:rsid w:val="00A34538"/>
    <w:rsid w:val="00A40899"/>
    <w:rsid w:val="00A45B35"/>
    <w:rsid w:val="00A50892"/>
    <w:rsid w:val="00A51EDA"/>
    <w:rsid w:val="00A53368"/>
    <w:rsid w:val="00A535BA"/>
    <w:rsid w:val="00A53BF2"/>
    <w:rsid w:val="00A55C81"/>
    <w:rsid w:val="00A65785"/>
    <w:rsid w:val="00A675CC"/>
    <w:rsid w:val="00A77DE0"/>
    <w:rsid w:val="00A8461F"/>
    <w:rsid w:val="00A85379"/>
    <w:rsid w:val="00A8672C"/>
    <w:rsid w:val="00A95E00"/>
    <w:rsid w:val="00A96A37"/>
    <w:rsid w:val="00AA1957"/>
    <w:rsid w:val="00AA7B01"/>
    <w:rsid w:val="00AB03AB"/>
    <w:rsid w:val="00AB13EF"/>
    <w:rsid w:val="00AB1B8D"/>
    <w:rsid w:val="00AD33C7"/>
    <w:rsid w:val="00AD423A"/>
    <w:rsid w:val="00AD5E4A"/>
    <w:rsid w:val="00AE2A99"/>
    <w:rsid w:val="00AE5507"/>
    <w:rsid w:val="00AF7DCB"/>
    <w:rsid w:val="00B018FC"/>
    <w:rsid w:val="00B036FF"/>
    <w:rsid w:val="00B04C5F"/>
    <w:rsid w:val="00B11F35"/>
    <w:rsid w:val="00B133A9"/>
    <w:rsid w:val="00B14D5F"/>
    <w:rsid w:val="00B16EDF"/>
    <w:rsid w:val="00B16F17"/>
    <w:rsid w:val="00B21BA4"/>
    <w:rsid w:val="00B221A3"/>
    <w:rsid w:val="00B2354B"/>
    <w:rsid w:val="00B242A3"/>
    <w:rsid w:val="00B30098"/>
    <w:rsid w:val="00B3135A"/>
    <w:rsid w:val="00B43A63"/>
    <w:rsid w:val="00B441EB"/>
    <w:rsid w:val="00B50164"/>
    <w:rsid w:val="00B549BA"/>
    <w:rsid w:val="00B5712C"/>
    <w:rsid w:val="00B608A5"/>
    <w:rsid w:val="00B60F30"/>
    <w:rsid w:val="00B653B9"/>
    <w:rsid w:val="00B72357"/>
    <w:rsid w:val="00B74DC5"/>
    <w:rsid w:val="00BA355F"/>
    <w:rsid w:val="00BA4A34"/>
    <w:rsid w:val="00BA535D"/>
    <w:rsid w:val="00BB11AE"/>
    <w:rsid w:val="00BB66CF"/>
    <w:rsid w:val="00BB73C3"/>
    <w:rsid w:val="00BC4242"/>
    <w:rsid w:val="00BD671C"/>
    <w:rsid w:val="00BD6B89"/>
    <w:rsid w:val="00BE13D6"/>
    <w:rsid w:val="00BE33D8"/>
    <w:rsid w:val="00BE7FDE"/>
    <w:rsid w:val="00BF0EF7"/>
    <w:rsid w:val="00BF51DD"/>
    <w:rsid w:val="00C074E3"/>
    <w:rsid w:val="00C07F6F"/>
    <w:rsid w:val="00C11A54"/>
    <w:rsid w:val="00C11F6F"/>
    <w:rsid w:val="00C16967"/>
    <w:rsid w:val="00C20349"/>
    <w:rsid w:val="00C3395C"/>
    <w:rsid w:val="00C35F97"/>
    <w:rsid w:val="00C4103C"/>
    <w:rsid w:val="00C5327B"/>
    <w:rsid w:val="00C53AF9"/>
    <w:rsid w:val="00C57EAD"/>
    <w:rsid w:val="00C674A5"/>
    <w:rsid w:val="00C70E44"/>
    <w:rsid w:val="00C73C2F"/>
    <w:rsid w:val="00C7643B"/>
    <w:rsid w:val="00C772C2"/>
    <w:rsid w:val="00C775B9"/>
    <w:rsid w:val="00C8260C"/>
    <w:rsid w:val="00CA4416"/>
    <w:rsid w:val="00CA6E6F"/>
    <w:rsid w:val="00CB597F"/>
    <w:rsid w:val="00CD061B"/>
    <w:rsid w:val="00CE0F61"/>
    <w:rsid w:val="00CE4E5E"/>
    <w:rsid w:val="00CE58F8"/>
    <w:rsid w:val="00CF59FB"/>
    <w:rsid w:val="00D0286A"/>
    <w:rsid w:val="00D04381"/>
    <w:rsid w:val="00D10FC0"/>
    <w:rsid w:val="00D11491"/>
    <w:rsid w:val="00D121FC"/>
    <w:rsid w:val="00D135C6"/>
    <w:rsid w:val="00D14044"/>
    <w:rsid w:val="00D21549"/>
    <w:rsid w:val="00D225E4"/>
    <w:rsid w:val="00D25795"/>
    <w:rsid w:val="00D269CC"/>
    <w:rsid w:val="00D322CA"/>
    <w:rsid w:val="00D338C6"/>
    <w:rsid w:val="00D34C9B"/>
    <w:rsid w:val="00D417C2"/>
    <w:rsid w:val="00D44009"/>
    <w:rsid w:val="00D470BB"/>
    <w:rsid w:val="00D47F70"/>
    <w:rsid w:val="00D50229"/>
    <w:rsid w:val="00D50F13"/>
    <w:rsid w:val="00D51502"/>
    <w:rsid w:val="00D52157"/>
    <w:rsid w:val="00D5261C"/>
    <w:rsid w:val="00D52D53"/>
    <w:rsid w:val="00D5513E"/>
    <w:rsid w:val="00D70688"/>
    <w:rsid w:val="00D73100"/>
    <w:rsid w:val="00D73D5B"/>
    <w:rsid w:val="00D777C0"/>
    <w:rsid w:val="00D90F8E"/>
    <w:rsid w:val="00DA482E"/>
    <w:rsid w:val="00DC1509"/>
    <w:rsid w:val="00DC3F97"/>
    <w:rsid w:val="00DD4C16"/>
    <w:rsid w:val="00DE0239"/>
    <w:rsid w:val="00DF2843"/>
    <w:rsid w:val="00E00310"/>
    <w:rsid w:val="00E0039F"/>
    <w:rsid w:val="00E045AD"/>
    <w:rsid w:val="00E05457"/>
    <w:rsid w:val="00E05C41"/>
    <w:rsid w:val="00E0771D"/>
    <w:rsid w:val="00E11E01"/>
    <w:rsid w:val="00E160F4"/>
    <w:rsid w:val="00E16762"/>
    <w:rsid w:val="00E17F6A"/>
    <w:rsid w:val="00E2191E"/>
    <w:rsid w:val="00E22FD7"/>
    <w:rsid w:val="00E320C9"/>
    <w:rsid w:val="00E327E3"/>
    <w:rsid w:val="00E41727"/>
    <w:rsid w:val="00E44537"/>
    <w:rsid w:val="00E56FDA"/>
    <w:rsid w:val="00E57189"/>
    <w:rsid w:val="00E70EDD"/>
    <w:rsid w:val="00E81D73"/>
    <w:rsid w:val="00E9063A"/>
    <w:rsid w:val="00E90DC4"/>
    <w:rsid w:val="00E9309D"/>
    <w:rsid w:val="00E94437"/>
    <w:rsid w:val="00EA472D"/>
    <w:rsid w:val="00EB550D"/>
    <w:rsid w:val="00EB6C90"/>
    <w:rsid w:val="00EC08A1"/>
    <w:rsid w:val="00EC50D1"/>
    <w:rsid w:val="00EE1D09"/>
    <w:rsid w:val="00EE7240"/>
    <w:rsid w:val="00EF66B8"/>
    <w:rsid w:val="00F069C5"/>
    <w:rsid w:val="00F130D7"/>
    <w:rsid w:val="00F17C76"/>
    <w:rsid w:val="00F21315"/>
    <w:rsid w:val="00F25459"/>
    <w:rsid w:val="00F26952"/>
    <w:rsid w:val="00F270C4"/>
    <w:rsid w:val="00F30E47"/>
    <w:rsid w:val="00F56296"/>
    <w:rsid w:val="00F56682"/>
    <w:rsid w:val="00F57BB6"/>
    <w:rsid w:val="00F57EC4"/>
    <w:rsid w:val="00F6665F"/>
    <w:rsid w:val="00F77E7D"/>
    <w:rsid w:val="00F82AB4"/>
    <w:rsid w:val="00F84B26"/>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607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sie.entreprises-etrangeres@dgfip.finances.gouv.fr" TargetMode="Externa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rm.coe.int/code-of-conduct/1680a9754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rederique.privat-de-fortunie@coe.int"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rm.coe.int/policy-on-respect-and-dignity-at-the-council-of-europe/1680a9754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sanctionsmap.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A91D82DF9C475CBBB91DE884FAB462"/>
        <w:category>
          <w:name w:val="General"/>
          <w:gallery w:val="placeholder"/>
        </w:category>
        <w:types>
          <w:type w:val="bbPlcHdr"/>
        </w:types>
        <w:behaviors>
          <w:behavior w:val="content"/>
        </w:behaviors>
        <w:guid w:val="{9DCFF4D5-57B2-463D-8752-AD61B4F1599C}"/>
      </w:docPartPr>
      <w:docPartBody>
        <w:p w:rsidR="00497419" w:rsidRDefault="00520B83" w:rsidP="00520B83">
          <w:pPr>
            <w:pStyle w:val="07A91D82DF9C475CBBB91DE884FAB462"/>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1C0B5E"/>
    <w:rsid w:val="00497419"/>
    <w:rsid w:val="00520B83"/>
    <w:rsid w:val="007339BB"/>
    <w:rsid w:val="00BC35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20B83"/>
    <w:rPr>
      <w:color w:val="808080"/>
    </w:rPr>
  </w:style>
  <w:style w:type="paragraph" w:customStyle="1" w:styleId="07A91D82DF9C475CBBB91DE884FAB462">
    <w:name w:val="07A91D82DF9C475CBBB91DE884FAB462"/>
    <w:rsid w:val="00520B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7CD28F-8644-4DD4-A08B-3C9ABA36910C}">
  <ds:schemaRefs>
    <ds:schemaRef ds:uri="http://schemas.microsoft.com/sharepoint/v3/contenttype/forms"/>
  </ds:schemaRefs>
</ds:datastoreItem>
</file>

<file path=customXml/itemProps2.xml><?xml version="1.0" encoding="utf-8"?>
<ds:datastoreItem xmlns:ds="http://schemas.openxmlformats.org/officeDocument/2006/customXml" ds:itemID="{248F8223-3A0A-4702-8B4A-17704790C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4.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6249</Words>
  <Characters>35623</Characters>
  <Application>Microsoft Office Word</Application>
  <DocSecurity>0</DocSecurity>
  <Lines>296</Lines>
  <Paragraphs>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2024-06-14T09:36:00Z</dcterms:created>
  <dcterms:modified xsi:type="dcterms:W3CDTF">2024-06-20T13:33:00Z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