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3122C0" w:rsidRPr="00D82365" w:rsidRDefault="002E6DBE" w:rsidP="00612A27">
            <w:pPr>
              <w:rPr>
                <w:rFonts w:ascii="Tahoma" w:hAnsi="Tahoma" w:cs="Tahoma"/>
                <w:caps/>
                <w:color w:val="000000" w:themeColor="text1"/>
                <w:sz w:val="18"/>
                <w:szCs w:val="18"/>
              </w:rPr>
            </w:pPr>
            <w:r w:rsidRPr="002E6DBE">
              <w:rPr>
                <w:rFonts w:ascii="Tahoma" w:hAnsi="Tahoma" w:cs="Tahoma"/>
                <w:caps/>
                <w:color w:val="000000" w:themeColor="text1"/>
                <w:sz w:val="18"/>
                <w:szCs w:val="18"/>
              </w:rPr>
              <w:t>RC/FC/1-24/03/2020/BH8693</w:t>
            </w:r>
          </w:p>
        </w:tc>
      </w:tr>
      <w:tr w:rsidR="003122C0" w:rsidRPr="002A092A"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3122C0" w:rsidRPr="002A092A" w:rsidRDefault="004A23C5">
            <w:pPr>
              <w:rPr>
                <w:rFonts w:ascii="Tahoma" w:hAnsi="Tahoma" w:cs="Tahoma"/>
                <w:caps/>
                <w:color w:val="000000" w:themeColor="text1"/>
                <w:sz w:val="18"/>
                <w:szCs w:val="18"/>
                <w:highlight w:val="cyan"/>
              </w:rPr>
            </w:pPr>
            <w:r w:rsidRPr="005E16C4">
              <w:rPr>
                <w:rFonts w:ascii="Tahoma" w:hAnsi="Tahoma" w:cs="Tahoma"/>
                <w:caps/>
                <w:color w:val="000000" w:themeColor="text1"/>
                <w:sz w:val="18"/>
                <w:szCs w:val="18"/>
              </w:rPr>
              <w:t>2610. Promoting an integrated approach to end vio</w:t>
            </w:r>
            <w:r w:rsidR="00241F2B" w:rsidRPr="005E16C4">
              <w:rPr>
                <w:rFonts w:ascii="Tahoma" w:hAnsi="Tahoma" w:cs="Tahoma"/>
                <w:caps/>
                <w:color w:val="000000" w:themeColor="text1"/>
                <w:sz w:val="18"/>
                <w:szCs w:val="18"/>
              </w:rPr>
              <w:t>lence against women and reinforcing gender equality in Georgia</w:t>
            </w:r>
          </w:p>
        </w:tc>
      </w:tr>
      <w:tr w:rsidR="003122C0" w:rsidRPr="002A092A"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sdt>
          <w:sdtPr>
            <w:rPr>
              <w:rFonts w:ascii="Tahoma" w:hAnsi="Tahoma" w:cs="Tahoma"/>
              <w:b/>
              <w:color w:val="000000" w:themeColor="text1"/>
              <w:sz w:val="18"/>
              <w:szCs w:val="18"/>
              <w:highlight w:val="cyan"/>
            </w:rPr>
            <w:id w:val="1878348945"/>
            <w:placeholder>
              <w:docPart w:val="5131C6475CC64C0EA8DAAA91E37970CA"/>
            </w:placeholder>
          </w:sdtPr>
          <w:sdtEndPr>
            <w:rPr>
              <w:b w:val="0"/>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3122C0" w:rsidRPr="002A092A" w:rsidRDefault="00241F2B">
                <w:pPr>
                  <w:rPr>
                    <w:rFonts w:ascii="Tahoma" w:hAnsi="Tahoma" w:cs="Tahoma"/>
                    <w:b/>
                    <w:caps/>
                    <w:color w:val="000000" w:themeColor="text1"/>
                    <w:sz w:val="18"/>
                    <w:szCs w:val="18"/>
                    <w:highlight w:val="cyan"/>
                  </w:rPr>
                </w:pPr>
                <w:r w:rsidRPr="00816808">
                  <w:rPr>
                    <w:rFonts w:ascii="Tahoma" w:hAnsi="Tahoma" w:cs="Tahoma"/>
                    <w:b/>
                    <w:color w:val="000000" w:themeColor="text1"/>
                    <w:sz w:val="18"/>
                    <w:szCs w:val="18"/>
                  </w:rPr>
                  <w:t xml:space="preserve">Tea </w:t>
                </w:r>
                <w:proofErr w:type="spellStart"/>
                <w:r w:rsidRPr="00816808">
                  <w:rPr>
                    <w:rFonts w:ascii="Tahoma" w:hAnsi="Tahoma" w:cs="Tahoma"/>
                    <w:b/>
                    <w:color w:val="000000" w:themeColor="text1"/>
                    <w:sz w:val="18"/>
                    <w:szCs w:val="18"/>
                  </w:rPr>
                  <w:t>Machaidze</w:t>
                </w:r>
                <w:proofErr w:type="spellEnd"/>
                <w:r w:rsidRPr="00816808">
                  <w:rPr>
                    <w:rFonts w:ascii="Tahoma" w:hAnsi="Tahoma" w:cs="Tahoma"/>
                    <w:b/>
                    <w:color w:val="000000" w:themeColor="text1"/>
                    <w:sz w:val="18"/>
                    <w:szCs w:val="18"/>
                  </w:rPr>
                  <w:t xml:space="preserve"> </w:t>
                </w:r>
                <w:hyperlink r:id="rId11" w:history="1">
                  <w:r w:rsidRPr="00816808">
                    <w:rPr>
                      <w:rStyle w:val="Hyperlink"/>
                      <w:rFonts w:ascii="Tahoma" w:hAnsi="Tahoma" w:cs="Tahoma"/>
                      <w:b/>
                      <w:sz w:val="18"/>
                      <w:szCs w:val="18"/>
                    </w:rPr>
                    <w:t>tea.machaidze@coe.int</w:t>
                  </w:r>
                </w:hyperlink>
              </w:p>
            </w:tc>
          </w:sdtContent>
        </w:sdt>
      </w:tr>
    </w:tbl>
    <w:p w:rsidR="000013DF" w:rsidRPr="002A092A" w:rsidRDefault="000013DF" w:rsidP="00E17F6A">
      <w:pPr>
        <w:rPr>
          <w:rFonts w:ascii="Tahoma" w:hAnsi="Tahoma" w:cs="Tahoma"/>
          <w:b/>
          <w:caps/>
          <w:sz w:val="28"/>
          <w:szCs w:val="28"/>
        </w:rPr>
      </w:pPr>
    </w:p>
    <w:p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rsidR="00BD6B89" w:rsidRPr="002A092A" w:rsidRDefault="00BD6B89" w:rsidP="00C20349">
      <w:pPr>
        <w:jc w:val="center"/>
        <w:rPr>
          <w:rFonts w:ascii="Tahoma" w:hAnsi="Tahoma" w:cs="Tahoma"/>
          <w:b/>
          <w:sz w:val="16"/>
          <w:szCs w:val="16"/>
        </w:rPr>
      </w:pPr>
    </w:p>
    <w:p w:rsidR="003840F5" w:rsidRPr="002A092A" w:rsidRDefault="00BD6B89" w:rsidP="00313D00">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313D0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313D00" w:rsidRPr="00313D00">
        <w:rPr>
          <w:rFonts w:ascii="Tahoma" w:hAnsi="Tahoma" w:cs="Tahoma"/>
          <w:b/>
        </w:rPr>
        <w:t xml:space="preserve"> intellectual services in the frame of the project on</w:t>
      </w:r>
      <w:r w:rsidR="001631C7">
        <w:rPr>
          <w:rFonts w:ascii="Tahoma" w:hAnsi="Tahoma" w:cs="Tahoma"/>
          <w:b/>
        </w:rPr>
        <w:t xml:space="preserve"> </w:t>
      </w:r>
      <w:r w:rsidR="00313D00">
        <w:rPr>
          <w:rFonts w:ascii="Tahoma" w:hAnsi="Tahoma" w:cs="Tahoma"/>
          <w:b/>
        </w:rPr>
        <w:t xml:space="preserve">“Promoting an integrated approach to end violence against women and reinforcing gender equality in Georgia”. </w:t>
      </w:r>
    </w:p>
    <w:p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rsidR="00371509" w:rsidRPr="002A092A" w:rsidRDefault="00371509" w:rsidP="00371509">
      <w:pPr>
        <w:rPr>
          <w:rFonts w:ascii="Tahoma" w:hAnsi="Tahoma" w:cs="Tahoma"/>
          <w:b/>
          <w:sz w:val="20"/>
          <w:szCs w:val="20"/>
        </w:rPr>
      </w:pPr>
    </w:p>
    <w:p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p>
    <w:p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color w:val="000000"/>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713A9" w:rsidRPr="002A092A"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2A092A" w:rsidRDefault="008713A9" w:rsidP="00135199">
            <w:pPr>
              <w:rPr>
                <w:rFonts w:ascii="Tahoma" w:hAnsi="Tahoma" w:cs="Tahoma"/>
                <w:sz w:val="20"/>
                <w:szCs w:val="20"/>
              </w:rPr>
            </w:pPr>
          </w:p>
        </w:tc>
      </w:tr>
      <w:tr w:rsidR="0084353C" w:rsidRPr="002A092A"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84353C" w:rsidRPr="002A092A" w:rsidRDefault="0084353C" w:rsidP="000B23E9">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Account holder</w:t>
            </w:r>
          </w:p>
          <w:p w:rsidR="0084353C" w:rsidRPr="002A092A" w:rsidRDefault="0084353C" w:rsidP="000B23E9">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r w:rsidR="0084353C" w:rsidRPr="002A092A"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rsidR="0084353C" w:rsidRPr="002A092A" w:rsidRDefault="0084353C" w:rsidP="000B23E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IBAN n°</w:t>
            </w:r>
          </w:p>
          <w:p w:rsidR="0084353C" w:rsidRPr="002A092A" w:rsidRDefault="0084353C" w:rsidP="000B23E9">
            <w:pPr>
              <w:jc w:val="right"/>
              <w:rPr>
                <w:rFonts w:ascii="Tahoma" w:hAnsi="Tahoma" w:cs="Tahoma"/>
                <w:sz w:val="18"/>
                <w:szCs w:val="18"/>
              </w:rPr>
            </w:pPr>
            <w:r w:rsidRPr="002A092A">
              <w:rPr>
                <w:rFonts w:ascii="Tahoma" w:hAnsi="Tahoma" w:cs="Tahoma"/>
                <w:sz w:val="18"/>
                <w:szCs w:val="18"/>
              </w:rPr>
              <w:t>(if available)</w:t>
            </w:r>
          </w:p>
          <w:p w:rsidR="0084353C" w:rsidRPr="002A092A" w:rsidRDefault="0084353C" w:rsidP="000B23E9">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r w:rsidR="0084353C" w:rsidRPr="002A092A"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rsidR="0084353C" w:rsidRPr="002A092A" w:rsidRDefault="0084353C" w:rsidP="000B23E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Bank name</w:t>
            </w:r>
          </w:p>
          <w:p w:rsidR="00E7726D" w:rsidRPr="002A092A" w:rsidRDefault="00E7726D" w:rsidP="000B23E9">
            <w:pPr>
              <w:jc w:val="right"/>
              <w:rPr>
                <w:rFonts w:ascii="Tahoma" w:hAnsi="Tahoma" w:cs="Tahoma"/>
                <w:sz w:val="18"/>
                <w:szCs w:val="18"/>
              </w:rPr>
            </w:pPr>
            <w:r w:rsidRPr="002A092A">
              <w:rPr>
                <w:rFonts w:ascii="Tahoma" w:hAnsi="Tahoma" w:cs="Tahoma"/>
                <w:sz w:val="18"/>
                <w:szCs w:val="18"/>
              </w:rPr>
              <w:t>and Branch</w:t>
            </w:r>
          </w:p>
          <w:p w:rsidR="0084353C" w:rsidRPr="002A092A" w:rsidRDefault="0084353C" w:rsidP="000B23E9">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84353C" w:rsidRPr="002A092A" w:rsidRDefault="003122C0" w:rsidP="000B23E9">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rsidR="0084353C" w:rsidRPr="002A092A" w:rsidRDefault="0084353C" w:rsidP="000B23E9">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r w:rsidR="0084353C" w:rsidRPr="002A092A"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rsidR="0084353C" w:rsidRPr="002A092A" w:rsidRDefault="0084353C" w:rsidP="000B23E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 xml:space="preserve">Bank Address </w:t>
            </w:r>
          </w:p>
          <w:p w:rsidR="0084353C" w:rsidRPr="002A092A" w:rsidRDefault="0084353C" w:rsidP="000B23E9">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rsidR="0084353C" w:rsidRPr="002A092A" w:rsidRDefault="0084353C" w:rsidP="000B23E9">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rsidR="0084353C" w:rsidRPr="002A092A" w:rsidRDefault="0084353C" w:rsidP="000B23E9">
            <w:pPr>
              <w:rPr>
                <w:rFonts w:ascii="Tahoma" w:hAnsi="Tahoma" w:cs="Tahoma"/>
                <w:sz w:val="20"/>
                <w:szCs w:val="20"/>
              </w:rPr>
            </w:pPr>
          </w:p>
        </w:tc>
      </w:tr>
    </w:tbl>
    <w:p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rsidR="00612A27" w:rsidRPr="00612A27" w:rsidRDefault="00612A27" w:rsidP="00612A27">
      <w:pPr>
        <w:spacing w:line="276" w:lineRule="auto"/>
        <w:ind w:left="-142"/>
        <w:jc w:val="both"/>
        <w:rPr>
          <w:rFonts w:ascii="Tahoma" w:hAnsi="Tahoma" w:cs="Tahoma"/>
          <w:sz w:val="20"/>
          <w:szCs w:val="20"/>
        </w:rPr>
      </w:pPr>
      <w:r w:rsidRPr="00612A27">
        <w:rPr>
          <w:rFonts w:ascii="Tahoma" w:hAnsi="Tahoma" w:cs="Tahoma"/>
          <w:sz w:val="20"/>
          <w:szCs w:val="20"/>
        </w:rPr>
        <w:t xml:space="preserve">The consultancy services are to be delivered in the framework of the Project “Promoting an integrated approach to end violence against women and reinforcing gender equality in Georgia". </w:t>
      </w:r>
    </w:p>
    <w:p w:rsidR="00612A27" w:rsidRPr="00612A27" w:rsidRDefault="00612A27" w:rsidP="00612A27">
      <w:pPr>
        <w:spacing w:line="276" w:lineRule="auto"/>
        <w:ind w:left="-142"/>
        <w:jc w:val="both"/>
        <w:rPr>
          <w:rFonts w:ascii="Tahoma" w:hAnsi="Tahoma" w:cs="Tahoma"/>
          <w:sz w:val="20"/>
          <w:szCs w:val="20"/>
        </w:rPr>
      </w:pPr>
    </w:p>
    <w:p w:rsidR="00612A27" w:rsidRPr="00612A27" w:rsidRDefault="00612A27" w:rsidP="00612A27">
      <w:pPr>
        <w:spacing w:line="276" w:lineRule="auto"/>
        <w:ind w:left="-142"/>
        <w:jc w:val="both"/>
        <w:rPr>
          <w:rFonts w:ascii="Tahoma" w:hAnsi="Tahoma" w:cs="Tahoma"/>
          <w:sz w:val="20"/>
          <w:szCs w:val="20"/>
        </w:rPr>
      </w:pPr>
      <w:r w:rsidRPr="00612A27">
        <w:rPr>
          <w:rFonts w:ascii="Tahoma" w:hAnsi="Tahoma" w:cs="Tahoma"/>
          <w:sz w:val="20"/>
          <w:szCs w:val="20"/>
        </w:rPr>
        <w:t xml:space="preserve">The project aims at strengthening the gender equality, </w:t>
      </w:r>
      <w:r w:rsidR="00327512">
        <w:rPr>
          <w:rFonts w:ascii="Tahoma" w:hAnsi="Tahoma" w:cs="Tahoma"/>
          <w:sz w:val="20"/>
          <w:szCs w:val="20"/>
        </w:rPr>
        <w:t xml:space="preserve">and </w:t>
      </w:r>
      <w:r w:rsidRPr="00612A27">
        <w:rPr>
          <w:rFonts w:ascii="Tahoma" w:hAnsi="Tahoma" w:cs="Tahoma"/>
          <w:sz w:val="20"/>
          <w:szCs w:val="20"/>
        </w:rPr>
        <w:t>contributing to better prevention, prosecution and protection against all forms of violence against women in line with the Istanbul Convention. The Council of Europe focuses on providing the latest information and knowledge about the relevant European standards, in particular the Council of Europe Convention on preventing and combating violence against women and domestic violence (hereinafter the Istanbul Convention), and its implications for national policy and legal frameworks. The project takes an awareness raising and knowledge-based approach to combating violence against women and domestic violence with the aim build capacity of the Georgian professionals, authorities and NGOs to implement European standards, in particular the Istanbul Convention, in Georgia.</w:t>
      </w:r>
    </w:p>
    <w:p w:rsidR="00612A27" w:rsidRPr="00612A27" w:rsidRDefault="00612A27" w:rsidP="00612A27">
      <w:pPr>
        <w:spacing w:line="276" w:lineRule="auto"/>
        <w:ind w:left="-142"/>
        <w:jc w:val="both"/>
        <w:rPr>
          <w:rFonts w:ascii="Tahoma" w:hAnsi="Tahoma" w:cs="Tahoma"/>
          <w:sz w:val="20"/>
          <w:szCs w:val="20"/>
        </w:rPr>
      </w:pPr>
    </w:p>
    <w:p w:rsidR="003F5BE6" w:rsidRDefault="00612A27" w:rsidP="00612A27">
      <w:pPr>
        <w:spacing w:line="276" w:lineRule="auto"/>
        <w:ind w:left="-142"/>
        <w:jc w:val="both"/>
        <w:rPr>
          <w:rFonts w:ascii="Tahoma" w:hAnsi="Tahoma" w:cs="Tahoma"/>
          <w:sz w:val="20"/>
          <w:szCs w:val="20"/>
        </w:rPr>
      </w:pPr>
      <w:r w:rsidRPr="00612A27">
        <w:rPr>
          <w:rFonts w:ascii="Tahoma" w:hAnsi="Tahoma" w:cs="Tahoma"/>
          <w:sz w:val="20"/>
          <w:szCs w:val="20"/>
        </w:rPr>
        <w:t>Duration of the Project: January 2020 – 31 December 2022</w:t>
      </w:r>
    </w:p>
    <w:p w:rsidR="00612A27" w:rsidRPr="002A092A" w:rsidRDefault="00612A27" w:rsidP="00612A27">
      <w:pPr>
        <w:spacing w:line="276" w:lineRule="auto"/>
        <w:ind w:left="-142"/>
        <w:jc w:val="both"/>
        <w:rPr>
          <w:rFonts w:ascii="Tahoma" w:hAnsi="Tahoma" w:cs="Tahoma"/>
          <w:sz w:val="20"/>
          <w:szCs w:val="20"/>
        </w:rPr>
      </w:pPr>
    </w:p>
    <w:p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rsidR="003F5BE6" w:rsidRPr="002A092A" w:rsidRDefault="003F5BE6" w:rsidP="003F5BE6">
      <w:pPr>
        <w:spacing w:line="276" w:lineRule="auto"/>
        <w:ind w:left="-142"/>
        <w:jc w:val="both"/>
        <w:rPr>
          <w:rFonts w:ascii="Tahoma" w:hAnsi="Tahoma" w:cs="Tahoma"/>
          <w:sz w:val="20"/>
          <w:szCs w:val="20"/>
        </w:rPr>
      </w:pPr>
    </w:p>
    <w:p w:rsidR="003F5BE6" w:rsidRPr="00765111" w:rsidRDefault="003F5BE6" w:rsidP="003F5BE6">
      <w:pPr>
        <w:spacing w:line="276" w:lineRule="auto"/>
        <w:ind w:left="-142"/>
        <w:jc w:val="both"/>
        <w:rPr>
          <w:rFonts w:ascii="Tahoma" w:hAnsi="Tahoma" w:cs="Tahoma"/>
          <w:b/>
          <w:sz w:val="20"/>
          <w:szCs w:val="20"/>
        </w:rPr>
      </w:pPr>
      <w:r w:rsidRPr="00765111">
        <w:rPr>
          <w:rFonts w:ascii="Tahoma" w:hAnsi="Tahoma" w:cs="Tahoma"/>
          <w:b/>
          <w:sz w:val="20"/>
          <w:szCs w:val="20"/>
        </w:rPr>
        <w:t>Pooling</w:t>
      </w:r>
    </w:p>
    <w:p w:rsidR="003F5BE6" w:rsidRPr="00765111" w:rsidRDefault="003F5BE6" w:rsidP="003F5BE6">
      <w:pPr>
        <w:spacing w:line="276" w:lineRule="auto"/>
        <w:ind w:left="-142"/>
        <w:jc w:val="both"/>
        <w:rPr>
          <w:rFonts w:ascii="Tahoma" w:hAnsi="Tahoma" w:cs="Tahoma"/>
          <w:sz w:val="20"/>
          <w:szCs w:val="20"/>
        </w:rPr>
      </w:pPr>
      <w:r w:rsidRPr="00765111">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rsidR="003F5BE6" w:rsidRPr="00765111" w:rsidRDefault="003F5BE6" w:rsidP="00976B60">
      <w:pPr>
        <w:pStyle w:val="Default"/>
        <w:numPr>
          <w:ilvl w:val="0"/>
          <w:numId w:val="5"/>
        </w:numPr>
        <w:ind w:left="567"/>
        <w:rPr>
          <w:rFonts w:ascii="Tahoma" w:hAnsi="Tahoma" w:cs="Tahoma"/>
          <w:sz w:val="20"/>
          <w:szCs w:val="20"/>
        </w:rPr>
      </w:pPr>
      <w:r w:rsidRPr="00765111">
        <w:rPr>
          <w:rFonts w:ascii="Tahoma" w:hAnsi="Tahoma" w:cs="Tahoma"/>
          <w:sz w:val="20"/>
          <w:szCs w:val="20"/>
        </w:rPr>
        <w:t>quality (including as appropriate: capability, expertise, past performance, availability of resources and proposed methods of undertaking the work);</w:t>
      </w:r>
    </w:p>
    <w:p w:rsidR="003F5BE6" w:rsidRPr="00765111" w:rsidRDefault="003F5BE6" w:rsidP="00976B60">
      <w:pPr>
        <w:pStyle w:val="Default"/>
        <w:numPr>
          <w:ilvl w:val="0"/>
          <w:numId w:val="5"/>
        </w:numPr>
        <w:ind w:left="567"/>
        <w:rPr>
          <w:rFonts w:ascii="Tahoma" w:hAnsi="Tahoma" w:cs="Tahoma"/>
          <w:sz w:val="20"/>
          <w:szCs w:val="20"/>
        </w:rPr>
      </w:pPr>
      <w:r w:rsidRPr="00765111">
        <w:rPr>
          <w:rFonts w:ascii="Tahoma" w:hAnsi="Tahoma" w:cs="Tahoma"/>
          <w:sz w:val="20"/>
          <w:szCs w:val="20"/>
        </w:rPr>
        <w:t>availability (including, without limitation, capacity to meet required deadlines and, where relevant, geographical location); and</w:t>
      </w:r>
    </w:p>
    <w:p w:rsidR="00467A6C" w:rsidRPr="00327512" w:rsidRDefault="003F5BE6" w:rsidP="00327512">
      <w:pPr>
        <w:pStyle w:val="Default"/>
        <w:numPr>
          <w:ilvl w:val="0"/>
          <w:numId w:val="5"/>
        </w:numPr>
        <w:ind w:left="567"/>
        <w:rPr>
          <w:rFonts w:ascii="Tahoma" w:hAnsi="Tahoma" w:cs="Tahoma"/>
          <w:sz w:val="20"/>
          <w:szCs w:val="20"/>
        </w:rPr>
      </w:pPr>
      <w:proofErr w:type="gramStart"/>
      <w:r w:rsidRPr="00765111">
        <w:rPr>
          <w:rFonts w:ascii="Tahoma" w:hAnsi="Tahoma" w:cs="Tahoma"/>
          <w:sz w:val="20"/>
          <w:szCs w:val="20"/>
        </w:rPr>
        <w:t>price</w:t>
      </w:r>
      <w:proofErr w:type="gramEnd"/>
      <w:r w:rsidRPr="00765111">
        <w:rPr>
          <w:rFonts w:ascii="Tahoma" w:hAnsi="Tahoma" w:cs="Tahoma"/>
          <w:sz w:val="20"/>
          <w:szCs w:val="20"/>
        </w:rPr>
        <w:t>.</w:t>
      </w:r>
    </w:p>
    <w:p w:rsidR="009A4541" w:rsidRPr="00222846" w:rsidRDefault="003F5BE6" w:rsidP="00222846">
      <w:pPr>
        <w:spacing w:line="276" w:lineRule="auto"/>
        <w:ind w:left="-142"/>
        <w:jc w:val="both"/>
        <w:rPr>
          <w:rFonts w:ascii="Tahoma" w:hAnsi="Tahoma" w:cs="Tahoma"/>
          <w:sz w:val="20"/>
          <w:szCs w:val="20"/>
        </w:rPr>
      </w:pPr>
      <w:r w:rsidRPr="0076511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r w:rsidR="00467A6C">
        <w:rPr>
          <w:rFonts w:ascii="Tahoma" w:hAnsi="Tahoma" w:cs="Tahoma"/>
          <w:sz w:val="20"/>
          <w:szCs w:val="20"/>
        </w:rPr>
        <w:br/>
      </w:r>
    </w:p>
    <w:p w:rsidR="009A4541" w:rsidRDefault="009A4541" w:rsidP="009A4541">
      <w:pPr>
        <w:spacing w:line="276" w:lineRule="auto"/>
        <w:ind w:left="-142"/>
        <w:jc w:val="both"/>
        <w:rPr>
          <w:rFonts w:ascii="Tahoma" w:hAnsi="Tahoma" w:cs="Tahoma"/>
          <w:b/>
          <w:color w:val="000000"/>
          <w:sz w:val="20"/>
          <w:szCs w:val="20"/>
          <w:u w:val="single"/>
          <w:lang w:eastAsia="en-US"/>
        </w:rPr>
      </w:pPr>
      <w:r w:rsidRPr="00D0286A">
        <w:rPr>
          <w:rFonts w:ascii="Tahoma" w:hAnsi="Tahoma" w:cs="Tahoma"/>
          <w:b/>
          <w:sz w:val="20"/>
          <w:szCs w:val="20"/>
        </w:rPr>
        <w:t>Lots</w:t>
      </w:r>
    </w:p>
    <w:p w:rsidR="009A4541" w:rsidRDefault="009A4541" w:rsidP="009A4541">
      <w:pPr>
        <w:spacing w:line="276" w:lineRule="auto"/>
        <w:ind w:left="-142"/>
        <w:jc w:val="both"/>
        <w:rPr>
          <w:rFonts w:ascii="Tahoma" w:hAnsi="Tahoma" w:cs="Tahoma"/>
          <w:b/>
          <w:color w:val="000000"/>
          <w:sz w:val="20"/>
          <w:szCs w:val="20"/>
          <w:u w:val="single"/>
          <w:lang w:eastAsia="en-US"/>
        </w:rPr>
      </w:pPr>
      <w:r w:rsidRPr="00D0286A">
        <w:rPr>
          <w:rFonts w:ascii="Tahoma" w:hAnsi="Tahoma" w:cs="Tahoma"/>
          <w:sz w:val="20"/>
          <w:szCs w:val="20"/>
        </w:rPr>
        <w:t>The Tenderer declares that they submit a tender for the following lot/s:</w:t>
      </w:r>
    </w:p>
    <w:p w:rsidR="00B815CD" w:rsidRDefault="00B815CD" w:rsidP="003F5BE6">
      <w:pPr>
        <w:spacing w:line="276" w:lineRule="auto"/>
        <w:ind w:left="-142"/>
        <w:jc w:val="both"/>
        <w:rPr>
          <w:rFonts w:ascii="Tahoma" w:hAnsi="Tahoma" w:cs="Tahoma"/>
          <w:b/>
          <w:color w:val="000000"/>
          <w:sz w:val="20"/>
          <w:szCs w:val="20"/>
          <w:u w:val="single"/>
          <w:lang w:eastAsia="en-US"/>
        </w:rPr>
      </w:pPr>
    </w:p>
    <w:p w:rsidR="00B815CD" w:rsidRDefault="00B815CD" w:rsidP="00B815CD">
      <w:pPr>
        <w:pBdr>
          <w:top w:val="single" w:sz="2" w:space="1" w:color="FF0000"/>
          <w:left w:val="single" w:sz="2" w:space="4" w:color="FF0000"/>
          <w:bottom w:val="single" w:sz="2" w:space="0"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FB2401">
        <w:rPr>
          <w:rFonts w:ascii="Arial Narrow" w:hAnsi="Arial Narrow"/>
          <w:color w:val="FF0000"/>
          <w:sz w:val="18"/>
          <w:szCs w:val="18"/>
        </w:rPr>
        <w:t xml:space="preserve">Tenderers shall tick the </w:t>
      </w:r>
      <w:proofErr w:type="gramStart"/>
      <w:r w:rsidRPr="00FB2401">
        <w:rPr>
          <w:rFonts w:ascii="Arial Narrow" w:hAnsi="Arial Narrow"/>
          <w:color w:val="FF0000"/>
          <w:sz w:val="18"/>
          <w:szCs w:val="18"/>
        </w:rPr>
        <w:t>box(</w:t>
      </w:r>
      <w:proofErr w:type="spellStart"/>
      <w:proofErr w:type="gramEnd"/>
      <w:r w:rsidRPr="00FB2401">
        <w:rPr>
          <w:rFonts w:ascii="Arial Narrow" w:hAnsi="Arial Narrow"/>
          <w:color w:val="FF0000"/>
          <w:sz w:val="18"/>
          <w:szCs w:val="18"/>
        </w:rPr>
        <w:t>es</w:t>
      </w:r>
      <w:proofErr w:type="spellEnd"/>
      <w:r w:rsidRPr="00FB2401">
        <w:rPr>
          <w:rFonts w:ascii="Arial Narrow" w:hAnsi="Arial Narrow"/>
          <w:color w:val="FF0000"/>
          <w:sz w:val="18"/>
          <w:szCs w:val="18"/>
        </w:rPr>
        <w:t>) corresponding to the lot(s) they tender for. They can tender for one, several or all lots.</w:t>
      </w:r>
    </w:p>
    <w:p w:rsidR="00B815CD" w:rsidRDefault="00B815CD" w:rsidP="003F5BE6">
      <w:pPr>
        <w:spacing w:line="276" w:lineRule="auto"/>
        <w:ind w:left="-142"/>
        <w:jc w:val="both"/>
        <w:rPr>
          <w:rFonts w:ascii="Tahoma" w:hAnsi="Tahoma" w:cs="Tahoma"/>
          <w:b/>
          <w:color w:val="000000"/>
          <w:sz w:val="20"/>
          <w:szCs w:val="20"/>
          <w:u w:val="single"/>
          <w:lang w:eastAsia="en-US"/>
        </w:rPr>
      </w:pPr>
    </w:p>
    <w:tbl>
      <w:tblPr>
        <w:tblStyle w:val="TableGrid"/>
        <w:tblW w:w="9498" w:type="dxa"/>
        <w:tblLook w:val="04A0" w:firstRow="1" w:lastRow="0" w:firstColumn="1" w:lastColumn="0" w:noHBand="0" w:noVBand="1"/>
      </w:tblPr>
      <w:tblGrid>
        <w:gridCol w:w="555"/>
        <w:gridCol w:w="7667"/>
        <w:gridCol w:w="1276"/>
      </w:tblGrid>
      <w:tr w:rsidR="00927A0D" w:rsidTr="006734DF">
        <w:trPr>
          <w:trHeight w:val="1123"/>
        </w:trPr>
        <w:tc>
          <w:tcPr>
            <w:tcW w:w="555" w:type="dxa"/>
            <w:tcBorders>
              <w:top w:val="nil"/>
              <w:left w:val="nil"/>
              <w:bottom w:val="single" w:sz="4" w:space="0" w:color="auto"/>
              <w:right w:val="single" w:sz="4" w:space="0" w:color="auto"/>
            </w:tcBorders>
            <w:shd w:val="clear" w:color="auto" w:fill="auto"/>
          </w:tcPr>
          <w:p w:rsidR="00B815CD" w:rsidRDefault="001631C7" w:rsidP="000B23E9">
            <w:pPr>
              <w:jc w:val="center"/>
              <w:rPr>
                <w:rFonts w:ascii="Arial Narrow" w:hAnsi="Arial Narrow"/>
                <w:color w:val="000000" w:themeColor="text1"/>
                <w:sz w:val="20"/>
                <w:szCs w:val="20"/>
                <w:lang w:val="en-US"/>
              </w:rPr>
            </w:pPr>
            <w:r>
              <w:rPr>
                <w:rFonts w:ascii="Arial Narrow" w:hAnsi="Arial Narrow"/>
                <w:b/>
                <w:noProof/>
              </w:rPr>
              <mc:AlternateContent>
                <mc:Choice Requires="wps">
                  <w:drawing>
                    <wp:anchor distT="0" distB="0" distL="114300" distR="114300" simplePos="0" relativeHeight="251664384" behindDoc="0" locked="1" layoutInCell="1" allowOverlap="1" wp14:anchorId="3C43B915">
                      <wp:simplePos x="0" y="0"/>
                      <wp:positionH relativeFrom="column">
                        <wp:posOffset>-45720</wp:posOffset>
                      </wp:positionH>
                      <wp:positionV relativeFrom="paragraph">
                        <wp:posOffset>40005</wp:posOffset>
                      </wp:positionV>
                      <wp:extent cx="234950" cy="572770"/>
                      <wp:effectExtent l="19050" t="0" r="0" b="177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F11B0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6pt;margin-top:3.15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" adj="5244" strokecolor="red">
                      <o:lock v:ext="edit" aspectratio="t"/>
                      <v:textbox style="layout-flow:vertical-ideographic"/>
                      <w10:anchorlock/>
                    </v:shape>
                  </w:pict>
                </mc:Fallback>
              </mc:AlternateContent>
            </w:r>
          </w:p>
        </w:tc>
        <w:tc>
          <w:tcPr>
            <w:tcW w:w="7667" w:type="dxa"/>
            <w:tcBorders>
              <w:left w:val="single" w:sz="4" w:space="0" w:color="auto"/>
            </w:tcBorders>
            <w:shd w:val="pct20" w:color="auto" w:fill="auto"/>
          </w:tcPr>
          <w:p w:rsidR="00B815CD" w:rsidRPr="00FC6EF4" w:rsidRDefault="00467A6C" w:rsidP="000B23E9">
            <w:pPr>
              <w:jc w:val="center"/>
              <w:rPr>
                <w:rFonts w:ascii="Tahoma" w:hAnsi="Tahoma" w:cs="Tahoma"/>
                <w:color w:val="000000" w:themeColor="text1"/>
                <w:sz w:val="20"/>
                <w:szCs w:val="20"/>
                <w:lang w:val="en-US"/>
              </w:rPr>
            </w:pPr>
            <w:r>
              <w:rPr>
                <w:rFonts w:ascii="Arial Narrow" w:hAnsi="Arial Narrow"/>
                <w:color w:val="000000" w:themeColor="text1"/>
                <w:sz w:val="20"/>
                <w:szCs w:val="20"/>
                <w:lang w:val="en-US"/>
              </w:rPr>
              <w:t>LO</w:t>
            </w:r>
            <w:r w:rsidR="00FC6EF4">
              <w:rPr>
                <w:rFonts w:ascii="Arial Narrow" w:hAnsi="Arial Narrow"/>
                <w:color w:val="000000" w:themeColor="text1"/>
                <w:sz w:val="20"/>
                <w:szCs w:val="20"/>
                <w:lang w:val="en-US"/>
              </w:rPr>
              <w:t>T</w:t>
            </w:r>
            <w:r>
              <w:rPr>
                <w:rFonts w:ascii="Arial Narrow" w:hAnsi="Arial Narrow"/>
                <w:color w:val="000000" w:themeColor="text1"/>
                <w:sz w:val="20"/>
                <w:szCs w:val="20"/>
                <w:lang w:val="en-US"/>
              </w:rPr>
              <w:t>s</w:t>
            </w:r>
          </w:p>
        </w:tc>
        <w:tc>
          <w:tcPr>
            <w:tcW w:w="1276" w:type="dxa"/>
            <w:shd w:val="pct20" w:color="auto" w:fill="auto"/>
          </w:tcPr>
          <w:p w:rsidR="00B815CD" w:rsidRPr="00FC6EF4" w:rsidRDefault="00DA1E8C" w:rsidP="000B23E9">
            <w:pPr>
              <w:jc w:val="center"/>
              <w:rPr>
                <w:rFonts w:ascii="Tahoma" w:hAnsi="Tahoma" w:cs="Tahoma"/>
                <w:color w:val="000000" w:themeColor="text1"/>
                <w:sz w:val="20"/>
                <w:szCs w:val="20"/>
                <w:lang w:val="en-US"/>
              </w:rPr>
            </w:pPr>
            <w:r w:rsidRPr="00DA1E8C">
              <w:rPr>
                <w:rFonts w:ascii="Tahoma" w:hAnsi="Tahoma" w:cs="Tahoma"/>
                <w:color w:val="000000" w:themeColor="text1"/>
                <w:sz w:val="20"/>
                <w:szCs w:val="20"/>
                <w:lang w:val="en-US"/>
              </w:rPr>
              <w:t>Maximum number of Providers to be selected</w:t>
            </w:r>
          </w:p>
        </w:tc>
      </w:tr>
      <w:tr w:rsidR="00927A0D" w:rsidTr="00327512">
        <w:trPr>
          <w:trHeight w:val="1125"/>
        </w:trPr>
        <w:tc>
          <w:tcPr>
            <w:tcW w:w="555" w:type="dxa"/>
            <w:tcBorders>
              <w:top w:val="single" w:sz="4" w:space="0" w:color="auto"/>
            </w:tcBorders>
          </w:tcPr>
          <w:p w:rsidR="00B815CD" w:rsidRPr="006E1C31" w:rsidRDefault="00B815CD" w:rsidP="000B23E9">
            <w:pPr>
              <w:jc w:val="both"/>
              <w:rPr>
                <w:rFonts w:ascii="Arial Narrow" w:hAnsi="Arial Narrow"/>
                <w:b/>
                <w:color w:val="000000" w:themeColor="text1"/>
                <w:sz w:val="20"/>
                <w:szCs w:val="20"/>
              </w:rPr>
            </w:pPr>
            <w:r w:rsidRPr="00301102">
              <w:rPr>
                <w:rFonts w:ascii="Arial Narrow" w:hAnsi="Arial Narrow"/>
                <w:b/>
                <w:color w:val="000000" w:themeColor="text1"/>
                <w:sz w:val="56"/>
                <w:szCs w:val="20"/>
                <w:lang w:val="en-US"/>
              </w:rPr>
              <w:t>□</w:t>
            </w:r>
          </w:p>
        </w:tc>
        <w:tc>
          <w:tcPr>
            <w:tcW w:w="7667" w:type="dxa"/>
          </w:tcPr>
          <w:p w:rsidR="00B815CD" w:rsidRPr="00FC6EF4" w:rsidRDefault="00B815CD" w:rsidP="000B23E9">
            <w:pPr>
              <w:jc w:val="both"/>
              <w:rPr>
                <w:rFonts w:ascii="Tahoma" w:hAnsi="Tahoma" w:cs="Tahoma"/>
                <w:b/>
                <w:color w:val="000000" w:themeColor="text1"/>
                <w:sz w:val="20"/>
                <w:szCs w:val="20"/>
                <w:lang w:val="en-US"/>
              </w:rPr>
            </w:pPr>
            <w:r w:rsidRPr="00FC6EF4">
              <w:rPr>
                <w:rFonts w:ascii="Tahoma" w:hAnsi="Tahoma" w:cs="Tahoma"/>
                <w:b/>
                <w:color w:val="000000" w:themeColor="text1"/>
                <w:sz w:val="20"/>
                <w:szCs w:val="20"/>
                <w:lang w:val="en-US"/>
              </w:rPr>
              <w:t>LOT 1</w:t>
            </w:r>
          </w:p>
          <w:p w:rsidR="00B815CD" w:rsidRDefault="00B815CD" w:rsidP="000B23E9">
            <w:pPr>
              <w:jc w:val="both"/>
              <w:rPr>
                <w:rFonts w:ascii="Arial Narrow" w:hAnsi="Arial Narrow"/>
                <w:color w:val="000000" w:themeColor="text1"/>
                <w:sz w:val="20"/>
                <w:szCs w:val="20"/>
                <w:lang w:val="en-US"/>
              </w:rPr>
            </w:pPr>
          </w:p>
          <w:p w:rsidR="00B815CD" w:rsidRPr="00310101" w:rsidRDefault="00310101" w:rsidP="0022417A">
            <w:pPr>
              <w:jc w:val="both"/>
              <w:rPr>
                <w:rFonts w:ascii="Tahoma" w:hAnsi="Tahoma" w:cs="Tahoma"/>
                <w:color w:val="000000" w:themeColor="text1"/>
                <w:sz w:val="20"/>
                <w:szCs w:val="20"/>
                <w:lang w:val="en-US"/>
              </w:rPr>
            </w:pPr>
            <w:r w:rsidRPr="00FC6EF4">
              <w:rPr>
                <w:rFonts w:ascii="Tahoma" w:hAnsi="Tahoma" w:cs="Tahoma"/>
                <w:sz w:val="20"/>
                <w:szCs w:val="20"/>
              </w:rPr>
              <w:t xml:space="preserve">Comprehensive and co-ordinated approach at policy and operational levels to address violence against women, including </w:t>
            </w:r>
            <w:r w:rsidR="0022417A" w:rsidRPr="00FC6EF4">
              <w:rPr>
                <w:rFonts w:ascii="Tahoma" w:hAnsi="Tahoma" w:cs="Tahoma"/>
                <w:sz w:val="20"/>
                <w:szCs w:val="20"/>
              </w:rPr>
              <w:t xml:space="preserve">administrative </w:t>
            </w:r>
            <w:r w:rsidRPr="00FC6EF4">
              <w:rPr>
                <w:rFonts w:ascii="Tahoma" w:hAnsi="Tahoma" w:cs="Tahoma"/>
                <w:sz w:val="20"/>
                <w:szCs w:val="20"/>
              </w:rPr>
              <w:t xml:space="preserve">data collection </w:t>
            </w:r>
          </w:p>
        </w:tc>
        <w:tc>
          <w:tcPr>
            <w:tcW w:w="1276" w:type="dxa"/>
          </w:tcPr>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EF092B" w:rsidP="000B23E9">
            <w:pPr>
              <w:jc w:val="center"/>
              <w:rPr>
                <w:rFonts w:ascii="Arial Narrow" w:hAnsi="Arial Narrow"/>
                <w:color w:val="000000" w:themeColor="text1"/>
                <w:sz w:val="20"/>
                <w:szCs w:val="20"/>
                <w:lang w:val="en-US"/>
              </w:rPr>
            </w:pPr>
            <w:r>
              <w:rPr>
                <w:rFonts w:ascii="Arial Narrow" w:hAnsi="Arial Narrow"/>
                <w:color w:val="000000" w:themeColor="text1"/>
                <w:sz w:val="20"/>
                <w:szCs w:val="20"/>
                <w:lang w:val="en-US"/>
              </w:rPr>
              <w:t>5</w:t>
            </w: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tc>
      </w:tr>
      <w:tr w:rsidR="00927A0D" w:rsidTr="006734DF">
        <w:trPr>
          <w:trHeight w:val="1584"/>
        </w:trPr>
        <w:tc>
          <w:tcPr>
            <w:tcW w:w="555" w:type="dxa"/>
          </w:tcPr>
          <w:p w:rsidR="00B815CD" w:rsidRPr="001C18EB" w:rsidRDefault="00B815CD" w:rsidP="000B23E9">
            <w:pPr>
              <w:pStyle w:val="Default"/>
              <w:rPr>
                <w:rFonts w:ascii="Arial Narrow" w:hAnsi="Arial Narrow"/>
                <w:b/>
                <w:color w:val="000000" w:themeColor="text1"/>
                <w:sz w:val="20"/>
                <w:szCs w:val="20"/>
              </w:rPr>
            </w:pPr>
            <w:r w:rsidRPr="00301102">
              <w:rPr>
                <w:rFonts w:ascii="Arial Narrow" w:hAnsi="Arial Narrow"/>
                <w:b/>
                <w:color w:val="000000" w:themeColor="text1"/>
                <w:sz w:val="56"/>
                <w:szCs w:val="20"/>
              </w:rPr>
              <w:t>□</w:t>
            </w:r>
          </w:p>
        </w:tc>
        <w:tc>
          <w:tcPr>
            <w:tcW w:w="7667" w:type="dxa"/>
          </w:tcPr>
          <w:p w:rsidR="00B815CD" w:rsidRDefault="00B815CD" w:rsidP="000B23E9">
            <w:pPr>
              <w:jc w:val="both"/>
              <w:rPr>
                <w:rFonts w:ascii="Tahoma" w:hAnsi="Tahoma" w:cs="Tahoma"/>
                <w:b/>
                <w:color w:val="000000" w:themeColor="text1"/>
                <w:sz w:val="20"/>
                <w:szCs w:val="20"/>
                <w:lang w:val="en-US"/>
              </w:rPr>
            </w:pPr>
            <w:r w:rsidRPr="00FC6EF4">
              <w:rPr>
                <w:rFonts w:ascii="Tahoma" w:hAnsi="Tahoma" w:cs="Tahoma"/>
                <w:b/>
                <w:color w:val="000000" w:themeColor="text1"/>
                <w:sz w:val="20"/>
                <w:szCs w:val="20"/>
                <w:lang w:val="en-US"/>
              </w:rPr>
              <w:t>LOT 2</w:t>
            </w:r>
          </w:p>
          <w:p w:rsidR="00FC6EF4" w:rsidRPr="00FC6EF4" w:rsidRDefault="00FC6EF4" w:rsidP="000B23E9">
            <w:pPr>
              <w:jc w:val="both"/>
              <w:rPr>
                <w:rFonts w:ascii="Tahoma" w:hAnsi="Tahoma" w:cs="Tahoma"/>
                <w:b/>
                <w:color w:val="000000" w:themeColor="text1"/>
                <w:sz w:val="20"/>
                <w:szCs w:val="20"/>
                <w:lang w:val="en-US"/>
              </w:rPr>
            </w:pPr>
          </w:p>
          <w:p w:rsidR="00B815CD" w:rsidRPr="00B815CD" w:rsidRDefault="00215B3C" w:rsidP="00215B3C">
            <w:pPr>
              <w:jc w:val="both"/>
              <w:rPr>
                <w:rFonts w:ascii="Arial Narrow" w:hAnsi="Arial Narrow"/>
                <w:color w:val="000000" w:themeColor="text1"/>
                <w:sz w:val="20"/>
                <w:szCs w:val="20"/>
                <w:lang w:val="en-US"/>
              </w:rPr>
            </w:pPr>
            <w:r w:rsidRPr="00FC6EF4">
              <w:rPr>
                <w:rFonts w:ascii="Tahoma" w:hAnsi="Tahoma" w:cs="Tahoma"/>
                <w:sz w:val="20"/>
                <w:szCs w:val="20"/>
              </w:rPr>
              <w:t xml:space="preserve">Civil and criminal law and procedures related to violence against women </w:t>
            </w:r>
            <w:r w:rsidR="00D40187" w:rsidRPr="00FC6EF4">
              <w:rPr>
                <w:rFonts w:ascii="Tahoma" w:hAnsi="Tahoma" w:cs="Tahoma"/>
                <w:sz w:val="20"/>
                <w:szCs w:val="20"/>
              </w:rPr>
              <w:t>(investigation, prosecution, protective measures</w:t>
            </w:r>
            <w:r w:rsidRPr="00FC6EF4">
              <w:rPr>
                <w:rFonts w:ascii="Tahoma" w:hAnsi="Tahoma" w:cs="Tahoma"/>
                <w:sz w:val="20"/>
                <w:szCs w:val="20"/>
              </w:rPr>
              <w:t>, etc.).</w:t>
            </w:r>
          </w:p>
        </w:tc>
        <w:tc>
          <w:tcPr>
            <w:tcW w:w="1276" w:type="dxa"/>
          </w:tcPr>
          <w:p w:rsidR="00B815CD" w:rsidRDefault="00B815CD" w:rsidP="000B23E9">
            <w:pPr>
              <w:jc w:val="center"/>
              <w:rPr>
                <w:rFonts w:ascii="Arial Narrow" w:hAnsi="Arial Narrow"/>
                <w:color w:val="000000" w:themeColor="text1"/>
                <w:sz w:val="20"/>
                <w:szCs w:val="20"/>
                <w:lang w:val="en-US"/>
              </w:rPr>
            </w:pPr>
          </w:p>
          <w:p w:rsidR="00FC6EF4" w:rsidRDefault="00FC6EF4" w:rsidP="000B23E9">
            <w:pPr>
              <w:jc w:val="center"/>
              <w:rPr>
                <w:rFonts w:ascii="Arial Narrow" w:hAnsi="Arial Narrow"/>
                <w:color w:val="000000" w:themeColor="text1"/>
                <w:sz w:val="20"/>
                <w:szCs w:val="20"/>
                <w:lang w:val="en-US"/>
              </w:rPr>
            </w:pPr>
          </w:p>
          <w:p w:rsidR="00B815CD" w:rsidRDefault="00EF092B" w:rsidP="000B23E9">
            <w:pPr>
              <w:jc w:val="center"/>
              <w:rPr>
                <w:rFonts w:ascii="Arial Narrow" w:hAnsi="Arial Narrow"/>
                <w:color w:val="000000" w:themeColor="text1"/>
                <w:sz w:val="20"/>
                <w:szCs w:val="20"/>
                <w:lang w:val="en-US"/>
              </w:rPr>
            </w:pPr>
            <w:r>
              <w:rPr>
                <w:rFonts w:ascii="Arial Narrow" w:hAnsi="Arial Narrow"/>
                <w:color w:val="000000" w:themeColor="text1"/>
                <w:sz w:val="20"/>
                <w:szCs w:val="20"/>
                <w:lang w:val="en-US"/>
              </w:rPr>
              <w:t>5</w:t>
            </w: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tc>
      </w:tr>
      <w:tr w:rsidR="00927A0D" w:rsidTr="006734DF">
        <w:trPr>
          <w:trHeight w:val="1584"/>
        </w:trPr>
        <w:tc>
          <w:tcPr>
            <w:tcW w:w="555" w:type="dxa"/>
          </w:tcPr>
          <w:p w:rsidR="00B815CD" w:rsidRPr="001C18EB" w:rsidRDefault="00B815CD" w:rsidP="000B23E9">
            <w:pPr>
              <w:pStyle w:val="Default"/>
              <w:rPr>
                <w:rFonts w:ascii="Arial Narrow" w:hAnsi="Arial Narrow"/>
                <w:b/>
                <w:color w:val="000000" w:themeColor="text1"/>
                <w:sz w:val="20"/>
                <w:szCs w:val="20"/>
              </w:rPr>
            </w:pPr>
            <w:bookmarkStart w:id="0" w:name="_GoBack" w:colFirst="1" w:colLast="1"/>
            <w:r w:rsidRPr="00301102">
              <w:rPr>
                <w:rFonts w:ascii="Arial Narrow" w:hAnsi="Arial Narrow"/>
                <w:b/>
                <w:color w:val="000000" w:themeColor="text1"/>
                <w:sz w:val="56"/>
                <w:szCs w:val="20"/>
              </w:rPr>
              <w:lastRenderedPageBreak/>
              <w:t>□</w:t>
            </w:r>
          </w:p>
        </w:tc>
        <w:tc>
          <w:tcPr>
            <w:tcW w:w="7667" w:type="dxa"/>
          </w:tcPr>
          <w:p w:rsidR="00B815CD" w:rsidRPr="00FC6EF4" w:rsidRDefault="00B815CD" w:rsidP="000B23E9">
            <w:pPr>
              <w:jc w:val="both"/>
              <w:rPr>
                <w:rFonts w:ascii="Tahoma" w:hAnsi="Tahoma" w:cs="Tahoma"/>
                <w:b/>
                <w:color w:val="000000" w:themeColor="text1"/>
                <w:sz w:val="20"/>
                <w:szCs w:val="20"/>
              </w:rPr>
            </w:pPr>
            <w:r w:rsidRPr="00FC6EF4">
              <w:rPr>
                <w:rFonts w:ascii="Tahoma" w:hAnsi="Tahoma" w:cs="Tahoma"/>
                <w:b/>
                <w:color w:val="000000" w:themeColor="text1"/>
                <w:sz w:val="20"/>
                <w:szCs w:val="20"/>
              </w:rPr>
              <w:t>LOT 3</w:t>
            </w:r>
          </w:p>
          <w:p w:rsidR="00B815CD" w:rsidRDefault="00B815CD" w:rsidP="000B23E9">
            <w:pPr>
              <w:jc w:val="both"/>
              <w:rPr>
                <w:rFonts w:ascii="Arial Narrow" w:hAnsi="Arial Narrow"/>
                <w:color w:val="000000" w:themeColor="text1"/>
                <w:sz w:val="20"/>
                <w:szCs w:val="20"/>
                <w:lang w:val="en-US"/>
              </w:rPr>
            </w:pPr>
          </w:p>
          <w:p w:rsidR="00B815CD" w:rsidRDefault="00310101" w:rsidP="00F93532">
            <w:pPr>
              <w:jc w:val="both"/>
              <w:rPr>
                <w:rFonts w:ascii="Tahoma" w:eastAsia="Calibri" w:hAnsi="Tahoma" w:cs="Tahoma"/>
              </w:rPr>
            </w:pPr>
            <w:r w:rsidRPr="00310101">
              <w:rPr>
                <w:rFonts w:ascii="Tahoma" w:eastAsia="Calibri" w:hAnsi="Tahoma" w:cs="Tahoma"/>
                <w:sz w:val="20"/>
                <w:szCs w:val="20"/>
              </w:rPr>
              <w:t xml:space="preserve">Victim protection and support services </w:t>
            </w:r>
            <w:r w:rsidR="00F93532">
              <w:rPr>
                <w:rFonts w:ascii="Tahoma" w:eastAsia="Calibri" w:hAnsi="Tahoma" w:cs="Tahoma"/>
                <w:sz w:val="20"/>
                <w:szCs w:val="20"/>
              </w:rPr>
              <w:t>for</w:t>
            </w:r>
            <w:r w:rsidRPr="00310101">
              <w:rPr>
                <w:rFonts w:ascii="Tahoma" w:eastAsia="Calibri" w:hAnsi="Tahoma" w:cs="Tahoma"/>
                <w:sz w:val="20"/>
                <w:szCs w:val="20"/>
              </w:rPr>
              <w:t xml:space="preserve"> victims</w:t>
            </w:r>
            <w:r w:rsidR="00F93532">
              <w:rPr>
                <w:rFonts w:ascii="Tahoma" w:eastAsia="Calibri" w:hAnsi="Tahoma" w:cs="Tahoma"/>
                <w:sz w:val="20"/>
                <w:szCs w:val="20"/>
              </w:rPr>
              <w:t xml:space="preserve"> of violence against women</w:t>
            </w:r>
            <w:r w:rsidRPr="004D75C3">
              <w:rPr>
                <w:rFonts w:ascii="Tahoma" w:eastAsia="Calibri" w:hAnsi="Tahoma" w:cs="Tahoma"/>
              </w:rPr>
              <w:t>.</w:t>
            </w:r>
          </w:p>
          <w:p w:rsidR="00FC6EF4" w:rsidRPr="00B815CD" w:rsidRDefault="00FC6EF4" w:rsidP="00F93532">
            <w:pPr>
              <w:jc w:val="both"/>
              <w:rPr>
                <w:rFonts w:ascii="Arial Narrow" w:hAnsi="Arial Narrow"/>
                <w:b/>
                <w:color w:val="000000" w:themeColor="text1"/>
                <w:sz w:val="20"/>
                <w:szCs w:val="20"/>
              </w:rPr>
            </w:pPr>
          </w:p>
        </w:tc>
        <w:tc>
          <w:tcPr>
            <w:tcW w:w="1276" w:type="dxa"/>
          </w:tcPr>
          <w:p w:rsidR="00B815CD" w:rsidRDefault="00B815CD" w:rsidP="000B23E9">
            <w:pPr>
              <w:jc w:val="center"/>
              <w:rPr>
                <w:rFonts w:ascii="Arial Narrow" w:hAnsi="Arial Narrow"/>
                <w:color w:val="000000" w:themeColor="text1"/>
                <w:sz w:val="20"/>
                <w:szCs w:val="20"/>
                <w:lang w:val="en-US"/>
              </w:rPr>
            </w:pPr>
          </w:p>
          <w:p w:rsidR="00FC6EF4" w:rsidRDefault="00FC6EF4" w:rsidP="000B23E9">
            <w:pPr>
              <w:jc w:val="center"/>
              <w:rPr>
                <w:rFonts w:ascii="Arial Narrow" w:hAnsi="Arial Narrow"/>
                <w:color w:val="000000" w:themeColor="text1"/>
                <w:sz w:val="20"/>
                <w:szCs w:val="20"/>
                <w:lang w:val="en-US"/>
              </w:rPr>
            </w:pPr>
          </w:p>
          <w:p w:rsidR="00B815CD" w:rsidRDefault="00EF092B" w:rsidP="000B23E9">
            <w:pPr>
              <w:jc w:val="center"/>
              <w:rPr>
                <w:rFonts w:ascii="Arial Narrow" w:hAnsi="Arial Narrow"/>
                <w:color w:val="000000" w:themeColor="text1"/>
                <w:sz w:val="20"/>
                <w:szCs w:val="20"/>
                <w:lang w:val="en-US"/>
              </w:rPr>
            </w:pPr>
            <w:r>
              <w:rPr>
                <w:rFonts w:ascii="Arial Narrow" w:hAnsi="Arial Narrow"/>
                <w:color w:val="000000" w:themeColor="text1"/>
                <w:sz w:val="20"/>
                <w:szCs w:val="20"/>
                <w:lang w:val="en-US"/>
              </w:rPr>
              <w:t>5</w:t>
            </w: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tc>
      </w:tr>
      <w:bookmarkEnd w:id="0"/>
      <w:tr w:rsidR="00927A0D" w:rsidDel="00B83433" w:rsidTr="006734DF">
        <w:trPr>
          <w:trHeight w:val="792"/>
        </w:trPr>
        <w:tc>
          <w:tcPr>
            <w:tcW w:w="555" w:type="dxa"/>
          </w:tcPr>
          <w:p w:rsidR="00B815CD" w:rsidRDefault="00B815CD" w:rsidP="000B23E9">
            <w:pPr>
              <w:pStyle w:val="Default"/>
              <w:rPr>
                <w:rFonts w:ascii="Arial Narrow" w:hAnsi="Arial Narrow"/>
                <w:b/>
                <w:color w:val="000000" w:themeColor="text1"/>
                <w:sz w:val="20"/>
                <w:szCs w:val="20"/>
              </w:rPr>
            </w:pPr>
            <w:r w:rsidRPr="00301102">
              <w:rPr>
                <w:rFonts w:ascii="Arial Narrow" w:hAnsi="Arial Narrow"/>
                <w:b/>
                <w:color w:val="000000" w:themeColor="text1"/>
                <w:sz w:val="56"/>
                <w:szCs w:val="20"/>
              </w:rPr>
              <w:t>□</w:t>
            </w:r>
          </w:p>
        </w:tc>
        <w:tc>
          <w:tcPr>
            <w:tcW w:w="7667" w:type="dxa"/>
          </w:tcPr>
          <w:p w:rsidR="00B815CD" w:rsidRDefault="00B815CD" w:rsidP="000B23E9">
            <w:pPr>
              <w:jc w:val="both"/>
              <w:rPr>
                <w:rFonts w:ascii="Tahoma" w:hAnsi="Tahoma" w:cs="Tahoma"/>
                <w:b/>
                <w:color w:val="000000" w:themeColor="text1"/>
                <w:sz w:val="20"/>
                <w:szCs w:val="20"/>
              </w:rPr>
            </w:pPr>
            <w:r w:rsidRPr="00FC6EF4">
              <w:rPr>
                <w:rFonts w:ascii="Tahoma" w:hAnsi="Tahoma" w:cs="Tahoma"/>
                <w:b/>
                <w:color w:val="000000" w:themeColor="text1"/>
                <w:sz w:val="20"/>
                <w:szCs w:val="20"/>
              </w:rPr>
              <w:t>LOT</w:t>
            </w:r>
            <w:r w:rsidR="009A4541">
              <w:rPr>
                <w:rFonts w:ascii="Tahoma" w:hAnsi="Tahoma" w:cs="Tahoma"/>
                <w:b/>
                <w:color w:val="000000" w:themeColor="text1"/>
                <w:sz w:val="20"/>
                <w:szCs w:val="20"/>
              </w:rPr>
              <w:t xml:space="preserve"> </w:t>
            </w:r>
            <w:r w:rsidRPr="00FC6EF4">
              <w:rPr>
                <w:rFonts w:ascii="Tahoma" w:hAnsi="Tahoma" w:cs="Tahoma"/>
                <w:b/>
                <w:color w:val="000000" w:themeColor="text1"/>
                <w:sz w:val="20"/>
                <w:szCs w:val="20"/>
              </w:rPr>
              <w:t>4</w:t>
            </w:r>
          </w:p>
          <w:p w:rsidR="00FC6EF4" w:rsidRPr="00FC6EF4" w:rsidRDefault="00FC6EF4" w:rsidP="000B23E9">
            <w:pPr>
              <w:jc w:val="both"/>
              <w:rPr>
                <w:rFonts w:ascii="Tahoma" w:hAnsi="Tahoma" w:cs="Tahoma"/>
                <w:b/>
                <w:color w:val="000000" w:themeColor="text1"/>
                <w:sz w:val="20"/>
                <w:szCs w:val="20"/>
              </w:rPr>
            </w:pPr>
          </w:p>
          <w:p w:rsidR="00B815CD" w:rsidRDefault="00CB62BE" w:rsidP="000B23E9">
            <w:pPr>
              <w:jc w:val="both"/>
              <w:rPr>
                <w:rFonts w:ascii="Tahoma" w:hAnsi="Tahoma" w:cs="Tahoma"/>
                <w:color w:val="000000" w:themeColor="text1"/>
                <w:sz w:val="20"/>
                <w:szCs w:val="20"/>
                <w:lang w:val="en-US"/>
              </w:rPr>
            </w:pPr>
            <w:r w:rsidRPr="00CB62BE">
              <w:rPr>
                <w:rFonts w:ascii="Tahoma" w:hAnsi="Tahoma" w:cs="Tahoma"/>
                <w:color w:val="000000" w:themeColor="text1"/>
                <w:sz w:val="20"/>
                <w:szCs w:val="20"/>
                <w:lang w:val="en-US"/>
              </w:rPr>
              <w:t>Gender mainstreaming, preventing and combating gender stereotypes and sexism</w:t>
            </w:r>
          </w:p>
          <w:p w:rsidR="00FC6EF4" w:rsidRPr="00CB62BE" w:rsidRDefault="00FC6EF4" w:rsidP="000B23E9">
            <w:pPr>
              <w:jc w:val="both"/>
              <w:rPr>
                <w:rFonts w:ascii="Tahoma" w:hAnsi="Tahoma" w:cs="Tahoma"/>
                <w:color w:val="000000" w:themeColor="text1"/>
                <w:sz w:val="20"/>
                <w:szCs w:val="20"/>
                <w:lang w:val="en-US"/>
              </w:rPr>
            </w:pPr>
          </w:p>
          <w:p w:rsidR="00B815CD" w:rsidRPr="001C18EB" w:rsidRDefault="00B815CD" w:rsidP="00B815CD">
            <w:pPr>
              <w:jc w:val="both"/>
              <w:rPr>
                <w:rFonts w:ascii="Arial Narrow" w:hAnsi="Arial Narrow"/>
                <w:b/>
                <w:color w:val="000000" w:themeColor="text1"/>
                <w:sz w:val="20"/>
                <w:szCs w:val="20"/>
                <w:lang w:val="en-US"/>
              </w:rPr>
            </w:pPr>
          </w:p>
        </w:tc>
        <w:tc>
          <w:tcPr>
            <w:tcW w:w="1276" w:type="dxa"/>
          </w:tcPr>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Del="00B83433" w:rsidRDefault="00EF092B" w:rsidP="000B23E9">
            <w:pPr>
              <w:jc w:val="center"/>
              <w:rPr>
                <w:rFonts w:ascii="Arial Narrow" w:hAnsi="Arial Narrow"/>
                <w:color w:val="000000" w:themeColor="text1"/>
                <w:sz w:val="20"/>
                <w:szCs w:val="20"/>
                <w:lang w:val="en-US"/>
              </w:rPr>
            </w:pPr>
            <w:r>
              <w:rPr>
                <w:rFonts w:ascii="Arial Narrow" w:hAnsi="Arial Narrow"/>
                <w:color w:val="000000" w:themeColor="text1"/>
                <w:sz w:val="20"/>
                <w:szCs w:val="20"/>
                <w:lang w:val="en-US"/>
              </w:rPr>
              <w:t>5</w:t>
            </w:r>
          </w:p>
        </w:tc>
      </w:tr>
      <w:tr w:rsidR="00927A0D" w:rsidTr="006734DF">
        <w:trPr>
          <w:trHeight w:val="734"/>
        </w:trPr>
        <w:tc>
          <w:tcPr>
            <w:tcW w:w="555" w:type="dxa"/>
          </w:tcPr>
          <w:p w:rsidR="00B815CD" w:rsidRPr="00301102" w:rsidRDefault="00B815CD" w:rsidP="000B23E9">
            <w:pPr>
              <w:jc w:val="both"/>
              <w:rPr>
                <w:rFonts w:ascii="Arial Narrow" w:hAnsi="Arial Narrow"/>
                <w:b/>
                <w:color w:val="000000" w:themeColor="text1"/>
                <w:sz w:val="56"/>
                <w:szCs w:val="20"/>
                <w:lang w:val="en-US"/>
              </w:rPr>
            </w:pPr>
            <w:r w:rsidRPr="00A01E5C">
              <w:rPr>
                <w:rFonts w:ascii="Arial Narrow" w:hAnsi="Arial Narrow"/>
                <w:b/>
                <w:color w:val="000000" w:themeColor="text1"/>
                <w:sz w:val="56"/>
                <w:szCs w:val="20"/>
                <w:lang w:val="en-US"/>
              </w:rPr>
              <w:t>□</w:t>
            </w:r>
          </w:p>
        </w:tc>
        <w:tc>
          <w:tcPr>
            <w:tcW w:w="7667" w:type="dxa"/>
          </w:tcPr>
          <w:p w:rsidR="00B815CD" w:rsidRDefault="00B815CD" w:rsidP="000B23E9">
            <w:pPr>
              <w:jc w:val="both"/>
              <w:rPr>
                <w:rFonts w:ascii="Tahoma" w:hAnsi="Tahoma" w:cs="Tahoma"/>
                <w:b/>
                <w:color w:val="000000" w:themeColor="text1"/>
                <w:sz w:val="20"/>
                <w:szCs w:val="20"/>
                <w:lang w:val="en-US"/>
              </w:rPr>
            </w:pPr>
            <w:r w:rsidRPr="00FC6EF4">
              <w:rPr>
                <w:rFonts w:ascii="Tahoma" w:hAnsi="Tahoma" w:cs="Tahoma"/>
                <w:b/>
                <w:color w:val="000000" w:themeColor="text1"/>
                <w:sz w:val="20"/>
                <w:szCs w:val="20"/>
                <w:lang w:val="en-US"/>
              </w:rPr>
              <w:t>LOT</w:t>
            </w:r>
            <w:r w:rsidR="009A4541">
              <w:rPr>
                <w:rFonts w:ascii="Tahoma" w:hAnsi="Tahoma" w:cs="Tahoma"/>
                <w:b/>
                <w:color w:val="000000" w:themeColor="text1"/>
                <w:sz w:val="20"/>
                <w:szCs w:val="20"/>
                <w:lang w:val="en-US"/>
              </w:rPr>
              <w:t xml:space="preserve"> </w:t>
            </w:r>
            <w:r w:rsidRPr="00FC6EF4">
              <w:rPr>
                <w:rFonts w:ascii="Tahoma" w:hAnsi="Tahoma" w:cs="Tahoma"/>
                <w:b/>
                <w:color w:val="000000" w:themeColor="text1"/>
                <w:sz w:val="20"/>
                <w:szCs w:val="20"/>
                <w:lang w:val="en-US"/>
              </w:rPr>
              <w:t>5</w:t>
            </w:r>
          </w:p>
          <w:p w:rsidR="00FC6EF4" w:rsidRPr="00FC6EF4" w:rsidRDefault="00FC6EF4" w:rsidP="000B23E9">
            <w:pPr>
              <w:jc w:val="both"/>
              <w:rPr>
                <w:rFonts w:ascii="Tahoma" w:hAnsi="Tahoma" w:cs="Tahoma"/>
                <w:b/>
                <w:color w:val="000000" w:themeColor="text1"/>
                <w:sz w:val="20"/>
                <w:szCs w:val="20"/>
                <w:lang w:val="en-US"/>
              </w:rPr>
            </w:pPr>
          </w:p>
          <w:p w:rsidR="00B815CD" w:rsidRDefault="00CB62BE" w:rsidP="00B815CD">
            <w:pPr>
              <w:jc w:val="both"/>
              <w:rPr>
                <w:rFonts w:ascii="Tahoma" w:hAnsi="Tahoma" w:cs="Tahoma"/>
                <w:bCs/>
                <w:color w:val="000000" w:themeColor="text1"/>
                <w:sz w:val="20"/>
                <w:szCs w:val="20"/>
                <w:lang w:val="en-US"/>
              </w:rPr>
            </w:pPr>
            <w:r w:rsidRPr="00CB62BE">
              <w:rPr>
                <w:rFonts w:ascii="Tahoma" w:hAnsi="Tahoma" w:cs="Tahoma"/>
                <w:bCs/>
                <w:color w:val="000000" w:themeColor="text1"/>
                <w:sz w:val="20"/>
                <w:szCs w:val="20"/>
                <w:lang w:val="en-US"/>
              </w:rPr>
              <w:t>HELP (Human Rights Education for Legal Professionals) course for legal professionals on violence against women and domestic violence</w:t>
            </w:r>
          </w:p>
          <w:p w:rsidR="00FC6EF4" w:rsidRDefault="00FC6EF4" w:rsidP="00B815CD">
            <w:pPr>
              <w:jc w:val="both"/>
              <w:rPr>
                <w:rFonts w:ascii="Tahoma" w:hAnsi="Tahoma" w:cs="Tahoma"/>
                <w:bCs/>
                <w:color w:val="000000" w:themeColor="text1"/>
                <w:sz w:val="20"/>
                <w:szCs w:val="20"/>
                <w:lang w:val="en-US"/>
              </w:rPr>
            </w:pPr>
          </w:p>
          <w:p w:rsidR="00FC6EF4" w:rsidRPr="00CB62BE" w:rsidRDefault="00FC6EF4" w:rsidP="00B815CD">
            <w:pPr>
              <w:jc w:val="both"/>
              <w:rPr>
                <w:rFonts w:ascii="Tahoma" w:hAnsi="Tahoma" w:cs="Tahoma"/>
                <w:bCs/>
                <w:color w:val="000000" w:themeColor="text1"/>
                <w:sz w:val="20"/>
                <w:szCs w:val="20"/>
                <w:lang w:val="en-US"/>
              </w:rPr>
            </w:pPr>
          </w:p>
        </w:tc>
        <w:tc>
          <w:tcPr>
            <w:tcW w:w="1276" w:type="dxa"/>
          </w:tcPr>
          <w:p w:rsidR="00FC6EF4" w:rsidRDefault="00FC6EF4" w:rsidP="000B23E9">
            <w:pPr>
              <w:jc w:val="center"/>
              <w:rPr>
                <w:rFonts w:ascii="Arial Narrow" w:hAnsi="Arial Narrow"/>
                <w:color w:val="000000" w:themeColor="text1"/>
                <w:sz w:val="20"/>
                <w:szCs w:val="20"/>
                <w:lang w:val="en-US"/>
              </w:rPr>
            </w:pPr>
          </w:p>
          <w:p w:rsidR="00FC6EF4" w:rsidRDefault="00FC6EF4" w:rsidP="000B23E9">
            <w:pPr>
              <w:jc w:val="center"/>
              <w:rPr>
                <w:rFonts w:ascii="Arial Narrow" w:hAnsi="Arial Narrow"/>
                <w:color w:val="000000" w:themeColor="text1"/>
                <w:sz w:val="20"/>
                <w:szCs w:val="20"/>
                <w:lang w:val="en-US"/>
              </w:rPr>
            </w:pPr>
          </w:p>
          <w:p w:rsidR="00FC6EF4" w:rsidRDefault="00FC6EF4" w:rsidP="000B23E9">
            <w:pPr>
              <w:jc w:val="center"/>
              <w:rPr>
                <w:rFonts w:ascii="Arial Narrow" w:hAnsi="Arial Narrow"/>
                <w:color w:val="000000" w:themeColor="text1"/>
                <w:sz w:val="20"/>
                <w:szCs w:val="20"/>
                <w:lang w:val="en-US"/>
              </w:rPr>
            </w:pPr>
          </w:p>
          <w:p w:rsidR="00B815CD" w:rsidRDefault="00EF092B" w:rsidP="000B23E9">
            <w:pPr>
              <w:jc w:val="center"/>
              <w:rPr>
                <w:rFonts w:ascii="Arial Narrow" w:hAnsi="Arial Narrow"/>
                <w:color w:val="000000" w:themeColor="text1"/>
                <w:sz w:val="20"/>
                <w:szCs w:val="20"/>
                <w:lang w:val="en-US"/>
              </w:rPr>
            </w:pPr>
            <w:r>
              <w:rPr>
                <w:rFonts w:ascii="Arial Narrow" w:hAnsi="Arial Narrow"/>
                <w:color w:val="000000" w:themeColor="text1"/>
                <w:sz w:val="20"/>
                <w:szCs w:val="20"/>
                <w:lang w:val="en-US"/>
              </w:rPr>
              <w:t>3</w:t>
            </w:r>
          </w:p>
        </w:tc>
      </w:tr>
      <w:tr w:rsidR="00927A0D" w:rsidTr="006734DF">
        <w:trPr>
          <w:trHeight w:val="1082"/>
        </w:trPr>
        <w:tc>
          <w:tcPr>
            <w:tcW w:w="555" w:type="dxa"/>
          </w:tcPr>
          <w:p w:rsidR="00B815CD" w:rsidRPr="001C18EB" w:rsidRDefault="00B815CD" w:rsidP="000B23E9">
            <w:pPr>
              <w:jc w:val="both"/>
              <w:rPr>
                <w:rFonts w:ascii="Arial Narrow" w:hAnsi="Arial Narrow"/>
                <w:b/>
                <w:color w:val="000000" w:themeColor="text1"/>
                <w:sz w:val="20"/>
                <w:szCs w:val="20"/>
                <w:lang w:val="en-US"/>
              </w:rPr>
            </w:pPr>
            <w:r w:rsidRPr="00301102">
              <w:rPr>
                <w:rFonts w:ascii="Arial Narrow" w:hAnsi="Arial Narrow"/>
                <w:b/>
                <w:color w:val="000000" w:themeColor="text1"/>
                <w:sz w:val="56"/>
                <w:szCs w:val="20"/>
                <w:lang w:val="en-US"/>
              </w:rPr>
              <w:t>□</w:t>
            </w:r>
          </w:p>
        </w:tc>
        <w:tc>
          <w:tcPr>
            <w:tcW w:w="7667" w:type="dxa"/>
          </w:tcPr>
          <w:p w:rsidR="00B815CD" w:rsidRDefault="00B815CD" w:rsidP="000B23E9">
            <w:pPr>
              <w:jc w:val="both"/>
              <w:rPr>
                <w:rFonts w:ascii="Tahoma" w:hAnsi="Tahoma" w:cs="Tahoma"/>
                <w:b/>
                <w:color w:val="000000" w:themeColor="text1"/>
                <w:sz w:val="20"/>
                <w:szCs w:val="20"/>
                <w:lang w:val="en-US"/>
              </w:rPr>
            </w:pPr>
            <w:r w:rsidRPr="00FC6EF4">
              <w:rPr>
                <w:rFonts w:ascii="Tahoma" w:hAnsi="Tahoma" w:cs="Tahoma"/>
                <w:b/>
                <w:color w:val="000000" w:themeColor="text1"/>
                <w:sz w:val="20"/>
                <w:szCs w:val="20"/>
                <w:lang w:val="en-US"/>
              </w:rPr>
              <w:t>LOT</w:t>
            </w:r>
            <w:r w:rsidR="009A4541">
              <w:rPr>
                <w:rFonts w:ascii="Tahoma" w:hAnsi="Tahoma" w:cs="Tahoma"/>
                <w:b/>
                <w:color w:val="000000" w:themeColor="text1"/>
                <w:sz w:val="20"/>
                <w:szCs w:val="20"/>
                <w:lang w:val="en-US"/>
              </w:rPr>
              <w:t xml:space="preserve"> </w:t>
            </w:r>
            <w:r w:rsidRPr="00FC6EF4">
              <w:rPr>
                <w:rFonts w:ascii="Tahoma" w:hAnsi="Tahoma" w:cs="Tahoma"/>
                <w:b/>
                <w:color w:val="000000" w:themeColor="text1"/>
                <w:sz w:val="20"/>
                <w:szCs w:val="20"/>
                <w:lang w:val="en-US"/>
              </w:rPr>
              <w:t>6</w:t>
            </w:r>
          </w:p>
          <w:p w:rsidR="00FC6EF4" w:rsidRPr="00FC6EF4" w:rsidRDefault="00FC6EF4" w:rsidP="000B23E9">
            <w:pPr>
              <w:jc w:val="both"/>
              <w:rPr>
                <w:rFonts w:ascii="Tahoma" w:hAnsi="Tahoma" w:cs="Tahoma"/>
                <w:b/>
                <w:color w:val="000000" w:themeColor="text1"/>
                <w:sz w:val="20"/>
                <w:szCs w:val="20"/>
                <w:lang w:val="en-US"/>
              </w:rPr>
            </w:pPr>
          </w:p>
          <w:p w:rsidR="00B815CD" w:rsidRDefault="00CE6409" w:rsidP="000B23E9">
            <w:pPr>
              <w:jc w:val="both"/>
              <w:rPr>
                <w:rFonts w:ascii="Arial Narrow" w:hAnsi="Arial Narrow"/>
                <w:color w:val="000000" w:themeColor="text1"/>
                <w:sz w:val="20"/>
                <w:szCs w:val="20"/>
                <w:lang w:val="en-US"/>
              </w:rPr>
            </w:pPr>
            <w:r w:rsidRPr="00CE6409">
              <w:rPr>
                <w:rFonts w:ascii="Tahoma" w:hAnsi="Tahoma" w:cs="Tahoma"/>
                <w:color w:val="000000" w:themeColor="text1"/>
                <w:sz w:val="20"/>
                <w:szCs w:val="20"/>
                <w:lang w:val="en-US"/>
              </w:rPr>
              <w:t>Editing materials, documents and handbooks developed by the project in Georgian before publication</w:t>
            </w:r>
            <w:r w:rsidR="00841011" w:rsidRPr="00841011">
              <w:rPr>
                <w:rFonts w:ascii="Arial Narrow" w:hAnsi="Arial Narrow"/>
                <w:color w:val="000000" w:themeColor="text1"/>
                <w:sz w:val="20"/>
                <w:szCs w:val="20"/>
                <w:lang w:val="en-US"/>
              </w:rPr>
              <w:t>.</w:t>
            </w:r>
          </w:p>
          <w:p w:rsidR="00FC6EF4" w:rsidRDefault="00FC6EF4" w:rsidP="000B23E9">
            <w:pPr>
              <w:jc w:val="both"/>
              <w:rPr>
                <w:rFonts w:ascii="Arial Narrow" w:hAnsi="Arial Narrow"/>
                <w:color w:val="000000" w:themeColor="text1"/>
                <w:sz w:val="20"/>
                <w:szCs w:val="20"/>
                <w:lang w:val="en-US"/>
              </w:rPr>
            </w:pPr>
          </w:p>
          <w:p w:rsidR="00B815CD" w:rsidRPr="00A01E5C" w:rsidRDefault="00B815CD" w:rsidP="00927A0D">
            <w:pPr>
              <w:ind w:right="391"/>
              <w:jc w:val="both"/>
              <w:rPr>
                <w:rFonts w:ascii="Arial Narrow" w:hAnsi="Arial Narrow"/>
                <w:color w:val="000000" w:themeColor="text1"/>
                <w:sz w:val="20"/>
                <w:szCs w:val="20"/>
                <w:lang w:val="en-US"/>
              </w:rPr>
            </w:pPr>
          </w:p>
        </w:tc>
        <w:tc>
          <w:tcPr>
            <w:tcW w:w="1276" w:type="dxa"/>
          </w:tcPr>
          <w:p w:rsidR="00B815CD" w:rsidRDefault="00B815CD" w:rsidP="000B23E9">
            <w:pPr>
              <w:jc w:val="center"/>
              <w:rPr>
                <w:rFonts w:ascii="Arial Narrow" w:hAnsi="Arial Narrow"/>
                <w:color w:val="000000" w:themeColor="text1"/>
                <w:sz w:val="20"/>
                <w:szCs w:val="20"/>
                <w:lang w:val="en-US"/>
              </w:rPr>
            </w:pPr>
          </w:p>
          <w:p w:rsidR="00B815CD" w:rsidRDefault="00B815CD" w:rsidP="000B23E9">
            <w:pPr>
              <w:jc w:val="center"/>
              <w:rPr>
                <w:rFonts w:ascii="Arial Narrow" w:hAnsi="Arial Narrow"/>
                <w:color w:val="000000" w:themeColor="text1"/>
                <w:sz w:val="20"/>
                <w:szCs w:val="20"/>
                <w:lang w:val="en-US"/>
              </w:rPr>
            </w:pPr>
          </w:p>
          <w:p w:rsidR="00B815CD" w:rsidRDefault="00EF092B" w:rsidP="000B23E9">
            <w:pPr>
              <w:jc w:val="center"/>
              <w:rPr>
                <w:rFonts w:ascii="Arial Narrow" w:hAnsi="Arial Narrow"/>
                <w:color w:val="000000" w:themeColor="text1"/>
                <w:sz w:val="20"/>
                <w:szCs w:val="20"/>
                <w:lang w:val="en-US"/>
              </w:rPr>
            </w:pPr>
            <w:r>
              <w:rPr>
                <w:rFonts w:ascii="Arial Narrow" w:hAnsi="Arial Narrow"/>
                <w:color w:val="000000" w:themeColor="text1"/>
                <w:sz w:val="20"/>
                <w:szCs w:val="20"/>
                <w:lang w:val="en-US"/>
              </w:rPr>
              <w:t>5</w:t>
            </w:r>
          </w:p>
        </w:tc>
      </w:tr>
      <w:tr w:rsidR="00927A0D" w:rsidRPr="00F7501D" w:rsidTr="006734DF">
        <w:trPr>
          <w:trHeight w:val="888"/>
        </w:trPr>
        <w:tc>
          <w:tcPr>
            <w:tcW w:w="555" w:type="dxa"/>
          </w:tcPr>
          <w:p w:rsidR="00461CEC" w:rsidRPr="00301102" w:rsidRDefault="00461CEC" w:rsidP="000B23E9">
            <w:pPr>
              <w:jc w:val="both"/>
              <w:rPr>
                <w:rFonts w:ascii="Arial Narrow" w:hAnsi="Arial Narrow"/>
                <w:b/>
                <w:color w:val="000000" w:themeColor="text1"/>
                <w:sz w:val="56"/>
                <w:szCs w:val="20"/>
                <w:lang w:val="en-US"/>
              </w:rPr>
            </w:pPr>
            <w:r w:rsidRPr="00301102">
              <w:rPr>
                <w:rFonts w:ascii="Arial Narrow" w:hAnsi="Arial Narrow"/>
                <w:b/>
                <w:color w:val="000000" w:themeColor="text1"/>
                <w:sz w:val="56"/>
                <w:szCs w:val="20"/>
                <w:lang w:val="en-US"/>
              </w:rPr>
              <w:t>□</w:t>
            </w:r>
          </w:p>
        </w:tc>
        <w:tc>
          <w:tcPr>
            <w:tcW w:w="7667" w:type="dxa"/>
          </w:tcPr>
          <w:p w:rsidR="00461CEC" w:rsidRDefault="00461CEC" w:rsidP="000B23E9">
            <w:pPr>
              <w:jc w:val="both"/>
              <w:rPr>
                <w:rFonts w:ascii="Tahoma" w:hAnsi="Tahoma" w:cs="Tahoma"/>
                <w:b/>
                <w:color w:val="000000" w:themeColor="text1"/>
                <w:sz w:val="20"/>
                <w:szCs w:val="20"/>
                <w:lang w:val="en-US"/>
              </w:rPr>
            </w:pPr>
            <w:r w:rsidRPr="00FC6EF4">
              <w:rPr>
                <w:rFonts w:ascii="Tahoma" w:hAnsi="Tahoma" w:cs="Tahoma"/>
                <w:b/>
                <w:color w:val="000000" w:themeColor="text1"/>
                <w:sz w:val="20"/>
                <w:szCs w:val="20"/>
                <w:lang w:val="en-US"/>
              </w:rPr>
              <w:t>LOT 7</w:t>
            </w:r>
          </w:p>
          <w:p w:rsidR="00FC6EF4" w:rsidRPr="00FC6EF4" w:rsidRDefault="00FC6EF4" w:rsidP="000B23E9">
            <w:pPr>
              <w:jc w:val="both"/>
              <w:rPr>
                <w:rFonts w:ascii="Tahoma" w:hAnsi="Tahoma" w:cs="Tahoma"/>
                <w:b/>
                <w:color w:val="000000" w:themeColor="text1"/>
                <w:sz w:val="20"/>
                <w:szCs w:val="20"/>
                <w:lang w:val="en-US"/>
              </w:rPr>
            </w:pPr>
          </w:p>
          <w:p w:rsidR="00F7501D" w:rsidRDefault="008660B1" w:rsidP="008660B1">
            <w:pPr>
              <w:rPr>
                <w:rFonts w:ascii="Tahoma" w:hAnsi="Tahoma" w:cs="Tahoma"/>
                <w:sz w:val="20"/>
                <w:szCs w:val="20"/>
                <w:lang w:val="en-US"/>
              </w:rPr>
            </w:pPr>
            <w:r>
              <w:rPr>
                <w:rFonts w:ascii="Tahoma" w:hAnsi="Tahoma" w:cs="Tahoma"/>
                <w:sz w:val="20"/>
                <w:szCs w:val="20"/>
                <w:lang w:val="en-US"/>
              </w:rPr>
              <w:t>Communication and a</w:t>
            </w:r>
            <w:r w:rsidR="00C1284F" w:rsidRPr="00C1284F">
              <w:rPr>
                <w:rFonts w:ascii="Tahoma" w:hAnsi="Tahoma" w:cs="Tahoma"/>
                <w:sz w:val="20"/>
                <w:szCs w:val="20"/>
                <w:lang w:val="en-US"/>
              </w:rPr>
              <w:t>wareness raising activities in the field of violence against women and gender equality.</w:t>
            </w:r>
          </w:p>
          <w:p w:rsidR="00FC6EF4" w:rsidRDefault="00FC6EF4" w:rsidP="008660B1">
            <w:pPr>
              <w:rPr>
                <w:rFonts w:ascii="Tahoma" w:hAnsi="Tahoma" w:cs="Tahoma"/>
                <w:sz w:val="20"/>
                <w:szCs w:val="20"/>
                <w:lang w:val="en-US"/>
              </w:rPr>
            </w:pPr>
          </w:p>
          <w:p w:rsidR="00FC6EF4" w:rsidRPr="00F7501D" w:rsidRDefault="00FC6EF4" w:rsidP="008660B1">
            <w:pPr>
              <w:rPr>
                <w:rFonts w:ascii="Tahoma" w:hAnsi="Tahoma" w:cs="Tahoma"/>
                <w:sz w:val="20"/>
                <w:szCs w:val="20"/>
                <w:lang w:val="en-US"/>
              </w:rPr>
            </w:pPr>
          </w:p>
        </w:tc>
        <w:tc>
          <w:tcPr>
            <w:tcW w:w="1276" w:type="dxa"/>
          </w:tcPr>
          <w:p w:rsidR="00FC6EF4" w:rsidRDefault="00FC6EF4" w:rsidP="000B23E9">
            <w:pPr>
              <w:jc w:val="center"/>
              <w:rPr>
                <w:rFonts w:ascii="Tahoma" w:hAnsi="Tahoma" w:cs="Tahoma"/>
                <w:color w:val="000000" w:themeColor="text1"/>
                <w:sz w:val="20"/>
                <w:szCs w:val="20"/>
                <w:lang w:val="en-US"/>
              </w:rPr>
            </w:pPr>
          </w:p>
          <w:p w:rsidR="00FC6EF4" w:rsidRDefault="00FC6EF4" w:rsidP="000B23E9">
            <w:pPr>
              <w:jc w:val="center"/>
              <w:rPr>
                <w:rFonts w:ascii="Tahoma" w:hAnsi="Tahoma" w:cs="Tahoma"/>
                <w:color w:val="000000" w:themeColor="text1"/>
                <w:sz w:val="20"/>
                <w:szCs w:val="20"/>
                <w:lang w:val="en-US"/>
              </w:rPr>
            </w:pPr>
          </w:p>
          <w:p w:rsidR="00461CEC" w:rsidRPr="00F7501D" w:rsidRDefault="00EF092B" w:rsidP="000B23E9">
            <w:pPr>
              <w:jc w:val="center"/>
              <w:rPr>
                <w:rFonts w:ascii="Tahoma" w:hAnsi="Tahoma" w:cs="Tahoma"/>
                <w:color w:val="000000" w:themeColor="text1"/>
                <w:sz w:val="20"/>
                <w:szCs w:val="20"/>
                <w:lang w:val="en-US"/>
              </w:rPr>
            </w:pPr>
            <w:r>
              <w:rPr>
                <w:rFonts w:ascii="Tahoma" w:hAnsi="Tahoma" w:cs="Tahoma"/>
                <w:color w:val="000000" w:themeColor="text1"/>
                <w:sz w:val="20"/>
                <w:szCs w:val="20"/>
                <w:lang w:val="en-US"/>
              </w:rPr>
              <w:t>3</w:t>
            </w:r>
          </w:p>
        </w:tc>
      </w:tr>
    </w:tbl>
    <w:p w:rsidR="00B815CD" w:rsidRDefault="00B815CD" w:rsidP="003F5BE6">
      <w:pPr>
        <w:spacing w:line="276" w:lineRule="auto"/>
        <w:ind w:left="-142"/>
        <w:jc w:val="both"/>
        <w:rPr>
          <w:rFonts w:ascii="Tahoma" w:hAnsi="Tahoma" w:cs="Tahoma"/>
          <w:b/>
          <w:color w:val="000000"/>
          <w:sz w:val="20"/>
          <w:szCs w:val="20"/>
          <w:u w:val="single"/>
          <w:lang w:eastAsia="en-US"/>
        </w:rPr>
      </w:pPr>
    </w:p>
    <w:p w:rsidR="00B815CD" w:rsidRDefault="00B815CD" w:rsidP="003F5BE6">
      <w:pPr>
        <w:spacing w:line="276" w:lineRule="auto"/>
        <w:ind w:left="-142"/>
        <w:jc w:val="both"/>
        <w:rPr>
          <w:rFonts w:ascii="Tahoma" w:hAnsi="Tahoma" w:cs="Tahoma"/>
          <w:b/>
          <w:color w:val="000000"/>
          <w:sz w:val="20"/>
          <w:szCs w:val="20"/>
          <w:u w:val="single"/>
          <w:lang w:eastAsia="en-US"/>
        </w:rPr>
      </w:pPr>
    </w:p>
    <w:p w:rsidR="00222846" w:rsidRPr="002A092A" w:rsidRDefault="00222846" w:rsidP="00222846">
      <w:pPr>
        <w:spacing w:line="276" w:lineRule="auto"/>
        <w:ind w:left="-142"/>
        <w:jc w:val="both"/>
        <w:rPr>
          <w:rFonts w:ascii="Tahoma" w:hAnsi="Tahoma" w:cs="Tahoma"/>
          <w:b/>
          <w:sz w:val="20"/>
          <w:szCs w:val="20"/>
        </w:rPr>
      </w:pPr>
      <w:r w:rsidRPr="002A092A">
        <w:rPr>
          <w:rFonts w:ascii="Tahoma" w:hAnsi="Tahoma" w:cs="Tahoma"/>
          <w:b/>
          <w:sz w:val="20"/>
          <w:szCs w:val="20"/>
        </w:rPr>
        <w:t>Fees</w:t>
      </w:r>
    </w:p>
    <w:p w:rsidR="00222846" w:rsidRDefault="00222846" w:rsidP="00222846">
      <w:pPr>
        <w:spacing w:line="276" w:lineRule="auto"/>
        <w:ind w:left="-142"/>
        <w:jc w:val="both"/>
        <w:rPr>
          <w:rFonts w:ascii="Tahoma" w:hAnsi="Tahoma" w:cs="Tahoma"/>
          <w:b/>
          <w:color w:val="000000"/>
          <w:sz w:val="20"/>
          <w:szCs w:val="20"/>
          <w:u w:val="single"/>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B815CD">
        <w:rPr>
          <w:rFonts w:ascii="Tahoma" w:hAnsi="Tahoma" w:cs="Tahoma"/>
          <w:color w:val="000000"/>
          <w:sz w:val="20"/>
          <w:szCs w:val="20"/>
          <w:lang w:eastAsia="en-US"/>
        </w:rPr>
        <w:t>Euros w</w:t>
      </w:r>
      <w:r w:rsidRPr="002A092A">
        <w:rPr>
          <w:rFonts w:ascii="Tahoma" w:hAnsi="Tahoma" w:cs="Tahoma"/>
          <w:color w:val="000000"/>
          <w:sz w:val="20"/>
          <w:szCs w:val="20"/>
          <w:lang w:eastAsia="en-US"/>
        </w:rPr>
        <w:t>ithout VAT. For the VAT regime to be mentioned on the invoice(s), please refer to Article 4.2 of the Legal Conditions (See Section C. below</w:t>
      </w:r>
      <w:r w:rsidRPr="00B815CD">
        <w:rPr>
          <w:rFonts w:ascii="Tahoma" w:hAnsi="Tahoma" w:cs="Tahoma"/>
          <w:color w:val="000000"/>
          <w:sz w:val="20"/>
          <w:szCs w:val="20"/>
          <w:lang w:eastAsia="en-US"/>
        </w:rPr>
        <w:t xml:space="preserve">). </w:t>
      </w:r>
      <w:r w:rsidRPr="00B815CD">
        <w:rPr>
          <w:rFonts w:ascii="Tahoma" w:hAnsi="Tahoma" w:cs="Tahoma"/>
          <w:b/>
          <w:color w:val="000000"/>
          <w:sz w:val="20"/>
          <w:szCs w:val="20"/>
          <w:u w:val="single"/>
          <w:lang w:eastAsia="en-US"/>
        </w:rPr>
        <w:t>Tenders proposing a fee above the exclusion level will be entirely and automatically excluded from the tender procedure.</w:t>
      </w:r>
    </w:p>
    <w:p w:rsidR="00B815CD" w:rsidRPr="002A092A" w:rsidRDefault="00B815CD" w:rsidP="003F5BE6">
      <w:pPr>
        <w:spacing w:line="276" w:lineRule="auto"/>
        <w:ind w:left="-142"/>
        <w:jc w:val="both"/>
        <w:rPr>
          <w:rFonts w:ascii="Tahoma" w:hAnsi="Tahoma" w:cs="Tahoma"/>
          <w:sz w:val="20"/>
          <w:szCs w:val="20"/>
        </w:rPr>
      </w:pPr>
    </w:p>
    <w:p w:rsidR="003F5BE6" w:rsidRPr="002A092A" w:rsidRDefault="003F5BE6" w:rsidP="003F5BE6">
      <w:pPr>
        <w:spacing w:line="276" w:lineRule="auto"/>
        <w:ind w:left="-142"/>
        <w:jc w:val="both"/>
        <w:rPr>
          <w:rFonts w:ascii="Tahoma" w:hAnsi="Tahoma" w:cs="Tahoma"/>
          <w:sz w:val="20"/>
          <w:szCs w:val="20"/>
        </w:rPr>
      </w:pPr>
    </w:p>
    <w:p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 xml:space="preserve">The Provider shall indicate its proposed fee(s) in the </w:t>
      </w:r>
      <w:proofErr w:type="gramStart"/>
      <w:r w:rsidRPr="002A092A">
        <w:rPr>
          <w:rFonts w:ascii="Tahoma" w:hAnsi="Tahoma" w:cs="Tahoma"/>
          <w:color w:val="FF0000"/>
          <w:sz w:val="20"/>
          <w:szCs w:val="20"/>
        </w:rPr>
        <w:t>box(</w:t>
      </w:r>
      <w:proofErr w:type="spellStart"/>
      <w:proofErr w:type="gramEnd"/>
      <w:r w:rsidRPr="002A092A">
        <w:rPr>
          <w:rFonts w:ascii="Tahoma" w:hAnsi="Tahoma" w:cs="Tahoma"/>
          <w:color w:val="FF0000"/>
          <w:sz w:val="20"/>
          <w:szCs w:val="20"/>
        </w:rPr>
        <w:t>es</w:t>
      </w:r>
      <w:proofErr w:type="spellEnd"/>
      <w:r w:rsidRPr="002A092A">
        <w:rPr>
          <w:rFonts w:ascii="Tahoma" w:hAnsi="Tahoma" w:cs="Tahoma"/>
          <w:color w:val="FF0000"/>
          <w:sz w:val="20"/>
          <w:szCs w:val="20"/>
        </w:rPr>
        <w:t>) below.</w:t>
      </w:r>
    </w:p>
    <w:p w:rsidR="003F5BE6" w:rsidRPr="002A092A" w:rsidRDefault="001631C7" w:rsidP="003F5BE6">
      <w:pPr>
        <w:spacing w:line="276" w:lineRule="auto"/>
        <w:ind w:left="-142"/>
        <w:jc w:val="both"/>
        <w:rPr>
          <w:rFonts w:ascii="Tahoma" w:hAnsi="Tahoma" w:cs="Tahoma"/>
          <w:sz w:val="18"/>
          <w:szCs w:val="18"/>
          <w:highlight w:val="yellow"/>
          <w:lang w:eastAsia="en-US"/>
        </w:rPr>
      </w:pPr>
      <w:r>
        <w:rPr>
          <w:rFonts w:ascii="Tahoma" w:hAnsi="Tahoma" w:cs="Tahoma"/>
          <w:noProof/>
          <w:sz w:val="18"/>
          <w:szCs w:val="18"/>
        </w:rPr>
        <mc:AlternateContent>
          <mc:Choice Requires="wps">
            <w:drawing>
              <wp:anchor distT="0" distB="0" distL="114300" distR="114300" simplePos="0" relativeHeight="251662336" behindDoc="0" locked="1" layoutInCell="1" allowOverlap="1" wp14:anchorId="4B43F0E5">
                <wp:simplePos x="0" y="0"/>
                <wp:positionH relativeFrom="column">
                  <wp:posOffset>4671060</wp:posOffset>
                </wp:positionH>
                <wp:positionV relativeFrom="paragraph">
                  <wp:posOffset>-45085</wp:posOffset>
                </wp:positionV>
                <wp:extent cx="163195" cy="525145"/>
                <wp:effectExtent l="19050" t="0" r="8255" b="2730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91A4B2"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rsidTr="000B23E9">
        <w:trPr>
          <w:trHeight w:val="688"/>
        </w:trPr>
        <w:tc>
          <w:tcPr>
            <w:tcW w:w="7739" w:type="dxa"/>
            <w:shd w:val="clear" w:color="auto" w:fill="DBE5F1" w:themeFill="accent1" w:themeFillTint="33"/>
            <w:vAlign w:val="center"/>
          </w:tcPr>
          <w:p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rsidTr="000B23E9">
        <w:trPr>
          <w:trHeight w:val="374"/>
        </w:trPr>
        <w:tc>
          <w:tcPr>
            <w:tcW w:w="7739" w:type="dxa"/>
            <w:tcBorders>
              <w:right w:val="single" w:sz="2" w:space="0" w:color="FF0000"/>
            </w:tcBorders>
            <w:shd w:val="clear" w:color="auto" w:fill="F2F2F2" w:themeFill="background1" w:themeFillShade="F2"/>
            <w:vAlign w:val="center"/>
          </w:tcPr>
          <w:p w:rsidR="003F5BE6" w:rsidRPr="002A092A" w:rsidRDefault="00222846" w:rsidP="003F5BE6">
            <w:pPr>
              <w:spacing w:line="276" w:lineRule="auto"/>
              <w:ind w:left="34"/>
              <w:rPr>
                <w:rFonts w:ascii="Tahoma" w:hAnsi="Tahoma" w:cs="Tahoma"/>
                <w:sz w:val="18"/>
                <w:szCs w:val="18"/>
                <w:highlight w:val="yellow"/>
                <w:lang w:eastAsia="en-US"/>
              </w:rPr>
            </w:pPr>
            <w:r>
              <w:rPr>
                <w:rFonts w:ascii="Tahoma" w:hAnsi="Tahoma" w:cs="Tahoma"/>
                <w:sz w:val="18"/>
                <w:szCs w:val="18"/>
                <w:lang w:eastAsia="en-US"/>
              </w:rPr>
              <w:t>For lots 1-5 and 7: 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rsidR="003F5BE6" w:rsidRPr="00413B88" w:rsidRDefault="00AF131C" w:rsidP="003F5BE6">
            <w:pPr>
              <w:spacing w:line="276" w:lineRule="auto"/>
              <w:ind w:left="-142" w:right="-91"/>
              <w:jc w:val="center"/>
              <w:rPr>
                <w:rFonts w:ascii="Sylfaen" w:hAnsi="Sylfaen" w:cs="Tahoma"/>
                <w:sz w:val="18"/>
                <w:szCs w:val="18"/>
                <w:highlight w:val="yellow"/>
                <w:lang w:val="ka-GE" w:eastAsia="en-US"/>
              </w:rPr>
            </w:pPr>
            <w:r>
              <w:rPr>
                <w:rFonts w:ascii="Sylfaen" w:hAnsi="Sylfaen" w:cs="Tahoma"/>
                <w:sz w:val="18"/>
                <w:szCs w:val="18"/>
                <w:lang w:val="en-US" w:eastAsia="en-US"/>
              </w:rPr>
              <w:t>200</w:t>
            </w:r>
            <w:r w:rsidR="00327512">
              <w:rPr>
                <w:rFonts w:ascii="Sylfaen" w:hAnsi="Sylfaen" w:cs="Tahoma"/>
                <w:sz w:val="18"/>
                <w:szCs w:val="18"/>
                <w:lang w:val="en-US" w:eastAsia="en-US"/>
              </w:rPr>
              <w:t xml:space="preserve"> EUR</w:t>
            </w:r>
          </w:p>
        </w:tc>
      </w:tr>
      <w:tr w:rsidR="00222846" w:rsidRPr="002A092A" w:rsidTr="000B23E9">
        <w:trPr>
          <w:trHeight w:val="374"/>
        </w:trPr>
        <w:tc>
          <w:tcPr>
            <w:tcW w:w="7739" w:type="dxa"/>
            <w:tcBorders>
              <w:right w:val="single" w:sz="2" w:space="0" w:color="FF0000"/>
            </w:tcBorders>
            <w:shd w:val="clear" w:color="auto" w:fill="F2F2F2" w:themeFill="background1" w:themeFillShade="F2"/>
            <w:vAlign w:val="center"/>
          </w:tcPr>
          <w:p w:rsidR="00222846" w:rsidRPr="00327512" w:rsidRDefault="00222846" w:rsidP="003F5BE6">
            <w:pPr>
              <w:spacing w:line="276" w:lineRule="auto"/>
              <w:ind w:left="34"/>
              <w:rPr>
                <w:rFonts w:ascii="Tahoma" w:hAnsi="Tahoma" w:cs="Tahoma"/>
                <w:sz w:val="18"/>
                <w:szCs w:val="18"/>
                <w:lang w:eastAsia="en-US"/>
              </w:rPr>
            </w:pPr>
            <w:r>
              <w:rPr>
                <w:rFonts w:ascii="Tahoma" w:hAnsi="Tahoma" w:cs="Tahoma"/>
                <w:sz w:val="18"/>
                <w:szCs w:val="18"/>
                <w:lang w:eastAsia="en-US"/>
              </w:rPr>
              <w:t>For lot 6: FEE PER PAGE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222846" w:rsidRPr="002A092A" w:rsidRDefault="0022284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rsidR="00222846" w:rsidRDefault="00222846" w:rsidP="003F5BE6">
            <w:pPr>
              <w:spacing w:line="276" w:lineRule="auto"/>
              <w:ind w:left="-142" w:right="-91"/>
              <w:jc w:val="center"/>
              <w:rPr>
                <w:rFonts w:ascii="Sylfaen" w:hAnsi="Sylfaen" w:cs="Tahoma"/>
                <w:sz w:val="18"/>
                <w:szCs w:val="18"/>
                <w:lang w:val="en-US" w:eastAsia="en-US"/>
              </w:rPr>
            </w:pPr>
            <w:r>
              <w:rPr>
                <w:rFonts w:ascii="Sylfaen" w:hAnsi="Sylfaen" w:cs="Tahoma"/>
                <w:sz w:val="18"/>
                <w:szCs w:val="18"/>
                <w:lang w:val="en-US" w:eastAsia="en-US"/>
              </w:rPr>
              <w:t>5 EUR</w:t>
            </w:r>
          </w:p>
        </w:tc>
      </w:tr>
    </w:tbl>
    <w:p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rsidTr="00352519">
        <w:tc>
          <w:tcPr>
            <w:tcW w:w="8824" w:type="dxa"/>
            <w:shd w:val="clear" w:color="auto" w:fill="DBE5F1" w:themeFill="accent1" w:themeFillTint="33"/>
            <w:vAlign w:val="center"/>
          </w:tcPr>
          <w:p w:rsidR="00352519" w:rsidRPr="00710AF0" w:rsidRDefault="00352519" w:rsidP="000B23E9">
            <w:pPr>
              <w:spacing w:before="120" w:after="120"/>
              <w:rPr>
                <w:rFonts w:ascii="Tahoma" w:hAnsi="Tahoma" w:cs="Tahoma"/>
                <w:sz w:val="20"/>
                <w:szCs w:val="20"/>
              </w:rPr>
            </w:pPr>
            <w:r w:rsidRPr="00710AF0">
              <w:rPr>
                <w:rFonts w:ascii="Tahoma" w:hAnsi="Tahoma" w:cs="Tahoma"/>
                <w:sz w:val="20"/>
                <w:szCs w:val="20"/>
              </w:rPr>
              <w:t>This Framework Contract</w:t>
            </w:r>
            <w:r w:rsidRPr="00710AF0">
              <w:rPr>
                <w:rFonts w:ascii="Tahoma" w:eastAsia="Calibri" w:hAnsi="Tahoma" w:cs="Tahoma"/>
                <w:sz w:val="20"/>
                <w:szCs w:val="20"/>
                <w:lang w:val="en-US" w:eastAsia="en-US"/>
              </w:rPr>
              <w:t xml:space="preserve"> for this lot takes effect as from the date of its signature by both parties</w:t>
            </w:r>
            <w:r w:rsidRPr="00710AF0">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2-12-31T00:00:00Z">
                <w:dateFormat w:val="dd/MM/yyyy"/>
                <w:lid w:val="fr-FR"/>
                <w:storeMappedDataAs w:val="dateTime"/>
                <w:calendar w:val="gregorian"/>
              </w:date>
            </w:sdtPr>
            <w:sdtEndPr>
              <w:rPr>
                <w:rStyle w:val="Style71"/>
              </w:rPr>
            </w:sdtEndPr>
            <w:sdtContent>
              <w:p w:rsidR="00352519" w:rsidRPr="00710AF0" w:rsidRDefault="00AF131C" w:rsidP="000B23E9">
                <w:pPr>
                  <w:spacing w:before="120" w:after="120"/>
                  <w:rPr>
                    <w:rFonts w:ascii="Tahoma" w:hAnsi="Tahoma" w:cs="Tahoma"/>
                    <w:sz w:val="20"/>
                    <w:szCs w:val="20"/>
                  </w:rPr>
                </w:pPr>
                <w:r>
                  <w:rPr>
                    <w:rStyle w:val="Style71"/>
                    <w:rFonts w:ascii="Tahoma" w:hAnsi="Tahoma" w:cs="Tahoma"/>
                    <w:szCs w:val="20"/>
                    <w:lang w:val="fr-FR"/>
                  </w:rPr>
                  <w:t>31/12/2022</w:t>
                </w:r>
              </w:p>
            </w:sdtContent>
          </w:sdt>
        </w:tc>
      </w:tr>
      <w:tr w:rsidR="00352519" w:rsidRPr="002A092A" w:rsidTr="00352519">
        <w:tc>
          <w:tcPr>
            <w:tcW w:w="8824" w:type="dxa"/>
            <w:shd w:val="clear" w:color="auto" w:fill="DBE5F1" w:themeFill="accent1" w:themeFillTint="33"/>
            <w:vAlign w:val="center"/>
          </w:tcPr>
          <w:p w:rsidR="00352519" w:rsidRPr="002A092A" w:rsidRDefault="0047610C" w:rsidP="000B23E9">
            <w:pPr>
              <w:spacing w:before="120" w:after="120"/>
              <w:rPr>
                <w:rFonts w:ascii="Tahoma" w:hAnsi="Tahoma" w:cs="Tahoma"/>
                <w:sz w:val="20"/>
                <w:szCs w:val="20"/>
              </w:rPr>
            </w:pPr>
            <w:r w:rsidRPr="00D0286A">
              <w:rPr>
                <w:rFonts w:ascii="Tahoma" w:hAnsi="Tahoma" w:cs="Tahoma"/>
                <w:sz w:val="20"/>
                <w:szCs w:val="20"/>
              </w:rPr>
              <w:t>The Framework Contract may be renewed</w:t>
            </w:r>
            <w:r>
              <w:rPr>
                <w:rFonts w:ascii="Tahoma" w:hAnsi="Tahoma" w:cs="Tahoma"/>
                <w:sz w:val="20"/>
                <w:szCs w:val="20"/>
              </w:rPr>
              <w:t xml:space="preserve">. </w:t>
            </w:r>
            <w:r w:rsidRPr="00D0286A">
              <w:rPr>
                <w:rFonts w:ascii="Tahoma" w:hAnsi="Tahoma" w:cs="Tahoma"/>
                <w:sz w:val="20"/>
                <w:szCs w:val="20"/>
              </w:rPr>
              <w:t>It shall be renewable until the end date:</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2-12-31T00:00:00Z">
                <w:dateFormat w:val="dd/MM/yyyy"/>
                <w:lid w:val="fr-FR"/>
                <w:storeMappedDataAs w:val="dateTime"/>
                <w:calendar w:val="gregorian"/>
              </w:date>
            </w:sdtPr>
            <w:sdtEndPr>
              <w:rPr>
                <w:rStyle w:val="Style71"/>
              </w:rPr>
            </w:sdtEndPr>
            <w:sdtContent>
              <w:p w:rsidR="00352519" w:rsidRPr="002A092A" w:rsidRDefault="00CE6409" w:rsidP="00CE6409">
                <w:pPr>
                  <w:spacing w:before="120" w:after="120"/>
                  <w:rPr>
                    <w:rStyle w:val="Style71"/>
                    <w:rFonts w:ascii="Tahoma" w:hAnsi="Tahoma" w:cs="Tahoma"/>
                    <w:szCs w:val="20"/>
                  </w:rPr>
                </w:pPr>
                <w:r>
                  <w:rPr>
                    <w:rStyle w:val="Style71"/>
                    <w:rFonts w:ascii="Tahoma" w:hAnsi="Tahoma" w:cs="Tahoma"/>
                    <w:szCs w:val="20"/>
                    <w:lang w:val="fr-FR"/>
                  </w:rPr>
                  <w:t>31/12/2022</w:t>
                </w:r>
              </w:p>
            </w:sdtContent>
          </w:sdt>
        </w:tc>
      </w:tr>
    </w:tbl>
    <w:p w:rsidR="003F5BE6" w:rsidRPr="002A092A" w:rsidRDefault="003F5BE6" w:rsidP="003F5BE6">
      <w:pPr>
        <w:spacing w:line="276" w:lineRule="auto"/>
        <w:ind w:left="-142"/>
        <w:jc w:val="both"/>
        <w:rPr>
          <w:rFonts w:ascii="Tahoma" w:hAnsi="Tahoma" w:cs="Tahoma"/>
          <w:sz w:val="18"/>
          <w:szCs w:val="18"/>
          <w:lang w:eastAsia="en-US"/>
        </w:rPr>
      </w:pPr>
    </w:p>
    <w:p w:rsidR="003F5BE6" w:rsidRPr="002A092A" w:rsidRDefault="003F5BE6" w:rsidP="003F5BE6">
      <w:pPr>
        <w:spacing w:before="60" w:after="120"/>
        <w:ind w:left="-142"/>
        <w:rPr>
          <w:rFonts w:ascii="Tahoma" w:hAnsi="Tahoma" w:cs="Tahoma"/>
          <w:sz w:val="20"/>
          <w:szCs w:val="20"/>
        </w:rPr>
      </w:pPr>
    </w:p>
    <w:p w:rsidR="003F5BE6" w:rsidRPr="002A092A" w:rsidRDefault="003F5BE6" w:rsidP="003F5BE6">
      <w:pPr>
        <w:spacing w:before="60" w:after="120"/>
        <w:ind w:left="-142"/>
        <w:rPr>
          <w:rFonts w:ascii="Tahoma" w:hAnsi="Tahoma" w:cs="Tahoma"/>
          <w:b/>
        </w:rPr>
      </w:pPr>
    </w:p>
    <w:p w:rsidR="003F5BE6" w:rsidRPr="002A092A" w:rsidRDefault="003F5BE6" w:rsidP="003F5BE6">
      <w:pPr>
        <w:ind w:left="-142"/>
        <w:rPr>
          <w:rFonts w:ascii="Tahoma" w:hAnsi="Tahoma" w:cs="Tahoma"/>
          <w:b/>
        </w:rPr>
      </w:pPr>
      <w:r w:rsidRPr="002A092A">
        <w:rPr>
          <w:rFonts w:ascii="Tahoma" w:hAnsi="Tahoma" w:cs="Tahoma"/>
          <w:b/>
        </w:rPr>
        <w:br w:type="page"/>
      </w:r>
    </w:p>
    <w:p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rsidR="00E81D73" w:rsidRPr="002A092A" w:rsidRDefault="00E81D73" w:rsidP="003A0F5F">
      <w:pPr>
        <w:tabs>
          <w:tab w:val="left" w:pos="142"/>
          <w:tab w:val="left" w:pos="426"/>
        </w:tabs>
        <w:ind w:left="-426"/>
        <w:jc w:val="both"/>
        <w:rPr>
          <w:rFonts w:ascii="Tahoma" w:hAnsi="Tahoma" w:cs="Tahoma"/>
          <w:sz w:val="20"/>
          <w:szCs w:val="20"/>
        </w:rPr>
      </w:pPr>
    </w:p>
    <w:p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rsidR="003A0F5F" w:rsidRPr="002A092A" w:rsidRDefault="003A0F5F" w:rsidP="003A0F5F">
      <w:pPr>
        <w:tabs>
          <w:tab w:val="left" w:pos="142"/>
          <w:tab w:val="left" w:pos="426"/>
        </w:tabs>
        <w:ind w:left="-426"/>
        <w:jc w:val="both"/>
        <w:rPr>
          <w:rFonts w:ascii="Tahoma" w:hAnsi="Tahoma" w:cs="Tahoma"/>
          <w:sz w:val="20"/>
          <w:szCs w:val="20"/>
        </w:rPr>
      </w:pPr>
    </w:p>
    <w:p w:rsidR="003A0F5F" w:rsidRPr="002A092A" w:rsidRDefault="001631C7" w:rsidP="003A0F5F">
      <w:pPr>
        <w:tabs>
          <w:tab w:val="left" w:pos="142"/>
          <w:tab w:val="left" w:pos="426"/>
        </w:tabs>
        <w:ind w:left="-426"/>
        <w:jc w:val="both"/>
        <w:rPr>
          <w:rFonts w:ascii="Tahoma" w:hAnsi="Tahoma" w:cs="Tahoma"/>
          <w:sz w:val="20"/>
          <w:szCs w:val="20"/>
        </w:rPr>
      </w:pPr>
      <w:r>
        <w:rPr>
          <w:rFonts w:ascii="Tahoma" w:hAnsi="Tahoma" w:cs="Tahoma"/>
          <w:noProof/>
        </w:rPr>
        <mc:AlternateContent>
          <mc:Choice Requires="wps">
            <w:drawing>
              <wp:anchor distT="0" distB="0" distL="114300" distR="114300" simplePos="0" relativeHeight="251658240" behindDoc="0" locked="1" layoutInCell="1" allowOverlap="1" wp14:anchorId="2C79D933">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420A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rPr>
                <w:rFonts w:ascii="Tahoma" w:hAnsi="Tahoma" w:cs="Tahoma"/>
                <w:sz w:val="20"/>
                <w:szCs w:val="20"/>
              </w:rPr>
            </w:pPr>
          </w:p>
          <w:p w:rsidR="003A0F5F" w:rsidRPr="002A092A" w:rsidRDefault="003A0F5F" w:rsidP="003A0F5F">
            <w:pPr>
              <w:rPr>
                <w:rFonts w:ascii="Tahoma" w:hAnsi="Tahoma" w:cs="Tahoma"/>
                <w:sz w:val="20"/>
                <w:szCs w:val="20"/>
              </w:rPr>
            </w:pPr>
          </w:p>
        </w:tc>
      </w:tr>
      <w:tr w:rsidR="003A0F5F" w:rsidRPr="002A092A"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rPr>
                <w:rFonts w:ascii="Tahoma" w:hAnsi="Tahoma" w:cs="Tahoma"/>
                <w:sz w:val="20"/>
                <w:szCs w:val="20"/>
              </w:rPr>
            </w:pPr>
          </w:p>
        </w:tc>
      </w:tr>
      <w:tr w:rsidR="003A0F5F" w:rsidRPr="002A092A"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rsidR="003A0F5F" w:rsidRPr="002A092A" w:rsidRDefault="003A0F5F" w:rsidP="003A0F5F">
            <w:pPr>
              <w:rPr>
                <w:rFonts w:ascii="Tahoma" w:hAnsi="Tahoma" w:cs="Tahoma"/>
                <w:sz w:val="20"/>
                <w:szCs w:val="20"/>
              </w:rPr>
            </w:pPr>
          </w:p>
        </w:tc>
      </w:tr>
    </w:tbl>
    <w:tbl>
      <w:tblPr>
        <w:tblpPr w:leftFromText="180" w:rightFromText="180" w:vertAnchor="text" w:horzAnchor="margin" w:tblpXSpec="right" w:tblpY="17"/>
        <w:tblW w:w="0" w:type="auto"/>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818"/>
        <w:gridCol w:w="685"/>
        <w:gridCol w:w="425"/>
        <w:gridCol w:w="1668"/>
      </w:tblGrid>
      <w:tr w:rsidR="00C429AC" w:rsidRPr="003A0F5F" w:rsidTr="004670D5">
        <w:trPr>
          <w:trHeight w:val="308"/>
        </w:trPr>
        <w:tc>
          <w:tcPr>
            <w:tcW w:w="1818" w:type="dxa"/>
            <w:vMerge w:val="restart"/>
            <w:tcBorders>
              <w:top w:val="single" w:sz="2" w:space="0" w:color="808080"/>
              <w:left w:val="single" w:sz="2" w:space="0" w:color="808080"/>
              <w:right w:val="nil"/>
            </w:tcBorders>
            <w:shd w:val="clear" w:color="auto" w:fill="F2F2F2"/>
            <w:vAlign w:val="center"/>
          </w:tcPr>
          <w:p w:rsidR="00C429AC" w:rsidRPr="004670D5" w:rsidRDefault="00C429AC" w:rsidP="00C429AC">
            <w:pPr>
              <w:ind w:left="-38"/>
              <w:rPr>
                <w:rFonts w:ascii="Tahoma" w:hAnsi="Tahoma" w:cs="Tahoma"/>
                <w:sz w:val="18"/>
                <w:szCs w:val="18"/>
              </w:rPr>
            </w:pPr>
            <w:r w:rsidRPr="004670D5">
              <w:rPr>
                <w:rFonts w:ascii="Tahoma" w:hAnsi="Tahoma" w:cs="Tahoma"/>
                <w:sz w:val="18"/>
                <w:szCs w:val="18"/>
              </w:rPr>
              <w:t>Selection and Ranking (if applicable)</w:t>
            </w: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C429AC" w:rsidRPr="004670D5" w:rsidRDefault="00C429AC" w:rsidP="004670D5">
            <w:pPr>
              <w:rPr>
                <w:rFonts w:ascii="Tahoma" w:hAnsi="Tahoma" w:cs="Tahoma"/>
                <w:sz w:val="18"/>
                <w:szCs w:val="18"/>
              </w:rPr>
            </w:pPr>
            <w:r w:rsidRPr="004670D5">
              <w:rPr>
                <w:rFonts w:ascii="Tahoma" w:hAnsi="Tahoma" w:cs="Tahoma"/>
                <w:sz w:val="18"/>
                <w:szCs w:val="18"/>
              </w:rPr>
              <w:t xml:space="preserve">Lot </w:t>
            </w:r>
            <w:r w:rsidR="004670D5">
              <w:rPr>
                <w:rFonts w:ascii="Tahoma" w:hAnsi="Tahoma" w:cs="Tahoma"/>
                <w:sz w:val="18"/>
                <w:szCs w:val="18"/>
              </w:rPr>
              <w:t>1</w:t>
            </w:r>
          </w:p>
        </w:tc>
        <w:sdt>
          <w:sdtPr>
            <w:rPr>
              <w:rFonts w:ascii="Tahoma" w:hAnsi="Tahoma" w:cs="Tahoma"/>
              <w:sz w:val="18"/>
              <w:szCs w:val="18"/>
            </w:rPr>
            <w:id w:val="1750306109"/>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C429AC" w:rsidRPr="004670D5" w:rsidRDefault="00C429AC"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C429AC" w:rsidRPr="004670D5" w:rsidRDefault="00C429AC" w:rsidP="00C429AC">
            <w:pPr>
              <w:jc w:val="center"/>
              <w:rPr>
                <w:rFonts w:ascii="Tahoma" w:hAnsi="Tahoma" w:cs="Tahoma"/>
                <w:sz w:val="18"/>
                <w:szCs w:val="18"/>
              </w:rPr>
            </w:pPr>
            <w:r w:rsidRPr="004670D5">
              <w:rPr>
                <w:rFonts w:ascii="Tahoma" w:hAnsi="Tahoma" w:cs="Tahoma"/>
                <w:color w:val="BFBFBF" w:themeColor="background1" w:themeShade="BF"/>
                <w:sz w:val="18"/>
                <w:szCs w:val="18"/>
              </w:rPr>
              <w:t>___</w:t>
            </w:r>
            <w:r w:rsidRPr="004670D5">
              <w:rPr>
                <w:rFonts w:ascii="Tahoma" w:hAnsi="Tahoma" w:cs="Tahoma"/>
                <w:sz w:val="18"/>
                <w:szCs w:val="18"/>
              </w:rPr>
              <w:t xml:space="preserve"> out of </w:t>
            </w:r>
            <w:r w:rsidRPr="004670D5">
              <w:rPr>
                <w:rFonts w:ascii="Tahoma" w:hAnsi="Tahoma" w:cs="Tahoma"/>
                <w:color w:val="BFBFBF" w:themeColor="background1" w:themeShade="BF"/>
                <w:sz w:val="18"/>
                <w:szCs w:val="18"/>
              </w:rPr>
              <w:t>___</w:t>
            </w:r>
          </w:p>
        </w:tc>
      </w:tr>
      <w:tr w:rsidR="00C429AC" w:rsidTr="004670D5">
        <w:trPr>
          <w:trHeight w:val="308"/>
        </w:trPr>
        <w:tc>
          <w:tcPr>
            <w:tcW w:w="1818" w:type="dxa"/>
            <w:vMerge/>
            <w:tcBorders>
              <w:left w:val="single" w:sz="2" w:space="0" w:color="808080"/>
              <w:right w:val="nil"/>
            </w:tcBorders>
            <w:shd w:val="clear" w:color="auto" w:fill="F2F2F2"/>
            <w:vAlign w:val="center"/>
          </w:tcPr>
          <w:p w:rsidR="00C429AC" w:rsidRPr="004670D5" w:rsidRDefault="00C429AC" w:rsidP="00C429AC">
            <w:pPr>
              <w:ind w:left="-38"/>
              <w:rPr>
                <w:rFonts w:ascii="Tahoma" w:hAnsi="Tahoma" w:cs="Tahoma"/>
                <w:sz w:val="18"/>
                <w:szCs w:val="18"/>
              </w:rPr>
            </w:pP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C429AC" w:rsidRPr="004670D5" w:rsidRDefault="00C429AC" w:rsidP="004670D5">
            <w:pPr>
              <w:rPr>
                <w:rFonts w:ascii="Tahoma" w:hAnsi="Tahoma" w:cs="Tahoma"/>
                <w:sz w:val="18"/>
                <w:szCs w:val="18"/>
              </w:rPr>
            </w:pPr>
            <w:r w:rsidRPr="004670D5">
              <w:rPr>
                <w:rFonts w:ascii="Tahoma" w:hAnsi="Tahoma" w:cs="Tahoma"/>
                <w:sz w:val="18"/>
                <w:szCs w:val="18"/>
              </w:rPr>
              <w:t>Lot 2</w:t>
            </w:r>
          </w:p>
        </w:tc>
        <w:sdt>
          <w:sdtPr>
            <w:rPr>
              <w:rFonts w:ascii="Tahoma" w:hAnsi="Tahoma" w:cs="Tahoma"/>
              <w:sz w:val="18"/>
              <w:szCs w:val="18"/>
            </w:rPr>
            <w:id w:val="1300117974"/>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C429AC" w:rsidRPr="004670D5" w:rsidRDefault="00C429AC"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C429AC" w:rsidRPr="004670D5" w:rsidRDefault="00C429AC" w:rsidP="00C429AC">
            <w:pPr>
              <w:jc w:val="center"/>
              <w:rPr>
                <w:rFonts w:ascii="Tahoma" w:hAnsi="Tahoma" w:cs="Tahoma"/>
                <w:sz w:val="18"/>
                <w:szCs w:val="18"/>
              </w:rPr>
            </w:pPr>
            <w:r w:rsidRPr="004670D5">
              <w:rPr>
                <w:rFonts w:ascii="Tahoma" w:hAnsi="Tahoma" w:cs="Tahoma"/>
                <w:color w:val="BFBFBF" w:themeColor="background1" w:themeShade="BF"/>
                <w:sz w:val="18"/>
                <w:szCs w:val="18"/>
              </w:rPr>
              <w:t xml:space="preserve">___ </w:t>
            </w:r>
            <w:r w:rsidRPr="004670D5">
              <w:rPr>
                <w:rFonts w:ascii="Tahoma" w:hAnsi="Tahoma" w:cs="Tahoma"/>
                <w:sz w:val="18"/>
                <w:szCs w:val="18"/>
              </w:rPr>
              <w:t xml:space="preserve">out of </w:t>
            </w:r>
            <w:r w:rsidRPr="004670D5">
              <w:rPr>
                <w:rFonts w:ascii="Tahoma" w:hAnsi="Tahoma" w:cs="Tahoma"/>
                <w:color w:val="BFBFBF" w:themeColor="background1" w:themeShade="BF"/>
                <w:sz w:val="18"/>
                <w:szCs w:val="18"/>
              </w:rPr>
              <w:t>___</w:t>
            </w:r>
          </w:p>
        </w:tc>
      </w:tr>
      <w:tr w:rsidR="000B23E9" w:rsidTr="004670D5">
        <w:trPr>
          <w:trHeight w:val="308"/>
        </w:trPr>
        <w:tc>
          <w:tcPr>
            <w:tcW w:w="1818" w:type="dxa"/>
            <w:tcBorders>
              <w:left w:val="single" w:sz="2" w:space="0" w:color="808080"/>
              <w:right w:val="nil"/>
            </w:tcBorders>
            <w:shd w:val="clear" w:color="auto" w:fill="F2F2F2"/>
            <w:vAlign w:val="center"/>
          </w:tcPr>
          <w:p w:rsidR="000B23E9" w:rsidRPr="004670D5" w:rsidRDefault="000B23E9" w:rsidP="00C429AC">
            <w:pPr>
              <w:ind w:left="-38"/>
              <w:rPr>
                <w:rFonts w:ascii="Tahoma" w:hAnsi="Tahoma" w:cs="Tahoma"/>
                <w:sz w:val="18"/>
                <w:szCs w:val="18"/>
              </w:rPr>
            </w:pP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0B23E9" w:rsidP="004670D5">
            <w:pPr>
              <w:rPr>
                <w:rFonts w:ascii="Tahoma" w:hAnsi="Tahoma" w:cs="Tahoma"/>
                <w:sz w:val="18"/>
                <w:szCs w:val="18"/>
              </w:rPr>
            </w:pPr>
            <w:r w:rsidRPr="004670D5">
              <w:rPr>
                <w:rFonts w:ascii="Tahoma" w:hAnsi="Tahoma" w:cs="Tahoma"/>
                <w:sz w:val="18"/>
                <w:szCs w:val="18"/>
              </w:rPr>
              <w:t>Lot</w:t>
            </w:r>
            <w:r w:rsidR="00222846">
              <w:rPr>
                <w:rFonts w:ascii="Tahoma" w:hAnsi="Tahoma" w:cs="Tahoma"/>
                <w:sz w:val="18"/>
                <w:szCs w:val="18"/>
              </w:rPr>
              <w:t xml:space="preserve"> </w:t>
            </w:r>
            <w:r w:rsidRPr="004670D5">
              <w:rPr>
                <w:rFonts w:ascii="Tahoma" w:hAnsi="Tahoma" w:cs="Tahoma"/>
                <w:sz w:val="18"/>
                <w:szCs w:val="18"/>
              </w:rPr>
              <w:t>3</w:t>
            </w:r>
          </w:p>
        </w:tc>
        <w:sdt>
          <w:sdtPr>
            <w:rPr>
              <w:rFonts w:ascii="Tahoma" w:hAnsi="Tahoma" w:cs="Tahoma"/>
              <w:sz w:val="18"/>
              <w:szCs w:val="18"/>
            </w:rPr>
            <w:id w:val="9135083"/>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jc w:val="center"/>
              <w:rPr>
                <w:rFonts w:ascii="Tahoma" w:hAnsi="Tahoma" w:cs="Tahoma"/>
                <w:color w:val="BFBFBF" w:themeColor="background1" w:themeShade="BF"/>
                <w:sz w:val="18"/>
                <w:szCs w:val="18"/>
              </w:rPr>
            </w:pPr>
            <w:r w:rsidRPr="004670D5">
              <w:rPr>
                <w:rFonts w:ascii="Tahoma" w:hAnsi="Tahoma" w:cs="Tahoma"/>
                <w:color w:val="BFBFBF" w:themeColor="background1" w:themeShade="BF"/>
                <w:sz w:val="18"/>
                <w:szCs w:val="18"/>
              </w:rPr>
              <w:t xml:space="preserve">___ </w:t>
            </w:r>
            <w:r w:rsidRPr="004670D5">
              <w:rPr>
                <w:rFonts w:ascii="Tahoma" w:hAnsi="Tahoma" w:cs="Tahoma"/>
                <w:sz w:val="18"/>
                <w:szCs w:val="18"/>
              </w:rPr>
              <w:t xml:space="preserve">out of </w:t>
            </w:r>
            <w:r w:rsidRPr="004670D5">
              <w:rPr>
                <w:rFonts w:ascii="Tahoma" w:hAnsi="Tahoma" w:cs="Tahoma"/>
                <w:color w:val="BFBFBF" w:themeColor="background1" w:themeShade="BF"/>
                <w:sz w:val="18"/>
                <w:szCs w:val="18"/>
              </w:rPr>
              <w:t>___</w:t>
            </w:r>
          </w:p>
        </w:tc>
      </w:tr>
      <w:tr w:rsidR="000B23E9" w:rsidTr="004670D5">
        <w:trPr>
          <w:trHeight w:val="308"/>
        </w:trPr>
        <w:tc>
          <w:tcPr>
            <w:tcW w:w="1818" w:type="dxa"/>
            <w:tcBorders>
              <w:left w:val="single" w:sz="2" w:space="0" w:color="808080"/>
              <w:right w:val="nil"/>
            </w:tcBorders>
            <w:shd w:val="clear" w:color="auto" w:fill="F2F2F2"/>
            <w:vAlign w:val="center"/>
          </w:tcPr>
          <w:p w:rsidR="000B23E9" w:rsidRPr="004670D5" w:rsidRDefault="000B23E9" w:rsidP="00C429AC">
            <w:pPr>
              <w:ind w:left="-38"/>
              <w:rPr>
                <w:rFonts w:ascii="Tahoma" w:hAnsi="Tahoma" w:cs="Tahoma"/>
                <w:sz w:val="18"/>
                <w:szCs w:val="18"/>
              </w:rPr>
            </w:pP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0B23E9" w:rsidP="004670D5">
            <w:pPr>
              <w:rPr>
                <w:rFonts w:ascii="Tahoma" w:hAnsi="Tahoma" w:cs="Tahoma"/>
                <w:sz w:val="18"/>
                <w:szCs w:val="18"/>
              </w:rPr>
            </w:pPr>
            <w:r w:rsidRPr="004670D5">
              <w:rPr>
                <w:rFonts w:ascii="Tahoma" w:hAnsi="Tahoma" w:cs="Tahoma"/>
                <w:sz w:val="18"/>
                <w:szCs w:val="18"/>
              </w:rPr>
              <w:t>Lot 4</w:t>
            </w:r>
          </w:p>
        </w:tc>
        <w:sdt>
          <w:sdtPr>
            <w:rPr>
              <w:rFonts w:ascii="Tahoma" w:hAnsi="Tahoma" w:cs="Tahoma"/>
              <w:sz w:val="18"/>
              <w:szCs w:val="18"/>
            </w:rPr>
            <w:id w:val="9135084"/>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jc w:val="center"/>
              <w:rPr>
                <w:rFonts w:ascii="Tahoma" w:hAnsi="Tahoma" w:cs="Tahoma"/>
                <w:color w:val="BFBFBF" w:themeColor="background1" w:themeShade="BF"/>
                <w:sz w:val="18"/>
                <w:szCs w:val="18"/>
              </w:rPr>
            </w:pPr>
            <w:r w:rsidRPr="004670D5">
              <w:rPr>
                <w:rFonts w:ascii="Tahoma" w:hAnsi="Tahoma" w:cs="Tahoma"/>
                <w:color w:val="BFBFBF" w:themeColor="background1" w:themeShade="BF"/>
                <w:sz w:val="18"/>
                <w:szCs w:val="18"/>
              </w:rPr>
              <w:t xml:space="preserve">___ </w:t>
            </w:r>
            <w:r w:rsidRPr="004670D5">
              <w:rPr>
                <w:rFonts w:ascii="Tahoma" w:hAnsi="Tahoma" w:cs="Tahoma"/>
                <w:sz w:val="18"/>
                <w:szCs w:val="18"/>
              </w:rPr>
              <w:t xml:space="preserve">out of </w:t>
            </w:r>
            <w:r w:rsidRPr="004670D5">
              <w:rPr>
                <w:rFonts w:ascii="Tahoma" w:hAnsi="Tahoma" w:cs="Tahoma"/>
                <w:color w:val="BFBFBF" w:themeColor="background1" w:themeShade="BF"/>
                <w:sz w:val="18"/>
                <w:szCs w:val="18"/>
              </w:rPr>
              <w:t>___</w:t>
            </w:r>
          </w:p>
        </w:tc>
      </w:tr>
      <w:tr w:rsidR="000B23E9" w:rsidTr="004670D5">
        <w:trPr>
          <w:trHeight w:val="308"/>
        </w:trPr>
        <w:tc>
          <w:tcPr>
            <w:tcW w:w="1818" w:type="dxa"/>
            <w:tcBorders>
              <w:left w:val="single" w:sz="2" w:space="0" w:color="808080"/>
              <w:right w:val="nil"/>
            </w:tcBorders>
            <w:shd w:val="clear" w:color="auto" w:fill="F2F2F2"/>
            <w:vAlign w:val="center"/>
          </w:tcPr>
          <w:p w:rsidR="000B23E9" w:rsidRPr="004670D5" w:rsidRDefault="000B23E9" w:rsidP="00C429AC">
            <w:pPr>
              <w:ind w:left="-38"/>
              <w:rPr>
                <w:rFonts w:ascii="Tahoma" w:hAnsi="Tahoma" w:cs="Tahoma"/>
                <w:sz w:val="18"/>
                <w:szCs w:val="18"/>
              </w:rPr>
            </w:pP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4670D5">
            <w:pPr>
              <w:rPr>
                <w:rFonts w:ascii="Tahoma" w:hAnsi="Tahoma" w:cs="Tahoma"/>
                <w:sz w:val="18"/>
                <w:szCs w:val="18"/>
              </w:rPr>
            </w:pPr>
            <w:r w:rsidRPr="004670D5">
              <w:rPr>
                <w:rFonts w:ascii="Tahoma" w:hAnsi="Tahoma" w:cs="Tahoma"/>
                <w:sz w:val="18"/>
                <w:szCs w:val="18"/>
              </w:rPr>
              <w:t>Lot 5</w:t>
            </w:r>
          </w:p>
        </w:tc>
        <w:sdt>
          <w:sdtPr>
            <w:rPr>
              <w:rFonts w:ascii="Tahoma" w:hAnsi="Tahoma" w:cs="Tahoma"/>
              <w:sz w:val="18"/>
              <w:szCs w:val="18"/>
            </w:rPr>
            <w:id w:val="9135085"/>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jc w:val="center"/>
              <w:rPr>
                <w:rFonts w:ascii="Tahoma" w:hAnsi="Tahoma" w:cs="Tahoma"/>
                <w:color w:val="BFBFBF" w:themeColor="background1" w:themeShade="BF"/>
                <w:sz w:val="18"/>
                <w:szCs w:val="18"/>
              </w:rPr>
            </w:pPr>
            <w:r w:rsidRPr="004670D5">
              <w:rPr>
                <w:rFonts w:ascii="Tahoma" w:hAnsi="Tahoma" w:cs="Tahoma"/>
                <w:color w:val="BFBFBF" w:themeColor="background1" w:themeShade="BF"/>
                <w:sz w:val="18"/>
                <w:szCs w:val="18"/>
              </w:rPr>
              <w:t xml:space="preserve">___ </w:t>
            </w:r>
            <w:r w:rsidRPr="004670D5">
              <w:rPr>
                <w:rFonts w:ascii="Tahoma" w:hAnsi="Tahoma" w:cs="Tahoma"/>
                <w:sz w:val="18"/>
                <w:szCs w:val="18"/>
              </w:rPr>
              <w:t xml:space="preserve">out of </w:t>
            </w:r>
            <w:r w:rsidRPr="004670D5">
              <w:rPr>
                <w:rFonts w:ascii="Tahoma" w:hAnsi="Tahoma" w:cs="Tahoma"/>
                <w:color w:val="BFBFBF" w:themeColor="background1" w:themeShade="BF"/>
                <w:sz w:val="18"/>
                <w:szCs w:val="18"/>
              </w:rPr>
              <w:t>___</w:t>
            </w:r>
          </w:p>
        </w:tc>
      </w:tr>
      <w:tr w:rsidR="000B23E9" w:rsidTr="004670D5">
        <w:trPr>
          <w:trHeight w:val="308"/>
        </w:trPr>
        <w:tc>
          <w:tcPr>
            <w:tcW w:w="1818" w:type="dxa"/>
            <w:tcBorders>
              <w:left w:val="single" w:sz="2" w:space="0" w:color="808080"/>
              <w:right w:val="nil"/>
            </w:tcBorders>
            <w:shd w:val="clear" w:color="auto" w:fill="F2F2F2"/>
            <w:vAlign w:val="center"/>
          </w:tcPr>
          <w:p w:rsidR="000B23E9" w:rsidRPr="004670D5" w:rsidRDefault="000B23E9" w:rsidP="00C429AC">
            <w:pPr>
              <w:ind w:left="-38"/>
              <w:rPr>
                <w:rFonts w:ascii="Tahoma" w:hAnsi="Tahoma" w:cs="Tahoma"/>
                <w:sz w:val="18"/>
                <w:szCs w:val="18"/>
              </w:rPr>
            </w:pP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4670D5">
            <w:pPr>
              <w:rPr>
                <w:rFonts w:ascii="Tahoma" w:hAnsi="Tahoma" w:cs="Tahoma"/>
                <w:sz w:val="18"/>
                <w:szCs w:val="18"/>
              </w:rPr>
            </w:pPr>
            <w:r w:rsidRPr="004670D5">
              <w:rPr>
                <w:rFonts w:ascii="Tahoma" w:hAnsi="Tahoma" w:cs="Tahoma"/>
                <w:sz w:val="18"/>
                <w:szCs w:val="18"/>
              </w:rPr>
              <w:t>Lot 6</w:t>
            </w:r>
          </w:p>
        </w:tc>
        <w:sdt>
          <w:sdtPr>
            <w:rPr>
              <w:rFonts w:ascii="Tahoma" w:hAnsi="Tahoma" w:cs="Tahoma"/>
              <w:sz w:val="18"/>
              <w:szCs w:val="18"/>
            </w:rPr>
            <w:id w:val="9135086"/>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0B23E9" w:rsidRPr="004670D5" w:rsidRDefault="00D95685" w:rsidP="00C429AC">
            <w:pPr>
              <w:jc w:val="center"/>
              <w:rPr>
                <w:rFonts w:ascii="Tahoma" w:hAnsi="Tahoma" w:cs="Tahoma"/>
                <w:color w:val="BFBFBF" w:themeColor="background1" w:themeShade="BF"/>
                <w:sz w:val="18"/>
                <w:szCs w:val="18"/>
              </w:rPr>
            </w:pPr>
            <w:r w:rsidRPr="004670D5">
              <w:rPr>
                <w:rFonts w:ascii="Tahoma" w:hAnsi="Tahoma" w:cs="Tahoma"/>
                <w:color w:val="BFBFBF" w:themeColor="background1" w:themeShade="BF"/>
                <w:sz w:val="18"/>
                <w:szCs w:val="18"/>
              </w:rPr>
              <w:t xml:space="preserve">___ </w:t>
            </w:r>
            <w:r w:rsidRPr="004670D5">
              <w:rPr>
                <w:rFonts w:ascii="Tahoma" w:hAnsi="Tahoma" w:cs="Tahoma"/>
                <w:sz w:val="18"/>
                <w:szCs w:val="18"/>
              </w:rPr>
              <w:t xml:space="preserve">out of </w:t>
            </w:r>
            <w:r w:rsidRPr="004670D5">
              <w:rPr>
                <w:rFonts w:ascii="Tahoma" w:hAnsi="Tahoma" w:cs="Tahoma"/>
                <w:color w:val="BFBFBF" w:themeColor="background1" w:themeShade="BF"/>
                <w:sz w:val="18"/>
                <w:szCs w:val="18"/>
              </w:rPr>
              <w:t>___</w:t>
            </w:r>
          </w:p>
        </w:tc>
      </w:tr>
      <w:tr w:rsidR="009E6A69" w:rsidTr="004670D5">
        <w:trPr>
          <w:trHeight w:val="308"/>
        </w:trPr>
        <w:tc>
          <w:tcPr>
            <w:tcW w:w="1818" w:type="dxa"/>
            <w:tcBorders>
              <w:left w:val="single" w:sz="2" w:space="0" w:color="808080"/>
              <w:bottom w:val="single" w:sz="2" w:space="0" w:color="808080"/>
              <w:right w:val="nil"/>
            </w:tcBorders>
            <w:shd w:val="clear" w:color="auto" w:fill="F2F2F2"/>
            <w:vAlign w:val="center"/>
          </w:tcPr>
          <w:p w:rsidR="009E6A69" w:rsidRPr="004670D5" w:rsidRDefault="009E6A69" w:rsidP="00C429AC">
            <w:pPr>
              <w:ind w:left="-38"/>
              <w:rPr>
                <w:rFonts w:ascii="Tahoma" w:hAnsi="Tahoma" w:cs="Tahoma"/>
                <w:sz w:val="18"/>
                <w:szCs w:val="18"/>
              </w:rPr>
            </w:pPr>
          </w:p>
        </w:tc>
        <w:tc>
          <w:tcPr>
            <w:tcW w:w="685" w:type="dxa"/>
            <w:tcBorders>
              <w:top w:val="single" w:sz="2" w:space="0" w:color="808080"/>
              <w:left w:val="nil"/>
              <w:bottom w:val="single" w:sz="2" w:space="0" w:color="808080"/>
              <w:right w:val="single" w:sz="2" w:space="0" w:color="808080"/>
            </w:tcBorders>
            <w:shd w:val="clear" w:color="auto" w:fill="FFFFFF"/>
            <w:vAlign w:val="center"/>
          </w:tcPr>
          <w:p w:rsidR="009E6A69" w:rsidRPr="004670D5" w:rsidRDefault="009E6A69" w:rsidP="004670D5">
            <w:pPr>
              <w:rPr>
                <w:rFonts w:ascii="Tahoma" w:hAnsi="Tahoma" w:cs="Tahoma"/>
                <w:sz w:val="18"/>
                <w:szCs w:val="18"/>
              </w:rPr>
            </w:pPr>
            <w:r w:rsidRPr="004670D5">
              <w:rPr>
                <w:rFonts w:ascii="Tahoma" w:hAnsi="Tahoma" w:cs="Tahoma"/>
                <w:sz w:val="18"/>
                <w:szCs w:val="18"/>
              </w:rPr>
              <w:t>Lot</w:t>
            </w:r>
            <w:r w:rsidR="00222846">
              <w:rPr>
                <w:rFonts w:ascii="Tahoma" w:hAnsi="Tahoma" w:cs="Tahoma"/>
                <w:sz w:val="18"/>
                <w:szCs w:val="18"/>
              </w:rPr>
              <w:t xml:space="preserve"> </w:t>
            </w:r>
            <w:r w:rsidRPr="004670D5">
              <w:rPr>
                <w:rFonts w:ascii="Tahoma" w:hAnsi="Tahoma" w:cs="Tahoma"/>
                <w:sz w:val="18"/>
                <w:szCs w:val="18"/>
              </w:rPr>
              <w:t>7</w:t>
            </w:r>
          </w:p>
        </w:tc>
        <w:sdt>
          <w:sdtPr>
            <w:rPr>
              <w:rFonts w:ascii="Tahoma" w:hAnsi="Tahoma" w:cs="Tahoma"/>
              <w:sz w:val="18"/>
              <w:szCs w:val="18"/>
            </w:rPr>
            <w:id w:val="9135087"/>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9E6A69" w:rsidRPr="004670D5" w:rsidRDefault="009E6A69" w:rsidP="00C429AC">
                <w:pPr>
                  <w:rPr>
                    <w:rFonts w:ascii="Tahoma" w:hAnsi="Tahoma" w:cs="Tahoma"/>
                    <w:sz w:val="18"/>
                    <w:szCs w:val="18"/>
                  </w:rPr>
                </w:pPr>
                <w:r w:rsidRPr="004670D5">
                  <w:rPr>
                    <w:rFonts w:ascii="Tahoma" w:eastAsia="MS Gothic" w:hAnsi="MS Gothic" w:cs="Tahoma"/>
                    <w:sz w:val="18"/>
                    <w:szCs w:val="18"/>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9E6A69" w:rsidRPr="004670D5" w:rsidRDefault="009E6A69" w:rsidP="00C429AC">
            <w:pPr>
              <w:jc w:val="center"/>
              <w:rPr>
                <w:rFonts w:ascii="Tahoma" w:hAnsi="Tahoma" w:cs="Tahoma"/>
                <w:color w:val="BFBFBF" w:themeColor="background1" w:themeShade="BF"/>
                <w:sz w:val="18"/>
                <w:szCs w:val="18"/>
              </w:rPr>
            </w:pPr>
            <w:r w:rsidRPr="004670D5">
              <w:rPr>
                <w:rFonts w:ascii="Tahoma" w:hAnsi="Tahoma" w:cs="Tahoma"/>
                <w:color w:val="BFBFBF" w:themeColor="background1" w:themeShade="BF"/>
                <w:sz w:val="18"/>
                <w:szCs w:val="18"/>
              </w:rPr>
              <w:t xml:space="preserve">___ </w:t>
            </w:r>
            <w:r w:rsidRPr="004670D5">
              <w:rPr>
                <w:rFonts w:ascii="Tahoma" w:hAnsi="Tahoma" w:cs="Tahoma"/>
                <w:sz w:val="18"/>
                <w:szCs w:val="18"/>
              </w:rPr>
              <w:t xml:space="preserve">out of </w:t>
            </w:r>
            <w:r w:rsidRPr="004670D5">
              <w:rPr>
                <w:rFonts w:ascii="Tahoma" w:hAnsi="Tahoma" w:cs="Tahoma"/>
                <w:color w:val="BFBFBF" w:themeColor="background1" w:themeShade="BF"/>
                <w:sz w:val="18"/>
                <w:szCs w:val="18"/>
              </w:rPr>
              <w:t>___</w:t>
            </w:r>
          </w:p>
        </w:tc>
      </w:tr>
    </w:tbl>
    <w:p w:rsidR="003A0F5F" w:rsidRPr="002A092A" w:rsidRDefault="003A0F5F" w:rsidP="003A0F5F">
      <w:pPr>
        <w:jc w:val="center"/>
        <w:rPr>
          <w:rFonts w:ascii="Tahoma" w:hAnsi="Tahoma" w:cs="Tahoma"/>
          <w:sz w:val="20"/>
          <w:szCs w:val="20"/>
        </w:rPr>
      </w:pPr>
    </w:p>
    <w:p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rsidR="00D50F13" w:rsidRPr="002A092A" w:rsidRDefault="00D50F13" w:rsidP="00D50F13">
      <w:pPr>
        <w:jc w:val="center"/>
        <w:rPr>
          <w:rFonts w:ascii="Tahoma" w:hAnsi="Tahoma" w:cs="Tahoma"/>
          <w:b/>
          <w:sz w:val="19"/>
          <w:szCs w:val="19"/>
        </w:rPr>
      </w:pPr>
    </w:p>
    <w:p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p>
    <w:p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w:t>
      </w:r>
      <w:proofErr w:type="gramStart"/>
      <w:r w:rsidRPr="00D0286A">
        <w:rPr>
          <w:rFonts w:ascii="Tahoma" w:hAnsi="Tahoma" w:cs="Tahoma"/>
          <w:sz w:val="18"/>
          <w:szCs w:val="18"/>
          <w:lang w:eastAsia="fr-FR"/>
        </w:rPr>
        <w:t>submitting</w:t>
      </w:r>
      <w:proofErr w:type="gramEnd"/>
      <w:r w:rsidRPr="00D0286A">
        <w:rPr>
          <w:rFonts w:ascii="Tahoma" w:hAnsi="Tahoma" w:cs="Tahoma"/>
          <w:sz w:val="18"/>
          <w:szCs w:val="18"/>
          <w:lang w:eastAsia="fr-FR"/>
        </w:rPr>
        <w:t xml:space="preserve"> a request for payment, or an invoice, to the Council in conformity with the applicable legislation;</w:t>
      </w:r>
    </w:p>
    <w:p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w:t>
      </w:r>
      <w:proofErr w:type="gramStart"/>
      <w:r w:rsidRPr="00D0286A">
        <w:rPr>
          <w:rFonts w:ascii="Tahoma" w:hAnsi="Tahoma" w:cs="Tahoma"/>
          <w:sz w:val="18"/>
          <w:szCs w:val="18"/>
          <w:lang w:eastAsia="fr-FR"/>
        </w:rPr>
        <w:t>declaring</w:t>
      </w:r>
      <w:proofErr w:type="gramEnd"/>
      <w:r w:rsidRPr="00D0286A">
        <w:rPr>
          <w:rFonts w:ascii="Tahoma" w:hAnsi="Tahoma" w:cs="Tahoma"/>
          <w:sz w:val="18"/>
          <w:szCs w:val="18"/>
          <w:lang w:eastAsia="fr-FR"/>
        </w:rPr>
        <w:t xml:space="preserve">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 xml:space="preserve">a) </w:t>
      </w:r>
      <w:proofErr w:type="gramStart"/>
      <w:r w:rsidRPr="00D0286A">
        <w:rPr>
          <w:rFonts w:ascii="Tahoma" w:eastAsia="Calibri" w:hAnsi="Tahoma" w:cs="Tahoma"/>
          <w:sz w:val="18"/>
          <w:szCs w:val="18"/>
        </w:rPr>
        <w:t>have</w:t>
      </w:r>
      <w:proofErr w:type="gramEnd"/>
      <w:r w:rsidRPr="00D0286A">
        <w:rPr>
          <w:rFonts w:ascii="Tahoma" w:eastAsia="Calibri" w:hAnsi="Tahoma" w:cs="Tahoma"/>
          <w:sz w:val="18"/>
          <w:szCs w:val="18"/>
        </w:rPr>
        <w:t xml:space="preserve"> been granted approval from their employer to perform paid services for the Council under this Contract, and/or</w:t>
      </w:r>
    </w:p>
    <w:p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 xml:space="preserve">b) </w:t>
      </w:r>
      <w:proofErr w:type="gramStart"/>
      <w:r w:rsidRPr="00D0286A">
        <w:rPr>
          <w:rFonts w:ascii="Tahoma" w:eastAsia="Calibri" w:hAnsi="Tahoma" w:cs="Tahoma"/>
          <w:sz w:val="18"/>
          <w:szCs w:val="18"/>
        </w:rPr>
        <w:t>have</w:t>
      </w:r>
      <w:proofErr w:type="gramEnd"/>
      <w:r w:rsidRPr="00D0286A">
        <w:rPr>
          <w:rFonts w:ascii="Tahoma" w:eastAsia="Calibri" w:hAnsi="Tahoma" w:cs="Tahoma"/>
          <w:sz w:val="18"/>
          <w:szCs w:val="18"/>
        </w:rPr>
        <w:t xml:space="preserve"> been granted leave during the performance of their obligations under this Contract.</w:t>
      </w:r>
    </w:p>
    <w:p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Provider not be subject to VAT, the amount invoiced shall be net fixed </w:t>
      </w:r>
      <w:proofErr w:type="gramStart"/>
      <w:r w:rsidRPr="008C0AFB">
        <w:rPr>
          <w:rFonts w:ascii="Tahoma" w:hAnsi="Tahoma" w:cs="Tahoma"/>
          <w:sz w:val="18"/>
          <w:szCs w:val="18"/>
          <w:lang w:eastAsia="fr-FR"/>
        </w:rPr>
        <w:t>amount.</w:t>
      </w:r>
      <w:proofErr w:type="gramEnd"/>
      <w:r w:rsidRPr="008C0AFB">
        <w:rPr>
          <w:rFonts w:ascii="Tahoma" w:hAnsi="Tahoma" w:cs="Tahoma"/>
          <w:sz w:val="18"/>
          <w:szCs w:val="18"/>
          <w:lang w:eastAsia="fr-FR"/>
        </w:rPr>
        <w:t xml:space="preserve"> Should the Provider be subject to VAT, the amount shall be invoiced as indicated in Articles 4.2.2 to </w:t>
      </w:r>
      <w:proofErr w:type="gramStart"/>
      <w:r w:rsidRPr="008C0AFB">
        <w:rPr>
          <w:rFonts w:ascii="Tahoma" w:hAnsi="Tahoma" w:cs="Tahoma"/>
          <w:sz w:val="18"/>
          <w:szCs w:val="18"/>
          <w:lang w:eastAsia="fr-FR"/>
        </w:rPr>
        <w:t>4.2.5.</w:t>
      </w:r>
      <w:proofErr w:type="gramEnd"/>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w:t>
      </w:r>
      <w:proofErr w:type="gramStart"/>
      <w:r w:rsidRPr="00B25DD7">
        <w:rPr>
          <w:rFonts w:ascii="Tahoma" w:hAnsi="Tahoma" w:cs="Tahoma"/>
          <w:sz w:val="18"/>
          <w:szCs w:val="18"/>
          <w:lang w:val="en-US" w:eastAsia="en-US"/>
        </w:rPr>
        <w:t>activity(</w:t>
      </w:r>
      <w:proofErr w:type="spellStart"/>
      <w:proofErr w:type="gramEnd"/>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p>
    <w:p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p>
    <w:p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p>
    <w:p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8C0AFB">
        <w:rPr>
          <w:rFonts w:ascii="Tahoma" w:hAnsi="Tahoma" w:cs="Tahoma"/>
          <w:sz w:val="18"/>
          <w:szCs w:val="18"/>
          <w:lang w:eastAsia="fr-FR"/>
        </w:rPr>
        <w:t>a</w:t>
      </w:r>
      <w:proofErr w:type="gramEnd"/>
      <w:r w:rsidRPr="008C0AFB">
        <w:rPr>
          <w:rFonts w:ascii="Tahoma" w:hAnsi="Tahoma" w:cs="Tahoma"/>
          <w:sz w:val="18"/>
          <w:szCs w:val="18"/>
          <w:lang w:eastAsia="fr-FR"/>
        </w:rPr>
        <w:t xml:space="preserve"> state of war, health risks or events that would require the Council or the Provider to cancel the contract.</w:t>
      </w:r>
    </w:p>
    <w:p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t>
      </w:r>
      <w:proofErr w:type="gramStart"/>
      <w:r w:rsidRPr="00D0286A">
        <w:rPr>
          <w:rFonts w:ascii="Tahoma" w:hAnsi="Tahoma" w:cs="Tahoma"/>
          <w:color w:val="000000"/>
          <w:sz w:val="18"/>
          <w:szCs w:val="18"/>
        </w:rPr>
        <w:t>where</w:t>
      </w:r>
      <w:proofErr w:type="gramEnd"/>
      <w:r w:rsidRPr="00D0286A">
        <w:rPr>
          <w:rFonts w:ascii="Tahoma" w:hAnsi="Tahoma" w:cs="Tahoma"/>
          <w:color w:val="000000"/>
          <w:sz w:val="18"/>
          <w:szCs w:val="18"/>
        </w:rPr>
        <w:t xml:space="preserve"> the Provider is a consortium or similar entity, if there is a change in membership or partnership.</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w:t>
      </w:r>
      <w:proofErr w:type="gramStart"/>
      <w:r w:rsidRPr="00F069C5">
        <w:rPr>
          <w:rFonts w:ascii="Tahoma" w:hAnsi="Tahoma" w:cs="Tahoma"/>
          <w:sz w:val="18"/>
          <w:szCs w:val="18"/>
          <w:lang w:eastAsia="fr-FR"/>
        </w:rPr>
        <w:t>et</w:t>
      </w:r>
      <w:proofErr w:type="gramEnd"/>
      <w:r w:rsidRPr="00F069C5">
        <w:rPr>
          <w:rFonts w:ascii="Tahoma" w:hAnsi="Tahoma" w:cs="Tahoma"/>
          <w:sz w:val="18"/>
          <w:szCs w:val="18"/>
          <w:lang w:eastAsia="fr-FR"/>
        </w:rPr>
        <w:t xml:space="preserve"> bono having regard to the general principles of law and to commercial usage.</w:t>
      </w:r>
    </w:p>
    <w:p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 xml:space="preserve">F-67075 Strasbourg </w:t>
      </w:r>
      <w:proofErr w:type="spellStart"/>
      <w:r w:rsidRPr="00D0286A">
        <w:rPr>
          <w:rFonts w:ascii="Tahoma" w:hAnsi="Tahoma" w:cs="Tahoma"/>
          <w:color w:val="808080"/>
          <w:sz w:val="18"/>
          <w:szCs w:val="18"/>
        </w:rPr>
        <w:t>Cedex</w:t>
      </w:r>
      <w:proofErr w:type="spellEnd"/>
      <w:r w:rsidRPr="00D0286A">
        <w:rPr>
          <w:rFonts w:ascii="Tahoma" w:hAnsi="Tahoma" w:cs="Tahoma"/>
          <w:color w:val="808080"/>
          <w:sz w:val="18"/>
          <w:szCs w:val="18"/>
        </w:rPr>
        <w:t>, France</w:t>
      </w:r>
    </w:p>
    <w:p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r w:rsidRPr="00D0286A">
        <w:rPr>
          <w:rFonts w:ascii="Tahoma" w:hAnsi="Tahoma" w:cs="Tahoma"/>
          <w:color w:val="808080"/>
          <w:sz w:val="18"/>
          <w:szCs w:val="18"/>
          <w:lang w:val="fr-FR"/>
        </w:rPr>
        <w:t>Société</w:t>
      </w:r>
      <w:proofErr w:type="spellEnd"/>
      <w:r w:rsidRPr="00D0286A">
        <w:rPr>
          <w:rFonts w:ascii="Tahoma" w:hAnsi="Tahoma" w:cs="Tahoma"/>
          <w:color w:val="808080"/>
          <w:sz w:val="18"/>
          <w:szCs w:val="18"/>
          <w:lang w:val="fr-FR"/>
        </w:rPr>
        <w:t xml:space="preserve"> Générale Strasbourg</w:t>
      </w:r>
    </w:p>
    <w:p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Code IBAN:</w:t>
      </w:r>
      <w:r w:rsidRPr="00D0286A">
        <w:rPr>
          <w:rFonts w:ascii="Tahoma" w:hAnsi="Tahoma" w:cs="Tahoma"/>
          <w:color w:val="808080"/>
          <w:sz w:val="18"/>
          <w:szCs w:val="18"/>
          <w:lang w:val="fr-FR"/>
        </w:rPr>
        <w:t>FR76 30003 02360 001500 1718672</w:t>
      </w:r>
    </w:p>
    <w:p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808080"/>
          <w:sz w:val="18"/>
          <w:szCs w:val="18"/>
          <w:lang w:val="en-US"/>
        </w:rPr>
        <w:t>SOGEFRPP</w:t>
      </w:r>
    </w:p>
    <w:p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3F0" w:rsidRDefault="00C653F0" w:rsidP="00D50F13">
      <w:r>
        <w:separator/>
      </w:r>
    </w:p>
  </w:endnote>
  <w:endnote w:type="continuationSeparator" w:id="0">
    <w:p w:rsidR="00C653F0" w:rsidRDefault="00C653F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0B23E9" w:rsidRPr="00AE2D2B"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0B23E9" w:rsidRPr="00AE2D2B" w:rsidRDefault="000B23E9" w:rsidP="000B23E9">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rsidR="000B23E9" w:rsidRPr="00AE2D2B" w:rsidRDefault="001939B2" w:rsidP="00D40187">
          <w:pPr>
            <w:rPr>
              <w:rFonts w:ascii="Arial Narrow" w:hAnsi="Arial Narrow"/>
              <w:caps/>
              <w:color w:val="000000"/>
              <w:sz w:val="18"/>
              <w:szCs w:val="18"/>
              <w:highlight w:val="cyan"/>
            </w:rPr>
          </w:pPr>
          <w:r w:rsidRPr="001939B2">
            <w:rPr>
              <w:rFonts w:ascii="Tahoma" w:hAnsi="Tahoma" w:cs="Tahoma"/>
              <w:caps/>
              <w:color w:val="000000" w:themeColor="text1"/>
              <w:sz w:val="18"/>
              <w:szCs w:val="18"/>
            </w:rPr>
            <w:t>RC/FC/1-24/03/2020/BH8693</w:t>
          </w:r>
          <w:r>
            <w:rPr>
              <w:rFonts w:ascii="Tahoma" w:hAnsi="Tahoma" w:cs="Tahoma"/>
              <w:caps/>
              <w:color w:val="000000" w:themeColor="text1"/>
              <w:sz w:val="18"/>
              <w:szCs w:val="18"/>
            </w:rPr>
            <w:t xml:space="preserve"> </w:t>
          </w:r>
        </w:p>
      </w:tc>
    </w:tr>
  </w:tbl>
  <w:p w:rsidR="000B23E9" w:rsidRPr="00B47508" w:rsidRDefault="000B23E9"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3F0" w:rsidRDefault="00C653F0" w:rsidP="00D50F13">
      <w:r>
        <w:separator/>
      </w:r>
    </w:p>
  </w:footnote>
  <w:footnote w:type="continuationSeparator" w:id="0">
    <w:p w:rsidR="00C653F0" w:rsidRDefault="00C653F0" w:rsidP="00D50F13">
      <w:r>
        <w:continuationSeparator/>
      </w:r>
    </w:p>
  </w:footnote>
  <w:footnote w:id="1">
    <w:p w:rsidR="000B23E9" w:rsidRPr="00810AE5" w:rsidRDefault="000B23E9"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00467A6C">
        <w:rPr>
          <w:rFonts w:ascii="Arial Narrow" w:hAnsi="Arial Narrow"/>
          <w:sz w:val="18"/>
          <w:szCs w:val="18"/>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rsidR="000B23E9" w:rsidRPr="00BC7984" w:rsidRDefault="000B23E9"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rsidR="000B23E9" w:rsidRPr="00622993" w:rsidRDefault="000B23E9"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48756"/>
      <w:docPartObj>
        <w:docPartGallery w:val="Page Numbers (Top of Page)"/>
        <w:docPartUnique/>
      </w:docPartObj>
    </w:sdtPr>
    <w:sdtEndPr>
      <w:rPr>
        <w:rFonts w:ascii="Arial Narrow" w:hAnsi="Arial Narrow"/>
      </w:rPr>
    </w:sdtEndPr>
    <w:sdtContent>
      <w:p w:rsidR="000B23E9" w:rsidRPr="002E59DA" w:rsidRDefault="00DA1E8C">
        <w:pPr>
          <w:pStyle w:val="Header"/>
          <w:jc w:val="right"/>
          <w:rPr>
            <w:rFonts w:ascii="Arial Narrow" w:hAnsi="Arial Narrow"/>
          </w:rPr>
        </w:pPr>
        <w:r w:rsidRPr="002E59DA">
          <w:rPr>
            <w:rFonts w:ascii="Arial Narrow" w:hAnsi="Arial Narrow"/>
            <w:bCs/>
            <w:sz w:val="24"/>
            <w:szCs w:val="24"/>
          </w:rPr>
          <w:fldChar w:fldCharType="begin"/>
        </w:r>
        <w:r w:rsidR="000B23E9" w:rsidRPr="002E59DA">
          <w:rPr>
            <w:rFonts w:ascii="Arial Narrow" w:hAnsi="Arial Narrow"/>
            <w:bCs/>
          </w:rPr>
          <w:instrText xml:space="preserve"> PAGE </w:instrText>
        </w:r>
        <w:r w:rsidRPr="002E59DA">
          <w:rPr>
            <w:rFonts w:ascii="Arial Narrow" w:hAnsi="Arial Narrow"/>
            <w:bCs/>
            <w:sz w:val="24"/>
            <w:szCs w:val="24"/>
          </w:rPr>
          <w:fldChar w:fldCharType="separate"/>
        </w:r>
        <w:r w:rsidR="001939B2">
          <w:rPr>
            <w:rFonts w:ascii="Arial Narrow" w:hAnsi="Arial Narrow"/>
            <w:bCs/>
            <w:noProof/>
          </w:rPr>
          <w:t>9</w:t>
        </w:r>
        <w:r w:rsidRPr="002E59DA">
          <w:rPr>
            <w:rFonts w:ascii="Arial Narrow" w:hAnsi="Arial Narrow"/>
            <w:bCs/>
            <w:sz w:val="24"/>
            <w:szCs w:val="24"/>
          </w:rPr>
          <w:fldChar w:fldCharType="end"/>
        </w:r>
        <w:r w:rsidR="000B23E9" w:rsidRPr="002E59DA">
          <w:rPr>
            <w:rFonts w:ascii="Arial Narrow" w:hAnsi="Arial Narrow"/>
          </w:rPr>
          <w:t xml:space="preserve"> / </w:t>
        </w:r>
        <w:r w:rsidRPr="002E59DA">
          <w:rPr>
            <w:rFonts w:ascii="Arial Narrow" w:hAnsi="Arial Narrow"/>
            <w:bCs/>
            <w:sz w:val="24"/>
            <w:szCs w:val="24"/>
          </w:rPr>
          <w:fldChar w:fldCharType="begin"/>
        </w:r>
        <w:r w:rsidR="000B23E9" w:rsidRPr="002E59DA">
          <w:rPr>
            <w:rFonts w:ascii="Arial Narrow" w:hAnsi="Arial Narrow"/>
            <w:bCs/>
          </w:rPr>
          <w:instrText xml:space="preserve"> NUMPAGES  </w:instrText>
        </w:r>
        <w:r w:rsidRPr="002E59DA">
          <w:rPr>
            <w:rFonts w:ascii="Arial Narrow" w:hAnsi="Arial Narrow"/>
            <w:bCs/>
            <w:sz w:val="24"/>
            <w:szCs w:val="24"/>
          </w:rPr>
          <w:fldChar w:fldCharType="separate"/>
        </w:r>
        <w:r w:rsidR="001939B2">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3E9" w:rsidRDefault="000B23E9">
    <w:pPr>
      <w:pStyle w:val="Header"/>
    </w:pPr>
    <w:r>
      <w:rPr>
        <w:noProof/>
      </w:rPr>
      <w:drawing>
        <wp:anchor distT="0" distB="0" distL="114300" distR="114300" simplePos="0" relativeHeight="251657728" behindDoc="0" locked="0" layoutInCell="1" allowOverlap="1">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D03B8C"/>
    <w:multiLevelType w:val="hybridMultilevel"/>
    <w:tmpl w:val="5430292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D0602"/>
    <w:multiLevelType w:val="hybridMultilevel"/>
    <w:tmpl w:val="4270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8"/>
  </w:num>
  <w:num w:numId="3">
    <w:abstractNumId w:val="29"/>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4"/>
  </w:num>
  <w:num w:numId="11">
    <w:abstractNumId w:val="0"/>
  </w:num>
  <w:num w:numId="12">
    <w:abstractNumId w:val="14"/>
  </w:num>
  <w:num w:numId="13">
    <w:abstractNumId w:val="19"/>
  </w:num>
  <w:num w:numId="14">
    <w:abstractNumId w:val="27"/>
  </w:num>
  <w:num w:numId="15">
    <w:abstractNumId w:val="6"/>
  </w:num>
  <w:num w:numId="16">
    <w:abstractNumId w:val="26"/>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5"/>
  </w:num>
  <w:num w:numId="25">
    <w:abstractNumId w:val="20"/>
  </w:num>
  <w:num w:numId="26">
    <w:abstractNumId w:val="2"/>
  </w:num>
  <w:num w:numId="27">
    <w:abstractNumId w:val="8"/>
  </w:num>
  <w:num w:numId="28">
    <w:abstractNumId w:val="11"/>
  </w:num>
  <w:num w:numId="29">
    <w:abstractNumId w:val="30"/>
  </w:num>
  <w:num w:numId="30">
    <w:abstractNumId w:val="9"/>
  </w:num>
  <w:num w:numId="31">
    <w:abstractNumId w:val="23"/>
  </w:num>
  <w:num w:numId="32">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13"/>
    <w:rsid w:val="00000725"/>
    <w:rsid w:val="000013DF"/>
    <w:rsid w:val="00007AEB"/>
    <w:rsid w:val="000128DD"/>
    <w:rsid w:val="0001537A"/>
    <w:rsid w:val="00015DB4"/>
    <w:rsid w:val="00037A7D"/>
    <w:rsid w:val="0004179C"/>
    <w:rsid w:val="000478B8"/>
    <w:rsid w:val="00067547"/>
    <w:rsid w:val="00072FB8"/>
    <w:rsid w:val="000751DE"/>
    <w:rsid w:val="0008106F"/>
    <w:rsid w:val="000837E6"/>
    <w:rsid w:val="000841B9"/>
    <w:rsid w:val="00084509"/>
    <w:rsid w:val="000852FE"/>
    <w:rsid w:val="00093155"/>
    <w:rsid w:val="00095065"/>
    <w:rsid w:val="000966F4"/>
    <w:rsid w:val="000A0D89"/>
    <w:rsid w:val="000A0D8A"/>
    <w:rsid w:val="000A19C2"/>
    <w:rsid w:val="000B1316"/>
    <w:rsid w:val="000B23E9"/>
    <w:rsid w:val="000B26A2"/>
    <w:rsid w:val="000B4274"/>
    <w:rsid w:val="000C018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631C7"/>
    <w:rsid w:val="00183E4D"/>
    <w:rsid w:val="0019283C"/>
    <w:rsid w:val="001939B2"/>
    <w:rsid w:val="001A207E"/>
    <w:rsid w:val="001A5371"/>
    <w:rsid w:val="001B0127"/>
    <w:rsid w:val="001B138A"/>
    <w:rsid w:val="001C4BA2"/>
    <w:rsid w:val="001C6878"/>
    <w:rsid w:val="001C6E3D"/>
    <w:rsid w:val="001D40AD"/>
    <w:rsid w:val="001D5926"/>
    <w:rsid w:val="001E2C6A"/>
    <w:rsid w:val="001E5424"/>
    <w:rsid w:val="001F5A87"/>
    <w:rsid w:val="002019A5"/>
    <w:rsid w:val="002111B3"/>
    <w:rsid w:val="002133FA"/>
    <w:rsid w:val="00213A16"/>
    <w:rsid w:val="00215B3C"/>
    <w:rsid w:val="00222846"/>
    <w:rsid w:val="0022417A"/>
    <w:rsid w:val="00225B0D"/>
    <w:rsid w:val="002336A0"/>
    <w:rsid w:val="00241F2B"/>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2E6DBE"/>
    <w:rsid w:val="00300098"/>
    <w:rsid w:val="00305B31"/>
    <w:rsid w:val="00310101"/>
    <w:rsid w:val="003122C0"/>
    <w:rsid w:val="00312EC4"/>
    <w:rsid w:val="00313D00"/>
    <w:rsid w:val="00320711"/>
    <w:rsid w:val="00327512"/>
    <w:rsid w:val="00332AF4"/>
    <w:rsid w:val="003347E8"/>
    <w:rsid w:val="00342BAD"/>
    <w:rsid w:val="0034681E"/>
    <w:rsid w:val="00350F4E"/>
    <w:rsid w:val="0035108E"/>
    <w:rsid w:val="00352519"/>
    <w:rsid w:val="0035431A"/>
    <w:rsid w:val="00361219"/>
    <w:rsid w:val="003705A6"/>
    <w:rsid w:val="003712F2"/>
    <w:rsid w:val="00371509"/>
    <w:rsid w:val="00374B50"/>
    <w:rsid w:val="003840F5"/>
    <w:rsid w:val="00386026"/>
    <w:rsid w:val="0039258A"/>
    <w:rsid w:val="00394B2C"/>
    <w:rsid w:val="003A0F5F"/>
    <w:rsid w:val="003B1C2E"/>
    <w:rsid w:val="003B210A"/>
    <w:rsid w:val="003B2E7E"/>
    <w:rsid w:val="003B4914"/>
    <w:rsid w:val="003C1D13"/>
    <w:rsid w:val="003D1EFC"/>
    <w:rsid w:val="003E2D84"/>
    <w:rsid w:val="003E6D30"/>
    <w:rsid w:val="003F2595"/>
    <w:rsid w:val="003F5956"/>
    <w:rsid w:val="003F5BE6"/>
    <w:rsid w:val="003F7D5B"/>
    <w:rsid w:val="00402529"/>
    <w:rsid w:val="00406138"/>
    <w:rsid w:val="004121E2"/>
    <w:rsid w:val="00413B88"/>
    <w:rsid w:val="00415503"/>
    <w:rsid w:val="00420E9A"/>
    <w:rsid w:val="00422990"/>
    <w:rsid w:val="00425C56"/>
    <w:rsid w:val="00432F42"/>
    <w:rsid w:val="00437926"/>
    <w:rsid w:val="00441D52"/>
    <w:rsid w:val="004470B4"/>
    <w:rsid w:val="00456407"/>
    <w:rsid w:val="00461CEC"/>
    <w:rsid w:val="0046282E"/>
    <w:rsid w:val="0046469D"/>
    <w:rsid w:val="004670D5"/>
    <w:rsid w:val="00467A6C"/>
    <w:rsid w:val="004702E7"/>
    <w:rsid w:val="00472B44"/>
    <w:rsid w:val="0047610C"/>
    <w:rsid w:val="004847B0"/>
    <w:rsid w:val="004874F6"/>
    <w:rsid w:val="00487967"/>
    <w:rsid w:val="00487FFD"/>
    <w:rsid w:val="00490018"/>
    <w:rsid w:val="00492214"/>
    <w:rsid w:val="00494AED"/>
    <w:rsid w:val="00494C86"/>
    <w:rsid w:val="00495856"/>
    <w:rsid w:val="00497AEE"/>
    <w:rsid w:val="004A23C5"/>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85ACC"/>
    <w:rsid w:val="005A5930"/>
    <w:rsid w:val="005A6974"/>
    <w:rsid w:val="005B0752"/>
    <w:rsid w:val="005B17CB"/>
    <w:rsid w:val="005C5D6E"/>
    <w:rsid w:val="005E16C4"/>
    <w:rsid w:val="005E2710"/>
    <w:rsid w:val="005F0F4C"/>
    <w:rsid w:val="005F65E7"/>
    <w:rsid w:val="006060BB"/>
    <w:rsid w:val="00611175"/>
    <w:rsid w:val="00612A27"/>
    <w:rsid w:val="00613313"/>
    <w:rsid w:val="00613975"/>
    <w:rsid w:val="006232B4"/>
    <w:rsid w:val="006266B6"/>
    <w:rsid w:val="006426F7"/>
    <w:rsid w:val="00647C28"/>
    <w:rsid w:val="00653BB6"/>
    <w:rsid w:val="006558F9"/>
    <w:rsid w:val="0065793D"/>
    <w:rsid w:val="00660256"/>
    <w:rsid w:val="00662182"/>
    <w:rsid w:val="00662FF0"/>
    <w:rsid w:val="006717A7"/>
    <w:rsid w:val="006734DF"/>
    <w:rsid w:val="0067529C"/>
    <w:rsid w:val="006771B6"/>
    <w:rsid w:val="00680325"/>
    <w:rsid w:val="00687D63"/>
    <w:rsid w:val="006912CB"/>
    <w:rsid w:val="006A51F8"/>
    <w:rsid w:val="006A750B"/>
    <w:rsid w:val="006A7F07"/>
    <w:rsid w:val="006B2D7D"/>
    <w:rsid w:val="006B5CAE"/>
    <w:rsid w:val="006B71A1"/>
    <w:rsid w:val="006B757C"/>
    <w:rsid w:val="006B7DB7"/>
    <w:rsid w:val="006C6FFE"/>
    <w:rsid w:val="006C7D58"/>
    <w:rsid w:val="006D00AF"/>
    <w:rsid w:val="006D3613"/>
    <w:rsid w:val="006D78F7"/>
    <w:rsid w:val="006D7C4E"/>
    <w:rsid w:val="006E09FC"/>
    <w:rsid w:val="006E37C3"/>
    <w:rsid w:val="006F040B"/>
    <w:rsid w:val="007030EA"/>
    <w:rsid w:val="00710AF0"/>
    <w:rsid w:val="00711683"/>
    <w:rsid w:val="00714D53"/>
    <w:rsid w:val="00720E50"/>
    <w:rsid w:val="0072200B"/>
    <w:rsid w:val="007332D8"/>
    <w:rsid w:val="00743F00"/>
    <w:rsid w:val="0074615A"/>
    <w:rsid w:val="00747ADB"/>
    <w:rsid w:val="00751959"/>
    <w:rsid w:val="007556CC"/>
    <w:rsid w:val="00755ECB"/>
    <w:rsid w:val="0075705D"/>
    <w:rsid w:val="00762290"/>
    <w:rsid w:val="00762726"/>
    <w:rsid w:val="00764810"/>
    <w:rsid w:val="00765111"/>
    <w:rsid w:val="00766341"/>
    <w:rsid w:val="00766CF1"/>
    <w:rsid w:val="007860E1"/>
    <w:rsid w:val="007867C0"/>
    <w:rsid w:val="007901A8"/>
    <w:rsid w:val="0079040A"/>
    <w:rsid w:val="00791E04"/>
    <w:rsid w:val="00792B49"/>
    <w:rsid w:val="007960C5"/>
    <w:rsid w:val="007B0925"/>
    <w:rsid w:val="007B763E"/>
    <w:rsid w:val="007B768B"/>
    <w:rsid w:val="007C267B"/>
    <w:rsid w:val="007C4BED"/>
    <w:rsid w:val="007D46B2"/>
    <w:rsid w:val="007D4E81"/>
    <w:rsid w:val="007D5BE8"/>
    <w:rsid w:val="007E335A"/>
    <w:rsid w:val="007F79F8"/>
    <w:rsid w:val="00806CD2"/>
    <w:rsid w:val="00810D55"/>
    <w:rsid w:val="00812B47"/>
    <w:rsid w:val="00812FBB"/>
    <w:rsid w:val="00816808"/>
    <w:rsid w:val="00817DB8"/>
    <w:rsid w:val="00821937"/>
    <w:rsid w:val="0082549E"/>
    <w:rsid w:val="0082551C"/>
    <w:rsid w:val="00826BA5"/>
    <w:rsid w:val="00826C49"/>
    <w:rsid w:val="00832DC3"/>
    <w:rsid w:val="0083377F"/>
    <w:rsid w:val="00840C1E"/>
    <w:rsid w:val="00841011"/>
    <w:rsid w:val="0084353C"/>
    <w:rsid w:val="0084610E"/>
    <w:rsid w:val="00847F47"/>
    <w:rsid w:val="0085262C"/>
    <w:rsid w:val="0085784E"/>
    <w:rsid w:val="00860FEB"/>
    <w:rsid w:val="008628C7"/>
    <w:rsid w:val="008660B1"/>
    <w:rsid w:val="008713A9"/>
    <w:rsid w:val="00873212"/>
    <w:rsid w:val="00883C2D"/>
    <w:rsid w:val="008871ED"/>
    <w:rsid w:val="00887B2A"/>
    <w:rsid w:val="00890F8A"/>
    <w:rsid w:val="00892D73"/>
    <w:rsid w:val="008A012B"/>
    <w:rsid w:val="008A0806"/>
    <w:rsid w:val="008A486B"/>
    <w:rsid w:val="008B0F5C"/>
    <w:rsid w:val="008B3EEE"/>
    <w:rsid w:val="008B6FDD"/>
    <w:rsid w:val="008C010A"/>
    <w:rsid w:val="008C754F"/>
    <w:rsid w:val="008D113B"/>
    <w:rsid w:val="008D3220"/>
    <w:rsid w:val="008F06CB"/>
    <w:rsid w:val="008F2664"/>
    <w:rsid w:val="008F2874"/>
    <w:rsid w:val="008F2DBD"/>
    <w:rsid w:val="008F3844"/>
    <w:rsid w:val="008F3D21"/>
    <w:rsid w:val="00901C1A"/>
    <w:rsid w:val="00904B93"/>
    <w:rsid w:val="009058FD"/>
    <w:rsid w:val="00905CBB"/>
    <w:rsid w:val="009214B5"/>
    <w:rsid w:val="00927A0D"/>
    <w:rsid w:val="0093185B"/>
    <w:rsid w:val="00944332"/>
    <w:rsid w:val="0095095F"/>
    <w:rsid w:val="00956F45"/>
    <w:rsid w:val="0097037F"/>
    <w:rsid w:val="00973EF1"/>
    <w:rsid w:val="00976B60"/>
    <w:rsid w:val="0098229E"/>
    <w:rsid w:val="009853C6"/>
    <w:rsid w:val="00987B83"/>
    <w:rsid w:val="00990987"/>
    <w:rsid w:val="009A100B"/>
    <w:rsid w:val="009A4541"/>
    <w:rsid w:val="009A5B27"/>
    <w:rsid w:val="009B76BE"/>
    <w:rsid w:val="009D290D"/>
    <w:rsid w:val="009D78DE"/>
    <w:rsid w:val="009E0C9B"/>
    <w:rsid w:val="009E4346"/>
    <w:rsid w:val="009E55DF"/>
    <w:rsid w:val="009E6A69"/>
    <w:rsid w:val="009F2590"/>
    <w:rsid w:val="009F32D6"/>
    <w:rsid w:val="009F49A6"/>
    <w:rsid w:val="009F6493"/>
    <w:rsid w:val="00A00374"/>
    <w:rsid w:val="00A01BC9"/>
    <w:rsid w:val="00A06007"/>
    <w:rsid w:val="00A12241"/>
    <w:rsid w:val="00A12242"/>
    <w:rsid w:val="00A2459B"/>
    <w:rsid w:val="00A30FC9"/>
    <w:rsid w:val="00A34538"/>
    <w:rsid w:val="00A40899"/>
    <w:rsid w:val="00A4459E"/>
    <w:rsid w:val="00A50ED2"/>
    <w:rsid w:val="00A51EDA"/>
    <w:rsid w:val="00A535BA"/>
    <w:rsid w:val="00A53BF2"/>
    <w:rsid w:val="00A65785"/>
    <w:rsid w:val="00A675CC"/>
    <w:rsid w:val="00A77DE0"/>
    <w:rsid w:val="00A8461F"/>
    <w:rsid w:val="00A85379"/>
    <w:rsid w:val="00A910D9"/>
    <w:rsid w:val="00A96A37"/>
    <w:rsid w:val="00AA1957"/>
    <w:rsid w:val="00AA7B01"/>
    <w:rsid w:val="00AB03AB"/>
    <w:rsid w:val="00AB13EF"/>
    <w:rsid w:val="00AB1B8D"/>
    <w:rsid w:val="00AB4903"/>
    <w:rsid w:val="00AB4B4A"/>
    <w:rsid w:val="00AC1366"/>
    <w:rsid w:val="00AD1331"/>
    <w:rsid w:val="00AD33C7"/>
    <w:rsid w:val="00AD423A"/>
    <w:rsid w:val="00AD5E4A"/>
    <w:rsid w:val="00AE2A99"/>
    <w:rsid w:val="00AE5507"/>
    <w:rsid w:val="00AE7E33"/>
    <w:rsid w:val="00AF131C"/>
    <w:rsid w:val="00B018FC"/>
    <w:rsid w:val="00B036FF"/>
    <w:rsid w:val="00B11F35"/>
    <w:rsid w:val="00B14D5F"/>
    <w:rsid w:val="00B2036A"/>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15CD"/>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84F"/>
    <w:rsid w:val="00C12D50"/>
    <w:rsid w:val="00C16967"/>
    <w:rsid w:val="00C20349"/>
    <w:rsid w:val="00C27AAD"/>
    <w:rsid w:val="00C35F97"/>
    <w:rsid w:val="00C4103C"/>
    <w:rsid w:val="00C429AC"/>
    <w:rsid w:val="00C44D68"/>
    <w:rsid w:val="00C5327B"/>
    <w:rsid w:val="00C53AF9"/>
    <w:rsid w:val="00C552ED"/>
    <w:rsid w:val="00C57EAD"/>
    <w:rsid w:val="00C653F0"/>
    <w:rsid w:val="00C674A5"/>
    <w:rsid w:val="00C70D06"/>
    <w:rsid w:val="00C73C2F"/>
    <w:rsid w:val="00C73ED8"/>
    <w:rsid w:val="00C7643B"/>
    <w:rsid w:val="00C81B85"/>
    <w:rsid w:val="00C8260C"/>
    <w:rsid w:val="00C82FF6"/>
    <w:rsid w:val="00C921E4"/>
    <w:rsid w:val="00C94EDA"/>
    <w:rsid w:val="00CA4416"/>
    <w:rsid w:val="00CA6E6F"/>
    <w:rsid w:val="00CB62BE"/>
    <w:rsid w:val="00CC17E5"/>
    <w:rsid w:val="00CC317E"/>
    <w:rsid w:val="00CC5ED1"/>
    <w:rsid w:val="00CD061B"/>
    <w:rsid w:val="00CD6052"/>
    <w:rsid w:val="00CD6824"/>
    <w:rsid w:val="00CE0F61"/>
    <w:rsid w:val="00CE4E5E"/>
    <w:rsid w:val="00CE58F8"/>
    <w:rsid w:val="00CE6409"/>
    <w:rsid w:val="00CF59FB"/>
    <w:rsid w:val="00D04381"/>
    <w:rsid w:val="00D10FC0"/>
    <w:rsid w:val="00D11491"/>
    <w:rsid w:val="00D121FC"/>
    <w:rsid w:val="00D135C6"/>
    <w:rsid w:val="00D14044"/>
    <w:rsid w:val="00D21549"/>
    <w:rsid w:val="00D225E4"/>
    <w:rsid w:val="00D25795"/>
    <w:rsid w:val="00D322CA"/>
    <w:rsid w:val="00D338C6"/>
    <w:rsid w:val="00D34C9B"/>
    <w:rsid w:val="00D40187"/>
    <w:rsid w:val="00D417C2"/>
    <w:rsid w:val="00D44009"/>
    <w:rsid w:val="00D47F70"/>
    <w:rsid w:val="00D50229"/>
    <w:rsid w:val="00D50F13"/>
    <w:rsid w:val="00D51502"/>
    <w:rsid w:val="00D52157"/>
    <w:rsid w:val="00D5261C"/>
    <w:rsid w:val="00D5513E"/>
    <w:rsid w:val="00D73100"/>
    <w:rsid w:val="00D751E1"/>
    <w:rsid w:val="00D81B84"/>
    <w:rsid w:val="00D82365"/>
    <w:rsid w:val="00D90F8E"/>
    <w:rsid w:val="00D95685"/>
    <w:rsid w:val="00DA1E8C"/>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092B"/>
    <w:rsid w:val="00EF66B8"/>
    <w:rsid w:val="00F130D7"/>
    <w:rsid w:val="00F17C76"/>
    <w:rsid w:val="00F21315"/>
    <w:rsid w:val="00F25459"/>
    <w:rsid w:val="00F26952"/>
    <w:rsid w:val="00F270C4"/>
    <w:rsid w:val="00F30E47"/>
    <w:rsid w:val="00F56682"/>
    <w:rsid w:val="00F57BB6"/>
    <w:rsid w:val="00F57EC4"/>
    <w:rsid w:val="00F72EF6"/>
    <w:rsid w:val="00F742F2"/>
    <w:rsid w:val="00F7501D"/>
    <w:rsid w:val="00F77E7D"/>
    <w:rsid w:val="00F84B26"/>
    <w:rsid w:val="00F93532"/>
    <w:rsid w:val="00FA7021"/>
    <w:rsid w:val="00FA70E6"/>
    <w:rsid w:val="00FB168A"/>
    <w:rsid w:val="00FC453F"/>
    <w:rsid w:val="00FC6EF4"/>
    <w:rsid w:val="00FC72C5"/>
    <w:rsid w:val="00FC7A03"/>
    <w:rsid w:val="00FC7E0E"/>
    <w:rsid w:val="00FD24F0"/>
    <w:rsid w:val="00FD4486"/>
    <w:rsid w:val="00FE1164"/>
    <w:rsid w:val="00FE230E"/>
    <w:rsid w:val="00FE2DD4"/>
    <w:rsid w:val="00FE4C32"/>
    <w:rsid w:val="00FE4FEF"/>
    <w:rsid w:val="00FE618C"/>
    <w:rsid w:val="00FF40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9657A5-D0D6-4724-8745-21777B5E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241F2B"/>
    <w:rPr>
      <w:color w:val="605E5C"/>
      <w:shd w:val="clear" w:color="auto" w:fill="E1DFDD"/>
    </w:rPr>
  </w:style>
  <w:style w:type="character" w:customStyle="1" w:styleId="ListParagraphChar">
    <w:name w:val="List Paragraph Char"/>
    <w:basedOn w:val="DefaultParagraphFont"/>
    <w:link w:val="ListParagraph"/>
    <w:uiPriority w:val="34"/>
    <w:rsid w:val="00B815C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a.machaidze@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31C6475CC64C0EA8DAAA91E37970CA"/>
        <w:category>
          <w:name w:val="General"/>
          <w:gallery w:val="placeholder"/>
        </w:category>
        <w:types>
          <w:type w:val="bbPlcHdr"/>
        </w:types>
        <w:behaviors>
          <w:behavior w:val="content"/>
        </w:behaviors>
        <w:guid w:val="{86D497C5-8E27-4BDE-A0AF-535DA7C0F4B6}"/>
      </w:docPartPr>
      <w:docPartBody>
        <w:p w:rsidR="001B1701" w:rsidRDefault="00CC4FEF" w:rsidP="00CC4FEF">
          <w:pPr>
            <w:pStyle w:val="5131C6475CC64C0EA8DAAA91E37970CA"/>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C4FEF"/>
    <w:rsid w:val="001B1701"/>
    <w:rsid w:val="004B43A3"/>
    <w:rsid w:val="005502F6"/>
    <w:rsid w:val="008522B2"/>
    <w:rsid w:val="0098306F"/>
    <w:rsid w:val="00A266AA"/>
    <w:rsid w:val="00B67F6A"/>
    <w:rsid w:val="00C46C94"/>
    <w:rsid w:val="00CC4FEF"/>
    <w:rsid w:val="00DE0ADC"/>
    <w:rsid w:val="00E531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31C6475CC64C0EA8DAAA91E37970CA">
    <w:name w:val="5131C6475CC64C0EA8DAAA91E37970CA"/>
    <w:rsid w:val="00CC4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F98B23-AACE-4952-8308-4E0EA7FB2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5274</Words>
  <Characters>30066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COE</cp:lastModifiedBy>
  <cp:revision>5</cp:revision>
  <cp:lastPrinted>2016-04-12T12:31:00Z</cp:lastPrinted>
  <dcterms:created xsi:type="dcterms:W3CDTF">2020-03-27T07:08:00Z</dcterms:created>
  <dcterms:modified xsi:type="dcterms:W3CDTF">2020-03-31T11:47:00Z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