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394E362B"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5812E1C5"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676C1AD4" w14:textId="34133292" w:rsidR="00BE43B2" w:rsidRPr="00EA2362" w:rsidRDefault="004F7798">
            <w:pPr>
              <w:rPr>
                <w:rFonts w:ascii="Tahoma" w:hAnsi="Tahoma" w:cs="Tahoma"/>
                <w:caps/>
                <w:color w:val="000000" w:themeColor="text1"/>
                <w:sz w:val="18"/>
                <w:szCs w:val="18"/>
                <w:highlight w:val="cyan"/>
              </w:rPr>
            </w:pPr>
            <w:r w:rsidRPr="004F7798">
              <w:rPr>
                <w:rFonts w:ascii="Tahoma" w:hAnsi="Tahoma" w:cs="Tahoma"/>
                <w:caps/>
                <w:color w:val="000000" w:themeColor="text1"/>
                <w:sz w:val="18"/>
                <w:szCs w:val="18"/>
              </w:rPr>
              <w:t>BH 9428/2026/08</w:t>
            </w:r>
          </w:p>
        </w:tc>
      </w:tr>
      <w:tr w:rsidR="00BE43B2" w:rsidRPr="00EA2362" w14:paraId="04D3ACDC"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880F2D4"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55F0755F" w14:textId="24F28B84" w:rsidR="00BE43B2" w:rsidRPr="00EA2362" w:rsidRDefault="00642480">
            <w:pPr>
              <w:rPr>
                <w:rFonts w:ascii="Tahoma" w:hAnsi="Tahoma" w:cs="Tahoma"/>
                <w:caps/>
                <w:color w:val="000000" w:themeColor="text1"/>
                <w:sz w:val="18"/>
                <w:szCs w:val="18"/>
                <w:highlight w:val="cyan"/>
              </w:rPr>
            </w:pPr>
            <w:r w:rsidRPr="00642480">
              <w:rPr>
                <w:rFonts w:ascii="Tahoma" w:hAnsi="Tahoma" w:cs="Tahoma"/>
                <w:caps/>
                <w:color w:val="000000" w:themeColor="text1"/>
                <w:sz w:val="18"/>
                <w:szCs w:val="18"/>
              </w:rPr>
              <w:t>4172</w:t>
            </w:r>
          </w:p>
        </w:tc>
      </w:tr>
      <w:tr w:rsidR="00BE43B2" w:rsidRPr="00EA2362" w14:paraId="66496A8D"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479B2440"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25CA8B29" w14:textId="3671FF90" w:rsidR="00BE43B2" w:rsidRPr="00EA2362" w:rsidRDefault="0077731A">
            <w:pPr>
              <w:rPr>
                <w:rFonts w:ascii="Tahoma" w:hAnsi="Tahoma" w:cs="Tahoma"/>
                <w:b/>
                <w:caps/>
                <w:color w:val="000000" w:themeColor="text1"/>
                <w:sz w:val="18"/>
                <w:szCs w:val="18"/>
                <w:highlight w:val="cyan"/>
              </w:rPr>
            </w:pPr>
            <w:r>
              <w:rPr>
                <w:rFonts w:ascii="Tahoma" w:hAnsi="Tahoma" w:cs="Tahoma"/>
                <w:color w:val="000000" w:themeColor="text1"/>
                <w:sz w:val="18"/>
                <w:szCs w:val="18"/>
                <w:highlight w:val="cyan"/>
              </w:rPr>
              <w:t xml:space="preserve">  </w:t>
            </w:r>
          </w:p>
        </w:tc>
      </w:tr>
    </w:tbl>
    <w:p w14:paraId="29898814" w14:textId="77777777" w:rsidR="00261462" w:rsidRPr="00EA2362" w:rsidRDefault="003F572D" w:rsidP="005D5924">
      <w:pPr>
        <w:rPr>
          <w:rFonts w:ascii="Tahoma" w:hAnsi="Tahoma" w:cs="Tahoma"/>
          <w:b/>
          <w:caps/>
          <w:sz w:val="28"/>
          <w:szCs w:val="28"/>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406065D" wp14:editId="3112B028">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62D7A" w14:textId="77777777" w:rsidR="00261462" w:rsidRPr="00EA2362" w:rsidRDefault="00261462" w:rsidP="005D5924">
      <w:pPr>
        <w:rPr>
          <w:rFonts w:ascii="Tahoma" w:hAnsi="Tahoma" w:cs="Tahoma"/>
          <w:b/>
          <w:caps/>
          <w:sz w:val="28"/>
          <w:szCs w:val="28"/>
        </w:rPr>
      </w:pPr>
    </w:p>
    <w:p w14:paraId="657B5C5D" w14:textId="77777777" w:rsidR="00261462" w:rsidRPr="00EA2362" w:rsidRDefault="00261462" w:rsidP="005D5924">
      <w:pPr>
        <w:rPr>
          <w:rFonts w:ascii="Tahoma" w:hAnsi="Tahoma" w:cs="Tahoma"/>
          <w:b/>
          <w:caps/>
          <w:sz w:val="28"/>
          <w:szCs w:val="28"/>
        </w:rPr>
      </w:pPr>
    </w:p>
    <w:p w14:paraId="48933AB8" w14:textId="77777777" w:rsidR="00261462" w:rsidRPr="00EA2362" w:rsidRDefault="00261462" w:rsidP="005D5924">
      <w:pPr>
        <w:rPr>
          <w:rFonts w:ascii="Tahoma" w:hAnsi="Tahoma" w:cs="Tahoma"/>
          <w:b/>
          <w:caps/>
          <w:sz w:val="28"/>
          <w:szCs w:val="28"/>
        </w:rPr>
      </w:pPr>
    </w:p>
    <w:p w14:paraId="53408400" w14:textId="77777777" w:rsidR="00261462" w:rsidRPr="00EA2362" w:rsidRDefault="00261462" w:rsidP="005D5924">
      <w:pPr>
        <w:rPr>
          <w:rFonts w:ascii="Tahoma" w:hAnsi="Tahoma" w:cs="Tahoma"/>
          <w:b/>
          <w:caps/>
          <w:sz w:val="28"/>
          <w:szCs w:val="28"/>
        </w:rPr>
      </w:pPr>
    </w:p>
    <w:p w14:paraId="6D14E810" w14:textId="77777777" w:rsidR="00261462" w:rsidRPr="00337874" w:rsidRDefault="00261462" w:rsidP="005D5924">
      <w:pPr>
        <w:rPr>
          <w:rFonts w:ascii="Tahoma" w:hAnsi="Tahoma" w:cs="Tahoma"/>
          <w:b/>
          <w:caps/>
          <w:sz w:val="14"/>
          <w:szCs w:val="14"/>
        </w:rPr>
      </w:pPr>
    </w:p>
    <w:p w14:paraId="56179583" w14:textId="7777777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61CFAB6A"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76EFDFC4" w14:textId="77777777" w:rsidR="009365EB" w:rsidRPr="00EA2362" w:rsidRDefault="009365EB" w:rsidP="005D5924">
      <w:pPr>
        <w:rPr>
          <w:rFonts w:ascii="Tahoma" w:hAnsi="Tahoma" w:cs="Tahoma"/>
          <w:b/>
          <w:sz w:val="20"/>
          <w:szCs w:val="20"/>
        </w:rPr>
      </w:pPr>
    </w:p>
    <w:p w14:paraId="1BB9E261" w14:textId="104577EE" w:rsidR="00261462" w:rsidRDefault="00261462" w:rsidP="00261462">
      <w:pPr>
        <w:rPr>
          <w:rFonts w:ascii="Tahoma" w:hAnsi="Tahoma" w:cs="Tahoma"/>
          <w:b/>
        </w:rPr>
      </w:pPr>
      <w:r w:rsidRPr="00EA2362">
        <w:rPr>
          <w:rFonts w:ascii="Tahoma" w:hAnsi="Tahoma" w:cs="Tahoma"/>
          <w:b/>
        </w:rPr>
        <w:t xml:space="preserve">This Act of Engagement lays down the terms and conditions of the contract between the Provider, </w:t>
      </w:r>
      <w:r w:rsidR="00453769" w:rsidRPr="00EA2362">
        <w:rPr>
          <w:rFonts w:ascii="Tahoma" w:hAnsi="Tahoma" w:cs="Tahoma"/>
          <w:b/>
        </w:rPr>
        <w:t>as described below,</w:t>
      </w:r>
      <w:r w:rsidRPr="00EA2362">
        <w:rPr>
          <w:rFonts w:ascii="Tahoma" w:hAnsi="Tahoma" w:cs="Tahoma"/>
          <w:b/>
        </w:rPr>
        <w:t xml:space="preserve"> and the Council of Europe</w:t>
      </w:r>
      <w:r w:rsidRPr="00EA2362">
        <w:rPr>
          <w:rStyle w:val="FootnoteReference"/>
          <w:rFonts w:ascii="Tahoma" w:hAnsi="Tahoma" w:cs="Tahoma"/>
          <w:b/>
        </w:rPr>
        <w:footnoteReference w:id="2"/>
      </w:r>
      <w:r w:rsidRPr="00EA2362">
        <w:rPr>
          <w:rFonts w:ascii="Tahoma" w:hAnsi="Tahoma" w:cs="Tahoma"/>
          <w:b/>
        </w:rPr>
        <w:t xml:space="preserve"> </w:t>
      </w:r>
      <w:r w:rsidRPr="00F8300D">
        <w:rPr>
          <w:rFonts w:ascii="Tahoma" w:hAnsi="Tahoma" w:cs="Tahoma"/>
          <w:b/>
        </w:rPr>
        <w:t xml:space="preserve">for the provision of </w:t>
      </w:r>
      <w:r w:rsidR="00F8300D" w:rsidRPr="00F8300D">
        <w:rPr>
          <w:rFonts w:ascii="Tahoma" w:hAnsi="Tahoma" w:cs="Tahoma"/>
          <w:b/>
        </w:rPr>
        <w:t>fully equipped conference/workshop halls and catering services in Chisinau, Republic of Moldova</w:t>
      </w:r>
    </w:p>
    <w:p w14:paraId="01692733" w14:textId="77777777" w:rsidR="00F8300D" w:rsidRPr="00EA2362" w:rsidRDefault="00F8300D" w:rsidP="00261462">
      <w:pPr>
        <w:rPr>
          <w:rFonts w:ascii="Tahoma" w:hAnsi="Tahoma" w:cs="Tahoma"/>
          <w:b/>
        </w:rPr>
      </w:pPr>
    </w:p>
    <w:p w14:paraId="59AE9875" w14:textId="427591E5" w:rsidR="00F17646" w:rsidRDefault="00261462" w:rsidP="0077731A">
      <w:pPr>
        <w:pBdr>
          <w:top w:val="single" w:sz="2" w:space="1" w:color="F2F2F2"/>
          <w:left w:val="single" w:sz="2" w:space="4" w:color="F2F2F2"/>
          <w:bottom w:val="single" w:sz="2" w:space="1" w:color="F2F2F2"/>
          <w:right w:val="single" w:sz="2" w:space="4" w:color="F2F2F2"/>
        </w:pBdr>
        <w:jc w:val="both"/>
        <w:rPr>
          <w:rFonts w:ascii="Tahoma" w:hAnsi="Tahoma" w:cs="Tahoma"/>
          <w:color w:val="FF0000"/>
          <w:sz w:val="18"/>
          <w:szCs w:val="18"/>
          <w:lang w:val="en-US"/>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r w:rsidR="000D57AE">
        <w:rPr>
          <w:rFonts w:ascii="Tahoma" w:hAnsi="Tahoma" w:cs="Tahoma"/>
          <w:sz w:val="20"/>
          <w:szCs w:val="20"/>
        </w:rPr>
        <w:t>.</w:t>
      </w:r>
    </w:p>
    <w:p w14:paraId="1A1BAF8D"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b/>
          <w:bCs/>
          <w:color w:val="FF0000"/>
          <w:sz w:val="18"/>
          <w:szCs w:val="18"/>
        </w:rPr>
        <w:t>Tenderers shall</w:t>
      </w:r>
      <w:r w:rsidRPr="00276DC4">
        <w:rPr>
          <w:rFonts w:ascii="Tahoma" w:hAnsi="Tahoma" w:cs="Tahoma"/>
          <w:color w:val="FF0000"/>
          <w:sz w:val="18"/>
          <w:szCs w:val="18"/>
        </w:rPr>
        <w:t>:</w:t>
      </w:r>
    </w:p>
    <w:p w14:paraId="332A6F0B"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7DF2C306"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6530A8B3" w14:textId="77777777" w:rsidR="00F17646" w:rsidRPr="008059B5" w:rsidRDefault="00F17646"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276DC4">
        <w:rPr>
          <w:rFonts w:ascii="Tahoma" w:hAnsi="Tahoma" w:cs="Tahoma"/>
          <w:color w:val="FF0000"/>
          <w:sz w:val="18"/>
          <w:szCs w:val="18"/>
        </w:rPr>
        <w:t xml:space="preserve">3. </w:t>
      </w:r>
      <w:r w:rsidRPr="00276DC4">
        <w:rPr>
          <w:rFonts w:ascii="Tahoma" w:hAnsi="Tahoma" w:cs="Tahoma"/>
          <w:b/>
          <w:bCs/>
          <w:color w:val="FF0000"/>
          <w:sz w:val="18"/>
          <w:szCs w:val="18"/>
        </w:rPr>
        <w:t>Sign</w:t>
      </w:r>
      <w:r w:rsidRPr="00276DC4">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16C4CE0C"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228F45D3"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17214EDF"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3DB7070"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44757811"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698BF5EC"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39663F18"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1F7B95CE"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6D767BC7"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577701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0214D4E4"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437E5E6" w14:textId="77777777" w:rsidR="00A7331F" w:rsidRPr="0035618E" w:rsidRDefault="00A7331F" w:rsidP="00AA1545">
            <w:pPr>
              <w:rPr>
                <w:rFonts w:ascii="Tahoma" w:hAnsi="Tahoma" w:cs="Tahoma"/>
                <w:color w:val="000000"/>
                <w:sz w:val="20"/>
                <w:szCs w:val="20"/>
              </w:rPr>
            </w:pPr>
          </w:p>
        </w:tc>
      </w:tr>
      <w:tr w:rsidR="00A7331F" w:rsidRPr="0035618E" w14:paraId="294AC92E"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632EC3F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41FF907"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9A13A6A" w14:textId="77777777" w:rsidR="00A7331F" w:rsidRPr="0035618E" w:rsidRDefault="00A7331F" w:rsidP="00AA1545">
            <w:pPr>
              <w:rPr>
                <w:rFonts w:ascii="Tahoma" w:hAnsi="Tahoma" w:cs="Tahoma"/>
                <w:sz w:val="20"/>
                <w:szCs w:val="20"/>
              </w:rPr>
            </w:pPr>
          </w:p>
        </w:tc>
      </w:tr>
      <w:tr w:rsidR="00A7331F" w:rsidRPr="0035618E" w14:paraId="5D1730C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514A6EE"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454BB4B"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71A22D58"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5B287F8" w14:textId="77777777" w:rsidR="00A7331F" w:rsidRPr="0035618E" w:rsidRDefault="00A7331F" w:rsidP="00AA1545">
            <w:pPr>
              <w:rPr>
                <w:rFonts w:ascii="Tahoma" w:hAnsi="Tahoma" w:cs="Tahoma"/>
                <w:sz w:val="20"/>
                <w:szCs w:val="20"/>
              </w:rPr>
            </w:pPr>
          </w:p>
        </w:tc>
      </w:tr>
      <w:tr w:rsidR="00A7331F" w:rsidRPr="0035618E" w14:paraId="2B50254B"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DB7FE1D"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69C8FF9"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6F4C43CE"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BD23BE2" w14:textId="77777777" w:rsidR="00A7331F" w:rsidRPr="0035618E" w:rsidRDefault="00A7331F" w:rsidP="00AA1545">
            <w:pPr>
              <w:rPr>
                <w:rFonts w:ascii="Tahoma" w:hAnsi="Tahoma" w:cs="Tahoma"/>
                <w:sz w:val="20"/>
                <w:szCs w:val="20"/>
              </w:rPr>
            </w:pPr>
          </w:p>
        </w:tc>
      </w:tr>
      <w:tr w:rsidR="00A7331F" w:rsidRPr="0035618E" w14:paraId="432D3E2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CB38011"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D44F38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693E61D8"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93C8E56" w14:textId="77777777" w:rsidR="00A7331F" w:rsidRPr="0035618E" w:rsidRDefault="00A7331F" w:rsidP="00AA1545">
            <w:pPr>
              <w:rPr>
                <w:rFonts w:ascii="Tahoma" w:hAnsi="Tahoma" w:cs="Tahoma"/>
                <w:sz w:val="20"/>
                <w:szCs w:val="20"/>
              </w:rPr>
            </w:pPr>
          </w:p>
        </w:tc>
      </w:tr>
      <w:tr w:rsidR="00A7331F" w:rsidRPr="0035618E" w14:paraId="3D28608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9B7226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1AEE1D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6D1BDA70"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097DDE4" w14:textId="77777777" w:rsidR="00A7331F" w:rsidRPr="0035618E" w:rsidRDefault="00A7331F" w:rsidP="00AA1545">
            <w:pPr>
              <w:rPr>
                <w:rFonts w:ascii="Tahoma" w:hAnsi="Tahoma" w:cs="Tahoma"/>
                <w:sz w:val="20"/>
                <w:szCs w:val="20"/>
              </w:rPr>
            </w:pPr>
          </w:p>
        </w:tc>
      </w:tr>
      <w:tr w:rsidR="00A7331F" w:rsidRPr="0035618E" w14:paraId="0E994CB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10CCA34"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2B6039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4BB44B09"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EAF854A" w14:textId="77777777" w:rsidR="00A7331F" w:rsidRPr="0035618E" w:rsidRDefault="00A7331F" w:rsidP="00AA1545">
            <w:pPr>
              <w:rPr>
                <w:rFonts w:ascii="Tahoma" w:hAnsi="Tahoma" w:cs="Tahoma"/>
                <w:sz w:val="20"/>
                <w:szCs w:val="20"/>
              </w:rPr>
            </w:pPr>
          </w:p>
        </w:tc>
      </w:tr>
      <w:tr w:rsidR="00A7331F" w:rsidRPr="0035618E" w14:paraId="24F81486"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2A21B4DF"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A248A0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16D11A06"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EE010F9" w14:textId="77777777" w:rsidR="00A7331F" w:rsidRPr="0035618E" w:rsidRDefault="00A7331F" w:rsidP="00AA1545">
            <w:pPr>
              <w:rPr>
                <w:rFonts w:ascii="Tahoma" w:hAnsi="Tahoma" w:cs="Tahoma"/>
                <w:sz w:val="20"/>
                <w:szCs w:val="20"/>
              </w:rPr>
            </w:pPr>
          </w:p>
        </w:tc>
      </w:tr>
      <w:tr w:rsidR="00A7331F" w:rsidRPr="0035618E" w14:paraId="20D9ADDC"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5C381A17"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F4DD42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17D08FF2"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372EFE2C" w14:textId="77777777" w:rsidR="00A7331F" w:rsidRPr="0035618E" w:rsidRDefault="00A7331F" w:rsidP="00AA1545">
            <w:pPr>
              <w:rPr>
                <w:rFonts w:ascii="Tahoma" w:hAnsi="Tahoma" w:cs="Tahoma"/>
                <w:sz w:val="20"/>
                <w:szCs w:val="20"/>
              </w:rPr>
            </w:pPr>
          </w:p>
        </w:tc>
      </w:tr>
      <w:tr w:rsidR="00A7331F" w:rsidRPr="0035618E" w14:paraId="17290517"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59EF9C86"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854A51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424DFFC1"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455962E2"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13354CB"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7948974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70E187F0" w14:textId="77777777" w:rsidR="00A7331F" w:rsidRPr="0035618E" w:rsidRDefault="00A7331F" w:rsidP="00AA1545">
            <w:pPr>
              <w:rPr>
                <w:rFonts w:ascii="Tahoma" w:hAnsi="Tahoma" w:cs="Tahoma"/>
                <w:sz w:val="20"/>
                <w:szCs w:val="20"/>
              </w:rPr>
            </w:pPr>
          </w:p>
        </w:tc>
      </w:tr>
      <w:tr w:rsidR="00A7331F" w:rsidRPr="0035618E" w14:paraId="2321866B"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1BB5036C"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A51055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614618B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593017D3"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250EDB96"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60ACC7A"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27534CFF"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1BDA2F6" w14:textId="77777777" w:rsidR="00A7331F" w:rsidRPr="0035618E" w:rsidRDefault="00A7331F" w:rsidP="00AA1545">
            <w:pPr>
              <w:rPr>
                <w:rFonts w:ascii="Tahoma" w:hAnsi="Tahoma" w:cs="Tahoma"/>
                <w:sz w:val="20"/>
                <w:szCs w:val="20"/>
              </w:rPr>
            </w:pPr>
          </w:p>
        </w:tc>
      </w:tr>
      <w:tr w:rsidR="00A7331F" w:rsidRPr="0035618E" w14:paraId="762F2CE6"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582E828C"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B53203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0F085C71"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4ECF08D5"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7792AC8A"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50F2302E" w14:textId="77777777" w:rsidR="00A7331F" w:rsidRPr="0035618E" w:rsidRDefault="00A7331F" w:rsidP="00AA1545">
            <w:pPr>
              <w:rPr>
                <w:rFonts w:ascii="Tahoma" w:hAnsi="Tahoma" w:cs="Tahoma"/>
                <w:sz w:val="20"/>
                <w:szCs w:val="20"/>
              </w:rPr>
            </w:pPr>
          </w:p>
        </w:tc>
      </w:tr>
      <w:bookmarkEnd w:id="0"/>
    </w:tbl>
    <w:p w14:paraId="0ADA6BBE" w14:textId="77777777" w:rsidR="00337874" w:rsidRDefault="00337874" w:rsidP="00337874">
      <w:pPr>
        <w:rPr>
          <w:rFonts w:ascii="Tahoma" w:hAnsi="Tahoma" w:cs="Tahoma"/>
          <w:b/>
          <w:lang w:eastAsia="en-US"/>
        </w:rPr>
      </w:pPr>
      <w:r>
        <w:rPr>
          <w:rFonts w:ascii="Tahoma" w:hAnsi="Tahoma" w:cs="Tahoma"/>
          <w:b/>
          <w:lang w:eastAsia="en-US"/>
        </w:rPr>
        <w:br w:type="page"/>
      </w:r>
    </w:p>
    <w:p w14:paraId="786418FC" w14:textId="77777777" w:rsidR="00261462" w:rsidRPr="00337874" w:rsidRDefault="00261462" w:rsidP="00337874">
      <w:pPr>
        <w:rPr>
          <w:rFonts w:ascii="Tahoma" w:hAnsi="Tahoma" w:cs="Tahoma"/>
          <w:b/>
          <w:lang w:eastAsia="en-US"/>
        </w:rPr>
        <w:sectPr w:rsidR="00261462" w:rsidRPr="00337874" w:rsidSect="00182FB2">
          <w:headerReference w:type="default" r:id="rId12"/>
          <w:pgSz w:w="11907" w:h="16840" w:code="9"/>
          <w:pgMar w:top="284" w:right="1134" w:bottom="851" w:left="1134" w:header="285" w:footer="284" w:gutter="0"/>
          <w:cols w:space="708"/>
          <w:docGrid w:linePitch="360"/>
        </w:sectPr>
      </w:pPr>
    </w:p>
    <w:p w14:paraId="331F67E5"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56E188D8" w14:textId="77777777" w:rsidR="00FF6B29" w:rsidRPr="00EA2362" w:rsidRDefault="00FF6B29" w:rsidP="00FF6B29">
      <w:pPr>
        <w:pStyle w:val="ListParagraph"/>
        <w:rPr>
          <w:rFonts w:ascii="Tahoma" w:hAnsi="Tahoma" w:cs="Tahoma"/>
          <w:b/>
          <w:lang w:eastAsia="en-US"/>
        </w:rPr>
      </w:pPr>
    </w:p>
    <w:p w14:paraId="4004F46E" w14:textId="5C57792D" w:rsidR="00F8300D" w:rsidRDefault="006B0045" w:rsidP="003E0A41">
      <w:pPr>
        <w:spacing w:line="276" w:lineRule="auto"/>
        <w:jc w:val="both"/>
        <w:rPr>
          <w:rFonts w:ascii="Tahoma" w:hAnsi="Tahoma" w:cs="Tahoma"/>
          <w:sz w:val="20"/>
          <w:szCs w:val="20"/>
        </w:rPr>
      </w:pPr>
      <w:r w:rsidRPr="00EA2362">
        <w:rPr>
          <w:rFonts w:ascii="Tahoma" w:hAnsi="Tahoma" w:cs="Tahoma"/>
          <w:sz w:val="20"/>
          <w:szCs w:val="20"/>
        </w:rPr>
        <w:t xml:space="preserve">The Council of Europe is currently implementing </w:t>
      </w:r>
      <w:r w:rsidR="00F8300D">
        <w:rPr>
          <w:rFonts w:ascii="Tahoma" w:hAnsi="Tahoma" w:cs="Tahoma"/>
          <w:sz w:val="20"/>
          <w:szCs w:val="20"/>
        </w:rPr>
        <w:t>the</w:t>
      </w:r>
      <w:r w:rsidR="003E0A41" w:rsidRPr="00EA2362">
        <w:rPr>
          <w:rFonts w:ascii="Tahoma" w:hAnsi="Tahoma" w:cs="Tahoma"/>
          <w:sz w:val="20"/>
          <w:szCs w:val="20"/>
        </w:rPr>
        <w:t xml:space="preserve"> Project </w:t>
      </w:r>
      <w:r w:rsidR="004F7798" w:rsidRPr="004F7798">
        <w:rPr>
          <w:rFonts w:ascii="Tahoma" w:hAnsi="Tahoma" w:cs="Tahoma"/>
          <w:sz w:val="20"/>
          <w:szCs w:val="20"/>
        </w:rPr>
        <w:t xml:space="preserve">“Support to the Office of the Ombudsperson in the </w:t>
      </w:r>
      <w:r w:rsidR="00F8300D">
        <w:rPr>
          <w:rFonts w:ascii="Tahoma" w:hAnsi="Tahoma" w:cs="Tahoma"/>
          <w:sz w:val="20"/>
          <w:szCs w:val="20"/>
        </w:rPr>
        <w:t>p</w:t>
      </w:r>
      <w:r w:rsidR="004F7798" w:rsidRPr="004F7798">
        <w:rPr>
          <w:rFonts w:ascii="Tahoma" w:hAnsi="Tahoma" w:cs="Tahoma"/>
          <w:sz w:val="20"/>
          <w:szCs w:val="20"/>
        </w:rPr>
        <w:t xml:space="preserve">rotection of </w:t>
      </w:r>
      <w:r w:rsidR="00F8300D">
        <w:rPr>
          <w:rFonts w:ascii="Tahoma" w:hAnsi="Tahoma" w:cs="Tahoma"/>
          <w:sz w:val="20"/>
          <w:szCs w:val="20"/>
        </w:rPr>
        <w:t>h</w:t>
      </w:r>
      <w:r w:rsidR="004F7798" w:rsidRPr="004F7798">
        <w:rPr>
          <w:rFonts w:ascii="Tahoma" w:hAnsi="Tahoma" w:cs="Tahoma"/>
          <w:sz w:val="20"/>
          <w:szCs w:val="20"/>
        </w:rPr>
        <w:t xml:space="preserve">uman </w:t>
      </w:r>
      <w:r w:rsidR="00F8300D">
        <w:rPr>
          <w:rFonts w:ascii="Tahoma" w:hAnsi="Tahoma" w:cs="Tahoma"/>
          <w:sz w:val="20"/>
          <w:szCs w:val="20"/>
        </w:rPr>
        <w:t>r</w:t>
      </w:r>
      <w:r w:rsidR="004F7798" w:rsidRPr="004F7798">
        <w:rPr>
          <w:rFonts w:ascii="Tahoma" w:hAnsi="Tahoma" w:cs="Tahoma"/>
          <w:sz w:val="20"/>
          <w:szCs w:val="20"/>
        </w:rPr>
        <w:t>ights in the Republic of Moldova – Phase II” (hereinafter referred to as “the Project”), running from 1 April 2026 to 31 December 2028</w:t>
      </w:r>
      <w:r w:rsidR="004845C7" w:rsidRPr="00EA2362">
        <w:rPr>
          <w:rFonts w:ascii="Tahoma" w:hAnsi="Tahoma" w:cs="Tahoma"/>
          <w:sz w:val="20"/>
          <w:szCs w:val="20"/>
        </w:rPr>
        <w:t>.</w:t>
      </w:r>
      <w:r w:rsidR="003E0A41" w:rsidRPr="00EA2362">
        <w:rPr>
          <w:rFonts w:ascii="Tahoma" w:hAnsi="Tahoma" w:cs="Tahoma"/>
          <w:sz w:val="20"/>
          <w:szCs w:val="20"/>
        </w:rPr>
        <w:t xml:space="preserve"> </w:t>
      </w:r>
      <w:r w:rsidR="004F7798" w:rsidRPr="004F7798">
        <w:rPr>
          <w:rFonts w:ascii="Tahoma" w:hAnsi="Tahoma" w:cs="Tahoma"/>
          <w:sz w:val="20"/>
          <w:szCs w:val="20"/>
        </w:rPr>
        <w:t>The overall objective of the Project is to strengthen the protection of human rights in the Republic of Moldova and improve access to effective remedies by enhancing the institutional and operational capacities of the Ombudsperson’s Office.</w:t>
      </w:r>
      <w:r w:rsidR="009F274D">
        <w:rPr>
          <w:rFonts w:ascii="Tahoma" w:hAnsi="Tahoma" w:cs="Tahoma"/>
          <w:sz w:val="20"/>
          <w:szCs w:val="20"/>
        </w:rPr>
        <w:t xml:space="preserve"> </w:t>
      </w:r>
      <w:r w:rsidR="00F8300D" w:rsidRPr="00EA4AFD">
        <w:rPr>
          <w:rFonts w:ascii="Tahoma" w:hAnsi="Tahoma" w:cs="Tahoma"/>
          <w:sz w:val="20"/>
          <w:szCs w:val="20"/>
          <w:lang w:val="en-150"/>
        </w:rPr>
        <w:t>The Project is funded and implemented under the Council of Europe Action Plan for the Republic of Moldova</w:t>
      </w:r>
      <w:r w:rsidR="00F8300D">
        <w:rPr>
          <w:rFonts w:ascii="Tahoma" w:hAnsi="Tahoma" w:cs="Tahoma"/>
          <w:sz w:val="20"/>
          <w:szCs w:val="20"/>
          <w:lang w:val="en-150"/>
        </w:rPr>
        <w:t xml:space="preserve"> </w:t>
      </w:r>
      <w:r w:rsidR="00F8300D" w:rsidRPr="00EA4AFD">
        <w:rPr>
          <w:rFonts w:ascii="Tahoma" w:hAnsi="Tahoma" w:cs="Tahoma"/>
          <w:sz w:val="20"/>
          <w:szCs w:val="20"/>
          <w:lang w:val="en-150"/>
        </w:rPr>
        <w:t>for 2025-2028.</w:t>
      </w:r>
    </w:p>
    <w:p w14:paraId="3F644472" w14:textId="77777777" w:rsidR="004F7798" w:rsidRDefault="004F7798" w:rsidP="003E0A41">
      <w:pPr>
        <w:spacing w:line="276" w:lineRule="auto"/>
        <w:jc w:val="both"/>
        <w:rPr>
          <w:rFonts w:ascii="Tahoma" w:hAnsi="Tahoma" w:cs="Tahoma"/>
          <w:sz w:val="20"/>
          <w:szCs w:val="20"/>
        </w:rPr>
      </w:pPr>
    </w:p>
    <w:p w14:paraId="519A03AA" w14:textId="5CD1E1AC" w:rsidR="008C34CA" w:rsidRPr="008C34CA" w:rsidRDefault="008C34CA" w:rsidP="008C34CA">
      <w:pPr>
        <w:spacing w:after="240" w:line="276" w:lineRule="auto"/>
        <w:jc w:val="both"/>
        <w:rPr>
          <w:rFonts w:ascii="Tahoma" w:hAnsi="Tahoma" w:cs="Tahoma"/>
          <w:sz w:val="20"/>
          <w:szCs w:val="20"/>
          <w:lang w:val="en-150"/>
        </w:rPr>
      </w:pPr>
      <w:r w:rsidRPr="008C34CA">
        <w:rPr>
          <w:rFonts w:ascii="Tahoma" w:hAnsi="Tahoma" w:cs="Tahoma"/>
          <w:sz w:val="20"/>
          <w:szCs w:val="20"/>
          <w:lang w:val="en-150"/>
        </w:rPr>
        <w:t xml:space="preserve">In November 2026, the project intends to organise two events as part of its planned activities and is therefore </w:t>
      </w:r>
      <w:r w:rsidRPr="00EA2362">
        <w:rPr>
          <w:rFonts w:ascii="Tahoma" w:hAnsi="Tahoma" w:cs="Tahoma"/>
          <w:sz w:val="20"/>
          <w:szCs w:val="20"/>
        </w:rPr>
        <w:t xml:space="preserve">looking for a Provider to provide </w:t>
      </w:r>
      <w:r w:rsidRPr="00C2026C">
        <w:rPr>
          <w:rFonts w:ascii="Tahoma" w:hAnsi="Tahoma" w:cs="Tahoma"/>
          <w:sz w:val="20"/>
          <w:szCs w:val="20"/>
        </w:rPr>
        <w:t xml:space="preserve">fully equipped training/workshop halls and catering services </w:t>
      </w:r>
      <w:r>
        <w:rPr>
          <w:rFonts w:ascii="Tahoma" w:hAnsi="Tahoma" w:cs="Tahoma"/>
          <w:sz w:val="20"/>
          <w:szCs w:val="20"/>
        </w:rPr>
        <w:t xml:space="preserve">in </w:t>
      </w:r>
      <w:r w:rsidRPr="007B3086">
        <w:rPr>
          <w:rFonts w:ascii="Tahoma" w:hAnsi="Tahoma" w:cs="Tahoma"/>
          <w:sz w:val="20"/>
          <w:szCs w:val="20"/>
        </w:rPr>
        <w:t xml:space="preserve">the city centre of </w:t>
      </w:r>
      <w:r>
        <w:rPr>
          <w:rFonts w:ascii="Tahoma" w:hAnsi="Tahoma" w:cs="Tahoma"/>
          <w:sz w:val="20"/>
          <w:szCs w:val="20"/>
        </w:rPr>
        <w:t>Chișinău, as follows</w:t>
      </w:r>
      <w:r w:rsidRPr="008C34CA">
        <w:rPr>
          <w:rFonts w:ascii="Tahoma" w:hAnsi="Tahoma" w:cs="Tahoma"/>
          <w:sz w:val="20"/>
          <w:szCs w:val="20"/>
          <w:lang w:val="en-150"/>
        </w:rPr>
        <w:t>:</w:t>
      </w:r>
    </w:p>
    <w:p w14:paraId="1C8B6607" w14:textId="77777777" w:rsidR="008C34CA" w:rsidRPr="008C34CA" w:rsidRDefault="008C34CA" w:rsidP="008C34CA">
      <w:pPr>
        <w:spacing w:line="276" w:lineRule="auto"/>
        <w:jc w:val="both"/>
        <w:rPr>
          <w:rFonts w:ascii="Tahoma" w:hAnsi="Tahoma" w:cs="Tahoma"/>
          <w:sz w:val="20"/>
          <w:szCs w:val="20"/>
          <w:lang w:val="en-150"/>
        </w:rPr>
      </w:pPr>
      <w:r w:rsidRPr="008C34CA">
        <w:rPr>
          <w:rFonts w:ascii="Tahoma" w:hAnsi="Tahoma" w:cs="Tahoma"/>
          <w:b/>
          <w:bCs/>
          <w:sz w:val="20"/>
          <w:szCs w:val="20"/>
          <w:lang w:val="en-150"/>
        </w:rPr>
        <w:t>1. Steering Committee Meeting – 3 November 2026</w:t>
      </w:r>
    </w:p>
    <w:p w14:paraId="2AD5E925" w14:textId="77777777" w:rsidR="008C34CA" w:rsidRPr="008C34CA" w:rsidRDefault="008C34CA" w:rsidP="008C34CA">
      <w:pPr>
        <w:spacing w:after="240" w:line="276" w:lineRule="auto"/>
        <w:jc w:val="both"/>
        <w:rPr>
          <w:rFonts w:ascii="Tahoma" w:hAnsi="Tahoma" w:cs="Tahoma"/>
          <w:sz w:val="20"/>
          <w:szCs w:val="20"/>
          <w:lang w:val="en-150"/>
        </w:rPr>
      </w:pPr>
      <w:r w:rsidRPr="008C34CA">
        <w:rPr>
          <w:rFonts w:ascii="Tahoma" w:hAnsi="Tahoma" w:cs="Tahoma"/>
          <w:sz w:val="20"/>
          <w:szCs w:val="20"/>
          <w:lang w:val="en-150"/>
        </w:rPr>
        <w:t>The meeting will take place from 09:00 to 12:00, with 20 participants expected to attend.</w:t>
      </w:r>
    </w:p>
    <w:p w14:paraId="6B5DF8AC" w14:textId="786AF758" w:rsidR="008C34CA" w:rsidRPr="008C34CA" w:rsidRDefault="008C34CA" w:rsidP="008C34CA">
      <w:pPr>
        <w:spacing w:line="276" w:lineRule="auto"/>
        <w:jc w:val="both"/>
        <w:rPr>
          <w:rFonts w:ascii="Tahoma" w:hAnsi="Tahoma" w:cs="Tahoma"/>
          <w:sz w:val="20"/>
          <w:szCs w:val="20"/>
          <w:lang w:val="en-150"/>
        </w:rPr>
      </w:pPr>
      <w:r w:rsidRPr="008C34CA">
        <w:rPr>
          <w:rFonts w:ascii="Tahoma" w:hAnsi="Tahoma" w:cs="Tahoma"/>
          <w:b/>
          <w:bCs/>
          <w:sz w:val="20"/>
          <w:szCs w:val="20"/>
          <w:lang w:val="en-150"/>
        </w:rPr>
        <w:t>2. Three-day practical workshop on strengthening the institutional and operational effectiveness of the Ombudsperson’s Office through improved internal processes – 4</w:t>
      </w:r>
      <w:r>
        <w:rPr>
          <w:rFonts w:ascii="Tahoma" w:hAnsi="Tahoma" w:cs="Tahoma"/>
          <w:b/>
          <w:bCs/>
          <w:sz w:val="20"/>
          <w:szCs w:val="20"/>
          <w:lang w:val="en-150"/>
        </w:rPr>
        <w:t>,5,</w:t>
      </w:r>
      <w:r w:rsidRPr="008C34CA">
        <w:rPr>
          <w:rFonts w:ascii="Tahoma" w:hAnsi="Tahoma" w:cs="Tahoma"/>
          <w:b/>
          <w:bCs/>
          <w:sz w:val="20"/>
          <w:szCs w:val="20"/>
          <w:lang w:val="en-150"/>
        </w:rPr>
        <w:t>6 November 2026</w:t>
      </w:r>
    </w:p>
    <w:p w14:paraId="0F19BC39" w14:textId="77777777" w:rsidR="008C34CA" w:rsidRPr="008C34CA" w:rsidRDefault="008C34CA" w:rsidP="008C34CA">
      <w:pPr>
        <w:spacing w:line="276" w:lineRule="auto"/>
        <w:jc w:val="both"/>
        <w:rPr>
          <w:rFonts w:ascii="Tahoma" w:hAnsi="Tahoma" w:cs="Tahoma"/>
          <w:sz w:val="20"/>
          <w:szCs w:val="20"/>
          <w:lang w:val="en-150"/>
        </w:rPr>
      </w:pPr>
      <w:r w:rsidRPr="008C34CA">
        <w:rPr>
          <w:rFonts w:ascii="Tahoma" w:hAnsi="Tahoma" w:cs="Tahoma"/>
          <w:sz w:val="20"/>
          <w:szCs w:val="20"/>
          <w:lang w:val="en-150"/>
        </w:rPr>
        <w:t>The workshop will take place from 09:00 to 17:00 each day, with 25 participants expected to attend each day.</w:t>
      </w:r>
    </w:p>
    <w:p w14:paraId="32352DA5" w14:textId="77777777" w:rsidR="008C34CA" w:rsidRDefault="008C34CA" w:rsidP="00F8300D">
      <w:pPr>
        <w:spacing w:line="276" w:lineRule="auto"/>
        <w:jc w:val="both"/>
        <w:rPr>
          <w:rFonts w:ascii="Tahoma" w:hAnsi="Tahoma" w:cs="Tahoma"/>
          <w:sz w:val="20"/>
          <w:szCs w:val="20"/>
          <w:lang w:val="en-150"/>
        </w:rPr>
      </w:pPr>
    </w:p>
    <w:p w14:paraId="09EC4613" w14:textId="77777777" w:rsidR="003E0A41" w:rsidRPr="00EA2362" w:rsidRDefault="00681751" w:rsidP="003E0A41">
      <w:pPr>
        <w:spacing w:line="276" w:lineRule="auto"/>
        <w:jc w:val="both"/>
        <w:rPr>
          <w:rFonts w:ascii="Tahoma" w:hAnsi="Tahoma" w:cs="Tahoma"/>
          <w:sz w:val="20"/>
          <w:szCs w:val="20"/>
        </w:rPr>
      </w:pPr>
      <w:r w:rsidRPr="00EA2362">
        <w:rPr>
          <w:rFonts w:ascii="Tahoma" w:hAnsi="Tahoma" w:cs="Tahoma"/>
          <w:sz w:val="20"/>
          <w:szCs w:val="20"/>
        </w:rPr>
        <w:t>P</w:t>
      </w:r>
      <w:r w:rsidR="00E55F69" w:rsidRPr="00EA2362">
        <w:rPr>
          <w:rFonts w:ascii="Tahoma" w:hAnsi="Tahoma" w:cs="Tahoma"/>
          <w:sz w:val="20"/>
          <w:szCs w:val="20"/>
        </w:rPr>
        <w:t>rices indicated below are final and not subject to review, throughout the duration of the contract</w:t>
      </w:r>
      <w:r w:rsidR="003E0A41" w:rsidRPr="00EA2362">
        <w:rPr>
          <w:rFonts w:ascii="Tahoma" w:hAnsi="Tahoma" w:cs="Tahoma"/>
          <w:sz w:val="20"/>
          <w:szCs w:val="20"/>
        </w:rPr>
        <w:t>.</w:t>
      </w:r>
    </w:p>
    <w:p w14:paraId="4848F249" w14:textId="77777777" w:rsidR="00261462" w:rsidRPr="00EA2362" w:rsidRDefault="00261462" w:rsidP="00261462">
      <w:pPr>
        <w:spacing w:line="276" w:lineRule="auto"/>
        <w:jc w:val="both"/>
        <w:rPr>
          <w:rFonts w:ascii="Tahoma" w:hAnsi="Tahoma" w:cs="Tahoma"/>
          <w:sz w:val="20"/>
          <w:szCs w:val="20"/>
        </w:rPr>
      </w:pPr>
    </w:p>
    <w:p w14:paraId="3183BAE1" w14:textId="1E24EC05" w:rsidR="00261462" w:rsidRPr="00EA2362" w:rsidRDefault="00261462" w:rsidP="00261462">
      <w:pPr>
        <w:spacing w:line="276" w:lineRule="auto"/>
        <w:jc w:val="both"/>
        <w:rPr>
          <w:rFonts w:ascii="Tahoma" w:hAnsi="Tahoma" w:cs="Tahoma"/>
          <w:b/>
          <w:color w:val="000000"/>
          <w:sz w:val="20"/>
          <w:szCs w:val="20"/>
          <w:u w:val="single"/>
          <w:lang w:eastAsia="en-US"/>
        </w:rPr>
      </w:pPr>
      <w:r w:rsidRPr="00EA2362">
        <w:rPr>
          <w:rFonts w:ascii="Tahoma" w:hAnsi="Tahoma" w:cs="Tahoma"/>
          <w:color w:val="000000"/>
          <w:sz w:val="20"/>
          <w:szCs w:val="20"/>
          <w:lang w:eastAsia="en-US"/>
        </w:rPr>
        <w:t>Prices are indicated in</w:t>
      </w:r>
      <w:r w:rsidR="004F7798">
        <w:rPr>
          <w:rFonts w:ascii="Tahoma" w:hAnsi="Tahoma" w:cs="Tahoma"/>
          <w:color w:val="000000"/>
          <w:sz w:val="20"/>
          <w:szCs w:val="20"/>
          <w:lang w:eastAsia="en-US"/>
        </w:rPr>
        <w:t xml:space="preserve"> </w:t>
      </w:r>
      <w:r w:rsidRPr="004F7798">
        <w:rPr>
          <w:rFonts w:ascii="Tahoma" w:hAnsi="Tahoma" w:cs="Tahoma"/>
          <w:b/>
          <w:bCs/>
          <w:color w:val="000000"/>
          <w:sz w:val="20"/>
          <w:szCs w:val="20"/>
          <w:lang w:eastAsia="en-US"/>
        </w:rPr>
        <w:t>Euros</w:t>
      </w:r>
      <w:r w:rsidRPr="00EA2362">
        <w:rPr>
          <w:rFonts w:ascii="Tahoma" w:hAnsi="Tahoma" w:cs="Tahoma"/>
          <w:color w:val="000000"/>
          <w:sz w:val="20"/>
          <w:szCs w:val="20"/>
          <w:lang w:eastAsia="en-US"/>
        </w:rPr>
        <w:t xml:space="preserve"> without VAT. For the VAT regime to be mentioned on the invoice(s), please refer to Article 4.2 of the Legal Conditions (See Section C. below). </w:t>
      </w:r>
    </w:p>
    <w:p w14:paraId="25A513D8"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48F71198" w14:textId="060064F8" w:rsidR="006A1C42" w:rsidRPr="00EA236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 xml:space="preserve">For the VAT regime to be mentioned on the invoice, please refer to Section </w:t>
      </w:r>
      <w:r w:rsidR="00F8300D">
        <w:rPr>
          <w:rFonts w:ascii="Tahoma" w:eastAsia="Calibri" w:hAnsi="Tahoma" w:cs="Tahoma"/>
          <w:b/>
          <w:sz w:val="20"/>
          <w:szCs w:val="20"/>
          <w:lang w:val="en-US" w:eastAsia="en-US"/>
        </w:rPr>
        <w:t>C</w:t>
      </w:r>
      <w:r w:rsidRPr="00EA2362">
        <w:rPr>
          <w:rFonts w:ascii="Tahoma" w:eastAsia="Calibri" w:hAnsi="Tahoma" w:cs="Tahoma"/>
          <w:b/>
          <w:sz w:val="20"/>
          <w:szCs w:val="20"/>
          <w:lang w:val="en-US" w:eastAsia="en-US"/>
        </w:rPr>
        <w:t xml:space="preserve"> below.</w:t>
      </w:r>
    </w:p>
    <w:p w14:paraId="496AE30A"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2494C2E9"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7A063B09" w14:textId="77777777"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49146A1D" wp14:editId="2C135C4F">
                <wp:simplePos x="0" y="0"/>
                <wp:positionH relativeFrom="column">
                  <wp:posOffset>4411345</wp:posOffset>
                </wp:positionH>
                <wp:positionV relativeFrom="paragraph">
                  <wp:posOffset>-45085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2FA0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347.35pt;margin-top:-3.5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" adj="3973" strokecolor="red">
                <o:lock v:ext="edit" aspectratio="t"/>
                <v:textbox style="layout-flow:vertical-ideographic"/>
                <w10:anchorlock/>
              </v:shape>
            </w:pict>
          </mc:Fallback>
        </mc:AlternateContent>
      </w:r>
    </w:p>
    <w:tbl>
      <w:tblPr>
        <w:tblW w:w="9920"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6518"/>
        <w:gridCol w:w="709"/>
        <w:gridCol w:w="1134"/>
        <w:gridCol w:w="1559"/>
      </w:tblGrid>
      <w:tr w:rsidR="00254968" w:rsidRPr="00EA2362" w14:paraId="5A5D1472" w14:textId="77777777" w:rsidTr="00BC27EE">
        <w:trPr>
          <w:trHeight w:val="688"/>
          <w:jc w:val="center"/>
        </w:trPr>
        <w:tc>
          <w:tcPr>
            <w:tcW w:w="6518" w:type="dxa"/>
            <w:shd w:val="clear" w:color="auto" w:fill="DBE5F1" w:themeFill="accent1" w:themeFillTint="33"/>
            <w:vAlign w:val="center"/>
          </w:tcPr>
          <w:p w14:paraId="5C13B2AB" w14:textId="77777777" w:rsidR="00254968" w:rsidRPr="00EA2362" w:rsidRDefault="00254968"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Deliverables </w:t>
            </w:r>
            <w:r w:rsidRPr="00EA2362">
              <w:rPr>
                <w:b/>
                <w:sz w:val="18"/>
                <w:szCs w:val="18"/>
                <w:lang w:eastAsia="en-US"/>
              </w:rPr>
              <w:t>▼</w:t>
            </w:r>
          </w:p>
        </w:tc>
        <w:tc>
          <w:tcPr>
            <w:tcW w:w="709" w:type="dxa"/>
            <w:shd w:val="clear" w:color="auto" w:fill="DBE5F1" w:themeFill="accent1" w:themeFillTint="33"/>
            <w:vAlign w:val="center"/>
          </w:tcPr>
          <w:p w14:paraId="4ED2DF55" w14:textId="77777777" w:rsidR="00770753" w:rsidRPr="00770753" w:rsidRDefault="00770753" w:rsidP="00770753">
            <w:pPr>
              <w:tabs>
                <w:tab w:val="left" w:pos="-139"/>
              </w:tabs>
              <w:spacing w:line="276" w:lineRule="auto"/>
              <w:ind w:right="-140"/>
              <w:jc w:val="center"/>
              <w:rPr>
                <w:rFonts w:ascii="Tahoma" w:hAnsi="Tahoma" w:cs="Tahoma"/>
                <w:b/>
                <w:sz w:val="18"/>
                <w:szCs w:val="18"/>
                <w:lang w:eastAsia="en-US"/>
              </w:rPr>
            </w:pPr>
            <w:r w:rsidRPr="00770753">
              <w:rPr>
                <w:rFonts w:ascii="Tahoma" w:hAnsi="Tahoma" w:cs="Tahoma"/>
                <w:b/>
                <w:sz w:val="18"/>
                <w:szCs w:val="18"/>
                <w:lang w:eastAsia="en-US"/>
              </w:rPr>
              <w:t xml:space="preserve">Units required </w:t>
            </w:r>
          </w:p>
          <w:p w14:paraId="519AEAB2" w14:textId="34396A84" w:rsidR="00254968" w:rsidRPr="00EA2362" w:rsidRDefault="00254968" w:rsidP="00770753">
            <w:pPr>
              <w:tabs>
                <w:tab w:val="left" w:pos="-139"/>
              </w:tabs>
              <w:spacing w:line="276" w:lineRule="auto"/>
              <w:ind w:right="-140"/>
              <w:jc w:val="center"/>
              <w:rPr>
                <w:rFonts w:ascii="Tahoma" w:hAnsi="Tahoma" w:cs="Tahoma"/>
                <w:b/>
                <w:sz w:val="18"/>
                <w:szCs w:val="18"/>
                <w:lang w:eastAsia="en-US"/>
              </w:rPr>
            </w:pPr>
            <w:r w:rsidRPr="00EA2362">
              <w:rPr>
                <w:b/>
                <w:sz w:val="18"/>
                <w:szCs w:val="18"/>
                <w:lang w:eastAsia="en-US"/>
              </w:rPr>
              <w:t>▼</w:t>
            </w:r>
          </w:p>
        </w:tc>
        <w:tc>
          <w:tcPr>
            <w:tcW w:w="1134" w:type="dxa"/>
            <w:shd w:val="clear" w:color="auto" w:fill="DBE5F1" w:themeFill="accent1" w:themeFillTint="33"/>
          </w:tcPr>
          <w:p w14:paraId="40748FDB" w14:textId="77777777" w:rsidR="00770753" w:rsidRDefault="00770753" w:rsidP="00770753">
            <w:pPr>
              <w:tabs>
                <w:tab w:val="left" w:pos="-99"/>
              </w:tabs>
              <w:spacing w:line="276" w:lineRule="auto"/>
              <w:ind w:right="-140" w:hanging="99"/>
              <w:jc w:val="center"/>
              <w:rPr>
                <w:rFonts w:ascii="Tahoma" w:hAnsi="Tahoma" w:cs="Tahoma"/>
                <w:b/>
                <w:sz w:val="18"/>
                <w:szCs w:val="18"/>
                <w:lang w:eastAsia="en-US"/>
              </w:rPr>
            </w:pPr>
            <w:r w:rsidRPr="00770753">
              <w:rPr>
                <w:rFonts w:ascii="Tahoma" w:hAnsi="Tahoma" w:cs="Tahoma"/>
                <w:b/>
                <w:sz w:val="18"/>
                <w:szCs w:val="18"/>
                <w:lang w:eastAsia="en-US"/>
              </w:rPr>
              <w:t xml:space="preserve">Price per unit in EUR </w:t>
            </w:r>
          </w:p>
          <w:p w14:paraId="484345DB" w14:textId="64342B78" w:rsidR="00254968" w:rsidRPr="00EA2362" w:rsidRDefault="00770753" w:rsidP="00770753">
            <w:pPr>
              <w:tabs>
                <w:tab w:val="left" w:pos="-99"/>
              </w:tabs>
              <w:spacing w:line="276" w:lineRule="auto"/>
              <w:ind w:right="-140" w:hanging="99"/>
              <w:jc w:val="center"/>
              <w:rPr>
                <w:rFonts w:ascii="Tahoma" w:hAnsi="Tahoma" w:cs="Tahoma"/>
                <w:b/>
                <w:sz w:val="18"/>
                <w:szCs w:val="18"/>
                <w:lang w:eastAsia="en-US"/>
              </w:rPr>
            </w:pPr>
            <w:r w:rsidRPr="00770753">
              <w:rPr>
                <w:rFonts w:ascii="Tahoma" w:hAnsi="Tahoma" w:cs="Tahoma"/>
                <w:b/>
                <w:sz w:val="18"/>
                <w:szCs w:val="18"/>
                <w:lang w:eastAsia="en-US"/>
              </w:rPr>
              <w:t>▼</w:t>
            </w:r>
          </w:p>
        </w:tc>
        <w:tc>
          <w:tcPr>
            <w:tcW w:w="1559" w:type="dxa"/>
            <w:tcBorders>
              <w:bottom w:val="single" w:sz="2" w:space="0" w:color="FF0000"/>
            </w:tcBorders>
            <w:shd w:val="clear" w:color="auto" w:fill="DBE5F1" w:themeFill="accent1" w:themeFillTint="33"/>
            <w:vAlign w:val="center"/>
          </w:tcPr>
          <w:p w14:paraId="799154D9" w14:textId="77777777" w:rsidR="00770753" w:rsidRPr="00770753" w:rsidRDefault="00770753" w:rsidP="00770753">
            <w:pPr>
              <w:tabs>
                <w:tab w:val="left" w:pos="-99"/>
              </w:tabs>
              <w:spacing w:line="276" w:lineRule="auto"/>
              <w:ind w:right="-140" w:hanging="99"/>
              <w:jc w:val="center"/>
              <w:rPr>
                <w:rFonts w:ascii="Tahoma" w:hAnsi="Tahoma" w:cs="Tahoma"/>
                <w:b/>
                <w:sz w:val="18"/>
                <w:szCs w:val="18"/>
                <w:lang w:eastAsia="en-US"/>
              </w:rPr>
            </w:pPr>
            <w:r w:rsidRPr="00770753">
              <w:rPr>
                <w:rFonts w:ascii="Tahoma" w:hAnsi="Tahoma" w:cs="Tahoma"/>
                <w:b/>
                <w:sz w:val="18"/>
                <w:szCs w:val="18"/>
                <w:lang w:eastAsia="en-US"/>
              </w:rPr>
              <w:t>Total price in</w:t>
            </w:r>
          </w:p>
          <w:p w14:paraId="5770FB79" w14:textId="77777777" w:rsidR="00770753" w:rsidRPr="00770753" w:rsidRDefault="00770753" w:rsidP="00770753">
            <w:pPr>
              <w:tabs>
                <w:tab w:val="left" w:pos="-99"/>
              </w:tabs>
              <w:spacing w:line="276" w:lineRule="auto"/>
              <w:ind w:right="-140" w:hanging="99"/>
              <w:jc w:val="center"/>
              <w:rPr>
                <w:rFonts w:ascii="Tahoma" w:hAnsi="Tahoma" w:cs="Tahoma"/>
                <w:b/>
                <w:sz w:val="18"/>
                <w:szCs w:val="18"/>
                <w:lang w:eastAsia="en-US"/>
              </w:rPr>
            </w:pPr>
            <w:r w:rsidRPr="00770753">
              <w:rPr>
                <w:rFonts w:ascii="Tahoma" w:hAnsi="Tahoma" w:cs="Tahoma"/>
                <w:b/>
                <w:sz w:val="18"/>
                <w:szCs w:val="18"/>
                <w:lang w:eastAsia="en-US"/>
              </w:rPr>
              <w:t>EUR</w:t>
            </w:r>
          </w:p>
          <w:p w14:paraId="5CF497D8" w14:textId="246C2780" w:rsidR="00254968" w:rsidRPr="00EA2362" w:rsidRDefault="00770753" w:rsidP="00770753">
            <w:pPr>
              <w:tabs>
                <w:tab w:val="left" w:pos="-139"/>
              </w:tabs>
              <w:spacing w:line="276" w:lineRule="auto"/>
              <w:ind w:right="-140"/>
              <w:jc w:val="center"/>
              <w:rPr>
                <w:rFonts w:ascii="Tahoma" w:hAnsi="Tahoma" w:cs="Tahoma"/>
                <w:b/>
                <w:sz w:val="18"/>
                <w:szCs w:val="18"/>
                <w:lang w:eastAsia="en-US"/>
              </w:rPr>
            </w:pPr>
            <w:r w:rsidRPr="00770753">
              <w:rPr>
                <w:rFonts w:ascii="Tahoma" w:hAnsi="Tahoma" w:cs="Tahoma"/>
                <w:b/>
                <w:sz w:val="18"/>
                <w:szCs w:val="18"/>
                <w:lang w:eastAsia="en-US"/>
              </w:rPr>
              <w:t>▼</w:t>
            </w:r>
          </w:p>
        </w:tc>
      </w:tr>
      <w:tr w:rsidR="00770753" w:rsidRPr="00EA2362" w14:paraId="679DF7C6" w14:textId="77777777" w:rsidTr="00F8300D">
        <w:trPr>
          <w:trHeight w:val="432"/>
          <w:jc w:val="center"/>
        </w:trPr>
        <w:tc>
          <w:tcPr>
            <w:tcW w:w="9920" w:type="dxa"/>
            <w:gridSpan w:val="4"/>
            <w:tcBorders>
              <w:right w:val="single" w:sz="2" w:space="0" w:color="FF0000"/>
            </w:tcBorders>
            <w:shd w:val="clear" w:color="auto" w:fill="DBE5F1" w:themeFill="accent1" w:themeFillTint="33"/>
            <w:vAlign w:val="center"/>
          </w:tcPr>
          <w:p w14:paraId="17565F98" w14:textId="122C3E74" w:rsidR="00770753" w:rsidRPr="00770753" w:rsidRDefault="00770753" w:rsidP="00F8300D">
            <w:pPr>
              <w:pStyle w:val="ListParagraph"/>
              <w:numPr>
                <w:ilvl w:val="0"/>
                <w:numId w:val="37"/>
              </w:numPr>
              <w:tabs>
                <w:tab w:val="left" w:pos="-139"/>
              </w:tabs>
              <w:spacing w:line="276" w:lineRule="auto"/>
              <w:ind w:right="-140"/>
              <w:jc w:val="center"/>
              <w:rPr>
                <w:rFonts w:ascii="Tahoma" w:hAnsi="Tahoma" w:cs="Tahoma"/>
                <w:b/>
                <w:bCs/>
                <w:sz w:val="18"/>
                <w:szCs w:val="18"/>
                <w:lang w:eastAsia="en-US"/>
              </w:rPr>
            </w:pPr>
            <w:r w:rsidRPr="00770753">
              <w:rPr>
                <w:rFonts w:ascii="Tahoma" w:hAnsi="Tahoma" w:cs="Tahoma"/>
                <w:b/>
                <w:bCs/>
                <w:sz w:val="18"/>
                <w:szCs w:val="18"/>
                <w:lang w:eastAsia="en-US"/>
              </w:rPr>
              <w:t>Steering Committee Meeting</w:t>
            </w:r>
            <w:r w:rsidR="00F8300D">
              <w:rPr>
                <w:rFonts w:ascii="Tahoma" w:hAnsi="Tahoma" w:cs="Tahoma"/>
                <w:b/>
                <w:bCs/>
                <w:sz w:val="18"/>
                <w:szCs w:val="18"/>
                <w:lang w:eastAsia="en-US"/>
              </w:rPr>
              <w:t xml:space="preserve"> -</w:t>
            </w:r>
            <w:r w:rsidRPr="00770753">
              <w:rPr>
                <w:rFonts w:ascii="Tahoma" w:hAnsi="Tahoma" w:cs="Tahoma"/>
                <w:b/>
                <w:bCs/>
                <w:sz w:val="18"/>
                <w:szCs w:val="18"/>
                <w:lang w:eastAsia="en-US"/>
              </w:rPr>
              <w:t xml:space="preserve"> 3 November 2026</w:t>
            </w:r>
          </w:p>
        </w:tc>
      </w:tr>
      <w:tr w:rsidR="00254968" w:rsidRPr="00EA2362" w14:paraId="2F0CC8AD" w14:textId="77777777" w:rsidTr="00F8300D">
        <w:trPr>
          <w:trHeight w:val="432"/>
          <w:jc w:val="center"/>
        </w:trPr>
        <w:tc>
          <w:tcPr>
            <w:tcW w:w="6518" w:type="dxa"/>
            <w:shd w:val="clear" w:color="auto" w:fill="F2F2F2" w:themeFill="background1" w:themeFillShade="F2"/>
            <w:vAlign w:val="center"/>
          </w:tcPr>
          <w:p w14:paraId="3FE63F3E" w14:textId="7478E554" w:rsidR="00254968" w:rsidRPr="00EA2362" w:rsidRDefault="00254968" w:rsidP="008C34CA">
            <w:pPr>
              <w:tabs>
                <w:tab w:val="left" w:pos="-139"/>
              </w:tabs>
              <w:spacing w:line="276" w:lineRule="auto"/>
              <w:rPr>
                <w:rFonts w:ascii="Tahoma" w:hAnsi="Tahoma" w:cs="Tahoma"/>
                <w:sz w:val="18"/>
                <w:szCs w:val="18"/>
                <w:highlight w:val="yellow"/>
                <w:lang w:eastAsia="en-US"/>
              </w:rPr>
            </w:pPr>
            <w:r w:rsidRPr="00770753">
              <w:rPr>
                <w:rFonts w:ascii="Tahoma" w:hAnsi="Tahoma" w:cs="Tahoma"/>
                <w:b/>
                <w:bCs/>
                <w:sz w:val="18"/>
                <w:szCs w:val="18"/>
                <w:lang w:eastAsia="en-US"/>
              </w:rPr>
              <w:t>Meeting room</w:t>
            </w:r>
            <w:r w:rsidRPr="000840A9">
              <w:rPr>
                <w:rFonts w:ascii="Tahoma" w:hAnsi="Tahoma" w:cs="Tahoma"/>
                <w:sz w:val="18"/>
                <w:szCs w:val="18"/>
                <w:lang w:eastAsia="en-US"/>
              </w:rPr>
              <w:t xml:space="preserve"> in central Chișinău within a maximum of 20 minutes’ walking distance from the Council of Europe Office in Chișinău (63, Vlaicu </w:t>
            </w:r>
            <w:proofErr w:type="spellStart"/>
            <w:r w:rsidRPr="000840A9">
              <w:rPr>
                <w:rFonts w:ascii="Tahoma" w:hAnsi="Tahoma" w:cs="Tahoma"/>
                <w:sz w:val="18"/>
                <w:szCs w:val="18"/>
                <w:lang w:eastAsia="en-US"/>
              </w:rPr>
              <w:t>Pârcălab</w:t>
            </w:r>
            <w:proofErr w:type="spellEnd"/>
            <w:r w:rsidRPr="000840A9">
              <w:rPr>
                <w:rFonts w:ascii="Tahoma" w:hAnsi="Tahoma" w:cs="Tahoma"/>
                <w:sz w:val="18"/>
                <w:szCs w:val="18"/>
                <w:lang w:eastAsia="en-US"/>
              </w:rPr>
              <w:t xml:space="preserve"> St.), for </w:t>
            </w:r>
            <w:r w:rsidR="00BC27EE" w:rsidRPr="00BC27EE">
              <w:rPr>
                <w:rFonts w:ascii="Tahoma" w:hAnsi="Tahoma" w:cs="Tahoma"/>
                <w:sz w:val="18"/>
                <w:szCs w:val="18"/>
                <w:lang w:eastAsia="en-US"/>
              </w:rPr>
              <w:t xml:space="preserve">the </w:t>
            </w:r>
            <w:r w:rsidR="00BC27EE" w:rsidRPr="00BC27EE">
              <w:rPr>
                <w:rFonts w:ascii="Tahoma" w:hAnsi="Tahoma" w:cs="Tahoma"/>
                <w:b/>
                <w:bCs/>
                <w:sz w:val="18"/>
                <w:szCs w:val="18"/>
                <w:lang w:eastAsia="en-US"/>
              </w:rPr>
              <w:t xml:space="preserve">first </w:t>
            </w:r>
            <w:r w:rsidRPr="00BC27EE">
              <w:rPr>
                <w:rFonts w:ascii="Tahoma" w:hAnsi="Tahoma" w:cs="Tahoma"/>
                <w:b/>
                <w:bCs/>
                <w:sz w:val="18"/>
                <w:szCs w:val="18"/>
                <w:lang w:eastAsia="en-US"/>
              </w:rPr>
              <w:t>half-day</w:t>
            </w:r>
            <w:r w:rsidR="00BC27EE" w:rsidRPr="00BC27EE">
              <w:rPr>
                <w:rFonts w:ascii="Tahoma" w:hAnsi="Tahoma" w:cs="Tahoma"/>
                <w:b/>
                <w:bCs/>
                <w:sz w:val="18"/>
                <w:szCs w:val="18"/>
                <w:lang w:eastAsia="en-US"/>
              </w:rPr>
              <w:t xml:space="preserve"> (09:00 to 12:00)</w:t>
            </w:r>
            <w:r w:rsidRPr="00BC27EE">
              <w:rPr>
                <w:rFonts w:ascii="Tahoma" w:hAnsi="Tahoma" w:cs="Tahoma"/>
                <w:sz w:val="18"/>
                <w:szCs w:val="18"/>
                <w:lang w:eastAsia="en-US"/>
              </w:rPr>
              <w:t>,</w:t>
            </w:r>
            <w:r w:rsidRPr="000840A9">
              <w:rPr>
                <w:rFonts w:ascii="Tahoma" w:hAnsi="Tahoma" w:cs="Tahoma"/>
                <w:sz w:val="18"/>
                <w:szCs w:val="18"/>
                <w:lang w:eastAsia="en-US"/>
              </w:rPr>
              <w:t xml:space="preserve"> suitable for 20 participants, arranged in U-shape or cabaret style,</w:t>
            </w:r>
            <w:r w:rsidR="000D0980" w:rsidRPr="00C2026C">
              <w:rPr>
                <w:rFonts w:ascii="Tahoma" w:hAnsi="Tahoma" w:cs="Tahoma"/>
                <w:sz w:val="18"/>
                <w:szCs w:val="18"/>
                <w:lang w:eastAsia="en-US"/>
              </w:rPr>
              <w:t xml:space="preserve"> with presidium for </w:t>
            </w:r>
            <w:r w:rsidR="008C34CA">
              <w:rPr>
                <w:rFonts w:ascii="Tahoma" w:hAnsi="Tahoma" w:cs="Tahoma"/>
                <w:sz w:val="18"/>
                <w:szCs w:val="18"/>
                <w:lang w:eastAsia="en-US"/>
              </w:rPr>
              <w:t>four (4)</w:t>
            </w:r>
            <w:r w:rsidR="000D0980" w:rsidRPr="00C2026C">
              <w:rPr>
                <w:rFonts w:ascii="Tahoma" w:hAnsi="Tahoma" w:cs="Tahoma"/>
                <w:sz w:val="18"/>
                <w:szCs w:val="18"/>
                <w:lang w:eastAsia="en-US"/>
              </w:rPr>
              <w:t xml:space="preserve"> persons</w:t>
            </w:r>
            <w:r w:rsidR="000D0980">
              <w:rPr>
                <w:rFonts w:ascii="Tahoma" w:hAnsi="Tahoma" w:cs="Tahoma"/>
                <w:sz w:val="18"/>
                <w:szCs w:val="18"/>
                <w:lang w:eastAsia="en-US"/>
              </w:rPr>
              <w:t>,</w:t>
            </w:r>
            <w:r w:rsidRPr="000840A9">
              <w:rPr>
                <w:rFonts w:ascii="Tahoma" w:hAnsi="Tahoma" w:cs="Tahoma"/>
                <w:sz w:val="18"/>
                <w:szCs w:val="18"/>
                <w:lang w:eastAsia="en-US"/>
              </w:rPr>
              <w:t xml:space="preserve"> equipped with a laptop and the necessary multimedia equipment, including a projector/beamer, screen and presentation pointer, for the entire duration of the event.</w:t>
            </w:r>
          </w:p>
        </w:tc>
        <w:tc>
          <w:tcPr>
            <w:tcW w:w="709" w:type="dxa"/>
            <w:tcBorders>
              <w:right w:val="single" w:sz="2" w:space="0" w:color="FF0000"/>
            </w:tcBorders>
            <w:shd w:val="clear" w:color="auto" w:fill="F2F2F2" w:themeFill="background1" w:themeFillShade="F2"/>
            <w:vAlign w:val="center"/>
          </w:tcPr>
          <w:p w14:paraId="7F150197" w14:textId="498DF21B" w:rsidR="00254968" w:rsidRPr="00BA1F02" w:rsidRDefault="00770753" w:rsidP="00F8300D">
            <w:pPr>
              <w:tabs>
                <w:tab w:val="left" w:pos="-139"/>
              </w:tabs>
              <w:spacing w:line="276" w:lineRule="auto"/>
              <w:ind w:left="-251" w:right="-140"/>
              <w:jc w:val="center"/>
              <w:rPr>
                <w:rFonts w:ascii="Tahoma" w:hAnsi="Tahoma" w:cs="Tahoma"/>
                <w:sz w:val="18"/>
                <w:szCs w:val="18"/>
                <w:lang w:eastAsia="en-US"/>
              </w:rPr>
            </w:pPr>
            <w:r w:rsidRPr="00BA1F02">
              <w:rPr>
                <w:rFonts w:ascii="Tahoma" w:hAnsi="Tahoma" w:cs="Tahoma"/>
                <w:sz w:val="18"/>
                <w:szCs w:val="18"/>
                <w:lang w:eastAsia="en-US"/>
              </w:rPr>
              <w:t>1</w:t>
            </w:r>
          </w:p>
        </w:tc>
        <w:tc>
          <w:tcPr>
            <w:tcW w:w="1134" w:type="dxa"/>
            <w:tcBorders>
              <w:right w:val="single" w:sz="2" w:space="0" w:color="FF0000"/>
            </w:tcBorders>
            <w:shd w:val="clear" w:color="auto" w:fill="FFFFFF" w:themeFill="background1"/>
          </w:tcPr>
          <w:p w14:paraId="7C12F45B" w14:textId="77777777" w:rsidR="00254968" w:rsidRPr="00EA2362" w:rsidRDefault="00254968" w:rsidP="00261462">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3EAF66A" w14:textId="75DB6086" w:rsidR="00254968" w:rsidRPr="00EA2362" w:rsidRDefault="00254968" w:rsidP="00261462">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1FE9EA28" w14:textId="77777777" w:rsidTr="00F8300D">
        <w:trPr>
          <w:trHeight w:val="432"/>
          <w:jc w:val="center"/>
        </w:trPr>
        <w:tc>
          <w:tcPr>
            <w:tcW w:w="6518" w:type="dxa"/>
            <w:shd w:val="clear" w:color="auto" w:fill="F2F2F2" w:themeFill="background1" w:themeFillShade="F2"/>
            <w:vAlign w:val="center"/>
          </w:tcPr>
          <w:p w14:paraId="7EF98838" w14:textId="39CD6AF7" w:rsidR="00F8300D" w:rsidRPr="00770753" w:rsidRDefault="00F8300D" w:rsidP="00F8300D">
            <w:pPr>
              <w:tabs>
                <w:tab w:val="left" w:pos="-139"/>
              </w:tabs>
              <w:spacing w:line="276" w:lineRule="auto"/>
              <w:ind w:right="-140"/>
              <w:rPr>
                <w:rFonts w:ascii="Tahoma" w:hAnsi="Tahoma" w:cs="Tahoma"/>
                <w:b/>
                <w:bCs/>
                <w:sz w:val="18"/>
                <w:szCs w:val="18"/>
                <w:lang w:eastAsia="en-US"/>
              </w:rPr>
            </w:pPr>
            <w:r>
              <w:rPr>
                <w:rFonts w:ascii="Tahoma" w:hAnsi="Tahoma" w:cs="Tahoma"/>
                <w:b/>
                <w:bCs/>
                <w:sz w:val="18"/>
                <w:szCs w:val="18"/>
                <w:lang w:eastAsia="en-US"/>
              </w:rPr>
              <w:t>C</w:t>
            </w:r>
            <w:r w:rsidRPr="00BC27EE">
              <w:rPr>
                <w:rFonts w:ascii="Tahoma" w:hAnsi="Tahoma" w:cs="Tahoma"/>
                <w:b/>
                <w:bCs/>
                <w:sz w:val="18"/>
                <w:szCs w:val="18"/>
                <w:lang w:eastAsia="en-US"/>
              </w:rPr>
              <w:t>offee break</w:t>
            </w:r>
            <w:r>
              <w:rPr>
                <w:rFonts w:ascii="Tahoma" w:hAnsi="Tahoma" w:cs="Tahoma"/>
                <w:b/>
                <w:bCs/>
                <w:sz w:val="18"/>
                <w:szCs w:val="18"/>
                <w:lang w:eastAsia="en-US"/>
              </w:rPr>
              <w:t xml:space="preserve"> (welcome coffee) -</w:t>
            </w:r>
            <w:r w:rsidRPr="00BC27EE">
              <w:rPr>
                <w:rFonts w:ascii="Tahoma" w:hAnsi="Tahoma" w:cs="Tahoma"/>
                <w:sz w:val="18"/>
                <w:szCs w:val="18"/>
                <w:lang w:eastAsia="en-US"/>
              </w:rPr>
              <w:t xml:space="preserve"> one </w:t>
            </w:r>
            <w:r>
              <w:rPr>
                <w:rFonts w:ascii="Tahoma" w:hAnsi="Tahoma" w:cs="Tahoma"/>
                <w:sz w:val="18"/>
                <w:szCs w:val="18"/>
                <w:lang w:eastAsia="en-US"/>
              </w:rPr>
              <w:t>(</w:t>
            </w:r>
            <w:r w:rsidRPr="00BC27EE">
              <w:rPr>
                <w:rFonts w:ascii="Tahoma" w:hAnsi="Tahoma" w:cs="Tahoma"/>
                <w:sz w:val="18"/>
                <w:szCs w:val="18"/>
                <w:lang w:eastAsia="en-US"/>
              </w:rPr>
              <w:t>1</w:t>
            </w:r>
            <w:r>
              <w:rPr>
                <w:rFonts w:ascii="Tahoma" w:hAnsi="Tahoma" w:cs="Tahoma"/>
                <w:sz w:val="18"/>
                <w:szCs w:val="18"/>
                <w:lang w:eastAsia="en-US"/>
              </w:rPr>
              <w:t>)</w:t>
            </w:r>
            <w:r w:rsidRPr="00BC27EE">
              <w:rPr>
                <w:rFonts w:ascii="Tahoma" w:hAnsi="Tahoma" w:cs="Tahoma"/>
                <w:sz w:val="18"/>
                <w:szCs w:val="18"/>
                <w:lang w:eastAsia="en-US"/>
              </w:rPr>
              <w:t xml:space="preserve"> </w:t>
            </w:r>
            <w:r>
              <w:rPr>
                <w:rFonts w:ascii="Tahoma" w:hAnsi="Tahoma" w:cs="Tahoma"/>
                <w:sz w:val="18"/>
                <w:szCs w:val="18"/>
                <w:lang w:eastAsia="en-US"/>
              </w:rPr>
              <w:t>c</w:t>
            </w:r>
            <w:r w:rsidRPr="00BC27EE">
              <w:rPr>
                <w:rFonts w:ascii="Tahoma" w:hAnsi="Tahoma" w:cs="Tahoma"/>
                <w:sz w:val="18"/>
                <w:szCs w:val="18"/>
                <w:lang w:eastAsia="en-US"/>
              </w:rPr>
              <w:t>offee break per person</w:t>
            </w:r>
            <w:r>
              <w:rPr>
                <w:rFonts w:ascii="Tahoma" w:hAnsi="Tahoma" w:cs="Tahoma"/>
                <w:sz w:val="18"/>
                <w:szCs w:val="18"/>
                <w:lang w:eastAsia="en-US"/>
              </w:rPr>
              <w:t xml:space="preserve">, including at minimum </w:t>
            </w:r>
            <w:r w:rsidR="008C34CA">
              <w:rPr>
                <w:rFonts w:ascii="Tahoma" w:hAnsi="Tahoma" w:cs="Tahoma"/>
                <w:sz w:val="18"/>
                <w:szCs w:val="18"/>
                <w:lang w:eastAsia="en-US"/>
              </w:rPr>
              <w:t>three</w:t>
            </w:r>
            <w:r w:rsidRPr="00225A7B">
              <w:rPr>
                <w:rFonts w:ascii="Tahoma" w:hAnsi="Tahoma" w:cs="Tahoma"/>
                <w:sz w:val="18"/>
                <w:szCs w:val="18"/>
                <w:lang w:eastAsia="en-US"/>
              </w:rPr>
              <w:t xml:space="preserve"> (</w:t>
            </w:r>
            <w:r w:rsidR="008C34CA">
              <w:rPr>
                <w:rFonts w:ascii="Tahoma" w:hAnsi="Tahoma" w:cs="Tahoma"/>
                <w:sz w:val="18"/>
                <w:szCs w:val="18"/>
                <w:lang w:eastAsia="en-US"/>
              </w:rPr>
              <w:t>3</w:t>
            </w:r>
            <w:r w:rsidRPr="00225A7B">
              <w:rPr>
                <w:rFonts w:ascii="Tahoma" w:hAnsi="Tahoma" w:cs="Tahoma"/>
                <w:sz w:val="18"/>
                <w:szCs w:val="18"/>
                <w:lang w:eastAsia="en-US"/>
              </w:rPr>
              <w:t xml:space="preserve">) types of cookies/cakes, </w:t>
            </w:r>
            <w:r w:rsidR="008C34CA">
              <w:rPr>
                <w:rFonts w:ascii="Tahoma" w:hAnsi="Tahoma" w:cs="Tahoma"/>
                <w:sz w:val="18"/>
                <w:szCs w:val="18"/>
                <w:lang w:eastAsia="en-US"/>
              </w:rPr>
              <w:t>three</w:t>
            </w:r>
            <w:r w:rsidRPr="00225A7B">
              <w:rPr>
                <w:rFonts w:ascii="Tahoma" w:hAnsi="Tahoma" w:cs="Tahoma"/>
                <w:sz w:val="18"/>
                <w:szCs w:val="18"/>
                <w:lang w:eastAsia="en-US"/>
              </w:rPr>
              <w:t xml:space="preserve"> (</w:t>
            </w:r>
            <w:r w:rsidR="008C34CA">
              <w:rPr>
                <w:rFonts w:ascii="Tahoma" w:hAnsi="Tahoma" w:cs="Tahoma"/>
                <w:sz w:val="18"/>
                <w:szCs w:val="18"/>
                <w:lang w:eastAsia="en-US"/>
              </w:rPr>
              <w:t>3</w:t>
            </w:r>
            <w:r w:rsidRPr="00225A7B">
              <w:rPr>
                <w:rFonts w:ascii="Tahoma" w:hAnsi="Tahoma" w:cs="Tahoma"/>
                <w:sz w:val="18"/>
                <w:szCs w:val="18"/>
                <w:lang w:eastAsia="en-US"/>
              </w:rPr>
              <w:t>) types of non-sweet pie and sandwiches, fruits, water, juice, natural coffee &amp; tea, cream/milk (including coffee and teacups, necessary cutlery and plates, drinking glasses for juice and paper tissues)</w:t>
            </w:r>
            <w:r>
              <w:rPr>
                <w:rFonts w:ascii="Tahoma" w:hAnsi="Tahoma" w:cs="Tahoma"/>
                <w:sz w:val="18"/>
                <w:szCs w:val="18"/>
                <w:lang w:eastAsia="en-US"/>
              </w:rPr>
              <w:t xml:space="preserve">. </w:t>
            </w:r>
          </w:p>
        </w:tc>
        <w:tc>
          <w:tcPr>
            <w:tcW w:w="709" w:type="dxa"/>
            <w:tcBorders>
              <w:right w:val="single" w:sz="2" w:space="0" w:color="FF0000"/>
            </w:tcBorders>
            <w:shd w:val="clear" w:color="auto" w:fill="F2F2F2" w:themeFill="background1" w:themeFillShade="F2"/>
            <w:vAlign w:val="center"/>
          </w:tcPr>
          <w:p w14:paraId="45EBB94A" w14:textId="45F910C9" w:rsidR="00F8300D" w:rsidRPr="00BA1F02" w:rsidRDefault="00F8300D" w:rsidP="00F8300D">
            <w:pPr>
              <w:tabs>
                <w:tab w:val="left" w:pos="-139"/>
              </w:tabs>
              <w:spacing w:line="276" w:lineRule="auto"/>
              <w:ind w:left="-251" w:right="-140"/>
              <w:jc w:val="center"/>
              <w:rPr>
                <w:rFonts w:ascii="Tahoma" w:hAnsi="Tahoma" w:cs="Tahoma"/>
                <w:sz w:val="18"/>
                <w:szCs w:val="18"/>
                <w:lang w:eastAsia="en-US"/>
              </w:rPr>
            </w:pPr>
            <w:r>
              <w:rPr>
                <w:rFonts w:ascii="Tahoma" w:hAnsi="Tahoma" w:cs="Tahoma"/>
                <w:sz w:val="18"/>
                <w:szCs w:val="18"/>
                <w:lang w:eastAsia="en-US"/>
              </w:rPr>
              <w:t>20</w:t>
            </w:r>
          </w:p>
        </w:tc>
        <w:tc>
          <w:tcPr>
            <w:tcW w:w="1134" w:type="dxa"/>
            <w:tcBorders>
              <w:right w:val="single" w:sz="2" w:space="0" w:color="FF0000"/>
            </w:tcBorders>
            <w:shd w:val="clear" w:color="auto" w:fill="FFFFFF" w:themeFill="background1"/>
          </w:tcPr>
          <w:p w14:paraId="7F3029EA" w14:textId="7777777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5C4F4A2" w14:textId="7777777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0F4DB9D7" w14:textId="77777777" w:rsidTr="00F8300D">
        <w:trPr>
          <w:trHeight w:val="432"/>
          <w:jc w:val="center"/>
        </w:trPr>
        <w:tc>
          <w:tcPr>
            <w:tcW w:w="6518" w:type="dxa"/>
            <w:shd w:val="clear" w:color="auto" w:fill="F2F2F2" w:themeFill="background1" w:themeFillShade="F2"/>
            <w:vAlign w:val="center"/>
          </w:tcPr>
          <w:p w14:paraId="53713B41" w14:textId="26FE2E49" w:rsidR="00F8300D" w:rsidRPr="000840A9" w:rsidRDefault="00F8300D" w:rsidP="00F8300D">
            <w:pPr>
              <w:tabs>
                <w:tab w:val="left" w:pos="-139"/>
              </w:tabs>
              <w:spacing w:line="276" w:lineRule="auto"/>
              <w:ind w:right="-140"/>
              <w:rPr>
                <w:rFonts w:ascii="Tahoma" w:hAnsi="Tahoma" w:cs="Tahoma"/>
                <w:sz w:val="18"/>
                <w:szCs w:val="18"/>
                <w:lang w:eastAsia="en-US"/>
              </w:rPr>
            </w:pPr>
            <w:r w:rsidRPr="00770753">
              <w:rPr>
                <w:rFonts w:ascii="Tahoma" w:hAnsi="Tahoma" w:cs="Tahoma"/>
                <w:b/>
                <w:bCs/>
                <w:sz w:val="18"/>
                <w:szCs w:val="18"/>
                <w:lang w:eastAsia="en-US"/>
              </w:rPr>
              <w:t>Buffet lunch</w:t>
            </w:r>
            <w:r>
              <w:rPr>
                <w:rFonts w:ascii="Tahoma" w:hAnsi="Tahoma" w:cs="Tahoma"/>
                <w:b/>
                <w:bCs/>
                <w:sz w:val="18"/>
                <w:szCs w:val="18"/>
                <w:lang w:eastAsia="en-US"/>
              </w:rPr>
              <w:t xml:space="preserve"> - </w:t>
            </w:r>
            <w:r w:rsidRPr="00BC27EE">
              <w:rPr>
                <w:rFonts w:ascii="Tahoma" w:hAnsi="Tahoma" w:cs="Tahoma"/>
                <w:sz w:val="18"/>
                <w:szCs w:val="18"/>
                <w:lang w:eastAsia="en-US"/>
              </w:rPr>
              <w:t xml:space="preserve">one </w:t>
            </w:r>
            <w:r>
              <w:rPr>
                <w:rFonts w:ascii="Tahoma" w:hAnsi="Tahoma" w:cs="Tahoma"/>
                <w:sz w:val="18"/>
                <w:szCs w:val="18"/>
                <w:lang w:eastAsia="en-US"/>
              </w:rPr>
              <w:t>(</w:t>
            </w:r>
            <w:r w:rsidRPr="00BC27EE">
              <w:rPr>
                <w:rFonts w:ascii="Tahoma" w:hAnsi="Tahoma" w:cs="Tahoma"/>
                <w:sz w:val="18"/>
                <w:szCs w:val="18"/>
                <w:lang w:eastAsia="en-US"/>
              </w:rPr>
              <w:t>1</w:t>
            </w:r>
            <w:r>
              <w:rPr>
                <w:rFonts w:ascii="Tahoma" w:hAnsi="Tahoma" w:cs="Tahoma"/>
                <w:sz w:val="18"/>
                <w:szCs w:val="18"/>
                <w:lang w:eastAsia="en-US"/>
              </w:rPr>
              <w:t>)</w:t>
            </w:r>
            <w:r w:rsidRPr="00BC27EE">
              <w:rPr>
                <w:rFonts w:ascii="Tahoma" w:hAnsi="Tahoma" w:cs="Tahoma"/>
                <w:sz w:val="18"/>
                <w:szCs w:val="18"/>
                <w:lang w:eastAsia="en-US"/>
              </w:rPr>
              <w:t xml:space="preserve"> </w:t>
            </w:r>
            <w:r>
              <w:rPr>
                <w:rFonts w:ascii="Tahoma" w:hAnsi="Tahoma" w:cs="Tahoma"/>
                <w:sz w:val="18"/>
                <w:szCs w:val="18"/>
                <w:lang w:eastAsia="en-US"/>
              </w:rPr>
              <w:t>b</w:t>
            </w:r>
            <w:r w:rsidRPr="00BC27EE">
              <w:rPr>
                <w:rFonts w:ascii="Tahoma" w:hAnsi="Tahoma" w:cs="Tahoma"/>
                <w:sz w:val="18"/>
                <w:szCs w:val="18"/>
                <w:lang w:eastAsia="en-US"/>
              </w:rPr>
              <w:t>uffet lunch per person</w:t>
            </w:r>
            <w:r>
              <w:rPr>
                <w:rFonts w:ascii="Tahoma" w:hAnsi="Tahoma" w:cs="Tahoma"/>
                <w:sz w:val="18"/>
                <w:szCs w:val="18"/>
                <w:lang w:eastAsia="en-US"/>
              </w:rPr>
              <w:t xml:space="preserve">, including at minimum </w:t>
            </w:r>
            <w:r w:rsidRPr="00225A7B">
              <w:rPr>
                <w:rFonts w:ascii="Tahoma" w:hAnsi="Tahoma" w:cs="Tahoma"/>
                <w:sz w:val="18"/>
                <w:szCs w:val="18"/>
                <w:lang w:eastAsia="en-US"/>
              </w:rPr>
              <w:t xml:space="preserve">2 (two) types of main courses, one </w:t>
            </w:r>
            <w:r w:rsidR="008C34CA">
              <w:rPr>
                <w:rFonts w:ascii="Tahoma" w:hAnsi="Tahoma" w:cs="Tahoma"/>
                <w:sz w:val="18"/>
                <w:szCs w:val="18"/>
                <w:lang w:eastAsia="en-US"/>
              </w:rPr>
              <w:t xml:space="preserve">(1) </w:t>
            </w:r>
            <w:r w:rsidRPr="00225A7B">
              <w:rPr>
                <w:rFonts w:ascii="Tahoma" w:hAnsi="Tahoma" w:cs="Tahoma"/>
                <w:sz w:val="18"/>
                <w:szCs w:val="18"/>
                <w:lang w:eastAsia="en-US"/>
              </w:rPr>
              <w:t>meat option and one fish option</w:t>
            </w:r>
            <w:r>
              <w:rPr>
                <w:rFonts w:ascii="Tahoma" w:hAnsi="Tahoma" w:cs="Tahoma"/>
                <w:sz w:val="18"/>
                <w:szCs w:val="18"/>
                <w:lang w:eastAsia="en-US"/>
              </w:rPr>
              <w:t>,</w:t>
            </w:r>
            <w:r w:rsidRPr="00225A7B">
              <w:rPr>
                <w:rFonts w:ascii="Tahoma" w:hAnsi="Tahoma" w:cs="Tahoma"/>
                <w:sz w:val="18"/>
                <w:szCs w:val="18"/>
                <w:lang w:eastAsia="en-US"/>
              </w:rPr>
              <w:t xml:space="preserve"> </w:t>
            </w:r>
            <w:r>
              <w:rPr>
                <w:rFonts w:ascii="Tahoma" w:hAnsi="Tahoma" w:cs="Tahoma"/>
                <w:sz w:val="18"/>
                <w:szCs w:val="18"/>
                <w:lang w:eastAsia="en-US"/>
              </w:rPr>
              <w:t>s</w:t>
            </w:r>
            <w:r w:rsidRPr="00225A7B">
              <w:rPr>
                <w:rFonts w:ascii="Tahoma" w:hAnsi="Tahoma" w:cs="Tahoma"/>
                <w:sz w:val="18"/>
                <w:szCs w:val="18"/>
                <w:lang w:eastAsia="en-US"/>
              </w:rPr>
              <w:t>alads</w:t>
            </w:r>
            <w:r>
              <w:rPr>
                <w:rFonts w:ascii="Tahoma" w:hAnsi="Tahoma" w:cs="Tahoma"/>
                <w:sz w:val="18"/>
                <w:szCs w:val="18"/>
                <w:lang w:eastAsia="en-US"/>
              </w:rPr>
              <w:t xml:space="preserve">, </w:t>
            </w:r>
            <w:r w:rsidRPr="00225A7B">
              <w:rPr>
                <w:rFonts w:ascii="Tahoma" w:hAnsi="Tahoma" w:cs="Tahoma"/>
                <w:sz w:val="18"/>
                <w:szCs w:val="18"/>
                <w:lang w:eastAsia="en-US"/>
              </w:rPr>
              <w:t>fruits</w:t>
            </w:r>
            <w:r>
              <w:rPr>
                <w:rFonts w:ascii="Tahoma" w:hAnsi="Tahoma" w:cs="Tahoma"/>
                <w:sz w:val="18"/>
                <w:szCs w:val="18"/>
                <w:lang w:eastAsia="en-US"/>
              </w:rPr>
              <w:t>,</w:t>
            </w:r>
            <w:r w:rsidRPr="00225A7B">
              <w:rPr>
                <w:rFonts w:ascii="Tahoma" w:hAnsi="Tahoma" w:cs="Tahoma"/>
                <w:sz w:val="18"/>
                <w:szCs w:val="18"/>
                <w:lang w:eastAsia="en-US"/>
              </w:rPr>
              <w:t xml:space="preserve"> </w:t>
            </w:r>
            <w:r>
              <w:rPr>
                <w:rFonts w:ascii="Tahoma" w:hAnsi="Tahoma" w:cs="Tahoma"/>
                <w:sz w:val="18"/>
                <w:szCs w:val="18"/>
                <w:lang w:eastAsia="en-US"/>
              </w:rPr>
              <w:t>d</w:t>
            </w:r>
            <w:r w:rsidRPr="00225A7B">
              <w:rPr>
                <w:rFonts w:ascii="Tahoma" w:hAnsi="Tahoma" w:cs="Tahoma"/>
                <w:sz w:val="18"/>
                <w:szCs w:val="18"/>
                <w:lang w:eastAsia="en-US"/>
              </w:rPr>
              <w:t>esserts</w:t>
            </w:r>
            <w:r>
              <w:rPr>
                <w:rFonts w:ascii="Tahoma" w:hAnsi="Tahoma" w:cs="Tahoma"/>
                <w:sz w:val="18"/>
                <w:szCs w:val="18"/>
                <w:lang w:eastAsia="en-US"/>
              </w:rPr>
              <w:t>, w</w:t>
            </w:r>
            <w:r w:rsidRPr="00225A7B">
              <w:rPr>
                <w:rFonts w:ascii="Tahoma" w:hAnsi="Tahoma" w:cs="Tahoma"/>
                <w:sz w:val="18"/>
                <w:szCs w:val="18"/>
                <w:lang w:eastAsia="en-US"/>
              </w:rPr>
              <w:t>ater</w:t>
            </w:r>
            <w:r>
              <w:rPr>
                <w:rFonts w:ascii="Tahoma" w:hAnsi="Tahoma" w:cs="Tahoma"/>
                <w:sz w:val="18"/>
                <w:szCs w:val="18"/>
                <w:lang w:eastAsia="en-US"/>
              </w:rPr>
              <w:t>, freshly</w:t>
            </w:r>
            <w:r w:rsidRPr="00225A7B">
              <w:rPr>
                <w:rFonts w:ascii="Tahoma" w:hAnsi="Tahoma" w:cs="Tahoma"/>
                <w:sz w:val="18"/>
                <w:szCs w:val="18"/>
                <w:lang w:eastAsia="en-US"/>
              </w:rPr>
              <w:t xml:space="preserve"> brewed coffee and tea</w:t>
            </w:r>
            <w:r>
              <w:rPr>
                <w:rFonts w:ascii="Tahoma" w:hAnsi="Tahoma" w:cs="Tahoma"/>
                <w:sz w:val="18"/>
                <w:szCs w:val="18"/>
                <w:lang w:eastAsia="en-US"/>
              </w:rPr>
              <w:t>, m</w:t>
            </w:r>
            <w:r w:rsidRPr="00225A7B">
              <w:rPr>
                <w:rFonts w:ascii="Tahoma" w:hAnsi="Tahoma" w:cs="Tahoma"/>
                <w:sz w:val="18"/>
                <w:szCs w:val="18"/>
                <w:lang w:eastAsia="en-US"/>
              </w:rPr>
              <w:t>ilk and/or cream (including coffee and teacups, necessary cutlery and plates, drinking glasses for juice and paper tissues)</w:t>
            </w:r>
            <w:r>
              <w:rPr>
                <w:rFonts w:ascii="Tahoma" w:hAnsi="Tahoma" w:cs="Tahoma"/>
                <w:sz w:val="18"/>
                <w:szCs w:val="18"/>
                <w:lang w:eastAsia="en-US"/>
              </w:rPr>
              <w:t>.</w:t>
            </w:r>
          </w:p>
        </w:tc>
        <w:tc>
          <w:tcPr>
            <w:tcW w:w="709" w:type="dxa"/>
            <w:tcBorders>
              <w:right w:val="single" w:sz="2" w:space="0" w:color="FF0000"/>
            </w:tcBorders>
            <w:shd w:val="clear" w:color="auto" w:fill="F2F2F2" w:themeFill="background1" w:themeFillShade="F2"/>
            <w:vAlign w:val="center"/>
          </w:tcPr>
          <w:p w14:paraId="39FAFCF0" w14:textId="40A226B0" w:rsidR="00F8300D" w:rsidRPr="00BA1F02" w:rsidRDefault="00F8300D" w:rsidP="00F8300D">
            <w:pPr>
              <w:tabs>
                <w:tab w:val="left" w:pos="-139"/>
              </w:tabs>
              <w:spacing w:line="276" w:lineRule="auto"/>
              <w:ind w:left="-251" w:right="-140"/>
              <w:jc w:val="center"/>
              <w:rPr>
                <w:rFonts w:ascii="Tahoma" w:hAnsi="Tahoma" w:cs="Tahoma"/>
                <w:sz w:val="18"/>
                <w:szCs w:val="18"/>
                <w:lang w:eastAsia="en-US"/>
              </w:rPr>
            </w:pPr>
            <w:r w:rsidRPr="00BA1F02">
              <w:rPr>
                <w:rFonts w:ascii="Tahoma" w:hAnsi="Tahoma" w:cs="Tahoma"/>
                <w:sz w:val="18"/>
                <w:szCs w:val="18"/>
                <w:lang w:eastAsia="en-US"/>
              </w:rPr>
              <w:t>20</w:t>
            </w:r>
          </w:p>
        </w:tc>
        <w:tc>
          <w:tcPr>
            <w:tcW w:w="1134" w:type="dxa"/>
            <w:tcBorders>
              <w:right w:val="single" w:sz="2" w:space="0" w:color="FF0000"/>
            </w:tcBorders>
            <w:shd w:val="clear" w:color="auto" w:fill="FFFFFF" w:themeFill="background1"/>
          </w:tcPr>
          <w:p w14:paraId="5A32C728" w14:textId="7777777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CC6523C" w14:textId="7E3534AD"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4DA72483" w14:textId="77777777" w:rsidTr="00F8300D">
        <w:trPr>
          <w:trHeight w:val="432"/>
          <w:jc w:val="center"/>
        </w:trPr>
        <w:tc>
          <w:tcPr>
            <w:tcW w:w="6518" w:type="dxa"/>
            <w:shd w:val="clear" w:color="auto" w:fill="F2F2F2" w:themeFill="background1" w:themeFillShade="F2"/>
            <w:vAlign w:val="center"/>
          </w:tcPr>
          <w:p w14:paraId="7E24BEC1" w14:textId="2B4C53C1" w:rsidR="00F8300D" w:rsidRPr="000D57AE" w:rsidRDefault="00F8300D" w:rsidP="00F8300D">
            <w:pPr>
              <w:tabs>
                <w:tab w:val="left" w:pos="-139"/>
              </w:tabs>
              <w:spacing w:line="276" w:lineRule="auto"/>
              <w:ind w:right="-140"/>
              <w:rPr>
                <w:rFonts w:ascii="Tahoma" w:hAnsi="Tahoma" w:cs="Tahoma"/>
                <w:sz w:val="18"/>
                <w:szCs w:val="18"/>
                <w:lang w:eastAsia="en-US"/>
              </w:rPr>
            </w:pPr>
            <w:r w:rsidRPr="00770753">
              <w:rPr>
                <w:rFonts w:ascii="Tahoma" w:hAnsi="Tahoma" w:cs="Tahoma"/>
                <w:b/>
                <w:bCs/>
                <w:sz w:val="18"/>
                <w:szCs w:val="18"/>
                <w:lang w:eastAsia="en-US"/>
              </w:rPr>
              <w:t>Water</w:t>
            </w:r>
            <w:r>
              <w:rPr>
                <w:rFonts w:ascii="Tahoma" w:hAnsi="Tahoma" w:cs="Tahoma"/>
                <w:b/>
                <w:bCs/>
                <w:sz w:val="18"/>
                <w:szCs w:val="18"/>
                <w:lang w:eastAsia="en-US"/>
              </w:rPr>
              <w:t xml:space="preserve"> </w:t>
            </w:r>
            <w:r w:rsidRPr="00770753">
              <w:rPr>
                <w:rFonts w:ascii="Tahoma" w:hAnsi="Tahoma" w:cs="Tahoma"/>
                <w:b/>
                <w:bCs/>
                <w:sz w:val="18"/>
                <w:szCs w:val="18"/>
                <w:lang w:eastAsia="en-US"/>
              </w:rPr>
              <w:t>-</w:t>
            </w:r>
            <w:r w:rsidRPr="000D57AE">
              <w:rPr>
                <w:rFonts w:ascii="Tahoma" w:hAnsi="Tahoma" w:cs="Tahoma"/>
                <w:sz w:val="18"/>
                <w:szCs w:val="18"/>
                <w:lang w:eastAsia="en-US"/>
              </w:rPr>
              <w:t xml:space="preserve"> one (1) bottle of water per person (0,5 bottled spring water).</w:t>
            </w:r>
          </w:p>
        </w:tc>
        <w:tc>
          <w:tcPr>
            <w:tcW w:w="709" w:type="dxa"/>
            <w:tcBorders>
              <w:right w:val="single" w:sz="2" w:space="0" w:color="FF0000"/>
            </w:tcBorders>
            <w:shd w:val="clear" w:color="auto" w:fill="F2F2F2" w:themeFill="background1" w:themeFillShade="F2"/>
            <w:vAlign w:val="center"/>
          </w:tcPr>
          <w:p w14:paraId="62B6F589" w14:textId="721DBAD1" w:rsidR="00F8300D" w:rsidRPr="00BA1F02" w:rsidRDefault="00F8300D" w:rsidP="00F8300D">
            <w:pPr>
              <w:tabs>
                <w:tab w:val="left" w:pos="-139"/>
              </w:tabs>
              <w:spacing w:line="276" w:lineRule="auto"/>
              <w:ind w:left="-251" w:right="-140"/>
              <w:jc w:val="center"/>
              <w:rPr>
                <w:rFonts w:ascii="Tahoma" w:hAnsi="Tahoma" w:cs="Tahoma"/>
                <w:sz w:val="18"/>
                <w:szCs w:val="18"/>
                <w:lang w:eastAsia="en-US"/>
              </w:rPr>
            </w:pPr>
            <w:r w:rsidRPr="00BA1F02">
              <w:rPr>
                <w:rFonts w:ascii="Tahoma" w:hAnsi="Tahoma" w:cs="Tahoma"/>
                <w:sz w:val="18"/>
                <w:szCs w:val="18"/>
                <w:lang w:eastAsia="en-US"/>
              </w:rPr>
              <w:t>20</w:t>
            </w:r>
          </w:p>
        </w:tc>
        <w:tc>
          <w:tcPr>
            <w:tcW w:w="1134" w:type="dxa"/>
            <w:tcBorders>
              <w:right w:val="single" w:sz="2" w:space="0" w:color="FF0000"/>
            </w:tcBorders>
            <w:shd w:val="clear" w:color="auto" w:fill="FFFFFF" w:themeFill="background1"/>
          </w:tcPr>
          <w:p w14:paraId="09788F63" w14:textId="7777777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FF679B0" w14:textId="690F428A"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5C697F4D" w14:textId="77777777" w:rsidTr="00BC27EE">
        <w:trPr>
          <w:trHeight w:val="432"/>
          <w:jc w:val="center"/>
        </w:trPr>
        <w:tc>
          <w:tcPr>
            <w:tcW w:w="8361" w:type="dxa"/>
            <w:gridSpan w:val="3"/>
            <w:tcBorders>
              <w:right w:val="single" w:sz="2" w:space="0" w:color="FF0000"/>
            </w:tcBorders>
            <w:shd w:val="clear" w:color="auto" w:fill="F2F2F2" w:themeFill="background1" w:themeFillShade="F2"/>
            <w:vAlign w:val="center"/>
          </w:tcPr>
          <w:p w14:paraId="18791D0C" w14:textId="4E65D865" w:rsidR="00F8300D" w:rsidRPr="00EA2362" w:rsidRDefault="00F8300D" w:rsidP="008C34CA">
            <w:pPr>
              <w:tabs>
                <w:tab w:val="left" w:pos="-139"/>
              </w:tabs>
              <w:spacing w:line="276" w:lineRule="auto"/>
              <w:ind w:right="38"/>
              <w:jc w:val="right"/>
              <w:rPr>
                <w:rFonts w:ascii="Tahoma" w:hAnsi="Tahoma" w:cs="Tahoma"/>
                <w:sz w:val="18"/>
                <w:szCs w:val="18"/>
                <w:highlight w:val="yellow"/>
                <w:lang w:eastAsia="en-US"/>
              </w:rPr>
            </w:pPr>
            <w:r w:rsidRPr="00BA1F02">
              <w:rPr>
                <w:rFonts w:ascii="Tahoma" w:hAnsi="Tahoma" w:cs="Tahoma"/>
                <w:b/>
                <w:bCs/>
                <w:sz w:val="18"/>
                <w:szCs w:val="18"/>
                <w:lang w:eastAsia="en-US"/>
              </w:rPr>
              <w:t>Total Steering Committee Meeting</w:t>
            </w:r>
            <w:r w:rsidR="0047568D">
              <w:rPr>
                <w:rFonts w:ascii="Tahoma" w:hAnsi="Tahoma" w:cs="Tahoma"/>
                <w:b/>
                <w:bCs/>
                <w:sz w:val="18"/>
                <w:szCs w:val="18"/>
                <w:lang w:eastAsia="en-US"/>
              </w:rPr>
              <w:t xml:space="preserve"> </w:t>
            </w:r>
            <w:r w:rsidR="001C5E69">
              <w:rPr>
                <w:rFonts w:ascii="Tahoma" w:hAnsi="Tahoma" w:cs="Tahoma"/>
                <w:b/>
                <w:bCs/>
                <w:sz w:val="18"/>
                <w:szCs w:val="18"/>
                <w:lang w:eastAsia="en-US"/>
              </w:rPr>
              <w:t>- 3</w:t>
            </w:r>
            <w:r w:rsidRPr="00BA1F02">
              <w:rPr>
                <w:rFonts w:ascii="Tahoma" w:hAnsi="Tahoma" w:cs="Tahoma"/>
                <w:b/>
                <w:bCs/>
                <w:sz w:val="18"/>
                <w:szCs w:val="18"/>
                <w:lang w:eastAsia="en-US"/>
              </w:rPr>
              <w:t xml:space="preserve"> November 2026</w:t>
            </w:r>
            <w:r w:rsidRPr="00BA1F02">
              <w:rPr>
                <w:rFonts w:ascii="Tahoma" w:hAnsi="Tahoma" w:cs="Tahoma"/>
                <w:sz w:val="18"/>
                <w:szCs w:val="18"/>
                <w:lang w:eastAsia="en-US"/>
              </w:rPr>
              <w:t xml:space="preserve"> ►</w:t>
            </w:r>
          </w:p>
        </w:tc>
        <w:tc>
          <w:tcPr>
            <w:tcW w:w="1559" w:type="dxa"/>
            <w:tcBorders>
              <w:top w:val="single" w:sz="2" w:space="0" w:color="FF0000"/>
              <w:left w:val="single" w:sz="2" w:space="0" w:color="FF0000"/>
              <w:bottom w:val="single" w:sz="2" w:space="0" w:color="FF0000"/>
              <w:right w:val="single" w:sz="2" w:space="0" w:color="FF0000"/>
            </w:tcBorders>
            <w:shd w:val="clear" w:color="auto" w:fill="F2DBDB" w:themeFill="accent2" w:themeFillTint="33"/>
            <w:vAlign w:val="center"/>
          </w:tcPr>
          <w:p w14:paraId="5A674C30" w14:textId="77777777" w:rsidR="00F8300D" w:rsidRDefault="00F8300D" w:rsidP="00F8300D">
            <w:pPr>
              <w:tabs>
                <w:tab w:val="left" w:pos="-139"/>
              </w:tabs>
              <w:spacing w:line="276" w:lineRule="auto"/>
              <w:ind w:right="-140"/>
              <w:rPr>
                <w:rFonts w:ascii="Tahoma" w:hAnsi="Tahoma" w:cs="Tahoma"/>
                <w:sz w:val="18"/>
                <w:szCs w:val="18"/>
                <w:highlight w:val="yellow"/>
                <w:lang w:eastAsia="en-US"/>
              </w:rPr>
            </w:pPr>
          </w:p>
          <w:p w14:paraId="795C139E" w14:textId="77777777" w:rsidR="00F8300D" w:rsidRPr="00EA2362" w:rsidRDefault="00F8300D" w:rsidP="008C34CA">
            <w:pPr>
              <w:tabs>
                <w:tab w:val="left" w:pos="-139"/>
              </w:tabs>
              <w:spacing w:line="276" w:lineRule="auto"/>
              <w:ind w:right="-140"/>
              <w:rPr>
                <w:rFonts w:ascii="Tahoma" w:hAnsi="Tahoma" w:cs="Tahoma"/>
                <w:sz w:val="18"/>
                <w:szCs w:val="18"/>
                <w:highlight w:val="yellow"/>
                <w:lang w:eastAsia="en-US"/>
              </w:rPr>
            </w:pPr>
          </w:p>
        </w:tc>
      </w:tr>
      <w:tr w:rsidR="00F8300D" w:rsidRPr="00EA2362" w14:paraId="2450C8D8" w14:textId="77777777" w:rsidTr="00BC27EE">
        <w:trPr>
          <w:trHeight w:val="432"/>
          <w:jc w:val="center"/>
        </w:trPr>
        <w:tc>
          <w:tcPr>
            <w:tcW w:w="9920" w:type="dxa"/>
            <w:gridSpan w:val="4"/>
            <w:tcBorders>
              <w:right w:val="single" w:sz="2" w:space="0" w:color="FF0000"/>
            </w:tcBorders>
            <w:shd w:val="clear" w:color="auto" w:fill="DBE5F1" w:themeFill="accent1" w:themeFillTint="33"/>
            <w:vAlign w:val="center"/>
          </w:tcPr>
          <w:p w14:paraId="1FCD5C0B" w14:textId="305F38F5" w:rsidR="00F8300D" w:rsidRPr="00770753" w:rsidRDefault="00F8300D" w:rsidP="00F8300D">
            <w:pPr>
              <w:pStyle w:val="ListParagraph"/>
              <w:numPr>
                <w:ilvl w:val="0"/>
                <w:numId w:val="37"/>
              </w:numPr>
              <w:tabs>
                <w:tab w:val="left" w:pos="-139"/>
              </w:tabs>
              <w:spacing w:line="276" w:lineRule="auto"/>
              <w:ind w:right="-140"/>
              <w:jc w:val="center"/>
              <w:rPr>
                <w:rFonts w:ascii="Tahoma" w:hAnsi="Tahoma" w:cs="Tahoma"/>
                <w:b/>
                <w:bCs/>
                <w:sz w:val="18"/>
                <w:szCs w:val="18"/>
                <w:lang w:eastAsia="en-US"/>
              </w:rPr>
            </w:pPr>
            <w:r w:rsidRPr="00770753">
              <w:rPr>
                <w:rFonts w:ascii="Tahoma" w:hAnsi="Tahoma" w:cs="Tahoma"/>
                <w:b/>
                <w:bCs/>
                <w:sz w:val="18"/>
                <w:szCs w:val="18"/>
                <w:lang w:eastAsia="en-US"/>
              </w:rPr>
              <w:lastRenderedPageBreak/>
              <w:t>Workshop on strengthening internal processes</w:t>
            </w:r>
            <w:r w:rsidR="0047568D">
              <w:rPr>
                <w:rFonts w:ascii="Tahoma" w:hAnsi="Tahoma" w:cs="Tahoma"/>
                <w:b/>
                <w:bCs/>
                <w:sz w:val="18"/>
                <w:szCs w:val="18"/>
                <w:lang w:eastAsia="en-US"/>
              </w:rPr>
              <w:t xml:space="preserve"> - </w:t>
            </w:r>
            <w:r>
              <w:rPr>
                <w:rFonts w:ascii="Tahoma" w:hAnsi="Tahoma" w:cs="Tahoma"/>
                <w:b/>
                <w:bCs/>
                <w:sz w:val="18"/>
                <w:szCs w:val="18"/>
                <w:lang w:eastAsia="en-US"/>
              </w:rPr>
              <w:t>4</w:t>
            </w:r>
            <w:r w:rsidR="0047568D">
              <w:rPr>
                <w:rFonts w:ascii="Tahoma" w:hAnsi="Tahoma" w:cs="Tahoma"/>
                <w:b/>
                <w:bCs/>
                <w:sz w:val="18"/>
                <w:szCs w:val="18"/>
                <w:lang w:eastAsia="en-US"/>
              </w:rPr>
              <w:t>,5,6</w:t>
            </w:r>
            <w:r w:rsidRPr="00770753">
              <w:rPr>
                <w:rFonts w:ascii="Tahoma" w:hAnsi="Tahoma" w:cs="Tahoma"/>
                <w:b/>
                <w:bCs/>
                <w:sz w:val="18"/>
                <w:szCs w:val="18"/>
                <w:lang w:eastAsia="en-US"/>
              </w:rPr>
              <w:t xml:space="preserve"> November 2026</w:t>
            </w:r>
          </w:p>
        </w:tc>
      </w:tr>
      <w:tr w:rsidR="00F8300D" w:rsidRPr="00EA2362" w14:paraId="11F37FA3" w14:textId="77777777" w:rsidTr="00BC27EE">
        <w:trPr>
          <w:trHeight w:val="432"/>
          <w:jc w:val="center"/>
        </w:trPr>
        <w:tc>
          <w:tcPr>
            <w:tcW w:w="6518" w:type="dxa"/>
            <w:shd w:val="clear" w:color="auto" w:fill="F2F2F2" w:themeFill="background1" w:themeFillShade="F2"/>
            <w:vAlign w:val="center"/>
          </w:tcPr>
          <w:p w14:paraId="187B5F1B" w14:textId="0E0261B2" w:rsidR="00F8300D" w:rsidRPr="00EA2362" w:rsidRDefault="00F8300D" w:rsidP="008C34CA">
            <w:pPr>
              <w:tabs>
                <w:tab w:val="left" w:pos="-139"/>
              </w:tabs>
              <w:spacing w:line="276" w:lineRule="auto"/>
              <w:rPr>
                <w:rFonts w:ascii="Tahoma" w:hAnsi="Tahoma" w:cs="Tahoma"/>
                <w:sz w:val="18"/>
                <w:szCs w:val="18"/>
                <w:highlight w:val="yellow"/>
                <w:lang w:eastAsia="en-US"/>
              </w:rPr>
            </w:pPr>
            <w:r w:rsidRPr="00BA1F02">
              <w:rPr>
                <w:rFonts w:ascii="Tahoma" w:hAnsi="Tahoma" w:cs="Tahoma"/>
                <w:b/>
                <w:bCs/>
                <w:sz w:val="18"/>
                <w:szCs w:val="18"/>
                <w:lang w:eastAsia="en-US"/>
              </w:rPr>
              <w:t>Meeting room</w:t>
            </w:r>
            <w:r w:rsidR="0047568D">
              <w:rPr>
                <w:rFonts w:ascii="Tahoma" w:hAnsi="Tahoma" w:cs="Tahoma"/>
                <w:sz w:val="18"/>
                <w:szCs w:val="18"/>
                <w:lang w:eastAsia="en-US"/>
              </w:rPr>
              <w:t xml:space="preserve"> for </w:t>
            </w:r>
            <w:r w:rsidR="0047568D" w:rsidRPr="0047568D">
              <w:rPr>
                <w:rFonts w:ascii="Tahoma" w:hAnsi="Tahoma" w:cs="Tahoma"/>
                <w:sz w:val="18"/>
                <w:szCs w:val="18"/>
                <w:lang w:eastAsia="en-US"/>
              </w:rPr>
              <w:t>4,5,6 November 2026:</w:t>
            </w:r>
            <w:r w:rsidR="0047568D">
              <w:rPr>
                <w:rFonts w:ascii="Tahoma" w:hAnsi="Tahoma" w:cs="Tahoma"/>
                <w:sz w:val="18"/>
                <w:szCs w:val="18"/>
                <w:lang w:eastAsia="en-US"/>
              </w:rPr>
              <w:t xml:space="preserve"> </w:t>
            </w:r>
            <w:r w:rsidRPr="000840A9">
              <w:rPr>
                <w:rFonts w:ascii="Tahoma" w:hAnsi="Tahoma" w:cs="Tahoma"/>
                <w:sz w:val="18"/>
                <w:szCs w:val="18"/>
                <w:lang w:eastAsia="en-US"/>
              </w:rPr>
              <w:t xml:space="preserve">in central Chișinău within a maximum of 20 minutes’ walking distance from the Council of Europe Office in Chișinău (63, Vlaicu </w:t>
            </w:r>
            <w:proofErr w:type="spellStart"/>
            <w:r w:rsidRPr="000840A9">
              <w:rPr>
                <w:rFonts w:ascii="Tahoma" w:hAnsi="Tahoma" w:cs="Tahoma"/>
                <w:sz w:val="18"/>
                <w:szCs w:val="18"/>
                <w:lang w:eastAsia="en-US"/>
              </w:rPr>
              <w:t>Pârcălab</w:t>
            </w:r>
            <w:proofErr w:type="spellEnd"/>
            <w:r w:rsidRPr="000840A9">
              <w:rPr>
                <w:rFonts w:ascii="Tahoma" w:hAnsi="Tahoma" w:cs="Tahoma"/>
                <w:sz w:val="18"/>
                <w:szCs w:val="18"/>
                <w:lang w:eastAsia="en-US"/>
              </w:rPr>
              <w:t xml:space="preserve"> St.),</w:t>
            </w:r>
            <w:r>
              <w:rPr>
                <w:rFonts w:ascii="Tahoma" w:hAnsi="Tahoma" w:cs="Tahoma"/>
                <w:sz w:val="18"/>
                <w:szCs w:val="18"/>
                <w:lang w:eastAsia="en-US"/>
              </w:rPr>
              <w:t xml:space="preserve"> for </w:t>
            </w:r>
            <w:r w:rsidRPr="008C34CA">
              <w:rPr>
                <w:rFonts w:ascii="Tahoma" w:hAnsi="Tahoma" w:cs="Tahoma"/>
                <w:b/>
                <w:bCs/>
                <w:sz w:val="18"/>
                <w:szCs w:val="18"/>
                <w:lang w:eastAsia="en-US"/>
              </w:rPr>
              <w:t>full day (</w:t>
            </w:r>
            <w:r w:rsidRPr="008C34CA">
              <w:rPr>
                <w:rFonts w:ascii="Tahoma" w:hAnsi="Tahoma" w:cs="Tahoma"/>
                <w:b/>
                <w:bCs/>
                <w:sz w:val="18"/>
                <w:szCs w:val="18"/>
              </w:rPr>
              <w:t>09:00 to 17:00),</w:t>
            </w:r>
            <w:r w:rsidRPr="00F90458">
              <w:rPr>
                <w:rFonts w:ascii="Tahoma" w:hAnsi="Tahoma" w:cs="Tahoma"/>
                <w:sz w:val="18"/>
                <w:szCs w:val="18"/>
                <w:lang w:eastAsia="en-US"/>
              </w:rPr>
              <w:t xml:space="preserve"> suitable</w:t>
            </w:r>
            <w:r w:rsidRPr="000840A9">
              <w:rPr>
                <w:rFonts w:ascii="Tahoma" w:hAnsi="Tahoma" w:cs="Tahoma"/>
                <w:sz w:val="18"/>
                <w:szCs w:val="18"/>
                <w:lang w:eastAsia="en-US"/>
              </w:rPr>
              <w:t xml:space="preserve"> for </w:t>
            </w:r>
            <w:r w:rsidR="0047568D" w:rsidRPr="008C34CA">
              <w:rPr>
                <w:rFonts w:ascii="Tahoma" w:hAnsi="Tahoma" w:cs="Tahoma"/>
                <w:b/>
                <w:bCs/>
                <w:sz w:val="18"/>
                <w:szCs w:val="18"/>
                <w:lang w:eastAsia="en-US"/>
              </w:rPr>
              <w:t xml:space="preserve">25 </w:t>
            </w:r>
            <w:r w:rsidRPr="008C34CA">
              <w:rPr>
                <w:rFonts w:ascii="Tahoma" w:hAnsi="Tahoma" w:cs="Tahoma"/>
                <w:b/>
                <w:bCs/>
                <w:sz w:val="18"/>
                <w:szCs w:val="18"/>
                <w:lang w:eastAsia="en-US"/>
              </w:rPr>
              <w:t>participants</w:t>
            </w:r>
            <w:r>
              <w:rPr>
                <w:rFonts w:ascii="Tahoma" w:hAnsi="Tahoma" w:cs="Tahoma"/>
                <w:sz w:val="18"/>
                <w:szCs w:val="18"/>
                <w:lang w:eastAsia="en-US"/>
              </w:rPr>
              <w:t>,</w:t>
            </w:r>
            <w:r w:rsidRPr="000840A9">
              <w:rPr>
                <w:rFonts w:ascii="Tahoma" w:hAnsi="Tahoma" w:cs="Tahoma"/>
                <w:sz w:val="18"/>
                <w:szCs w:val="18"/>
                <w:lang w:eastAsia="en-US"/>
              </w:rPr>
              <w:t xml:space="preserve"> equipped with one laptop, one set of multimedia equipment (projector, projection screen and laser pointer, or a TV screen), two flipcharts with two sets of paper and markers, and sufficient space for an interpretation booth.</w:t>
            </w:r>
          </w:p>
        </w:tc>
        <w:tc>
          <w:tcPr>
            <w:tcW w:w="709" w:type="dxa"/>
            <w:tcBorders>
              <w:right w:val="single" w:sz="2" w:space="0" w:color="FF0000"/>
            </w:tcBorders>
            <w:shd w:val="clear" w:color="auto" w:fill="F2F2F2" w:themeFill="background1" w:themeFillShade="F2"/>
            <w:vAlign w:val="center"/>
          </w:tcPr>
          <w:p w14:paraId="4FFC4282" w14:textId="6FFD4F90" w:rsidR="00F8300D" w:rsidRPr="00BA1F02" w:rsidRDefault="008C34CA" w:rsidP="004354DC">
            <w:pPr>
              <w:tabs>
                <w:tab w:val="left" w:pos="-139"/>
                <w:tab w:val="left" w:pos="200"/>
              </w:tabs>
              <w:spacing w:line="276" w:lineRule="auto"/>
              <w:ind w:right="-140"/>
              <w:rPr>
                <w:rFonts w:ascii="Tahoma" w:hAnsi="Tahoma" w:cs="Tahoma"/>
                <w:sz w:val="18"/>
                <w:szCs w:val="18"/>
                <w:lang w:eastAsia="en-US"/>
              </w:rPr>
            </w:pPr>
            <w:r>
              <w:rPr>
                <w:rFonts w:ascii="Tahoma" w:hAnsi="Tahoma" w:cs="Tahoma"/>
                <w:sz w:val="18"/>
                <w:szCs w:val="18"/>
                <w:lang w:eastAsia="en-US"/>
              </w:rPr>
              <w:t xml:space="preserve">   3</w:t>
            </w:r>
          </w:p>
        </w:tc>
        <w:tc>
          <w:tcPr>
            <w:tcW w:w="1134" w:type="dxa"/>
            <w:tcBorders>
              <w:right w:val="single" w:sz="2" w:space="0" w:color="FF0000"/>
            </w:tcBorders>
            <w:shd w:val="clear" w:color="auto" w:fill="FFFFFF" w:themeFill="background1"/>
          </w:tcPr>
          <w:p w14:paraId="2E6A78CF" w14:textId="77777777" w:rsidR="00F8300D" w:rsidRPr="00EA2362" w:rsidRDefault="00F8300D" w:rsidP="008C34CA">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B905BCE" w14:textId="712187FA"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0839A6A7" w14:textId="77777777" w:rsidTr="00BC27EE">
        <w:trPr>
          <w:trHeight w:val="432"/>
          <w:jc w:val="center"/>
        </w:trPr>
        <w:tc>
          <w:tcPr>
            <w:tcW w:w="6518" w:type="dxa"/>
            <w:shd w:val="clear" w:color="auto" w:fill="F2F2F2" w:themeFill="background1" w:themeFillShade="F2"/>
            <w:vAlign w:val="center"/>
          </w:tcPr>
          <w:p w14:paraId="6E2DE4FA" w14:textId="1F604924" w:rsidR="00F8300D" w:rsidRPr="00BA1F02" w:rsidRDefault="00F8300D" w:rsidP="00F8300D">
            <w:pPr>
              <w:tabs>
                <w:tab w:val="left" w:pos="-139"/>
              </w:tabs>
              <w:spacing w:line="276" w:lineRule="auto"/>
              <w:ind w:right="-140"/>
              <w:rPr>
                <w:rFonts w:ascii="Tahoma" w:hAnsi="Tahoma" w:cs="Tahoma"/>
                <w:b/>
                <w:bCs/>
                <w:sz w:val="18"/>
                <w:szCs w:val="18"/>
                <w:lang w:eastAsia="en-US"/>
              </w:rPr>
            </w:pPr>
            <w:r w:rsidRPr="00BA1F02">
              <w:rPr>
                <w:rFonts w:ascii="Tahoma" w:hAnsi="Tahoma" w:cs="Tahoma"/>
                <w:b/>
                <w:bCs/>
                <w:sz w:val="18"/>
                <w:szCs w:val="18"/>
                <w:lang w:eastAsia="en-US"/>
              </w:rPr>
              <w:t>Buffet lunch</w:t>
            </w:r>
            <w:r w:rsidR="0047568D">
              <w:t xml:space="preserve"> </w:t>
            </w:r>
            <w:r w:rsidR="008C34CA">
              <w:rPr>
                <w:rFonts w:ascii="Tahoma" w:hAnsi="Tahoma" w:cs="Tahoma"/>
                <w:sz w:val="18"/>
                <w:szCs w:val="18"/>
                <w:lang w:eastAsia="en-US"/>
              </w:rPr>
              <w:t xml:space="preserve">on </w:t>
            </w:r>
            <w:r w:rsidR="0047568D" w:rsidRPr="0047568D">
              <w:rPr>
                <w:rFonts w:ascii="Tahoma" w:hAnsi="Tahoma" w:cs="Tahoma"/>
                <w:sz w:val="18"/>
                <w:szCs w:val="18"/>
                <w:lang w:eastAsia="en-US"/>
              </w:rPr>
              <w:t>4,5,6 November 2026</w:t>
            </w:r>
            <w:r w:rsidR="0047568D" w:rsidRPr="0047568D">
              <w:rPr>
                <w:rFonts w:ascii="Tahoma" w:hAnsi="Tahoma" w:cs="Tahoma"/>
                <w:b/>
                <w:bCs/>
                <w:sz w:val="18"/>
                <w:szCs w:val="18"/>
                <w:lang w:eastAsia="en-US"/>
              </w:rPr>
              <w:t xml:space="preserve">: </w:t>
            </w:r>
            <w:r>
              <w:rPr>
                <w:rFonts w:ascii="Tahoma" w:hAnsi="Tahoma" w:cs="Tahoma"/>
                <w:b/>
                <w:bCs/>
                <w:sz w:val="18"/>
                <w:szCs w:val="18"/>
                <w:lang w:eastAsia="en-US"/>
              </w:rPr>
              <w:t xml:space="preserve"> </w:t>
            </w:r>
            <w:r w:rsidR="008C34CA" w:rsidRPr="00BC27EE">
              <w:rPr>
                <w:rFonts w:ascii="Tahoma" w:hAnsi="Tahoma" w:cs="Tahoma"/>
                <w:sz w:val="18"/>
                <w:szCs w:val="18"/>
                <w:lang w:eastAsia="en-US"/>
              </w:rPr>
              <w:t xml:space="preserve">one </w:t>
            </w:r>
            <w:r w:rsidR="008C34CA">
              <w:rPr>
                <w:rFonts w:ascii="Tahoma" w:hAnsi="Tahoma" w:cs="Tahoma"/>
                <w:sz w:val="18"/>
                <w:szCs w:val="18"/>
                <w:lang w:eastAsia="en-US"/>
              </w:rPr>
              <w:t>(</w:t>
            </w:r>
            <w:r w:rsidR="008C34CA" w:rsidRPr="00BC27EE">
              <w:rPr>
                <w:rFonts w:ascii="Tahoma" w:hAnsi="Tahoma" w:cs="Tahoma"/>
                <w:sz w:val="18"/>
                <w:szCs w:val="18"/>
                <w:lang w:eastAsia="en-US"/>
              </w:rPr>
              <w:t>1</w:t>
            </w:r>
            <w:r w:rsidR="008C34CA">
              <w:rPr>
                <w:rFonts w:ascii="Tahoma" w:hAnsi="Tahoma" w:cs="Tahoma"/>
                <w:sz w:val="18"/>
                <w:szCs w:val="18"/>
                <w:lang w:eastAsia="en-US"/>
              </w:rPr>
              <w:t>)</w:t>
            </w:r>
            <w:r w:rsidR="008C34CA" w:rsidRPr="00BC27EE">
              <w:rPr>
                <w:rFonts w:ascii="Tahoma" w:hAnsi="Tahoma" w:cs="Tahoma"/>
                <w:sz w:val="18"/>
                <w:szCs w:val="18"/>
                <w:lang w:eastAsia="en-US"/>
              </w:rPr>
              <w:t xml:space="preserve"> </w:t>
            </w:r>
            <w:r w:rsidR="008C34CA">
              <w:rPr>
                <w:rFonts w:ascii="Tahoma" w:hAnsi="Tahoma" w:cs="Tahoma"/>
                <w:sz w:val="18"/>
                <w:szCs w:val="18"/>
                <w:lang w:eastAsia="en-US"/>
              </w:rPr>
              <w:t>b</w:t>
            </w:r>
            <w:r w:rsidR="008C34CA" w:rsidRPr="00BC27EE">
              <w:rPr>
                <w:rFonts w:ascii="Tahoma" w:hAnsi="Tahoma" w:cs="Tahoma"/>
                <w:sz w:val="18"/>
                <w:szCs w:val="18"/>
                <w:lang w:eastAsia="en-US"/>
              </w:rPr>
              <w:t>uffet lunch per person</w:t>
            </w:r>
            <w:r w:rsidR="008C34CA">
              <w:rPr>
                <w:rFonts w:ascii="Tahoma" w:hAnsi="Tahoma" w:cs="Tahoma"/>
                <w:sz w:val="18"/>
                <w:szCs w:val="18"/>
                <w:lang w:eastAsia="en-US"/>
              </w:rPr>
              <w:t xml:space="preserve"> each day</w:t>
            </w:r>
            <w:r w:rsidR="008C34CA">
              <w:rPr>
                <w:rFonts w:ascii="Tahoma" w:hAnsi="Tahoma" w:cs="Tahoma"/>
                <w:sz w:val="18"/>
                <w:szCs w:val="18"/>
                <w:lang w:eastAsia="en-US"/>
              </w:rPr>
              <w:t xml:space="preserve">, including at minimum </w:t>
            </w:r>
            <w:r w:rsidR="008C34CA" w:rsidRPr="00225A7B">
              <w:rPr>
                <w:rFonts w:ascii="Tahoma" w:hAnsi="Tahoma" w:cs="Tahoma"/>
                <w:sz w:val="18"/>
                <w:szCs w:val="18"/>
                <w:lang w:eastAsia="en-US"/>
              </w:rPr>
              <w:t xml:space="preserve">2 (two) types of main courses, one </w:t>
            </w:r>
            <w:r w:rsidR="008C34CA">
              <w:rPr>
                <w:rFonts w:ascii="Tahoma" w:hAnsi="Tahoma" w:cs="Tahoma"/>
                <w:sz w:val="18"/>
                <w:szCs w:val="18"/>
                <w:lang w:eastAsia="en-US"/>
              </w:rPr>
              <w:t xml:space="preserve">(1) </w:t>
            </w:r>
            <w:r w:rsidR="008C34CA" w:rsidRPr="00225A7B">
              <w:rPr>
                <w:rFonts w:ascii="Tahoma" w:hAnsi="Tahoma" w:cs="Tahoma"/>
                <w:sz w:val="18"/>
                <w:szCs w:val="18"/>
                <w:lang w:eastAsia="en-US"/>
              </w:rPr>
              <w:t>meat option and one fish option</w:t>
            </w:r>
            <w:r w:rsidR="008C34CA">
              <w:rPr>
                <w:rFonts w:ascii="Tahoma" w:hAnsi="Tahoma" w:cs="Tahoma"/>
                <w:sz w:val="18"/>
                <w:szCs w:val="18"/>
                <w:lang w:eastAsia="en-US"/>
              </w:rPr>
              <w:t>,</w:t>
            </w:r>
            <w:r w:rsidR="008C34CA" w:rsidRPr="00225A7B">
              <w:rPr>
                <w:rFonts w:ascii="Tahoma" w:hAnsi="Tahoma" w:cs="Tahoma"/>
                <w:sz w:val="18"/>
                <w:szCs w:val="18"/>
                <w:lang w:eastAsia="en-US"/>
              </w:rPr>
              <w:t xml:space="preserve"> </w:t>
            </w:r>
            <w:r w:rsidR="008C34CA">
              <w:rPr>
                <w:rFonts w:ascii="Tahoma" w:hAnsi="Tahoma" w:cs="Tahoma"/>
                <w:sz w:val="18"/>
                <w:szCs w:val="18"/>
                <w:lang w:eastAsia="en-US"/>
              </w:rPr>
              <w:t>s</w:t>
            </w:r>
            <w:r w:rsidR="008C34CA" w:rsidRPr="00225A7B">
              <w:rPr>
                <w:rFonts w:ascii="Tahoma" w:hAnsi="Tahoma" w:cs="Tahoma"/>
                <w:sz w:val="18"/>
                <w:szCs w:val="18"/>
                <w:lang w:eastAsia="en-US"/>
              </w:rPr>
              <w:t>alads</w:t>
            </w:r>
            <w:r w:rsidR="008C34CA">
              <w:rPr>
                <w:rFonts w:ascii="Tahoma" w:hAnsi="Tahoma" w:cs="Tahoma"/>
                <w:sz w:val="18"/>
                <w:szCs w:val="18"/>
                <w:lang w:eastAsia="en-US"/>
              </w:rPr>
              <w:t xml:space="preserve">, </w:t>
            </w:r>
            <w:r w:rsidR="008C34CA" w:rsidRPr="00225A7B">
              <w:rPr>
                <w:rFonts w:ascii="Tahoma" w:hAnsi="Tahoma" w:cs="Tahoma"/>
                <w:sz w:val="18"/>
                <w:szCs w:val="18"/>
                <w:lang w:eastAsia="en-US"/>
              </w:rPr>
              <w:t>fruits</w:t>
            </w:r>
            <w:r w:rsidR="008C34CA">
              <w:rPr>
                <w:rFonts w:ascii="Tahoma" w:hAnsi="Tahoma" w:cs="Tahoma"/>
                <w:sz w:val="18"/>
                <w:szCs w:val="18"/>
                <w:lang w:eastAsia="en-US"/>
              </w:rPr>
              <w:t>,</w:t>
            </w:r>
            <w:r w:rsidR="008C34CA" w:rsidRPr="00225A7B">
              <w:rPr>
                <w:rFonts w:ascii="Tahoma" w:hAnsi="Tahoma" w:cs="Tahoma"/>
                <w:sz w:val="18"/>
                <w:szCs w:val="18"/>
                <w:lang w:eastAsia="en-US"/>
              </w:rPr>
              <w:t xml:space="preserve"> </w:t>
            </w:r>
            <w:r w:rsidR="008C34CA">
              <w:rPr>
                <w:rFonts w:ascii="Tahoma" w:hAnsi="Tahoma" w:cs="Tahoma"/>
                <w:sz w:val="18"/>
                <w:szCs w:val="18"/>
                <w:lang w:eastAsia="en-US"/>
              </w:rPr>
              <w:t>d</w:t>
            </w:r>
            <w:r w:rsidR="008C34CA" w:rsidRPr="00225A7B">
              <w:rPr>
                <w:rFonts w:ascii="Tahoma" w:hAnsi="Tahoma" w:cs="Tahoma"/>
                <w:sz w:val="18"/>
                <w:szCs w:val="18"/>
                <w:lang w:eastAsia="en-US"/>
              </w:rPr>
              <w:t>esserts</w:t>
            </w:r>
            <w:r w:rsidR="008C34CA">
              <w:rPr>
                <w:rFonts w:ascii="Tahoma" w:hAnsi="Tahoma" w:cs="Tahoma"/>
                <w:sz w:val="18"/>
                <w:szCs w:val="18"/>
                <w:lang w:eastAsia="en-US"/>
              </w:rPr>
              <w:t>, w</w:t>
            </w:r>
            <w:r w:rsidR="008C34CA" w:rsidRPr="00225A7B">
              <w:rPr>
                <w:rFonts w:ascii="Tahoma" w:hAnsi="Tahoma" w:cs="Tahoma"/>
                <w:sz w:val="18"/>
                <w:szCs w:val="18"/>
                <w:lang w:eastAsia="en-US"/>
              </w:rPr>
              <w:t>ater</w:t>
            </w:r>
            <w:r w:rsidR="008C34CA">
              <w:rPr>
                <w:rFonts w:ascii="Tahoma" w:hAnsi="Tahoma" w:cs="Tahoma"/>
                <w:sz w:val="18"/>
                <w:szCs w:val="18"/>
                <w:lang w:eastAsia="en-US"/>
              </w:rPr>
              <w:t>, freshly</w:t>
            </w:r>
            <w:r w:rsidR="008C34CA" w:rsidRPr="00225A7B">
              <w:rPr>
                <w:rFonts w:ascii="Tahoma" w:hAnsi="Tahoma" w:cs="Tahoma"/>
                <w:sz w:val="18"/>
                <w:szCs w:val="18"/>
                <w:lang w:eastAsia="en-US"/>
              </w:rPr>
              <w:t xml:space="preserve"> brewed coffee and tea</w:t>
            </w:r>
            <w:r w:rsidR="008C34CA">
              <w:rPr>
                <w:rFonts w:ascii="Tahoma" w:hAnsi="Tahoma" w:cs="Tahoma"/>
                <w:sz w:val="18"/>
                <w:szCs w:val="18"/>
                <w:lang w:eastAsia="en-US"/>
              </w:rPr>
              <w:t>, m</w:t>
            </w:r>
            <w:r w:rsidR="008C34CA" w:rsidRPr="00225A7B">
              <w:rPr>
                <w:rFonts w:ascii="Tahoma" w:hAnsi="Tahoma" w:cs="Tahoma"/>
                <w:sz w:val="18"/>
                <w:szCs w:val="18"/>
                <w:lang w:eastAsia="en-US"/>
              </w:rPr>
              <w:t>ilk and/or cream (including coffee and teacups, necessary cutlery and plates, drinking glasses for juice and paper tissues)</w:t>
            </w:r>
            <w:r w:rsidR="008C34CA">
              <w:rPr>
                <w:rFonts w:ascii="Tahoma" w:hAnsi="Tahoma" w:cs="Tahoma"/>
                <w:sz w:val="18"/>
                <w:szCs w:val="18"/>
                <w:lang w:eastAsia="en-US"/>
              </w:rPr>
              <w:t>.</w:t>
            </w:r>
          </w:p>
        </w:tc>
        <w:tc>
          <w:tcPr>
            <w:tcW w:w="709" w:type="dxa"/>
            <w:tcBorders>
              <w:right w:val="single" w:sz="2" w:space="0" w:color="FF0000"/>
            </w:tcBorders>
            <w:shd w:val="clear" w:color="auto" w:fill="F2F2F2" w:themeFill="background1" w:themeFillShade="F2"/>
            <w:vAlign w:val="center"/>
          </w:tcPr>
          <w:p w14:paraId="71B63D3C" w14:textId="6C564675" w:rsidR="00F8300D" w:rsidRPr="00BA1F02" w:rsidRDefault="004354DC" w:rsidP="004354DC">
            <w:pPr>
              <w:tabs>
                <w:tab w:val="left" w:pos="-139"/>
                <w:tab w:val="left" w:pos="33"/>
              </w:tabs>
              <w:spacing w:line="276" w:lineRule="auto"/>
              <w:ind w:right="-140"/>
              <w:rPr>
                <w:rFonts w:ascii="Tahoma" w:hAnsi="Tahoma" w:cs="Tahoma"/>
                <w:sz w:val="18"/>
                <w:szCs w:val="18"/>
                <w:lang w:eastAsia="en-US"/>
              </w:rPr>
            </w:pPr>
            <w:r>
              <w:rPr>
                <w:rFonts w:ascii="Tahoma" w:hAnsi="Tahoma" w:cs="Tahoma"/>
                <w:sz w:val="18"/>
                <w:szCs w:val="18"/>
                <w:lang w:eastAsia="en-US"/>
              </w:rPr>
              <w:t xml:space="preserve">  </w:t>
            </w:r>
            <w:r w:rsidR="0047568D">
              <w:rPr>
                <w:rFonts w:ascii="Tahoma" w:hAnsi="Tahoma" w:cs="Tahoma"/>
                <w:sz w:val="18"/>
                <w:szCs w:val="18"/>
                <w:lang w:eastAsia="en-US"/>
              </w:rPr>
              <w:t>75</w:t>
            </w:r>
          </w:p>
        </w:tc>
        <w:tc>
          <w:tcPr>
            <w:tcW w:w="1134" w:type="dxa"/>
            <w:tcBorders>
              <w:right w:val="single" w:sz="2" w:space="0" w:color="FF0000"/>
            </w:tcBorders>
            <w:shd w:val="clear" w:color="auto" w:fill="FFFFFF" w:themeFill="background1"/>
          </w:tcPr>
          <w:p w14:paraId="0E183109" w14:textId="77777777" w:rsidR="00F8300D" w:rsidRPr="00EA2362" w:rsidRDefault="00F8300D" w:rsidP="008C34CA">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7580EB8" w14:textId="45A961C2"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572FA390" w14:textId="77777777" w:rsidTr="00BC27EE">
        <w:trPr>
          <w:trHeight w:val="432"/>
          <w:jc w:val="center"/>
        </w:trPr>
        <w:tc>
          <w:tcPr>
            <w:tcW w:w="6518" w:type="dxa"/>
            <w:shd w:val="clear" w:color="auto" w:fill="F2F2F2" w:themeFill="background1" w:themeFillShade="F2"/>
            <w:vAlign w:val="center"/>
          </w:tcPr>
          <w:p w14:paraId="3B42C6EB" w14:textId="3E62770E" w:rsidR="00F8300D" w:rsidRPr="00770753" w:rsidRDefault="00F8300D" w:rsidP="00F8300D">
            <w:pPr>
              <w:tabs>
                <w:tab w:val="left" w:pos="-139"/>
              </w:tabs>
              <w:spacing w:line="276" w:lineRule="auto"/>
              <w:ind w:right="-140"/>
              <w:rPr>
                <w:rFonts w:ascii="Tahoma" w:hAnsi="Tahoma" w:cs="Tahoma"/>
                <w:b/>
                <w:bCs/>
                <w:sz w:val="18"/>
                <w:szCs w:val="18"/>
                <w:lang w:eastAsia="en-US"/>
              </w:rPr>
            </w:pPr>
            <w:r>
              <w:rPr>
                <w:rFonts w:ascii="Tahoma" w:hAnsi="Tahoma" w:cs="Tahoma"/>
                <w:b/>
                <w:bCs/>
                <w:sz w:val="18"/>
                <w:szCs w:val="18"/>
                <w:lang w:eastAsia="en-US"/>
              </w:rPr>
              <w:t>C</w:t>
            </w:r>
            <w:r w:rsidRPr="00BC27EE">
              <w:rPr>
                <w:rFonts w:ascii="Tahoma" w:hAnsi="Tahoma" w:cs="Tahoma"/>
                <w:b/>
                <w:bCs/>
                <w:sz w:val="18"/>
                <w:szCs w:val="18"/>
                <w:lang w:eastAsia="en-US"/>
              </w:rPr>
              <w:t>offee break</w:t>
            </w:r>
            <w:r>
              <w:rPr>
                <w:rFonts w:ascii="Tahoma" w:hAnsi="Tahoma" w:cs="Tahoma"/>
                <w:b/>
                <w:bCs/>
                <w:sz w:val="18"/>
                <w:szCs w:val="18"/>
                <w:lang w:eastAsia="en-US"/>
              </w:rPr>
              <w:t xml:space="preserve"> </w:t>
            </w:r>
            <w:r w:rsidR="008C34CA">
              <w:rPr>
                <w:rFonts w:ascii="Tahoma" w:hAnsi="Tahoma" w:cs="Tahoma"/>
                <w:sz w:val="18"/>
                <w:szCs w:val="18"/>
                <w:lang w:eastAsia="en-US"/>
              </w:rPr>
              <w:t>on</w:t>
            </w:r>
            <w:r w:rsidR="0047568D" w:rsidRPr="0047568D">
              <w:rPr>
                <w:rFonts w:ascii="Tahoma" w:hAnsi="Tahoma" w:cs="Tahoma"/>
                <w:sz w:val="18"/>
                <w:szCs w:val="18"/>
                <w:lang w:eastAsia="en-US"/>
              </w:rPr>
              <w:t xml:space="preserve"> 4,5,6 November 2026</w:t>
            </w:r>
            <w:r w:rsidR="008C34CA">
              <w:rPr>
                <w:rFonts w:ascii="Tahoma" w:hAnsi="Tahoma" w:cs="Tahoma"/>
                <w:sz w:val="18"/>
                <w:szCs w:val="18"/>
                <w:lang w:eastAsia="en-US"/>
              </w:rPr>
              <w:t xml:space="preserve">: </w:t>
            </w:r>
            <w:r w:rsidR="008C34CA" w:rsidRPr="00BC27EE">
              <w:rPr>
                <w:rFonts w:ascii="Tahoma" w:hAnsi="Tahoma" w:cs="Tahoma"/>
                <w:sz w:val="18"/>
                <w:szCs w:val="18"/>
                <w:lang w:eastAsia="en-US"/>
              </w:rPr>
              <w:t xml:space="preserve">one </w:t>
            </w:r>
            <w:r w:rsidR="008C34CA">
              <w:rPr>
                <w:rFonts w:ascii="Tahoma" w:hAnsi="Tahoma" w:cs="Tahoma"/>
                <w:sz w:val="18"/>
                <w:szCs w:val="18"/>
                <w:lang w:eastAsia="en-US"/>
              </w:rPr>
              <w:t>(</w:t>
            </w:r>
            <w:r w:rsidR="008C34CA" w:rsidRPr="00BC27EE">
              <w:rPr>
                <w:rFonts w:ascii="Tahoma" w:hAnsi="Tahoma" w:cs="Tahoma"/>
                <w:sz w:val="18"/>
                <w:szCs w:val="18"/>
                <w:lang w:eastAsia="en-US"/>
              </w:rPr>
              <w:t>1</w:t>
            </w:r>
            <w:r w:rsidR="008C34CA">
              <w:rPr>
                <w:rFonts w:ascii="Tahoma" w:hAnsi="Tahoma" w:cs="Tahoma"/>
                <w:sz w:val="18"/>
                <w:szCs w:val="18"/>
                <w:lang w:eastAsia="en-US"/>
              </w:rPr>
              <w:t>)</w:t>
            </w:r>
            <w:r w:rsidR="008C34CA" w:rsidRPr="00BC27EE">
              <w:rPr>
                <w:rFonts w:ascii="Tahoma" w:hAnsi="Tahoma" w:cs="Tahoma"/>
                <w:sz w:val="18"/>
                <w:szCs w:val="18"/>
                <w:lang w:eastAsia="en-US"/>
              </w:rPr>
              <w:t xml:space="preserve"> </w:t>
            </w:r>
            <w:r w:rsidR="008C34CA">
              <w:rPr>
                <w:rFonts w:ascii="Tahoma" w:hAnsi="Tahoma" w:cs="Tahoma"/>
                <w:sz w:val="18"/>
                <w:szCs w:val="18"/>
                <w:lang w:eastAsia="en-US"/>
              </w:rPr>
              <w:t>c</w:t>
            </w:r>
            <w:r w:rsidR="008C34CA" w:rsidRPr="00BC27EE">
              <w:rPr>
                <w:rFonts w:ascii="Tahoma" w:hAnsi="Tahoma" w:cs="Tahoma"/>
                <w:sz w:val="18"/>
                <w:szCs w:val="18"/>
                <w:lang w:eastAsia="en-US"/>
              </w:rPr>
              <w:t>offee break per person</w:t>
            </w:r>
            <w:r w:rsidR="008C34CA">
              <w:rPr>
                <w:rFonts w:ascii="Tahoma" w:hAnsi="Tahoma" w:cs="Tahoma"/>
                <w:sz w:val="18"/>
                <w:szCs w:val="18"/>
                <w:lang w:eastAsia="en-US"/>
              </w:rPr>
              <w:t>, including at minimum three</w:t>
            </w:r>
            <w:r w:rsidR="008C34CA" w:rsidRPr="00225A7B">
              <w:rPr>
                <w:rFonts w:ascii="Tahoma" w:hAnsi="Tahoma" w:cs="Tahoma"/>
                <w:sz w:val="18"/>
                <w:szCs w:val="18"/>
                <w:lang w:eastAsia="en-US"/>
              </w:rPr>
              <w:t xml:space="preserve"> (</w:t>
            </w:r>
            <w:r w:rsidR="008C34CA">
              <w:rPr>
                <w:rFonts w:ascii="Tahoma" w:hAnsi="Tahoma" w:cs="Tahoma"/>
                <w:sz w:val="18"/>
                <w:szCs w:val="18"/>
                <w:lang w:eastAsia="en-US"/>
              </w:rPr>
              <w:t>3</w:t>
            </w:r>
            <w:r w:rsidR="008C34CA" w:rsidRPr="00225A7B">
              <w:rPr>
                <w:rFonts w:ascii="Tahoma" w:hAnsi="Tahoma" w:cs="Tahoma"/>
                <w:sz w:val="18"/>
                <w:szCs w:val="18"/>
                <w:lang w:eastAsia="en-US"/>
              </w:rPr>
              <w:t xml:space="preserve">) types of cookies/cakes, </w:t>
            </w:r>
            <w:r w:rsidR="008C34CA">
              <w:rPr>
                <w:rFonts w:ascii="Tahoma" w:hAnsi="Tahoma" w:cs="Tahoma"/>
                <w:sz w:val="18"/>
                <w:szCs w:val="18"/>
                <w:lang w:eastAsia="en-US"/>
              </w:rPr>
              <w:t>three</w:t>
            </w:r>
            <w:r w:rsidR="008C34CA" w:rsidRPr="00225A7B">
              <w:rPr>
                <w:rFonts w:ascii="Tahoma" w:hAnsi="Tahoma" w:cs="Tahoma"/>
                <w:sz w:val="18"/>
                <w:szCs w:val="18"/>
                <w:lang w:eastAsia="en-US"/>
              </w:rPr>
              <w:t xml:space="preserve"> (</w:t>
            </w:r>
            <w:r w:rsidR="008C34CA">
              <w:rPr>
                <w:rFonts w:ascii="Tahoma" w:hAnsi="Tahoma" w:cs="Tahoma"/>
                <w:sz w:val="18"/>
                <w:szCs w:val="18"/>
                <w:lang w:eastAsia="en-US"/>
              </w:rPr>
              <w:t>3</w:t>
            </w:r>
            <w:r w:rsidR="008C34CA" w:rsidRPr="00225A7B">
              <w:rPr>
                <w:rFonts w:ascii="Tahoma" w:hAnsi="Tahoma" w:cs="Tahoma"/>
                <w:sz w:val="18"/>
                <w:szCs w:val="18"/>
                <w:lang w:eastAsia="en-US"/>
              </w:rPr>
              <w:t>) types of non-sweet pie and sandwiches, fruits, water, juice, natural coffee &amp; tea, cream/milk (including coffee and teacups, necessary cutlery and plates, drinking glasses for juice and paper tissues)</w:t>
            </w:r>
            <w:r w:rsidR="008C34CA">
              <w:rPr>
                <w:rFonts w:ascii="Tahoma" w:hAnsi="Tahoma" w:cs="Tahoma"/>
                <w:sz w:val="18"/>
                <w:szCs w:val="18"/>
                <w:lang w:eastAsia="en-US"/>
              </w:rPr>
              <w:t xml:space="preserve">. </w:t>
            </w:r>
            <w:r w:rsidR="008C34CA">
              <w:rPr>
                <w:rFonts w:ascii="Tahoma" w:hAnsi="Tahoma" w:cs="Tahoma"/>
                <w:sz w:val="18"/>
                <w:szCs w:val="18"/>
                <w:lang w:eastAsia="en-US"/>
              </w:rPr>
              <w:t xml:space="preserve"> </w:t>
            </w:r>
            <w:r w:rsidR="0047568D">
              <w:rPr>
                <w:rFonts w:ascii="Tahoma" w:hAnsi="Tahoma" w:cs="Tahoma"/>
                <w:b/>
                <w:bCs/>
                <w:sz w:val="18"/>
                <w:szCs w:val="18"/>
                <w:lang w:eastAsia="en-US"/>
              </w:rPr>
              <w:t xml:space="preserve"> </w:t>
            </w:r>
          </w:p>
        </w:tc>
        <w:tc>
          <w:tcPr>
            <w:tcW w:w="709" w:type="dxa"/>
            <w:tcBorders>
              <w:right w:val="single" w:sz="2" w:space="0" w:color="FF0000"/>
            </w:tcBorders>
            <w:shd w:val="clear" w:color="auto" w:fill="F2F2F2" w:themeFill="background1" w:themeFillShade="F2"/>
            <w:vAlign w:val="center"/>
          </w:tcPr>
          <w:p w14:paraId="0BD5F1E0" w14:textId="7961697E" w:rsidR="00F8300D" w:rsidRPr="00BA1F02" w:rsidRDefault="004354DC" w:rsidP="004354DC">
            <w:pPr>
              <w:tabs>
                <w:tab w:val="left" w:pos="-139"/>
                <w:tab w:val="left" w:pos="200"/>
              </w:tabs>
              <w:spacing w:line="276" w:lineRule="auto"/>
              <w:ind w:right="-140"/>
              <w:rPr>
                <w:rFonts w:ascii="Tahoma" w:hAnsi="Tahoma" w:cs="Tahoma"/>
                <w:sz w:val="18"/>
                <w:szCs w:val="18"/>
                <w:lang w:eastAsia="en-US"/>
              </w:rPr>
            </w:pPr>
            <w:r>
              <w:rPr>
                <w:rFonts w:ascii="Tahoma" w:hAnsi="Tahoma" w:cs="Tahoma"/>
                <w:sz w:val="18"/>
                <w:szCs w:val="18"/>
                <w:lang w:eastAsia="en-US"/>
              </w:rPr>
              <w:t xml:space="preserve">  </w:t>
            </w:r>
            <w:r w:rsidR="0047568D">
              <w:rPr>
                <w:rFonts w:ascii="Tahoma" w:hAnsi="Tahoma" w:cs="Tahoma"/>
                <w:sz w:val="18"/>
                <w:szCs w:val="18"/>
                <w:lang w:eastAsia="en-US"/>
              </w:rPr>
              <w:t>75</w:t>
            </w:r>
          </w:p>
        </w:tc>
        <w:tc>
          <w:tcPr>
            <w:tcW w:w="1134" w:type="dxa"/>
            <w:tcBorders>
              <w:right w:val="single" w:sz="2" w:space="0" w:color="FF0000"/>
            </w:tcBorders>
            <w:shd w:val="clear" w:color="auto" w:fill="FFFFFF" w:themeFill="background1"/>
          </w:tcPr>
          <w:p w14:paraId="29ACE350" w14:textId="77777777" w:rsidR="00F8300D" w:rsidRPr="00EA2362" w:rsidRDefault="00F8300D" w:rsidP="008C34CA">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8992BBB" w14:textId="7777777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3F15BDCE" w14:textId="77777777" w:rsidTr="00BC27EE">
        <w:trPr>
          <w:trHeight w:val="432"/>
          <w:jc w:val="center"/>
        </w:trPr>
        <w:tc>
          <w:tcPr>
            <w:tcW w:w="6518" w:type="dxa"/>
            <w:shd w:val="clear" w:color="auto" w:fill="F2F2F2" w:themeFill="background1" w:themeFillShade="F2"/>
            <w:vAlign w:val="center"/>
          </w:tcPr>
          <w:p w14:paraId="45745167" w14:textId="119D3DD2" w:rsidR="00F8300D" w:rsidRPr="00EA2362" w:rsidRDefault="00F8300D" w:rsidP="00F8300D">
            <w:pPr>
              <w:tabs>
                <w:tab w:val="left" w:pos="-139"/>
              </w:tabs>
              <w:spacing w:line="276" w:lineRule="auto"/>
              <w:ind w:right="-140"/>
              <w:rPr>
                <w:rFonts w:ascii="Tahoma" w:hAnsi="Tahoma" w:cs="Tahoma"/>
                <w:sz w:val="18"/>
                <w:szCs w:val="18"/>
                <w:highlight w:val="yellow"/>
                <w:lang w:eastAsia="en-US"/>
              </w:rPr>
            </w:pPr>
            <w:r w:rsidRPr="00BA1F02">
              <w:rPr>
                <w:rFonts w:ascii="Tahoma" w:hAnsi="Tahoma" w:cs="Tahoma"/>
                <w:b/>
                <w:bCs/>
                <w:sz w:val="18"/>
                <w:szCs w:val="18"/>
                <w:lang w:eastAsia="en-US"/>
              </w:rPr>
              <w:t>Water</w:t>
            </w:r>
            <w:r w:rsidRPr="00BA1F02">
              <w:rPr>
                <w:rFonts w:ascii="Tahoma" w:hAnsi="Tahoma" w:cs="Tahoma"/>
                <w:sz w:val="18"/>
                <w:szCs w:val="18"/>
                <w:lang w:eastAsia="en-US"/>
              </w:rPr>
              <w:t xml:space="preserve"> </w:t>
            </w:r>
            <w:r w:rsidR="008C34CA">
              <w:rPr>
                <w:rFonts w:ascii="Tahoma" w:hAnsi="Tahoma" w:cs="Tahoma"/>
                <w:sz w:val="18"/>
                <w:szCs w:val="18"/>
                <w:lang w:eastAsia="en-US"/>
              </w:rPr>
              <w:t>on</w:t>
            </w:r>
            <w:r w:rsidR="0047568D" w:rsidRPr="0047568D">
              <w:rPr>
                <w:rFonts w:ascii="Tahoma" w:hAnsi="Tahoma" w:cs="Tahoma"/>
                <w:sz w:val="18"/>
                <w:szCs w:val="18"/>
                <w:lang w:eastAsia="en-US"/>
              </w:rPr>
              <w:t xml:space="preserve"> 4,5,6 November 2026</w:t>
            </w:r>
            <w:r w:rsidR="0047568D">
              <w:rPr>
                <w:rFonts w:ascii="Tahoma" w:hAnsi="Tahoma" w:cs="Tahoma"/>
                <w:sz w:val="18"/>
                <w:szCs w:val="18"/>
                <w:lang w:eastAsia="en-US"/>
              </w:rPr>
              <w:t xml:space="preserve"> </w:t>
            </w:r>
            <w:r w:rsidRPr="00BC27EE">
              <w:rPr>
                <w:rFonts w:ascii="Tahoma" w:hAnsi="Tahoma" w:cs="Tahoma"/>
                <w:b/>
                <w:bCs/>
                <w:sz w:val="18"/>
                <w:szCs w:val="18"/>
                <w:lang w:eastAsia="en-US"/>
              </w:rPr>
              <w:t>-</w:t>
            </w:r>
            <w:r w:rsidRPr="000840A9">
              <w:rPr>
                <w:rFonts w:ascii="Tahoma" w:hAnsi="Tahoma" w:cs="Tahoma"/>
                <w:sz w:val="18"/>
                <w:szCs w:val="18"/>
                <w:lang w:eastAsia="en-US"/>
              </w:rPr>
              <w:t xml:space="preserve"> 2 (two)</w:t>
            </w:r>
            <w:r w:rsidR="008C34CA">
              <w:rPr>
                <w:rFonts w:ascii="Tahoma" w:hAnsi="Tahoma" w:cs="Tahoma"/>
                <w:sz w:val="18"/>
                <w:szCs w:val="18"/>
                <w:lang w:eastAsia="en-US"/>
              </w:rPr>
              <w:t xml:space="preserve"> bottles </w:t>
            </w:r>
            <w:r w:rsidR="008C34CA" w:rsidRPr="000D57AE">
              <w:rPr>
                <w:rFonts w:ascii="Tahoma" w:hAnsi="Tahoma" w:cs="Tahoma"/>
                <w:sz w:val="18"/>
                <w:szCs w:val="18"/>
                <w:lang w:eastAsia="en-US"/>
              </w:rPr>
              <w:t>of water per person (0,5 bottled spring water).</w:t>
            </w:r>
            <w:r w:rsidRPr="000840A9">
              <w:rPr>
                <w:rFonts w:ascii="Tahoma" w:hAnsi="Tahoma" w:cs="Tahoma"/>
                <w:sz w:val="18"/>
                <w:szCs w:val="18"/>
                <w:lang w:eastAsia="en-US"/>
              </w:rPr>
              <w:t xml:space="preserve"> </w:t>
            </w:r>
          </w:p>
        </w:tc>
        <w:tc>
          <w:tcPr>
            <w:tcW w:w="709" w:type="dxa"/>
            <w:tcBorders>
              <w:right w:val="single" w:sz="2" w:space="0" w:color="FF0000"/>
            </w:tcBorders>
            <w:shd w:val="clear" w:color="auto" w:fill="F2F2F2" w:themeFill="background1" w:themeFillShade="F2"/>
            <w:vAlign w:val="center"/>
          </w:tcPr>
          <w:p w14:paraId="1A63B74F" w14:textId="6FCF75F4" w:rsidR="00F8300D" w:rsidRPr="00BA1F02" w:rsidRDefault="004354DC" w:rsidP="004354DC">
            <w:pPr>
              <w:tabs>
                <w:tab w:val="left" w:pos="-139"/>
                <w:tab w:val="left" w:pos="200"/>
              </w:tabs>
              <w:spacing w:line="276" w:lineRule="auto"/>
              <w:ind w:right="-140"/>
              <w:rPr>
                <w:rFonts w:ascii="Tahoma" w:hAnsi="Tahoma" w:cs="Tahoma"/>
                <w:sz w:val="18"/>
                <w:szCs w:val="18"/>
                <w:lang w:eastAsia="en-US"/>
              </w:rPr>
            </w:pPr>
            <w:r>
              <w:rPr>
                <w:rFonts w:ascii="Tahoma" w:hAnsi="Tahoma" w:cs="Tahoma"/>
                <w:sz w:val="18"/>
                <w:szCs w:val="18"/>
                <w:lang w:eastAsia="en-US"/>
              </w:rPr>
              <w:t xml:space="preserve"> </w:t>
            </w:r>
            <w:r w:rsidR="0047568D">
              <w:rPr>
                <w:rFonts w:ascii="Tahoma" w:hAnsi="Tahoma" w:cs="Tahoma"/>
                <w:sz w:val="18"/>
                <w:szCs w:val="18"/>
                <w:lang w:eastAsia="en-US"/>
              </w:rPr>
              <w:t>150</w:t>
            </w:r>
          </w:p>
        </w:tc>
        <w:tc>
          <w:tcPr>
            <w:tcW w:w="1134" w:type="dxa"/>
            <w:tcBorders>
              <w:right w:val="single" w:sz="2" w:space="0" w:color="FF0000"/>
            </w:tcBorders>
            <w:shd w:val="clear" w:color="auto" w:fill="FFFFFF" w:themeFill="background1"/>
          </w:tcPr>
          <w:p w14:paraId="04116537" w14:textId="77777777" w:rsidR="00F8300D" w:rsidRPr="00EA2362" w:rsidRDefault="00F8300D" w:rsidP="008C34CA">
            <w:pPr>
              <w:tabs>
                <w:tab w:val="left" w:pos="-139"/>
              </w:tabs>
              <w:spacing w:line="276" w:lineRule="auto"/>
              <w:ind w:right="-140"/>
              <w:jc w:val="center"/>
              <w:rPr>
                <w:rFonts w:ascii="Tahoma" w:hAnsi="Tahoma" w:cs="Tahoma"/>
                <w:sz w:val="18"/>
                <w:szCs w:val="18"/>
                <w:highlight w:val="yellow"/>
                <w:lang w:eastAsia="en-US"/>
              </w:rPr>
            </w:pP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E7C11D6" w14:textId="511DECC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4D3EBABF" w14:textId="77777777" w:rsidTr="00BC27EE">
        <w:trPr>
          <w:trHeight w:val="432"/>
          <w:jc w:val="center"/>
        </w:trPr>
        <w:tc>
          <w:tcPr>
            <w:tcW w:w="8361" w:type="dxa"/>
            <w:gridSpan w:val="3"/>
            <w:tcBorders>
              <w:right w:val="single" w:sz="2" w:space="0" w:color="FF0000"/>
            </w:tcBorders>
            <w:shd w:val="clear" w:color="auto" w:fill="F2F2F2" w:themeFill="background1" w:themeFillShade="F2"/>
            <w:vAlign w:val="center"/>
          </w:tcPr>
          <w:p w14:paraId="700447D5" w14:textId="28CF115F" w:rsidR="00F8300D" w:rsidRPr="00BC27EE" w:rsidRDefault="00F8300D" w:rsidP="008C34CA">
            <w:pPr>
              <w:tabs>
                <w:tab w:val="left" w:pos="-139"/>
              </w:tabs>
              <w:spacing w:line="276" w:lineRule="auto"/>
              <w:ind w:right="38"/>
              <w:jc w:val="right"/>
              <w:rPr>
                <w:rFonts w:ascii="Tahoma" w:hAnsi="Tahoma" w:cs="Tahoma"/>
                <w:b/>
                <w:bCs/>
                <w:sz w:val="18"/>
                <w:szCs w:val="18"/>
                <w:highlight w:val="yellow"/>
                <w:lang w:eastAsia="en-US"/>
              </w:rPr>
            </w:pPr>
            <w:r w:rsidRPr="00BC27EE">
              <w:rPr>
                <w:rFonts w:ascii="Tahoma" w:hAnsi="Tahoma" w:cs="Tahoma"/>
                <w:b/>
                <w:bCs/>
                <w:sz w:val="18"/>
                <w:szCs w:val="18"/>
                <w:lang w:eastAsia="en-US"/>
              </w:rPr>
              <w:t>Total Workshop on strengthening internal processes</w:t>
            </w:r>
            <w:r w:rsidR="001C5E69">
              <w:rPr>
                <w:rFonts w:ascii="Tahoma" w:hAnsi="Tahoma" w:cs="Tahoma"/>
                <w:b/>
                <w:bCs/>
                <w:sz w:val="18"/>
                <w:szCs w:val="18"/>
                <w:lang w:eastAsia="en-US"/>
              </w:rPr>
              <w:t xml:space="preserve"> </w:t>
            </w:r>
            <w:r w:rsidR="0047568D">
              <w:rPr>
                <w:rFonts w:ascii="Tahoma" w:hAnsi="Tahoma" w:cs="Tahoma"/>
                <w:b/>
                <w:bCs/>
                <w:sz w:val="18"/>
                <w:szCs w:val="18"/>
                <w:lang w:eastAsia="en-US"/>
              </w:rPr>
              <w:t>-</w:t>
            </w:r>
            <w:r w:rsidRPr="00BC27EE">
              <w:rPr>
                <w:rFonts w:ascii="Tahoma" w:hAnsi="Tahoma" w:cs="Tahoma"/>
                <w:b/>
                <w:bCs/>
                <w:sz w:val="18"/>
                <w:szCs w:val="18"/>
                <w:lang w:eastAsia="en-US"/>
              </w:rPr>
              <w:t xml:space="preserve"> </w:t>
            </w:r>
            <w:r w:rsidR="0047568D">
              <w:rPr>
                <w:rFonts w:ascii="Tahoma" w:hAnsi="Tahoma" w:cs="Tahoma"/>
                <w:b/>
                <w:bCs/>
                <w:sz w:val="18"/>
                <w:szCs w:val="18"/>
                <w:lang w:eastAsia="en-US"/>
              </w:rPr>
              <w:t>4,5,</w:t>
            </w:r>
            <w:r w:rsidRPr="00BC27EE">
              <w:rPr>
                <w:rFonts w:ascii="Tahoma" w:hAnsi="Tahoma" w:cs="Tahoma"/>
                <w:b/>
                <w:bCs/>
                <w:sz w:val="18"/>
                <w:szCs w:val="18"/>
                <w:lang w:eastAsia="en-US"/>
              </w:rPr>
              <w:t xml:space="preserve">6 November 2026 </w:t>
            </w:r>
            <w:r w:rsidRPr="00BC27EE">
              <w:rPr>
                <w:b/>
                <w:bCs/>
                <w:sz w:val="16"/>
                <w:szCs w:val="16"/>
              </w:rPr>
              <w:t>►</w:t>
            </w:r>
          </w:p>
        </w:tc>
        <w:tc>
          <w:tcPr>
            <w:tcW w:w="1559" w:type="dxa"/>
            <w:tcBorders>
              <w:top w:val="single" w:sz="2" w:space="0" w:color="FF0000"/>
              <w:left w:val="single" w:sz="2" w:space="0" w:color="FF0000"/>
              <w:bottom w:val="single" w:sz="2" w:space="0" w:color="FF0000"/>
              <w:right w:val="single" w:sz="2" w:space="0" w:color="FF0000"/>
            </w:tcBorders>
            <w:shd w:val="clear" w:color="auto" w:fill="F2DBDB" w:themeFill="accent2" w:themeFillTint="33"/>
            <w:vAlign w:val="center"/>
          </w:tcPr>
          <w:p w14:paraId="2DAD4DAE" w14:textId="77777777" w:rsidR="00F8300D" w:rsidRDefault="00F8300D" w:rsidP="00F8300D">
            <w:pPr>
              <w:tabs>
                <w:tab w:val="left" w:pos="-139"/>
              </w:tabs>
              <w:spacing w:line="276" w:lineRule="auto"/>
              <w:ind w:right="-140"/>
              <w:rPr>
                <w:rFonts w:ascii="Tahoma" w:hAnsi="Tahoma" w:cs="Tahoma"/>
                <w:sz w:val="18"/>
                <w:szCs w:val="18"/>
                <w:highlight w:val="yellow"/>
                <w:lang w:eastAsia="en-US"/>
              </w:rPr>
            </w:pPr>
          </w:p>
          <w:p w14:paraId="7CE764F5" w14:textId="77777777" w:rsidR="00F8300D" w:rsidRDefault="00F8300D" w:rsidP="00F8300D">
            <w:pPr>
              <w:tabs>
                <w:tab w:val="left" w:pos="-139"/>
              </w:tabs>
              <w:spacing w:line="276" w:lineRule="auto"/>
              <w:ind w:right="-140"/>
              <w:jc w:val="center"/>
              <w:rPr>
                <w:rFonts w:ascii="Tahoma" w:hAnsi="Tahoma" w:cs="Tahoma"/>
                <w:sz w:val="18"/>
                <w:szCs w:val="18"/>
                <w:highlight w:val="yellow"/>
                <w:lang w:eastAsia="en-US"/>
              </w:rPr>
            </w:pPr>
          </w:p>
          <w:p w14:paraId="25ACFD13" w14:textId="2A649712"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r w:rsidR="00F8300D" w:rsidRPr="00EA2362" w14:paraId="4E5B23E0" w14:textId="77777777" w:rsidTr="00BC27EE">
        <w:trPr>
          <w:trHeight w:val="432"/>
          <w:jc w:val="center"/>
        </w:trPr>
        <w:tc>
          <w:tcPr>
            <w:tcW w:w="8361" w:type="dxa"/>
            <w:gridSpan w:val="3"/>
            <w:tcBorders>
              <w:right w:val="single" w:sz="2" w:space="0" w:color="FF0000"/>
            </w:tcBorders>
            <w:shd w:val="clear" w:color="auto" w:fill="F2F2F2" w:themeFill="background1" w:themeFillShade="F2"/>
            <w:vAlign w:val="center"/>
          </w:tcPr>
          <w:p w14:paraId="32098477" w14:textId="74381455" w:rsidR="00F8300D" w:rsidRPr="00BC27EE" w:rsidRDefault="00F8300D" w:rsidP="008C34CA">
            <w:pPr>
              <w:tabs>
                <w:tab w:val="left" w:pos="-139"/>
              </w:tabs>
              <w:spacing w:line="276" w:lineRule="auto"/>
              <w:ind w:right="38"/>
              <w:jc w:val="right"/>
              <w:rPr>
                <w:rFonts w:ascii="Tahoma" w:hAnsi="Tahoma" w:cs="Tahoma"/>
                <w:b/>
                <w:bCs/>
                <w:sz w:val="18"/>
                <w:szCs w:val="18"/>
                <w:highlight w:val="yellow"/>
                <w:lang w:eastAsia="en-US"/>
              </w:rPr>
            </w:pPr>
            <w:r w:rsidRPr="00BC27EE">
              <w:rPr>
                <w:rFonts w:ascii="Tahoma" w:hAnsi="Tahoma" w:cs="Tahoma"/>
                <w:b/>
                <w:bCs/>
                <w:sz w:val="18"/>
                <w:szCs w:val="18"/>
                <w:lang w:eastAsia="en-US"/>
              </w:rPr>
              <w:t xml:space="preserve">GRAND TOTAL </w:t>
            </w:r>
            <w:r w:rsidRPr="00BC27EE">
              <w:rPr>
                <w:b/>
                <w:bCs/>
                <w:sz w:val="16"/>
                <w:szCs w:val="16"/>
              </w:rPr>
              <w:t>►</w:t>
            </w:r>
          </w:p>
        </w:tc>
        <w:tc>
          <w:tcPr>
            <w:tcW w:w="1559" w:type="dxa"/>
            <w:tcBorders>
              <w:top w:val="single" w:sz="2" w:space="0" w:color="FF0000"/>
              <w:left w:val="single" w:sz="2" w:space="0" w:color="FF0000"/>
              <w:bottom w:val="single" w:sz="2" w:space="0" w:color="FF0000"/>
              <w:right w:val="single" w:sz="2" w:space="0" w:color="FF0000"/>
            </w:tcBorders>
            <w:shd w:val="clear" w:color="auto" w:fill="F2DBDB" w:themeFill="accent2" w:themeFillTint="33"/>
            <w:vAlign w:val="center"/>
          </w:tcPr>
          <w:p w14:paraId="5FC44284" w14:textId="77777777" w:rsidR="00F8300D" w:rsidRDefault="00F8300D" w:rsidP="00F8300D">
            <w:pPr>
              <w:tabs>
                <w:tab w:val="left" w:pos="-139"/>
              </w:tabs>
              <w:spacing w:line="276" w:lineRule="auto"/>
              <w:ind w:right="-140"/>
              <w:jc w:val="center"/>
              <w:rPr>
                <w:rFonts w:ascii="Tahoma" w:hAnsi="Tahoma" w:cs="Tahoma"/>
                <w:sz w:val="18"/>
                <w:szCs w:val="18"/>
                <w:highlight w:val="yellow"/>
                <w:lang w:eastAsia="en-US"/>
              </w:rPr>
            </w:pPr>
          </w:p>
          <w:p w14:paraId="14D40CD1" w14:textId="77777777" w:rsidR="00F8300D" w:rsidRDefault="00F8300D" w:rsidP="00F8300D">
            <w:pPr>
              <w:tabs>
                <w:tab w:val="left" w:pos="-139"/>
              </w:tabs>
              <w:spacing w:line="276" w:lineRule="auto"/>
              <w:ind w:right="-140"/>
              <w:rPr>
                <w:rFonts w:ascii="Tahoma" w:hAnsi="Tahoma" w:cs="Tahoma"/>
                <w:sz w:val="18"/>
                <w:szCs w:val="18"/>
                <w:highlight w:val="yellow"/>
                <w:lang w:eastAsia="en-US"/>
              </w:rPr>
            </w:pPr>
          </w:p>
          <w:p w14:paraId="322B9E0D" w14:textId="77777777" w:rsidR="00F8300D" w:rsidRPr="00EA2362" w:rsidRDefault="00F8300D" w:rsidP="00F8300D">
            <w:pPr>
              <w:tabs>
                <w:tab w:val="left" w:pos="-139"/>
              </w:tabs>
              <w:spacing w:line="276" w:lineRule="auto"/>
              <w:ind w:right="-140"/>
              <w:jc w:val="center"/>
              <w:rPr>
                <w:rFonts w:ascii="Tahoma" w:hAnsi="Tahoma" w:cs="Tahoma"/>
                <w:sz w:val="18"/>
                <w:szCs w:val="18"/>
                <w:highlight w:val="yellow"/>
                <w:lang w:eastAsia="en-US"/>
              </w:rPr>
            </w:pPr>
          </w:p>
        </w:tc>
      </w:tr>
    </w:tbl>
    <w:p w14:paraId="7A8F0C1F" w14:textId="77777777" w:rsidR="00261462" w:rsidRPr="00EA2362" w:rsidRDefault="00261462" w:rsidP="00261462">
      <w:pPr>
        <w:spacing w:line="276" w:lineRule="auto"/>
        <w:jc w:val="both"/>
        <w:rPr>
          <w:rFonts w:ascii="Tahoma" w:hAnsi="Tahoma" w:cs="Tahoma"/>
          <w:sz w:val="18"/>
          <w:szCs w:val="18"/>
          <w:lang w:eastAsia="en-US"/>
        </w:rPr>
      </w:pPr>
    </w:p>
    <w:p w14:paraId="5CD10030"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59012640"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1C2545E9"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5CF7BB42"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26D7B4FC"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3C46F180"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08ABA00F"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3B2809C9"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0A0C2F8D"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1088EB4C" w14:textId="77777777" w:rsidR="003C7E79" w:rsidRPr="002013A5" w:rsidRDefault="003C7E79" w:rsidP="003C7E79">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6F227A2B"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18B5A3E8"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2661BEFE" w14:textId="4F63AC9E" w:rsidR="00495F22" w:rsidRPr="00884C56" w:rsidRDefault="003C7E79" w:rsidP="00CD6081">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0EE8DA3D"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5B0FDDFA"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37693B2C" w14:textId="77777777" w:rsidR="002277C6" w:rsidRPr="00495F22" w:rsidRDefault="002277C6" w:rsidP="002277C6">
            <w:pPr>
              <w:jc w:val="both"/>
              <w:rPr>
                <w:rFonts w:ascii="Tahoma" w:hAnsi="Tahoma" w:cs="Tahoma"/>
                <w:b/>
              </w:rPr>
            </w:pPr>
            <w:r w:rsidRPr="002277C6">
              <w:rPr>
                <w:rFonts w:ascii="Tahoma" w:hAnsi="Tahoma" w:cs="Tahoma"/>
                <w:color w:val="FF0000"/>
                <w:sz w:val="18"/>
                <w:szCs w:val="18"/>
              </w:rPr>
              <w:t xml:space="preserve">Fill in and sign this part and send a scanned copy of the document to the Council, together with the other supporting documents (See Tender File). </w:t>
            </w:r>
          </w:p>
        </w:tc>
      </w:tr>
      <w:tr w:rsidR="009A6460" w:rsidRPr="00EA2362" w14:paraId="0C4121B3" w14:textId="77777777" w:rsidTr="00FC7772">
        <w:trPr>
          <w:trHeight w:val="75"/>
          <w:jc w:val="center"/>
        </w:trPr>
        <w:tc>
          <w:tcPr>
            <w:tcW w:w="10541" w:type="dxa"/>
            <w:gridSpan w:val="6"/>
            <w:tcBorders>
              <w:top w:val="single" w:sz="2" w:space="0" w:color="FF0000"/>
              <w:left w:val="nil"/>
              <w:bottom w:val="nil"/>
              <w:right w:val="nil"/>
            </w:tcBorders>
            <w:vAlign w:val="center"/>
          </w:tcPr>
          <w:p w14:paraId="0AC3953E" w14:textId="77777777" w:rsidR="009A6460" w:rsidRPr="00EA2362" w:rsidRDefault="009A6460" w:rsidP="00FC7772">
            <w:pPr>
              <w:jc w:val="center"/>
              <w:rPr>
                <w:rFonts w:ascii="Tahoma" w:hAnsi="Tahoma" w:cs="Tahoma"/>
                <w:color w:val="FF0000"/>
                <w:sz w:val="10"/>
                <w:szCs w:val="10"/>
              </w:rPr>
            </w:pPr>
          </w:p>
        </w:tc>
      </w:tr>
      <w:tr w:rsidR="009A6460" w:rsidRPr="00EA2362" w14:paraId="314CF4AE" w14:textId="77777777" w:rsidTr="00FC7772">
        <w:trPr>
          <w:trHeight w:val="716"/>
          <w:jc w:val="center"/>
        </w:trPr>
        <w:tc>
          <w:tcPr>
            <w:tcW w:w="438" w:type="dxa"/>
            <w:tcBorders>
              <w:top w:val="nil"/>
              <w:left w:val="nil"/>
              <w:bottom w:val="single" w:sz="2" w:space="0" w:color="808080"/>
              <w:right w:val="single" w:sz="2" w:space="0" w:color="808080"/>
            </w:tcBorders>
            <w:vAlign w:val="center"/>
          </w:tcPr>
          <w:p w14:paraId="39B69004"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24E99269" wp14:editId="1465E0E6">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9AD9F" id="Up Arrow 8" o:spid="_x0000_s1026" type="#_x0000_t6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2BBFC7F0"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bottom w:val="nil"/>
              <w:right w:val="single" w:sz="2" w:space="0" w:color="808080"/>
            </w:tcBorders>
            <w:vAlign w:val="center"/>
          </w:tcPr>
          <w:p w14:paraId="77661DE6"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2395E6FC"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48CB10B6"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3034D971" w14:textId="77777777" w:rsidTr="00FC7772">
        <w:trPr>
          <w:trHeight w:val="822"/>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0537387"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C83E459"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7ADC1028"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6764C8F6"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07E7E14"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C450746" w14:textId="77777777" w:rsidR="009A6460" w:rsidRDefault="009A6460" w:rsidP="00FC7772">
            <w:pPr>
              <w:rPr>
                <w:rFonts w:ascii="Tahoma" w:hAnsi="Tahoma" w:cs="Tahoma"/>
                <w:sz w:val="20"/>
                <w:szCs w:val="20"/>
              </w:rPr>
            </w:pPr>
          </w:p>
          <w:p w14:paraId="6847005A" w14:textId="77777777" w:rsidR="0077731A" w:rsidRDefault="0077731A" w:rsidP="00FC7772">
            <w:pPr>
              <w:rPr>
                <w:rFonts w:ascii="Tahoma" w:hAnsi="Tahoma" w:cs="Tahoma"/>
                <w:sz w:val="20"/>
                <w:szCs w:val="20"/>
              </w:rPr>
            </w:pPr>
          </w:p>
          <w:p w14:paraId="2A96D084" w14:textId="77777777" w:rsidR="0077731A" w:rsidRDefault="0077731A" w:rsidP="00FC7772">
            <w:pPr>
              <w:rPr>
                <w:rFonts w:ascii="Tahoma" w:hAnsi="Tahoma" w:cs="Tahoma"/>
                <w:sz w:val="20"/>
                <w:szCs w:val="20"/>
              </w:rPr>
            </w:pPr>
          </w:p>
          <w:p w14:paraId="2FB790A5" w14:textId="77777777" w:rsidR="0077731A" w:rsidRPr="00EA2362" w:rsidRDefault="0077731A" w:rsidP="00FC7772">
            <w:pPr>
              <w:rPr>
                <w:rFonts w:ascii="Tahoma" w:hAnsi="Tahoma" w:cs="Tahoma"/>
                <w:sz w:val="20"/>
                <w:szCs w:val="20"/>
              </w:rPr>
            </w:pPr>
          </w:p>
        </w:tc>
      </w:tr>
      <w:tr w:rsidR="009A6460" w:rsidRPr="00EA2362" w14:paraId="794C0892" w14:textId="77777777" w:rsidTr="008F7286">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686932C"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C8F7FF"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FDEB299"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4D7683EE"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6B00E1D"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B1A4168" w14:textId="77777777" w:rsidR="009A6460" w:rsidRPr="00EA2362" w:rsidRDefault="009A6460" w:rsidP="00FC7772">
            <w:pPr>
              <w:rPr>
                <w:rFonts w:ascii="Tahoma" w:hAnsi="Tahoma" w:cs="Tahoma"/>
                <w:sz w:val="20"/>
                <w:szCs w:val="20"/>
              </w:rPr>
            </w:pPr>
          </w:p>
        </w:tc>
      </w:tr>
      <w:tr w:rsidR="009A6460" w:rsidRPr="00EA2362" w14:paraId="4030F52C" w14:textId="77777777" w:rsidTr="008F7286">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4F1C86A"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AA2829D"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4779C7D5"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cBorders>
            <w:vAlign w:val="center"/>
          </w:tcPr>
          <w:p w14:paraId="25F40787"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DD19505"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0C4EA587" w14:textId="77777777" w:rsidR="009A6460" w:rsidRPr="00EA2362" w:rsidRDefault="009A6460" w:rsidP="00FC7772">
            <w:pPr>
              <w:rPr>
                <w:rFonts w:ascii="Tahoma" w:hAnsi="Tahoma" w:cs="Tahoma"/>
                <w:sz w:val="20"/>
                <w:szCs w:val="20"/>
              </w:rPr>
            </w:pPr>
            <w:r w:rsidRPr="00EA2362">
              <w:rPr>
                <w:rFonts w:ascii="Tahoma" w:hAnsi="Tahoma" w:cs="Tahoma"/>
                <w:sz w:val="20"/>
                <w:szCs w:val="20"/>
              </w:rPr>
              <w:t>In</w:t>
            </w:r>
          </w:p>
        </w:tc>
      </w:tr>
      <w:tr w:rsidR="009A6460" w:rsidRPr="00EA2362" w14:paraId="7F1EC517" w14:textId="77777777" w:rsidTr="008F7286">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313A7D9D"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2BF1C7B4"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870BCB"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cBorders>
            <w:vAlign w:val="center"/>
          </w:tcPr>
          <w:p w14:paraId="58DC6EEB"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B98171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4BAD8DF"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556F1728" w14:textId="77777777" w:rsidTr="00884C56">
        <w:trPr>
          <w:trHeight w:val="5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5A7BFAA4"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614B460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1FC9B22A"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7C4BD44" w14:textId="76CA2487" w:rsidR="009A6460" w:rsidRPr="00EA2362" w:rsidRDefault="009A6460" w:rsidP="008F7286">
            <w:pPr>
              <w:jc w:val="center"/>
              <w:rPr>
                <w:rFonts w:ascii="Tahoma" w:hAnsi="Tahoma" w:cs="Tahoma"/>
                <w:sz w:val="16"/>
                <w:szCs w:val="16"/>
              </w:rPr>
            </w:pPr>
          </w:p>
        </w:tc>
        <w:tc>
          <w:tcPr>
            <w:tcW w:w="284" w:type="dxa"/>
            <w:tcBorders>
              <w:top w:val="nil"/>
              <w:left w:val="single" w:sz="2" w:space="0" w:color="000000" w:themeColor="text1"/>
              <w:bottom w:val="nil"/>
              <w:right w:val="single" w:sz="2" w:space="0" w:color="808080"/>
            </w:tcBorders>
            <w:vAlign w:val="center"/>
          </w:tcPr>
          <w:p w14:paraId="719DA288"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7712A86"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B793EE7" w14:textId="77777777" w:rsidR="009A6460" w:rsidRPr="00EA2362" w:rsidRDefault="009A6460" w:rsidP="00FC7772">
            <w:pPr>
              <w:rPr>
                <w:rFonts w:ascii="Tahoma" w:hAnsi="Tahoma" w:cs="Tahoma"/>
                <w:sz w:val="20"/>
                <w:szCs w:val="20"/>
              </w:rPr>
            </w:pPr>
          </w:p>
        </w:tc>
      </w:tr>
      <w:tr w:rsidR="009A6460" w:rsidRPr="00EA2362" w14:paraId="29EB4443" w14:textId="77777777" w:rsidTr="008F7286">
        <w:trPr>
          <w:trHeight w:val="309"/>
          <w:jc w:val="center"/>
        </w:trPr>
        <w:tc>
          <w:tcPr>
            <w:tcW w:w="438" w:type="dxa"/>
            <w:tcBorders>
              <w:top w:val="single" w:sz="2" w:space="0" w:color="808080"/>
              <w:left w:val="nil"/>
              <w:bottom w:val="nil"/>
              <w:right w:val="nil"/>
            </w:tcBorders>
          </w:tcPr>
          <w:p w14:paraId="21D8414F" w14:textId="77777777" w:rsidR="009A6460" w:rsidRPr="00EA2362" w:rsidRDefault="009A6460" w:rsidP="00FC7772">
            <w:pPr>
              <w:rPr>
                <w:rFonts w:ascii="Tahoma" w:hAnsi="Tahoma" w:cs="Tahoma"/>
                <w:sz w:val="20"/>
                <w:szCs w:val="20"/>
              </w:rPr>
            </w:pPr>
          </w:p>
        </w:tc>
        <w:tc>
          <w:tcPr>
            <w:tcW w:w="1644" w:type="dxa"/>
            <w:tcBorders>
              <w:top w:val="single" w:sz="2" w:space="0" w:color="808080"/>
              <w:left w:val="nil"/>
              <w:bottom w:val="nil"/>
              <w:right w:val="nil"/>
            </w:tcBorders>
            <w:vAlign w:val="center"/>
          </w:tcPr>
          <w:p w14:paraId="004E3D22"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548BF520"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1847BA2D"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2BE0147"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E43CBB9" w14:textId="77777777" w:rsidR="009A6460" w:rsidRPr="00EA2362" w:rsidRDefault="009A6460" w:rsidP="00FC7772">
            <w:pPr>
              <w:rPr>
                <w:rFonts w:ascii="Tahoma" w:hAnsi="Tahoma" w:cs="Tahoma"/>
                <w:sz w:val="20"/>
                <w:szCs w:val="20"/>
              </w:rPr>
            </w:pPr>
          </w:p>
        </w:tc>
      </w:tr>
      <w:tr w:rsidR="009A6460" w:rsidRPr="00EA2362" w14:paraId="02F5B9A9" w14:textId="77777777" w:rsidTr="00FC7772">
        <w:trPr>
          <w:trHeight w:val="309"/>
          <w:jc w:val="center"/>
        </w:trPr>
        <w:tc>
          <w:tcPr>
            <w:tcW w:w="438" w:type="dxa"/>
            <w:tcBorders>
              <w:top w:val="nil"/>
              <w:left w:val="nil"/>
              <w:bottom w:val="nil"/>
              <w:right w:val="nil"/>
            </w:tcBorders>
          </w:tcPr>
          <w:p w14:paraId="41A67FD4"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535BE087" w14:textId="77777777" w:rsidR="000A2F9E" w:rsidRPr="00EA2362" w:rsidRDefault="000A2F9E" w:rsidP="00884C56">
            <w:pPr>
              <w:ind w:left="-35"/>
              <w:jc w:val="center"/>
              <w:rPr>
                <w:rFonts w:ascii="Tahoma" w:hAnsi="Tahoma" w:cs="Tahoma"/>
                <w:sz w:val="18"/>
                <w:szCs w:val="18"/>
              </w:rPr>
            </w:pPr>
          </w:p>
        </w:tc>
        <w:tc>
          <w:tcPr>
            <w:tcW w:w="3260" w:type="dxa"/>
            <w:tcBorders>
              <w:top w:val="nil"/>
              <w:left w:val="nil"/>
              <w:bottom w:val="nil"/>
              <w:right w:val="nil"/>
            </w:tcBorders>
            <w:vAlign w:val="center"/>
          </w:tcPr>
          <w:p w14:paraId="06C178A2"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473D8D4F"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F62DADB"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E72BE27" w14:textId="77777777" w:rsidR="009A6460" w:rsidRPr="00EA2362" w:rsidRDefault="009A6460" w:rsidP="00FC7772">
            <w:pPr>
              <w:rPr>
                <w:rFonts w:ascii="Tahoma" w:hAnsi="Tahoma" w:cs="Tahoma"/>
                <w:sz w:val="20"/>
                <w:szCs w:val="20"/>
              </w:rPr>
            </w:pPr>
          </w:p>
        </w:tc>
      </w:tr>
    </w:tbl>
    <w:p w14:paraId="66F05F1A" w14:textId="248BB6D9" w:rsidR="009A6460" w:rsidRPr="00EA2362" w:rsidRDefault="009A6460" w:rsidP="00884C56">
      <w:pP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188F833C"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E7D50BF"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lastRenderedPageBreak/>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3F252983"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54AA5216"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251C0629" w14:textId="53C13782" w:rsidR="000A2F9E" w:rsidRPr="000D371D" w:rsidRDefault="0077731A" w:rsidP="00073D9C">
            <w:pPr>
              <w:rPr>
                <w:rFonts w:ascii="Tahoma" w:eastAsia="Calibri" w:hAnsi="Tahoma" w:cs="Tahoma"/>
                <w:b/>
                <w:bCs/>
                <w:sz w:val="17"/>
                <w:szCs w:val="17"/>
                <w:lang w:eastAsia="en-US"/>
              </w:rPr>
            </w:pPr>
            <w:r w:rsidRPr="0077731A">
              <w:rPr>
                <w:rFonts w:ascii="Tahoma" w:eastAsia="Calibri" w:hAnsi="Tahoma" w:cs="Tahoma"/>
                <w:b/>
                <w:bCs/>
                <w:sz w:val="17"/>
                <w:szCs w:val="17"/>
                <w:lang w:eastAsia="en-US"/>
              </w:rPr>
              <w:t xml:space="preserve">Council of Europe Office in Chișinău, 63, Vlaicu </w:t>
            </w:r>
            <w:proofErr w:type="spellStart"/>
            <w:r w:rsidRPr="0077731A">
              <w:rPr>
                <w:rFonts w:ascii="Tahoma" w:eastAsia="Calibri" w:hAnsi="Tahoma" w:cs="Tahoma"/>
                <w:b/>
                <w:bCs/>
                <w:sz w:val="17"/>
                <w:szCs w:val="17"/>
                <w:lang w:eastAsia="en-US"/>
              </w:rPr>
              <w:t>Pârcălab</w:t>
            </w:r>
            <w:proofErr w:type="spellEnd"/>
            <w:r w:rsidRPr="0077731A">
              <w:rPr>
                <w:rFonts w:ascii="Tahoma" w:eastAsia="Calibri" w:hAnsi="Tahoma" w:cs="Tahoma"/>
                <w:b/>
                <w:bCs/>
                <w:sz w:val="17"/>
                <w:szCs w:val="17"/>
                <w:lang w:eastAsia="en-US"/>
              </w:rPr>
              <w:t xml:space="preserve"> St, Chișinău, Republic of Moldova, MD-2012</w:t>
            </w:r>
          </w:p>
        </w:tc>
      </w:tr>
      <w:tr w:rsidR="000A2F9E" w:rsidRPr="000D371D" w14:paraId="3DFC828E"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0FB65F88"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627BAF2F"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6BFCDFF6"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1B294B51"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A3B3214"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589F8E92"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F28D122"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BEBED6D"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650053E6"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w:t>
            </w:r>
            <w:proofErr w:type="gramStart"/>
            <w:r w:rsidRPr="000D371D">
              <w:rPr>
                <w:rFonts w:ascii="Tahoma" w:eastAsia="Calibri" w:hAnsi="Tahoma" w:cs="Tahoma"/>
                <w:sz w:val="17"/>
                <w:szCs w:val="17"/>
                <w:lang w:eastAsia="en-US"/>
              </w:rPr>
              <w:t>is not in a position to</w:t>
            </w:r>
            <w:proofErr w:type="gramEnd"/>
            <w:r w:rsidRPr="000D371D">
              <w:rPr>
                <w:rFonts w:ascii="Tahoma" w:eastAsia="Calibri" w:hAnsi="Tahoma" w:cs="Tahoma"/>
                <w:sz w:val="17"/>
                <w:szCs w:val="17"/>
                <w:lang w:eastAsia="en-US"/>
              </w:rPr>
              <w:t xml:space="preserve"> provide the said certificate, the invoice shall be established including all taxes.  </w:t>
            </w:r>
          </w:p>
        </w:tc>
      </w:tr>
      <w:tr w:rsidR="000A2F9E" w:rsidRPr="000D371D" w14:paraId="3C689584"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C2D6614"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4B214CF" w14:textId="77777777" w:rsidR="000A2F9E" w:rsidRDefault="000A2F9E" w:rsidP="00073D9C">
            <w:pPr>
              <w:rPr>
                <w:rFonts w:ascii="Tahoma" w:eastAsia="Calibri" w:hAnsi="Tahoma" w:cs="Tahoma"/>
                <w:sz w:val="17"/>
                <w:szCs w:val="17"/>
                <w:lang w:eastAsia="en-US"/>
              </w:rPr>
            </w:pPr>
          </w:p>
          <w:p w14:paraId="6ED539AA"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w:t>
            </w:r>
          </w:p>
          <w:p w14:paraId="05122154" w14:textId="77777777" w:rsidR="000A2F9E" w:rsidRPr="000D371D" w:rsidRDefault="000A2F9E" w:rsidP="00073D9C">
            <w:pPr>
              <w:rPr>
                <w:rFonts w:ascii="Tahoma" w:eastAsia="Calibri" w:hAnsi="Tahoma" w:cs="Tahoma"/>
                <w:sz w:val="17"/>
                <w:szCs w:val="17"/>
                <w:lang w:eastAsia="en-US"/>
              </w:rPr>
            </w:pPr>
          </w:p>
          <w:p w14:paraId="23953CA7"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3"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2F44A1CB" w14:textId="77777777" w:rsidR="000A2F9E" w:rsidRDefault="000A2F9E" w:rsidP="00073D9C">
            <w:pPr>
              <w:rPr>
                <w:rFonts w:ascii="Tahoma" w:eastAsia="Calibri" w:hAnsi="Tahoma" w:cs="Tahoma"/>
                <w:sz w:val="17"/>
                <w:szCs w:val="17"/>
                <w:lang w:eastAsia="en-US"/>
              </w:rPr>
            </w:pPr>
          </w:p>
          <w:p w14:paraId="76FFBB64"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4BC4D294" w14:textId="77777777" w:rsidR="000A2F9E" w:rsidRDefault="000A2F9E" w:rsidP="00073D9C">
            <w:pPr>
              <w:rPr>
                <w:rFonts w:ascii="Tahoma" w:eastAsia="Calibri" w:hAnsi="Tahoma" w:cs="Tahoma"/>
                <w:sz w:val="17"/>
                <w:szCs w:val="17"/>
                <w:lang w:eastAsia="en-US"/>
              </w:rPr>
            </w:pPr>
          </w:p>
          <w:p w14:paraId="58CF5D4B"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263AE4CF" w14:textId="77777777" w:rsidR="000A2F9E" w:rsidRPr="000D371D" w:rsidRDefault="000A2F9E" w:rsidP="00073D9C">
            <w:pPr>
              <w:rPr>
                <w:rFonts w:ascii="Tahoma" w:eastAsia="Calibri" w:hAnsi="Tahoma" w:cs="Tahoma"/>
                <w:sz w:val="17"/>
                <w:szCs w:val="17"/>
              </w:rPr>
            </w:pPr>
          </w:p>
        </w:tc>
      </w:tr>
      <w:tr w:rsidR="000A2F9E" w:rsidRPr="000D371D" w14:paraId="45E31AE8"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33CCB43"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1E4E88CE" w14:textId="77777777" w:rsidR="000A2F9E" w:rsidRPr="000D371D" w:rsidRDefault="000A2F9E" w:rsidP="00073D9C">
            <w:pPr>
              <w:rPr>
                <w:rFonts w:ascii="Tahoma" w:eastAsia="Calibri" w:hAnsi="Tahoma" w:cs="Tahoma"/>
                <w:sz w:val="17"/>
                <w:szCs w:val="17"/>
                <w:lang w:eastAsia="en-US"/>
              </w:rPr>
            </w:pPr>
          </w:p>
        </w:tc>
      </w:tr>
      <w:tr w:rsidR="000A2F9E" w:rsidRPr="000D371D" w14:paraId="7B2E141F"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48C087B"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31C6E75E"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36A6CF99"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4"/>
          <w:footerReference w:type="default" r:id="rId15"/>
          <w:headerReference w:type="first" r:id="rId16"/>
          <w:footerReference w:type="first" r:id="rId17"/>
          <w:type w:val="continuous"/>
          <w:pgSz w:w="11907" w:h="16840" w:code="9"/>
          <w:pgMar w:top="284" w:right="1134" w:bottom="851" w:left="1134" w:header="426" w:footer="129" w:gutter="0"/>
          <w:cols w:space="708"/>
          <w:docGrid w:linePitch="360"/>
        </w:sectPr>
      </w:pPr>
      <w:bookmarkStart w:id="7" w:name="_Toc179868643"/>
    </w:p>
    <w:bookmarkEnd w:id="7"/>
    <w:p w14:paraId="3877013E"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48776723"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27BC8BB9"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0749022A"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16E4C373"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612AE379"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45658AD9"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638C8444"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20BB11F3"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43AC6AA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488528B1"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3776F0D5"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FF454F">
        <w:rPr>
          <w:rFonts w:ascii="Tahoma" w:hAnsi="Tahoma" w:cs="Tahoma"/>
          <w:sz w:val="18"/>
          <w:szCs w:val="18"/>
          <w:lang w:eastAsia="fr-FR"/>
        </w:rPr>
        <w:t>in order to</w:t>
      </w:r>
      <w:proofErr w:type="gramEnd"/>
      <w:r w:rsidRPr="00FF454F">
        <w:rPr>
          <w:rFonts w:ascii="Tahoma" w:hAnsi="Tahoma" w:cs="Tahoma"/>
          <w:sz w:val="18"/>
          <w:szCs w:val="18"/>
          <w:lang w:eastAsia="fr-FR"/>
        </w:rPr>
        <w:t xml:space="preserve"> provide the Deliverables, with due respect for the Council of Europe’s needs and constraints, as contractually defined.</w:t>
      </w:r>
    </w:p>
    <w:p w14:paraId="6901EFBF"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A57607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551C3BD3"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372FE6E5"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43B99F7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432805AE"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716EAF70"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3E4D439D"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guarantees that use by the Council of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3527B57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4F69E22F"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2C170F40"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If the Deliverable(s) result(s) in the provision of a training </w:t>
      </w:r>
      <w:proofErr w:type="gramStart"/>
      <w:r w:rsidRPr="00FF454F">
        <w:rPr>
          <w:rFonts w:ascii="Tahoma" w:hAnsi="Tahoma" w:cs="Tahoma"/>
          <w:sz w:val="18"/>
          <w:szCs w:val="18"/>
          <w:lang w:eastAsia="fr-FR"/>
        </w:rPr>
        <w:t>session, and</w:t>
      </w:r>
      <w:proofErr w:type="gramEnd"/>
      <w:r w:rsidRPr="00FF454F">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0BB0CC7D"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18A1A0C5"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0BA15261"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46E1F82E"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t>
      </w:r>
      <w:proofErr w:type="gramStart"/>
      <w:r w:rsidRPr="00FF454F">
        <w:rPr>
          <w:rFonts w:ascii="Tahoma" w:hAnsi="Tahoma" w:cs="Tahoma"/>
          <w:sz w:val="18"/>
          <w:szCs w:val="18"/>
          <w:lang w:eastAsia="fr-FR"/>
        </w:rPr>
        <w:t>with regard to</w:t>
      </w:r>
      <w:proofErr w:type="gramEnd"/>
      <w:r w:rsidRPr="00FF454F">
        <w:rPr>
          <w:rFonts w:ascii="Tahoma" w:hAnsi="Tahoma" w:cs="Tahoma"/>
          <w:sz w:val="18"/>
          <w:szCs w:val="18"/>
          <w:lang w:eastAsia="fr-FR"/>
        </w:rPr>
        <w:t xml:space="preserve"> VAT, to observe all applicable rules and to comply with its fiscal obligations in: </w:t>
      </w:r>
    </w:p>
    <w:p w14:paraId="65FAC53D"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606DAEC4"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6AD68DD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440C3584"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236DDCA6"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w:t>
      </w:r>
      <w:proofErr w:type="gramStart"/>
      <w:r w:rsidRPr="00FF454F">
        <w:rPr>
          <w:rFonts w:ascii="Tahoma" w:hAnsi="Tahoma" w:cs="Tahoma"/>
          <w:sz w:val="18"/>
          <w:szCs w:val="18"/>
          <w:lang w:eastAsia="fr-FR"/>
        </w:rPr>
        <w:t>contract, or</w:t>
      </w:r>
      <w:proofErr w:type="gramEnd"/>
      <w:r w:rsidRPr="00FF454F">
        <w:rPr>
          <w:rFonts w:ascii="Tahoma" w:hAnsi="Tahoma" w:cs="Tahoma"/>
          <w:sz w:val="18"/>
          <w:szCs w:val="18"/>
          <w:lang w:eastAsia="fr-FR"/>
        </w:rPr>
        <w:t xml:space="preserve">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48B6A20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2172923A"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436090F0"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6AA5272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5CDC909C"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14A49168"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086B095E"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FF454F">
        <w:rPr>
          <w:rFonts w:ascii="Tahoma" w:hAnsi="Tahoma" w:cs="Tahoma"/>
          <w:bCs/>
          <w:color w:val="000000" w:themeColor="text1"/>
          <w:sz w:val="18"/>
          <w:szCs w:val="18"/>
        </w:rPr>
        <w:t>comply at all times</w:t>
      </w:r>
      <w:proofErr w:type="gramEnd"/>
      <w:r w:rsidRPr="00FF454F">
        <w:rPr>
          <w:rFonts w:ascii="Tahoma" w:hAnsi="Tahoma" w:cs="Tahoma"/>
          <w:bCs/>
          <w:color w:val="000000" w:themeColor="text1"/>
          <w:sz w:val="18"/>
          <w:szCs w:val="18"/>
        </w:rPr>
        <w:t xml:space="preserve"> with the legislation applicable to each of them concerning the processing of personal data.</w:t>
      </w:r>
    </w:p>
    <w:p w14:paraId="0D5312AC"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47001AD0"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6A117E98"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3C326FA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75F30D3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08501C15"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0451FE37"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58923A61"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7CD67021"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49989A79"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7E6AF0CA"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67A4779B"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2B8D69D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6B21886F"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007C00CA"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3036FF9A"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48F895F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039DA346"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8"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19"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0"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1"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518D6655"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389BA3AB"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45E2BA53"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2612EEE0" w14:textId="77777777" w:rsidR="00A74260" w:rsidRPr="00FF454F" w:rsidRDefault="00A74260" w:rsidP="00A74260">
      <w:pPr>
        <w:pStyle w:val="ListParagraph"/>
        <w:numPr>
          <w:ilvl w:val="1"/>
          <w:numId w:val="3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3F62D05B" w14:textId="77777777" w:rsidR="00A74260" w:rsidRPr="00FF454F" w:rsidRDefault="00A74260" w:rsidP="00A74260">
      <w:pPr>
        <w:pStyle w:val="ListParagraph"/>
        <w:numPr>
          <w:ilvl w:val="2"/>
          <w:numId w:val="34"/>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1"/>
    <w:p w14:paraId="5BCDD3DD"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0245A439"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44B9D781"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288D3D91"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4D7FBC04"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385CC536"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5A0687B3"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2"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w:t>
      </w:r>
      <w:proofErr w:type="gramStart"/>
      <w:r w:rsidRPr="00FF454F">
        <w:rPr>
          <w:rFonts w:ascii="Tahoma" w:eastAsia="Calibri" w:hAnsi="Tahoma" w:cs="Tahoma"/>
          <w:sz w:val="18"/>
          <w:szCs w:val="18"/>
          <w:lang w:eastAsia="en-US"/>
        </w:rPr>
        <w:t>taxes’</w:t>
      </w:r>
      <w:proofErr w:type="gramEnd"/>
      <w:r w:rsidRPr="00FF454F">
        <w:rPr>
          <w:rFonts w:ascii="Tahoma" w:eastAsia="Calibri" w:hAnsi="Tahoma" w:cs="Tahoma"/>
          <w:sz w:val="18"/>
          <w:szCs w:val="18"/>
          <w:lang w:eastAsia="en-US"/>
        </w:rPr>
        <w:t xml:space="preserve">.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4790CB1F"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w:t>
      </w:r>
      <w:proofErr w:type="spellStart"/>
      <w:r w:rsidRPr="00FF454F">
        <w:rPr>
          <w:rFonts w:ascii="Tahoma" w:hAnsi="Tahoma" w:cs="Tahoma"/>
          <w:sz w:val="18"/>
          <w:szCs w:val="18"/>
          <w:lang w:eastAsia="fr-FR"/>
        </w:rPr>
        <w:t>CoE</w:t>
      </w:r>
      <w:proofErr w:type="spellEnd"/>
      <w:r w:rsidRPr="00FF454F">
        <w:rPr>
          <w:rFonts w:ascii="Tahoma" w:hAnsi="Tahoma" w:cs="Tahoma"/>
          <w:sz w:val="18"/>
          <w:szCs w:val="18"/>
          <w:lang w:eastAsia="fr-FR"/>
        </w:rPr>
        <w:t xml:space="preserve"> will not be </w:t>
      </w:r>
      <w:proofErr w:type="gramStart"/>
      <w:r w:rsidRPr="00FF454F">
        <w:rPr>
          <w:rFonts w:ascii="Tahoma" w:hAnsi="Tahoma" w:cs="Tahoma"/>
          <w:sz w:val="18"/>
          <w:szCs w:val="18"/>
          <w:lang w:eastAsia="fr-FR"/>
        </w:rPr>
        <w:t>in a position</w:t>
      </w:r>
      <w:proofErr w:type="gramEnd"/>
      <w:r w:rsidRPr="00FF454F">
        <w:rPr>
          <w:rFonts w:ascii="Tahoma" w:hAnsi="Tahoma" w:cs="Tahoma"/>
          <w:sz w:val="18"/>
          <w:szCs w:val="18"/>
          <w:lang w:eastAsia="fr-FR"/>
        </w:rPr>
        <w:t xml:space="preserve"> to provide the said certificate, the Council will pay the invoice with VAT included.  </w:t>
      </w:r>
    </w:p>
    <w:p w14:paraId="18CD5016"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17861E15"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0F3CC70D"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29ACF2C6"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6AEA607B"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3C84449F"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39495E01"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4EA828D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2433060A"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547B69E0"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w:t>
      </w:r>
      <w:proofErr w:type="gramStart"/>
      <w:r w:rsidRPr="00FF454F">
        <w:rPr>
          <w:rFonts w:ascii="Tahoma" w:hAnsi="Tahoma" w:cs="Tahoma"/>
          <w:color w:val="000000"/>
          <w:sz w:val="18"/>
          <w:szCs w:val="18"/>
        </w:rPr>
        <w:t>on the basis of</w:t>
      </w:r>
      <w:proofErr w:type="gramEnd"/>
      <w:r w:rsidRPr="00FF454F">
        <w:rPr>
          <w:rFonts w:ascii="Tahoma" w:hAnsi="Tahoma" w:cs="Tahoma"/>
          <w:color w:val="000000"/>
          <w:sz w:val="18"/>
          <w:szCs w:val="18"/>
        </w:rPr>
        <w:t xml:space="preserve"> the rail fare (first class) or air fare (tourist class) upon presentation of an invoice on the letterhead of the relevant vouchers. Subsistence expenses (including travel expenses within the locality visited) will be reimbursed at the applicable daily rate. </w:t>
      </w:r>
    </w:p>
    <w:p w14:paraId="1D9991B7"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2777DD11"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3C68A8DF"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162348BC"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62A9FFFA"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2ECE160E"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3330D0B5"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72C37D60"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parties acknowledge and agree that the liquidated damages set forth herein represent a genuine pre-estimate of the loss likely to be suffered by the Council of Europe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a delay and do not constitute a penalty.</w:t>
      </w:r>
    </w:p>
    <w:p w14:paraId="50ADD2F8"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3783611E"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46317A63"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proofErr w:type="gramStart"/>
      <w:r w:rsidRPr="00FF454F">
        <w:rPr>
          <w:rFonts w:ascii="Tahoma" w:hAnsi="Tahoma" w:cs="Tahoma"/>
          <w:sz w:val="18"/>
          <w:szCs w:val="18"/>
          <w:lang w:eastAsia="fr-FR"/>
        </w:rPr>
        <w:t>In the event that</w:t>
      </w:r>
      <w:proofErr w:type="gramEnd"/>
      <w:r w:rsidR="001013C9" w:rsidRPr="00FF454F">
        <w:rPr>
          <w:rFonts w:ascii="Tahoma" w:hAnsi="Tahoma" w:cs="Tahoma"/>
          <w:sz w:val="18"/>
          <w:szCs w:val="18"/>
          <w:lang w:eastAsia="fr-FR"/>
        </w:rPr>
        <w:t>:</w:t>
      </w:r>
    </w:p>
    <w:p w14:paraId="73311488"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3CEDAD2D"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05197649"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3CDB8751"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5"/>
    </w:p>
    <w:bookmarkEnd w:id="16"/>
    <w:p w14:paraId="4CE2FC20"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3AEF3F54"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075D3BFB"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1ED2C415"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16B92070"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571E351D"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3CE87DDD"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3E316971"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08A6EBF2"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06B658DE"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1C7BE7BC"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5875DBC8"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3C7D623F"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312ED584"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6CC1FF7E"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69737D1B"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FF454F">
        <w:rPr>
          <w:rFonts w:ascii="Tahoma" w:hAnsi="Tahoma" w:cs="Tahoma"/>
          <w:sz w:val="18"/>
          <w:szCs w:val="18"/>
          <w:lang w:eastAsia="fr-FR"/>
        </w:rPr>
        <w:t>provided that</w:t>
      </w:r>
      <w:proofErr w:type="gramEnd"/>
      <w:r w:rsidRPr="00FF454F">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0E936A39"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485ED862"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79A012F8"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0D04BF77"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w:t>
      </w:r>
      <w:proofErr w:type="gramStart"/>
      <w:r w:rsidR="00D72641" w:rsidRPr="00FF454F">
        <w:rPr>
          <w:rFonts w:ascii="Tahoma" w:hAnsi="Tahoma" w:cs="Tahoma"/>
          <w:sz w:val="18"/>
          <w:szCs w:val="18"/>
          <w:lang w:eastAsia="fr-FR"/>
        </w:rPr>
        <w:t>has to</w:t>
      </w:r>
      <w:proofErr w:type="gramEnd"/>
      <w:r w:rsidR="00D72641" w:rsidRPr="00FF454F">
        <w:rPr>
          <w:rFonts w:ascii="Tahoma" w:hAnsi="Tahoma" w:cs="Tahoma"/>
          <w:sz w:val="18"/>
          <w:szCs w:val="18"/>
          <w:lang w:eastAsia="fr-FR"/>
        </w:rPr>
        <w:t xml:space="preserve">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 xml:space="preserve">If acceptance is refused, the Council shall inform the </w:t>
      </w:r>
      <w:proofErr w:type="gramStart"/>
      <w:r w:rsidRPr="00FF454F">
        <w:rPr>
          <w:rFonts w:ascii="Tahoma" w:hAnsi="Tahoma" w:cs="Tahoma"/>
          <w:sz w:val="18"/>
          <w:szCs w:val="18"/>
          <w:lang w:eastAsia="fr-FR"/>
        </w:rPr>
        <w:t>Provider</w:t>
      </w:r>
      <w:proofErr w:type="gramEnd"/>
      <w:r w:rsidRPr="00FF454F">
        <w:rPr>
          <w:rFonts w:ascii="Tahoma" w:hAnsi="Tahoma" w:cs="Tahoma"/>
          <w:sz w:val="18"/>
          <w:szCs w:val="18"/>
          <w:lang w:eastAsia="fr-FR"/>
        </w:rPr>
        <w:t xml:space="preserve"> accordingly, giving reasons, and may set new modalities for the provision of the Deliverables. If acceptance is refused again, the Council may terminate the Contract in whole or in part without previous notice and without paying any financial compensation.</w:t>
      </w:r>
    </w:p>
    <w:p w14:paraId="0A31E604"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3751DA4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5A2ECF4C"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50D36EB9"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5A4BA06C"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22563AAF"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6116112E"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269E0819"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17A980A0"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5CB82FEC"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21135A9C"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7E87DF65"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3D9225E5"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2AC493F1"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526C3E8B"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1DA84AF7"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5C50B1DB"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1EC40D61"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62420E83"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1B33B459"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299A7E5E"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26EEB34B"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2E61013D"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5A795574"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7BD02A3D"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7BF163F6"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7694D3AB"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46893856"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194326C4"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4032F9C8"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7EA5398E"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239DFCDD"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7EFA82EC"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6B7D935D"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4B8B4BE6"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39EB8CCC"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1C854A93"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408AA26C"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2185EBD8" w14:textId="77777777" w:rsidR="00F67A30"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29B57272" w14:textId="77777777" w:rsidR="0026091F" w:rsidRPr="00F67A30"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30F44300"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25BB2AB2"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Board referred to in paragraph 2 of this Article or, where appropriate, the arbitrator referred to in paragraph 3 of this </w:t>
      </w:r>
      <w:proofErr w:type="gramStart"/>
      <w:r w:rsidRPr="00FF454F">
        <w:rPr>
          <w:rFonts w:ascii="Tahoma" w:hAnsi="Tahoma" w:cs="Tahoma"/>
          <w:color w:val="000000"/>
          <w:sz w:val="18"/>
          <w:szCs w:val="18"/>
          <w:lang w:val="en-US"/>
        </w:rPr>
        <w:t>Article,</w:t>
      </w:r>
      <w:proofErr w:type="gramEnd"/>
      <w:r w:rsidRPr="00FF454F">
        <w:rPr>
          <w:rFonts w:ascii="Tahoma" w:hAnsi="Tahoma" w:cs="Tahoma"/>
          <w:color w:val="000000"/>
          <w:sz w:val="18"/>
          <w:szCs w:val="18"/>
          <w:lang w:val="en-US"/>
        </w:rPr>
        <w:t xml:space="preserve"> shall determine the procedure to be followed.</w:t>
      </w:r>
    </w:p>
    <w:p w14:paraId="1861C463"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79B7B5A5" w14:textId="77777777" w:rsidR="0026091F" w:rsidRPr="00FF454F"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17C0772D"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4DA8B31E"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4272D" w14:textId="77777777" w:rsidR="009C0C9F" w:rsidRDefault="009C0C9F" w:rsidP="00D50F13">
      <w:r>
        <w:separator/>
      </w:r>
    </w:p>
  </w:endnote>
  <w:endnote w:type="continuationSeparator" w:id="0">
    <w:p w14:paraId="2B315B8D" w14:textId="77777777" w:rsidR="009C0C9F" w:rsidRDefault="009C0C9F" w:rsidP="00D50F13">
      <w:r>
        <w:continuationSeparator/>
      </w:r>
    </w:p>
  </w:endnote>
  <w:endnote w:type="continuationNotice" w:id="1">
    <w:p w14:paraId="3CD304F0" w14:textId="77777777" w:rsidR="009C0C9F" w:rsidRDefault="009C0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57E4B5BA"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26FE2AC5"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7FBB84DB" w14:textId="273B5CC9" w:rsidR="00F96680" w:rsidRPr="00AE2D2B" w:rsidRDefault="004F7798" w:rsidP="00FC7772">
          <w:pPr>
            <w:rPr>
              <w:rFonts w:ascii="Arial Narrow" w:hAnsi="Arial Narrow"/>
              <w:caps/>
              <w:color w:val="000000"/>
              <w:sz w:val="18"/>
              <w:szCs w:val="18"/>
              <w:highlight w:val="cyan"/>
            </w:rPr>
          </w:pPr>
          <w:r w:rsidRPr="004F7798">
            <w:rPr>
              <w:rFonts w:ascii="Arial Narrow" w:hAnsi="Arial Narrow"/>
              <w:caps/>
              <w:color w:val="000000"/>
              <w:sz w:val="18"/>
              <w:szCs w:val="18"/>
            </w:rPr>
            <w:t>BH 9428/2026/08</w:t>
          </w:r>
        </w:p>
      </w:tc>
    </w:tr>
  </w:tbl>
  <w:p w14:paraId="7C1C7742" w14:textId="77777777" w:rsidR="00F96680" w:rsidRDefault="00F9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07CB"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177BD409"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42F08" w14:textId="77777777" w:rsidR="009C0C9F" w:rsidRDefault="009C0C9F" w:rsidP="00D50F13">
      <w:r>
        <w:separator/>
      </w:r>
    </w:p>
  </w:footnote>
  <w:footnote w:type="continuationSeparator" w:id="0">
    <w:p w14:paraId="670274F2" w14:textId="77777777" w:rsidR="009C0C9F" w:rsidRDefault="009C0C9F" w:rsidP="00D50F13">
      <w:r>
        <w:continuationSeparator/>
      </w:r>
    </w:p>
  </w:footnote>
  <w:footnote w:type="continuationNotice" w:id="1">
    <w:p w14:paraId="0621F549" w14:textId="77777777" w:rsidR="009C0C9F" w:rsidRDefault="009C0C9F"/>
  </w:footnote>
  <w:footnote w:id="2">
    <w:p w14:paraId="11E5E7DC"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w:t>
      </w:r>
      <w:proofErr w:type="spellStart"/>
      <w:r w:rsidRPr="00337874">
        <w:rPr>
          <w:rFonts w:ascii="Tahoma" w:hAnsi="Tahoma" w:cs="Tahoma"/>
          <w:sz w:val="18"/>
          <w:szCs w:val="18"/>
          <w:lang w:val="en-US"/>
        </w:rPr>
        <w:t>l’Europe</w:t>
      </w:r>
      <w:proofErr w:type="spellEnd"/>
      <w:r w:rsidRPr="00337874">
        <w:rPr>
          <w:rFonts w:ascii="Tahoma" w:hAnsi="Tahoma" w:cs="Tahoma"/>
          <w:sz w:val="18"/>
          <w:szCs w:val="18"/>
          <w:lang w:val="en-US"/>
        </w:rPr>
        <w:t>, 67075 Strasbourg Cedex, France</w:t>
      </w:r>
    </w:p>
  </w:footnote>
  <w:footnote w:id="3">
    <w:p w14:paraId="3BFCA622"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667E3D91"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140CCE01"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4A47A62C"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39BECD76"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67DCFBC9"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23B438A5"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53EDD7A0"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w:t>
      </w:r>
      <w:r w:rsidRPr="00246919">
        <w:rPr>
          <w:rFonts w:ascii="Tahoma" w:hAnsi="Tahoma" w:cs="Tahoma"/>
          <w:sz w:val="18"/>
          <w:szCs w:val="18"/>
          <w:lang w:val="it-IT"/>
        </w:rPr>
        <w:t xml:space="preserve">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38AF"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B098BD3"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7845F8FD"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CEE9"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3A87C59F" wp14:editId="777D77EA">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2101C"/>
    <w:multiLevelType w:val="hybridMultilevel"/>
    <w:tmpl w:val="A664E91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5"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E097C86"/>
    <w:multiLevelType w:val="multilevel"/>
    <w:tmpl w:val="F8C8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841667">
    <w:abstractNumId w:val="31"/>
  </w:num>
  <w:num w:numId="2" w16cid:durableId="1455712149">
    <w:abstractNumId w:val="32"/>
  </w:num>
  <w:num w:numId="3" w16cid:durableId="743649248">
    <w:abstractNumId w:val="29"/>
  </w:num>
  <w:num w:numId="4" w16cid:durableId="942567755">
    <w:abstractNumId w:val="20"/>
  </w:num>
  <w:num w:numId="5" w16cid:durableId="2101177692">
    <w:abstractNumId w:val="12"/>
  </w:num>
  <w:num w:numId="6" w16cid:durableId="1361010633">
    <w:abstractNumId w:val="28"/>
  </w:num>
  <w:num w:numId="7" w16cid:durableId="205028937">
    <w:abstractNumId w:val="0"/>
  </w:num>
  <w:num w:numId="8" w16cid:durableId="52001730">
    <w:abstractNumId w:val="14"/>
  </w:num>
  <w:num w:numId="9" w16cid:durableId="997001084">
    <w:abstractNumId w:val="22"/>
  </w:num>
  <w:num w:numId="10" w16cid:durableId="387874676">
    <w:abstractNumId w:val="30"/>
  </w:num>
  <w:num w:numId="11" w16cid:durableId="849568009">
    <w:abstractNumId w:val="6"/>
  </w:num>
  <w:num w:numId="12" w16cid:durableId="1681352947">
    <w:abstractNumId w:val="26"/>
  </w:num>
  <w:num w:numId="13" w16cid:durableId="1327395794">
    <w:abstractNumId w:val="15"/>
  </w:num>
  <w:num w:numId="14" w16cid:durableId="1051003128">
    <w:abstractNumId w:val="2"/>
  </w:num>
  <w:num w:numId="15" w16cid:durableId="1197429096">
    <w:abstractNumId w:val="13"/>
  </w:num>
  <w:num w:numId="16" w16cid:durableId="1277326860">
    <w:abstractNumId w:val="7"/>
  </w:num>
  <w:num w:numId="17" w16cid:durableId="168446918">
    <w:abstractNumId w:val="3"/>
  </w:num>
  <w:num w:numId="18" w16cid:durableId="21900256">
    <w:abstractNumId w:val="23"/>
  </w:num>
  <w:num w:numId="19" w16cid:durableId="1134716650">
    <w:abstractNumId w:val="8"/>
  </w:num>
  <w:num w:numId="20" w16cid:durableId="1633905578">
    <w:abstractNumId w:val="34"/>
  </w:num>
  <w:num w:numId="21" w16cid:durableId="1940023202">
    <w:abstractNumId w:val="10"/>
  </w:num>
  <w:num w:numId="22" w16cid:durableId="1518371">
    <w:abstractNumId w:val="1"/>
  </w:num>
  <w:num w:numId="23" w16cid:durableId="1045639577">
    <w:abstractNumId w:val="27"/>
  </w:num>
  <w:num w:numId="24" w16cid:durableId="575940124">
    <w:abstractNumId w:val="25"/>
  </w:num>
  <w:num w:numId="25" w16cid:durableId="1664820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21"/>
  </w:num>
  <w:num w:numId="27" w16cid:durableId="231695092">
    <w:abstractNumId w:val="18"/>
  </w:num>
  <w:num w:numId="28" w16cid:durableId="264575694">
    <w:abstractNumId w:val="9"/>
  </w:num>
  <w:num w:numId="29" w16cid:durableId="458955059">
    <w:abstractNumId w:val="35"/>
  </w:num>
  <w:num w:numId="30" w16cid:durableId="1857498014">
    <w:abstractNumId w:val="17"/>
  </w:num>
  <w:num w:numId="31" w16cid:durableId="333455041">
    <w:abstractNumId w:val="11"/>
  </w:num>
  <w:num w:numId="32" w16cid:durableId="1771119137">
    <w:abstractNumId w:val="2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62686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606856">
    <w:abstractNumId w:val="19"/>
  </w:num>
  <w:num w:numId="35" w16cid:durableId="508256520">
    <w:abstractNumId w:val="5"/>
  </w:num>
  <w:num w:numId="36" w16cid:durableId="68043897">
    <w:abstractNumId w:val="16"/>
  </w:num>
  <w:num w:numId="37" w16cid:durableId="791166948">
    <w:abstractNumId w:val="4"/>
  </w:num>
  <w:num w:numId="38" w16cid:durableId="1624459390">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1A"/>
    <w:rsid w:val="00000B53"/>
    <w:rsid w:val="00004D79"/>
    <w:rsid w:val="00007AEB"/>
    <w:rsid w:val="00007C19"/>
    <w:rsid w:val="0001537A"/>
    <w:rsid w:val="00022D03"/>
    <w:rsid w:val="00023C61"/>
    <w:rsid w:val="00023D4C"/>
    <w:rsid w:val="0003677A"/>
    <w:rsid w:val="00037A7D"/>
    <w:rsid w:val="00040666"/>
    <w:rsid w:val="0004179C"/>
    <w:rsid w:val="00042C08"/>
    <w:rsid w:val="000478B8"/>
    <w:rsid w:val="0005756A"/>
    <w:rsid w:val="00072FB8"/>
    <w:rsid w:val="00075264"/>
    <w:rsid w:val="00076FF7"/>
    <w:rsid w:val="0008377A"/>
    <w:rsid w:val="000837E6"/>
    <w:rsid w:val="00083FB5"/>
    <w:rsid w:val="000840A9"/>
    <w:rsid w:val="000841B9"/>
    <w:rsid w:val="00084509"/>
    <w:rsid w:val="000852FE"/>
    <w:rsid w:val="000911E9"/>
    <w:rsid w:val="00093155"/>
    <w:rsid w:val="0009380C"/>
    <w:rsid w:val="00094FB1"/>
    <w:rsid w:val="00097820"/>
    <w:rsid w:val="000A2F9E"/>
    <w:rsid w:val="000B4274"/>
    <w:rsid w:val="000C17F7"/>
    <w:rsid w:val="000C3AE6"/>
    <w:rsid w:val="000C6FA6"/>
    <w:rsid w:val="000D0980"/>
    <w:rsid w:val="000D57AE"/>
    <w:rsid w:val="000E0285"/>
    <w:rsid w:val="000E0562"/>
    <w:rsid w:val="000E2871"/>
    <w:rsid w:val="000E59DC"/>
    <w:rsid w:val="000E5DF5"/>
    <w:rsid w:val="000E5E9D"/>
    <w:rsid w:val="000F08A5"/>
    <w:rsid w:val="000F1520"/>
    <w:rsid w:val="000F18A2"/>
    <w:rsid w:val="000F3067"/>
    <w:rsid w:val="000F3132"/>
    <w:rsid w:val="000F3487"/>
    <w:rsid w:val="000F3CB2"/>
    <w:rsid w:val="000F3FFC"/>
    <w:rsid w:val="001013C9"/>
    <w:rsid w:val="00113108"/>
    <w:rsid w:val="0011556A"/>
    <w:rsid w:val="00123D90"/>
    <w:rsid w:val="00126183"/>
    <w:rsid w:val="0012667B"/>
    <w:rsid w:val="00126BDD"/>
    <w:rsid w:val="0012748F"/>
    <w:rsid w:val="00127AB4"/>
    <w:rsid w:val="001359BE"/>
    <w:rsid w:val="00135FC2"/>
    <w:rsid w:val="00146AFB"/>
    <w:rsid w:val="00150C0F"/>
    <w:rsid w:val="00160002"/>
    <w:rsid w:val="0016172B"/>
    <w:rsid w:val="001628B0"/>
    <w:rsid w:val="00163DF5"/>
    <w:rsid w:val="001666FE"/>
    <w:rsid w:val="00182FB2"/>
    <w:rsid w:val="00183E4D"/>
    <w:rsid w:val="0019283C"/>
    <w:rsid w:val="00194446"/>
    <w:rsid w:val="001A207E"/>
    <w:rsid w:val="001A5371"/>
    <w:rsid w:val="001A77F3"/>
    <w:rsid w:val="001B0127"/>
    <w:rsid w:val="001B138A"/>
    <w:rsid w:val="001C48CD"/>
    <w:rsid w:val="001C4BA2"/>
    <w:rsid w:val="001C5064"/>
    <w:rsid w:val="001C5E69"/>
    <w:rsid w:val="001C6878"/>
    <w:rsid w:val="001D40AD"/>
    <w:rsid w:val="001D5926"/>
    <w:rsid w:val="001E5424"/>
    <w:rsid w:val="001F5A87"/>
    <w:rsid w:val="001F7111"/>
    <w:rsid w:val="002019A5"/>
    <w:rsid w:val="00202926"/>
    <w:rsid w:val="00206F03"/>
    <w:rsid w:val="00210AF6"/>
    <w:rsid w:val="002127B1"/>
    <w:rsid w:val="00212B69"/>
    <w:rsid w:val="00213B7C"/>
    <w:rsid w:val="00225A7B"/>
    <w:rsid w:val="00225B0D"/>
    <w:rsid w:val="00226241"/>
    <w:rsid w:val="0022626D"/>
    <w:rsid w:val="002277C6"/>
    <w:rsid w:val="002300A4"/>
    <w:rsid w:val="0023030E"/>
    <w:rsid w:val="002321F7"/>
    <w:rsid w:val="002336A0"/>
    <w:rsid w:val="002370A9"/>
    <w:rsid w:val="0024057A"/>
    <w:rsid w:val="00246919"/>
    <w:rsid w:val="00251355"/>
    <w:rsid w:val="00254968"/>
    <w:rsid w:val="00254F20"/>
    <w:rsid w:val="00255320"/>
    <w:rsid w:val="0026091F"/>
    <w:rsid w:val="00261462"/>
    <w:rsid w:val="00263963"/>
    <w:rsid w:val="00273B5A"/>
    <w:rsid w:val="00274D7C"/>
    <w:rsid w:val="002805F8"/>
    <w:rsid w:val="00285A38"/>
    <w:rsid w:val="002906AD"/>
    <w:rsid w:val="00290EAC"/>
    <w:rsid w:val="00292245"/>
    <w:rsid w:val="00293CBB"/>
    <w:rsid w:val="002948F1"/>
    <w:rsid w:val="002A2C42"/>
    <w:rsid w:val="002A56A1"/>
    <w:rsid w:val="002B4786"/>
    <w:rsid w:val="002B69E3"/>
    <w:rsid w:val="002C3102"/>
    <w:rsid w:val="002C6F98"/>
    <w:rsid w:val="002C78C7"/>
    <w:rsid w:val="002D29CE"/>
    <w:rsid w:val="002D5425"/>
    <w:rsid w:val="002D5DC0"/>
    <w:rsid w:val="002E5606"/>
    <w:rsid w:val="002E5B9C"/>
    <w:rsid w:val="00300098"/>
    <w:rsid w:val="00305CCD"/>
    <w:rsid w:val="003117F0"/>
    <w:rsid w:val="003171F7"/>
    <w:rsid w:val="00320711"/>
    <w:rsid w:val="0032149F"/>
    <w:rsid w:val="00332AF4"/>
    <w:rsid w:val="00337874"/>
    <w:rsid w:val="0034681E"/>
    <w:rsid w:val="00350F4E"/>
    <w:rsid w:val="0035108E"/>
    <w:rsid w:val="00355DF5"/>
    <w:rsid w:val="003603A8"/>
    <w:rsid w:val="00361FA3"/>
    <w:rsid w:val="0037022F"/>
    <w:rsid w:val="003712F2"/>
    <w:rsid w:val="00373C8A"/>
    <w:rsid w:val="00376FF0"/>
    <w:rsid w:val="00386026"/>
    <w:rsid w:val="0039258A"/>
    <w:rsid w:val="00394B2C"/>
    <w:rsid w:val="003A2018"/>
    <w:rsid w:val="003A3501"/>
    <w:rsid w:val="003A4524"/>
    <w:rsid w:val="003A5AA7"/>
    <w:rsid w:val="003A5E16"/>
    <w:rsid w:val="003A7529"/>
    <w:rsid w:val="003B1C2E"/>
    <w:rsid w:val="003B2E7E"/>
    <w:rsid w:val="003B4F53"/>
    <w:rsid w:val="003B7DA4"/>
    <w:rsid w:val="003C1D13"/>
    <w:rsid w:val="003C7E79"/>
    <w:rsid w:val="003E0A41"/>
    <w:rsid w:val="003E2D84"/>
    <w:rsid w:val="003E6D30"/>
    <w:rsid w:val="003E7010"/>
    <w:rsid w:val="003F20AC"/>
    <w:rsid w:val="003F2594"/>
    <w:rsid w:val="003F572D"/>
    <w:rsid w:val="003F5956"/>
    <w:rsid w:val="003F7D5B"/>
    <w:rsid w:val="00411D3E"/>
    <w:rsid w:val="004121E2"/>
    <w:rsid w:val="004122A5"/>
    <w:rsid w:val="0041668A"/>
    <w:rsid w:val="00420CCA"/>
    <w:rsid w:val="00420E9A"/>
    <w:rsid w:val="004244E4"/>
    <w:rsid w:val="00434B5F"/>
    <w:rsid w:val="004354DC"/>
    <w:rsid w:val="0043746B"/>
    <w:rsid w:val="00437926"/>
    <w:rsid w:val="00441D52"/>
    <w:rsid w:val="004470B4"/>
    <w:rsid w:val="00453769"/>
    <w:rsid w:val="00454D25"/>
    <w:rsid w:val="0046469D"/>
    <w:rsid w:val="00466818"/>
    <w:rsid w:val="0047568D"/>
    <w:rsid w:val="004845C7"/>
    <w:rsid w:val="004859D2"/>
    <w:rsid w:val="004874F6"/>
    <w:rsid w:val="00487967"/>
    <w:rsid w:val="00490018"/>
    <w:rsid w:val="00491013"/>
    <w:rsid w:val="00494998"/>
    <w:rsid w:val="00494C86"/>
    <w:rsid w:val="00495856"/>
    <w:rsid w:val="00495F22"/>
    <w:rsid w:val="00497392"/>
    <w:rsid w:val="004A017C"/>
    <w:rsid w:val="004A510B"/>
    <w:rsid w:val="004A7AE3"/>
    <w:rsid w:val="004B0F2D"/>
    <w:rsid w:val="004B2022"/>
    <w:rsid w:val="004B3F9D"/>
    <w:rsid w:val="004B7FE1"/>
    <w:rsid w:val="004C25EC"/>
    <w:rsid w:val="004C3551"/>
    <w:rsid w:val="004D084E"/>
    <w:rsid w:val="004D201A"/>
    <w:rsid w:val="004E1F03"/>
    <w:rsid w:val="004E67E1"/>
    <w:rsid w:val="004E796F"/>
    <w:rsid w:val="004E7A45"/>
    <w:rsid w:val="004E7D01"/>
    <w:rsid w:val="004F71A4"/>
    <w:rsid w:val="004F7798"/>
    <w:rsid w:val="00523268"/>
    <w:rsid w:val="005253A7"/>
    <w:rsid w:val="0053337A"/>
    <w:rsid w:val="00542FEE"/>
    <w:rsid w:val="00552817"/>
    <w:rsid w:val="00563846"/>
    <w:rsid w:val="0056498A"/>
    <w:rsid w:val="00567F3E"/>
    <w:rsid w:val="0057192F"/>
    <w:rsid w:val="005845C2"/>
    <w:rsid w:val="00586AAF"/>
    <w:rsid w:val="005920E6"/>
    <w:rsid w:val="005A1721"/>
    <w:rsid w:val="005A22F8"/>
    <w:rsid w:val="005A2632"/>
    <w:rsid w:val="005A6974"/>
    <w:rsid w:val="005A748D"/>
    <w:rsid w:val="005B0752"/>
    <w:rsid w:val="005B1739"/>
    <w:rsid w:val="005B4BA4"/>
    <w:rsid w:val="005B7F25"/>
    <w:rsid w:val="005C0BFC"/>
    <w:rsid w:val="005D5924"/>
    <w:rsid w:val="005D7742"/>
    <w:rsid w:val="005E2710"/>
    <w:rsid w:val="005E5D75"/>
    <w:rsid w:val="005F37BF"/>
    <w:rsid w:val="005F7B8A"/>
    <w:rsid w:val="00600DE8"/>
    <w:rsid w:val="00603878"/>
    <w:rsid w:val="00605336"/>
    <w:rsid w:val="00613313"/>
    <w:rsid w:val="006232B4"/>
    <w:rsid w:val="00642480"/>
    <w:rsid w:val="006426F7"/>
    <w:rsid w:val="006436A1"/>
    <w:rsid w:val="00647C28"/>
    <w:rsid w:val="00647D98"/>
    <w:rsid w:val="00653BB6"/>
    <w:rsid w:val="00654D22"/>
    <w:rsid w:val="006550CA"/>
    <w:rsid w:val="006558F9"/>
    <w:rsid w:val="00660256"/>
    <w:rsid w:val="00660AB4"/>
    <w:rsid w:val="00662182"/>
    <w:rsid w:val="006717A7"/>
    <w:rsid w:val="0067529C"/>
    <w:rsid w:val="00680325"/>
    <w:rsid w:val="00681751"/>
    <w:rsid w:val="00682F97"/>
    <w:rsid w:val="00687D63"/>
    <w:rsid w:val="006912CB"/>
    <w:rsid w:val="006A1C42"/>
    <w:rsid w:val="006A51F8"/>
    <w:rsid w:val="006A7F07"/>
    <w:rsid w:val="006B0045"/>
    <w:rsid w:val="006B2D7D"/>
    <w:rsid w:val="006B71A1"/>
    <w:rsid w:val="006C7D58"/>
    <w:rsid w:val="006D00AF"/>
    <w:rsid w:val="006D0363"/>
    <w:rsid w:val="006D3613"/>
    <w:rsid w:val="006D64A8"/>
    <w:rsid w:val="006D78F7"/>
    <w:rsid w:val="006E09FC"/>
    <w:rsid w:val="00704102"/>
    <w:rsid w:val="00711683"/>
    <w:rsid w:val="00714D53"/>
    <w:rsid w:val="00724107"/>
    <w:rsid w:val="00740755"/>
    <w:rsid w:val="007434E5"/>
    <w:rsid w:val="00743F00"/>
    <w:rsid w:val="00747ADB"/>
    <w:rsid w:val="00751959"/>
    <w:rsid w:val="007556CC"/>
    <w:rsid w:val="00762290"/>
    <w:rsid w:val="00770753"/>
    <w:rsid w:val="00775FB5"/>
    <w:rsid w:val="0077731A"/>
    <w:rsid w:val="007867C0"/>
    <w:rsid w:val="00791E04"/>
    <w:rsid w:val="007943AA"/>
    <w:rsid w:val="00794F30"/>
    <w:rsid w:val="007A0154"/>
    <w:rsid w:val="007A533C"/>
    <w:rsid w:val="007A7766"/>
    <w:rsid w:val="007B0925"/>
    <w:rsid w:val="007C267B"/>
    <w:rsid w:val="007C355C"/>
    <w:rsid w:val="007C4BED"/>
    <w:rsid w:val="007D0BC9"/>
    <w:rsid w:val="007D1185"/>
    <w:rsid w:val="007D3BA6"/>
    <w:rsid w:val="007D46B2"/>
    <w:rsid w:val="007E26A2"/>
    <w:rsid w:val="007F0EF3"/>
    <w:rsid w:val="007F79F8"/>
    <w:rsid w:val="00800515"/>
    <w:rsid w:val="008041EC"/>
    <w:rsid w:val="00806CD2"/>
    <w:rsid w:val="00810AE5"/>
    <w:rsid w:val="00810AF2"/>
    <w:rsid w:val="00810D55"/>
    <w:rsid w:val="00812FBB"/>
    <w:rsid w:val="00823960"/>
    <w:rsid w:val="00824CB8"/>
    <w:rsid w:val="0082549E"/>
    <w:rsid w:val="00826B9C"/>
    <w:rsid w:val="00826BA5"/>
    <w:rsid w:val="00832677"/>
    <w:rsid w:val="0083377F"/>
    <w:rsid w:val="00840C1E"/>
    <w:rsid w:val="008435DD"/>
    <w:rsid w:val="00844DD8"/>
    <w:rsid w:val="00845F72"/>
    <w:rsid w:val="008572F9"/>
    <w:rsid w:val="0085799C"/>
    <w:rsid w:val="008604ED"/>
    <w:rsid w:val="00860FEB"/>
    <w:rsid w:val="008628C7"/>
    <w:rsid w:val="008679F0"/>
    <w:rsid w:val="00873212"/>
    <w:rsid w:val="00873ED4"/>
    <w:rsid w:val="00883C2D"/>
    <w:rsid w:val="00884C56"/>
    <w:rsid w:val="00887B2A"/>
    <w:rsid w:val="00891CAA"/>
    <w:rsid w:val="00892D73"/>
    <w:rsid w:val="00896DA8"/>
    <w:rsid w:val="008A486B"/>
    <w:rsid w:val="008B03FE"/>
    <w:rsid w:val="008B2DB7"/>
    <w:rsid w:val="008B3EEE"/>
    <w:rsid w:val="008B4057"/>
    <w:rsid w:val="008B4982"/>
    <w:rsid w:val="008B5253"/>
    <w:rsid w:val="008B6FDD"/>
    <w:rsid w:val="008C34CA"/>
    <w:rsid w:val="008D113B"/>
    <w:rsid w:val="008D11EA"/>
    <w:rsid w:val="008D227E"/>
    <w:rsid w:val="008D3220"/>
    <w:rsid w:val="008D519F"/>
    <w:rsid w:val="008D6993"/>
    <w:rsid w:val="008E4275"/>
    <w:rsid w:val="008E55CB"/>
    <w:rsid w:val="008E7399"/>
    <w:rsid w:val="008F2DBD"/>
    <w:rsid w:val="008F3844"/>
    <w:rsid w:val="008F3D21"/>
    <w:rsid w:val="008F3EA2"/>
    <w:rsid w:val="008F7286"/>
    <w:rsid w:val="00904B93"/>
    <w:rsid w:val="009058FD"/>
    <w:rsid w:val="00905C45"/>
    <w:rsid w:val="00914C3E"/>
    <w:rsid w:val="009214B5"/>
    <w:rsid w:val="009245DB"/>
    <w:rsid w:val="00932425"/>
    <w:rsid w:val="009365EB"/>
    <w:rsid w:val="009461D5"/>
    <w:rsid w:val="0095095F"/>
    <w:rsid w:val="00951BB3"/>
    <w:rsid w:val="00956F45"/>
    <w:rsid w:val="00961D35"/>
    <w:rsid w:val="009717F5"/>
    <w:rsid w:val="00972222"/>
    <w:rsid w:val="00973EF1"/>
    <w:rsid w:val="009850D3"/>
    <w:rsid w:val="00990987"/>
    <w:rsid w:val="00992761"/>
    <w:rsid w:val="00995C0C"/>
    <w:rsid w:val="009A100B"/>
    <w:rsid w:val="009A5B27"/>
    <w:rsid w:val="009A6460"/>
    <w:rsid w:val="009B2FDB"/>
    <w:rsid w:val="009B76BE"/>
    <w:rsid w:val="009C0C9F"/>
    <w:rsid w:val="009C1381"/>
    <w:rsid w:val="009C43A1"/>
    <w:rsid w:val="009D175B"/>
    <w:rsid w:val="009D290D"/>
    <w:rsid w:val="009D4221"/>
    <w:rsid w:val="009E2400"/>
    <w:rsid w:val="009E4346"/>
    <w:rsid w:val="009E55DF"/>
    <w:rsid w:val="009E7590"/>
    <w:rsid w:val="009F274D"/>
    <w:rsid w:val="009F32D6"/>
    <w:rsid w:val="009F49A6"/>
    <w:rsid w:val="00A00374"/>
    <w:rsid w:val="00A01BC9"/>
    <w:rsid w:val="00A045AD"/>
    <w:rsid w:val="00A04E44"/>
    <w:rsid w:val="00A11470"/>
    <w:rsid w:val="00A12241"/>
    <w:rsid w:val="00A26A5F"/>
    <w:rsid w:val="00A30FC9"/>
    <w:rsid w:val="00A34538"/>
    <w:rsid w:val="00A40899"/>
    <w:rsid w:val="00A504C9"/>
    <w:rsid w:val="00A51EDA"/>
    <w:rsid w:val="00A535BA"/>
    <w:rsid w:val="00A53BF2"/>
    <w:rsid w:val="00A54498"/>
    <w:rsid w:val="00A675CC"/>
    <w:rsid w:val="00A72D5E"/>
    <w:rsid w:val="00A7331F"/>
    <w:rsid w:val="00A74260"/>
    <w:rsid w:val="00A778DF"/>
    <w:rsid w:val="00A8461F"/>
    <w:rsid w:val="00A85379"/>
    <w:rsid w:val="00A96A37"/>
    <w:rsid w:val="00AA1957"/>
    <w:rsid w:val="00AA7B01"/>
    <w:rsid w:val="00AB03AB"/>
    <w:rsid w:val="00AB13EF"/>
    <w:rsid w:val="00AC08D9"/>
    <w:rsid w:val="00AD33C7"/>
    <w:rsid w:val="00AD423A"/>
    <w:rsid w:val="00AD58AA"/>
    <w:rsid w:val="00AD5E4A"/>
    <w:rsid w:val="00AE2A99"/>
    <w:rsid w:val="00AE5507"/>
    <w:rsid w:val="00AF44D4"/>
    <w:rsid w:val="00B018FC"/>
    <w:rsid w:val="00B11F35"/>
    <w:rsid w:val="00B14D5F"/>
    <w:rsid w:val="00B214E4"/>
    <w:rsid w:val="00B21BA4"/>
    <w:rsid w:val="00B22142"/>
    <w:rsid w:val="00B221A3"/>
    <w:rsid w:val="00B30098"/>
    <w:rsid w:val="00B41058"/>
    <w:rsid w:val="00B43A63"/>
    <w:rsid w:val="00B50164"/>
    <w:rsid w:val="00B50EFC"/>
    <w:rsid w:val="00B5712C"/>
    <w:rsid w:val="00B57EEC"/>
    <w:rsid w:val="00B60F30"/>
    <w:rsid w:val="00B64E3F"/>
    <w:rsid w:val="00B653B9"/>
    <w:rsid w:val="00B72357"/>
    <w:rsid w:val="00B74B45"/>
    <w:rsid w:val="00B74DC5"/>
    <w:rsid w:val="00B76DE4"/>
    <w:rsid w:val="00BA0D1F"/>
    <w:rsid w:val="00BA1F02"/>
    <w:rsid w:val="00BA1F2A"/>
    <w:rsid w:val="00BA355F"/>
    <w:rsid w:val="00BA535D"/>
    <w:rsid w:val="00BB11AE"/>
    <w:rsid w:val="00BB63D3"/>
    <w:rsid w:val="00BB66CF"/>
    <w:rsid w:val="00BC27EE"/>
    <w:rsid w:val="00BC56E5"/>
    <w:rsid w:val="00BC7984"/>
    <w:rsid w:val="00BD2DC8"/>
    <w:rsid w:val="00BE33D8"/>
    <w:rsid w:val="00BE43B2"/>
    <w:rsid w:val="00BE4FE4"/>
    <w:rsid w:val="00C02AAB"/>
    <w:rsid w:val="00C04A32"/>
    <w:rsid w:val="00C05618"/>
    <w:rsid w:val="00C07F6F"/>
    <w:rsid w:val="00C10701"/>
    <w:rsid w:val="00C1148A"/>
    <w:rsid w:val="00C11F6F"/>
    <w:rsid w:val="00C14AF9"/>
    <w:rsid w:val="00C16967"/>
    <w:rsid w:val="00C20349"/>
    <w:rsid w:val="00C35F97"/>
    <w:rsid w:val="00C403EF"/>
    <w:rsid w:val="00C524E4"/>
    <w:rsid w:val="00C5327B"/>
    <w:rsid w:val="00C55167"/>
    <w:rsid w:val="00C57EAD"/>
    <w:rsid w:val="00C57F3F"/>
    <w:rsid w:val="00C60432"/>
    <w:rsid w:val="00C639EE"/>
    <w:rsid w:val="00C674A5"/>
    <w:rsid w:val="00C7643B"/>
    <w:rsid w:val="00C8260C"/>
    <w:rsid w:val="00C8439C"/>
    <w:rsid w:val="00C8528A"/>
    <w:rsid w:val="00C865A7"/>
    <w:rsid w:val="00C91120"/>
    <w:rsid w:val="00CA31E4"/>
    <w:rsid w:val="00CA4416"/>
    <w:rsid w:val="00CA6E6F"/>
    <w:rsid w:val="00CB5C26"/>
    <w:rsid w:val="00CD061B"/>
    <w:rsid w:val="00CD0677"/>
    <w:rsid w:val="00CD22FC"/>
    <w:rsid w:val="00CD6081"/>
    <w:rsid w:val="00CD7AE3"/>
    <w:rsid w:val="00CE0F61"/>
    <w:rsid w:val="00CE4E5E"/>
    <w:rsid w:val="00CE58F8"/>
    <w:rsid w:val="00CF6538"/>
    <w:rsid w:val="00D038A8"/>
    <w:rsid w:val="00D04381"/>
    <w:rsid w:val="00D10FC0"/>
    <w:rsid w:val="00D14044"/>
    <w:rsid w:val="00D2107D"/>
    <w:rsid w:val="00D225E4"/>
    <w:rsid w:val="00D3173D"/>
    <w:rsid w:val="00D322CA"/>
    <w:rsid w:val="00D34C9B"/>
    <w:rsid w:val="00D417C2"/>
    <w:rsid w:val="00D47F70"/>
    <w:rsid w:val="00D50229"/>
    <w:rsid w:val="00D50F13"/>
    <w:rsid w:val="00D51502"/>
    <w:rsid w:val="00D52157"/>
    <w:rsid w:val="00D52AE9"/>
    <w:rsid w:val="00D5513E"/>
    <w:rsid w:val="00D553A0"/>
    <w:rsid w:val="00D65C3C"/>
    <w:rsid w:val="00D72641"/>
    <w:rsid w:val="00D73100"/>
    <w:rsid w:val="00D85390"/>
    <w:rsid w:val="00D90F8E"/>
    <w:rsid w:val="00D949C9"/>
    <w:rsid w:val="00DC11A1"/>
    <w:rsid w:val="00DD0F8A"/>
    <w:rsid w:val="00DD5282"/>
    <w:rsid w:val="00DE0239"/>
    <w:rsid w:val="00DF57FB"/>
    <w:rsid w:val="00DF58EE"/>
    <w:rsid w:val="00E00310"/>
    <w:rsid w:val="00E045AD"/>
    <w:rsid w:val="00E05457"/>
    <w:rsid w:val="00E05C41"/>
    <w:rsid w:val="00E0771D"/>
    <w:rsid w:val="00E1029D"/>
    <w:rsid w:val="00E11E01"/>
    <w:rsid w:val="00E160F4"/>
    <w:rsid w:val="00E16762"/>
    <w:rsid w:val="00E16839"/>
    <w:rsid w:val="00E244F2"/>
    <w:rsid w:val="00E318B1"/>
    <w:rsid w:val="00E44537"/>
    <w:rsid w:val="00E5000C"/>
    <w:rsid w:val="00E55F69"/>
    <w:rsid w:val="00E56FDA"/>
    <w:rsid w:val="00E57189"/>
    <w:rsid w:val="00E636DC"/>
    <w:rsid w:val="00E70C56"/>
    <w:rsid w:val="00E90DC4"/>
    <w:rsid w:val="00E92BAE"/>
    <w:rsid w:val="00E9309D"/>
    <w:rsid w:val="00EA2362"/>
    <w:rsid w:val="00EB2A19"/>
    <w:rsid w:val="00EB550D"/>
    <w:rsid w:val="00EB6C90"/>
    <w:rsid w:val="00EC1739"/>
    <w:rsid w:val="00EC3254"/>
    <w:rsid w:val="00EC5FC5"/>
    <w:rsid w:val="00ED72CA"/>
    <w:rsid w:val="00EE1A66"/>
    <w:rsid w:val="00EE1D09"/>
    <w:rsid w:val="00EE7240"/>
    <w:rsid w:val="00EF66B8"/>
    <w:rsid w:val="00F03EB4"/>
    <w:rsid w:val="00F06E93"/>
    <w:rsid w:val="00F12D05"/>
    <w:rsid w:val="00F130D7"/>
    <w:rsid w:val="00F17646"/>
    <w:rsid w:val="00F17C76"/>
    <w:rsid w:val="00F21315"/>
    <w:rsid w:val="00F24D71"/>
    <w:rsid w:val="00F25459"/>
    <w:rsid w:val="00F26952"/>
    <w:rsid w:val="00F270C4"/>
    <w:rsid w:val="00F30E47"/>
    <w:rsid w:val="00F406EC"/>
    <w:rsid w:val="00F5042D"/>
    <w:rsid w:val="00F53FD3"/>
    <w:rsid w:val="00F54EF8"/>
    <w:rsid w:val="00F56682"/>
    <w:rsid w:val="00F57BB6"/>
    <w:rsid w:val="00F62704"/>
    <w:rsid w:val="00F67A30"/>
    <w:rsid w:val="00F8300D"/>
    <w:rsid w:val="00F84B26"/>
    <w:rsid w:val="00F862E9"/>
    <w:rsid w:val="00F90458"/>
    <w:rsid w:val="00F90495"/>
    <w:rsid w:val="00F95280"/>
    <w:rsid w:val="00F96680"/>
    <w:rsid w:val="00F96C47"/>
    <w:rsid w:val="00FA3B2F"/>
    <w:rsid w:val="00FA6C39"/>
    <w:rsid w:val="00FA7021"/>
    <w:rsid w:val="00FA70E6"/>
    <w:rsid w:val="00FB03B1"/>
    <w:rsid w:val="00FB168A"/>
    <w:rsid w:val="00FC7772"/>
    <w:rsid w:val="00FC7A03"/>
    <w:rsid w:val="00FC7E0E"/>
    <w:rsid w:val="00FD4486"/>
    <w:rsid w:val="00FD4A7A"/>
    <w:rsid w:val="00FE2092"/>
    <w:rsid w:val="00FE4AC3"/>
    <w:rsid w:val="00FE4C32"/>
    <w:rsid w:val="00FE4FEF"/>
    <w:rsid w:val="00FF032A"/>
    <w:rsid w:val="00FF40AA"/>
    <w:rsid w:val="00FF454F"/>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056CF6B9"/>
  <w15:docId w15:val="{F5E7A367-2032-4E4E-90EC-E95FAAB3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e.entreprises-etrangeres@dgfip.finances.gouv.fr" TargetMode="External"/><Relationship Id="rId18" Type="http://schemas.openxmlformats.org/officeDocument/2006/relationships/hyperlink" Target="https://rm.coe.int/policy-on-respect-and-dignity-at-the-council-of-europe/1680a9754b" TargetMode="External"/><Relationship Id="rId3" Type="http://schemas.openxmlformats.org/officeDocument/2006/relationships/customXml" Target="../customXml/item3.xml"/><Relationship Id="rId21" Type="http://schemas.openxmlformats.org/officeDocument/2006/relationships/hyperlink" Target="https://rm.coe.int/code-of-conduct/1680a97549"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oe.int/fr/web/portal/policy-on-the-use-of-the-information-syste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m.coe.int/speak-up-council-of-europe-policy-on-reporting-wrongdoing-and-protecti/1680ab69f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ie.entreprises-etrangeres@dgfip.finances.gouv.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acu_A\Desktop\CPB_%203%20-6%20Noiembrie\AE%20CBP%20Oo%20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2.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 CBP Oo EN</Template>
  <TotalTime>125</TotalTime>
  <Pages>12</Pages>
  <Words>7166</Words>
  <Characters>40852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CoE</dc:creator>
  <cp:lastModifiedBy>PANTEA Vica</cp:lastModifiedBy>
  <cp:revision>20</cp:revision>
  <dcterms:created xsi:type="dcterms:W3CDTF">2026-10-15T07:36:00Z</dcterms:created>
  <dcterms:modified xsi:type="dcterms:W3CDTF">2026-10-16T10:04:00Z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