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0219A4" w14:paraId="1B105F38"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62D918B" w14:textId="13C5763F" w:rsidR="000219A4" w:rsidRDefault="000219A4">
            <w:pPr>
              <w:jc w:val="right"/>
              <w:rPr>
                <w:rFonts w:ascii="Tahoma" w:hAnsi="Tahoma" w:cs="Tahoma"/>
                <w:b/>
                <w:caps/>
                <w:sz w:val="28"/>
                <w:szCs w:val="28"/>
              </w:rPr>
            </w:pPr>
            <w:bookmarkStart w:id="0" w:name="_Hlk118467235"/>
            <w:r>
              <w:rPr>
                <w:rFonts w:ascii="Tahoma" w:hAnsi="Tahoma" w:cs="Tahoma"/>
                <w:sz w:val="18"/>
                <w:szCs w:val="18"/>
              </w:rPr>
              <w:t xml:space="preserve">Contract No.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1D352670" w14:textId="5FA1F367" w:rsidR="000219A4" w:rsidRDefault="009F7D14">
            <w:pPr>
              <w:rPr>
                <w:rFonts w:ascii="Tahoma" w:hAnsi="Tahoma" w:cs="Tahoma"/>
                <w:caps/>
                <w:color w:val="000000" w:themeColor="text1"/>
                <w:sz w:val="18"/>
                <w:szCs w:val="18"/>
                <w:highlight w:val="cyan"/>
              </w:rPr>
            </w:pPr>
            <w:r w:rsidRPr="009F7D14">
              <w:rPr>
                <w:rFonts w:ascii="Tahoma" w:hAnsi="Tahoma" w:cs="Tahoma"/>
                <w:caps/>
                <w:color w:val="000000" w:themeColor="text1"/>
                <w:sz w:val="18"/>
                <w:szCs w:val="18"/>
              </w:rPr>
              <w:t>FC.DGII.81.2024</w:t>
            </w:r>
          </w:p>
        </w:tc>
      </w:tr>
      <w:tr w:rsidR="000219A4" w:rsidRPr="000219A4" w14:paraId="4ED18766"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E21BA96" w14:textId="77777777" w:rsidR="000219A4" w:rsidRDefault="000219A4">
            <w:pPr>
              <w:jc w:val="right"/>
              <w:rPr>
                <w:rFonts w:ascii="Tahoma" w:hAnsi="Tahoma" w:cs="Tahoma"/>
                <w:b/>
                <w:caps/>
                <w:sz w:val="28"/>
                <w:szCs w:val="28"/>
              </w:rPr>
            </w:pPr>
            <w:r>
              <w:rPr>
                <w:rFonts w:ascii="Tahoma" w:hAnsi="Tahoma" w:cs="Tahoma"/>
                <w:sz w:val="18"/>
                <w:szCs w:val="18"/>
              </w:rPr>
              <w:t xml:space="preserve">Project ID / Sector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4F000520" w14:textId="77777777" w:rsidR="000219A4" w:rsidRDefault="000219A4">
            <w:pPr>
              <w:rPr>
                <w:rFonts w:ascii="Tahoma" w:hAnsi="Tahoma" w:cs="Tahoma"/>
                <w:caps/>
                <w:color w:val="000000" w:themeColor="text1"/>
                <w:sz w:val="18"/>
                <w:szCs w:val="18"/>
              </w:rPr>
            </w:pPr>
            <w:r>
              <w:rPr>
                <w:rFonts w:ascii="Tahoma" w:hAnsi="Tahoma" w:cs="Tahoma"/>
                <w:caps/>
                <w:color w:val="000000" w:themeColor="text1"/>
                <w:sz w:val="18"/>
                <w:szCs w:val="18"/>
              </w:rPr>
              <w:t xml:space="preserve">BH4922; </w:t>
            </w:r>
            <w:r>
              <w:rPr>
                <w:rFonts w:ascii="Tahoma" w:hAnsi="Tahoma" w:cs="Tahoma"/>
                <w:color w:val="000000" w:themeColor="text1"/>
                <w:sz w:val="18"/>
                <w:szCs w:val="18"/>
              </w:rPr>
              <w:t>Barnahus Ireland: Support the implementation of the Barnahus model in Ireland</w:t>
            </w:r>
          </w:p>
        </w:tc>
      </w:tr>
      <w:tr w:rsidR="000219A4" w:rsidRPr="004D24BC" w14:paraId="264551C0"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4427AC" w14:textId="77777777" w:rsidR="000219A4" w:rsidRDefault="000219A4">
            <w:pPr>
              <w:jc w:val="right"/>
              <w:rPr>
                <w:rFonts w:ascii="Tahoma" w:hAnsi="Tahoma" w:cs="Tahoma"/>
                <w:color w:val="0070C0"/>
                <w:sz w:val="18"/>
                <w:szCs w:val="18"/>
              </w:rPr>
            </w:pPr>
            <w:r>
              <w:rPr>
                <w:rFonts w:ascii="Tahoma" w:hAnsi="Tahoma" w:cs="Tahoma"/>
                <w:sz w:val="18"/>
                <w:szCs w:val="18"/>
              </w:rPr>
              <w:t xml:space="preserve">Council of Europe contact point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20E66A59" w14:textId="77777777" w:rsidR="004D24BC" w:rsidRDefault="004D24BC">
            <w:pPr>
              <w:rPr>
                <w:rFonts w:ascii="Tahoma" w:hAnsi="Tahoma" w:cs="Tahoma"/>
                <w:sz w:val="18"/>
                <w:szCs w:val="18"/>
                <w:lang w:val="es-ES"/>
              </w:rPr>
            </w:pPr>
            <w:r w:rsidRPr="004D24BC">
              <w:rPr>
                <w:rFonts w:ascii="Tahoma" w:hAnsi="Tahoma" w:cs="Tahoma"/>
                <w:sz w:val="18"/>
                <w:szCs w:val="18"/>
                <w:lang w:val="es-ES"/>
              </w:rPr>
              <w:t>Teresa Gil Ricol</w:t>
            </w:r>
            <w:r>
              <w:rPr>
                <w:rFonts w:ascii="Tahoma" w:hAnsi="Tahoma" w:cs="Tahoma"/>
                <w:sz w:val="18"/>
                <w:szCs w:val="18"/>
                <w:lang w:val="es-ES"/>
              </w:rPr>
              <w:t>, Project Officer</w:t>
            </w:r>
          </w:p>
          <w:p w14:paraId="6CB2E698" w14:textId="578F1E06" w:rsidR="000219A4" w:rsidRPr="004D24BC" w:rsidRDefault="009F7D14">
            <w:pPr>
              <w:rPr>
                <w:rFonts w:ascii="Tahoma" w:hAnsi="Tahoma" w:cs="Tahoma"/>
                <w:sz w:val="18"/>
                <w:szCs w:val="18"/>
                <w:lang w:val="es-ES"/>
              </w:rPr>
            </w:pPr>
            <w:hyperlink r:id="rId13" w:history="1">
              <w:r w:rsidR="004D24BC" w:rsidRPr="0020657E">
                <w:rPr>
                  <w:rStyle w:val="Hyperlink"/>
                  <w:rFonts w:ascii="Tahoma" w:hAnsi="Tahoma" w:cs="Tahoma"/>
                  <w:sz w:val="18"/>
                  <w:szCs w:val="18"/>
                  <w:lang w:val="es-ES"/>
                </w:rPr>
                <w:t>Tersa.Gil-Ricol@coe.int</w:t>
              </w:r>
            </w:hyperlink>
            <w:r w:rsidR="000219A4" w:rsidRPr="004D24BC">
              <w:rPr>
                <w:rFonts w:ascii="Tahoma" w:hAnsi="Tahoma" w:cs="Tahoma"/>
                <w:sz w:val="18"/>
                <w:szCs w:val="18"/>
                <w:lang w:val="es-ES"/>
              </w:rPr>
              <w:t xml:space="preserve"> </w:t>
            </w:r>
          </w:p>
        </w:tc>
        <w:bookmarkEnd w:id="0"/>
      </w:tr>
    </w:tbl>
    <w:p w14:paraId="2002E72B" w14:textId="77777777" w:rsidR="000013DF" w:rsidRPr="004D24BC" w:rsidRDefault="000013DF" w:rsidP="00E17F6A">
      <w:pPr>
        <w:rPr>
          <w:rFonts w:ascii="Tahoma" w:hAnsi="Tahoma" w:cs="Tahoma"/>
          <w:b/>
          <w:caps/>
          <w:sz w:val="28"/>
          <w:szCs w:val="28"/>
          <w:lang w:val="es-ES"/>
        </w:rPr>
      </w:pPr>
    </w:p>
    <w:p w14:paraId="5B6DEF4E" w14:textId="77777777" w:rsidR="00D70688" w:rsidRPr="004D24BC" w:rsidRDefault="00D70688" w:rsidP="00E17F6A">
      <w:pPr>
        <w:rPr>
          <w:rFonts w:ascii="Tahoma" w:hAnsi="Tahoma" w:cs="Tahoma"/>
          <w:b/>
          <w:caps/>
          <w:sz w:val="28"/>
          <w:szCs w:val="28"/>
          <w:lang w:val="es-ES"/>
        </w:rPr>
      </w:pPr>
    </w:p>
    <w:p w14:paraId="16A6AC54" w14:textId="77777777" w:rsidR="00D70688" w:rsidRPr="004D24BC" w:rsidRDefault="00D70688" w:rsidP="00E17F6A">
      <w:pPr>
        <w:rPr>
          <w:rFonts w:ascii="Tahoma" w:hAnsi="Tahoma" w:cs="Tahoma"/>
          <w:b/>
          <w:caps/>
          <w:sz w:val="28"/>
          <w:szCs w:val="28"/>
          <w:lang w:val="es-ES"/>
        </w:rPr>
      </w:pPr>
    </w:p>
    <w:p w14:paraId="62223253" w14:textId="77777777" w:rsidR="00D70688" w:rsidRPr="004D24BC" w:rsidRDefault="00D70688" w:rsidP="00E17F6A">
      <w:pPr>
        <w:rPr>
          <w:rFonts w:ascii="Tahoma" w:hAnsi="Tahoma" w:cs="Tahoma"/>
          <w:b/>
          <w:caps/>
          <w:sz w:val="28"/>
          <w:szCs w:val="28"/>
          <w:lang w:val="es-ES"/>
        </w:rPr>
      </w:pPr>
    </w:p>
    <w:p w14:paraId="0B809757" w14:textId="77777777" w:rsidR="00D70688" w:rsidRPr="004D24BC" w:rsidRDefault="00D70688" w:rsidP="00E17F6A">
      <w:pPr>
        <w:rPr>
          <w:rFonts w:ascii="Tahoma" w:hAnsi="Tahoma" w:cs="Tahoma"/>
          <w:b/>
          <w:caps/>
          <w:sz w:val="28"/>
          <w:szCs w:val="28"/>
          <w:lang w:val="es-ES"/>
        </w:rPr>
      </w:pPr>
    </w:p>
    <w:p w14:paraId="520F8620" w14:textId="77777777" w:rsidR="00F16840" w:rsidRPr="004D24BC" w:rsidRDefault="00F16840" w:rsidP="00E17F6A">
      <w:pPr>
        <w:rPr>
          <w:rFonts w:ascii="Tahoma" w:hAnsi="Tahoma" w:cs="Tahoma"/>
          <w:b/>
          <w:caps/>
          <w:sz w:val="28"/>
          <w:szCs w:val="28"/>
          <w:lang w:val="es-ES"/>
        </w:rPr>
      </w:pPr>
    </w:p>
    <w:p w14:paraId="2A6B2F1E" w14:textId="1C144E60"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BE2AB54"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2"/>
      </w:r>
      <w:r w:rsidR="00764810" w:rsidRPr="00D0286A">
        <w:rPr>
          <w:rFonts w:ascii="Tahoma" w:hAnsi="Tahoma" w:cs="Tahoma"/>
          <w:b/>
        </w:rPr>
        <w:t xml:space="preserve"> for the provision of</w:t>
      </w:r>
      <w:r w:rsidR="00B53FC5">
        <w:rPr>
          <w:rFonts w:ascii="Tahoma" w:hAnsi="Tahoma" w:cs="Tahoma"/>
          <w:b/>
        </w:rPr>
        <w:t xml:space="preserve"> </w:t>
      </w:r>
      <w:bookmarkStart w:id="1" w:name="_Hlk45863604"/>
      <w:r w:rsidR="00B53FC5">
        <w:rPr>
          <w:rFonts w:ascii="Tahoma" w:hAnsi="Tahoma" w:cs="Tahoma"/>
          <w:b/>
        </w:rPr>
        <w:t xml:space="preserve">technical support </w:t>
      </w:r>
      <w:r w:rsidR="003E6834">
        <w:rPr>
          <w:rFonts w:ascii="Tahoma" w:hAnsi="Tahoma" w:cs="Tahoma"/>
          <w:b/>
        </w:rPr>
        <w:t xml:space="preserve">and intellectual consultancy services </w:t>
      </w:r>
      <w:bookmarkEnd w:id="1"/>
      <w:r w:rsidR="00FC5A1F" w:rsidRPr="00FC5A1F">
        <w:rPr>
          <w:rFonts w:ascii="Tahoma" w:hAnsi="Tahoma" w:cs="Tahoma"/>
          <w:b/>
        </w:rPr>
        <w:t xml:space="preserve">the implementation of the Barnahus model </w:t>
      </w:r>
      <w:r w:rsidR="000219A4">
        <w:rPr>
          <w:rFonts w:ascii="Tahoma" w:hAnsi="Tahoma" w:cs="Tahoma"/>
          <w:b/>
        </w:rPr>
        <w:t>Ireland</w:t>
      </w:r>
      <w:r w:rsidR="00FC5A1F" w:rsidRPr="00FC5A1F">
        <w:rPr>
          <w:rFonts w:ascii="Tahoma" w:hAnsi="Tahoma" w:cs="Tahoma"/>
          <w:b/>
        </w:rPr>
        <w:t xml:space="preserve"> </w:t>
      </w:r>
      <w:bookmarkStart w:id="2" w:name="_Hlk151371865"/>
      <w:r w:rsidR="00FC5A1F" w:rsidRPr="00FC5A1F">
        <w:rPr>
          <w:rFonts w:ascii="Tahoma" w:hAnsi="Tahoma" w:cs="Tahoma"/>
          <w:b/>
        </w:rPr>
        <w:t>in the areas of</w:t>
      </w:r>
      <w:r w:rsidR="008F65DA">
        <w:rPr>
          <w:rFonts w:ascii="Tahoma" w:hAnsi="Tahoma" w:cs="Tahoma"/>
          <w:b/>
        </w:rPr>
        <w:t xml:space="preserve"> </w:t>
      </w:r>
      <w:r w:rsidR="009734FB" w:rsidRPr="009734FB">
        <w:rPr>
          <w:rFonts w:ascii="Tahoma" w:hAnsi="Tahoma" w:cs="Tahoma"/>
          <w:b/>
        </w:rPr>
        <w:t>training</w:t>
      </w:r>
      <w:r w:rsidR="000219A4">
        <w:rPr>
          <w:rFonts w:ascii="Tahoma" w:hAnsi="Tahoma" w:cs="Tahoma"/>
          <w:b/>
        </w:rPr>
        <w:t xml:space="preserve"> on </w:t>
      </w:r>
      <w:r w:rsidR="004D24BC">
        <w:rPr>
          <w:rFonts w:ascii="Tahoma" w:hAnsi="Tahoma" w:cs="Tahoma"/>
          <w:b/>
        </w:rPr>
        <w:t>trauma informed care</w:t>
      </w:r>
      <w:bookmarkEnd w:id="2"/>
      <w:r w:rsidR="00126726">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2FADBF8" w14:textId="6D66D07D" w:rsidR="000219A4" w:rsidRDefault="000219A4" w:rsidP="000219A4">
      <w:pPr>
        <w:jc w:val="both"/>
        <w:rPr>
          <w:rFonts w:ascii="Tahoma" w:hAnsi="Tahoma" w:cs="Tahoma"/>
          <w:sz w:val="20"/>
          <w:szCs w:val="20"/>
        </w:rPr>
      </w:pPr>
      <w:bookmarkStart w:id="3" w:name="_Hlk118467417"/>
      <w:r>
        <w:rPr>
          <w:rFonts w:ascii="Tahoma" w:hAnsi="Tahoma" w:cs="Tahoma"/>
          <w:sz w:val="20"/>
          <w:szCs w:val="20"/>
        </w:rPr>
        <w:t>The Council of Europe is currently implementing the Project “</w:t>
      </w:r>
      <w:r>
        <w:rPr>
          <w:rFonts w:ascii="Tahoma" w:hAnsi="Tahoma" w:cs="Tahoma"/>
          <w:b/>
          <w:bCs/>
          <w:sz w:val="20"/>
          <w:szCs w:val="20"/>
        </w:rPr>
        <w:t>Barnahus Ireland: Supporting the implementation of the Barnahus model in Ireland”</w:t>
      </w:r>
      <w:r>
        <w:rPr>
          <w:rFonts w:ascii="Tahoma" w:hAnsi="Tahoma" w:cs="Tahoma"/>
          <w:sz w:val="20"/>
          <w:szCs w:val="20"/>
        </w:rPr>
        <w:t>. It is co-financed by the EU Structural Reform Support Programme and implemented in close cooperation with the EU DG Reform and the Department of Children, Equality, Disability, Integration and Youth (DCE</w:t>
      </w:r>
      <w:r w:rsidR="00CD5758">
        <w:rPr>
          <w:rFonts w:ascii="Tahoma" w:hAnsi="Tahoma" w:cs="Tahoma"/>
          <w:sz w:val="20"/>
          <w:szCs w:val="20"/>
        </w:rPr>
        <w:t>D</w:t>
      </w:r>
      <w:r>
        <w:rPr>
          <w:rFonts w:ascii="Tahoma" w:hAnsi="Tahoma" w:cs="Tahoma"/>
          <w:sz w:val="20"/>
          <w:szCs w:val="20"/>
        </w:rPr>
        <w:t>IY) for the period 12/08/2022 to 11/02/2025.</w:t>
      </w:r>
    </w:p>
    <w:p w14:paraId="2CD58CDD" w14:textId="77777777" w:rsidR="000219A4" w:rsidRDefault="000219A4" w:rsidP="000219A4">
      <w:pPr>
        <w:jc w:val="both"/>
        <w:rPr>
          <w:rFonts w:ascii="Tahoma" w:hAnsi="Tahoma" w:cs="Tahoma"/>
          <w:sz w:val="20"/>
          <w:szCs w:val="20"/>
        </w:rPr>
      </w:pPr>
    </w:p>
    <w:p w14:paraId="1789D6F9" w14:textId="40523FB4" w:rsidR="000219A4" w:rsidRDefault="000219A4" w:rsidP="000219A4">
      <w:pPr>
        <w:jc w:val="both"/>
        <w:rPr>
          <w:rFonts w:ascii="Tahoma" w:hAnsi="Tahoma" w:cs="Tahoma"/>
          <w:sz w:val="20"/>
          <w:szCs w:val="20"/>
        </w:rPr>
      </w:pPr>
      <w:r>
        <w:rPr>
          <w:rFonts w:ascii="Tahoma" w:hAnsi="Tahoma" w:cs="Tahoma"/>
          <w:sz w:val="20"/>
          <w:szCs w:val="20"/>
        </w:rPr>
        <w:t xml:space="preserve">Ireland successfully implemented the Children First Act 2015, which introduced mandatory reporting of suspected child abuse. In 2019 the DCEIY provided finance to support the implementation of a pilot “One House” Barnahus project in Galway, which is part of the PROMISE II project. Since January 2022 the centre in Galway, known as Barnahus West, is operational and the Child Protection Agency (Tusla), the Health Service Executive (HSE) and the National Police (An Garda Síochána) are able to provide their services under the same roof. The current project sets to address the challenges faced during the implementation of the pilot and to replicate the Barnahus model in </w:t>
      </w:r>
      <w:r w:rsidR="00CD5758">
        <w:rPr>
          <w:rFonts w:ascii="Tahoma" w:hAnsi="Tahoma" w:cs="Tahoma"/>
          <w:sz w:val="20"/>
          <w:szCs w:val="20"/>
        </w:rPr>
        <w:t>the South (</w:t>
      </w:r>
      <w:r>
        <w:rPr>
          <w:rFonts w:ascii="Tahoma" w:hAnsi="Tahoma" w:cs="Tahoma"/>
          <w:sz w:val="20"/>
          <w:szCs w:val="20"/>
        </w:rPr>
        <w:t>Cork</w:t>
      </w:r>
      <w:r w:rsidR="00CD5758">
        <w:rPr>
          <w:rFonts w:ascii="Tahoma" w:hAnsi="Tahoma" w:cs="Tahoma"/>
          <w:sz w:val="20"/>
          <w:szCs w:val="20"/>
        </w:rPr>
        <w:t>)</w:t>
      </w:r>
      <w:r>
        <w:rPr>
          <w:rFonts w:ascii="Tahoma" w:hAnsi="Tahoma" w:cs="Tahoma"/>
          <w:sz w:val="20"/>
          <w:szCs w:val="20"/>
        </w:rPr>
        <w:t xml:space="preserve"> and </w:t>
      </w:r>
      <w:r w:rsidR="00CD5758">
        <w:rPr>
          <w:rFonts w:ascii="Tahoma" w:hAnsi="Tahoma" w:cs="Tahoma"/>
          <w:sz w:val="20"/>
          <w:szCs w:val="20"/>
        </w:rPr>
        <w:t>the East (</w:t>
      </w:r>
      <w:r>
        <w:rPr>
          <w:rFonts w:ascii="Tahoma" w:hAnsi="Tahoma" w:cs="Tahoma"/>
          <w:sz w:val="20"/>
          <w:szCs w:val="20"/>
        </w:rPr>
        <w:t>Dublin</w:t>
      </w:r>
      <w:r w:rsidR="00CD5758">
        <w:rPr>
          <w:rFonts w:ascii="Tahoma" w:hAnsi="Tahoma" w:cs="Tahoma"/>
          <w:sz w:val="20"/>
          <w:szCs w:val="20"/>
        </w:rPr>
        <w:t>)</w:t>
      </w:r>
      <w:r>
        <w:rPr>
          <w:rFonts w:ascii="Tahoma" w:hAnsi="Tahoma" w:cs="Tahoma"/>
          <w:sz w:val="20"/>
          <w:szCs w:val="20"/>
        </w:rPr>
        <w:t>.</w:t>
      </w:r>
    </w:p>
    <w:p w14:paraId="1E08DC63" w14:textId="77777777" w:rsidR="000219A4" w:rsidRDefault="000219A4" w:rsidP="000219A4">
      <w:pPr>
        <w:jc w:val="both"/>
        <w:rPr>
          <w:rFonts w:ascii="Tahoma" w:hAnsi="Tahoma" w:cs="Tahoma"/>
          <w:sz w:val="20"/>
          <w:szCs w:val="20"/>
        </w:rPr>
      </w:pPr>
    </w:p>
    <w:p w14:paraId="54FB71D8" w14:textId="77777777" w:rsidR="000219A4" w:rsidRDefault="000219A4" w:rsidP="000219A4">
      <w:pPr>
        <w:jc w:val="both"/>
        <w:rPr>
          <w:rFonts w:ascii="Tahoma" w:hAnsi="Tahoma" w:cs="Tahoma"/>
          <w:sz w:val="20"/>
          <w:szCs w:val="20"/>
        </w:rPr>
      </w:pPr>
      <w:bookmarkStart w:id="4" w:name="_Hlk118466265"/>
      <w:r>
        <w:rPr>
          <w:rFonts w:ascii="Tahoma" w:hAnsi="Tahoma" w:cs="Tahoma"/>
          <w:sz w:val="20"/>
          <w:szCs w:val="20"/>
        </w:rPr>
        <w:t xml:space="preserve">The project has two main outputs: </w:t>
      </w:r>
    </w:p>
    <w:p w14:paraId="4D4B47EE" w14:textId="15C43BAB" w:rsidR="000219A4" w:rsidRDefault="000219A4" w:rsidP="000219A4">
      <w:pPr>
        <w:pStyle w:val="ListParagraph"/>
        <w:numPr>
          <w:ilvl w:val="0"/>
          <w:numId w:val="39"/>
        </w:numPr>
        <w:jc w:val="both"/>
        <w:rPr>
          <w:rFonts w:ascii="Tahoma" w:hAnsi="Tahoma" w:cs="Tahoma"/>
          <w:sz w:val="20"/>
          <w:szCs w:val="20"/>
        </w:rPr>
      </w:pPr>
      <w:r>
        <w:rPr>
          <w:rFonts w:ascii="Tahoma" w:hAnsi="Tahoma" w:cs="Tahoma"/>
          <w:bCs/>
          <w:sz w:val="20"/>
          <w:szCs w:val="20"/>
        </w:rPr>
        <w:t xml:space="preserve">The three Barnahus sites are initiated: the design and operations are set up, </w:t>
      </w:r>
      <w:r w:rsidR="004D24BC">
        <w:rPr>
          <w:rFonts w:ascii="Tahoma" w:hAnsi="Tahoma" w:cs="Tahoma"/>
          <w:bCs/>
          <w:sz w:val="20"/>
          <w:szCs w:val="20"/>
        </w:rPr>
        <w:t>well-coordinated</w:t>
      </w:r>
      <w:r>
        <w:rPr>
          <w:rFonts w:ascii="Tahoma" w:hAnsi="Tahoma" w:cs="Tahoma"/>
          <w:bCs/>
          <w:sz w:val="20"/>
          <w:szCs w:val="20"/>
        </w:rPr>
        <w:t xml:space="preserve"> and standardised </w:t>
      </w:r>
    </w:p>
    <w:p w14:paraId="5C1354D8" w14:textId="77777777" w:rsidR="000219A4" w:rsidRDefault="000219A4" w:rsidP="000219A4">
      <w:pPr>
        <w:pStyle w:val="ListParagraph"/>
        <w:numPr>
          <w:ilvl w:val="0"/>
          <w:numId w:val="39"/>
        </w:numPr>
        <w:jc w:val="both"/>
        <w:rPr>
          <w:rFonts w:ascii="Tahoma" w:hAnsi="Tahoma" w:cs="Tahoma"/>
          <w:sz w:val="20"/>
          <w:szCs w:val="20"/>
        </w:rPr>
      </w:pPr>
      <w:r>
        <w:rPr>
          <w:rFonts w:ascii="Tahoma" w:hAnsi="Tahoma" w:cs="Tahoma"/>
          <w:sz w:val="20"/>
          <w:szCs w:val="20"/>
        </w:rPr>
        <w:t>The Barnahus model is integrated into practice and staff is confident in its use and in applying interagency processes</w:t>
      </w:r>
      <w:bookmarkEnd w:id="3"/>
      <w:bookmarkEnd w:id="4"/>
    </w:p>
    <w:p w14:paraId="55877C2A" w14:textId="77777777" w:rsidR="00257476" w:rsidRPr="00257476" w:rsidRDefault="00257476" w:rsidP="00257476">
      <w:pPr>
        <w:pStyle w:val="ListParagraph"/>
        <w:jc w:val="both"/>
        <w:rPr>
          <w:rFonts w:ascii="Tahoma" w:hAnsi="Tahoma" w:cs="Tahoma"/>
          <w:sz w:val="20"/>
          <w:szCs w:val="20"/>
        </w:rPr>
      </w:pPr>
    </w:p>
    <w:p w14:paraId="258C5E69" w14:textId="7997DA77" w:rsidR="004D24BC" w:rsidRDefault="004D24BC" w:rsidP="00B53FC5">
      <w:pPr>
        <w:jc w:val="both"/>
        <w:rPr>
          <w:rFonts w:ascii="Tahoma" w:hAnsi="Tahoma" w:cs="Tahoma"/>
          <w:sz w:val="20"/>
          <w:szCs w:val="20"/>
        </w:rPr>
      </w:pPr>
      <w:bookmarkStart w:id="5" w:name="_Hlk113460669"/>
      <w:r>
        <w:rPr>
          <w:rFonts w:ascii="Tahoma" w:hAnsi="Tahoma" w:cs="Tahoma"/>
          <w:sz w:val="20"/>
          <w:szCs w:val="20"/>
        </w:rPr>
        <w:t>As part of the project a Trainin</w:t>
      </w:r>
      <w:r w:rsidR="00595BBD">
        <w:rPr>
          <w:rFonts w:ascii="Tahoma" w:hAnsi="Tahoma" w:cs="Tahoma"/>
          <w:sz w:val="20"/>
          <w:szCs w:val="20"/>
        </w:rPr>
        <w:t xml:space="preserve">g Needs Analysis: Working towards Barnahus in Ireland was developed. In it, the training needs of staff working in Barnahus and in coordination with Barnahus were analysed and key priority areas of training were recommended. </w:t>
      </w:r>
    </w:p>
    <w:p w14:paraId="6C40FE6A" w14:textId="77777777" w:rsidR="004D24BC" w:rsidRDefault="004D24BC" w:rsidP="00B53FC5">
      <w:pPr>
        <w:jc w:val="both"/>
        <w:rPr>
          <w:rFonts w:ascii="Tahoma" w:hAnsi="Tahoma" w:cs="Tahoma"/>
          <w:sz w:val="20"/>
          <w:szCs w:val="20"/>
        </w:rPr>
      </w:pPr>
    </w:p>
    <w:p w14:paraId="2F408E6E" w14:textId="388A9AD3" w:rsidR="00B133A9" w:rsidRPr="00D0286A" w:rsidRDefault="00E95451" w:rsidP="00B53FC5">
      <w:pPr>
        <w:jc w:val="both"/>
        <w:rPr>
          <w:rFonts w:ascii="Tahoma" w:hAnsi="Tahoma" w:cs="Tahoma"/>
          <w:sz w:val="20"/>
          <w:szCs w:val="20"/>
        </w:rPr>
      </w:pPr>
      <w:bookmarkStart w:id="6" w:name="_Hlk151373659"/>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the following areas: </w:t>
      </w:r>
      <w:r w:rsidR="004D24BC">
        <w:rPr>
          <w:rFonts w:ascii="Tahoma" w:hAnsi="Tahoma" w:cs="Tahoma"/>
          <w:sz w:val="20"/>
          <w:szCs w:val="20"/>
        </w:rPr>
        <w:t xml:space="preserve">development of training materials and organisation of pilot training of trainer sessions in the areas of </w:t>
      </w:r>
      <w:r w:rsidR="004D24BC" w:rsidRPr="004D24BC">
        <w:rPr>
          <w:rFonts w:ascii="Tahoma" w:hAnsi="Tahoma" w:cs="Tahoma"/>
          <w:b/>
          <w:bCs/>
          <w:sz w:val="20"/>
          <w:szCs w:val="20"/>
        </w:rPr>
        <w:t>trauma informed care</w:t>
      </w:r>
      <w:r w:rsidR="004D24BC">
        <w:rPr>
          <w:rFonts w:ascii="Tahoma" w:hAnsi="Tahoma" w:cs="Tahoma"/>
          <w:b/>
          <w:bCs/>
          <w:sz w:val="20"/>
          <w:szCs w:val="20"/>
        </w:rPr>
        <w:t xml:space="preserve">, </w:t>
      </w:r>
      <w:r w:rsidR="0080228D">
        <w:rPr>
          <w:rFonts w:ascii="Tahoma" w:hAnsi="Tahoma" w:cs="Tahoma"/>
          <w:b/>
          <w:bCs/>
          <w:sz w:val="20"/>
          <w:szCs w:val="20"/>
        </w:rPr>
        <w:t xml:space="preserve">incorporating </w:t>
      </w:r>
      <w:r w:rsidR="00595BBD">
        <w:rPr>
          <w:rFonts w:ascii="Tahoma" w:hAnsi="Tahoma" w:cs="Tahoma"/>
          <w:b/>
          <w:bCs/>
          <w:sz w:val="20"/>
          <w:szCs w:val="20"/>
        </w:rPr>
        <w:t>advocacy</w:t>
      </w:r>
      <w:r w:rsidR="004D24BC">
        <w:rPr>
          <w:rFonts w:ascii="Tahoma" w:hAnsi="Tahoma" w:cs="Tahoma"/>
          <w:b/>
          <w:bCs/>
          <w:sz w:val="20"/>
          <w:szCs w:val="20"/>
        </w:rPr>
        <w:t xml:space="preserve"> and participation</w:t>
      </w:r>
      <w:bookmarkEnd w:id="6"/>
      <w:r w:rsidR="00126726">
        <w:rPr>
          <w:rFonts w:ascii="Tahoma" w:hAnsi="Tahoma" w:cs="Tahoma"/>
          <w:b/>
          <w:bCs/>
          <w:sz w:val="20"/>
          <w:szCs w:val="20"/>
        </w:rPr>
        <w:t xml:space="preserve"> </w:t>
      </w:r>
      <w:r w:rsidRPr="00E95451">
        <w:rPr>
          <w:rFonts w:ascii="Tahoma" w:hAnsi="Tahoma" w:cs="Tahoma"/>
          <w:sz w:val="20"/>
          <w:szCs w:val="20"/>
        </w:rPr>
        <w:t xml:space="preserve">to be requested by the Council </w:t>
      </w:r>
      <w:r w:rsidR="00BB0DCC">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bookmarkEnd w:id="5"/>
    <w:p w14:paraId="5AA4D21A" w14:textId="77777777" w:rsidR="00B133A9" w:rsidRPr="00D0286A" w:rsidRDefault="00B133A9" w:rsidP="00B53FC5">
      <w:pPr>
        <w:ind w:left="-142"/>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084DD734"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3B3C030D" w:rsidR="00B133A9"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using the same criteria, and so on until a suitable Provider is contracted.</w:t>
      </w:r>
    </w:p>
    <w:p w14:paraId="1E483176" w14:textId="77777777" w:rsidR="00034B4E" w:rsidRDefault="00034B4E" w:rsidP="00B53FC5">
      <w:pPr>
        <w:jc w:val="both"/>
        <w:rPr>
          <w:rFonts w:ascii="Tahoma" w:hAnsi="Tahoma" w:cs="Tahoma"/>
          <w:sz w:val="20"/>
          <w:szCs w:val="20"/>
        </w:rPr>
      </w:pPr>
    </w:p>
    <w:p w14:paraId="46C2BA2F" w14:textId="37FEB9EC"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1CEC4DB7" w14:textId="77777777" w:rsidR="00034B4E" w:rsidRDefault="00034B4E" w:rsidP="00B95D3B">
      <w:pPr>
        <w:jc w:val="both"/>
        <w:rPr>
          <w:rFonts w:ascii="Tahoma" w:hAnsi="Tahoma" w:cs="Tahoma"/>
          <w:b/>
          <w:color w:val="000000"/>
          <w:sz w:val="20"/>
          <w:szCs w:val="20"/>
          <w:u w:val="single"/>
          <w:lang w:eastAsia="en-US"/>
        </w:rPr>
      </w:pPr>
    </w:p>
    <w:p w14:paraId="0E83355B" w14:textId="77777777" w:rsidR="00034B4E" w:rsidRDefault="00034B4E" w:rsidP="00B95D3B">
      <w:pPr>
        <w:jc w:val="both"/>
        <w:rPr>
          <w:rFonts w:ascii="Tahoma" w:hAnsi="Tahoma" w:cs="Tahoma"/>
          <w:b/>
          <w:color w:val="000000"/>
          <w:sz w:val="20"/>
          <w:szCs w:val="20"/>
          <w:u w:val="single"/>
          <w:lang w:eastAsia="en-US"/>
        </w:rPr>
      </w:pPr>
    </w:p>
    <w:p w14:paraId="76F4897A" w14:textId="77777777" w:rsidR="00034B4E" w:rsidRDefault="00034B4E" w:rsidP="00B95D3B">
      <w:pPr>
        <w:jc w:val="both"/>
        <w:rPr>
          <w:rFonts w:ascii="Tahoma" w:hAnsi="Tahoma" w:cs="Tahoma"/>
          <w:b/>
          <w:color w:val="000000"/>
          <w:sz w:val="20"/>
          <w:szCs w:val="20"/>
          <w:u w:val="single"/>
          <w:lang w:eastAsia="en-US"/>
        </w:rPr>
      </w:pPr>
    </w:p>
    <w:p w14:paraId="76998F90" w14:textId="77777777" w:rsidR="00034B4E" w:rsidRDefault="00034B4E" w:rsidP="00B95D3B">
      <w:pPr>
        <w:jc w:val="both"/>
        <w:rPr>
          <w:rFonts w:ascii="Tahoma" w:hAnsi="Tahoma" w:cs="Tahoma"/>
          <w:b/>
          <w:color w:val="000000"/>
          <w:sz w:val="20"/>
          <w:szCs w:val="20"/>
          <w:u w:val="single"/>
          <w:lang w:eastAsia="en-US"/>
        </w:rPr>
      </w:pPr>
    </w:p>
    <w:p w14:paraId="7D9B2CA9" w14:textId="77777777" w:rsidR="00034B4E" w:rsidRDefault="00034B4E" w:rsidP="00B95D3B">
      <w:pPr>
        <w:jc w:val="both"/>
        <w:rPr>
          <w:rFonts w:ascii="Tahoma" w:hAnsi="Tahoma" w:cs="Tahoma"/>
          <w:b/>
          <w:color w:val="000000"/>
          <w:sz w:val="20"/>
          <w:szCs w:val="20"/>
          <w:u w:val="single"/>
          <w:lang w:eastAsia="en-US"/>
        </w:rPr>
      </w:pPr>
    </w:p>
    <w:p w14:paraId="1F8070F0" w14:textId="77777777" w:rsidR="00034B4E" w:rsidRDefault="00034B4E" w:rsidP="00B95D3B">
      <w:pPr>
        <w:jc w:val="both"/>
        <w:rPr>
          <w:rFonts w:ascii="Tahoma" w:hAnsi="Tahoma" w:cs="Tahoma"/>
          <w:b/>
          <w:color w:val="000000"/>
          <w:sz w:val="20"/>
          <w:szCs w:val="20"/>
          <w:u w:val="single"/>
          <w:lang w:eastAsia="en-US"/>
        </w:rPr>
      </w:pPr>
    </w:p>
    <w:p w14:paraId="28FD8C1D" w14:textId="77777777" w:rsidR="00034B4E" w:rsidRDefault="00034B4E" w:rsidP="00B95D3B">
      <w:pPr>
        <w:jc w:val="both"/>
        <w:rPr>
          <w:rFonts w:ascii="Tahoma" w:hAnsi="Tahoma" w:cs="Tahoma"/>
          <w:b/>
          <w:color w:val="000000"/>
          <w:sz w:val="20"/>
          <w:szCs w:val="20"/>
          <w:u w:val="single"/>
          <w:lang w:eastAsia="en-US"/>
        </w:rPr>
      </w:pPr>
    </w:p>
    <w:p w14:paraId="3AE9F3F9" w14:textId="77777777" w:rsidR="00034B4E" w:rsidRDefault="00034B4E" w:rsidP="00B95D3B">
      <w:pPr>
        <w:jc w:val="both"/>
        <w:rPr>
          <w:rFonts w:ascii="Tahoma" w:hAnsi="Tahoma" w:cs="Tahoma"/>
          <w:b/>
          <w:color w:val="000000"/>
          <w:sz w:val="20"/>
          <w:szCs w:val="20"/>
          <w:u w:val="single"/>
          <w:lang w:eastAsia="en-US"/>
        </w:rPr>
      </w:pPr>
    </w:p>
    <w:p w14:paraId="38A2D480" w14:textId="77777777" w:rsidR="00034B4E" w:rsidRDefault="00034B4E" w:rsidP="00B95D3B">
      <w:pPr>
        <w:jc w:val="both"/>
        <w:rPr>
          <w:rFonts w:ascii="Tahoma" w:hAnsi="Tahoma" w:cs="Tahoma"/>
          <w:b/>
          <w:color w:val="000000"/>
          <w:sz w:val="20"/>
          <w:szCs w:val="20"/>
          <w:u w:val="single"/>
          <w:lang w:eastAsia="en-US"/>
        </w:rPr>
      </w:pPr>
    </w:p>
    <w:p w14:paraId="30B14329" w14:textId="77777777" w:rsidR="00AC6A0D" w:rsidRPr="00D0286A" w:rsidRDefault="00AC6A0D" w:rsidP="00B95D3B">
      <w:pPr>
        <w:jc w:val="both"/>
        <w:rPr>
          <w:rFonts w:ascii="Tahoma" w:hAnsi="Tahoma" w:cs="Tahoma"/>
          <w:b/>
          <w:color w:val="000000"/>
          <w:sz w:val="20"/>
          <w:szCs w:val="20"/>
          <w:u w:val="single"/>
          <w:lang w:eastAsia="en-US"/>
        </w:rPr>
      </w:pPr>
    </w:p>
    <w:p w14:paraId="0B2669AF" w14:textId="77777777" w:rsidR="00F54846" w:rsidRDefault="00F54846" w:rsidP="000310D6">
      <w:pPr>
        <w:spacing w:before="60" w:after="120"/>
        <w:ind w:left="-142"/>
        <w:rPr>
          <w:rFonts w:ascii="Tahoma" w:hAnsi="Tahoma" w:cs="Tahoma"/>
          <w:sz w:val="20"/>
          <w:szCs w:val="20"/>
        </w:rPr>
      </w:pPr>
      <w:bookmarkStart w:id="7" w:name="_Hlk40817062"/>
    </w:p>
    <w:bookmarkEnd w:id="7"/>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2A9927D7" w14:textId="77777777" w:rsidR="00126726" w:rsidRDefault="00126726" w:rsidP="00126726">
            <w:pPr>
              <w:autoSpaceDE w:val="0"/>
              <w:autoSpaceDN w:val="0"/>
              <w:adjustRightInd w:val="0"/>
              <w:jc w:val="center"/>
              <w:rPr>
                <w:rFonts w:ascii="Tahoma" w:hAnsi="Tahoma" w:cs="Tahoma"/>
                <w:b/>
                <w:sz w:val="18"/>
                <w:szCs w:val="18"/>
                <w:lang w:eastAsia="en-US"/>
              </w:rPr>
            </w:pPr>
          </w:p>
          <w:p w14:paraId="5719E003" w14:textId="0E854AF4" w:rsidR="000310D6" w:rsidRPr="00126726" w:rsidRDefault="00126726" w:rsidP="00126726">
            <w:pPr>
              <w:autoSpaceDE w:val="0"/>
              <w:autoSpaceDN w:val="0"/>
              <w:adjustRightInd w:val="0"/>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r w:rsidR="000310D6" w:rsidRPr="00D0286A">
              <w:rPr>
                <w:rFonts w:ascii="Tahoma" w:hAnsi="Tahoma" w:cs="Tahoma"/>
                <w:noProof/>
                <w:sz w:val="18"/>
                <w:szCs w:val="18"/>
                <w:lang w:val="en-IE" w:eastAsia="en-IE"/>
              </w:rPr>
              <mc:AlternateContent>
                <mc:Choice Requires="wps">
                  <w:drawing>
                    <wp:anchor distT="0" distB="0" distL="114300" distR="114300" simplePos="0" relativeHeight="251658242" behindDoc="0" locked="1" layoutInCell="1" allowOverlap="1" wp14:anchorId="5768D583" wp14:editId="44D5819E">
                      <wp:simplePos x="0" y="0"/>
                      <wp:positionH relativeFrom="column">
                        <wp:posOffset>4498340</wp:posOffset>
                      </wp:positionH>
                      <wp:positionV relativeFrom="paragraph">
                        <wp:posOffset>-419100</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3132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4.2pt;margin-top:-33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" adj="3973" strokecolor="red">
                      <o:lock v:ext="edit" aspectratio="t"/>
                      <v:textbox style="layout-flow:vertical-ideographic"/>
                      <w10:anchorlock/>
                    </v:shape>
                  </w:pict>
                </mc:Fallback>
              </mc:AlternateConten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9001CC"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1AB42F7C" w:rsidR="003E6834" w:rsidRDefault="003E6834" w:rsidP="003E6834">
            <w:pPr>
              <w:autoSpaceDE w:val="0"/>
              <w:autoSpaceDN w:val="0"/>
              <w:adjustRightInd w:val="0"/>
              <w:rPr>
                <w:rFonts w:ascii="Tahoma" w:hAnsi="Tahoma" w:cs="Tahoma"/>
                <w:color w:val="000000"/>
                <w:sz w:val="18"/>
                <w:szCs w:val="18"/>
                <w:lang w:eastAsia="en-US"/>
              </w:rPr>
            </w:pPr>
            <w:bookmarkStart w:id="8" w:name="_Hlk40797717"/>
            <w:r w:rsidRPr="009001CC">
              <w:rPr>
                <w:rFonts w:ascii="Tahoma" w:hAnsi="Tahoma" w:cs="Tahoma"/>
                <w:color w:val="000000"/>
                <w:sz w:val="18"/>
                <w:szCs w:val="18"/>
                <w:lang w:eastAsia="en-US"/>
              </w:rPr>
              <w:t>Indicative list of expected deliverables</w:t>
            </w:r>
          </w:p>
          <w:p w14:paraId="2CA9EF34" w14:textId="77777777" w:rsidR="00034B4E" w:rsidRPr="009001CC" w:rsidRDefault="00034B4E" w:rsidP="003E6834">
            <w:pPr>
              <w:autoSpaceDE w:val="0"/>
              <w:autoSpaceDN w:val="0"/>
              <w:adjustRightInd w:val="0"/>
              <w:rPr>
                <w:rFonts w:ascii="Tahoma" w:hAnsi="Tahoma" w:cs="Tahoma"/>
                <w:color w:val="000000"/>
                <w:sz w:val="18"/>
                <w:szCs w:val="18"/>
                <w:lang w:eastAsia="en-US"/>
              </w:rPr>
            </w:pPr>
          </w:p>
          <w:p w14:paraId="3BFD464C" w14:textId="5789870F" w:rsidR="003E6834" w:rsidRPr="009001CC" w:rsidRDefault="00034B4E" w:rsidP="003E6834">
            <w:pPr>
              <w:autoSpaceDE w:val="0"/>
              <w:autoSpaceDN w:val="0"/>
              <w:adjustRightInd w:val="0"/>
              <w:rPr>
                <w:rFonts w:ascii="Tahoma" w:hAnsi="Tahoma" w:cs="Tahoma"/>
                <w:color w:val="000000"/>
                <w:sz w:val="18"/>
                <w:szCs w:val="18"/>
                <w:lang w:eastAsia="en-US"/>
              </w:rPr>
            </w:pPr>
            <w:bookmarkStart w:id="9" w:name="_Hlk45867095"/>
            <w:r>
              <w:rPr>
                <w:rFonts w:ascii="Tahoma" w:hAnsi="Tahoma" w:cs="Tahoma"/>
                <w:color w:val="000000"/>
                <w:sz w:val="18"/>
                <w:szCs w:val="18"/>
                <w:lang w:eastAsia="en-US"/>
              </w:rPr>
              <w:t xml:space="preserve">Training on trauma informed care, </w:t>
            </w:r>
            <w:r w:rsidR="0080228D" w:rsidRPr="0080228D">
              <w:rPr>
                <w:rFonts w:ascii="Tahoma" w:hAnsi="Tahoma" w:cs="Tahoma"/>
                <w:color w:val="000000"/>
                <w:sz w:val="18"/>
                <w:szCs w:val="18"/>
                <w:lang w:eastAsia="en-US"/>
              </w:rPr>
              <w:t xml:space="preserve">incorporating </w:t>
            </w:r>
            <w:r>
              <w:rPr>
                <w:rFonts w:ascii="Tahoma" w:hAnsi="Tahoma" w:cs="Tahoma"/>
                <w:color w:val="000000"/>
                <w:sz w:val="18"/>
                <w:szCs w:val="18"/>
                <w:lang w:eastAsia="en-US"/>
              </w:rPr>
              <w:t xml:space="preserve">advocacy and participation, including: </w:t>
            </w:r>
          </w:p>
          <w:p w14:paraId="23178EBE" w14:textId="63D52C75" w:rsidR="0053030E" w:rsidRPr="009001CC" w:rsidRDefault="0053030E" w:rsidP="0053030E">
            <w:pPr>
              <w:pStyle w:val="ListParagraph"/>
              <w:numPr>
                <w:ilvl w:val="0"/>
                <w:numId w:val="28"/>
              </w:numPr>
              <w:rPr>
                <w:rFonts w:ascii="Tahoma" w:hAnsi="Tahoma" w:cs="Tahoma"/>
                <w:color w:val="000000"/>
                <w:sz w:val="18"/>
                <w:szCs w:val="18"/>
                <w:lang w:eastAsia="en-US"/>
              </w:rPr>
            </w:pPr>
            <w:bookmarkStart w:id="10" w:name="_Hlk151374632"/>
            <w:r w:rsidRPr="009001CC">
              <w:rPr>
                <w:rFonts w:ascii="Tahoma" w:hAnsi="Tahoma" w:cs="Tahoma"/>
                <w:color w:val="000000"/>
                <w:sz w:val="18"/>
                <w:szCs w:val="18"/>
                <w:lang w:eastAsia="en-US"/>
              </w:rPr>
              <w:t xml:space="preserve">Research of existing practices relevant at national and international level; </w:t>
            </w:r>
          </w:p>
          <w:p w14:paraId="62EBF6E5" w14:textId="04176EAE" w:rsidR="00467EC2" w:rsidRPr="009001CC" w:rsidRDefault="00467EC2" w:rsidP="00467EC2">
            <w:pPr>
              <w:pStyle w:val="ListParagraph"/>
              <w:numPr>
                <w:ilvl w:val="0"/>
                <w:numId w:val="28"/>
              </w:numPr>
              <w:rPr>
                <w:rFonts w:ascii="Tahoma" w:hAnsi="Tahoma" w:cs="Tahoma"/>
                <w:color w:val="000000"/>
                <w:sz w:val="18"/>
                <w:szCs w:val="18"/>
                <w:lang w:eastAsia="en-US"/>
              </w:rPr>
            </w:pPr>
            <w:r w:rsidRPr="009001CC">
              <w:rPr>
                <w:rFonts w:ascii="Tahoma" w:hAnsi="Tahoma" w:cs="Tahoma"/>
                <w:color w:val="000000"/>
                <w:sz w:val="18"/>
                <w:szCs w:val="18"/>
                <w:lang w:eastAsia="en-US"/>
              </w:rPr>
              <w:t xml:space="preserve">Development and adaptation of training courses, programmes, strategies and training materials (e.g. session plans, manuals, guidebooks, etc.) the needs of target groups and the context in </w:t>
            </w:r>
            <w:r w:rsidR="000219A4" w:rsidRPr="009001CC">
              <w:rPr>
                <w:rFonts w:ascii="Tahoma" w:hAnsi="Tahoma" w:cs="Tahoma"/>
                <w:color w:val="000000"/>
                <w:sz w:val="18"/>
                <w:szCs w:val="18"/>
                <w:lang w:eastAsia="en-US"/>
              </w:rPr>
              <w:t>Ireland</w:t>
            </w:r>
            <w:r w:rsidRPr="009001CC">
              <w:rPr>
                <w:rFonts w:ascii="Tahoma" w:hAnsi="Tahoma" w:cs="Tahoma"/>
                <w:color w:val="000000"/>
                <w:sz w:val="18"/>
                <w:szCs w:val="18"/>
                <w:lang w:eastAsia="en-US"/>
              </w:rPr>
              <w:t xml:space="preserve"> (including police, child protection services, educators, social and health care workers, etc); </w:t>
            </w:r>
          </w:p>
          <w:p w14:paraId="65A2C782" w14:textId="5DDB1F85" w:rsidR="00467EC2" w:rsidRPr="009001CC" w:rsidRDefault="00467EC2" w:rsidP="0064788D">
            <w:pPr>
              <w:pStyle w:val="ListParagraph"/>
              <w:numPr>
                <w:ilvl w:val="0"/>
                <w:numId w:val="28"/>
              </w:numPr>
              <w:rPr>
                <w:rFonts w:ascii="Tahoma" w:hAnsi="Tahoma" w:cs="Tahoma"/>
                <w:color w:val="000000"/>
                <w:sz w:val="18"/>
                <w:szCs w:val="18"/>
                <w:lang w:eastAsia="en-US"/>
              </w:rPr>
            </w:pPr>
            <w:r w:rsidRPr="009001CC">
              <w:rPr>
                <w:rFonts w:ascii="Tahoma" w:hAnsi="Tahoma" w:cs="Tahoma"/>
                <w:color w:val="000000"/>
                <w:sz w:val="18"/>
                <w:szCs w:val="18"/>
                <w:lang w:eastAsia="en-US"/>
              </w:rPr>
              <w:t>Conducting targeted and/or multi-actor trainings</w:t>
            </w:r>
            <w:r w:rsidR="00352D2D">
              <w:rPr>
                <w:rFonts w:ascii="Tahoma" w:hAnsi="Tahoma" w:cs="Tahoma"/>
                <w:color w:val="000000"/>
                <w:sz w:val="18"/>
                <w:szCs w:val="18"/>
                <w:lang w:eastAsia="en-US"/>
              </w:rPr>
              <w:t>;</w:t>
            </w:r>
          </w:p>
          <w:p w14:paraId="1C16E291" w14:textId="66BA274F" w:rsidR="0064788D" w:rsidRPr="009001CC" w:rsidRDefault="0064788D" w:rsidP="00467EC2">
            <w:pPr>
              <w:pStyle w:val="ListParagraph"/>
              <w:numPr>
                <w:ilvl w:val="0"/>
                <w:numId w:val="28"/>
              </w:numPr>
              <w:rPr>
                <w:rFonts w:ascii="Tahoma" w:hAnsi="Tahoma" w:cs="Tahoma"/>
                <w:color w:val="000000"/>
                <w:sz w:val="18"/>
                <w:szCs w:val="18"/>
                <w:lang w:eastAsia="en-US"/>
              </w:rPr>
            </w:pPr>
            <w:r w:rsidRPr="009001CC">
              <w:rPr>
                <w:rFonts w:ascii="Tahoma" w:hAnsi="Tahoma" w:cs="Tahoma"/>
                <w:color w:val="000000"/>
                <w:sz w:val="18"/>
                <w:szCs w:val="18"/>
                <w:lang w:eastAsia="en-US"/>
              </w:rPr>
              <w:t>Support for the development of internal guidelines, protocols, checklists, terms of references, other tools and materials to strengthen and facilitate trauma informed care, incorporating advocacy and participation;</w:t>
            </w:r>
          </w:p>
          <w:p w14:paraId="36B22C00" w14:textId="02266084" w:rsidR="00467EC2" w:rsidRPr="009001CC" w:rsidRDefault="00467EC2" w:rsidP="00467EC2">
            <w:pPr>
              <w:pStyle w:val="ListParagraph"/>
              <w:numPr>
                <w:ilvl w:val="0"/>
                <w:numId w:val="28"/>
              </w:numPr>
              <w:rPr>
                <w:rFonts w:ascii="Tahoma" w:hAnsi="Tahoma" w:cs="Tahoma"/>
                <w:color w:val="000000"/>
                <w:sz w:val="18"/>
                <w:szCs w:val="18"/>
                <w:lang w:eastAsia="en-US"/>
              </w:rPr>
            </w:pPr>
            <w:r w:rsidRPr="009001CC">
              <w:rPr>
                <w:rFonts w:ascii="Tahoma" w:hAnsi="Tahoma" w:cs="Tahoma"/>
                <w:color w:val="000000"/>
                <w:sz w:val="18"/>
                <w:szCs w:val="18"/>
                <w:lang w:eastAsia="en-US"/>
              </w:rPr>
              <w:t>Mentoring beneficiaries on specific working processes and/or cases</w:t>
            </w:r>
            <w:r w:rsidR="00352D2D">
              <w:rPr>
                <w:rFonts w:ascii="Tahoma" w:hAnsi="Tahoma" w:cs="Tahoma"/>
                <w:color w:val="000000"/>
                <w:sz w:val="18"/>
                <w:szCs w:val="18"/>
                <w:lang w:eastAsia="en-US"/>
              </w:rPr>
              <w:t>;</w:t>
            </w:r>
          </w:p>
          <w:p w14:paraId="6C4EDC21" w14:textId="77777777" w:rsidR="00467EC2" w:rsidRPr="009001CC" w:rsidRDefault="00467EC2" w:rsidP="00467EC2">
            <w:pPr>
              <w:pStyle w:val="ListParagraph"/>
              <w:numPr>
                <w:ilvl w:val="0"/>
                <w:numId w:val="28"/>
              </w:numPr>
              <w:rPr>
                <w:rFonts w:ascii="Tahoma" w:hAnsi="Tahoma" w:cs="Tahoma"/>
                <w:color w:val="000000"/>
                <w:sz w:val="18"/>
                <w:szCs w:val="18"/>
                <w:lang w:eastAsia="en-US"/>
              </w:rPr>
            </w:pPr>
            <w:r w:rsidRPr="009001CC">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presentations. </w:t>
            </w:r>
          </w:p>
          <w:bookmarkEnd w:id="8"/>
          <w:bookmarkEnd w:id="9"/>
          <w:bookmarkEnd w:id="10"/>
          <w:p w14:paraId="145F8208" w14:textId="7FBD9C99" w:rsidR="000310D6" w:rsidRPr="009001CC" w:rsidRDefault="000310D6" w:rsidP="00762E77">
            <w:pPr>
              <w:pStyle w:val="ListParagraph"/>
              <w:autoSpaceDE w:val="0"/>
              <w:autoSpaceDN w:val="0"/>
              <w:adjustRightInd w:val="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1B099640" w:rsidR="000310D6" w:rsidRPr="009001CC" w:rsidRDefault="00126726" w:rsidP="000310D6">
            <w:pPr>
              <w:ind w:left="-65"/>
              <w:jc w:val="center"/>
              <w:rPr>
                <w:rFonts w:ascii="Tahoma" w:hAnsi="Tahoma" w:cs="Tahoma"/>
                <w:sz w:val="18"/>
                <w:szCs w:val="18"/>
                <w:lang w:eastAsia="en-US"/>
              </w:rPr>
            </w:pPr>
            <w:r>
              <w:rPr>
                <w:rFonts w:ascii="Tahoma" w:hAnsi="Tahoma" w:cs="Tahoma"/>
                <w:sz w:val="18"/>
                <w:szCs w:val="18"/>
                <w:lang w:eastAsia="en-US"/>
              </w:rPr>
              <w:t xml:space="preserve">EUR per </w:t>
            </w:r>
            <w:r w:rsidR="000310D6" w:rsidRPr="009001CC">
              <w:rPr>
                <w:rFonts w:ascii="Tahoma" w:hAnsi="Tahoma" w:cs="Tahoma"/>
                <w:sz w:val="18"/>
                <w:szCs w:val="18"/>
                <w:lang w:eastAsia="en-US"/>
              </w:rPr>
              <w:t>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57A0E3D3" w:rsidR="000310D6" w:rsidRPr="009001CC" w:rsidRDefault="009001CC" w:rsidP="000310D6">
            <w:pPr>
              <w:spacing w:line="276" w:lineRule="auto"/>
              <w:ind w:left="-142" w:right="-91"/>
              <w:jc w:val="center"/>
              <w:rPr>
                <w:rFonts w:ascii="Tahoma" w:hAnsi="Tahoma" w:cs="Tahoma"/>
                <w:sz w:val="18"/>
                <w:szCs w:val="18"/>
                <w:lang w:eastAsia="en-US"/>
              </w:rPr>
            </w:pPr>
            <w:r w:rsidRPr="009001CC">
              <w:rPr>
                <w:rFonts w:ascii="Tahoma" w:hAnsi="Tahoma" w:cs="Tahoma"/>
                <w:sz w:val="18"/>
                <w:szCs w:val="18"/>
                <w:lang w:eastAsia="en-US"/>
              </w:rPr>
              <w:t>5</w:t>
            </w:r>
            <w:r w:rsidR="000310D6" w:rsidRPr="009001CC">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9001CC" w14:paraId="7A0BF8F4" w14:textId="77777777" w:rsidTr="00920DDB">
        <w:tc>
          <w:tcPr>
            <w:tcW w:w="8505" w:type="dxa"/>
            <w:shd w:val="clear" w:color="auto" w:fill="DBE5F1" w:themeFill="accent1" w:themeFillTint="33"/>
            <w:vAlign w:val="center"/>
          </w:tcPr>
          <w:p w14:paraId="7CEA758C" w14:textId="155153F0" w:rsidR="000310D6" w:rsidRPr="009001CC" w:rsidRDefault="000310D6" w:rsidP="000310D6">
            <w:pPr>
              <w:spacing w:before="120" w:after="120"/>
              <w:rPr>
                <w:rFonts w:ascii="Tahoma" w:hAnsi="Tahoma" w:cs="Tahoma"/>
                <w:sz w:val="20"/>
                <w:szCs w:val="20"/>
              </w:rPr>
            </w:pPr>
            <w:r w:rsidRPr="009001CC">
              <w:rPr>
                <w:rFonts w:ascii="Tahoma" w:hAnsi="Tahoma" w:cs="Tahoma"/>
                <w:sz w:val="20"/>
                <w:szCs w:val="20"/>
              </w:rPr>
              <w:t>This Framework Contract</w:t>
            </w:r>
            <w:r w:rsidRPr="009001CC">
              <w:rPr>
                <w:rFonts w:ascii="Tahoma" w:eastAsia="Calibri" w:hAnsi="Tahoma" w:cs="Tahoma"/>
                <w:sz w:val="20"/>
                <w:szCs w:val="20"/>
                <w:lang w:val="en-US" w:eastAsia="en-US"/>
              </w:rPr>
              <w:t xml:space="preserve"> takes effect as from the date of its signature by both parties</w:t>
            </w:r>
            <w:r w:rsidRPr="009001CC">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szCs w:val="20"/>
              </w:rPr>
              <w:id w:val="-908691553"/>
              <w:date w:fullDate="2025-11-02T00:00:00Z">
                <w:dateFormat w:val="dd/MM/yyyy"/>
                <w:lid w:val="fr-FR"/>
                <w:storeMappedDataAs w:val="dateTime"/>
                <w:calendar w:val="gregorian"/>
              </w:date>
            </w:sdtPr>
            <w:sdtEndPr>
              <w:rPr>
                <w:rStyle w:val="Style71"/>
              </w:rPr>
            </w:sdtEndPr>
            <w:sdtContent>
              <w:p w14:paraId="49AC8235" w14:textId="43A8B1BC" w:rsidR="000310D6" w:rsidRPr="009001CC" w:rsidRDefault="000219A4" w:rsidP="00920DDB">
                <w:pPr>
                  <w:spacing w:before="120" w:after="120"/>
                  <w:jc w:val="center"/>
                  <w:rPr>
                    <w:rFonts w:ascii="Tahoma" w:hAnsi="Tahoma" w:cs="Tahoma"/>
                    <w:sz w:val="20"/>
                    <w:szCs w:val="20"/>
                  </w:rPr>
                </w:pPr>
                <w:r w:rsidRPr="009001CC">
                  <w:rPr>
                    <w:rStyle w:val="Style71"/>
                    <w:szCs w:val="20"/>
                    <w:lang w:val="fr-FR"/>
                  </w:rPr>
                  <w:t>02/11/2025</w:t>
                </w:r>
              </w:p>
            </w:sdtContent>
          </w:sdt>
        </w:tc>
      </w:tr>
      <w:tr w:rsidR="000310D6" w:rsidRPr="009001CC" w14:paraId="0560426F" w14:textId="77777777" w:rsidTr="00920DDB">
        <w:tc>
          <w:tcPr>
            <w:tcW w:w="10065" w:type="dxa"/>
            <w:gridSpan w:val="2"/>
            <w:shd w:val="clear" w:color="auto" w:fill="DBE5F1" w:themeFill="accent1" w:themeFillTint="33"/>
            <w:vAlign w:val="center"/>
          </w:tcPr>
          <w:p w14:paraId="385A9058" w14:textId="788580C1" w:rsidR="000310D6" w:rsidRPr="009001CC" w:rsidRDefault="004524EA" w:rsidP="000310D6">
            <w:pPr>
              <w:spacing w:before="120" w:after="120"/>
              <w:rPr>
                <w:rStyle w:val="Style71"/>
                <w:rFonts w:ascii="Tahoma" w:hAnsi="Tahoma" w:cs="Tahoma"/>
                <w:szCs w:val="20"/>
              </w:rPr>
            </w:pPr>
            <w:r w:rsidRPr="009001CC">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w:t>
            </w:r>
            <w:r w:rsidR="00437E3B" w:rsidRPr="009001CC">
              <w:rPr>
                <w:rFonts w:ascii="Tahoma" w:hAnsi="Tahoma" w:cs="Tahoma"/>
                <w:sz w:val="20"/>
                <w:szCs w:val="20"/>
              </w:rPr>
              <w:t>. The renewal is subject</w:t>
            </w:r>
            <w:r w:rsidR="000310D6" w:rsidRPr="009001CC">
              <w:rPr>
                <w:rFonts w:ascii="Tahoma" w:hAnsi="Tahoma" w:cs="Tahoma"/>
                <w:sz w:val="20"/>
                <w:szCs w:val="20"/>
              </w:rPr>
              <w:t xml:space="preserve"> to project funding.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EndPr>
                <w:rPr>
                  <w:rStyle w:val="Style71"/>
                </w:rPr>
              </w:sdtEndPr>
              <w:sdtContent>
                <w:r w:rsidR="000310D6" w:rsidRPr="009001CC">
                  <w:rPr>
                    <w:rStyle w:val="Style71"/>
                    <w:rFonts w:ascii="Tahoma" w:hAnsi="Tahoma" w:cs="Tahoma"/>
                    <w:szCs w:val="20"/>
                  </w:rPr>
                  <w:t xml:space="preserve">     </w:t>
                </w:r>
              </w:sdtContent>
            </w:sdt>
          </w:p>
        </w:tc>
      </w:tr>
    </w:tbl>
    <w:p w14:paraId="2A2AAACB" w14:textId="77777777" w:rsidR="00034B4E" w:rsidRDefault="00034B4E" w:rsidP="00B133A9">
      <w:pPr>
        <w:pBdr>
          <w:bottom w:val="single" w:sz="2" w:space="1" w:color="808080" w:themeColor="background1" w:themeShade="80"/>
        </w:pBdr>
        <w:spacing w:before="60" w:after="120"/>
        <w:rPr>
          <w:rFonts w:ascii="Tahoma" w:hAnsi="Tahoma" w:cs="Tahoma"/>
          <w:b/>
        </w:rPr>
      </w:pPr>
    </w:p>
    <w:p w14:paraId="3D68B47E" w14:textId="70528E51"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59000C79" w:rsidR="003215FC" w:rsidRPr="00A67850"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1EB5A44" w14:textId="7A671C0C" w:rsidR="00A67850" w:rsidRPr="00A67850" w:rsidRDefault="00A67850" w:rsidP="00A67850">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BCC0F2B" w14:textId="77777777" w:rsidR="00AC6A0D" w:rsidRDefault="00AC6A0D" w:rsidP="00AC6A0D">
      <w:pPr>
        <w:tabs>
          <w:tab w:val="left" w:pos="284"/>
        </w:tabs>
        <w:ind w:right="283"/>
        <w:jc w:val="both"/>
        <w:rPr>
          <w:rFonts w:ascii="Tahoma" w:hAnsi="Tahoma" w:cs="Tahoma"/>
          <w:sz w:val="20"/>
          <w:szCs w:val="20"/>
        </w:rPr>
      </w:pPr>
    </w:p>
    <w:p w14:paraId="62D3B401" w14:textId="77777777" w:rsidR="00AC6A0D" w:rsidRDefault="00AC6A0D" w:rsidP="00AC6A0D">
      <w:pPr>
        <w:tabs>
          <w:tab w:val="left" w:pos="284"/>
        </w:tabs>
        <w:ind w:right="283"/>
        <w:jc w:val="both"/>
        <w:rPr>
          <w:rFonts w:ascii="Tahoma" w:hAnsi="Tahoma" w:cs="Tahoma"/>
          <w:sz w:val="20"/>
          <w:szCs w:val="20"/>
        </w:rPr>
      </w:pPr>
    </w:p>
    <w:p w14:paraId="0ED57A73" w14:textId="77777777" w:rsidR="00AC6A0D" w:rsidRPr="00D0286A" w:rsidRDefault="00AC6A0D" w:rsidP="00AC6A0D">
      <w:pPr>
        <w:tabs>
          <w:tab w:val="left" w:pos="284"/>
        </w:tabs>
        <w:ind w:right="283"/>
        <w:jc w:val="both"/>
        <w:rPr>
          <w:rFonts w:ascii="Tahoma" w:hAnsi="Tahoma" w:cs="Tahoma"/>
          <w:sz w:val="20"/>
          <w:szCs w:val="20"/>
        </w:rPr>
      </w:pP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IE" w:eastAsia="en-IE"/>
        </w:rPr>
        <mc:AlternateContent>
          <mc:Choice Requires="wps">
            <w:drawing>
              <wp:anchor distT="0" distB="0" distL="114300" distR="114300" simplePos="0" relativeHeight="251658240" behindDoc="0" locked="1" layoutInCell="1" allowOverlap="1" wp14:anchorId="7CFB81C7" wp14:editId="7971B8ED">
                <wp:simplePos x="0" y="0"/>
                <wp:positionH relativeFrom="column">
                  <wp:posOffset>2814955</wp:posOffset>
                </wp:positionH>
                <wp:positionV relativeFrom="paragraph">
                  <wp:posOffset>-173990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2CED7" id="AutoShape 2" o:spid="_x0000_s1026" type="#_x0000_t68" style="position:absolute;margin-left:221.65pt;margin-top:-13.7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1F5EE056" w14:textId="77777777" w:rsidR="00A67850" w:rsidRPr="00D0286A" w:rsidRDefault="003A0F5F" w:rsidP="00467EC2">
      <w:pPr>
        <w:pBdr>
          <w:bottom w:val="single" w:sz="2" w:space="0" w:color="808080"/>
        </w:pBdr>
        <w:ind w:right="-284"/>
        <w:rPr>
          <w:rFonts w:ascii="Tahoma" w:hAnsi="Tahoma" w:cs="Tahoma"/>
        </w:rPr>
      </w:pPr>
      <w:r w:rsidRPr="00D0286A">
        <w:rPr>
          <w:rFonts w:ascii="Tahoma" w:hAnsi="Tahoma" w:cs="Tahoma"/>
          <w:b/>
        </w:rPr>
        <w:br w:type="page"/>
      </w:r>
      <w:r w:rsidR="00A67850" w:rsidRPr="00D0286A">
        <w:rPr>
          <w:rFonts w:ascii="Tahoma" w:hAnsi="Tahoma" w:cs="Tahoma"/>
          <w:b/>
        </w:rPr>
        <w:lastRenderedPageBreak/>
        <w:t>C. Legal Conditions</w:t>
      </w:r>
    </w:p>
    <w:p w14:paraId="15D11345" w14:textId="77777777" w:rsidR="00A67850" w:rsidRPr="00D0286A" w:rsidRDefault="00A67850" w:rsidP="00A67850">
      <w:pPr>
        <w:autoSpaceDE w:val="0"/>
        <w:autoSpaceDN w:val="0"/>
        <w:jc w:val="center"/>
        <w:rPr>
          <w:rFonts w:ascii="Tahoma" w:hAnsi="Tahoma" w:cs="Tahoma"/>
          <w:b/>
          <w:sz w:val="16"/>
          <w:szCs w:val="16"/>
          <w:lang w:eastAsia="fr-FR"/>
        </w:rPr>
        <w:sectPr w:rsidR="00A67850" w:rsidRPr="00D0286A" w:rsidSect="00D70688">
          <w:headerReference w:type="even" r:id="rId15"/>
          <w:headerReference w:type="default" r:id="rId16"/>
          <w:footerReference w:type="even" r:id="rId17"/>
          <w:footerReference w:type="default" r:id="rId18"/>
          <w:headerReference w:type="first" r:id="rId19"/>
          <w:footerReference w:type="first" r:id="rId20"/>
          <w:pgSz w:w="11907" w:h="16840" w:code="9"/>
          <w:pgMar w:top="426" w:right="992" w:bottom="851" w:left="851" w:header="426" w:footer="129" w:gutter="0"/>
          <w:cols w:space="708"/>
          <w:titlePg/>
          <w:docGrid w:linePitch="360"/>
        </w:sectPr>
      </w:pPr>
    </w:p>
    <w:p w14:paraId="10DCF13F"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3"/>
      <w:r w:rsidRPr="00D0286A">
        <w:rPr>
          <w:rFonts w:ascii="Tahoma" w:hAnsi="Tahoma" w:cs="Tahoma"/>
          <w:b/>
          <w:smallCaps/>
          <w:color w:val="365F91" w:themeColor="accent1" w:themeShade="BF"/>
          <w:sz w:val="18"/>
          <w:szCs w:val="18"/>
          <w:lang w:eastAsia="fr-FR"/>
        </w:rPr>
        <w:t>Article 1 – General provisions</w:t>
      </w:r>
    </w:p>
    <w:p w14:paraId="071FB3B0" w14:textId="77777777" w:rsidR="00A67850" w:rsidRDefault="00A67850" w:rsidP="00A6785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63D2A72" w14:textId="77777777" w:rsidR="00A67850" w:rsidRPr="009744F4"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53924A81" w14:textId="77777777" w:rsidR="00A67850" w:rsidRPr="001D5CF8" w:rsidRDefault="00A67850" w:rsidP="00A67850">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2E4110B4" w14:textId="77777777" w:rsidR="00A67850"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12A9B11" w14:textId="77777777" w:rsidR="00A67850" w:rsidRPr="00083D6F" w:rsidRDefault="00A67850" w:rsidP="00A6785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A8B8E34" w14:textId="77777777" w:rsidR="00A67850" w:rsidRPr="00B25DD7"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6DB2F1E" w14:textId="77777777" w:rsidR="00A67850" w:rsidRPr="008032A9" w:rsidRDefault="00A67850" w:rsidP="00A6785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1AB5DA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4"/>
      <w:bookmarkEnd w:id="11"/>
      <w:r w:rsidRPr="00D0286A">
        <w:rPr>
          <w:rFonts w:ascii="Tahoma" w:hAnsi="Tahoma" w:cs="Tahoma"/>
          <w:b/>
          <w:smallCaps/>
          <w:color w:val="365F91" w:themeColor="accent1" w:themeShade="BF"/>
          <w:sz w:val="18"/>
          <w:szCs w:val="18"/>
          <w:lang w:eastAsia="fr-FR"/>
        </w:rPr>
        <w:t>Article 3 – Obligations of the Provider</w:t>
      </w:r>
    </w:p>
    <w:p w14:paraId="06349BA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2B43E9D3" w14:textId="77777777" w:rsidR="00A67850"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76E182B" w14:textId="77777777" w:rsidR="00A67850" w:rsidRPr="001D5CF8" w:rsidRDefault="00A67850" w:rsidP="00A67850">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5A225A2"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88A5C91"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F0E00AB"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73C595E"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13D3C4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553EFE95"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CB98559"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43DA4C4"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6BE6A960"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AFCAE3B" w14:textId="77777777" w:rsidR="00A67850"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1AB4C5B5" w14:textId="77777777" w:rsidR="00A67850" w:rsidRPr="001D5CF8" w:rsidRDefault="00A67850" w:rsidP="00A67850">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411740B"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4C9D81D1"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18A1521" w14:textId="77777777" w:rsidR="00A67850"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p>
    <w:p w14:paraId="39596389"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54C62BA"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E7438E2" w14:textId="77777777" w:rsidR="00A67850" w:rsidRPr="00D0286A" w:rsidRDefault="00A67850" w:rsidP="00A67850">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B72299" w14:textId="77777777" w:rsidR="00A67850" w:rsidRPr="00D0286A" w:rsidRDefault="00A67850" w:rsidP="00A67850">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1BB72206"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5BA0FCDF" w14:textId="77777777" w:rsidR="00A67850"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A11D5CC" w14:textId="77777777" w:rsidR="00A67850" w:rsidRPr="00C3395C" w:rsidRDefault="00A67850" w:rsidP="00A67850">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943C455"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7CFC6D3" w14:textId="77777777" w:rsidR="00A67850"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90B4D3D" w14:textId="77777777" w:rsidR="00A67850" w:rsidRPr="00C3395C" w:rsidRDefault="00A67850" w:rsidP="00A67850">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19F0D07"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DC3A6A6"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55DD17BA"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2"/>
    <w:p w14:paraId="1DE42A4A" w14:textId="77777777" w:rsidR="00A67850"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5372C0D" w14:textId="77777777" w:rsidR="00A67850" w:rsidRPr="00C3395C" w:rsidRDefault="00A67850" w:rsidP="00A67850">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0A1E064" w14:textId="77777777" w:rsidR="00A67850" w:rsidRPr="00C3395C"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1D2A24D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4D4DF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58246E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1E683C1"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3593E4E"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1B82335"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02B7F2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0FBA8970"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23747FC"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1DD14E2A" w14:textId="77777777" w:rsidR="00A67850" w:rsidRDefault="00A67850" w:rsidP="00A67850">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1B05CE8" w14:textId="77777777" w:rsidR="00A67850" w:rsidRPr="0090456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65E8EAE0"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3876EDE"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DB4FCCF" w14:textId="77777777" w:rsidR="00A67850" w:rsidRPr="00D0286A" w:rsidRDefault="00A67850" w:rsidP="00A67850">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535379F3" w14:textId="77777777" w:rsidR="00A67850" w:rsidRPr="00C3395C"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47A36B8"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F9209B6" w14:textId="77777777" w:rsidR="00A6785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08B4EED" w14:textId="77777777" w:rsidR="00A67850" w:rsidRPr="00766990" w:rsidRDefault="00A67850" w:rsidP="00A67850">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B5FC2B3"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3BD1661" w14:textId="77777777" w:rsidR="00A67850" w:rsidRPr="001D5CF8"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81080C5" w14:textId="77777777" w:rsidR="00A67850" w:rsidRDefault="00A67850" w:rsidP="00A67850">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C28F73B"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A18154" w14:textId="77777777" w:rsidR="00A67850"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0EB46C4" w14:textId="77777777" w:rsidR="00A67850" w:rsidRPr="008C0AFB" w:rsidRDefault="00A67850" w:rsidP="00A67850">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D06791D" w14:textId="77777777" w:rsidR="00A67850" w:rsidRPr="009F7987" w:rsidRDefault="00A67850" w:rsidP="00A67850">
      <w:pPr>
        <w:tabs>
          <w:tab w:val="left" w:pos="284"/>
        </w:tabs>
        <w:autoSpaceDE w:val="0"/>
        <w:autoSpaceDN w:val="0"/>
        <w:spacing w:after="30"/>
        <w:jc w:val="both"/>
        <w:rPr>
          <w:rFonts w:ascii="Tahoma" w:hAnsi="Tahoma" w:cs="Tahoma"/>
          <w:b/>
          <w:color w:val="365F91"/>
          <w:sz w:val="18"/>
          <w:szCs w:val="18"/>
          <w:u w:val="single"/>
          <w:lang w:eastAsia="fr-FR"/>
        </w:rPr>
      </w:pPr>
      <w:bookmarkStart w:id="13" w:name="_Hlk102060581"/>
      <w:r w:rsidRPr="009F7987">
        <w:rPr>
          <w:rFonts w:ascii="Tahoma" w:hAnsi="Tahoma" w:cs="Tahoma"/>
          <w:b/>
          <w:color w:val="365F91"/>
          <w:sz w:val="18"/>
          <w:szCs w:val="18"/>
          <w:u w:val="single"/>
          <w:lang w:eastAsia="fr-FR"/>
        </w:rPr>
        <w:t>4.2 VAT</w:t>
      </w:r>
    </w:p>
    <w:p w14:paraId="6C6111F1" w14:textId="77777777" w:rsidR="00A6785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2FA4488"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6240A85" w14:textId="77777777" w:rsidR="00A67850" w:rsidRPr="006D7A29"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FB4667C" w14:textId="77777777" w:rsidR="00A67850" w:rsidRPr="00A95E00" w:rsidRDefault="00A67850" w:rsidP="00A6785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3"/>
    </w:p>
    <w:p w14:paraId="66CC788A"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4D3929A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4FF3473"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D8BD845"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28F4CD9F" w14:textId="77777777" w:rsidR="00A67850"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2811EA8" w14:textId="77777777" w:rsidR="00A67850" w:rsidRPr="008C0AFB" w:rsidRDefault="00A67850" w:rsidP="00A67850">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3E820153" w14:textId="77777777" w:rsidR="00A67850" w:rsidRPr="008C0AFB" w:rsidRDefault="00A67850" w:rsidP="00A67850">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C79B561" w14:textId="77777777" w:rsidR="00A67850" w:rsidRDefault="00A67850" w:rsidP="00A67850">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0430171E" w14:textId="77777777" w:rsidR="00A67850" w:rsidRPr="00D0286A" w:rsidRDefault="00A67850" w:rsidP="00A67850">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3F39B50" w14:textId="77777777" w:rsidR="00A67850" w:rsidRPr="00D0286A" w:rsidRDefault="00A67850" w:rsidP="00A67850">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4" w:name="_Toc179868652"/>
    </w:p>
    <w:p w14:paraId="739A157D"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4"/>
    </w:p>
    <w:p w14:paraId="79375CE9"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Pr>
          <w:rFonts w:ascii="Tahoma" w:hAnsi="Tahoma" w:cs="Tahoma"/>
          <w:sz w:val="18"/>
          <w:szCs w:val="18"/>
          <w:lang w:eastAsia="fr-FR"/>
        </w:rPr>
        <w:t>:</w:t>
      </w:r>
    </w:p>
    <w:p w14:paraId="5BF44443"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44EBB4A7"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217E3D3E" w14:textId="77777777" w:rsidR="00A67850" w:rsidRPr="00742F4A"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03002D72" w14:textId="77777777" w:rsidR="00A67850" w:rsidRDefault="00A67850" w:rsidP="00A67850">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38DC318D" w14:textId="77777777" w:rsidR="00A67850"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265BE78" w14:textId="77777777" w:rsidR="00A67850" w:rsidRPr="008C0AFB" w:rsidRDefault="00A67850" w:rsidP="00A67850">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449070B"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3"/>
      <w:bookmarkStart w:id="16" w:name="_Toc179868654"/>
      <w:r w:rsidRPr="00D0286A">
        <w:rPr>
          <w:rFonts w:ascii="Tahoma" w:hAnsi="Tahoma" w:cs="Tahoma"/>
          <w:b/>
          <w:smallCaps/>
          <w:color w:val="365F91" w:themeColor="accent1" w:themeShade="BF"/>
          <w:sz w:val="18"/>
          <w:szCs w:val="18"/>
          <w:lang w:eastAsia="fr-FR"/>
        </w:rPr>
        <w:t>Article 6 - Modifications</w:t>
      </w:r>
      <w:bookmarkEnd w:id="15"/>
      <w:r w:rsidRPr="00D0286A">
        <w:rPr>
          <w:rFonts w:ascii="Tahoma" w:hAnsi="Tahoma" w:cs="Tahoma"/>
          <w:b/>
          <w:smallCaps/>
          <w:color w:val="365F91" w:themeColor="accent1" w:themeShade="BF"/>
          <w:sz w:val="18"/>
          <w:szCs w:val="18"/>
          <w:lang w:eastAsia="fr-FR"/>
        </w:rPr>
        <w:t xml:space="preserve"> </w:t>
      </w:r>
    </w:p>
    <w:p w14:paraId="409FF7CE"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53F26643" w14:textId="77777777" w:rsidR="00A67850" w:rsidRPr="008C0AFB"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549FCAC" w14:textId="77777777" w:rsidR="00A67850"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526F0E47" w14:textId="77777777" w:rsidR="00A67850" w:rsidRPr="005C0824" w:rsidRDefault="00A67850" w:rsidP="00A67850">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098391B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6"/>
      <w:r w:rsidRPr="00D0286A">
        <w:rPr>
          <w:rFonts w:ascii="Tahoma" w:hAnsi="Tahoma" w:cs="Tahoma"/>
          <w:b/>
          <w:smallCaps/>
          <w:color w:val="365F91" w:themeColor="accent1" w:themeShade="BF"/>
          <w:sz w:val="18"/>
          <w:szCs w:val="18"/>
          <w:lang w:eastAsia="fr-FR"/>
        </w:rPr>
        <w:t xml:space="preserve"> </w:t>
      </w:r>
    </w:p>
    <w:p w14:paraId="1778C2E4" w14:textId="77777777" w:rsidR="00A67850"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ED94FEA" w14:textId="77777777" w:rsidR="00A67850" w:rsidRPr="008C0AFB" w:rsidRDefault="00A67850" w:rsidP="00A67850">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1DB887E"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5"/>
      <w:r w:rsidRPr="00D0286A">
        <w:rPr>
          <w:rFonts w:ascii="Tahoma" w:hAnsi="Tahoma" w:cs="Tahoma"/>
          <w:b/>
          <w:smallCaps/>
          <w:color w:val="365F91" w:themeColor="accent1" w:themeShade="BF"/>
          <w:sz w:val="18"/>
          <w:szCs w:val="18"/>
          <w:lang w:eastAsia="fr-FR"/>
        </w:rPr>
        <w:t>Article 8 - Communication between the parties</w:t>
      </w:r>
    </w:p>
    <w:p w14:paraId="1E10245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C4FCE69"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CAE8F0D"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FB2B7C4"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640D66F" w14:textId="77777777" w:rsidR="00A67850"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06F404E" w14:textId="77777777" w:rsidR="00A67850" w:rsidRPr="008C0AFB" w:rsidRDefault="00A67850" w:rsidP="00A67850">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702E454"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4FE24E3"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4D9DF0D" w14:textId="77777777" w:rsidR="00A67850" w:rsidRPr="005C0824"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Hlk62555666"/>
      <w:r w:rsidRPr="005C0824">
        <w:rPr>
          <w:rFonts w:ascii="Tahoma" w:hAnsi="Tahoma" w:cs="Tahoma"/>
          <w:b/>
          <w:smallCaps/>
          <w:color w:val="365F91" w:themeColor="accent1" w:themeShade="BF"/>
          <w:sz w:val="18"/>
          <w:szCs w:val="18"/>
          <w:lang w:eastAsia="fr-FR"/>
        </w:rPr>
        <w:t>Article 10 – Consortium</w:t>
      </w:r>
    </w:p>
    <w:p w14:paraId="054EAD40"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6591437"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2696304"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0084C8B"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96D6444"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44AC2A3E" w14:textId="77777777" w:rsidR="00A67850" w:rsidRPr="005C0824" w:rsidRDefault="00A67850" w:rsidP="00A67850">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1BDD6671"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7AFAF55"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9E5FEC9" w14:textId="77777777" w:rsidR="00A67850" w:rsidRPr="005C0824" w:rsidRDefault="00A67850" w:rsidP="00A67850">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76C339F" w14:textId="77777777" w:rsidR="00A67850" w:rsidRPr="005C0824" w:rsidRDefault="00A67850" w:rsidP="00A67850">
      <w:pPr>
        <w:pStyle w:val="ListParagraph"/>
        <w:numPr>
          <w:ilvl w:val="2"/>
          <w:numId w:val="33"/>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2D0522FE"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91C4802"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D03577C"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543FF2F5"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345882B6"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29B5490" w14:textId="77777777" w:rsidR="00A67850" w:rsidRPr="005C0824" w:rsidRDefault="00A67850" w:rsidP="00A67850">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C07E6FC" w14:textId="77777777" w:rsidR="00A67850" w:rsidRPr="005C0824"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3635471C" w14:textId="77777777" w:rsidR="00A67850" w:rsidRPr="005C0824" w:rsidRDefault="00A67850" w:rsidP="00A67850">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34F5D6CA" w14:textId="77777777" w:rsidR="00A67850" w:rsidRPr="00C31FC5" w:rsidRDefault="00A67850" w:rsidP="00A67850">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8"/>
    <w:p w14:paraId="563DC026"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A01578F" w14:textId="77777777" w:rsidR="00A67850" w:rsidRPr="005C0824" w:rsidRDefault="00A67850" w:rsidP="00A67850">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088D60D" w14:textId="77777777" w:rsidR="00A67850" w:rsidRPr="005C0824" w:rsidRDefault="00A67850" w:rsidP="00A67850">
      <w:pPr>
        <w:pStyle w:val="ListParagraph"/>
        <w:numPr>
          <w:ilvl w:val="1"/>
          <w:numId w:val="36"/>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C88870A"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7CB16E0F"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DD83713"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2AC5B709"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7E0B93A8"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1D2C8780" w14:textId="77777777" w:rsidR="00A67850" w:rsidRPr="00D0286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5056E987" w14:textId="77777777" w:rsidR="00A67850" w:rsidRPr="009D3BD3"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f they are or are likely to be in a situation of conflict of interests</w:t>
      </w:r>
      <w:r>
        <w:rPr>
          <w:rFonts w:ascii="Tahoma" w:hAnsi="Tahoma" w:cs="Tahoma"/>
          <w:sz w:val="18"/>
          <w:szCs w:val="18"/>
          <w:lang w:val="en-US"/>
        </w:rPr>
        <w:t>;</w:t>
      </w:r>
    </w:p>
    <w:p w14:paraId="3149CA71" w14:textId="77777777" w:rsidR="00A67850" w:rsidRPr="00742F4A" w:rsidRDefault="00A67850" w:rsidP="00A678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2"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76E82830"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7"/>
      <w:r w:rsidRPr="00D0286A">
        <w:rPr>
          <w:rFonts w:ascii="Tahoma" w:hAnsi="Tahoma" w:cs="Tahoma"/>
          <w:b/>
          <w:smallCaps/>
          <w:color w:val="365F91" w:themeColor="accent1" w:themeShade="BF"/>
          <w:sz w:val="18"/>
          <w:szCs w:val="18"/>
          <w:lang w:eastAsia="fr-FR"/>
        </w:rPr>
        <w:t xml:space="preserve"> </w:t>
      </w:r>
    </w:p>
    <w:p w14:paraId="435AC328" w14:textId="77777777" w:rsidR="00A67850" w:rsidRDefault="00A67850" w:rsidP="00A67850">
      <w:pPr>
        <w:tabs>
          <w:tab w:val="left" w:pos="284"/>
        </w:tabs>
        <w:autoSpaceDE w:val="0"/>
        <w:autoSpaceDN w:val="0"/>
        <w:jc w:val="both"/>
        <w:rPr>
          <w:rFonts w:ascii="Tahoma" w:hAnsi="Tahoma" w:cs="Tahoma"/>
          <w:sz w:val="18"/>
          <w:szCs w:val="18"/>
          <w:lang w:eastAsia="fr-FR"/>
        </w:rPr>
      </w:pPr>
      <w:bookmarkStart w:id="19" w:name="_Hlk62555726"/>
      <w:bookmarkStart w:id="2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BFDA9FB"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D6EAA7F" w14:textId="77777777" w:rsidR="00A67850"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98F9956" w14:textId="77777777" w:rsidR="00A67850" w:rsidRPr="009051DD" w:rsidRDefault="00A67850" w:rsidP="00A67850">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4FA51DB"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22321B1" w14:textId="77777777" w:rsidR="00A67850" w:rsidRPr="009051DD" w:rsidRDefault="00A67850" w:rsidP="00A67850">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9"/>
    <w:p w14:paraId="38D042B1" w14:textId="77777777" w:rsidR="00A67850" w:rsidRPr="00D0286A" w:rsidRDefault="00A67850" w:rsidP="00A67850">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0"/>
    </w:p>
    <w:p w14:paraId="289B4D67"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8F53EBC" w14:textId="77777777" w:rsidR="00A67850" w:rsidRPr="00D0286A" w:rsidRDefault="00A67850" w:rsidP="00A67850">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37495BB"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4AA0DBD5" w14:textId="77777777" w:rsidR="00A67850" w:rsidRPr="00D0286A" w:rsidRDefault="00A67850" w:rsidP="00A67850">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81E5D5D" w14:textId="77777777" w:rsidR="00A67850" w:rsidRDefault="00A67850" w:rsidP="00A67850">
      <w:pPr>
        <w:tabs>
          <w:tab w:val="left" w:pos="284"/>
        </w:tabs>
        <w:autoSpaceDE w:val="0"/>
        <w:autoSpaceDN w:val="0"/>
        <w:jc w:val="both"/>
        <w:rPr>
          <w:rFonts w:ascii="Tahoma" w:hAnsi="Tahoma" w:cs="Tahoma"/>
          <w:color w:val="808080"/>
          <w:sz w:val="18"/>
          <w:szCs w:val="18"/>
          <w:lang w:val="en-US"/>
        </w:rPr>
        <w:sectPr w:rsidR="00A67850"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headerReference w:type="default" r:id="rId23"/>
          <w:footerReference w:type="default" r:id="rId24"/>
          <w:headerReference w:type="first" r:id="rId25"/>
          <w:footerReference w:type="first" r:id="rId26"/>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A893" w14:textId="77777777" w:rsidR="005B4D96" w:rsidRDefault="005B4D96" w:rsidP="00D50F13">
      <w:r>
        <w:separator/>
      </w:r>
    </w:p>
  </w:endnote>
  <w:endnote w:type="continuationSeparator" w:id="0">
    <w:p w14:paraId="645D374F" w14:textId="77777777" w:rsidR="005B4D96" w:rsidRDefault="005B4D96" w:rsidP="00D50F13">
      <w:r>
        <w:continuationSeparator/>
      </w:r>
    </w:p>
  </w:endnote>
  <w:endnote w:type="continuationNotice" w:id="1">
    <w:p w14:paraId="4712A723" w14:textId="77777777" w:rsidR="005B4D96" w:rsidRDefault="005B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822D" w14:textId="77777777" w:rsidR="009F7D14" w:rsidRDefault="009F7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D753F2" w:rsidRPr="00AE2D2B" w14:paraId="754A0BF2"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241D3160" w14:textId="77777777" w:rsidR="00D753F2" w:rsidRPr="00AE2D2B" w:rsidRDefault="00D753F2" w:rsidP="00AD4EBC">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0EFC049F" w14:textId="1397A28F" w:rsidR="00D753F2" w:rsidRPr="00AE2D2B" w:rsidRDefault="009F7D14" w:rsidP="00AD4EBC">
          <w:pPr>
            <w:rPr>
              <w:rFonts w:ascii="Arial Narrow" w:hAnsi="Arial Narrow"/>
              <w:caps/>
              <w:color w:val="000000"/>
              <w:sz w:val="18"/>
              <w:szCs w:val="18"/>
              <w:highlight w:val="cyan"/>
            </w:rPr>
          </w:pPr>
          <w:r w:rsidRPr="009F7D14">
            <w:rPr>
              <w:rFonts w:ascii="Arial Narrow" w:hAnsi="Arial Narrow"/>
              <w:caps/>
              <w:color w:val="000000"/>
              <w:sz w:val="18"/>
              <w:szCs w:val="18"/>
            </w:rPr>
            <w:t>FC.DGII.81.2024</w:t>
          </w:r>
        </w:p>
      </w:tc>
    </w:tr>
  </w:tbl>
  <w:p w14:paraId="34B927FE" w14:textId="77777777" w:rsidR="00D753F2" w:rsidRDefault="00D753F2"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F0D2" w14:textId="77777777" w:rsidR="00D753F2" w:rsidRPr="00FC72C5" w:rsidRDefault="00D753F2">
    <w:pPr>
      <w:pStyle w:val="Footer"/>
      <w:jc w:val="right"/>
      <w:rPr>
        <w:sz w:val="20"/>
        <w:szCs w:val="20"/>
      </w:rPr>
    </w:pPr>
  </w:p>
  <w:p w14:paraId="1C935B05" w14:textId="77777777" w:rsidR="00D753F2" w:rsidRDefault="00D753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D753F2"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D753F2" w:rsidRPr="00AE2D2B" w:rsidRDefault="00D753F2"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156A596" w:rsidR="00D753F2" w:rsidRPr="00AE2D2B" w:rsidRDefault="00D753F2" w:rsidP="000310D6">
          <w:pPr>
            <w:rPr>
              <w:rFonts w:ascii="Arial Narrow" w:hAnsi="Arial Narrow"/>
              <w:caps/>
              <w:color w:val="000000"/>
              <w:sz w:val="18"/>
              <w:szCs w:val="18"/>
              <w:highlight w:val="cyan"/>
            </w:rPr>
          </w:pPr>
          <w:r>
            <w:rPr>
              <w:rFonts w:ascii="Tahoma" w:hAnsi="Tahoma" w:cs="Tahoma"/>
              <w:caps/>
              <w:color w:val="000000" w:themeColor="text1"/>
              <w:sz w:val="18"/>
              <w:szCs w:val="18"/>
            </w:rPr>
            <w:t>FC.DGII.VC3273.2022.02</w:t>
          </w:r>
        </w:p>
      </w:tc>
    </w:tr>
  </w:tbl>
  <w:p w14:paraId="50D77C58" w14:textId="77777777" w:rsidR="00D753F2" w:rsidRDefault="00D753F2" w:rsidP="00A533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D753F2" w:rsidRPr="00FC72C5" w:rsidRDefault="00D753F2">
    <w:pPr>
      <w:pStyle w:val="Footer"/>
      <w:jc w:val="right"/>
      <w:rPr>
        <w:sz w:val="20"/>
        <w:szCs w:val="20"/>
      </w:rPr>
    </w:pPr>
  </w:p>
  <w:p w14:paraId="2439934E" w14:textId="77777777" w:rsidR="00D753F2" w:rsidRDefault="00D75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B84F" w14:textId="77777777" w:rsidR="005B4D96" w:rsidRDefault="005B4D96" w:rsidP="00D50F13">
      <w:r>
        <w:separator/>
      </w:r>
    </w:p>
  </w:footnote>
  <w:footnote w:type="continuationSeparator" w:id="0">
    <w:p w14:paraId="779D4939" w14:textId="77777777" w:rsidR="005B4D96" w:rsidRDefault="005B4D96" w:rsidP="00D50F13">
      <w:r>
        <w:continuationSeparator/>
      </w:r>
    </w:p>
  </w:footnote>
  <w:footnote w:type="continuationNotice" w:id="1">
    <w:p w14:paraId="25DC4438" w14:textId="77777777" w:rsidR="005B4D96" w:rsidRDefault="005B4D96"/>
  </w:footnote>
  <w:footnote w:id="2">
    <w:p w14:paraId="10143120" w14:textId="544988F2" w:rsidR="00D753F2" w:rsidRPr="00810AE5" w:rsidRDefault="00D753F2"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3">
    <w:p w14:paraId="71AD4308" w14:textId="77777777" w:rsidR="00D753F2" w:rsidRPr="00BC7984" w:rsidRDefault="00D753F2"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D812" w14:textId="77777777" w:rsidR="009F7D14" w:rsidRDefault="009F7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89158"/>
      <w:docPartObj>
        <w:docPartGallery w:val="Page Numbers (Top of Page)"/>
        <w:docPartUnique/>
      </w:docPartObj>
    </w:sdtPr>
    <w:sdtEndPr>
      <w:rPr>
        <w:rFonts w:ascii="Arial Narrow" w:hAnsi="Arial Narrow"/>
      </w:rPr>
    </w:sdtEndPr>
    <w:sdtContent>
      <w:p w14:paraId="5BED5ED9" w14:textId="2AA5FD48" w:rsidR="00D753F2" w:rsidRPr="00D70688" w:rsidRDefault="00D753F2">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170108">
          <w:rPr>
            <w:rFonts w:ascii="Arial Narrow" w:hAnsi="Arial Narrow"/>
            <w:bCs/>
            <w:noProof/>
          </w:rPr>
          <w:t>3</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170108">
          <w:rPr>
            <w:rFonts w:ascii="Arial Narrow" w:hAnsi="Arial Narrow"/>
            <w:bCs/>
            <w:noProof/>
          </w:rPr>
          <w:t>11</w:t>
        </w:r>
        <w:r w:rsidRPr="00D7068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88E1" w14:textId="77777777" w:rsidR="00D753F2" w:rsidRDefault="00D753F2">
    <w:pPr>
      <w:pStyle w:val="Header"/>
    </w:pPr>
    <w:r>
      <w:rPr>
        <w:noProof/>
        <w:lang w:val="en-IE" w:eastAsia="en-IE"/>
      </w:rPr>
      <w:drawing>
        <wp:anchor distT="0" distB="0" distL="114300" distR="114300" simplePos="0" relativeHeight="251658241" behindDoc="0" locked="0" layoutInCell="1" allowOverlap="1" wp14:anchorId="54F4B725" wp14:editId="4B22E41A">
          <wp:simplePos x="0" y="0"/>
          <wp:positionH relativeFrom="column">
            <wp:posOffset>5033010</wp:posOffset>
          </wp:positionH>
          <wp:positionV relativeFrom="paragraph">
            <wp:posOffset>-61595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53F2" w:rsidRPr="00D70688" w:rsidRDefault="00D753F2">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D753F2" w:rsidRDefault="00D753F2">
    <w:pPr>
      <w:pStyle w:val="Header"/>
    </w:pPr>
    <w:r>
      <w:rPr>
        <w:noProof/>
        <w:lang w:val="en-IE" w:eastAsia="en-IE"/>
      </w:rPr>
      <w:drawing>
        <wp:anchor distT="0" distB="0" distL="114300" distR="114300" simplePos="0" relativeHeight="251658240"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990565">
    <w:abstractNumId w:val="34"/>
  </w:num>
  <w:num w:numId="2" w16cid:durableId="1550068105">
    <w:abstractNumId w:val="35"/>
  </w:num>
  <w:num w:numId="3" w16cid:durableId="1469323973">
    <w:abstractNumId w:val="2"/>
  </w:num>
  <w:num w:numId="4" w16cid:durableId="1212765015">
    <w:abstractNumId w:val="1"/>
  </w:num>
  <w:num w:numId="5" w16cid:durableId="271136782">
    <w:abstractNumId w:val="18"/>
  </w:num>
  <w:num w:numId="6" w16cid:durableId="1123499719">
    <w:abstractNumId w:val="4"/>
  </w:num>
  <w:num w:numId="7" w16cid:durableId="4916796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4819014">
    <w:abstractNumId w:val="19"/>
  </w:num>
  <w:num w:numId="9" w16cid:durableId="146240426">
    <w:abstractNumId w:val="28"/>
  </w:num>
  <w:num w:numId="10" w16cid:durableId="1579944161">
    <w:abstractNumId w:val="13"/>
  </w:num>
  <w:num w:numId="11" w16cid:durableId="2064787226">
    <w:abstractNumId w:val="6"/>
  </w:num>
  <w:num w:numId="12" w16cid:durableId="1158687433">
    <w:abstractNumId w:val="29"/>
  </w:num>
  <w:num w:numId="13" w16cid:durableId="1225608421">
    <w:abstractNumId w:val="0"/>
  </w:num>
  <w:num w:numId="14" w16cid:durableId="72360386">
    <w:abstractNumId w:val="16"/>
  </w:num>
  <w:num w:numId="15" w16cid:durableId="1574706333">
    <w:abstractNumId w:val="23"/>
  </w:num>
  <w:num w:numId="16" w16cid:durableId="906458124">
    <w:abstractNumId w:val="33"/>
  </w:num>
  <w:num w:numId="17" w16cid:durableId="581448022">
    <w:abstractNumId w:val="11"/>
  </w:num>
  <w:num w:numId="18" w16cid:durableId="2144224439">
    <w:abstractNumId w:val="31"/>
  </w:num>
  <w:num w:numId="19" w16cid:durableId="1960406731">
    <w:abstractNumId w:val="26"/>
  </w:num>
  <w:num w:numId="20" w16cid:durableId="789395117">
    <w:abstractNumId w:val="20"/>
  </w:num>
  <w:num w:numId="21" w16cid:durableId="1173570138">
    <w:abstractNumId w:val="17"/>
  </w:num>
  <w:num w:numId="22" w16cid:durableId="1782846365">
    <w:abstractNumId w:val="5"/>
  </w:num>
  <w:num w:numId="23" w16cid:durableId="705449403">
    <w:abstractNumId w:val="15"/>
  </w:num>
  <w:num w:numId="24" w16cid:durableId="2091149205">
    <w:abstractNumId w:val="12"/>
  </w:num>
  <w:num w:numId="25" w16cid:durableId="599873358">
    <w:abstractNumId w:val="8"/>
  </w:num>
  <w:num w:numId="26" w16cid:durableId="1011444245">
    <w:abstractNumId w:val="30"/>
  </w:num>
  <w:num w:numId="27" w16cid:durableId="1894730264">
    <w:abstractNumId w:val="14"/>
  </w:num>
  <w:num w:numId="28" w16cid:durableId="1376927321">
    <w:abstractNumId w:val="36"/>
  </w:num>
  <w:num w:numId="29" w16cid:durableId="1810974765">
    <w:abstractNumId w:val="22"/>
  </w:num>
  <w:num w:numId="30" w16cid:durableId="1702900102">
    <w:abstractNumId w:val="32"/>
  </w:num>
  <w:num w:numId="31" w16cid:durableId="1104227510">
    <w:abstractNumId w:val="9"/>
  </w:num>
  <w:num w:numId="32" w16cid:durableId="570697929">
    <w:abstractNumId w:val="10"/>
  </w:num>
  <w:num w:numId="33" w16cid:durableId="2057535389">
    <w:abstractNumId w:val="3"/>
  </w:num>
  <w:num w:numId="34" w16cid:durableId="2035226805">
    <w:abstractNumId w:val="27"/>
  </w:num>
  <w:num w:numId="35" w16cid:durableId="1917930246">
    <w:abstractNumId w:val="25"/>
  </w:num>
  <w:num w:numId="36" w16cid:durableId="1835871418">
    <w:abstractNumId w:val="7"/>
  </w:num>
  <w:num w:numId="37" w16cid:durableId="1167864443">
    <w:abstractNumId w:val="24"/>
  </w:num>
  <w:num w:numId="38" w16cid:durableId="1400178796">
    <w:abstractNumId w:val="10"/>
  </w:num>
  <w:num w:numId="39" w16cid:durableId="14498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189A"/>
    <w:rsid w:val="0000274E"/>
    <w:rsid w:val="00004387"/>
    <w:rsid w:val="00007AEB"/>
    <w:rsid w:val="0001016D"/>
    <w:rsid w:val="0001078E"/>
    <w:rsid w:val="000128DD"/>
    <w:rsid w:val="0001537A"/>
    <w:rsid w:val="00015DB4"/>
    <w:rsid w:val="0001709F"/>
    <w:rsid w:val="000219A4"/>
    <w:rsid w:val="000310D6"/>
    <w:rsid w:val="00034B4E"/>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B26A2"/>
    <w:rsid w:val="000B4274"/>
    <w:rsid w:val="000B467F"/>
    <w:rsid w:val="000B4DF8"/>
    <w:rsid w:val="000C2A8A"/>
    <w:rsid w:val="000C4D6D"/>
    <w:rsid w:val="000D3674"/>
    <w:rsid w:val="000D7951"/>
    <w:rsid w:val="000E0285"/>
    <w:rsid w:val="000E2440"/>
    <w:rsid w:val="000E3E9A"/>
    <w:rsid w:val="000E59DC"/>
    <w:rsid w:val="000E5DF5"/>
    <w:rsid w:val="000F1520"/>
    <w:rsid w:val="000F18A2"/>
    <w:rsid w:val="000F3067"/>
    <w:rsid w:val="000F3CB2"/>
    <w:rsid w:val="000F448F"/>
    <w:rsid w:val="000F5561"/>
    <w:rsid w:val="00101BAD"/>
    <w:rsid w:val="00102559"/>
    <w:rsid w:val="00113108"/>
    <w:rsid w:val="0011556A"/>
    <w:rsid w:val="00121E98"/>
    <w:rsid w:val="00126183"/>
    <w:rsid w:val="0012667B"/>
    <w:rsid w:val="00126726"/>
    <w:rsid w:val="00127842"/>
    <w:rsid w:val="00127AB4"/>
    <w:rsid w:val="00135199"/>
    <w:rsid w:val="001359BE"/>
    <w:rsid w:val="0014098C"/>
    <w:rsid w:val="00150C0F"/>
    <w:rsid w:val="00160002"/>
    <w:rsid w:val="0016172B"/>
    <w:rsid w:val="00162598"/>
    <w:rsid w:val="00163691"/>
    <w:rsid w:val="001656F9"/>
    <w:rsid w:val="00170108"/>
    <w:rsid w:val="00183E4D"/>
    <w:rsid w:val="0019283C"/>
    <w:rsid w:val="001A1225"/>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0C7C"/>
    <w:rsid w:val="00225B0D"/>
    <w:rsid w:val="002336A0"/>
    <w:rsid w:val="0023651F"/>
    <w:rsid w:val="00251355"/>
    <w:rsid w:val="00252393"/>
    <w:rsid w:val="00255240"/>
    <w:rsid w:val="00257476"/>
    <w:rsid w:val="002818A7"/>
    <w:rsid w:val="00290EAC"/>
    <w:rsid w:val="00293CBB"/>
    <w:rsid w:val="00294937"/>
    <w:rsid w:val="002A2C42"/>
    <w:rsid w:val="002A56A1"/>
    <w:rsid w:val="002B4786"/>
    <w:rsid w:val="002C2E30"/>
    <w:rsid w:val="002C6F98"/>
    <w:rsid w:val="002D1A5F"/>
    <w:rsid w:val="002D5425"/>
    <w:rsid w:val="002D5DC0"/>
    <w:rsid w:val="002E5606"/>
    <w:rsid w:val="00300098"/>
    <w:rsid w:val="00311C90"/>
    <w:rsid w:val="00316B4C"/>
    <w:rsid w:val="00320711"/>
    <w:rsid w:val="003215FC"/>
    <w:rsid w:val="00332AF4"/>
    <w:rsid w:val="003347E8"/>
    <w:rsid w:val="0034681E"/>
    <w:rsid w:val="00350F4E"/>
    <w:rsid w:val="0035108E"/>
    <w:rsid w:val="00352D2D"/>
    <w:rsid w:val="0035347F"/>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834"/>
    <w:rsid w:val="003E693C"/>
    <w:rsid w:val="003E6D30"/>
    <w:rsid w:val="003F2595"/>
    <w:rsid w:val="003F5956"/>
    <w:rsid w:val="003F7D5B"/>
    <w:rsid w:val="00402529"/>
    <w:rsid w:val="004121E2"/>
    <w:rsid w:val="00415503"/>
    <w:rsid w:val="00420E9A"/>
    <w:rsid w:val="00431839"/>
    <w:rsid w:val="00432F42"/>
    <w:rsid w:val="00437926"/>
    <w:rsid w:val="00437E3B"/>
    <w:rsid w:val="00441D52"/>
    <w:rsid w:val="00445628"/>
    <w:rsid w:val="004470B4"/>
    <w:rsid w:val="004524EA"/>
    <w:rsid w:val="00456407"/>
    <w:rsid w:val="0046282E"/>
    <w:rsid w:val="0046469D"/>
    <w:rsid w:val="00467EC2"/>
    <w:rsid w:val="00475CC7"/>
    <w:rsid w:val="0048127D"/>
    <w:rsid w:val="00483118"/>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24BC"/>
    <w:rsid w:val="004D5777"/>
    <w:rsid w:val="004E1F03"/>
    <w:rsid w:val="004E67E1"/>
    <w:rsid w:val="004E796F"/>
    <w:rsid w:val="004E7A45"/>
    <w:rsid w:val="004E7D01"/>
    <w:rsid w:val="004F2CFB"/>
    <w:rsid w:val="004F5C2E"/>
    <w:rsid w:val="004F613A"/>
    <w:rsid w:val="004F71A4"/>
    <w:rsid w:val="005030A7"/>
    <w:rsid w:val="00523268"/>
    <w:rsid w:val="00527592"/>
    <w:rsid w:val="0053030E"/>
    <w:rsid w:val="0053377B"/>
    <w:rsid w:val="00542FEE"/>
    <w:rsid w:val="00547434"/>
    <w:rsid w:val="00550849"/>
    <w:rsid w:val="0055542A"/>
    <w:rsid w:val="00566A81"/>
    <w:rsid w:val="00567F3E"/>
    <w:rsid w:val="005845C2"/>
    <w:rsid w:val="00595BBD"/>
    <w:rsid w:val="005A6974"/>
    <w:rsid w:val="005B0752"/>
    <w:rsid w:val="005B4D96"/>
    <w:rsid w:val="005C3701"/>
    <w:rsid w:val="005C5D6E"/>
    <w:rsid w:val="005E2710"/>
    <w:rsid w:val="005E5511"/>
    <w:rsid w:val="005F65E7"/>
    <w:rsid w:val="005F7249"/>
    <w:rsid w:val="00602C82"/>
    <w:rsid w:val="00611175"/>
    <w:rsid w:val="00613313"/>
    <w:rsid w:val="006232B4"/>
    <w:rsid w:val="00630B61"/>
    <w:rsid w:val="00632FD8"/>
    <w:rsid w:val="006426F7"/>
    <w:rsid w:val="00642825"/>
    <w:rsid w:val="00646E1A"/>
    <w:rsid w:val="0064788D"/>
    <w:rsid w:val="00647C28"/>
    <w:rsid w:val="00653BB6"/>
    <w:rsid w:val="006558F9"/>
    <w:rsid w:val="00660256"/>
    <w:rsid w:val="00662182"/>
    <w:rsid w:val="00662FF0"/>
    <w:rsid w:val="006717A7"/>
    <w:rsid w:val="0067529C"/>
    <w:rsid w:val="006771B6"/>
    <w:rsid w:val="00680325"/>
    <w:rsid w:val="00681FB9"/>
    <w:rsid w:val="00687D63"/>
    <w:rsid w:val="006912CB"/>
    <w:rsid w:val="006A3955"/>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04A8A"/>
    <w:rsid w:val="00705917"/>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D9F"/>
    <w:rsid w:val="00762E77"/>
    <w:rsid w:val="00764810"/>
    <w:rsid w:val="00766341"/>
    <w:rsid w:val="00766990"/>
    <w:rsid w:val="00766CF1"/>
    <w:rsid w:val="0078456D"/>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228D"/>
    <w:rsid w:val="00806CD2"/>
    <w:rsid w:val="00810D55"/>
    <w:rsid w:val="00812B47"/>
    <w:rsid w:val="00812FBB"/>
    <w:rsid w:val="00821937"/>
    <w:rsid w:val="0082549E"/>
    <w:rsid w:val="00826BA5"/>
    <w:rsid w:val="00826C49"/>
    <w:rsid w:val="0083377F"/>
    <w:rsid w:val="00840C1E"/>
    <w:rsid w:val="00847F47"/>
    <w:rsid w:val="0085784E"/>
    <w:rsid w:val="00860CFF"/>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C7FAF"/>
    <w:rsid w:val="008D0D34"/>
    <w:rsid w:val="008D113B"/>
    <w:rsid w:val="008D3220"/>
    <w:rsid w:val="008F2664"/>
    <w:rsid w:val="008F2DBD"/>
    <w:rsid w:val="008F3844"/>
    <w:rsid w:val="008F3D21"/>
    <w:rsid w:val="008F65DA"/>
    <w:rsid w:val="008F7796"/>
    <w:rsid w:val="009001CC"/>
    <w:rsid w:val="00901C1A"/>
    <w:rsid w:val="00904568"/>
    <w:rsid w:val="00904B93"/>
    <w:rsid w:val="009058FD"/>
    <w:rsid w:val="009117D6"/>
    <w:rsid w:val="00920DDB"/>
    <w:rsid w:val="009214B5"/>
    <w:rsid w:val="0093185B"/>
    <w:rsid w:val="0094122A"/>
    <w:rsid w:val="0095095F"/>
    <w:rsid w:val="009537A5"/>
    <w:rsid w:val="00956F45"/>
    <w:rsid w:val="0097037F"/>
    <w:rsid w:val="009734FB"/>
    <w:rsid w:val="00973EF1"/>
    <w:rsid w:val="0098229E"/>
    <w:rsid w:val="00987B83"/>
    <w:rsid w:val="00990987"/>
    <w:rsid w:val="0099327E"/>
    <w:rsid w:val="00993904"/>
    <w:rsid w:val="009A100B"/>
    <w:rsid w:val="009A5B27"/>
    <w:rsid w:val="009B6933"/>
    <w:rsid w:val="009B76BE"/>
    <w:rsid w:val="009C258F"/>
    <w:rsid w:val="009D290D"/>
    <w:rsid w:val="009D3BD3"/>
    <w:rsid w:val="009E0C9B"/>
    <w:rsid w:val="009E4346"/>
    <w:rsid w:val="009E55DF"/>
    <w:rsid w:val="009F32D6"/>
    <w:rsid w:val="009F49A6"/>
    <w:rsid w:val="009F6493"/>
    <w:rsid w:val="009F6E40"/>
    <w:rsid w:val="009F7D14"/>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67850"/>
    <w:rsid w:val="00A77DE0"/>
    <w:rsid w:val="00A8017D"/>
    <w:rsid w:val="00A8461F"/>
    <w:rsid w:val="00A85379"/>
    <w:rsid w:val="00A8672C"/>
    <w:rsid w:val="00A96A37"/>
    <w:rsid w:val="00AA1957"/>
    <w:rsid w:val="00AA7B01"/>
    <w:rsid w:val="00AB03AB"/>
    <w:rsid w:val="00AB13EF"/>
    <w:rsid w:val="00AB1B8D"/>
    <w:rsid w:val="00AC6A0D"/>
    <w:rsid w:val="00AD33C7"/>
    <w:rsid w:val="00AD423A"/>
    <w:rsid w:val="00AD4EBC"/>
    <w:rsid w:val="00AD5E4A"/>
    <w:rsid w:val="00AE2A99"/>
    <w:rsid w:val="00AE5507"/>
    <w:rsid w:val="00AE7635"/>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3FC5"/>
    <w:rsid w:val="00B5712C"/>
    <w:rsid w:val="00B60F30"/>
    <w:rsid w:val="00B653B9"/>
    <w:rsid w:val="00B72357"/>
    <w:rsid w:val="00B74DC5"/>
    <w:rsid w:val="00B90823"/>
    <w:rsid w:val="00B95D3B"/>
    <w:rsid w:val="00BA355F"/>
    <w:rsid w:val="00BA535D"/>
    <w:rsid w:val="00BB0DCC"/>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0FB2"/>
    <w:rsid w:val="00C4103C"/>
    <w:rsid w:val="00C5327B"/>
    <w:rsid w:val="00C53AF9"/>
    <w:rsid w:val="00C57EAD"/>
    <w:rsid w:val="00C674A5"/>
    <w:rsid w:val="00C70E44"/>
    <w:rsid w:val="00C73C2F"/>
    <w:rsid w:val="00C7643B"/>
    <w:rsid w:val="00C8260C"/>
    <w:rsid w:val="00C91A45"/>
    <w:rsid w:val="00CA4416"/>
    <w:rsid w:val="00CA6E6F"/>
    <w:rsid w:val="00CB2CFD"/>
    <w:rsid w:val="00CB597F"/>
    <w:rsid w:val="00CD061B"/>
    <w:rsid w:val="00CD5758"/>
    <w:rsid w:val="00CE0F61"/>
    <w:rsid w:val="00CE4E5E"/>
    <w:rsid w:val="00CE58F8"/>
    <w:rsid w:val="00CF59FB"/>
    <w:rsid w:val="00D0286A"/>
    <w:rsid w:val="00D04381"/>
    <w:rsid w:val="00D10FC0"/>
    <w:rsid w:val="00D11491"/>
    <w:rsid w:val="00D121FC"/>
    <w:rsid w:val="00D135C6"/>
    <w:rsid w:val="00D14044"/>
    <w:rsid w:val="00D1701C"/>
    <w:rsid w:val="00D17E69"/>
    <w:rsid w:val="00D21549"/>
    <w:rsid w:val="00D219C5"/>
    <w:rsid w:val="00D225E4"/>
    <w:rsid w:val="00D25795"/>
    <w:rsid w:val="00D322CA"/>
    <w:rsid w:val="00D338C6"/>
    <w:rsid w:val="00D34C9B"/>
    <w:rsid w:val="00D417C2"/>
    <w:rsid w:val="00D44009"/>
    <w:rsid w:val="00D47F70"/>
    <w:rsid w:val="00D50229"/>
    <w:rsid w:val="00D50F13"/>
    <w:rsid w:val="00D51502"/>
    <w:rsid w:val="00D52157"/>
    <w:rsid w:val="00D5261C"/>
    <w:rsid w:val="00D53A63"/>
    <w:rsid w:val="00D5513E"/>
    <w:rsid w:val="00D60BEE"/>
    <w:rsid w:val="00D70688"/>
    <w:rsid w:val="00D73100"/>
    <w:rsid w:val="00D73D5B"/>
    <w:rsid w:val="00D753F2"/>
    <w:rsid w:val="00D777C0"/>
    <w:rsid w:val="00D90F8E"/>
    <w:rsid w:val="00D92B1F"/>
    <w:rsid w:val="00DA482E"/>
    <w:rsid w:val="00DB075F"/>
    <w:rsid w:val="00DB1309"/>
    <w:rsid w:val="00DC3F97"/>
    <w:rsid w:val="00DC5218"/>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56FDA"/>
    <w:rsid w:val="00E57189"/>
    <w:rsid w:val="00E70EDD"/>
    <w:rsid w:val="00E73BF2"/>
    <w:rsid w:val="00E81D73"/>
    <w:rsid w:val="00E9063A"/>
    <w:rsid w:val="00E90DC4"/>
    <w:rsid w:val="00E9309D"/>
    <w:rsid w:val="00E94437"/>
    <w:rsid w:val="00E95451"/>
    <w:rsid w:val="00EA472D"/>
    <w:rsid w:val="00EB550D"/>
    <w:rsid w:val="00EB6C90"/>
    <w:rsid w:val="00EC08A1"/>
    <w:rsid w:val="00EE1D09"/>
    <w:rsid w:val="00EE44AB"/>
    <w:rsid w:val="00EE7240"/>
    <w:rsid w:val="00EF66B8"/>
    <w:rsid w:val="00F069C5"/>
    <w:rsid w:val="00F130D7"/>
    <w:rsid w:val="00F16840"/>
    <w:rsid w:val="00F17C76"/>
    <w:rsid w:val="00F21315"/>
    <w:rsid w:val="00F25459"/>
    <w:rsid w:val="00F26952"/>
    <w:rsid w:val="00F270C4"/>
    <w:rsid w:val="00F30E47"/>
    <w:rsid w:val="00F3377C"/>
    <w:rsid w:val="00F416A2"/>
    <w:rsid w:val="00F54846"/>
    <w:rsid w:val="00F56296"/>
    <w:rsid w:val="00F56682"/>
    <w:rsid w:val="00F57BB6"/>
    <w:rsid w:val="00F57EC4"/>
    <w:rsid w:val="00F6665F"/>
    <w:rsid w:val="00F67A29"/>
    <w:rsid w:val="00F77E7D"/>
    <w:rsid w:val="00F8052A"/>
    <w:rsid w:val="00F84B26"/>
    <w:rsid w:val="00F86F38"/>
    <w:rsid w:val="00FA7021"/>
    <w:rsid w:val="00FA70E6"/>
    <w:rsid w:val="00FB168A"/>
    <w:rsid w:val="00FC453F"/>
    <w:rsid w:val="00FC5A1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D2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08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37061263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65559458">
      <w:bodyDiv w:val="1"/>
      <w:marLeft w:val="0"/>
      <w:marRight w:val="0"/>
      <w:marTop w:val="0"/>
      <w:marBottom w:val="0"/>
      <w:divBdr>
        <w:top w:val="none" w:sz="0" w:space="0" w:color="auto"/>
        <w:left w:val="none" w:sz="0" w:space="0" w:color="auto"/>
        <w:bottom w:val="none" w:sz="0" w:space="0" w:color="auto"/>
        <w:right w:val="none" w:sz="0" w:space="0" w:color="auto"/>
      </w:divBdr>
    </w:div>
    <w:div w:id="90244836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04747078">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61123484">
      <w:bodyDiv w:val="1"/>
      <w:marLeft w:val="0"/>
      <w:marRight w:val="0"/>
      <w:marTop w:val="0"/>
      <w:marBottom w:val="0"/>
      <w:divBdr>
        <w:top w:val="none" w:sz="0" w:space="0" w:color="auto"/>
        <w:left w:val="none" w:sz="0" w:space="0" w:color="auto"/>
        <w:bottom w:val="none" w:sz="0" w:space="0" w:color="auto"/>
        <w:right w:val="none" w:sz="0" w:space="0" w:color="auto"/>
      </w:divBdr>
    </w:div>
    <w:div w:id="1257246574">
      <w:bodyDiv w:val="1"/>
      <w:marLeft w:val="0"/>
      <w:marRight w:val="0"/>
      <w:marTop w:val="0"/>
      <w:marBottom w:val="0"/>
      <w:divBdr>
        <w:top w:val="none" w:sz="0" w:space="0" w:color="auto"/>
        <w:left w:val="none" w:sz="0" w:space="0" w:color="auto"/>
        <w:bottom w:val="none" w:sz="0" w:space="0" w:color="auto"/>
        <w:right w:val="none" w:sz="0" w:space="0" w:color="auto"/>
      </w:divBdr>
    </w:div>
    <w:div w:id="1400471471">
      <w:bodyDiv w:val="1"/>
      <w:marLeft w:val="0"/>
      <w:marRight w:val="0"/>
      <w:marTop w:val="0"/>
      <w:marBottom w:val="0"/>
      <w:divBdr>
        <w:top w:val="none" w:sz="0" w:space="0" w:color="auto"/>
        <w:left w:val="none" w:sz="0" w:space="0" w:color="auto"/>
        <w:bottom w:val="none" w:sz="0" w:space="0" w:color="auto"/>
        <w:right w:val="none" w:sz="0" w:space="0" w:color="auto"/>
      </w:divBdr>
    </w:div>
    <w:div w:id="1456829862">
      <w:bodyDiv w:val="1"/>
      <w:marLeft w:val="0"/>
      <w:marRight w:val="0"/>
      <w:marTop w:val="0"/>
      <w:marBottom w:val="0"/>
      <w:divBdr>
        <w:top w:val="none" w:sz="0" w:space="0" w:color="auto"/>
        <w:left w:val="none" w:sz="0" w:space="0" w:color="auto"/>
        <w:bottom w:val="none" w:sz="0" w:space="0" w:color="auto"/>
        <w:right w:val="none" w:sz="0" w:space="0" w:color="auto"/>
      </w:divBdr>
    </w:div>
    <w:div w:id="1485244234">
      <w:bodyDiv w:val="1"/>
      <w:marLeft w:val="0"/>
      <w:marRight w:val="0"/>
      <w:marTop w:val="0"/>
      <w:marBottom w:val="0"/>
      <w:divBdr>
        <w:top w:val="none" w:sz="0" w:space="0" w:color="auto"/>
        <w:left w:val="none" w:sz="0" w:space="0" w:color="auto"/>
        <w:bottom w:val="none" w:sz="0" w:space="0" w:color="auto"/>
        <w:right w:val="none" w:sz="0" w:space="0" w:color="auto"/>
      </w:divBdr>
    </w:div>
    <w:div w:id="15475266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65407835">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045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rsa.Gil-Ricol@coe.int"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ctionsmap.eu" TargetMode="External"/><Relationship Id="rId22" Type="http://schemas.openxmlformats.org/officeDocument/2006/relationships/hyperlink" Target="http://www.sanctionsmap.eu"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E38589B7EC003742BF60B1EB95A10908" ma:contentTypeVersion="20" ma:contentTypeDescription="Create a new document for eDocs" ma:contentTypeScope="" ma:versionID="be51fbc1a60fe5af9f9ae136e938be26">
  <xsd:schema xmlns:xsd="http://www.w3.org/2001/XMLSchema" xmlns:xs="http://www.w3.org/2001/XMLSchema" xmlns:p="http://schemas.microsoft.com/office/2006/metadata/properties" xmlns:ns1="http://schemas.microsoft.com/sharepoint/v3" xmlns:ns2="9e8cbf47-63a0-4d11-9956-ebe06ca87a59" xmlns:ns3="2da40cc4-1c5e-485c-a12a-6313a6a220dc" xmlns:ns4="http://schemas.microsoft.com/sharepoint/v4" targetNamespace="http://schemas.microsoft.com/office/2006/metadata/properties" ma:root="true" ma:fieldsID="d4e8573b49c0ac4b57fadb5206bdca77" ns1:_="" ns2:_="" ns3:_="" ns4:_="">
    <xsd:import namespace="http://schemas.microsoft.com/sharepoint/v3"/>
    <xsd:import namespace="9e8cbf47-63a0-4d11-9956-ebe06ca87a59"/>
    <xsd:import namespace="2da40cc4-1c5e-485c-a12a-6313a6a220dc"/>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4:IconOverlay"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9e8cbf47-63a0-4d11-9956-ebe06ca87a5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default="1;#Unclassified|4b26ba5a-b2cf-4159-a102-fb5f4f13f242" ma:fieldId="{6bbd3faf-a5ab-4e5e-b8a6-a5e099cef439}" ma:sspId="b1e70e9b-a9fd-4e36-baab-5d600cab599b" ma:termSetId="288cfce8-12ec-42a5-9c92-0acebe80e9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40cc4-1c5e-485c-a12a-6313a6a220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f3f8bc-4974-47bc-b561-ac21488b100c}" ma:internalName="TaxCatchAll" ma:showField="CatchAllData" ma:web="2da40cc4-1c5e-485c-a12a-6313a6a22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riesSubSeriesTaxHTField0 xmlns="9e8cbf47-63a0-4d11-9956-ebe06ca87a59">
      <Terms xmlns="http://schemas.microsoft.com/office/infopath/2007/PartnerControls">
        <TermInfo xmlns="http://schemas.microsoft.com/office/infopath/2007/PartnerControls">
          <TermName xmlns="http://schemas.microsoft.com/office/infopath/2007/PartnerControls">078</TermName>
          <TermId xmlns="http://schemas.microsoft.com/office/infopath/2007/PartnerControls">efb2f823-17ca-42a6-b0ee-7bab1d34c5bb</TermId>
        </TermInfo>
      </Terms>
    </eDocs_SeriesSubSeriesTaxHTField0>
    <eDocs_FileTopicsTaxHTField0 xmlns="9e8cbf47-63a0-4d11-9956-ebe06ca87a59">
      <Terms xmlns="http://schemas.microsoft.com/office/infopath/2007/PartnerControls">
        <TermInfo xmlns="http://schemas.microsoft.com/office/infopath/2007/PartnerControls">
          <TermName xmlns="http://schemas.microsoft.com/office/infopath/2007/PartnerControls">Barnahus</TermName>
          <TermId xmlns="http://schemas.microsoft.com/office/infopath/2007/PartnerControls">428345fe-f5ca-418b-89fa-6ae95afc6a93</TermId>
        </TermInfo>
        <TermInfo xmlns="http://schemas.microsoft.com/office/infopath/2007/PartnerControls">
          <TermName xmlns="http://schemas.microsoft.com/office/infopath/2007/PartnerControls">Child Sexual Abuse Services</TermName>
          <TermId xmlns="http://schemas.microsoft.com/office/infopath/2007/PartnerControls">641f26cc-e84e-4ed5-92a4-e2208a3b4e69</TermId>
        </TermInfo>
      </Terms>
    </eDocs_FileTopicsTaxHTField0>
    <IconOverlay xmlns="http://schemas.microsoft.com/sharepoint/v4" xsi:nil="true"/>
    <eDocs_YearTaxHTField0 xmlns="9e8cbf47-63a0-4d11-9956-ebe06ca87a59">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118f02ba-0e0b-47c3-a939-0cc0d6f3a3a6</TermId>
        </TermInfo>
      </Terms>
    </eDocs_YearTaxHTField0>
    <eDocs_SecurityClassificationTaxHTField0 xmlns="9e8cbf47-63a0-4d11-9956-ebe06ca87a5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eDocs_SecurityClassificationTaxHTField0>
    <TaxCatchAll xmlns="2da40cc4-1c5e-485c-a12a-6313a6a220dc">
      <Value>13</Value>
      <Value>5</Value>
      <Value>9</Value>
      <Value>16</Value>
      <Value>1</Value>
    </TaxCatchAll>
    <eDocs_FileName xmlns="http://schemas.microsoft.com/sharepoint/v3">DCYA078-001-2021</eDocs_FileName>
    <eDocs_DocumentTopicsTaxHTField0 xmlns="9e8cbf47-63a0-4d11-9956-ebe06ca87a59">
      <Terms xmlns="http://schemas.microsoft.com/office/infopath/2007/PartnerControls"/>
    </eDocs_DocumentTopicsTaxHTField0>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3D956-92D8-47CC-BCEF-1E4E38DD0236}">
  <ds:schemaRefs>
    <ds:schemaRef ds:uri="office.server.policy"/>
  </ds:schemaRefs>
</ds:datastoreItem>
</file>

<file path=customXml/itemProps2.xml><?xml version="1.0" encoding="utf-8"?>
<ds:datastoreItem xmlns:ds="http://schemas.openxmlformats.org/officeDocument/2006/customXml" ds:itemID="{89603467-8977-4F5A-8FC8-1ED7940A06F9}">
  <ds:schemaRefs>
    <ds:schemaRef ds:uri="http://schemas.microsoft.com/sharepoint/events"/>
  </ds:schemaRefs>
</ds:datastoreItem>
</file>

<file path=customXml/itemProps3.xml><?xml version="1.0" encoding="utf-8"?>
<ds:datastoreItem xmlns:ds="http://schemas.openxmlformats.org/officeDocument/2006/customXml" ds:itemID="{97CEF530-F40A-4EF8-B373-EBAB73A05107}">
  <ds:schemaRefs>
    <ds:schemaRef ds:uri="http://schemas.openxmlformats.org/officeDocument/2006/bibliography"/>
  </ds:schemaRefs>
</ds:datastoreItem>
</file>

<file path=customXml/itemProps4.xml><?xml version="1.0" encoding="utf-8"?>
<ds:datastoreItem xmlns:ds="http://schemas.openxmlformats.org/officeDocument/2006/customXml" ds:itemID="{606D0DDB-AE67-4720-AC5A-661383C0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cbf47-63a0-4d11-9956-ebe06ca87a59"/>
    <ds:schemaRef ds:uri="2da40cc4-1c5e-485c-a12a-6313a6a220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 ds:uri="http://schemas.microsoft.com/sharepoint/v3"/>
    <ds:schemaRef ds:uri="9e8cbf47-63a0-4d11-9956-ebe06ca87a59"/>
    <ds:schemaRef ds:uri="http://schemas.microsoft.com/sharepoint/v4"/>
    <ds:schemaRef ds:uri="2da40cc4-1c5e-485c-a12a-6313a6a220dc"/>
  </ds:schemaRefs>
</ds:datastoreItem>
</file>

<file path=customXml/itemProps6.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6185</Words>
  <Characters>35259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GIL-RICOL Teresa</cp:lastModifiedBy>
  <cp:revision>24</cp:revision>
  <cp:lastPrinted>2016-04-12T12:31:00Z</cp:lastPrinted>
  <dcterms:created xsi:type="dcterms:W3CDTF">2022-11-28T15:12:00Z</dcterms:created>
  <dcterms:modified xsi:type="dcterms:W3CDTF">2024-01-22T13:31:00Z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0x0101000BC94875665D404BB1351B53C41FD2C000E38589B7EC003742BF60B1EB95A10908</vt:lpwstr>
  </property>
  <property fmtid="{D5CDD505-2E9C-101B-9397-08002B2CF9AE}" pid="3" name="eDocs_FileTopics">
    <vt:lpwstr>13;#Barnahus|428345fe-f5ca-418b-89fa-6ae95afc6a93;#9;#Child Sexual Abuse Services|641f26cc-e84e-4ed5-92a4-e2208a3b4e69</vt:lpwstr>
  </property>
  <property fmtid="{D5CDD505-2E9C-101B-9397-08002B2CF9AE}" pid="4" name="eDocs_SecurityClassification">
    <vt:lpwstr>1;#Unclassified|4b26ba5a-b2cf-4159-a102-fb5f4f13f242</vt:lpwstr>
  </property>
  <property fmtid="{D5CDD505-2E9C-101B-9397-08002B2CF9AE}" pid="5" name="eDocs_DocumentTopics">
    <vt:lpwstr/>
  </property>
  <property fmtid="{D5CDD505-2E9C-101B-9397-08002B2CF9AE}" pid="6" name="eDocs_Year">
    <vt:lpwstr>16;#2021|118f02ba-0e0b-47c3-a939-0cc0d6f3a3a6</vt:lpwstr>
  </property>
  <property fmtid="{D5CDD505-2E9C-101B-9397-08002B2CF9AE}" pid="7" name="eDocs_SeriesSubSeries">
    <vt:lpwstr>5;#078|efb2f823-17ca-42a6-b0ee-7bab1d34c5bb</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ies>
</file>