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C18" w:rsidRPr="00244E59" w:rsidRDefault="00244E59" w:rsidP="000F7896">
      <w:pPr>
        <w:rPr>
          <w:rFonts w:ascii="Verdana" w:hAnsi="Verdana"/>
          <w:lang w:val="sq-AL"/>
        </w:rPr>
      </w:pPr>
      <w:r w:rsidRPr="00244E59">
        <w:rPr>
          <w:rFonts w:ascii="Verdana" w:hAnsi="Verdana"/>
          <w:sz w:val="28"/>
          <w:szCs w:val="28"/>
          <w:lang w:val="sq-AL"/>
        </w:rPr>
        <w:t>Leksioni</w:t>
      </w:r>
      <w:r w:rsidR="00B3608C" w:rsidRPr="00244E59">
        <w:rPr>
          <w:rFonts w:ascii="Verdana" w:hAnsi="Verdana"/>
          <w:sz w:val="28"/>
          <w:szCs w:val="28"/>
          <w:lang w:val="sq-AL"/>
        </w:rPr>
        <w:t xml:space="preserve"> </w:t>
      </w:r>
      <w:r w:rsidR="00C115FC" w:rsidRPr="00244E59">
        <w:rPr>
          <w:rFonts w:ascii="Verdana" w:hAnsi="Verdana"/>
          <w:sz w:val="28"/>
          <w:szCs w:val="28"/>
          <w:lang w:val="sq-AL"/>
        </w:rPr>
        <w:t>1.</w:t>
      </w:r>
      <w:r w:rsidR="004D4BBC" w:rsidRPr="00244E59">
        <w:rPr>
          <w:rFonts w:ascii="Verdana" w:hAnsi="Verdana"/>
          <w:sz w:val="28"/>
          <w:szCs w:val="28"/>
          <w:lang w:val="sq-AL"/>
        </w:rPr>
        <w:t>3</w:t>
      </w:r>
      <w:r w:rsidR="00C115FC" w:rsidRPr="00244E59">
        <w:rPr>
          <w:rFonts w:ascii="Verdana" w:hAnsi="Verdana"/>
          <w:sz w:val="28"/>
          <w:szCs w:val="28"/>
          <w:lang w:val="sq-AL"/>
        </w:rPr>
        <w:t>.</w:t>
      </w:r>
      <w:r w:rsidR="00BF6F6B" w:rsidRPr="00244E59">
        <w:rPr>
          <w:rFonts w:ascii="Verdana" w:hAnsi="Verdana"/>
          <w:sz w:val="28"/>
          <w:szCs w:val="28"/>
          <w:lang w:val="sq-AL"/>
        </w:rPr>
        <w:t>2</w:t>
      </w:r>
      <w:r w:rsidR="00D82C18" w:rsidRPr="00244E59">
        <w:rPr>
          <w:rFonts w:ascii="Verdana" w:hAnsi="Verdana"/>
          <w:sz w:val="28"/>
          <w:szCs w:val="28"/>
          <w:lang w:val="sq-AL"/>
        </w:rPr>
        <w:t xml:space="preserve"> </w:t>
      </w:r>
      <w:r w:rsidRPr="00244E59">
        <w:rPr>
          <w:rFonts w:ascii="Verdana" w:hAnsi="Verdana"/>
          <w:sz w:val="28"/>
          <w:szCs w:val="28"/>
          <w:lang w:val="sq-AL"/>
        </w:rPr>
        <w:t>Provat elektronike</w:t>
      </w:r>
      <w:r w:rsidR="008564B0">
        <w:rPr>
          <w:rFonts w:ascii="Verdana" w:hAnsi="Verdana"/>
          <w:sz w:val="28"/>
          <w:szCs w:val="28"/>
          <w:lang w:val="sq-AL"/>
        </w:rPr>
        <w:t>,</w:t>
      </w:r>
      <w:r w:rsidR="00C115FC" w:rsidRPr="00244E59">
        <w:rPr>
          <w:rFonts w:ascii="Verdana" w:hAnsi="Verdana"/>
          <w:color w:val="000000" w:themeColor="text1"/>
          <w:sz w:val="28"/>
          <w:szCs w:val="28"/>
          <w:lang w:val="sq-AL"/>
        </w:rPr>
        <w:t xml:space="preserve"> Pra</w:t>
      </w:r>
      <w:r w:rsidRPr="00244E59">
        <w:rPr>
          <w:rFonts w:ascii="Verdana" w:hAnsi="Verdana"/>
          <w:color w:val="000000" w:themeColor="text1"/>
          <w:sz w:val="28"/>
          <w:szCs w:val="28"/>
          <w:lang w:val="sq-AL"/>
        </w:rPr>
        <w:t>ktika</w:t>
      </w:r>
      <w:r w:rsidR="00C115FC" w:rsidRPr="00244E59">
        <w:rPr>
          <w:rFonts w:ascii="Verdana" w:hAnsi="Verdana"/>
          <w:color w:val="000000" w:themeColor="text1"/>
          <w:sz w:val="28"/>
          <w:szCs w:val="28"/>
          <w:lang w:val="sq-AL"/>
        </w:rPr>
        <w:t xml:space="preserve"> &amp; Procedur</w:t>
      </w:r>
      <w:r w:rsidRPr="00244E59">
        <w:rPr>
          <w:rFonts w:ascii="Verdana" w:hAnsi="Verdana"/>
          <w:color w:val="000000" w:themeColor="text1"/>
          <w:sz w:val="28"/>
          <w:szCs w:val="28"/>
          <w:lang w:val="sq-AL"/>
        </w:rPr>
        <w:t>a</w:t>
      </w:r>
      <w:r w:rsidR="00C115FC" w:rsidRPr="00244E59">
        <w:rPr>
          <w:rFonts w:ascii="Verdana" w:hAnsi="Verdana"/>
          <w:color w:val="000000" w:themeColor="text1"/>
          <w:sz w:val="22"/>
          <w:szCs w:val="22"/>
          <w:lang w:val="sq-AL"/>
        </w:rPr>
        <w:t xml:space="preserve"> </w:t>
      </w:r>
    </w:p>
    <w:p w:rsidR="00C115FC" w:rsidRPr="00244E59" w:rsidRDefault="00C115FC" w:rsidP="00C115FC">
      <w:pPr>
        <w:ind w:left="360"/>
        <w:rPr>
          <w:rFonts w:ascii="Verdana" w:hAnsi="Verdana"/>
          <w:lang w:val="sq-AL"/>
        </w:rPr>
      </w:pPr>
    </w:p>
    <w:tbl>
      <w:tblPr>
        <w:tblStyle w:val="TableGrid"/>
        <w:tblW w:w="0" w:type="auto"/>
        <w:tblLayout w:type="fixed"/>
        <w:tblLook w:val="04A0"/>
      </w:tblPr>
      <w:tblGrid>
        <w:gridCol w:w="1525"/>
        <w:gridCol w:w="5320"/>
        <w:gridCol w:w="2165"/>
      </w:tblGrid>
      <w:tr w:rsidR="00C115FC" w:rsidRPr="00244E59" w:rsidTr="00F1574D">
        <w:trPr>
          <w:trHeight w:val="872"/>
        </w:trPr>
        <w:tc>
          <w:tcPr>
            <w:tcW w:w="6845" w:type="dxa"/>
            <w:gridSpan w:val="2"/>
            <w:shd w:val="clear" w:color="auto" w:fill="DEEAF6" w:themeFill="accent5" w:themeFillTint="33"/>
            <w:vAlign w:val="center"/>
          </w:tcPr>
          <w:p w:rsidR="00D82C18" w:rsidRPr="00244E59" w:rsidRDefault="00244E59" w:rsidP="00244E59">
            <w:pPr>
              <w:rPr>
                <w:rFonts w:ascii="Verdana" w:hAnsi="Verdana"/>
                <w:sz w:val="22"/>
                <w:szCs w:val="22"/>
                <w:lang w:val="sq-AL"/>
              </w:rPr>
            </w:pPr>
            <w:r w:rsidRPr="00244E59">
              <w:rPr>
                <w:rFonts w:ascii="Verdana" w:hAnsi="Verdana"/>
                <w:sz w:val="22"/>
                <w:szCs w:val="22"/>
                <w:lang w:val="sq-AL"/>
              </w:rPr>
              <w:t>Leksioni</w:t>
            </w:r>
            <w:r w:rsidR="00C115FC" w:rsidRPr="00244E59">
              <w:rPr>
                <w:rFonts w:ascii="Verdana" w:hAnsi="Verdana"/>
                <w:sz w:val="22"/>
                <w:szCs w:val="22"/>
                <w:lang w:val="sq-AL"/>
              </w:rPr>
              <w:t xml:space="preserve"> 1.</w:t>
            </w:r>
            <w:r w:rsidR="004D4BBC" w:rsidRPr="00244E59">
              <w:rPr>
                <w:rFonts w:ascii="Verdana" w:hAnsi="Verdana"/>
                <w:sz w:val="22"/>
                <w:szCs w:val="22"/>
                <w:lang w:val="sq-AL"/>
              </w:rPr>
              <w:t>3</w:t>
            </w:r>
            <w:bookmarkStart w:id="0" w:name="_GoBack"/>
            <w:bookmarkEnd w:id="0"/>
            <w:r w:rsidR="00C115FC" w:rsidRPr="00244E59">
              <w:rPr>
                <w:rFonts w:ascii="Verdana" w:hAnsi="Verdana"/>
                <w:sz w:val="22"/>
                <w:szCs w:val="22"/>
                <w:lang w:val="sq-AL"/>
              </w:rPr>
              <w:t>.</w:t>
            </w:r>
            <w:r w:rsidR="00BF6F6B" w:rsidRPr="00244E59">
              <w:rPr>
                <w:rFonts w:ascii="Verdana" w:hAnsi="Verdana"/>
                <w:sz w:val="22"/>
                <w:szCs w:val="22"/>
                <w:lang w:val="sq-AL"/>
              </w:rPr>
              <w:t>2</w:t>
            </w:r>
            <w:r w:rsidR="00D82C18" w:rsidRPr="00244E59">
              <w:rPr>
                <w:rFonts w:ascii="Verdana" w:hAnsi="Verdana"/>
                <w:sz w:val="22"/>
                <w:szCs w:val="22"/>
                <w:lang w:val="sq-AL"/>
              </w:rPr>
              <w:t xml:space="preserve"> </w:t>
            </w:r>
            <w:r>
              <w:rPr>
                <w:rFonts w:ascii="Verdana" w:hAnsi="Verdana"/>
                <w:sz w:val="22"/>
                <w:szCs w:val="22"/>
                <w:lang w:val="sq-AL"/>
              </w:rPr>
              <w:t>Provat elektronike</w:t>
            </w:r>
            <w:r w:rsidR="001B3D02">
              <w:rPr>
                <w:rFonts w:ascii="Verdana" w:hAnsi="Verdana"/>
                <w:sz w:val="22"/>
                <w:szCs w:val="22"/>
                <w:lang w:val="sq-AL"/>
              </w:rPr>
              <w:t>,</w:t>
            </w:r>
            <w:r>
              <w:rPr>
                <w:rFonts w:ascii="Verdana" w:hAnsi="Verdana"/>
                <w:sz w:val="22"/>
                <w:szCs w:val="22"/>
                <w:lang w:val="sq-AL"/>
              </w:rPr>
              <w:t xml:space="preserve"> </w:t>
            </w:r>
            <w:r w:rsidR="00C115FC" w:rsidRPr="00244E59">
              <w:rPr>
                <w:rFonts w:ascii="Verdana" w:hAnsi="Verdana"/>
                <w:color w:val="000000" w:themeColor="text1"/>
                <w:sz w:val="22"/>
                <w:szCs w:val="22"/>
                <w:lang w:val="sq-AL"/>
              </w:rPr>
              <w:t>Pra</w:t>
            </w:r>
            <w:r>
              <w:rPr>
                <w:rFonts w:ascii="Verdana" w:hAnsi="Verdana"/>
                <w:color w:val="000000" w:themeColor="text1"/>
                <w:sz w:val="22"/>
                <w:szCs w:val="22"/>
                <w:lang w:val="sq-AL"/>
              </w:rPr>
              <w:t>ktika</w:t>
            </w:r>
            <w:r w:rsidR="00C115FC" w:rsidRPr="00244E59">
              <w:rPr>
                <w:rFonts w:ascii="Verdana" w:hAnsi="Verdana"/>
                <w:color w:val="000000" w:themeColor="text1"/>
                <w:sz w:val="22"/>
                <w:szCs w:val="22"/>
                <w:lang w:val="sq-AL"/>
              </w:rPr>
              <w:t xml:space="preserve"> &amp; Procedur</w:t>
            </w:r>
            <w:r>
              <w:rPr>
                <w:rFonts w:ascii="Verdana" w:hAnsi="Verdana"/>
                <w:color w:val="000000" w:themeColor="text1"/>
                <w:sz w:val="22"/>
                <w:szCs w:val="22"/>
                <w:lang w:val="sq-AL"/>
              </w:rPr>
              <w:t>at</w:t>
            </w:r>
            <w:r w:rsidR="00E13BE7" w:rsidRPr="00244E59">
              <w:rPr>
                <w:rFonts w:ascii="Verdana" w:hAnsi="Verdana"/>
                <w:color w:val="000000" w:themeColor="text1"/>
                <w:sz w:val="22"/>
                <w:szCs w:val="22"/>
                <w:lang w:val="sq-AL"/>
              </w:rPr>
              <w:t xml:space="preserve"> </w:t>
            </w:r>
          </w:p>
        </w:tc>
        <w:tc>
          <w:tcPr>
            <w:tcW w:w="2165" w:type="dxa"/>
            <w:shd w:val="clear" w:color="auto" w:fill="DEEAF6" w:themeFill="accent5" w:themeFillTint="33"/>
            <w:vAlign w:val="center"/>
          </w:tcPr>
          <w:p w:rsidR="00D82C18" w:rsidRPr="00244E59" w:rsidRDefault="00244E59" w:rsidP="00244E59">
            <w:pPr>
              <w:rPr>
                <w:rFonts w:ascii="Verdana" w:hAnsi="Verdana"/>
                <w:sz w:val="22"/>
                <w:szCs w:val="22"/>
                <w:lang w:val="sq-AL"/>
              </w:rPr>
            </w:pPr>
            <w:r>
              <w:rPr>
                <w:rFonts w:ascii="Verdana" w:hAnsi="Verdana"/>
                <w:sz w:val="22"/>
                <w:szCs w:val="22"/>
                <w:lang w:val="sq-AL"/>
              </w:rPr>
              <w:t>Kohëzgjatja</w:t>
            </w:r>
            <w:r w:rsidR="00D82C18" w:rsidRPr="00244E59">
              <w:rPr>
                <w:rFonts w:ascii="Verdana" w:hAnsi="Verdana"/>
                <w:sz w:val="22"/>
                <w:szCs w:val="22"/>
                <w:lang w:val="sq-AL"/>
              </w:rPr>
              <w:t xml:space="preserve">: </w:t>
            </w:r>
            <w:r w:rsidR="00C115FC" w:rsidRPr="00244E59">
              <w:rPr>
                <w:rFonts w:ascii="Verdana" w:hAnsi="Verdana"/>
                <w:color w:val="000000" w:themeColor="text1"/>
                <w:sz w:val="22"/>
                <w:szCs w:val="22"/>
                <w:lang w:val="sq-AL"/>
              </w:rPr>
              <w:t>120 minu</w:t>
            </w:r>
            <w:r>
              <w:rPr>
                <w:rFonts w:ascii="Verdana" w:hAnsi="Verdana"/>
                <w:color w:val="000000" w:themeColor="text1"/>
                <w:sz w:val="22"/>
                <w:szCs w:val="22"/>
                <w:lang w:val="sq-AL"/>
              </w:rPr>
              <w:t>ta</w:t>
            </w:r>
            <w:r w:rsidR="00E13BE7" w:rsidRPr="00244E59">
              <w:rPr>
                <w:rFonts w:ascii="Verdana" w:hAnsi="Verdana"/>
                <w:color w:val="000000" w:themeColor="text1"/>
                <w:sz w:val="22"/>
                <w:szCs w:val="22"/>
                <w:lang w:val="sq-AL"/>
              </w:rPr>
              <w:t xml:space="preserve"> </w:t>
            </w:r>
          </w:p>
        </w:tc>
      </w:tr>
      <w:tr w:rsidR="00E7344B" w:rsidRPr="00244E59" w:rsidTr="00F1574D">
        <w:trPr>
          <w:trHeight w:val="5507"/>
        </w:trPr>
        <w:tc>
          <w:tcPr>
            <w:tcW w:w="9010" w:type="dxa"/>
            <w:gridSpan w:val="3"/>
            <w:vAlign w:val="center"/>
          </w:tcPr>
          <w:p w:rsidR="00E7344B" w:rsidRPr="00244E59" w:rsidRDefault="00244E59" w:rsidP="000F7896">
            <w:pPr>
              <w:spacing w:after="120" w:line="280" w:lineRule="exact"/>
              <w:rPr>
                <w:rFonts w:ascii="Verdana" w:hAnsi="Verdana"/>
                <w:b/>
                <w:sz w:val="22"/>
                <w:szCs w:val="22"/>
                <w:lang w:val="sq-AL"/>
              </w:rPr>
            </w:pPr>
            <w:r>
              <w:rPr>
                <w:rFonts w:ascii="Verdana" w:hAnsi="Verdana"/>
                <w:b/>
                <w:sz w:val="22"/>
                <w:szCs w:val="22"/>
                <w:lang w:val="sq-AL"/>
              </w:rPr>
              <w:t>Burimet që kërkohen</w:t>
            </w:r>
            <w:r w:rsidR="00E7344B" w:rsidRPr="00244E59">
              <w:rPr>
                <w:rFonts w:ascii="Verdana" w:hAnsi="Verdana"/>
                <w:b/>
                <w:sz w:val="22"/>
                <w:szCs w:val="22"/>
                <w:lang w:val="sq-AL"/>
              </w:rPr>
              <w:t>:</w:t>
            </w:r>
            <w:r w:rsidR="00E13BE7" w:rsidRPr="00244E59">
              <w:rPr>
                <w:rFonts w:ascii="Verdana" w:hAnsi="Verdana"/>
                <w:b/>
                <w:sz w:val="22"/>
                <w:szCs w:val="22"/>
                <w:lang w:val="sq-AL"/>
              </w:rPr>
              <w:t xml:space="preserve"> </w:t>
            </w:r>
          </w:p>
          <w:p w:rsidR="000F7896" w:rsidRPr="00244E59" w:rsidRDefault="000F7896" w:rsidP="000F7896">
            <w:pPr>
              <w:pStyle w:val="bul1"/>
              <w:numPr>
                <w:ilvl w:val="0"/>
                <w:numId w:val="6"/>
              </w:numPr>
              <w:spacing w:line="280" w:lineRule="exact"/>
              <w:rPr>
                <w:rFonts w:ascii="Symbol" w:hAnsi="Symbol"/>
                <w:lang w:val="sq-AL"/>
              </w:rPr>
            </w:pPr>
            <w:r w:rsidRPr="00244E59">
              <w:rPr>
                <w:lang w:val="sq-AL"/>
              </w:rPr>
              <w:t xml:space="preserve">PC/Laptop </w:t>
            </w:r>
            <w:r w:rsidR="00244E59">
              <w:rPr>
                <w:lang w:val="sq-AL"/>
              </w:rPr>
              <w:t>me programe në version të pajtueshëm me materialet e përgatitura.</w:t>
            </w:r>
            <w:r w:rsidRPr="00244E59">
              <w:rPr>
                <w:lang w:val="sq-AL"/>
              </w:rPr>
              <w:t xml:space="preserve"> </w:t>
            </w:r>
          </w:p>
          <w:p w:rsidR="000F7896" w:rsidRPr="00244E59" w:rsidRDefault="00244E59" w:rsidP="000F7896">
            <w:pPr>
              <w:pStyle w:val="bul1"/>
              <w:numPr>
                <w:ilvl w:val="0"/>
                <w:numId w:val="6"/>
              </w:numPr>
              <w:spacing w:line="280" w:lineRule="exact"/>
              <w:rPr>
                <w:rFonts w:ascii="Symbol" w:hAnsi="Symbol"/>
                <w:lang w:val="sq-AL"/>
              </w:rPr>
            </w:pPr>
            <w:r>
              <w:rPr>
                <w:lang w:val="sq-AL"/>
              </w:rPr>
              <w:t>Qasje në internet</w:t>
            </w:r>
            <w:r w:rsidR="000F7896" w:rsidRPr="00244E59">
              <w:rPr>
                <w:lang w:val="sq-AL"/>
              </w:rPr>
              <w:t xml:space="preserve"> (</w:t>
            </w:r>
            <w:r>
              <w:rPr>
                <w:lang w:val="sq-AL"/>
              </w:rPr>
              <w:t>nëse ka</w:t>
            </w:r>
            <w:r w:rsidR="000F7896" w:rsidRPr="00244E59">
              <w:rPr>
                <w:lang w:val="sq-AL"/>
              </w:rPr>
              <w:t>)</w:t>
            </w:r>
            <w:r>
              <w:rPr>
                <w:lang w:val="sq-AL"/>
              </w:rPr>
              <w:t>.</w:t>
            </w:r>
            <w:r w:rsidR="000F7896" w:rsidRPr="00244E59">
              <w:rPr>
                <w:lang w:val="sq-AL"/>
              </w:rPr>
              <w:t xml:space="preserve"> </w:t>
            </w:r>
          </w:p>
          <w:p w:rsidR="000F7896" w:rsidRPr="00244E59" w:rsidRDefault="000F7896" w:rsidP="000F7896">
            <w:pPr>
              <w:pStyle w:val="bul1"/>
              <w:numPr>
                <w:ilvl w:val="0"/>
                <w:numId w:val="6"/>
              </w:numPr>
              <w:spacing w:line="280" w:lineRule="exact"/>
              <w:rPr>
                <w:rFonts w:ascii="Symbol" w:hAnsi="Symbol"/>
                <w:lang w:val="sq-AL"/>
              </w:rPr>
            </w:pPr>
            <w:r w:rsidRPr="00244E59">
              <w:rPr>
                <w:lang w:val="sq-AL"/>
              </w:rPr>
              <w:t xml:space="preserve">PowerPoint </w:t>
            </w:r>
            <w:r w:rsidR="00244E59">
              <w:rPr>
                <w:lang w:val="sq-AL"/>
              </w:rPr>
              <w:t>ose prezantime të tjera.</w:t>
            </w:r>
            <w:r w:rsidRPr="00244E59">
              <w:rPr>
                <w:lang w:val="sq-AL"/>
              </w:rPr>
              <w:t xml:space="preserve"> </w:t>
            </w:r>
          </w:p>
          <w:p w:rsidR="000F7896" w:rsidRPr="00244E59" w:rsidRDefault="00F42B76" w:rsidP="000F7896">
            <w:pPr>
              <w:pStyle w:val="bul1"/>
              <w:numPr>
                <w:ilvl w:val="0"/>
                <w:numId w:val="6"/>
              </w:numPr>
              <w:spacing w:line="280" w:lineRule="exact"/>
              <w:rPr>
                <w:rFonts w:ascii="Symbol" w:hAnsi="Symbol"/>
                <w:lang w:val="sq-AL"/>
              </w:rPr>
            </w:pPr>
            <w:r>
              <w:rPr>
                <w:lang w:val="sq-AL"/>
              </w:rPr>
              <w:t>Shembuj hardueri kompjuterësh</w:t>
            </w:r>
            <w:r w:rsidR="000F7896" w:rsidRPr="00244E59">
              <w:rPr>
                <w:lang w:val="sq-AL"/>
              </w:rPr>
              <w:t xml:space="preserve"> (</w:t>
            </w:r>
            <w:r>
              <w:rPr>
                <w:lang w:val="sq-AL"/>
              </w:rPr>
              <w:t>nëse gjenden</w:t>
            </w:r>
            <w:r w:rsidR="000F7896" w:rsidRPr="00244E59">
              <w:rPr>
                <w:lang w:val="sq-AL"/>
              </w:rPr>
              <w:t>)</w:t>
            </w:r>
            <w:r w:rsidR="001B3D02">
              <w:rPr>
                <w:lang w:val="sq-AL"/>
              </w:rPr>
              <w:t>.</w:t>
            </w:r>
            <w:r w:rsidR="000F7896" w:rsidRPr="00244E59">
              <w:rPr>
                <w:lang w:val="sq-AL"/>
              </w:rPr>
              <w:t>*</w:t>
            </w:r>
          </w:p>
          <w:p w:rsidR="00F42B76" w:rsidRPr="00F42B76" w:rsidRDefault="00F42B76" w:rsidP="000F7896">
            <w:pPr>
              <w:pStyle w:val="bul1"/>
              <w:numPr>
                <w:ilvl w:val="0"/>
                <w:numId w:val="6"/>
              </w:numPr>
              <w:spacing w:line="280" w:lineRule="exact"/>
              <w:rPr>
                <w:rFonts w:ascii="Symbol" w:hAnsi="Symbol"/>
                <w:lang w:val="sq-AL"/>
              </w:rPr>
            </w:pPr>
            <w:r w:rsidRPr="00F42B76">
              <w:rPr>
                <w:lang w:val="sq-AL"/>
              </w:rPr>
              <w:t xml:space="preserve">Kopje e </w:t>
            </w:r>
            <w:r>
              <w:rPr>
                <w:lang w:val="sq-AL"/>
              </w:rPr>
              <w:t>udhëzuesit t</w:t>
            </w:r>
            <w:r w:rsidRPr="00F42B76">
              <w:rPr>
                <w:lang w:val="sq-AL"/>
              </w:rPr>
              <w:t>ë Këshillit të Evropës për provat elektronike</w:t>
            </w:r>
            <w:r>
              <w:rPr>
                <w:lang w:val="sq-AL"/>
              </w:rPr>
              <w:t>.</w:t>
            </w:r>
          </w:p>
          <w:p w:rsidR="000F7896" w:rsidRPr="00F42B76" w:rsidRDefault="00F42B76" w:rsidP="000F7896">
            <w:pPr>
              <w:pStyle w:val="bul1"/>
              <w:numPr>
                <w:ilvl w:val="0"/>
                <w:numId w:val="6"/>
              </w:numPr>
              <w:spacing w:line="280" w:lineRule="exact"/>
              <w:rPr>
                <w:rFonts w:ascii="Symbol" w:hAnsi="Symbol"/>
                <w:lang w:val="sq-AL"/>
              </w:rPr>
            </w:pPr>
            <w:r>
              <w:rPr>
                <w:lang w:val="sq-AL"/>
              </w:rPr>
              <w:t xml:space="preserve">Kopje të </w:t>
            </w:r>
            <w:r w:rsidR="00602B63">
              <w:rPr>
                <w:lang w:val="sq-AL"/>
              </w:rPr>
              <w:t xml:space="preserve">materialit përgatitor të </w:t>
            </w:r>
            <w:r>
              <w:rPr>
                <w:lang w:val="sq-AL"/>
              </w:rPr>
              <w:t>provave elektronike për këtë kurs.</w:t>
            </w:r>
          </w:p>
          <w:p w:rsidR="000F7896" w:rsidRPr="00244E59" w:rsidRDefault="00F42B76" w:rsidP="000F7896">
            <w:pPr>
              <w:pStyle w:val="bul1"/>
              <w:numPr>
                <w:ilvl w:val="0"/>
                <w:numId w:val="6"/>
              </w:numPr>
              <w:spacing w:after="120" w:line="280" w:lineRule="exact"/>
              <w:rPr>
                <w:rFonts w:ascii="Symbol" w:hAnsi="Symbol"/>
                <w:lang w:val="sq-AL"/>
              </w:rPr>
            </w:pPr>
            <w:r>
              <w:rPr>
                <w:lang w:val="sq-AL"/>
              </w:rPr>
              <w:t xml:space="preserve">Kopje të shtypura të udhëzuesit </w:t>
            </w:r>
            <w:r w:rsidR="00602B63">
              <w:rPr>
                <w:lang w:val="sq-AL"/>
              </w:rPr>
              <w:t>t</w:t>
            </w:r>
            <w:r>
              <w:rPr>
                <w:lang w:val="sq-AL"/>
              </w:rPr>
              <w:t>ë përdoru</w:t>
            </w:r>
            <w:r w:rsidR="00602B63">
              <w:rPr>
                <w:lang w:val="sq-AL"/>
              </w:rPr>
              <w:t>r</w:t>
            </w:r>
            <w:r>
              <w:rPr>
                <w:lang w:val="sq-AL"/>
              </w:rPr>
              <w:t xml:space="preserve"> në këtë sesion</w:t>
            </w:r>
          </w:p>
          <w:p w:rsidR="000F7896" w:rsidRPr="00244E59" w:rsidRDefault="000F7896" w:rsidP="00602B63">
            <w:pPr>
              <w:pStyle w:val="bul1"/>
              <w:numPr>
                <w:ilvl w:val="0"/>
                <w:numId w:val="0"/>
              </w:numPr>
              <w:spacing w:before="120" w:line="280" w:lineRule="exact"/>
              <w:rPr>
                <w:lang w:val="sq-AL"/>
              </w:rPr>
            </w:pPr>
            <w:r w:rsidRPr="00244E59">
              <w:rPr>
                <w:lang w:val="sq-AL"/>
              </w:rPr>
              <w:t xml:space="preserve">* </w:t>
            </w:r>
            <w:r w:rsidR="00F42B76">
              <w:rPr>
                <w:lang w:val="sq-AL"/>
              </w:rPr>
              <w:t>Rekomandohet që trajneri të marrë pjesë të ndryshme harduer kompjuterësh për t’i përdo</w:t>
            </w:r>
            <w:r w:rsidR="00602B63">
              <w:rPr>
                <w:lang w:val="sq-AL"/>
              </w:rPr>
              <w:t>r</w:t>
            </w:r>
            <w:r w:rsidR="00F42B76">
              <w:rPr>
                <w:lang w:val="sq-AL"/>
              </w:rPr>
              <w:t>ur në pjesën që vijon. Këto pjesë duhet të përfshijnë artikuj që përmbajnë prova dhe disa që nuk përmbajnë prova</w:t>
            </w:r>
            <w:r w:rsidR="00602B63">
              <w:rPr>
                <w:lang w:val="sq-AL"/>
              </w:rPr>
              <w:t>,</w:t>
            </w:r>
            <w:r w:rsidR="00F42B76">
              <w:rPr>
                <w:lang w:val="sq-AL"/>
              </w:rPr>
              <w:t xml:space="preserve"> të till</w:t>
            </w:r>
            <w:r w:rsidR="00602B63">
              <w:rPr>
                <w:lang w:val="sq-AL"/>
              </w:rPr>
              <w:t>ë</w:t>
            </w:r>
            <w:r w:rsidR="00F42B76">
              <w:rPr>
                <w:lang w:val="sq-AL"/>
              </w:rPr>
              <w:t xml:space="preserve"> si </w:t>
            </w:r>
            <w:r w:rsidR="00602B63">
              <w:rPr>
                <w:lang w:val="sq-AL"/>
              </w:rPr>
              <w:t>ushqyes</w:t>
            </w:r>
            <w:r w:rsidR="00F42B76">
              <w:rPr>
                <w:lang w:val="sq-AL"/>
              </w:rPr>
              <w:t>, kabllo, etj</w:t>
            </w:r>
            <w:r w:rsidRPr="00244E59">
              <w:rPr>
                <w:lang w:val="sq-AL"/>
              </w:rPr>
              <w:t xml:space="preserve">. </w:t>
            </w:r>
            <w:r w:rsidR="00F42B76">
              <w:rPr>
                <w:lang w:val="sq-AL"/>
              </w:rPr>
              <w:t xml:space="preserve">Pastaj ato mund t’u shpërndahen pjesëmarrësve dhe secili mund të pyetet për të thënë nëse </w:t>
            </w:r>
            <w:r w:rsidR="00602B63">
              <w:rPr>
                <w:lang w:val="sq-AL"/>
              </w:rPr>
              <w:t xml:space="preserve">ajo </w:t>
            </w:r>
            <w:r w:rsidR="00F42B76">
              <w:rPr>
                <w:lang w:val="sq-AL"/>
              </w:rPr>
              <w:t>pjes</w:t>
            </w:r>
            <w:r w:rsidR="00602B63">
              <w:rPr>
                <w:lang w:val="sq-AL"/>
              </w:rPr>
              <w:t>ë</w:t>
            </w:r>
            <w:r w:rsidR="00F42B76">
              <w:rPr>
                <w:lang w:val="sq-AL"/>
              </w:rPr>
              <w:t xml:space="preserve"> pajisje</w:t>
            </w:r>
            <w:r w:rsidR="00602B63">
              <w:rPr>
                <w:lang w:val="sq-AL"/>
              </w:rPr>
              <w:t xml:space="preserve">je </w:t>
            </w:r>
            <w:r w:rsidR="00F42B76">
              <w:rPr>
                <w:lang w:val="sq-AL"/>
              </w:rPr>
              <w:t>që ka në dorë mund të përmbajë prova elektronike. Është me rëndësi të theksohet gjatë sesionit se përveç provave elektronike, artikujt mund të kenë edhe prova tradicionale të tilla si gjurmë gisht</w:t>
            </w:r>
            <w:r w:rsidR="00602B63">
              <w:rPr>
                <w:lang w:val="sq-AL"/>
              </w:rPr>
              <w:t>ash</w:t>
            </w:r>
            <w:r w:rsidR="00F42B76">
              <w:rPr>
                <w:lang w:val="sq-AL"/>
              </w:rPr>
              <w:t xml:space="preserve"> apo ADN</w:t>
            </w:r>
            <w:r w:rsidRPr="00244E59">
              <w:rPr>
                <w:lang w:val="sq-AL"/>
              </w:rPr>
              <w:t xml:space="preserve">. </w:t>
            </w:r>
            <w:r w:rsidR="00F42B76">
              <w:rPr>
                <w:lang w:val="sq-AL"/>
              </w:rPr>
              <w:t>Diapozitivat me numër</w:t>
            </w:r>
            <w:r w:rsidRPr="00244E59">
              <w:rPr>
                <w:lang w:val="sq-AL"/>
              </w:rPr>
              <w:t xml:space="preserve"> 18 </w:t>
            </w:r>
            <w:r w:rsidR="00F42B76">
              <w:rPr>
                <w:lang w:val="sq-AL"/>
              </w:rPr>
              <w:t>deri në</w:t>
            </w:r>
            <w:r w:rsidRPr="00244E59">
              <w:rPr>
                <w:lang w:val="sq-AL"/>
              </w:rPr>
              <w:t xml:space="preserve"> 42, </w:t>
            </w:r>
            <w:r w:rsidR="00F42B76">
              <w:rPr>
                <w:lang w:val="sq-AL"/>
              </w:rPr>
              <w:t xml:space="preserve">që përshkruajnë pajisjet </w:t>
            </w:r>
            <w:r w:rsidR="00602B63">
              <w:rPr>
                <w:lang w:val="sq-AL"/>
              </w:rPr>
              <w:t>mund t</w:t>
            </w:r>
            <w:r w:rsidR="00F42B76">
              <w:rPr>
                <w:lang w:val="sq-AL"/>
              </w:rPr>
              <w:t>a ndihm</w:t>
            </w:r>
            <w:r w:rsidR="00602B63">
              <w:rPr>
                <w:lang w:val="sq-AL"/>
              </w:rPr>
              <w:t>ojnë</w:t>
            </w:r>
            <w:r w:rsidR="00F42B76">
              <w:rPr>
                <w:lang w:val="sq-AL"/>
              </w:rPr>
              <w:t xml:space="preserve"> trajnerin aty kur nuk ka qenë e mundur të siguroheshin mjete fizike për kursin. Trajneri thjesht mund t’i fshehë këto diapozitiva kur pajisjet përdoren ose t’i përdorë si materiale mbështetëse</w:t>
            </w:r>
            <w:r w:rsidRPr="00244E59">
              <w:rPr>
                <w:lang w:val="sq-AL"/>
              </w:rPr>
              <w:t>.</w:t>
            </w:r>
          </w:p>
        </w:tc>
      </w:tr>
      <w:tr w:rsidR="00E7344B" w:rsidRPr="00244E59" w:rsidTr="00F1574D">
        <w:trPr>
          <w:trHeight w:val="2879"/>
        </w:trPr>
        <w:tc>
          <w:tcPr>
            <w:tcW w:w="9010" w:type="dxa"/>
            <w:gridSpan w:val="3"/>
            <w:vAlign w:val="center"/>
          </w:tcPr>
          <w:p w:rsidR="00A03CF0" w:rsidRPr="00244E59" w:rsidRDefault="0071387C" w:rsidP="00F62A15">
            <w:pPr>
              <w:spacing w:before="120" w:after="120" w:line="280" w:lineRule="exact"/>
              <w:rPr>
                <w:rFonts w:ascii="Verdana" w:hAnsi="Verdana"/>
                <w:b/>
                <w:sz w:val="22"/>
                <w:szCs w:val="22"/>
                <w:lang w:val="sq-AL"/>
              </w:rPr>
            </w:pPr>
            <w:r>
              <w:rPr>
                <w:rFonts w:ascii="Verdana" w:hAnsi="Verdana"/>
                <w:b/>
                <w:sz w:val="22"/>
                <w:szCs w:val="22"/>
                <w:lang w:val="sq-AL"/>
              </w:rPr>
              <w:t>Qëllimi i sesionit:</w:t>
            </w:r>
            <w:r w:rsidR="00A03CF0" w:rsidRPr="00244E59">
              <w:rPr>
                <w:rFonts w:ascii="Verdana" w:hAnsi="Verdana"/>
                <w:b/>
                <w:sz w:val="22"/>
                <w:szCs w:val="22"/>
                <w:lang w:val="sq-AL"/>
              </w:rPr>
              <w:t xml:space="preserve">  </w:t>
            </w:r>
          </w:p>
          <w:p w:rsidR="00A03CF0" w:rsidRPr="00244E59" w:rsidRDefault="000A1C0E" w:rsidP="00602B63">
            <w:pPr>
              <w:spacing w:before="120" w:after="120" w:line="280" w:lineRule="exact"/>
              <w:jc w:val="both"/>
              <w:rPr>
                <w:rFonts w:ascii="Verdana" w:hAnsi="Verdana"/>
                <w:i/>
                <w:color w:val="FF0000"/>
                <w:sz w:val="18"/>
                <w:szCs w:val="18"/>
                <w:lang w:val="sq-AL"/>
              </w:rPr>
            </w:pPr>
            <w:r>
              <w:rPr>
                <w:rFonts w:ascii="Verdana" w:eastAsia="Times New Roman" w:hAnsi="Verdana" w:cs="Times New Roman"/>
                <w:sz w:val="18"/>
                <w:szCs w:val="18"/>
                <w:lang w:val="sq-AL"/>
              </w:rPr>
              <w:t>Qëllimi i sesionit është t’u japë gjyqtarëve dhe prokurorëve njohuri rreth çështjeve që lidhen me provat elektronike</w:t>
            </w:r>
            <w:r w:rsidR="00E36143">
              <w:rPr>
                <w:rFonts w:ascii="Verdana" w:eastAsia="Times New Roman" w:hAnsi="Verdana" w:cs="Times New Roman"/>
                <w:sz w:val="18"/>
                <w:szCs w:val="18"/>
                <w:lang w:val="sq-AL"/>
              </w:rPr>
              <w:t>,</w:t>
            </w:r>
            <w:r>
              <w:rPr>
                <w:rFonts w:ascii="Verdana" w:eastAsia="Times New Roman" w:hAnsi="Verdana" w:cs="Times New Roman"/>
                <w:sz w:val="18"/>
                <w:szCs w:val="18"/>
                <w:lang w:val="sq-AL"/>
              </w:rPr>
              <w:t xml:space="preserve"> të tilla si lloje</w:t>
            </w:r>
            <w:r w:rsidR="00E36143">
              <w:rPr>
                <w:rFonts w:ascii="Verdana" w:eastAsia="Times New Roman" w:hAnsi="Verdana" w:cs="Times New Roman"/>
                <w:sz w:val="18"/>
                <w:szCs w:val="18"/>
                <w:lang w:val="sq-AL"/>
              </w:rPr>
              <w:t>t</w:t>
            </w:r>
            <w:r>
              <w:rPr>
                <w:rFonts w:ascii="Verdana" w:eastAsia="Times New Roman" w:hAnsi="Verdana" w:cs="Times New Roman"/>
                <w:sz w:val="18"/>
                <w:szCs w:val="18"/>
                <w:lang w:val="sq-AL"/>
              </w:rPr>
              <w:t xml:space="preserve"> </w:t>
            </w:r>
            <w:r w:rsidR="00E36143">
              <w:rPr>
                <w:rFonts w:ascii="Verdana" w:eastAsia="Times New Roman" w:hAnsi="Verdana" w:cs="Times New Roman"/>
                <w:sz w:val="18"/>
                <w:szCs w:val="18"/>
                <w:lang w:val="sq-AL"/>
              </w:rPr>
              <w:t>e</w:t>
            </w:r>
            <w:r>
              <w:rPr>
                <w:rFonts w:ascii="Verdana" w:eastAsia="Times New Roman" w:hAnsi="Verdana" w:cs="Times New Roman"/>
                <w:sz w:val="18"/>
                <w:szCs w:val="18"/>
                <w:lang w:val="sq-AL"/>
              </w:rPr>
              <w:t xml:space="preserve"> ndryshme të provave që mund të hasin, si </w:t>
            </w:r>
            <w:r w:rsidR="00E36143">
              <w:rPr>
                <w:rFonts w:ascii="Verdana" w:eastAsia="Times New Roman" w:hAnsi="Verdana" w:cs="Times New Roman"/>
                <w:sz w:val="18"/>
                <w:szCs w:val="18"/>
                <w:lang w:val="sq-AL"/>
              </w:rPr>
              <w:t>t’i marrin dhe trajtojnë ato</w:t>
            </w:r>
            <w:r>
              <w:rPr>
                <w:rFonts w:ascii="Verdana" w:eastAsia="Times New Roman" w:hAnsi="Verdana" w:cs="Times New Roman"/>
                <w:sz w:val="18"/>
                <w:szCs w:val="18"/>
                <w:lang w:val="sq-AL"/>
              </w:rPr>
              <w:t xml:space="preserve"> gjatë hetimeve dhe </w:t>
            </w:r>
            <w:r w:rsidR="00602B63">
              <w:rPr>
                <w:rFonts w:ascii="Verdana" w:eastAsia="Times New Roman" w:hAnsi="Verdana" w:cs="Times New Roman"/>
                <w:sz w:val="18"/>
                <w:szCs w:val="18"/>
                <w:lang w:val="sq-AL"/>
              </w:rPr>
              <w:t xml:space="preserve">si </w:t>
            </w:r>
            <w:r w:rsidR="00E36143">
              <w:rPr>
                <w:rFonts w:ascii="Verdana" w:eastAsia="Times New Roman" w:hAnsi="Verdana" w:cs="Times New Roman"/>
                <w:sz w:val="18"/>
                <w:szCs w:val="18"/>
                <w:lang w:val="sq-AL"/>
              </w:rPr>
              <w:t xml:space="preserve">t’i </w:t>
            </w:r>
            <w:r>
              <w:rPr>
                <w:rFonts w:ascii="Verdana" w:eastAsia="Times New Roman" w:hAnsi="Verdana" w:cs="Times New Roman"/>
                <w:sz w:val="18"/>
                <w:szCs w:val="18"/>
                <w:lang w:val="sq-AL"/>
              </w:rPr>
              <w:t>paraq</w:t>
            </w:r>
            <w:r w:rsidR="00E36143">
              <w:rPr>
                <w:rFonts w:ascii="Verdana" w:eastAsia="Times New Roman" w:hAnsi="Verdana" w:cs="Times New Roman"/>
                <w:sz w:val="18"/>
                <w:szCs w:val="18"/>
                <w:lang w:val="sq-AL"/>
              </w:rPr>
              <w:t>itin</w:t>
            </w:r>
            <w:r>
              <w:rPr>
                <w:rFonts w:ascii="Verdana" w:eastAsia="Times New Roman" w:hAnsi="Verdana" w:cs="Times New Roman"/>
                <w:sz w:val="18"/>
                <w:szCs w:val="18"/>
                <w:lang w:val="sq-AL"/>
              </w:rPr>
              <w:t xml:space="preserve"> për përdorim në gjyqet penale.</w:t>
            </w:r>
            <w:r w:rsidR="000F7896" w:rsidRPr="00244E59">
              <w:rPr>
                <w:rFonts w:ascii="Verdana" w:eastAsia="Times New Roman" w:hAnsi="Verdana" w:cs="Times New Roman"/>
                <w:sz w:val="18"/>
                <w:szCs w:val="18"/>
                <w:lang w:val="sq-AL"/>
              </w:rPr>
              <w:t xml:space="preserve"> </w:t>
            </w:r>
            <w:r>
              <w:rPr>
                <w:rFonts w:ascii="Verdana" w:eastAsia="Times New Roman" w:hAnsi="Verdana" w:cs="Times New Roman"/>
                <w:sz w:val="18"/>
                <w:szCs w:val="18"/>
                <w:lang w:val="sq-AL"/>
              </w:rPr>
              <w:t>Po ashtu jepen edhe njohuri të mëtejshme për sfidat e marrjes së provave të tilla nga</w:t>
            </w:r>
            <w:r w:rsidR="000F7896" w:rsidRPr="00244E59">
              <w:rPr>
                <w:rFonts w:ascii="Verdana" w:eastAsia="Times New Roman" w:hAnsi="Verdana" w:cs="Times New Roman"/>
                <w:sz w:val="18"/>
                <w:szCs w:val="18"/>
                <w:lang w:val="sq-AL"/>
              </w:rPr>
              <w:t xml:space="preserve"> </w:t>
            </w:r>
            <w:r>
              <w:rPr>
                <w:rFonts w:ascii="Verdana" w:eastAsia="Times New Roman" w:hAnsi="Verdana" w:cs="Times New Roman"/>
                <w:sz w:val="18"/>
                <w:szCs w:val="18"/>
                <w:lang w:val="sq-AL"/>
              </w:rPr>
              <w:t xml:space="preserve">juridiksione të tjera. Përveç kësaj, kalimi </w:t>
            </w:r>
            <w:r w:rsidRPr="00602B63">
              <w:rPr>
                <w:rFonts w:ascii="Verdana" w:eastAsia="Times New Roman" w:hAnsi="Verdana" w:cs="Times New Roman"/>
                <w:sz w:val="18"/>
                <w:szCs w:val="18"/>
                <w:lang w:val="sq-AL"/>
              </w:rPr>
              <w:t>i</w:t>
            </w:r>
            <w:r w:rsidR="000F7896" w:rsidRPr="00602B63">
              <w:rPr>
                <w:rFonts w:ascii="Verdana" w:eastAsia="Times New Roman" w:hAnsi="Verdana" w:cs="Times New Roman"/>
                <w:sz w:val="18"/>
                <w:szCs w:val="18"/>
                <w:lang w:val="sq-AL"/>
              </w:rPr>
              <w:t xml:space="preserve"> </w:t>
            </w:r>
            <w:r w:rsidRPr="00602B63">
              <w:rPr>
                <w:rFonts w:ascii="Verdana" w:eastAsia="Times New Roman" w:hAnsi="Verdana" w:cs="Times New Roman"/>
                <w:sz w:val="18"/>
                <w:szCs w:val="18"/>
                <w:lang w:val="sq-AL"/>
              </w:rPr>
              <w:t>provave elektronike</w:t>
            </w:r>
            <w:r w:rsidR="000F7896" w:rsidRPr="00244E59">
              <w:rPr>
                <w:rFonts w:ascii="Verdana" w:eastAsia="Times New Roman" w:hAnsi="Verdana" w:cs="Times New Roman"/>
                <w:sz w:val="18"/>
                <w:szCs w:val="18"/>
                <w:lang w:val="sq-AL"/>
              </w:rPr>
              <w:t xml:space="preserve"> </w:t>
            </w:r>
            <w:r>
              <w:rPr>
                <w:rFonts w:ascii="Verdana" w:eastAsia="Times New Roman" w:hAnsi="Verdana" w:cs="Times New Roman"/>
                <w:sz w:val="18"/>
                <w:szCs w:val="18"/>
                <w:lang w:val="sq-AL"/>
              </w:rPr>
              <w:t xml:space="preserve">nga sekuestrimi në shqyrtim dhe paraqitje </w:t>
            </w:r>
            <w:r w:rsidR="00602B63">
              <w:rPr>
                <w:rFonts w:ascii="Verdana" w:eastAsia="Times New Roman" w:hAnsi="Verdana" w:cs="Times New Roman"/>
                <w:sz w:val="18"/>
                <w:szCs w:val="18"/>
                <w:lang w:val="sq-AL"/>
              </w:rPr>
              <w:t xml:space="preserve">e tyre </w:t>
            </w:r>
            <w:r>
              <w:rPr>
                <w:rFonts w:ascii="Verdana" w:eastAsia="Times New Roman" w:hAnsi="Verdana" w:cs="Times New Roman"/>
                <w:sz w:val="18"/>
                <w:szCs w:val="18"/>
                <w:lang w:val="sq-AL"/>
              </w:rPr>
              <w:t>trajtohe</w:t>
            </w:r>
            <w:r w:rsidR="00602B63">
              <w:rPr>
                <w:rFonts w:ascii="Verdana" w:eastAsia="Times New Roman" w:hAnsi="Verdana" w:cs="Times New Roman"/>
                <w:sz w:val="18"/>
                <w:szCs w:val="18"/>
                <w:lang w:val="sq-AL"/>
              </w:rPr>
              <w:t>n</w:t>
            </w:r>
            <w:r>
              <w:rPr>
                <w:rFonts w:ascii="Verdana" w:eastAsia="Times New Roman" w:hAnsi="Verdana" w:cs="Times New Roman"/>
                <w:sz w:val="18"/>
                <w:szCs w:val="18"/>
                <w:lang w:val="sq-AL"/>
              </w:rPr>
              <w:t xml:space="preserve"> në sesionin e shkurtër që flet për shkencën e kriminalistikës dixhitale</w:t>
            </w:r>
            <w:r w:rsidR="000F7896" w:rsidRPr="00244E59">
              <w:rPr>
                <w:rFonts w:ascii="Verdana" w:eastAsia="Times New Roman" w:hAnsi="Verdana" w:cs="Times New Roman"/>
                <w:sz w:val="18"/>
                <w:szCs w:val="18"/>
                <w:lang w:val="sq-AL"/>
              </w:rPr>
              <w:t xml:space="preserve">. </w:t>
            </w:r>
            <w:r>
              <w:rPr>
                <w:rFonts w:ascii="Verdana" w:eastAsia="Times New Roman" w:hAnsi="Verdana" w:cs="Times New Roman"/>
                <w:sz w:val="18"/>
                <w:szCs w:val="18"/>
                <w:lang w:val="sq-AL"/>
              </w:rPr>
              <w:t>Shkalla e njohurive të hollësishme që kërkohen nga pjesëmarrësit mund të ndryshojë</w:t>
            </w:r>
            <w:r w:rsidR="00602B63">
              <w:rPr>
                <w:rFonts w:ascii="Verdana" w:eastAsia="Times New Roman" w:hAnsi="Verdana" w:cs="Times New Roman"/>
                <w:sz w:val="18"/>
                <w:szCs w:val="18"/>
                <w:lang w:val="sq-AL"/>
              </w:rPr>
              <w:t>,</w:t>
            </w:r>
            <w:r w:rsidR="00E36143">
              <w:rPr>
                <w:rFonts w:ascii="Verdana" w:eastAsia="Times New Roman" w:hAnsi="Verdana" w:cs="Times New Roman"/>
                <w:sz w:val="18"/>
                <w:szCs w:val="18"/>
                <w:lang w:val="sq-AL"/>
              </w:rPr>
              <w:t xml:space="preserve"> </w:t>
            </w:r>
            <w:r>
              <w:rPr>
                <w:rFonts w:ascii="Verdana" w:eastAsia="Times New Roman" w:hAnsi="Verdana" w:cs="Times New Roman"/>
                <w:sz w:val="18"/>
                <w:szCs w:val="18"/>
                <w:lang w:val="sq-AL"/>
              </w:rPr>
              <w:t xml:space="preserve">në varësi të sistemit ligjor të vendit dhe shkallës së përfshirjes të pjesëmarrësve në fazën hetimore. Sesioni mbështetet në njohuritë që </w:t>
            </w:r>
            <w:r w:rsidR="00E36143">
              <w:rPr>
                <w:rFonts w:ascii="Verdana" w:eastAsia="Times New Roman" w:hAnsi="Verdana" w:cs="Times New Roman"/>
                <w:sz w:val="18"/>
                <w:szCs w:val="18"/>
                <w:lang w:val="sq-AL"/>
              </w:rPr>
              <w:t xml:space="preserve">pjesëmarrësit </w:t>
            </w:r>
            <w:r>
              <w:rPr>
                <w:rFonts w:ascii="Verdana" w:eastAsia="Times New Roman" w:hAnsi="Verdana" w:cs="Times New Roman"/>
                <w:sz w:val="18"/>
                <w:szCs w:val="18"/>
                <w:lang w:val="sq-AL"/>
              </w:rPr>
              <w:t>duhe</w:t>
            </w:r>
            <w:r w:rsidR="00E36143">
              <w:rPr>
                <w:rFonts w:ascii="Verdana" w:eastAsia="Times New Roman" w:hAnsi="Verdana" w:cs="Times New Roman"/>
                <w:sz w:val="18"/>
                <w:szCs w:val="18"/>
                <w:lang w:val="sq-AL"/>
              </w:rPr>
              <w:t>t të kenë marrë</w:t>
            </w:r>
            <w:r>
              <w:rPr>
                <w:rFonts w:ascii="Verdana" w:eastAsia="Times New Roman" w:hAnsi="Verdana" w:cs="Times New Roman"/>
                <w:sz w:val="18"/>
                <w:szCs w:val="18"/>
                <w:lang w:val="sq-AL"/>
              </w:rPr>
              <w:t xml:space="preserve"> gjatë leximit </w:t>
            </w:r>
            <w:r w:rsidR="00602B63">
              <w:rPr>
                <w:rFonts w:ascii="Verdana" w:eastAsia="Times New Roman" w:hAnsi="Verdana" w:cs="Times New Roman"/>
                <w:sz w:val="18"/>
                <w:szCs w:val="18"/>
                <w:lang w:val="sq-AL"/>
              </w:rPr>
              <w:t xml:space="preserve">të materialit përgatitor </w:t>
            </w:r>
            <w:r>
              <w:rPr>
                <w:rFonts w:ascii="Verdana" w:eastAsia="Times New Roman" w:hAnsi="Verdana" w:cs="Times New Roman"/>
                <w:sz w:val="18"/>
                <w:szCs w:val="18"/>
                <w:lang w:val="sq-AL"/>
              </w:rPr>
              <w:t>të kursit</w:t>
            </w:r>
            <w:r w:rsidR="00602B63">
              <w:rPr>
                <w:rFonts w:ascii="Verdana" w:eastAsia="Times New Roman" w:hAnsi="Verdana" w:cs="Times New Roman"/>
                <w:sz w:val="18"/>
                <w:szCs w:val="18"/>
                <w:lang w:val="sq-AL"/>
              </w:rPr>
              <w:t>,</w:t>
            </w:r>
            <w:r>
              <w:rPr>
                <w:rFonts w:ascii="Verdana" w:eastAsia="Times New Roman" w:hAnsi="Verdana" w:cs="Times New Roman"/>
                <w:sz w:val="18"/>
                <w:szCs w:val="18"/>
                <w:lang w:val="sq-AL"/>
              </w:rPr>
              <w:t xml:space="preserve"> të përgatitur për të ulur kohën e caktuar këtij sesioni</w:t>
            </w:r>
            <w:r w:rsidR="00E36143">
              <w:rPr>
                <w:rFonts w:ascii="Verdana" w:eastAsia="Times New Roman" w:hAnsi="Verdana" w:cs="Times New Roman"/>
                <w:sz w:val="18"/>
                <w:szCs w:val="18"/>
                <w:lang w:val="sq-AL"/>
              </w:rPr>
              <w:t xml:space="preserve"> fillimisht</w:t>
            </w:r>
            <w:r w:rsidR="000F7896" w:rsidRPr="00244E59">
              <w:rPr>
                <w:rFonts w:ascii="Verdana" w:eastAsia="Times New Roman" w:hAnsi="Verdana" w:cs="Times New Roman"/>
                <w:sz w:val="18"/>
                <w:szCs w:val="18"/>
                <w:lang w:val="sq-AL"/>
              </w:rPr>
              <w:t xml:space="preserve"> </w:t>
            </w:r>
            <w:r w:rsidR="00E36143">
              <w:rPr>
                <w:rFonts w:ascii="Verdana" w:eastAsia="Times New Roman" w:hAnsi="Verdana" w:cs="Times New Roman"/>
                <w:sz w:val="18"/>
                <w:szCs w:val="18"/>
                <w:lang w:val="sq-AL"/>
              </w:rPr>
              <w:t xml:space="preserve">prej </w:t>
            </w:r>
            <w:r w:rsidR="000F7896" w:rsidRPr="00244E59">
              <w:rPr>
                <w:rFonts w:ascii="Verdana" w:eastAsia="Times New Roman" w:hAnsi="Verdana" w:cs="Times New Roman"/>
                <w:sz w:val="18"/>
                <w:szCs w:val="18"/>
                <w:lang w:val="sq-AL"/>
              </w:rPr>
              <w:t>180 minut</w:t>
            </w:r>
            <w:r>
              <w:rPr>
                <w:rFonts w:ascii="Verdana" w:eastAsia="Times New Roman" w:hAnsi="Verdana" w:cs="Times New Roman"/>
                <w:sz w:val="18"/>
                <w:szCs w:val="18"/>
                <w:lang w:val="sq-AL"/>
              </w:rPr>
              <w:t>a</w:t>
            </w:r>
            <w:r w:rsidR="00E36143">
              <w:rPr>
                <w:rFonts w:ascii="Verdana" w:eastAsia="Times New Roman" w:hAnsi="Verdana" w:cs="Times New Roman"/>
                <w:sz w:val="18"/>
                <w:szCs w:val="18"/>
                <w:lang w:val="sq-AL"/>
              </w:rPr>
              <w:t>sh,</w:t>
            </w:r>
            <w:r>
              <w:rPr>
                <w:rFonts w:ascii="Verdana" w:eastAsia="Times New Roman" w:hAnsi="Verdana" w:cs="Times New Roman"/>
                <w:sz w:val="18"/>
                <w:szCs w:val="18"/>
                <w:lang w:val="sq-AL"/>
              </w:rPr>
              <w:t xml:space="preserve"> në kohën aktuale prej</w:t>
            </w:r>
            <w:r w:rsidR="000F7896" w:rsidRPr="00244E59">
              <w:rPr>
                <w:rFonts w:ascii="Verdana" w:eastAsia="Times New Roman" w:hAnsi="Verdana" w:cs="Times New Roman"/>
                <w:sz w:val="18"/>
                <w:szCs w:val="18"/>
                <w:lang w:val="sq-AL"/>
              </w:rPr>
              <w:t xml:space="preserve"> 120 minut</w:t>
            </w:r>
            <w:r>
              <w:rPr>
                <w:rFonts w:ascii="Verdana" w:eastAsia="Times New Roman" w:hAnsi="Verdana" w:cs="Times New Roman"/>
                <w:sz w:val="18"/>
                <w:szCs w:val="18"/>
                <w:lang w:val="sq-AL"/>
              </w:rPr>
              <w:t>ash</w:t>
            </w:r>
            <w:r w:rsidR="000F7896" w:rsidRPr="00244E59">
              <w:rPr>
                <w:rFonts w:ascii="Verdana" w:eastAsia="Times New Roman" w:hAnsi="Verdana" w:cs="Times New Roman"/>
                <w:sz w:val="18"/>
                <w:szCs w:val="18"/>
                <w:lang w:val="sq-AL"/>
              </w:rPr>
              <w:t>.</w:t>
            </w:r>
          </w:p>
        </w:tc>
      </w:tr>
      <w:tr w:rsidR="00A03CF0" w:rsidRPr="00244E59" w:rsidTr="00F1574D">
        <w:trPr>
          <w:trHeight w:val="5894"/>
        </w:trPr>
        <w:tc>
          <w:tcPr>
            <w:tcW w:w="9010" w:type="dxa"/>
            <w:gridSpan w:val="3"/>
            <w:vAlign w:val="center"/>
          </w:tcPr>
          <w:p w:rsidR="00A03CF0" w:rsidRPr="00244E59" w:rsidRDefault="00271010" w:rsidP="00F62A15">
            <w:pPr>
              <w:spacing w:before="120" w:after="120" w:line="280" w:lineRule="exact"/>
              <w:contextualSpacing/>
              <w:rPr>
                <w:rFonts w:ascii="Verdana" w:hAnsi="Verdana"/>
                <w:b/>
                <w:sz w:val="22"/>
                <w:szCs w:val="22"/>
                <w:lang w:val="sq-AL"/>
              </w:rPr>
            </w:pPr>
            <w:r w:rsidRPr="00244E59">
              <w:rPr>
                <w:rFonts w:ascii="Verdana" w:hAnsi="Verdana"/>
                <w:b/>
                <w:sz w:val="22"/>
                <w:szCs w:val="22"/>
                <w:lang w:val="sq-AL"/>
              </w:rPr>
              <w:lastRenderedPageBreak/>
              <w:t>Obje</w:t>
            </w:r>
            <w:r w:rsidR="00AB2B05">
              <w:rPr>
                <w:rFonts w:ascii="Verdana" w:hAnsi="Verdana"/>
                <w:b/>
                <w:sz w:val="22"/>
                <w:szCs w:val="22"/>
                <w:lang w:val="sq-AL"/>
              </w:rPr>
              <w:t>ktivat</w:t>
            </w:r>
            <w:r w:rsidRPr="00244E59">
              <w:rPr>
                <w:rFonts w:ascii="Verdana" w:hAnsi="Verdana"/>
                <w:b/>
                <w:sz w:val="22"/>
                <w:szCs w:val="22"/>
                <w:lang w:val="sq-AL"/>
              </w:rPr>
              <w:t>:</w:t>
            </w:r>
          </w:p>
          <w:p w:rsidR="000F7896" w:rsidRPr="00244E59" w:rsidRDefault="00AB2B05" w:rsidP="000F7896">
            <w:pPr>
              <w:tabs>
                <w:tab w:val="left" w:pos="426"/>
                <w:tab w:val="left" w:pos="851"/>
              </w:tabs>
              <w:rPr>
                <w:rFonts w:eastAsia="Times New Roman" w:cs="Times New Roman"/>
                <w:lang w:val="sq-AL"/>
              </w:rPr>
            </w:pPr>
            <w:r>
              <w:rPr>
                <w:rFonts w:eastAsia="Times New Roman" w:cs="Times New Roman"/>
                <w:lang w:val="sq-AL"/>
              </w:rPr>
              <w:t>Në fund të sesionit, pjesëmarrësit duhet të jenë në gjendje të</w:t>
            </w:r>
            <w:r w:rsidR="000F7896" w:rsidRPr="00244E59">
              <w:rPr>
                <w:rFonts w:eastAsia="Times New Roman" w:cs="Times New Roman"/>
                <w:lang w:val="sq-AL"/>
              </w:rPr>
              <w:t>:</w:t>
            </w:r>
          </w:p>
          <w:p w:rsidR="000F7896" w:rsidRPr="00244E59" w:rsidRDefault="000F7896" w:rsidP="000F7896">
            <w:pPr>
              <w:pStyle w:val="bul1"/>
              <w:rPr>
                <w:lang w:val="sq-AL"/>
              </w:rPr>
            </w:pPr>
            <w:r w:rsidRPr="00244E59">
              <w:rPr>
                <w:lang w:val="sq-AL"/>
              </w:rPr>
              <w:t>Dis</w:t>
            </w:r>
            <w:r w:rsidR="00AB2B05">
              <w:rPr>
                <w:lang w:val="sq-AL"/>
              </w:rPr>
              <w:t>kutojnë përmbajtjen e Udhëzuesit të  Këshillit të Evropës për</w:t>
            </w:r>
            <w:r w:rsidRPr="00244E59">
              <w:rPr>
                <w:lang w:val="sq-AL"/>
              </w:rPr>
              <w:t xml:space="preserve"> </w:t>
            </w:r>
            <w:r w:rsidR="000A1C0E" w:rsidRPr="00602B63">
              <w:rPr>
                <w:lang w:val="sq-AL"/>
              </w:rPr>
              <w:t>Prova</w:t>
            </w:r>
            <w:r w:rsidR="00AB2B05" w:rsidRPr="00602B63">
              <w:rPr>
                <w:lang w:val="sq-AL"/>
              </w:rPr>
              <w:t>t</w:t>
            </w:r>
            <w:r w:rsidR="000A1C0E" w:rsidRPr="00602B63">
              <w:rPr>
                <w:lang w:val="sq-AL"/>
              </w:rPr>
              <w:t xml:space="preserve"> elektronike</w:t>
            </w:r>
            <w:r w:rsidR="00AB2B05">
              <w:rPr>
                <w:b/>
                <w:bCs/>
                <w:lang w:val="sq-AL"/>
              </w:rPr>
              <w:t>.</w:t>
            </w:r>
            <w:r w:rsidRPr="00244E59">
              <w:rPr>
                <w:lang w:val="sq-AL"/>
              </w:rPr>
              <w:t xml:space="preserve"> </w:t>
            </w:r>
          </w:p>
          <w:p w:rsidR="000F7896" w:rsidRPr="00244E59" w:rsidRDefault="000F7896" w:rsidP="000F7896">
            <w:pPr>
              <w:pStyle w:val="bul1"/>
              <w:rPr>
                <w:lang w:val="sq-AL"/>
              </w:rPr>
            </w:pPr>
            <w:r w:rsidRPr="00244E59">
              <w:rPr>
                <w:lang w:val="sq-AL"/>
              </w:rPr>
              <w:t>Dis</w:t>
            </w:r>
            <w:r w:rsidR="00AB2B05">
              <w:rPr>
                <w:lang w:val="sq-AL"/>
              </w:rPr>
              <w:t>kutojnë lloje të ndryshme të</w:t>
            </w:r>
            <w:r w:rsidRPr="00244E59">
              <w:rPr>
                <w:lang w:val="sq-AL"/>
              </w:rPr>
              <w:t xml:space="preserve"> </w:t>
            </w:r>
            <w:r w:rsidR="000A1C0E" w:rsidRPr="00602B63">
              <w:rPr>
                <w:lang w:val="sq-AL"/>
              </w:rPr>
              <w:t>provave elektronike</w:t>
            </w:r>
            <w:r w:rsidR="00AB2B05">
              <w:rPr>
                <w:b/>
                <w:bCs/>
                <w:lang w:val="sq-AL"/>
              </w:rPr>
              <w:t>.</w:t>
            </w:r>
            <w:r w:rsidRPr="00244E59">
              <w:rPr>
                <w:lang w:val="sq-AL"/>
              </w:rPr>
              <w:t xml:space="preserve"> </w:t>
            </w:r>
          </w:p>
          <w:p w:rsidR="000F7896" w:rsidRPr="00244E59" w:rsidRDefault="00AB2B05" w:rsidP="000F7896">
            <w:pPr>
              <w:pStyle w:val="bul1"/>
              <w:rPr>
                <w:lang w:val="sq-AL"/>
              </w:rPr>
            </w:pPr>
            <w:r>
              <w:rPr>
                <w:lang w:val="sq-AL"/>
              </w:rPr>
              <w:t>Shpjegojnë parimet e praktikave më të mira që lidhen me sekuestrimin dhe trajtimin e</w:t>
            </w:r>
            <w:r w:rsidR="000F7896" w:rsidRPr="00244E59">
              <w:rPr>
                <w:lang w:val="sq-AL"/>
              </w:rPr>
              <w:t xml:space="preserve"> </w:t>
            </w:r>
            <w:r w:rsidR="000A1C0E" w:rsidRPr="00602B63">
              <w:rPr>
                <w:lang w:val="sq-AL"/>
              </w:rPr>
              <w:t>provave elektronike</w:t>
            </w:r>
            <w:r>
              <w:rPr>
                <w:b/>
                <w:bCs/>
                <w:lang w:val="sq-AL"/>
              </w:rPr>
              <w:t>.</w:t>
            </w:r>
          </w:p>
          <w:p w:rsidR="000F7896" w:rsidRPr="00244E59" w:rsidRDefault="000F7896" w:rsidP="000F7896">
            <w:pPr>
              <w:pStyle w:val="bul1"/>
              <w:rPr>
                <w:lang w:val="sq-AL"/>
              </w:rPr>
            </w:pPr>
            <w:r w:rsidRPr="00244E59">
              <w:rPr>
                <w:lang w:val="sq-AL"/>
              </w:rPr>
              <w:t>Identif</w:t>
            </w:r>
            <w:r w:rsidR="00AB2B05">
              <w:rPr>
                <w:lang w:val="sq-AL"/>
              </w:rPr>
              <w:t xml:space="preserve">ikojnë sfidat e ofruara nga </w:t>
            </w:r>
            <w:r w:rsidRPr="00244E59">
              <w:rPr>
                <w:lang w:val="sq-AL"/>
              </w:rPr>
              <w:t>“</w:t>
            </w:r>
            <w:r w:rsidR="00AB2B05">
              <w:rPr>
                <w:lang w:val="sq-AL"/>
              </w:rPr>
              <w:t>kutia e zezë</w:t>
            </w:r>
            <w:r w:rsidRPr="00244E59">
              <w:rPr>
                <w:lang w:val="sq-AL"/>
              </w:rPr>
              <w:t>, “</w:t>
            </w:r>
            <w:r w:rsidR="00AB2B05">
              <w:rPr>
                <w:lang w:val="sq-AL"/>
              </w:rPr>
              <w:t>të dhënat e gjalla</w:t>
            </w:r>
            <w:r w:rsidRPr="00244E59">
              <w:rPr>
                <w:lang w:val="sq-AL"/>
              </w:rPr>
              <w:t xml:space="preserve">” </w:t>
            </w:r>
            <w:r w:rsidR="00AB2B05">
              <w:rPr>
                <w:lang w:val="sq-AL"/>
              </w:rPr>
              <w:t>dhe burimet e</w:t>
            </w:r>
            <w:r w:rsidRPr="00244E59">
              <w:rPr>
                <w:lang w:val="sq-AL"/>
              </w:rPr>
              <w:t xml:space="preserve"> Internet</w:t>
            </w:r>
            <w:r w:rsidR="00AB2B05">
              <w:rPr>
                <w:lang w:val="sq-AL"/>
              </w:rPr>
              <w:t>it të</w:t>
            </w:r>
            <w:r w:rsidRPr="00244E59">
              <w:rPr>
                <w:lang w:val="sq-AL"/>
              </w:rPr>
              <w:t xml:space="preserve"> </w:t>
            </w:r>
            <w:r w:rsidR="000A1C0E" w:rsidRPr="00602B63">
              <w:rPr>
                <w:lang w:val="sq-AL"/>
              </w:rPr>
              <w:t>provave elektronike</w:t>
            </w:r>
            <w:r w:rsidRPr="00602B63">
              <w:rPr>
                <w:lang w:val="sq-AL"/>
              </w:rPr>
              <w:t>,</w:t>
            </w:r>
            <w:r w:rsidR="00AB2B05" w:rsidRPr="00602B63">
              <w:rPr>
                <w:lang w:val="sq-AL"/>
              </w:rPr>
              <w:t>d</w:t>
            </w:r>
            <w:r w:rsidR="00AB2B05">
              <w:rPr>
                <w:lang w:val="sq-AL"/>
              </w:rPr>
              <w:t>uke përfshirë provat në</w:t>
            </w:r>
            <w:r w:rsidRPr="00244E59">
              <w:rPr>
                <w:lang w:val="sq-AL"/>
              </w:rPr>
              <w:t xml:space="preserve"> “</w:t>
            </w:r>
            <w:r w:rsidR="00AB2B05">
              <w:rPr>
                <w:lang w:val="sq-AL"/>
              </w:rPr>
              <w:t>re</w:t>
            </w:r>
            <w:r w:rsidRPr="00244E59">
              <w:rPr>
                <w:lang w:val="sq-AL"/>
              </w:rPr>
              <w:t>”</w:t>
            </w:r>
            <w:r w:rsidR="00AB2B05">
              <w:rPr>
                <w:lang w:val="sq-AL"/>
              </w:rPr>
              <w:t>.</w:t>
            </w:r>
            <w:r w:rsidRPr="00244E59">
              <w:rPr>
                <w:lang w:val="sq-AL"/>
              </w:rPr>
              <w:t xml:space="preserve"> </w:t>
            </w:r>
          </w:p>
          <w:p w:rsidR="000F7896" w:rsidRPr="00244E59" w:rsidRDefault="000F7896" w:rsidP="000F7896">
            <w:pPr>
              <w:pStyle w:val="bul1"/>
              <w:rPr>
                <w:lang w:val="sq-AL"/>
              </w:rPr>
            </w:pPr>
            <w:r w:rsidRPr="00244E59">
              <w:rPr>
                <w:lang w:val="sq-AL"/>
              </w:rPr>
              <w:t>D</w:t>
            </w:r>
            <w:r w:rsidR="00AB2B05">
              <w:rPr>
                <w:lang w:val="sq-AL"/>
              </w:rPr>
              <w:t>iskutojnë pranueshmërinë e</w:t>
            </w:r>
            <w:r w:rsidRPr="00244E59">
              <w:rPr>
                <w:lang w:val="sq-AL"/>
              </w:rPr>
              <w:t xml:space="preserve"> </w:t>
            </w:r>
            <w:r w:rsidR="000A1C0E" w:rsidRPr="00602B63">
              <w:rPr>
                <w:lang w:val="sq-AL"/>
              </w:rPr>
              <w:t>provave elektronike</w:t>
            </w:r>
            <w:r w:rsidRPr="00244E59">
              <w:rPr>
                <w:lang w:val="sq-AL"/>
              </w:rPr>
              <w:t xml:space="preserve"> </w:t>
            </w:r>
            <w:r w:rsidR="00AB2B05">
              <w:rPr>
                <w:lang w:val="sq-AL"/>
              </w:rPr>
              <w:t>në proceset gjyqësore.</w:t>
            </w:r>
          </w:p>
          <w:p w:rsidR="000F7896" w:rsidRPr="00244E59" w:rsidRDefault="00AB2B05" w:rsidP="000F7896">
            <w:pPr>
              <w:pStyle w:val="bul1"/>
              <w:rPr>
                <w:lang w:val="sq-AL"/>
              </w:rPr>
            </w:pPr>
            <w:r>
              <w:rPr>
                <w:lang w:val="sq-AL"/>
              </w:rPr>
              <w:t>Shpjegojnë planifikimin dhe përgatitjen e duhur të kontrollit dhe bastisjes ku</w:t>
            </w:r>
            <w:r w:rsidR="00602B63">
              <w:rPr>
                <w:lang w:val="sq-AL"/>
              </w:rPr>
              <w:t>r</w:t>
            </w:r>
            <w:r>
              <w:rPr>
                <w:lang w:val="sq-AL"/>
              </w:rPr>
              <w:t xml:space="preserve"> mund të gjenden prova dixhitale</w:t>
            </w:r>
            <w:r w:rsidR="000F7896" w:rsidRPr="00244E59">
              <w:rPr>
                <w:lang w:val="sq-AL"/>
              </w:rPr>
              <w:t>.</w:t>
            </w:r>
          </w:p>
          <w:p w:rsidR="000F7896" w:rsidRPr="00244E59" w:rsidRDefault="00AB2B05" w:rsidP="000F7896">
            <w:pPr>
              <w:pStyle w:val="bul1"/>
              <w:rPr>
                <w:lang w:val="sq-AL"/>
              </w:rPr>
            </w:pPr>
            <w:r>
              <w:rPr>
                <w:lang w:val="sq-AL"/>
              </w:rPr>
              <w:t>Shpjegojnë se si mund të sigurohet dhe dokumentohen një vendngjarjeje, kur bëhet fjalë për prova dixhitale</w:t>
            </w:r>
            <w:r w:rsidR="000F7896" w:rsidRPr="00244E59">
              <w:rPr>
                <w:lang w:val="sq-AL"/>
              </w:rPr>
              <w:t xml:space="preserve">. </w:t>
            </w:r>
          </w:p>
          <w:p w:rsidR="00E95703" w:rsidRPr="00244E59" w:rsidRDefault="00AB2B05" w:rsidP="000F7896">
            <w:pPr>
              <w:pStyle w:val="bul1"/>
              <w:rPr>
                <w:lang w:val="sq-AL"/>
              </w:rPr>
            </w:pPr>
            <w:r>
              <w:rPr>
                <w:lang w:val="sq-AL"/>
              </w:rPr>
              <w:t xml:space="preserve">Shpjegojnë termin Kriminalistikë </w:t>
            </w:r>
            <w:r w:rsidR="00602B63">
              <w:rPr>
                <w:lang w:val="sq-AL"/>
              </w:rPr>
              <w:t>D</w:t>
            </w:r>
            <w:r>
              <w:rPr>
                <w:lang w:val="sq-AL"/>
              </w:rPr>
              <w:t>ixhitale.</w:t>
            </w:r>
          </w:p>
          <w:p w:rsidR="003453F7" w:rsidRPr="00244E59" w:rsidRDefault="00AB2B05" w:rsidP="003453F7">
            <w:pPr>
              <w:pStyle w:val="bul1"/>
              <w:rPr>
                <w:lang w:val="sq-AL"/>
              </w:rPr>
            </w:pPr>
            <w:r>
              <w:rPr>
                <w:lang w:val="sq-AL"/>
              </w:rPr>
              <w:t>Krahasojnë Kriminalistikën dixhitale me shkencat tradicionale kriminalistike.</w:t>
            </w:r>
          </w:p>
          <w:p w:rsidR="003453F7" w:rsidRPr="00244E59" w:rsidRDefault="00AB2B05" w:rsidP="003453F7">
            <w:pPr>
              <w:pStyle w:val="bul1"/>
              <w:rPr>
                <w:lang w:val="sq-AL"/>
              </w:rPr>
            </w:pPr>
            <w:r>
              <w:rPr>
                <w:lang w:val="sq-AL"/>
              </w:rPr>
              <w:t>Përcaktojnë të paktën tre nëndegë të Kriminalistikës Dixhitale.</w:t>
            </w:r>
          </w:p>
          <w:p w:rsidR="003453F7" w:rsidRPr="00244E59" w:rsidRDefault="003453F7" w:rsidP="003453F7">
            <w:pPr>
              <w:pStyle w:val="bul1"/>
              <w:rPr>
                <w:lang w:val="sq-AL"/>
              </w:rPr>
            </w:pPr>
            <w:r w:rsidRPr="00244E59">
              <w:rPr>
                <w:lang w:val="sq-AL"/>
              </w:rPr>
              <w:t>Identif</w:t>
            </w:r>
            <w:r w:rsidR="00AB2B05">
              <w:rPr>
                <w:lang w:val="sq-AL"/>
              </w:rPr>
              <w:t>ikojnë katër hapa në ekzaminimit e kriminalistikës dixhitale.</w:t>
            </w:r>
          </w:p>
          <w:p w:rsidR="003453F7" w:rsidRPr="00244E59" w:rsidRDefault="00AB2B05" w:rsidP="003453F7">
            <w:pPr>
              <w:pStyle w:val="bul1"/>
              <w:rPr>
                <w:lang w:val="sq-AL"/>
              </w:rPr>
            </w:pPr>
            <w:r>
              <w:rPr>
                <w:lang w:val="sq-AL"/>
              </w:rPr>
              <w:t>Bëjnë dallim midis dy kategorive të gjurmëve dixhitale.</w:t>
            </w:r>
          </w:p>
          <w:p w:rsidR="003453F7" w:rsidRPr="00244E59" w:rsidRDefault="00AB2B05" w:rsidP="00602B63">
            <w:pPr>
              <w:pStyle w:val="bul1"/>
              <w:rPr>
                <w:lang w:val="sq-AL"/>
              </w:rPr>
            </w:pPr>
            <w:r>
              <w:rPr>
                <w:lang w:val="sq-AL"/>
              </w:rPr>
              <w:t xml:space="preserve">Përshkruajnë se si Kriminalistika </w:t>
            </w:r>
            <w:r w:rsidR="00602B63">
              <w:rPr>
                <w:lang w:val="sq-AL"/>
              </w:rPr>
              <w:t>D</w:t>
            </w:r>
            <w:r>
              <w:rPr>
                <w:lang w:val="sq-AL"/>
              </w:rPr>
              <w:t xml:space="preserve">ixhitale mund të mbështetë hetimet. </w:t>
            </w:r>
          </w:p>
        </w:tc>
      </w:tr>
      <w:tr w:rsidR="005703B7" w:rsidRPr="00244E59" w:rsidTr="00F1574D">
        <w:trPr>
          <w:trHeight w:val="8522"/>
        </w:trPr>
        <w:tc>
          <w:tcPr>
            <w:tcW w:w="9010" w:type="dxa"/>
            <w:gridSpan w:val="3"/>
            <w:tcBorders>
              <w:bottom w:val="single" w:sz="4" w:space="0" w:color="auto"/>
            </w:tcBorders>
            <w:vAlign w:val="center"/>
          </w:tcPr>
          <w:p w:rsidR="005703B7" w:rsidRPr="00244E59" w:rsidRDefault="00AB2B05" w:rsidP="00F62A15">
            <w:pPr>
              <w:spacing w:before="120" w:after="120" w:line="280" w:lineRule="exact"/>
              <w:rPr>
                <w:rFonts w:ascii="Verdana" w:hAnsi="Verdana"/>
                <w:b/>
                <w:color w:val="000000" w:themeColor="text1"/>
                <w:sz w:val="22"/>
                <w:szCs w:val="22"/>
                <w:lang w:val="sq-AL"/>
              </w:rPr>
            </w:pPr>
            <w:r>
              <w:rPr>
                <w:rFonts w:ascii="Verdana" w:hAnsi="Verdana"/>
                <w:b/>
                <w:color w:val="000000" w:themeColor="text1"/>
                <w:sz w:val="22"/>
                <w:szCs w:val="22"/>
                <w:lang w:val="sq-AL"/>
              </w:rPr>
              <w:t>Udhëzime për trajnerin</w:t>
            </w:r>
          </w:p>
          <w:p w:rsidR="002F3B54" w:rsidRPr="00244E59" w:rsidRDefault="00AB2B05" w:rsidP="00F62A15">
            <w:pPr>
              <w:spacing w:before="120" w:after="120" w:line="280" w:lineRule="exact"/>
              <w:jc w:val="both"/>
              <w:rPr>
                <w:rFonts w:ascii="Verdana" w:hAnsi="Verdana"/>
                <w:color w:val="000000" w:themeColor="text1"/>
                <w:sz w:val="18"/>
                <w:szCs w:val="18"/>
                <w:lang w:val="sq-AL"/>
              </w:rPr>
            </w:pPr>
            <w:r>
              <w:rPr>
                <w:rFonts w:ascii="Verdana" w:hAnsi="Verdana"/>
                <w:color w:val="000000" w:themeColor="text1"/>
                <w:sz w:val="18"/>
                <w:szCs w:val="18"/>
                <w:lang w:val="sq-AL"/>
              </w:rPr>
              <w:t>Sesioni për</w:t>
            </w:r>
            <w:r w:rsidR="00951791" w:rsidRPr="00244E59">
              <w:rPr>
                <w:rFonts w:ascii="Verdana" w:hAnsi="Verdana"/>
                <w:color w:val="000000" w:themeColor="text1"/>
                <w:sz w:val="18"/>
                <w:szCs w:val="18"/>
                <w:lang w:val="sq-AL"/>
              </w:rPr>
              <w:t xml:space="preserve"> </w:t>
            </w:r>
            <w:r w:rsidR="000A1C0E" w:rsidRPr="00602B63">
              <w:rPr>
                <w:rFonts w:ascii="Verdana" w:hAnsi="Verdana"/>
                <w:color w:val="000000" w:themeColor="text1"/>
                <w:sz w:val="18"/>
                <w:szCs w:val="18"/>
                <w:lang w:val="sq-AL"/>
              </w:rPr>
              <w:t>prova</w:t>
            </w:r>
            <w:r w:rsidRPr="00602B63">
              <w:rPr>
                <w:rFonts w:ascii="Verdana" w:hAnsi="Verdana"/>
                <w:color w:val="000000" w:themeColor="text1"/>
                <w:sz w:val="18"/>
                <w:szCs w:val="18"/>
                <w:lang w:val="sq-AL"/>
              </w:rPr>
              <w:t>t</w:t>
            </w:r>
            <w:r w:rsidR="000A1C0E" w:rsidRPr="00602B63">
              <w:rPr>
                <w:rFonts w:ascii="Verdana" w:hAnsi="Verdana"/>
                <w:color w:val="000000" w:themeColor="text1"/>
                <w:sz w:val="18"/>
                <w:szCs w:val="18"/>
                <w:lang w:val="sq-AL"/>
              </w:rPr>
              <w:t xml:space="preserve"> elektronike</w:t>
            </w:r>
            <w:r w:rsidR="00951791" w:rsidRPr="00244E59">
              <w:rPr>
                <w:rFonts w:ascii="Verdana" w:hAnsi="Verdana"/>
                <w:color w:val="000000" w:themeColor="text1"/>
                <w:sz w:val="18"/>
                <w:szCs w:val="18"/>
                <w:lang w:val="sq-AL"/>
              </w:rPr>
              <w:t xml:space="preserve"> </w:t>
            </w:r>
            <w:r>
              <w:rPr>
                <w:rFonts w:ascii="Verdana" w:hAnsi="Verdana"/>
                <w:color w:val="000000" w:themeColor="text1"/>
                <w:sz w:val="18"/>
                <w:szCs w:val="18"/>
                <w:lang w:val="sq-AL"/>
              </w:rPr>
              <w:t xml:space="preserve">është reduktuar në këtë version të kursit dhe është përgatitur një </w:t>
            </w:r>
            <w:r w:rsidR="00EA7C1E">
              <w:rPr>
                <w:rFonts w:ascii="Verdana" w:hAnsi="Verdana"/>
                <w:color w:val="000000" w:themeColor="text1"/>
                <w:sz w:val="18"/>
                <w:szCs w:val="18"/>
                <w:lang w:val="sq-AL"/>
              </w:rPr>
              <w:t>përmbledhje</w:t>
            </w:r>
            <w:r>
              <w:rPr>
                <w:rFonts w:ascii="Verdana" w:hAnsi="Verdana"/>
                <w:color w:val="000000" w:themeColor="text1"/>
                <w:sz w:val="18"/>
                <w:szCs w:val="18"/>
                <w:lang w:val="sq-AL"/>
              </w:rPr>
              <w:t xml:space="preserve"> paraprak</w:t>
            </w:r>
            <w:r w:rsidR="00EA7C1E">
              <w:rPr>
                <w:rFonts w:ascii="Verdana" w:hAnsi="Verdana"/>
                <w:color w:val="000000" w:themeColor="text1"/>
                <w:sz w:val="18"/>
                <w:szCs w:val="18"/>
                <w:lang w:val="sq-AL"/>
              </w:rPr>
              <w:t>e</w:t>
            </w:r>
            <w:r>
              <w:rPr>
                <w:rFonts w:ascii="Verdana" w:hAnsi="Verdana"/>
                <w:color w:val="000000" w:themeColor="text1"/>
                <w:sz w:val="18"/>
                <w:szCs w:val="18"/>
                <w:lang w:val="sq-AL"/>
              </w:rPr>
              <w:t xml:space="preserve"> </w:t>
            </w:r>
            <w:r w:rsidR="00EA7C1E">
              <w:rPr>
                <w:rFonts w:ascii="Verdana" w:hAnsi="Verdana"/>
                <w:color w:val="000000" w:themeColor="text1"/>
                <w:sz w:val="18"/>
                <w:szCs w:val="18"/>
                <w:lang w:val="sq-AL"/>
              </w:rPr>
              <w:t>e</w:t>
            </w:r>
            <w:r>
              <w:rPr>
                <w:rFonts w:ascii="Verdana" w:hAnsi="Verdana"/>
                <w:color w:val="000000" w:themeColor="text1"/>
                <w:sz w:val="18"/>
                <w:szCs w:val="18"/>
                <w:lang w:val="sq-AL"/>
              </w:rPr>
              <w:t xml:space="preserve"> tij</w:t>
            </w:r>
            <w:r w:rsidR="00EA7C1E">
              <w:rPr>
                <w:rFonts w:ascii="Verdana" w:hAnsi="Verdana"/>
                <w:color w:val="000000" w:themeColor="text1"/>
                <w:sz w:val="18"/>
                <w:szCs w:val="18"/>
                <w:lang w:val="sq-AL"/>
              </w:rPr>
              <w:t xml:space="preserve"> me qëllim që pjesëmarrësit ta lexojnë përpara kursit. Trajneri mund të marrë parasysh që të bëjë një kontroll të shkurtër në fillim të sesionit për të </w:t>
            </w:r>
            <w:r w:rsidR="00602B63">
              <w:rPr>
                <w:rFonts w:ascii="Verdana" w:hAnsi="Verdana"/>
                <w:color w:val="000000" w:themeColor="text1"/>
                <w:sz w:val="18"/>
                <w:szCs w:val="18"/>
                <w:lang w:val="sq-AL"/>
              </w:rPr>
              <w:t>parë</w:t>
            </w:r>
            <w:r w:rsidR="00EA7C1E">
              <w:rPr>
                <w:rFonts w:ascii="Verdana" w:hAnsi="Verdana"/>
                <w:color w:val="000000" w:themeColor="text1"/>
                <w:sz w:val="18"/>
                <w:szCs w:val="18"/>
                <w:lang w:val="sq-AL"/>
              </w:rPr>
              <w:t xml:space="preserve"> nëse është </w:t>
            </w:r>
            <w:r w:rsidR="00602B63">
              <w:rPr>
                <w:rFonts w:ascii="Verdana" w:hAnsi="Verdana"/>
                <w:color w:val="000000" w:themeColor="text1"/>
                <w:sz w:val="18"/>
                <w:szCs w:val="18"/>
                <w:lang w:val="sq-AL"/>
              </w:rPr>
              <w:t>lexuar</w:t>
            </w:r>
            <w:r w:rsidR="00EA7C1E">
              <w:rPr>
                <w:rFonts w:ascii="Verdana" w:hAnsi="Verdana"/>
                <w:color w:val="000000" w:themeColor="text1"/>
                <w:sz w:val="18"/>
                <w:szCs w:val="18"/>
                <w:lang w:val="sq-AL"/>
              </w:rPr>
              <w:t xml:space="preserve"> materiali paraprak</w:t>
            </w:r>
            <w:r w:rsidR="00951791" w:rsidRPr="00244E59">
              <w:rPr>
                <w:rFonts w:ascii="Verdana" w:hAnsi="Verdana"/>
                <w:color w:val="000000" w:themeColor="text1"/>
                <w:sz w:val="18"/>
                <w:szCs w:val="18"/>
                <w:lang w:val="sq-AL"/>
              </w:rPr>
              <w:t xml:space="preserve">. </w:t>
            </w:r>
            <w:r w:rsidR="00EA7C1E">
              <w:rPr>
                <w:rFonts w:ascii="Verdana" w:hAnsi="Verdana"/>
                <w:color w:val="000000" w:themeColor="text1"/>
                <w:sz w:val="18"/>
                <w:szCs w:val="18"/>
                <w:lang w:val="sq-AL"/>
              </w:rPr>
              <w:t>Kjo mund të bëhet në formën e pyetjeve dhe përgjigjeve. Përmbajtja e materialit paraprak i ka njohur pjesëmarrësit me format e ndryshme të pajisjeve që mund të përmbajnë</w:t>
            </w:r>
            <w:r w:rsidR="00951791" w:rsidRPr="00244E59">
              <w:rPr>
                <w:rFonts w:ascii="Verdana" w:hAnsi="Verdana"/>
                <w:color w:val="000000" w:themeColor="text1"/>
                <w:sz w:val="18"/>
                <w:szCs w:val="18"/>
                <w:lang w:val="sq-AL"/>
              </w:rPr>
              <w:t xml:space="preserve"> </w:t>
            </w:r>
            <w:r w:rsidR="000A1C0E" w:rsidRPr="00602B63">
              <w:rPr>
                <w:rFonts w:ascii="Verdana" w:hAnsi="Verdana"/>
                <w:color w:val="000000" w:themeColor="text1"/>
                <w:sz w:val="18"/>
                <w:szCs w:val="18"/>
                <w:lang w:val="sq-AL"/>
              </w:rPr>
              <w:t>prova elektronik</w:t>
            </w:r>
            <w:r w:rsidR="00602B63">
              <w:rPr>
                <w:rFonts w:ascii="Verdana" w:hAnsi="Verdana"/>
                <w:color w:val="000000" w:themeColor="text1"/>
                <w:sz w:val="18"/>
                <w:szCs w:val="18"/>
                <w:lang w:val="sq-AL"/>
              </w:rPr>
              <w:t>e</w:t>
            </w:r>
            <w:r w:rsidR="00951791" w:rsidRPr="00244E59">
              <w:rPr>
                <w:rFonts w:ascii="Verdana" w:hAnsi="Verdana"/>
                <w:color w:val="000000" w:themeColor="text1"/>
                <w:sz w:val="18"/>
                <w:szCs w:val="18"/>
                <w:lang w:val="sq-AL"/>
              </w:rPr>
              <w:t xml:space="preserve">. </w:t>
            </w:r>
            <w:r w:rsidR="005D4432" w:rsidRPr="00244E59">
              <w:rPr>
                <w:rFonts w:ascii="Verdana" w:hAnsi="Verdana"/>
                <w:color w:val="000000" w:themeColor="text1"/>
                <w:sz w:val="18"/>
                <w:szCs w:val="18"/>
                <w:lang w:val="sq-AL"/>
              </w:rPr>
              <w:t>T</w:t>
            </w:r>
            <w:r w:rsidR="00EA7C1E">
              <w:rPr>
                <w:rFonts w:ascii="Verdana" w:hAnsi="Verdana"/>
                <w:color w:val="000000" w:themeColor="text1"/>
                <w:sz w:val="18"/>
                <w:szCs w:val="18"/>
                <w:lang w:val="sq-AL"/>
              </w:rPr>
              <w:t>rajneri gjithashtu mund të shohë mundësinë e sigurimit të një numri pajisjesh elektronike, disa prej të cilave mund të përmbajnë</w:t>
            </w:r>
            <w:r w:rsidR="002F3B54" w:rsidRPr="00244E59">
              <w:rPr>
                <w:rFonts w:ascii="Verdana" w:hAnsi="Verdana"/>
                <w:color w:val="000000" w:themeColor="text1"/>
                <w:sz w:val="18"/>
                <w:szCs w:val="18"/>
                <w:lang w:val="sq-AL"/>
              </w:rPr>
              <w:t xml:space="preserve"> </w:t>
            </w:r>
            <w:r w:rsidR="000A1C0E" w:rsidRPr="00602B63">
              <w:rPr>
                <w:rFonts w:ascii="Verdana" w:hAnsi="Verdana"/>
                <w:color w:val="000000" w:themeColor="text1"/>
                <w:sz w:val="18"/>
                <w:szCs w:val="18"/>
                <w:lang w:val="sq-AL"/>
              </w:rPr>
              <w:t>prova elektronike</w:t>
            </w:r>
            <w:r w:rsidR="002F3B54" w:rsidRPr="00602B63">
              <w:rPr>
                <w:rFonts w:ascii="Verdana" w:hAnsi="Verdana"/>
                <w:color w:val="000000" w:themeColor="text1"/>
                <w:sz w:val="18"/>
                <w:szCs w:val="18"/>
                <w:lang w:val="sq-AL"/>
              </w:rPr>
              <w:t>.</w:t>
            </w:r>
            <w:r w:rsidR="002F3B54" w:rsidRPr="00244E59">
              <w:rPr>
                <w:rFonts w:ascii="Verdana" w:hAnsi="Verdana"/>
                <w:color w:val="000000" w:themeColor="text1"/>
                <w:sz w:val="18"/>
                <w:szCs w:val="18"/>
                <w:lang w:val="sq-AL"/>
              </w:rPr>
              <w:t xml:space="preserve"> </w:t>
            </w:r>
            <w:r w:rsidR="00EA7C1E">
              <w:rPr>
                <w:rFonts w:ascii="Verdana" w:hAnsi="Verdana"/>
                <w:color w:val="000000" w:themeColor="text1"/>
                <w:sz w:val="18"/>
                <w:szCs w:val="18"/>
                <w:lang w:val="sq-AL"/>
              </w:rPr>
              <w:t>Një mënyrë tjetër për të vlerësuar shkallën e asimilimit nga pjesëmarrësit të materialit përgatitor është duke ua kaluar pajisjet dorë më dorë në fillim të sesionit. Sikurse me sesionet e tjera, edhe ky sesion jep informacion shtesë në shënimet e diapozitivit për ta ndihmuar trajnerin</w:t>
            </w:r>
            <w:r w:rsidR="003A435F" w:rsidRPr="00244E59">
              <w:rPr>
                <w:rFonts w:ascii="Verdana" w:hAnsi="Verdana"/>
                <w:color w:val="000000" w:themeColor="text1"/>
                <w:sz w:val="18"/>
                <w:szCs w:val="18"/>
                <w:lang w:val="sq-AL"/>
              </w:rPr>
              <w:t>.</w:t>
            </w:r>
          </w:p>
          <w:p w:rsidR="004B7351" w:rsidRPr="00244E59" w:rsidRDefault="00EA7C1E" w:rsidP="00F62A15">
            <w:pPr>
              <w:spacing w:before="120" w:after="120" w:line="280" w:lineRule="exact"/>
              <w:jc w:val="both"/>
              <w:rPr>
                <w:rFonts w:ascii="Verdana" w:hAnsi="Verdana"/>
                <w:color w:val="000000" w:themeColor="text1"/>
                <w:sz w:val="18"/>
                <w:szCs w:val="18"/>
                <w:lang w:val="sq-AL"/>
              </w:rPr>
            </w:pPr>
            <w:r w:rsidRPr="00EA7C1E">
              <w:rPr>
                <w:rFonts w:ascii="Verdana" w:hAnsi="Verdana"/>
                <w:color w:val="000000" w:themeColor="text1"/>
                <w:sz w:val="18"/>
                <w:szCs w:val="18"/>
                <w:lang w:val="sq-AL"/>
              </w:rPr>
              <w:t>Diapozitivat</w:t>
            </w:r>
            <w:r>
              <w:rPr>
                <w:rFonts w:ascii="Verdana" w:hAnsi="Verdana"/>
                <w:color w:val="000000" w:themeColor="text1"/>
                <w:sz w:val="18"/>
                <w:szCs w:val="18"/>
                <w:lang w:val="sq-AL"/>
              </w:rPr>
              <w:t xml:space="preserve"> që përbëjnë materialin përgatitor</w:t>
            </w:r>
            <w:r w:rsidR="003A435F" w:rsidRPr="00244E59">
              <w:rPr>
                <w:rFonts w:ascii="Verdana" w:hAnsi="Verdana"/>
                <w:color w:val="000000" w:themeColor="text1"/>
                <w:sz w:val="18"/>
                <w:szCs w:val="18"/>
                <w:lang w:val="sq-AL"/>
              </w:rPr>
              <w:t xml:space="preserve"> </w:t>
            </w:r>
            <w:r>
              <w:rPr>
                <w:rFonts w:ascii="Verdana" w:hAnsi="Verdana"/>
                <w:color w:val="000000" w:themeColor="text1"/>
                <w:sz w:val="18"/>
                <w:szCs w:val="18"/>
                <w:lang w:val="sq-AL"/>
              </w:rPr>
              <w:t>lihen pranë</w:t>
            </w:r>
            <w:r w:rsidR="00602B63">
              <w:rPr>
                <w:rFonts w:ascii="Verdana" w:hAnsi="Verdana"/>
                <w:color w:val="000000" w:themeColor="text1"/>
                <w:sz w:val="18"/>
                <w:szCs w:val="18"/>
                <w:lang w:val="sq-AL"/>
              </w:rPr>
              <w:t>,</w:t>
            </w:r>
            <w:r>
              <w:rPr>
                <w:rFonts w:ascii="Verdana" w:hAnsi="Verdana"/>
                <w:color w:val="000000" w:themeColor="text1"/>
                <w:sz w:val="18"/>
                <w:szCs w:val="18"/>
                <w:lang w:val="sq-AL"/>
              </w:rPr>
              <w:t xml:space="preserve"> me qëllim që trajneri të mund t’i përdorë për të përforcuar informacionin apo për ta treguar kur i përgjigjet pyetjeve. Qëllimi i tyre është që të përdoren si metodë </w:t>
            </w:r>
            <w:r w:rsidR="00602B63">
              <w:rPr>
                <w:rFonts w:ascii="Verdana" w:hAnsi="Verdana"/>
                <w:color w:val="000000" w:themeColor="text1"/>
                <w:sz w:val="18"/>
                <w:szCs w:val="18"/>
                <w:lang w:val="sq-AL"/>
              </w:rPr>
              <w:t xml:space="preserve">për </w:t>
            </w:r>
            <w:r>
              <w:rPr>
                <w:rFonts w:ascii="Verdana" w:hAnsi="Verdana"/>
                <w:color w:val="000000" w:themeColor="text1"/>
                <w:sz w:val="18"/>
                <w:szCs w:val="18"/>
                <w:lang w:val="sq-AL"/>
              </w:rPr>
              <w:t>realizimi</w:t>
            </w:r>
            <w:r w:rsidR="00602B63">
              <w:rPr>
                <w:rFonts w:ascii="Verdana" w:hAnsi="Verdana"/>
                <w:color w:val="000000" w:themeColor="text1"/>
                <w:sz w:val="18"/>
                <w:szCs w:val="18"/>
                <w:lang w:val="sq-AL"/>
              </w:rPr>
              <w:t>n e</w:t>
            </w:r>
            <w:r>
              <w:rPr>
                <w:rFonts w:ascii="Verdana" w:hAnsi="Verdana"/>
                <w:color w:val="000000" w:themeColor="text1"/>
                <w:sz w:val="18"/>
                <w:szCs w:val="18"/>
                <w:lang w:val="sq-AL"/>
              </w:rPr>
              <w:t xml:space="preserve"> leksionit</w:t>
            </w:r>
            <w:r w:rsidR="003A435F" w:rsidRPr="00244E59">
              <w:rPr>
                <w:rFonts w:ascii="Verdana" w:hAnsi="Verdana"/>
                <w:color w:val="000000" w:themeColor="text1"/>
                <w:sz w:val="18"/>
                <w:szCs w:val="18"/>
                <w:lang w:val="sq-AL"/>
              </w:rPr>
              <w:t>.</w:t>
            </w:r>
          </w:p>
          <w:p w:rsidR="004B7351" w:rsidRPr="00244E59" w:rsidRDefault="00EA7C1E" w:rsidP="000A3A23">
            <w:pPr>
              <w:spacing w:before="120" w:after="120" w:line="280" w:lineRule="exact"/>
              <w:jc w:val="both"/>
              <w:rPr>
                <w:rFonts w:ascii="Verdana" w:hAnsi="Verdana"/>
                <w:sz w:val="18"/>
                <w:szCs w:val="18"/>
                <w:lang w:val="sq-AL"/>
              </w:rPr>
            </w:pPr>
            <w:r>
              <w:rPr>
                <w:rFonts w:ascii="Verdana" w:hAnsi="Verdana"/>
                <w:color w:val="000000" w:themeColor="text1"/>
                <w:sz w:val="18"/>
                <w:szCs w:val="18"/>
                <w:lang w:val="sq-AL"/>
              </w:rPr>
              <w:t>Në leksion ka informacion për kontrollin dhe sekuestrimin e</w:t>
            </w:r>
            <w:r w:rsidR="009F336B" w:rsidRPr="00244E59">
              <w:rPr>
                <w:rFonts w:ascii="Verdana" w:hAnsi="Verdana"/>
                <w:color w:val="000000" w:themeColor="text1"/>
                <w:sz w:val="18"/>
                <w:szCs w:val="18"/>
                <w:lang w:val="sq-AL"/>
              </w:rPr>
              <w:t xml:space="preserve"> </w:t>
            </w:r>
            <w:r w:rsidR="000A1C0E" w:rsidRPr="00EA7C1E">
              <w:rPr>
                <w:rFonts w:ascii="Verdana" w:hAnsi="Verdana"/>
                <w:color w:val="000000" w:themeColor="text1"/>
                <w:sz w:val="18"/>
                <w:szCs w:val="18"/>
                <w:lang w:val="sq-AL"/>
              </w:rPr>
              <w:t>provave elektronike</w:t>
            </w:r>
            <w:r w:rsidR="009F336B" w:rsidRPr="00244E59">
              <w:rPr>
                <w:rFonts w:ascii="Verdana" w:hAnsi="Verdana"/>
                <w:color w:val="000000" w:themeColor="text1"/>
                <w:sz w:val="18"/>
                <w:szCs w:val="18"/>
                <w:lang w:val="sq-AL"/>
              </w:rPr>
              <w:t xml:space="preserve">. </w:t>
            </w:r>
            <w:r w:rsidR="004F02F9">
              <w:rPr>
                <w:rFonts w:ascii="Verdana" w:hAnsi="Verdana"/>
                <w:color w:val="000000" w:themeColor="text1"/>
                <w:sz w:val="18"/>
                <w:szCs w:val="18"/>
                <w:lang w:val="sq-AL"/>
              </w:rPr>
              <w:t xml:space="preserve"> Kjo </w:t>
            </w:r>
            <w:r w:rsidR="000A3A23">
              <w:rPr>
                <w:rFonts w:ascii="Verdana" w:hAnsi="Verdana"/>
                <w:color w:val="000000" w:themeColor="text1"/>
                <w:sz w:val="18"/>
                <w:szCs w:val="18"/>
                <w:lang w:val="sq-AL"/>
              </w:rPr>
              <w:t>përfshin</w:t>
            </w:r>
            <w:r w:rsidR="004F02F9">
              <w:rPr>
                <w:rFonts w:ascii="Verdana" w:hAnsi="Verdana"/>
                <w:color w:val="000000" w:themeColor="text1"/>
                <w:sz w:val="18"/>
                <w:szCs w:val="18"/>
                <w:lang w:val="sq-AL"/>
              </w:rPr>
              <w:t xml:space="preserve"> përgatitj</w:t>
            </w:r>
            <w:r w:rsidR="000A3A23">
              <w:rPr>
                <w:rFonts w:ascii="Verdana" w:hAnsi="Verdana"/>
                <w:color w:val="000000" w:themeColor="text1"/>
                <w:sz w:val="18"/>
                <w:szCs w:val="18"/>
                <w:lang w:val="sq-AL"/>
              </w:rPr>
              <w:t>en</w:t>
            </w:r>
            <w:r w:rsidR="004F02F9">
              <w:rPr>
                <w:rFonts w:ascii="Verdana" w:hAnsi="Verdana"/>
                <w:color w:val="000000" w:themeColor="text1"/>
                <w:sz w:val="18"/>
                <w:szCs w:val="18"/>
                <w:lang w:val="sq-AL"/>
              </w:rPr>
              <w:t xml:space="preserve"> dhe planifikimi</w:t>
            </w:r>
            <w:r w:rsidR="000A3A23">
              <w:rPr>
                <w:rFonts w:ascii="Verdana" w:hAnsi="Verdana"/>
                <w:color w:val="000000" w:themeColor="text1"/>
                <w:sz w:val="18"/>
                <w:szCs w:val="18"/>
                <w:lang w:val="sq-AL"/>
              </w:rPr>
              <w:t>n,</w:t>
            </w:r>
            <w:r w:rsidR="004F02F9">
              <w:rPr>
                <w:rFonts w:ascii="Verdana" w:hAnsi="Verdana"/>
                <w:color w:val="000000" w:themeColor="text1"/>
                <w:sz w:val="18"/>
                <w:szCs w:val="18"/>
                <w:lang w:val="sq-AL"/>
              </w:rPr>
              <w:t xml:space="preserve"> deri tek pajisjet që duhen marrë</w:t>
            </w:r>
            <w:r w:rsidR="000A3A23">
              <w:rPr>
                <w:rFonts w:ascii="Verdana" w:hAnsi="Verdana"/>
                <w:color w:val="000000" w:themeColor="text1"/>
                <w:sz w:val="18"/>
                <w:szCs w:val="18"/>
                <w:lang w:val="sq-AL"/>
              </w:rPr>
              <w:t>,</w:t>
            </w:r>
            <w:r w:rsidR="004F02F9">
              <w:rPr>
                <w:rFonts w:ascii="Verdana" w:hAnsi="Verdana"/>
                <w:color w:val="000000" w:themeColor="text1"/>
                <w:sz w:val="18"/>
                <w:szCs w:val="18"/>
                <w:lang w:val="sq-AL"/>
              </w:rPr>
              <w:t xml:space="preserve"> dhe sekuestrimi</w:t>
            </w:r>
            <w:r w:rsidR="000A3A23">
              <w:rPr>
                <w:rFonts w:ascii="Verdana" w:hAnsi="Verdana"/>
                <w:color w:val="000000" w:themeColor="text1"/>
                <w:sz w:val="18"/>
                <w:szCs w:val="18"/>
                <w:lang w:val="sq-AL"/>
              </w:rPr>
              <w:t>n</w:t>
            </w:r>
            <w:r w:rsidR="004F02F9">
              <w:rPr>
                <w:rFonts w:ascii="Verdana" w:hAnsi="Verdana"/>
                <w:color w:val="000000" w:themeColor="text1"/>
                <w:sz w:val="18"/>
                <w:szCs w:val="18"/>
                <w:lang w:val="sq-AL"/>
              </w:rPr>
              <w:t xml:space="preserve"> konkret dhe aspektet e tjera të lidhura. Në varësi të sistemit ligjor të vendeve të pjesëmarrësve, interesi për to do të jetë i ndryshëm</w:t>
            </w:r>
            <w:r w:rsidR="00AA5742" w:rsidRPr="00244E59">
              <w:rPr>
                <w:rFonts w:ascii="Verdana" w:hAnsi="Verdana"/>
                <w:color w:val="000000" w:themeColor="text1"/>
                <w:sz w:val="18"/>
                <w:szCs w:val="18"/>
                <w:lang w:val="sq-AL"/>
              </w:rPr>
              <w:t xml:space="preserve">. </w:t>
            </w:r>
            <w:r w:rsidR="004F02F9">
              <w:rPr>
                <w:rFonts w:ascii="Verdana" w:hAnsi="Verdana"/>
                <w:color w:val="000000" w:themeColor="text1"/>
                <w:sz w:val="18"/>
                <w:szCs w:val="18"/>
                <w:lang w:val="sq-AL"/>
              </w:rPr>
              <w:t>Në juridiksionet e të drejtës anglo-saksone, gjyqtarët nuk kanë ndonjë rol në hetim apo në aktivitetet e lidhura si kontrolli dhe sekuestrimi</w:t>
            </w:r>
            <w:r w:rsidR="00AA5742" w:rsidRPr="00244E59">
              <w:rPr>
                <w:rFonts w:ascii="Verdana" w:hAnsi="Verdana"/>
                <w:color w:val="000000" w:themeColor="text1"/>
                <w:sz w:val="18"/>
                <w:szCs w:val="18"/>
                <w:lang w:val="sq-AL"/>
              </w:rPr>
              <w:t xml:space="preserve">. </w:t>
            </w:r>
            <w:r w:rsidR="004F02F9">
              <w:rPr>
                <w:rFonts w:ascii="Verdana" w:hAnsi="Verdana"/>
                <w:color w:val="000000" w:themeColor="text1"/>
                <w:sz w:val="18"/>
                <w:szCs w:val="18"/>
                <w:lang w:val="sq-AL"/>
              </w:rPr>
              <w:t>Megjithatë</w:t>
            </w:r>
            <w:r w:rsidR="000A3A23">
              <w:rPr>
                <w:rFonts w:ascii="Verdana" w:hAnsi="Verdana"/>
                <w:color w:val="000000" w:themeColor="text1"/>
                <w:sz w:val="18"/>
                <w:szCs w:val="18"/>
                <w:lang w:val="sq-AL"/>
              </w:rPr>
              <w:t>,</w:t>
            </w:r>
            <w:r w:rsidR="004F02F9">
              <w:rPr>
                <w:rFonts w:ascii="Verdana" w:hAnsi="Verdana"/>
                <w:color w:val="000000" w:themeColor="text1"/>
                <w:sz w:val="18"/>
                <w:szCs w:val="18"/>
                <w:lang w:val="sq-AL"/>
              </w:rPr>
              <w:t xml:space="preserve"> ata duhet të kuptojnë provat kur paraqiten përpara tyre, kështu që një përmbledhje e çështjeve të lidhura me to mund të jetë me vend. Në juridiksione të tjera, gjyqtari mund të ketë një rol në hetim, dhe prokurorët mund të jenë ligjërisht përgjegjës për hetimin. Në këto raste, çështja e kontrollit dhe sekuestrimit</w:t>
            </w:r>
            <w:r w:rsidR="004F02F9" w:rsidRPr="004F02F9">
              <w:rPr>
                <w:rFonts w:ascii="Verdana" w:hAnsi="Verdana"/>
                <w:color w:val="000000" w:themeColor="text1"/>
                <w:sz w:val="18"/>
                <w:szCs w:val="18"/>
                <w:highlight w:val="yellow"/>
                <w:lang w:val="sq-AL"/>
              </w:rPr>
              <w:t>....[mungon</w:t>
            </w:r>
            <w:r w:rsidR="004F02F9">
              <w:rPr>
                <w:rFonts w:ascii="Verdana" w:hAnsi="Verdana"/>
                <w:color w:val="000000" w:themeColor="text1"/>
                <w:sz w:val="18"/>
                <w:szCs w:val="18"/>
                <w:lang w:val="sq-AL"/>
              </w:rPr>
              <w:t>]</w:t>
            </w:r>
            <w:r w:rsidR="000A3A23">
              <w:rPr>
                <w:rFonts w:ascii="Verdana" w:hAnsi="Verdana"/>
                <w:color w:val="000000" w:themeColor="text1"/>
                <w:sz w:val="18"/>
                <w:szCs w:val="18"/>
                <w:lang w:val="sq-AL"/>
              </w:rPr>
              <w:t>.</w:t>
            </w:r>
            <w:r w:rsidR="00AA5742" w:rsidRPr="00244E59">
              <w:rPr>
                <w:rFonts w:ascii="Verdana" w:hAnsi="Verdana"/>
                <w:color w:val="000000" w:themeColor="text1"/>
                <w:sz w:val="18"/>
                <w:szCs w:val="18"/>
                <w:lang w:val="sq-AL"/>
              </w:rPr>
              <w:t xml:space="preserve"> </w:t>
            </w:r>
            <w:r w:rsidR="000A3A23">
              <w:rPr>
                <w:rFonts w:ascii="Verdana" w:hAnsi="Verdana"/>
                <w:color w:val="000000" w:themeColor="text1"/>
                <w:sz w:val="18"/>
                <w:szCs w:val="18"/>
                <w:lang w:val="sq-AL"/>
              </w:rPr>
              <w:t>Ç</w:t>
            </w:r>
            <w:r w:rsidR="004F02F9">
              <w:rPr>
                <w:rFonts w:ascii="Verdana" w:hAnsi="Verdana"/>
                <w:color w:val="000000" w:themeColor="text1"/>
                <w:sz w:val="18"/>
                <w:szCs w:val="18"/>
                <w:lang w:val="sq-AL"/>
              </w:rPr>
              <w:t xml:space="preserve">do trajner është përgjegjës </w:t>
            </w:r>
            <w:r w:rsidR="000A3A23">
              <w:rPr>
                <w:rFonts w:ascii="Verdana" w:hAnsi="Verdana"/>
                <w:color w:val="000000" w:themeColor="text1"/>
                <w:sz w:val="18"/>
                <w:szCs w:val="18"/>
                <w:lang w:val="sq-AL"/>
              </w:rPr>
              <w:t>q</w:t>
            </w:r>
            <w:r w:rsidR="004F02F9">
              <w:rPr>
                <w:rFonts w:ascii="Verdana" w:hAnsi="Verdana"/>
                <w:color w:val="000000" w:themeColor="text1"/>
                <w:sz w:val="18"/>
                <w:szCs w:val="18"/>
                <w:lang w:val="sq-AL"/>
              </w:rPr>
              <w:t>ë</w:t>
            </w:r>
            <w:r w:rsidR="000A3A23">
              <w:rPr>
                <w:rFonts w:ascii="Verdana" w:hAnsi="Verdana"/>
                <w:color w:val="000000" w:themeColor="text1"/>
                <w:sz w:val="18"/>
                <w:szCs w:val="18"/>
                <w:lang w:val="sq-AL"/>
              </w:rPr>
              <w:t xml:space="preserve"> të sigurohet</w:t>
            </w:r>
            <w:r w:rsidR="004F02F9">
              <w:rPr>
                <w:rFonts w:ascii="Verdana" w:hAnsi="Verdana"/>
                <w:color w:val="000000" w:themeColor="text1"/>
                <w:sz w:val="18"/>
                <w:szCs w:val="18"/>
                <w:lang w:val="sq-AL"/>
              </w:rPr>
              <w:t xml:space="preserve"> për rolin e pjesëmarrësve</w:t>
            </w:r>
            <w:r w:rsidR="000A3A23">
              <w:rPr>
                <w:rFonts w:ascii="Verdana" w:hAnsi="Verdana"/>
                <w:color w:val="000000" w:themeColor="text1"/>
                <w:sz w:val="18"/>
                <w:szCs w:val="18"/>
                <w:lang w:val="sq-AL"/>
              </w:rPr>
              <w:t>,</w:t>
            </w:r>
            <w:r w:rsidR="004F02F9">
              <w:rPr>
                <w:rFonts w:ascii="Verdana" w:hAnsi="Verdana"/>
                <w:color w:val="000000" w:themeColor="text1"/>
                <w:sz w:val="18"/>
                <w:szCs w:val="18"/>
                <w:lang w:val="sq-AL"/>
              </w:rPr>
              <w:t xml:space="preserve"> me qëllim për t’ua përshtatur materialet e trajnimit përkatësisht. Trajneri duhet të marrë parasysh kohën e përgjithshme që ka në dispozicion kur të vendosë </w:t>
            </w:r>
            <w:r w:rsidR="000A3A23">
              <w:rPr>
                <w:rFonts w:ascii="Verdana" w:hAnsi="Verdana"/>
                <w:color w:val="000000" w:themeColor="text1"/>
                <w:sz w:val="18"/>
                <w:szCs w:val="18"/>
                <w:lang w:val="sq-AL"/>
              </w:rPr>
              <w:t>për rëndësinë</w:t>
            </w:r>
            <w:r w:rsidR="004F02F9">
              <w:rPr>
                <w:rFonts w:ascii="Verdana" w:hAnsi="Verdana"/>
                <w:color w:val="000000" w:themeColor="text1"/>
                <w:sz w:val="18"/>
                <w:szCs w:val="18"/>
                <w:lang w:val="sq-AL"/>
              </w:rPr>
              <w:t xml:space="preserve"> që duhet t’</w:t>
            </w:r>
            <w:r w:rsidR="000A3A23">
              <w:rPr>
                <w:rFonts w:ascii="Verdana" w:hAnsi="Verdana"/>
                <w:color w:val="000000" w:themeColor="text1"/>
                <w:sz w:val="18"/>
                <w:szCs w:val="18"/>
                <w:lang w:val="sq-AL"/>
              </w:rPr>
              <w:t xml:space="preserve">u kushtojë </w:t>
            </w:r>
            <w:r w:rsidR="004F02F9">
              <w:rPr>
                <w:rFonts w:ascii="Verdana" w:hAnsi="Verdana"/>
                <w:color w:val="000000" w:themeColor="text1"/>
                <w:sz w:val="18"/>
                <w:szCs w:val="18"/>
                <w:lang w:val="sq-AL"/>
              </w:rPr>
              <w:t>materialeve, duke kujtuar kontekstin e përgjithshëm të objektivave të mësimdhënies që qëndrojnë në themel të leksionit</w:t>
            </w:r>
            <w:r w:rsidR="00AA5742" w:rsidRPr="00244E59">
              <w:rPr>
                <w:rFonts w:ascii="Verdana" w:hAnsi="Verdana"/>
                <w:color w:val="000000" w:themeColor="text1"/>
                <w:sz w:val="18"/>
                <w:szCs w:val="18"/>
                <w:lang w:val="sq-AL"/>
              </w:rPr>
              <w:t>.</w:t>
            </w:r>
          </w:p>
        </w:tc>
      </w:tr>
      <w:tr w:rsidR="005A4E47" w:rsidRPr="00244E59" w:rsidTr="00F1574D">
        <w:trPr>
          <w:trHeight w:val="728"/>
        </w:trPr>
        <w:tc>
          <w:tcPr>
            <w:tcW w:w="9010" w:type="dxa"/>
            <w:gridSpan w:val="3"/>
            <w:tcBorders>
              <w:bottom w:val="single" w:sz="4" w:space="0" w:color="auto"/>
            </w:tcBorders>
            <w:shd w:val="clear" w:color="auto" w:fill="D9E2F3" w:themeFill="accent1" w:themeFillTint="33"/>
            <w:vAlign w:val="center"/>
          </w:tcPr>
          <w:p w:rsidR="005A4E47" w:rsidRPr="00244E59" w:rsidRDefault="004F02F9" w:rsidP="004F02F9">
            <w:pPr>
              <w:rPr>
                <w:rFonts w:ascii="Verdana" w:hAnsi="Verdana"/>
                <w:b/>
                <w:sz w:val="28"/>
                <w:szCs w:val="28"/>
                <w:lang w:val="sq-AL"/>
              </w:rPr>
            </w:pPr>
            <w:r>
              <w:rPr>
                <w:rFonts w:ascii="Verdana" w:hAnsi="Verdana"/>
                <w:b/>
                <w:sz w:val="28"/>
                <w:szCs w:val="28"/>
                <w:lang w:val="sq-AL"/>
              </w:rPr>
              <w:lastRenderedPageBreak/>
              <w:t>Përmbajtja e l</w:t>
            </w:r>
            <w:r w:rsidR="00244E59" w:rsidRPr="00244E59">
              <w:rPr>
                <w:rFonts w:ascii="Verdana" w:hAnsi="Verdana"/>
                <w:b/>
                <w:sz w:val="28"/>
                <w:szCs w:val="28"/>
                <w:lang w:val="sq-AL"/>
              </w:rPr>
              <w:t>eksioni</w:t>
            </w:r>
            <w:r>
              <w:rPr>
                <w:rFonts w:ascii="Verdana" w:hAnsi="Verdana"/>
                <w:b/>
                <w:sz w:val="28"/>
                <w:szCs w:val="28"/>
                <w:lang w:val="sq-AL"/>
              </w:rPr>
              <w:t>t</w:t>
            </w:r>
          </w:p>
        </w:tc>
      </w:tr>
      <w:tr w:rsidR="00F1574D" w:rsidRPr="00244E59" w:rsidTr="00F1574D">
        <w:trPr>
          <w:trHeight w:val="629"/>
        </w:trPr>
        <w:tc>
          <w:tcPr>
            <w:tcW w:w="1525" w:type="dxa"/>
            <w:shd w:val="clear" w:color="auto" w:fill="D9E2F3" w:themeFill="accent1" w:themeFillTint="33"/>
            <w:vAlign w:val="center"/>
          </w:tcPr>
          <w:p w:rsidR="00D82C18" w:rsidRPr="00244E59" w:rsidRDefault="003149C1" w:rsidP="003149C1">
            <w:pPr>
              <w:jc w:val="center"/>
              <w:rPr>
                <w:rFonts w:ascii="Verdana" w:hAnsi="Verdana"/>
                <w:b/>
                <w:sz w:val="22"/>
                <w:szCs w:val="22"/>
                <w:lang w:val="sq-AL"/>
              </w:rPr>
            </w:pPr>
            <w:r>
              <w:rPr>
                <w:rFonts w:ascii="Verdana" w:hAnsi="Verdana"/>
                <w:b/>
                <w:sz w:val="22"/>
                <w:szCs w:val="22"/>
                <w:lang w:val="sq-AL"/>
              </w:rPr>
              <w:t>Numrat e diapozitivave</w:t>
            </w:r>
          </w:p>
        </w:tc>
        <w:tc>
          <w:tcPr>
            <w:tcW w:w="7485" w:type="dxa"/>
            <w:gridSpan w:val="2"/>
            <w:shd w:val="clear" w:color="auto" w:fill="D9E2F3" w:themeFill="accent1" w:themeFillTint="33"/>
            <w:vAlign w:val="center"/>
          </w:tcPr>
          <w:p w:rsidR="00D82C18" w:rsidRPr="00244E59" w:rsidRDefault="003149C1" w:rsidP="003149C1">
            <w:pPr>
              <w:rPr>
                <w:rFonts w:ascii="Verdana" w:hAnsi="Verdana"/>
                <w:b/>
                <w:sz w:val="22"/>
                <w:szCs w:val="22"/>
                <w:lang w:val="sq-AL"/>
              </w:rPr>
            </w:pPr>
            <w:r>
              <w:rPr>
                <w:rFonts w:ascii="Verdana" w:hAnsi="Verdana"/>
                <w:b/>
                <w:sz w:val="22"/>
                <w:szCs w:val="22"/>
                <w:lang w:val="sq-AL"/>
              </w:rPr>
              <w:t>Përmbajtja</w:t>
            </w:r>
          </w:p>
        </w:tc>
      </w:tr>
      <w:tr w:rsidR="00F1574D" w:rsidRPr="00244E59" w:rsidTr="00F1574D">
        <w:trPr>
          <w:trHeight w:val="3455"/>
        </w:trPr>
        <w:tc>
          <w:tcPr>
            <w:tcW w:w="1525" w:type="dxa"/>
            <w:vAlign w:val="center"/>
          </w:tcPr>
          <w:p w:rsidR="00D82C18" w:rsidRPr="00244E59" w:rsidRDefault="003630ED" w:rsidP="00F1574D">
            <w:pPr>
              <w:spacing w:before="120" w:after="120" w:line="280" w:lineRule="exact"/>
              <w:jc w:val="center"/>
              <w:rPr>
                <w:rFonts w:ascii="Verdana" w:hAnsi="Verdana"/>
                <w:sz w:val="18"/>
                <w:szCs w:val="18"/>
                <w:lang w:val="sq-AL"/>
              </w:rPr>
            </w:pPr>
            <w:r w:rsidRPr="00244E59">
              <w:rPr>
                <w:rFonts w:ascii="Verdana" w:hAnsi="Verdana"/>
                <w:sz w:val="18"/>
                <w:szCs w:val="18"/>
                <w:lang w:val="sq-AL"/>
              </w:rPr>
              <w:t xml:space="preserve">1 </w:t>
            </w:r>
            <w:r w:rsidR="003149C1">
              <w:rPr>
                <w:rFonts w:ascii="Verdana" w:hAnsi="Verdana"/>
                <w:sz w:val="18"/>
                <w:szCs w:val="18"/>
                <w:lang w:val="sq-AL"/>
              </w:rPr>
              <w:t>deri te</w:t>
            </w:r>
            <w:r w:rsidRPr="00244E59">
              <w:rPr>
                <w:rFonts w:ascii="Verdana" w:hAnsi="Verdana"/>
                <w:sz w:val="18"/>
                <w:szCs w:val="18"/>
                <w:lang w:val="sq-AL"/>
              </w:rPr>
              <w:t xml:space="preserve"> </w:t>
            </w:r>
            <w:r w:rsidR="00556D69" w:rsidRPr="00244E59">
              <w:rPr>
                <w:rFonts w:ascii="Verdana" w:hAnsi="Verdana"/>
                <w:sz w:val="18"/>
                <w:szCs w:val="18"/>
                <w:lang w:val="sq-AL"/>
              </w:rPr>
              <w:t>6</w:t>
            </w:r>
          </w:p>
          <w:p w:rsidR="00F1574D" w:rsidRPr="00244E59" w:rsidRDefault="003149C1" w:rsidP="003149C1">
            <w:pPr>
              <w:spacing w:before="120" w:after="120" w:line="280" w:lineRule="exact"/>
              <w:jc w:val="center"/>
              <w:rPr>
                <w:rFonts w:ascii="Verdana" w:hAnsi="Verdana"/>
                <w:sz w:val="18"/>
                <w:szCs w:val="18"/>
                <w:lang w:val="sq-AL"/>
              </w:rPr>
            </w:pPr>
            <w:r>
              <w:rPr>
                <w:rFonts w:ascii="Verdana" w:hAnsi="Verdana"/>
                <w:sz w:val="18"/>
                <w:szCs w:val="18"/>
                <w:lang w:val="sq-AL"/>
              </w:rPr>
              <w:t>Diapozitiva të detyrueshme</w:t>
            </w:r>
          </w:p>
        </w:tc>
        <w:tc>
          <w:tcPr>
            <w:tcW w:w="7485" w:type="dxa"/>
            <w:gridSpan w:val="2"/>
            <w:vAlign w:val="center"/>
          </w:tcPr>
          <w:p w:rsidR="003630ED" w:rsidRPr="00244E59" w:rsidRDefault="00C41788" w:rsidP="00CB3026">
            <w:pPr>
              <w:spacing w:before="120" w:after="120" w:line="280" w:lineRule="exact"/>
              <w:jc w:val="both"/>
              <w:rPr>
                <w:rFonts w:ascii="Verdana" w:hAnsi="Verdana"/>
                <w:color w:val="000000" w:themeColor="text1"/>
                <w:sz w:val="18"/>
                <w:szCs w:val="18"/>
                <w:lang w:val="sq-AL"/>
              </w:rPr>
            </w:pPr>
            <w:r>
              <w:rPr>
                <w:rFonts w:ascii="Verdana" w:hAnsi="Verdana"/>
                <w:color w:val="000000" w:themeColor="text1"/>
                <w:sz w:val="18"/>
                <w:szCs w:val="18"/>
                <w:lang w:val="sq-AL"/>
              </w:rPr>
              <w:t>D</w:t>
            </w:r>
            <w:r w:rsidRPr="00C41788">
              <w:rPr>
                <w:rFonts w:ascii="Verdana" w:hAnsi="Verdana"/>
                <w:color w:val="000000" w:themeColor="text1"/>
                <w:sz w:val="18"/>
                <w:szCs w:val="18"/>
                <w:lang w:val="sq-AL"/>
              </w:rPr>
              <w:t>iapozitivat</w:t>
            </w:r>
            <w:r w:rsidR="00556D69" w:rsidRPr="00244E59">
              <w:rPr>
                <w:rFonts w:ascii="Verdana" w:hAnsi="Verdana"/>
                <w:color w:val="000000" w:themeColor="text1"/>
                <w:sz w:val="18"/>
                <w:szCs w:val="18"/>
                <w:lang w:val="sq-AL"/>
              </w:rPr>
              <w:t xml:space="preserve"> </w:t>
            </w:r>
            <w:r>
              <w:rPr>
                <w:rFonts w:ascii="Verdana" w:hAnsi="Verdana"/>
                <w:color w:val="000000" w:themeColor="text1"/>
                <w:sz w:val="18"/>
                <w:szCs w:val="18"/>
                <w:lang w:val="sq-AL"/>
              </w:rPr>
              <w:t>prezantojnë sesionin dhe përfshijnë axhendën dhe objektivat e sesionit. Trajneri duhet të sigurohet që këto diapozitiva të jenë ndryshuar pasi</w:t>
            </w:r>
            <w:r w:rsidR="007510FA">
              <w:rPr>
                <w:rFonts w:ascii="Verdana" w:hAnsi="Verdana"/>
                <w:color w:val="000000" w:themeColor="text1"/>
                <w:sz w:val="18"/>
                <w:szCs w:val="18"/>
                <w:lang w:val="sq-AL"/>
              </w:rPr>
              <w:t xml:space="preserve"> të jetë</w:t>
            </w:r>
            <w:r>
              <w:rPr>
                <w:rFonts w:ascii="Verdana" w:hAnsi="Verdana"/>
                <w:color w:val="000000" w:themeColor="text1"/>
                <w:sz w:val="18"/>
                <w:szCs w:val="18"/>
                <w:lang w:val="sq-AL"/>
              </w:rPr>
              <w:t xml:space="preserve"> vendosur të hiqen disa </w:t>
            </w:r>
            <w:r w:rsidR="007510FA">
              <w:rPr>
                <w:rFonts w:ascii="Verdana" w:hAnsi="Verdana"/>
                <w:color w:val="000000" w:themeColor="text1"/>
                <w:sz w:val="18"/>
                <w:szCs w:val="18"/>
                <w:lang w:val="sq-AL"/>
              </w:rPr>
              <w:t xml:space="preserve">prej </w:t>
            </w:r>
            <w:r>
              <w:rPr>
                <w:rFonts w:ascii="Verdana" w:hAnsi="Verdana"/>
                <w:color w:val="000000" w:themeColor="text1"/>
                <w:sz w:val="18"/>
                <w:szCs w:val="18"/>
                <w:lang w:val="sq-AL"/>
              </w:rPr>
              <w:t>diapozitiva</w:t>
            </w:r>
            <w:r w:rsidR="007510FA">
              <w:rPr>
                <w:rFonts w:ascii="Verdana" w:hAnsi="Verdana"/>
                <w:color w:val="000000" w:themeColor="text1"/>
                <w:sz w:val="18"/>
                <w:szCs w:val="18"/>
                <w:lang w:val="sq-AL"/>
              </w:rPr>
              <w:t>ve</w:t>
            </w:r>
            <w:r w:rsidR="00556D69" w:rsidRPr="00244E59">
              <w:rPr>
                <w:rFonts w:ascii="Verdana" w:hAnsi="Verdana"/>
                <w:color w:val="000000" w:themeColor="text1"/>
                <w:sz w:val="18"/>
                <w:szCs w:val="18"/>
                <w:lang w:val="sq-AL"/>
              </w:rPr>
              <w:t>.</w:t>
            </w:r>
          </w:p>
          <w:p w:rsidR="00556D69" w:rsidRPr="00244E59" w:rsidRDefault="00C41788" w:rsidP="007510FA">
            <w:pPr>
              <w:spacing w:before="120" w:after="120" w:line="280" w:lineRule="exact"/>
              <w:jc w:val="both"/>
              <w:rPr>
                <w:rFonts w:ascii="Verdana" w:hAnsi="Verdana"/>
                <w:color w:val="FF0000"/>
                <w:sz w:val="18"/>
                <w:szCs w:val="18"/>
                <w:lang w:val="sq-AL"/>
              </w:rPr>
            </w:pPr>
            <w:r w:rsidRPr="00C41788">
              <w:rPr>
                <w:rFonts w:ascii="Verdana" w:hAnsi="Verdana"/>
                <w:color w:val="000000" w:themeColor="text1"/>
                <w:sz w:val="18"/>
                <w:szCs w:val="18"/>
                <w:lang w:val="sq-AL"/>
              </w:rPr>
              <w:t>Diapozitiv</w:t>
            </w:r>
            <w:r>
              <w:rPr>
                <w:rFonts w:ascii="Verdana" w:hAnsi="Verdana"/>
                <w:color w:val="000000" w:themeColor="text1"/>
                <w:sz w:val="18"/>
                <w:szCs w:val="18"/>
                <w:lang w:val="sq-AL"/>
              </w:rPr>
              <w:t>i</w:t>
            </w:r>
            <w:r w:rsidR="00556D69" w:rsidRPr="00244E59">
              <w:rPr>
                <w:rFonts w:ascii="Verdana" w:hAnsi="Verdana"/>
                <w:color w:val="000000" w:themeColor="text1"/>
                <w:sz w:val="18"/>
                <w:szCs w:val="18"/>
                <w:lang w:val="sq-AL"/>
              </w:rPr>
              <w:t xml:space="preserve"> 6 </w:t>
            </w:r>
            <w:r>
              <w:rPr>
                <w:rFonts w:ascii="Verdana" w:hAnsi="Verdana"/>
                <w:color w:val="000000" w:themeColor="text1"/>
                <w:sz w:val="18"/>
                <w:szCs w:val="18"/>
                <w:lang w:val="sq-AL"/>
              </w:rPr>
              <w:t>hap diskutimin me pjesëmarrësit. Trajneri duhet të nisë një diskutim me grupin</w:t>
            </w:r>
            <w:r w:rsidR="007510FA">
              <w:rPr>
                <w:rFonts w:ascii="Verdana" w:hAnsi="Verdana"/>
                <w:color w:val="000000" w:themeColor="text1"/>
                <w:sz w:val="18"/>
                <w:szCs w:val="18"/>
                <w:lang w:val="sq-AL"/>
              </w:rPr>
              <w:t>,</w:t>
            </w:r>
            <w:r>
              <w:rPr>
                <w:rFonts w:ascii="Verdana" w:hAnsi="Verdana"/>
                <w:color w:val="000000" w:themeColor="text1"/>
                <w:sz w:val="18"/>
                <w:szCs w:val="18"/>
                <w:lang w:val="sq-AL"/>
              </w:rPr>
              <w:t xml:space="preserve"> duke përcaktuar llojet e </w:t>
            </w:r>
            <w:r w:rsidR="000A1C0E" w:rsidRPr="00C41788">
              <w:rPr>
                <w:rFonts w:ascii="Verdana" w:hAnsi="Verdana"/>
                <w:color w:val="000000" w:themeColor="text1"/>
                <w:sz w:val="18"/>
                <w:szCs w:val="18"/>
                <w:lang w:val="sq-AL"/>
              </w:rPr>
              <w:t>provave elektronike</w:t>
            </w:r>
            <w:r>
              <w:rPr>
                <w:rFonts w:ascii="Verdana" w:hAnsi="Verdana"/>
                <w:color w:val="000000" w:themeColor="text1"/>
                <w:sz w:val="18"/>
                <w:szCs w:val="18"/>
                <w:lang w:val="sq-AL"/>
              </w:rPr>
              <w:t xml:space="preserve"> dhe duke inkurajuar pjesëmarrësit që të japin hollësi nga njohuritë që kanë për këtë temë. Trajneri duhet pastaj të listojë llojet e theksuara prej tyre në një tabak letre apo </w:t>
            </w:r>
            <w:r w:rsidR="007510FA">
              <w:rPr>
                <w:rFonts w:ascii="Verdana" w:hAnsi="Verdana"/>
                <w:color w:val="000000" w:themeColor="text1"/>
                <w:sz w:val="18"/>
                <w:szCs w:val="18"/>
                <w:lang w:val="sq-AL"/>
              </w:rPr>
              <w:t xml:space="preserve">në </w:t>
            </w:r>
            <w:r>
              <w:rPr>
                <w:rFonts w:ascii="Verdana" w:hAnsi="Verdana"/>
                <w:color w:val="000000" w:themeColor="text1"/>
                <w:sz w:val="18"/>
                <w:szCs w:val="18"/>
                <w:lang w:val="sq-AL"/>
              </w:rPr>
              <w:t>tabelë të bardhë.</w:t>
            </w:r>
            <w:r w:rsidR="00556D69" w:rsidRPr="00244E59">
              <w:rPr>
                <w:rFonts w:ascii="Verdana" w:hAnsi="Verdana"/>
                <w:color w:val="000000" w:themeColor="text1"/>
                <w:sz w:val="18"/>
                <w:szCs w:val="18"/>
                <w:lang w:val="sq-AL"/>
              </w:rPr>
              <w:t xml:space="preserve"> T</w:t>
            </w:r>
            <w:r>
              <w:rPr>
                <w:rFonts w:ascii="Verdana" w:hAnsi="Verdana"/>
                <w:color w:val="000000" w:themeColor="text1"/>
                <w:sz w:val="18"/>
                <w:szCs w:val="18"/>
                <w:lang w:val="sq-AL"/>
              </w:rPr>
              <w:t>rajneri duhet t</w:t>
            </w:r>
            <w:r w:rsidR="007510FA">
              <w:rPr>
                <w:rFonts w:ascii="Verdana" w:hAnsi="Verdana"/>
                <w:color w:val="000000" w:themeColor="text1"/>
                <w:sz w:val="18"/>
                <w:szCs w:val="18"/>
                <w:lang w:val="sq-AL"/>
              </w:rPr>
              <w:t>a</w:t>
            </w:r>
            <w:r>
              <w:rPr>
                <w:rFonts w:ascii="Verdana" w:hAnsi="Verdana"/>
                <w:color w:val="000000" w:themeColor="text1"/>
                <w:sz w:val="18"/>
                <w:szCs w:val="18"/>
                <w:lang w:val="sq-AL"/>
              </w:rPr>
              <w:t xml:space="preserve"> plotësojë </w:t>
            </w:r>
            <w:r w:rsidR="007510FA">
              <w:rPr>
                <w:rFonts w:ascii="Verdana" w:hAnsi="Verdana"/>
                <w:color w:val="000000" w:themeColor="text1"/>
                <w:sz w:val="18"/>
                <w:szCs w:val="18"/>
                <w:lang w:val="sq-AL"/>
              </w:rPr>
              <w:t xml:space="preserve">vetë </w:t>
            </w:r>
            <w:r>
              <w:rPr>
                <w:rFonts w:ascii="Verdana" w:hAnsi="Verdana"/>
                <w:color w:val="000000" w:themeColor="text1"/>
                <w:sz w:val="18"/>
                <w:szCs w:val="18"/>
                <w:lang w:val="sq-AL"/>
              </w:rPr>
              <w:t>listën kur audienca nuk vë në dukje lloje</w:t>
            </w:r>
            <w:r w:rsidR="007510FA">
              <w:rPr>
                <w:rFonts w:ascii="Verdana" w:hAnsi="Verdana"/>
                <w:color w:val="000000" w:themeColor="text1"/>
                <w:sz w:val="18"/>
                <w:szCs w:val="18"/>
                <w:lang w:val="sq-AL"/>
              </w:rPr>
              <w:t>t</w:t>
            </w:r>
            <w:r>
              <w:rPr>
                <w:rFonts w:ascii="Verdana" w:hAnsi="Verdana"/>
                <w:color w:val="000000" w:themeColor="text1"/>
                <w:sz w:val="18"/>
                <w:szCs w:val="18"/>
                <w:lang w:val="sq-AL"/>
              </w:rPr>
              <w:t xml:space="preserve"> </w:t>
            </w:r>
            <w:r w:rsidR="007510FA">
              <w:rPr>
                <w:rFonts w:ascii="Verdana" w:hAnsi="Verdana"/>
                <w:color w:val="000000" w:themeColor="text1"/>
                <w:sz w:val="18"/>
                <w:szCs w:val="18"/>
                <w:lang w:val="sq-AL"/>
              </w:rPr>
              <w:t xml:space="preserve">e </w:t>
            </w:r>
            <w:r>
              <w:rPr>
                <w:rFonts w:ascii="Verdana" w:hAnsi="Verdana"/>
                <w:color w:val="000000" w:themeColor="text1"/>
                <w:sz w:val="18"/>
                <w:szCs w:val="18"/>
                <w:lang w:val="sq-AL"/>
              </w:rPr>
              <w:t>prova</w:t>
            </w:r>
            <w:r w:rsidR="007510FA">
              <w:rPr>
                <w:rFonts w:ascii="Verdana" w:hAnsi="Verdana"/>
                <w:color w:val="000000" w:themeColor="text1"/>
                <w:sz w:val="18"/>
                <w:szCs w:val="18"/>
                <w:lang w:val="sq-AL"/>
              </w:rPr>
              <w:t>ve</w:t>
            </w:r>
            <w:r>
              <w:rPr>
                <w:rFonts w:ascii="Verdana" w:hAnsi="Verdana"/>
                <w:color w:val="000000" w:themeColor="text1"/>
                <w:sz w:val="18"/>
                <w:szCs w:val="18"/>
                <w:lang w:val="sq-AL"/>
              </w:rPr>
              <w:t>. Lista duhet të përfshijë si llojet e provave, për shembull, kutinë e zezë, të dhënat e gjalla, kujtesën,</w:t>
            </w:r>
            <w:r w:rsidR="007510FA">
              <w:rPr>
                <w:rFonts w:ascii="Verdana" w:hAnsi="Verdana"/>
                <w:color w:val="000000" w:themeColor="text1"/>
                <w:sz w:val="18"/>
                <w:szCs w:val="18"/>
                <w:lang w:val="sq-AL"/>
              </w:rPr>
              <w:t xml:space="preserve"> </w:t>
            </w:r>
            <w:r>
              <w:rPr>
                <w:rFonts w:ascii="Verdana" w:hAnsi="Verdana"/>
                <w:color w:val="000000" w:themeColor="text1"/>
                <w:sz w:val="18"/>
                <w:szCs w:val="18"/>
                <w:lang w:val="sq-AL"/>
              </w:rPr>
              <w:t xml:space="preserve">Internetin, </w:t>
            </w:r>
            <w:r w:rsidR="007510FA">
              <w:rPr>
                <w:rFonts w:ascii="Verdana" w:hAnsi="Verdana"/>
                <w:color w:val="000000" w:themeColor="text1"/>
                <w:sz w:val="18"/>
                <w:szCs w:val="18"/>
                <w:lang w:val="sq-AL"/>
              </w:rPr>
              <w:t>ashtu</w:t>
            </w:r>
            <w:r>
              <w:rPr>
                <w:rFonts w:ascii="Verdana" w:hAnsi="Verdana"/>
                <w:color w:val="000000" w:themeColor="text1"/>
                <w:sz w:val="18"/>
                <w:szCs w:val="18"/>
                <w:lang w:val="sq-AL"/>
              </w:rPr>
              <w:t xml:space="preserve"> edhe burimet e provave</w:t>
            </w:r>
            <w:r w:rsidR="007510FA">
              <w:rPr>
                <w:rFonts w:ascii="Verdana" w:hAnsi="Verdana"/>
                <w:color w:val="000000" w:themeColor="text1"/>
                <w:sz w:val="18"/>
                <w:szCs w:val="18"/>
                <w:lang w:val="sq-AL"/>
              </w:rPr>
              <w:t>,</w:t>
            </w:r>
            <w:r>
              <w:rPr>
                <w:rFonts w:ascii="Verdana" w:hAnsi="Verdana"/>
                <w:color w:val="000000" w:themeColor="text1"/>
                <w:sz w:val="18"/>
                <w:szCs w:val="18"/>
                <w:lang w:val="sq-AL"/>
              </w:rPr>
              <w:t xml:space="preserve"> të tilla si ato që trajtohen në seksionin e teknologjisë së kursit</w:t>
            </w:r>
            <w:r w:rsidR="00556D69" w:rsidRPr="00244E59">
              <w:rPr>
                <w:rFonts w:ascii="Verdana" w:hAnsi="Verdana"/>
                <w:color w:val="000000" w:themeColor="text1"/>
                <w:sz w:val="18"/>
                <w:szCs w:val="18"/>
                <w:lang w:val="sq-AL"/>
              </w:rPr>
              <w:t>.</w:t>
            </w:r>
          </w:p>
        </w:tc>
      </w:tr>
      <w:tr w:rsidR="00F1574D" w:rsidRPr="00244E59" w:rsidTr="00F1574D">
        <w:trPr>
          <w:trHeight w:val="1880"/>
        </w:trPr>
        <w:tc>
          <w:tcPr>
            <w:tcW w:w="1525" w:type="dxa"/>
            <w:vAlign w:val="center"/>
          </w:tcPr>
          <w:p w:rsidR="00D82C18" w:rsidRPr="00244E59" w:rsidRDefault="00556D69" w:rsidP="00F1574D">
            <w:pPr>
              <w:spacing w:before="120" w:after="120" w:line="280" w:lineRule="exact"/>
              <w:jc w:val="center"/>
              <w:rPr>
                <w:rFonts w:ascii="Verdana" w:hAnsi="Verdana"/>
                <w:sz w:val="18"/>
                <w:szCs w:val="18"/>
                <w:lang w:val="sq-AL"/>
              </w:rPr>
            </w:pPr>
            <w:r w:rsidRPr="00244E59">
              <w:rPr>
                <w:rFonts w:ascii="Verdana" w:hAnsi="Verdana"/>
                <w:sz w:val="18"/>
                <w:szCs w:val="18"/>
                <w:lang w:val="sq-AL"/>
              </w:rPr>
              <w:t>7</w:t>
            </w:r>
            <w:r w:rsidR="003630ED" w:rsidRPr="00244E59">
              <w:rPr>
                <w:rFonts w:ascii="Verdana" w:hAnsi="Verdana"/>
                <w:sz w:val="18"/>
                <w:szCs w:val="18"/>
                <w:lang w:val="sq-AL"/>
              </w:rPr>
              <w:t xml:space="preserve"> </w:t>
            </w:r>
            <w:r w:rsidR="00867CEC">
              <w:rPr>
                <w:rFonts w:ascii="Verdana" w:hAnsi="Verdana"/>
                <w:sz w:val="18"/>
                <w:szCs w:val="18"/>
                <w:lang w:val="sq-AL"/>
              </w:rPr>
              <w:t>deri në</w:t>
            </w:r>
            <w:r w:rsidR="003630ED" w:rsidRPr="00244E59">
              <w:rPr>
                <w:rFonts w:ascii="Verdana" w:hAnsi="Verdana"/>
                <w:sz w:val="18"/>
                <w:szCs w:val="18"/>
                <w:lang w:val="sq-AL"/>
              </w:rPr>
              <w:t xml:space="preserve"> </w:t>
            </w:r>
            <w:r w:rsidRPr="00244E59">
              <w:rPr>
                <w:rFonts w:ascii="Verdana" w:hAnsi="Verdana"/>
                <w:sz w:val="18"/>
                <w:szCs w:val="18"/>
                <w:lang w:val="sq-AL"/>
              </w:rPr>
              <w:t>12</w:t>
            </w:r>
          </w:p>
          <w:p w:rsidR="00F1574D" w:rsidRPr="00244E59" w:rsidRDefault="00E5189A" w:rsidP="00F1574D">
            <w:pPr>
              <w:spacing w:before="120" w:after="120" w:line="280" w:lineRule="exact"/>
              <w:jc w:val="center"/>
              <w:rPr>
                <w:rFonts w:ascii="Verdana" w:hAnsi="Verdana"/>
                <w:sz w:val="18"/>
                <w:szCs w:val="18"/>
                <w:lang w:val="sq-AL"/>
              </w:rPr>
            </w:pPr>
            <w:r>
              <w:rPr>
                <w:rFonts w:ascii="Verdana" w:hAnsi="Verdana"/>
                <w:sz w:val="18"/>
                <w:szCs w:val="18"/>
                <w:lang w:val="sq-AL"/>
              </w:rPr>
              <w:t>Diapozitiva të rëndësishme</w:t>
            </w:r>
          </w:p>
        </w:tc>
        <w:tc>
          <w:tcPr>
            <w:tcW w:w="7485" w:type="dxa"/>
            <w:gridSpan w:val="2"/>
            <w:vAlign w:val="center"/>
          </w:tcPr>
          <w:p w:rsidR="00556D69" w:rsidRPr="00244E59" w:rsidRDefault="00867CEC" w:rsidP="00556D69">
            <w:pPr>
              <w:pStyle w:val="Subtitle"/>
              <w:rPr>
                <w:rFonts w:ascii="Verdana" w:eastAsia="Times New Roman" w:hAnsi="Verdana"/>
                <w:lang w:val="sq-AL"/>
              </w:rPr>
            </w:pPr>
            <w:r>
              <w:rPr>
                <w:rFonts w:ascii="Verdana" w:eastAsia="Times New Roman" w:hAnsi="Verdana"/>
                <w:lang w:val="sq-AL"/>
              </w:rPr>
              <w:t>Këto</w:t>
            </w:r>
            <w:r w:rsidR="00556D69" w:rsidRPr="00244E59">
              <w:rPr>
                <w:rFonts w:ascii="Verdana" w:eastAsia="Times New Roman" w:hAnsi="Verdana"/>
                <w:lang w:val="sq-AL"/>
              </w:rPr>
              <w:t xml:space="preserve"> </w:t>
            </w:r>
            <w:r w:rsidR="00C41788" w:rsidRPr="00C41788">
              <w:rPr>
                <w:rFonts w:ascii="Verdana" w:eastAsia="Times New Roman" w:hAnsi="Verdana"/>
                <w:lang w:val="sq-AL"/>
              </w:rPr>
              <w:t>diapozitiva</w:t>
            </w:r>
            <w:r>
              <w:rPr>
                <w:rFonts w:ascii="Verdana" w:eastAsia="Times New Roman" w:hAnsi="Verdana"/>
                <w:lang w:val="sq-AL"/>
              </w:rPr>
              <w:t xml:space="preserve"> përcaktojnë përkufizimet e provave dhe </w:t>
            </w:r>
            <w:r w:rsidR="007510FA">
              <w:rPr>
                <w:rFonts w:ascii="Verdana" w:eastAsia="Times New Roman" w:hAnsi="Verdana"/>
                <w:lang w:val="sq-AL"/>
              </w:rPr>
              <w:t xml:space="preserve">të </w:t>
            </w:r>
            <w:r w:rsidR="000A1C0E" w:rsidRPr="00C41788">
              <w:rPr>
                <w:rFonts w:ascii="Verdana" w:eastAsia="Times New Roman" w:hAnsi="Verdana"/>
                <w:lang w:val="sq-AL"/>
              </w:rPr>
              <w:t>provave elektronike</w:t>
            </w:r>
            <w:r w:rsidR="00556D69" w:rsidRPr="00244E59">
              <w:rPr>
                <w:rFonts w:ascii="Verdana" w:eastAsia="Times New Roman" w:hAnsi="Verdana"/>
                <w:lang w:val="sq-AL"/>
              </w:rPr>
              <w:t xml:space="preserve">. </w:t>
            </w:r>
            <w:r>
              <w:rPr>
                <w:rFonts w:ascii="Verdana" w:eastAsia="Times New Roman" w:hAnsi="Verdana"/>
                <w:lang w:val="sq-AL"/>
              </w:rPr>
              <w:t xml:space="preserve">Në një farë mase ato janë edhe një rifreskim i informacionit </w:t>
            </w:r>
            <w:r w:rsidR="007510FA">
              <w:rPr>
                <w:rFonts w:ascii="Verdana" w:eastAsia="Times New Roman" w:hAnsi="Verdana"/>
                <w:lang w:val="sq-AL"/>
              </w:rPr>
              <w:t>t</w:t>
            </w:r>
            <w:r>
              <w:rPr>
                <w:rFonts w:ascii="Verdana" w:eastAsia="Times New Roman" w:hAnsi="Verdana"/>
                <w:lang w:val="sq-AL"/>
              </w:rPr>
              <w:t>ë material</w:t>
            </w:r>
            <w:r w:rsidR="007510FA">
              <w:rPr>
                <w:rFonts w:ascii="Verdana" w:eastAsia="Times New Roman" w:hAnsi="Verdana"/>
                <w:lang w:val="sq-AL"/>
              </w:rPr>
              <w:t>it</w:t>
            </w:r>
            <w:r>
              <w:rPr>
                <w:rFonts w:ascii="Verdana" w:eastAsia="Times New Roman" w:hAnsi="Verdana"/>
                <w:lang w:val="sq-AL"/>
              </w:rPr>
              <w:t xml:space="preserve"> paraprak për lexim</w:t>
            </w:r>
            <w:r w:rsidR="00556D69" w:rsidRPr="00244E59">
              <w:rPr>
                <w:rFonts w:ascii="Verdana" w:eastAsia="Times New Roman" w:hAnsi="Verdana"/>
                <w:lang w:val="sq-AL"/>
              </w:rPr>
              <w:t xml:space="preserve">. </w:t>
            </w:r>
          </w:p>
          <w:p w:rsidR="00CB3026" w:rsidRPr="00244E59" w:rsidRDefault="00556D69" w:rsidP="007510FA">
            <w:pPr>
              <w:pStyle w:val="Subtitle"/>
              <w:rPr>
                <w:rFonts w:ascii="Verdana" w:eastAsia="Times New Roman" w:hAnsi="Verdana"/>
                <w:lang w:val="sq-AL"/>
              </w:rPr>
            </w:pPr>
            <w:r w:rsidRPr="00244E59">
              <w:rPr>
                <w:rFonts w:ascii="Verdana" w:eastAsia="Times New Roman" w:hAnsi="Verdana"/>
                <w:lang w:val="sq-AL"/>
              </w:rPr>
              <w:t>T</w:t>
            </w:r>
            <w:r w:rsidR="00867CEC">
              <w:rPr>
                <w:rFonts w:ascii="Verdana" w:eastAsia="Times New Roman" w:hAnsi="Verdana"/>
                <w:lang w:val="sq-AL"/>
              </w:rPr>
              <w:t>rajneri duhet</w:t>
            </w:r>
            <w:r w:rsidR="00063844">
              <w:rPr>
                <w:rFonts w:ascii="Verdana" w:eastAsia="Times New Roman" w:hAnsi="Verdana"/>
                <w:lang w:val="sq-AL"/>
              </w:rPr>
              <w:t xml:space="preserve"> të përgatitet për kursin, duke parë nëse ka përkufizime  kombëtare në juridiksionin ku zhvillohet trajnimi, dhe nëse po, duhet ta përfshijë këtë informacion në prezantimin e tij</w:t>
            </w:r>
            <w:r w:rsidRPr="00244E59">
              <w:rPr>
                <w:rFonts w:ascii="Verdana" w:eastAsia="Times New Roman" w:hAnsi="Verdana"/>
                <w:lang w:val="sq-AL"/>
              </w:rPr>
              <w:t>.</w:t>
            </w:r>
          </w:p>
        </w:tc>
      </w:tr>
      <w:tr w:rsidR="00F1574D" w:rsidRPr="00244E59" w:rsidTr="00F1574D">
        <w:trPr>
          <w:trHeight w:val="1916"/>
        </w:trPr>
        <w:tc>
          <w:tcPr>
            <w:tcW w:w="1525" w:type="dxa"/>
            <w:vAlign w:val="center"/>
          </w:tcPr>
          <w:p w:rsidR="00556D69" w:rsidRPr="00244E59" w:rsidRDefault="00FE45CA" w:rsidP="00F1574D">
            <w:pPr>
              <w:spacing w:before="120" w:after="120" w:line="280" w:lineRule="exact"/>
              <w:jc w:val="center"/>
              <w:rPr>
                <w:rFonts w:ascii="Verdana" w:hAnsi="Verdana"/>
                <w:sz w:val="18"/>
                <w:szCs w:val="18"/>
                <w:lang w:val="sq-AL"/>
              </w:rPr>
            </w:pPr>
            <w:r w:rsidRPr="00244E59">
              <w:rPr>
                <w:rFonts w:ascii="Verdana" w:hAnsi="Verdana"/>
                <w:sz w:val="18"/>
                <w:szCs w:val="18"/>
                <w:lang w:val="sq-AL"/>
              </w:rPr>
              <w:t xml:space="preserve">13 </w:t>
            </w:r>
            <w:r w:rsidR="00063844">
              <w:rPr>
                <w:rFonts w:ascii="Verdana" w:hAnsi="Verdana"/>
                <w:sz w:val="18"/>
                <w:szCs w:val="18"/>
                <w:lang w:val="sq-AL"/>
              </w:rPr>
              <w:t>deri në</w:t>
            </w:r>
            <w:r w:rsidRPr="00244E59">
              <w:rPr>
                <w:rFonts w:ascii="Verdana" w:hAnsi="Verdana"/>
                <w:sz w:val="18"/>
                <w:szCs w:val="18"/>
                <w:lang w:val="sq-AL"/>
              </w:rPr>
              <w:t xml:space="preserve"> 46</w:t>
            </w:r>
          </w:p>
          <w:p w:rsidR="00F1574D" w:rsidRPr="00244E59" w:rsidRDefault="00E5189A" w:rsidP="00E5189A">
            <w:pPr>
              <w:spacing w:before="120" w:after="120" w:line="280" w:lineRule="exact"/>
              <w:jc w:val="center"/>
              <w:rPr>
                <w:rFonts w:ascii="Verdana" w:hAnsi="Verdana"/>
                <w:sz w:val="18"/>
                <w:szCs w:val="18"/>
                <w:lang w:val="sq-AL"/>
              </w:rPr>
            </w:pPr>
            <w:r>
              <w:rPr>
                <w:rFonts w:ascii="Verdana" w:hAnsi="Verdana"/>
                <w:sz w:val="18"/>
                <w:szCs w:val="18"/>
                <w:lang w:val="sq-AL"/>
              </w:rPr>
              <w:t>Diapozitiva jo thelbësore</w:t>
            </w:r>
          </w:p>
        </w:tc>
        <w:tc>
          <w:tcPr>
            <w:tcW w:w="7485" w:type="dxa"/>
            <w:gridSpan w:val="2"/>
            <w:vAlign w:val="center"/>
          </w:tcPr>
          <w:p w:rsidR="00556D69" w:rsidRPr="00244E59" w:rsidRDefault="00063844" w:rsidP="007510FA">
            <w:pPr>
              <w:pStyle w:val="Subtitle"/>
              <w:rPr>
                <w:rFonts w:ascii="Verdana" w:eastAsia="Times New Roman" w:hAnsi="Verdana"/>
                <w:lang w:val="sq-AL"/>
              </w:rPr>
            </w:pPr>
            <w:r>
              <w:rPr>
                <w:rFonts w:ascii="Verdana" w:eastAsia="Times New Roman" w:hAnsi="Verdana"/>
                <w:lang w:val="sq-AL"/>
              </w:rPr>
              <w:t>Këto</w:t>
            </w:r>
            <w:r w:rsidR="00FE45CA" w:rsidRPr="00063844">
              <w:rPr>
                <w:rFonts w:ascii="Verdana" w:eastAsia="Times New Roman" w:hAnsi="Verdana"/>
                <w:lang w:val="sq-AL"/>
              </w:rPr>
              <w:t xml:space="preserve"> </w:t>
            </w:r>
            <w:r w:rsidR="00C41788" w:rsidRPr="00063844">
              <w:rPr>
                <w:rFonts w:ascii="Verdana" w:eastAsia="Times New Roman" w:hAnsi="Verdana"/>
                <w:lang w:val="sq-AL"/>
              </w:rPr>
              <w:t>diapozitiva</w:t>
            </w:r>
            <w:r w:rsidR="00FE45CA" w:rsidRPr="00063844">
              <w:rPr>
                <w:rFonts w:ascii="Verdana" w:eastAsia="Times New Roman" w:hAnsi="Verdana"/>
                <w:lang w:val="sq-AL"/>
              </w:rPr>
              <w:t xml:space="preserve"> </w:t>
            </w:r>
            <w:r>
              <w:rPr>
                <w:rFonts w:ascii="Verdana" w:eastAsia="Times New Roman" w:hAnsi="Verdana"/>
                <w:lang w:val="sq-AL"/>
              </w:rPr>
              <w:t>përsërisin përmbajtjen e materialit përgatitor dhe duhet të përdoren për të realizuar mësimin. Trajneri ka opsion</w:t>
            </w:r>
            <w:r w:rsidR="007510FA">
              <w:rPr>
                <w:rFonts w:ascii="Verdana" w:eastAsia="Times New Roman" w:hAnsi="Verdana"/>
                <w:lang w:val="sq-AL"/>
              </w:rPr>
              <w:t>in e përdorimit të</w:t>
            </w:r>
            <w:r>
              <w:rPr>
                <w:rFonts w:ascii="Verdana" w:eastAsia="Times New Roman" w:hAnsi="Verdana"/>
                <w:lang w:val="sq-AL"/>
              </w:rPr>
              <w:t xml:space="preserve"> secili</w:t>
            </w:r>
            <w:r w:rsidR="007510FA">
              <w:rPr>
                <w:rFonts w:ascii="Verdana" w:eastAsia="Times New Roman" w:hAnsi="Verdana"/>
                <w:lang w:val="sq-AL"/>
              </w:rPr>
              <w:t xml:space="preserve">t prej </w:t>
            </w:r>
            <w:r w:rsidR="00EA7C1E" w:rsidRPr="00063844">
              <w:rPr>
                <w:rFonts w:ascii="Verdana" w:eastAsia="Times New Roman" w:hAnsi="Verdana"/>
                <w:lang w:val="sq-AL"/>
              </w:rPr>
              <w:t>diapozitiva</w:t>
            </w:r>
            <w:r w:rsidR="007510FA">
              <w:rPr>
                <w:rFonts w:ascii="Verdana" w:eastAsia="Times New Roman" w:hAnsi="Verdana"/>
                <w:lang w:val="sq-AL"/>
              </w:rPr>
              <w:t>ve,</w:t>
            </w:r>
            <w:r w:rsidR="00FE45CA" w:rsidRPr="00063844">
              <w:rPr>
                <w:rFonts w:ascii="Verdana" w:eastAsia="Times New Roman" w:hAnsi="Verdana"/>
                <w:lang w:val="sq-AL"/>
              </w:rPr>
              <w:t xml:space="preserve"> </w:t>
            </w:r>
            <w:r>
              <w:rPr>
                <w:rFonts w:ascii="Verdana" w:eastAsia="Times New Roman" w:hAnsi="Verdana"/>
                <w:lang w:val="sq-AL"/>
              </w:rPr>
              <w:t>nëse lind nevoja gjatë sesionit</w:t>
            </w:r>
            <w:r w:rsidR="007510FA">
              <w:rPr>
                <w:rFonts w:ascii="Verdana" w:eastAsia="Times New Roman" w:hAnsi="Verdana"/>
                <w:lang w:val="sq-AL"/>
              </w:rPr>
              <w:t>,</w:t>
            </w:r>
            <w:r>
              <w:rPr>
                <w:rFonts w:ascii="Verdana" w:eastAsia="Times New Roman" w:hAnsi="Verdana"/>
                <w:lang w:val="sq-AL"/>
              </w:rPr>
              <w:t xml:space="preserve"> për të përforcuar një pikë apo për t’iu përgjigjur një pyetjeje nga pjesëmarrësit</w:t>
            </w:r>
            <w:r w:rsidR="00FE45CA" w:rsidRPr="00244E59">
              <w:rPr>
                <w:rFonts w:ascii="Verdana" w:eastAsia="Times New Roman" w:hAnsi="Verdana"/>
                <w:lang w:val="sq-AL"/>
              </w:rPr>
              <w:t xml:space="preserve">. </w:t>
            </w:r>
            <w:r>
              <w:rPr>
                <w:rFonts w:ascii="Verdana" w:eastAsia="Times New Roman" w:hAnsi="Verdana"/>
                <w:lang w:val="sq-AL"/>
              </w:rPr>
              <w:t>Këto</w:t>
            </w:r>
            <w:r w:rsidR="00FE45CA" w:rsidRPr="00244E59">
              <w:rPr>
                <w:rFonts w:ascii="Verdana" w:eastAsia="Times New Roman" w:hAnsi="Verdana"/>
                <w:lang w:val="sq-AL"/>
              </w:rPr>
              <w:t xml:space="preserve"> </w:t>
            </w:r>
            <w:r w:rsidR="00C41788" w:rsidRPr="00063844">
              <w:rPr>
                <w:rFonts w:ascii="Verdana" w:eastAsia="Times New Roman" w:hAnsi="Verdana"/>
                <w:lang w:val="sq-AL"/>
              </w:rPr>
              <w:t>diapozitiva</w:t>
            </w:r>
            <w:r w:rsidRPr="00063844">
              <w:rPr>
                <w:rFonts w:ascii="Verdana" w:eastAsia="Times New Roman" w:hAnsi="Verdana"/>
                <w:lang w:val="sq-AL"/>
              </w:rPr>
              <w:t xml:space="preserve"> duhet të fshihen gjatë prezantimit gjatë prezantimit dhe është përgjegjësia e trajnerit të përgatitë</w:t>
            </w:r>
            <w:r w:rsidR="00FE45CA" w:rsidRPr="00063844">
              <w:rPr>
                <w:rFonts w:ascii="Verdana" w:eastAsia="Times New Roman" w:hAnsi="Verdana"/>
                <w:lang w:val="sq-AL"/>
              </w:rPr>
              <w:t xml:space="preserve"> </w:t>
            </w:r>
            <w:r w:rsidR="00EA7C1E" w:rsidRPr="00063844">
              <w:rPr>
                <w:rFonts w:ascii="Verdana" w:eastAsia="Times New Roman" w:hAnsi="Verdana"/>
                <w:lang w:val="sq-AL"/>
              </w:rPr>
              <w:t>diapozitiva</w:t>
            </w:r>
            <w:r w:rsidRPr="00063844">
              <w:rPr>
                <w:rFonts w:ascii="Verdana" w:eastAsia="Times New Roman" w:hAnsi="Verdana"/>
                <w:lang w:val="sq-AL"/>
              </w:rPr>
              <w:t xml:space="preserve"> për realizimin e kursit</w:t>
            </w:r>
            <w:r w:rsidR="00FE45CA" w:rsidRPr="00244E59">
              <w:rPr>
                <w:rFonts w:ascii="Verdana" w:eastAsia="Times New Roman" w:hAnsi="Verdana"/>
                <w:lang w:val="sq-AL"/>
              </w:rPr>
              <w:t>.</w:t>
            </w:r>
          </w:p>
        </w:tc>
      </w:tr>
      <w:tr w:rsidR="00F1574D" w:rsidRPr="00244E59" w:rsidTr="00F1574D">
        <w:trPr>
          <w:trHeight w:val="791"/>
        </w:trPr>
        <w:tc>
          <w:tcPr>
            <w:tcW w:w="1525" w:type="dxa"/>
            <w:vAlign w:val="center"/>
          </w:tcPr>
          <w:p w:rsidR="00556D69" w:rsidRPr="00244E59" w:rsidRDefault="00844FBF" w:rsidP="00E5189A">
            <w:pPr>
              <w:spacing w:before="120" w:after="120" w:line="280" w:lineRule="exact"/>
              <w:jc w:val="center"/>
              <w:rPr>
                <w:rFonts w:ascii="Verdana" w:hAnsi="Verdana"/>
                <w:sz w:val="18"/>
                <w:szCs w:val="18"/>
                <w:lang w:val="sq-AL"/>
              </w:rPr>
            </w:pPr>
            <w:r w:rsidRPr="00244E59">
              <w:rPr>
                <w:rFonts w:ascii="Verdana" w:hAnsi="Verdana"/>
                <w:sz w:val="18"/>
                <w:szCs w:val="18"/>
                <w:lang w:val="sq-AL"/>
              </w:rPr>
              <w:t xml:space="preserve">47 </w:t>
            </w:r>
            <w:r w:rsidR="00E5189A">
              <w:rPr>
                <w:rFonts w:ascii="Verdana" w:hAnsi="Verdana"/>
                <w:sz w:val="18"/>
                <w:szCs w:val="18"/>
                <w:lang w:val="sq-AL"/>
              </w:rPr>
              <w:t>deri në</w:t>
            </w:r>
            <w:r w:rsidRPr="00244E59">
              <w:rPr>
                <w:rFonts w:ascii="Verdana" w:hAnsi="Verdana"/>
                <w:sz w:val="18"/>
                <w:szCs w:val="18"/>
                <w:lang w:val="sq-AL"/>
              </w:rPr>
              <w:t xml:space="preserve"> 148</w:t>
            </w:r>
          </w:p>
        </w:tc>
        <w:tc>
          <w:tcPr>
            <w:tcW w:w="7485" w:type="dxa"/>
            <w:gridSpan w:val="2"/>
            <w:vAlign w:val="center"/>
          </w:tcPr>
          <w:p w:rsidR="00450007" w:rsidRPr="00244E59" w:rsidRDefault="00EA7C1E" w:rsidP="007510FA">
            <w:pPr>
              <w:pStyle w:val="Subtitle"/>
              <w:spacing w:line="280" w:lineRule="exact"/>
              <w:rPr>
                <w:rFonts w:ascii="Verdana" w:eastAsia="Times New Roman" w:hAnsi="Verdana"/>
                <w:lang w:val="sq-AL"/>
              </w:rPr>
            </w:pPr>
            <w:r w:rsidRPr="00063844">
              <w:rPr>
                <w:rFonts w:ascii="Verdana" w:eastAsia="Times New Roman" w:hAnsi="Verdana"/>
                <w:lang w:val="sq-AL"/>
              </w:rPr>
              <w:t>Diapozitivat</w:t>
            </w:r>
            <w:r w:rsidR="00844FBF" w:rsidRPr="00244E59">
              <w:rPr>
                <w:rFonts w:ascii="Verdana" w:eastAsia="Times New Roman" w:hAnsi="Verdana"/>
                <w:lang w:val="sq-AL"/>
              </w:rPr>
              <w:t xml:space="preserve"> </w:t>
            </w:r>
            <w:r w:rsidR="00063844">
              <w:rPr>
                <w:rFonts w:ascii="Verdana" w:eastAsia="Times New Roman" w:hAnsi="Verdana"/>
                <w:lang w:val="sq-AL"/>
              </w:rPr>
              <w:t>në pjesët vijuese trajtojnë Udhëzuesin e Këshillit të Evropës për</w:t>
            </w:r>
            <w:r w:rsidR="00844FBF" w:rsidRPr="00244E59">
              <w:rPr>
                <w:rFonts w:ascii="Verdana" w:eastAsia="Times New Roman" w:hAnsi="Verdana"/>
                <w:lang w:val="sq-AL"/>
              </w:rPr>
              <w:t xml:space="preserve"> </w:t>
            </w:r>
            <w:r w:rsidR="000A1C0E" w:rsidRPr="00063844">
              <w:rPr>
                <w:rFonts w:ascii="Verdana" w:eastAsia="Times New Roman" w:hAnsi="Verdana"/>
                <w:lang w:val="sq-AL"/>
              </w:rPr>
              <w:t>Prova</w:t>
            </w:r>
            <w:r w:rsidR="00063844" w:rsidRPr="00063844">
              <w:rPr>
                <w:rFonts w:ascii="Verdana" w:eastAsia="Times New Roman" w:hAnsi="Verdana"/>
                <w:lang w:val="sq-AL"/>
              </w:rPr>
              <w:t>t</w:t>
            </w:r>
            <w:r w:rsidR="000A1C0E" w:rsidRPr="00063844">
              <w:rPr>
                <w:rFonts w:ascii="Verdana" w:eastAsia="Times New Roman" w:hAnsi="Verdana"/>
                <w:lang w:val="sq-AL"/>
              </w:rPr>
              <w:t xml:space="preserve"> </w:t>
            </w:r>
            <w:r w:rsidR="007510FA">
              <w:rPr>
                <w:rFonts w:ascii="Verdana" w:eastAsia="Times New Roman" w:hAnsi="Verdana"/>
                <w:lang w:val="sq-AL"/>
              </w:rPr>
              <w:t>E</w:t>
            </w:r>
            <w:r w:rsidR="000A1C0E" w:rsidRPr="00063844">
              <w:rPr>
                <w:rFonts w:ascii="Verdana" w:eastAsia="Times New Roman" w:hAnsi="Verdana"/>
                <w:lang w:val="sq-AL"/>
              </w:rPr>
              <w:t>lektronike</w:t>
            </w:r>
            <w:r w:rsidR="000C40EE" w:rsidRPr="00244E59">
              <w:rPr>
                <w:rFonts w:ascii="Verdana" w:eastAsia="Times New Roman" w:hAnsi="Verdana"/>
                <w:lang w:val="sq-AL"/>
              </w:rPr>
              <w:t xml:space="preserve">, </w:t>
            </w:r>
            <w:r w:rsidR="00063844">
              <w:rPr>
                <w:rFonts w:ascii="Verdana" w:eastAsia="Times New Roman" w:hAnsi="Verdana"/>
                <w:lang w:val="sq-AL"/>
              </w:rPr>
              <w:t>që është një aspekt i rëndësishëm i trajnimit. Prezantimi ndahet në seksione sikurse përshkruhet në seksionin vijues deri tek</w:t>
            </w:r>
            <w:r w:rsidR="0034224C" w:rsidRPr="00244E59">
              <w:rPr>
                <w:rFonts w:ascii="Verdana" w:eastAsia="Times New Roman" w:hAnsi="Verdana"/>
                <w:lang w:val="sq-AL"/>
              </w:rPr>
              <w:t xml:space="preserve"> </w:t>
            </w:r>
            <w:r w:rsidR="00C41788" w:rsidRPr="00063844">
              <w:rPr>
                <w:rFonts w:ascii="Verdana" w:eastAsia="Times New Roman" w:hAnsi="Verdana"/>
                <w:lang w:val="sq-AL"/>
              </w:rPr>
              <w:t>diapozitivat</w:t>
            </w:r>
            <w:r w:rsidR="0034224C" w:rsidRPr="00063844">
              <w:rPr>
                <w:rFonts w:ascii="Verdana" w:eastAsia="Times New Roman" w:hAnsi="Verdana"/>
                <w:lang w:val="sq-AL"/>
              </w:rPr>
              <w:t xml:space="preserve"> </w:t>
            </w:r>
            <w:r w:rsidR="0034224C" w:rsidRPr="00244E59">
              <w:rPr>
                <w:rFonts w:ascii="Verdana" w:eastAsia="Times New Roman" w:hAnsi="Verdana"/>
                <w:lang w:val="sq-AL"/>
              </w:rPr>
              <w:t>148.</w:t>
            </w:r>
          </w:p>
        </w:tc>
      </w:tr>
      <w:tr w:rsidR="00F1574D" w:rsidRPr="00244E59" w:rsidTr="00F1574D">
        <w:trPr>
          <w:trHeight w:val="890"/>
        </w:trPr>
        <w:tc>
          <w:tcPr>
            <w:tcW w:w="1525" w:type="dxa"/>
            <w:vAlign w:val="center"/>
          </w:tcPr>
          <w:p w:rsidR="00556D69" w:rsidRPr="00244E59" w:rsidRDefault="003F6587" w:rsidP="00F1574D">
            <w:pPr>
              <w:spacing w:before="120" w:after="120" w:line="280" w:lineRule="exact"/>
              <w:jc w:val="center"/>
              <w:rPr>
                <w:rFonts w:ascii="Verdana" w:hAnsi="Verdana"/>
                <w:sz w:val="18"/>
                <w:szCs w:val="18"/>
                <w:lang w:val="sq-AL"/>
              </w:rPr>
            </w:pPr>
            <w:r w:rsidRPr="00244E59">
              <w:rPr>
                <w:rFonts w:ascii="Verdana" w:hAnsi="Verdana"/>
                <w:sz w:val="18"/>
                <w:szCs w:val="18"/>
                <w:lang w:val="sq-AL"/>
              </w:rPr>
              <w:t xml:space="preserve">47 </w:t>
            </w:r>
            <w:r w:rsidR="003149C1">
              <w:rPr>
                <w:rFonts w:ascii="Verdana" w:hAnsi="Verdana"/>
                <w:sz w:val="18"/>
                <w:szCs w:val="18"/>
                <w:lang w:val="sq-AL"/>
              </w:rPr>
              <w:t>deri në</w:t>
            </w:r>
            <w:r w:rsidRPr="00244E59">
              <w:rPr>
                <w:rFonts w:ascii="Verdana" w:hAnsi="Verdana"/>
                <w:sz w:val="18"/>
                <w:szCs w:val="18"/>
                <w:lang w:val="sq-AL"/>
              </w:rPr>
              <w:t xml:space="preserve"> 63</w:t>
            </w:r>
          </w:p>
          <w:p w:rsidR="00F1574D" w:rsidRPr="00244E59" w:rsidRDefault="003149C1" w:rsidP="00F1574D">
            <w:pPr>
              <w:spacing w:before="120" w:after="120" w:line="280" w:lineRule="exact"/>
              <w:jc w:val="center"/>
              <w:rPr>
                <w:rFonts w:ascii="Verdana" w:hAnsi="Verdana"/>
                <w:sz w:val="18"/>
                <w:szCs w:val="18"/>
                <w:lang w:val="sq-AL"/>
              </w:rPr>
            </w:pPr>
            <w:r>
              <w:rPr>
                <w:rFonts w:ascii="Verdana" w:hAnsi="Verdana"/>
                <w:sz w:val="18"/>
                <w:szCs w:val="18"/>
                <w:lang w:val="sq-AL"/>
              </w:rPr>
              <w:t>Diapozitiva të detyrueshme</w:t>
            </w:r>
          </w:p>
        </w:tc>
        <w:tc>
          <w:tcPr>
            <w:tcW w:w="7485" w:type="dxa"/>
            <w:gridSpan w:val="2"/>
            <w:vAlign w:val="center"/>
          </w:tcPr>
          <w:p w:rsidR="00556D69" w:rsidRPr="00244E59" w:rsidRDefault="00D95861" w:rsidP="007510FA">
            <w:pPr>
              <w:spacing w:after="120" w:line="280" w:lineRule="exact"/>
              <w:jc w:val="both"/>
              <w:rPr>
                <w:rFonts w:ascii="Verdana" w:hAnsi="Verdana"/>
                <w:sz w:val="18"/>
                <w:szCs w:val="18"/>
                <w:lang w:val="sq-AL"/>
              </w:rPr>
            </w:pPr>
            <w:r>
              <w:rPr>
                <w:rFonts w:ascii="Verdana" w:hAnsi="Verdana"/>
                <w:sz w:val="18"/>
                <w:szCs w:val="18"/>
                <w:lang w:val="sq-AL"/>
              </w:rPr>
              <w:t>Këto</w:t>
            </w:r>
            <w:r w:rsidR="003F6587" w:rsidRPr="00D95861">
              <w:rPr>
                <w:rFonts w:ascii="Verdana" w:hAnsi="Verdana"/>
                <w:sz w:val="18"/>
                <w:szCs w:val="18"/>
                <w:lang w:val="sq-AL"/>
              </w:rPr>
              <w:t xml:space="preserve"> </w:t>
            </w:r>
            <w:r w:rsidR="00C41788" w:rsidRPr="00D95861">
              <w:rPr>
                <w:rFonts w:ascii="Verdana" w:hAnsi="Verdana"/>
                <w:sz w:val="18"/>
                <w:szCs w:val="18"/>
                <w:lang w:val="sq-AL"/>
              </w:rPr>
              <w:t>diapozitiva</w:t>
            </w:r>
            <w:r>
              <w:rPr>
                <w:rFonts w:ascii="Verdana" w:hAnsi="Verdana"/>
                <w:sz w:val="18"/>
                <w:szCs w:val="18"/>
                <w:lang w:val="sq-AL"/>
              </w:rPr>
              <w:t xml:space="preserve"> mbulojnë prezantimin dhe shpjegimin e udhëzuesit. Ato shpjegojnë me hollësi se si është strukturuar a</w:t>
            </w:r>
            <w:r w:rsidR="007510FA">
              <w:rPr>
                <w:rFonts w:ascii="Verdana" w:hAnsi="Verdana"/>
                <w:sz w:val="18"/>
                <w:szCs w:val="18"/>
                <w:lang w:val="sq-AL"/>
              </w:rPr>
              <w:t>i</w:t>
            </w:r>
            <w:r>
              <w:rPr>
                <w:rFonts w:ascii="Verdana" w:hAnsi="Verdana"/>
                <w:sz w:val="18"/>
                <w:szCs w:val="18"/>
                <w:lang w:val="sq-AL"/>
              </w:rPr>
              <w:t xml:space="preserve"> dhe </w:t>
            </w:r>
            <w:r w:rsidR="00A35124">
              <w:rPr>
                <w:rFonts w:ascii="Verdana" w:hAnsi="Verdana"/>
                <w:sz w:val="18"/>
                <w:szCs w:val="18"/>
                <w:lang w:val="sq-AL"/>
              </w:rPr>
              <w:t>nivelin në të cilën jepet informacioni</w:t>
            </w:r>
            <w:r w:rsidR="003F6587" w:rsidRPr="00244E59">
              <w:rPr>
                <w:rFonts w:ascii="Verdana" w:hAnsi="Verdana"/>
                <w:sz w:val="18"/>
                <w:szCs w:val="18"/>
                <w:lang w:val="sq-AL"/>
              </w:rPr>
              <w:t xml:space="preserve">.  </w:t>
            </w:r>
          </w:p>
        </w:tc>
      </w:tr>
      <w:tr w:rsidR="00F1574D" w:rsidRPr="00244E59" w:rsidTr="00F1574D">
        <w:trPr>
          <w:trHeight w:val="1295"/>
        </w:trPr>
        <w:tc>
          <w:tcPr>
            <w:tcW w:w="1525" w:type="dxa"/>
            <w:vAlign w:val="center"/>
          </w:tcPr>
          <w:p w:rsidR="00556D69" w:rsidRPr="00244E59" w:rsidRDefault="003F6587" w:rsidP="00F1574D">
            <w:pPr>
              <w:spacing w:before="120" w:after="120" w:line="280" w:lineRule="exact"/>
              <w:jc w:val="center"/>
              <w:rPr>
                <w:rFonts w:ascii="Verdana" w:hAnsi="Verdana"/>
                <w:sz w:val="18"/>
                <w:szCs w:val="18"/>
                <w:lang w:val="sq-AL"/>
              </w:rPr>
            </w:pPr>
            <w:r w:rsidRPr="00244E59">
              <w:rPr>
                <w:rFonts w:ascii="Verdana" w:hAnsi="Verdana"/>
                <w:sz w:val="18"/>
                <w:szCs w:val="18"/>
                <w:lang w:val="sq-AL"/>
              </w:rPr>
              <w:t xml:space="preserve">64 </w:t>
            </w:r>
            <w:r w:rsidR="003149C1">
              <w:rPr>
                <w:rFonts w:ascii="Verdana" w:hAnsi="Verdana"/>
                <w:sz w:val="18"/>
                <w:szCs w:val="18"/>
                <w:lang w:val="sq-AL"/>
              </w:rPr>
              <w:t>deri në</w:t>
            </w:r>
            <w:r w:rsidRPr="00244E59">
              <w:rPr>
                <w:rFonts w:ascii="Verdana" w:hAnsi="Verdana"/>
                <w:sz w:val="18"/>
                <w:szCs w:val="18"/>
                <w:lang w:val="sq-AL"/>
              </w:rPr>
              <w:t xml:space="preserve"> 71</w:t>
            </w:r>
          </w:p>
          <w:p w:rsidR="00F1574D" w:rsidRPr="00244E59" w:rsidRDefault="003149C1" w:rsidP="00F1574D">
            <w:pPr>
              <w:spacing w:before="120" w:after="120" w:line="280" w:lineRule="exact"/>
              <w:jc w:val="center"/>
              <w:rPr>
                <w:rFonts w:ascii="Verdana" w:hAnsi="Verdana"/>
                <w:sz w:val="18"/>
                <w:szCs w:val="18"/>
                <w:lang w:val="sq-AL"/>
              </w:rPr>
            </w:pPr>
            <w:r>
              <w:rPr>
                <w:rFonts w:ascii="Verdana" w:hAnsi="Verdana"/>
                <w:sz w:val="18"/>
                <w:szCs w:val="18"/>
                <w:lang w:val="sq-AL"/>
              </w:rPr>
              <w:t>Diapozitiva të detyrueshme</w:t>
            </w:r>
          </w:p>
        </w:tc>
        <w:tc>
          <w:tcPr>
            <w:tcW w:w="7485" w:type="dxa"/>
            <w:gridSpan w:val="2"/>
            <w:vAlign w:val="center"/>
          </w:tcPr>
          <w:p w:rsidR="00556D69" w:rsidRPr="00244E59" w:rsidRDefault="00A35124" w:rsidP="00A35124">
            <w:pPr>
              <w:pStyle w:val="Subtitle"/>
              <w:rPr>
                <w:rFonts w:ascii="Verdana" w:eastAsia="Times New Roman" w:hAnsi="Verdana"/>
                <w:lang w:val="sq-AL"/>
              </w:rPr>
            </w:pPr>
            <w:r>
              <w:rPr>
                <w:rFonts w:ascii="Verdana" w:hAnsi="Verdana"/>
                <w:szCs w:val="18"/>
                <w:lang w:val="sq-AL"/>
              </w:rPr>
              <w:t>Kjo pjesë trajton parimet e</w:t>
            </w:r>
            <w:r w:rsidR="006527C6" w:rsidRPr="00244E59">
              <w:rPr>
                <w:rFonts w:ascii="Verdana" w:hAnsi="Verdana"/>
                <w:szCs w:val="18"/>
                <w:lang w:val="sq-AL"/>
              </w:rPr>
              <w:t xml:space="preserve"> </w:t>
            </w:r>
            <w:r w:rsidR="000A1C0E" w:rsidRPr="00A35124">
              <w:rPr>
                <w:rFonts w:ascii="Verdana" w:hAnsi="Verdana"/>
                <w:szCs w:val="18"/>
                <w:lang w:val="sq-AL"/>
              </w:rPr>
              <w:t>provave elektronike</w:t>
            </w:r>
            <w:r w:rsidR="006527C6" w:rsidRPr="00244E59">
              <w:rPr>
                <w:rFonts w:ascii="Verdana" w:hAnsi="Verdana"/>
                <w:szCs w:val="18"/>
                <w:lang w:val="sq-AL"/>
              </w:rPr>
              <w:t xml:space="preserve">. </w:t>
            </w:r>
            <w:r>
              <w:rPr>
                <w:rFonts w:ascii="Verdana" w:hAnsi="Verdana"/>
                <w:szCs w:val="18"/>
                <w:lang w:val="sq-AL"/>
              </w:rPr>
              <w:t>Parimet dhe lidhjet midis tyre duhet të shpjegohen qartë nga trajneri. Parimet janë përfshirë në materialin paraprak, megjithatë duhet t’u caktohet kohë e mjaftueshme gjatë kursit për të siguruar që pjesëmarrësit të familjarizohen me to</w:t>
            </w:r>
            <w:r w:rsidR="006527C6" w:rsidRPr="00244E59">
              <w:rPr>
                <w:rFonts w:ascii="Verdana" w:hAnsi="Verdana"/>
                <w:szCs w:val="18"/>
                <w:lang w:val="sq-AL"/>
              </w:rPr>
              <w:t xml:space="preserve">. </w:t>
            </w:r>
            <w:r w:rsidR="006527C6" w:rsidRPr="00244E59">
              <w:rPr>
                <w:lang w:val="sq-AL"/>
              </w:rPr>
              <w:t xml:space="preserve"> </w:t>
            </w:r>
          </w:p>
        </w:tc>
      </w:tr>
      <w:tr w:rsidR="00F1574D" w:rsidRPr="00244E59" w:rsidTr="00F1574D">
        <w:trPr>
          <w:trHeight w:val="1259"/>
        </w:trPr>
        <w:tc>
          <w:tcPr>
            <w:tcW w:w="1525" w:type="dxa"/>
            <w:vAlign w:val="center"/>
          </w:tcPr>
          <w:p w:rsidR="00556D69" w:rsidRPr="00244E59" w:rsidRDefault="006527C6" w:rsidP="00F1574D">
            <w:pPr>
              <w:spacing w:before="120" w:after="120" w:line="280" w:lineRule="exact"/>
              <w:jc w:val="center"/>
              <w:rPr>
                <w:rFonts w:ascii="Verdana" w:hAnsi="Verdana"/>
                <w:sz w:val="18"/>
                <w:szCs w:val="18"/>
                <w:lang w:val="sq-AL"/>
              </w:rPr>
            </w:pPr>
            <w:r w:rsidRPr="00244E59">
              <w:rPr>
                <w:rFonts w:ascii="Verdana" w:hAnsi="Verdana"/>
                <w:sz w:val="18"/>
                <w:szCs w:val="18"/>
                <w:lang w:val="sq-AL"/>
              </w:rPr>
              <w:t xml:space="preserve">72 </w:t>
            </w:r>
            <w:r w:rsidR="003149C1">
              <w:rPr>
                <w:rFonts w:ascii="Verdana" w:hAnsi="Verdana"/>
                <w:sz w:val="18"/>
                <w:szCs w:val="18"/>
                <w:lang w:val="sq-AL"/>
              </w:rPr>
              <w:t>deri në</w:t>
            </w:r>
            <w:r w:rsidRPr="00244E59">
              <w:rPr>
                <w:rFonts w:ascii="Verdana" w:hAnsi="Verdana"/>
                <w:sz w:val="18"/>
                <w:szCs w:val="18"/>
                <w:lang w:val="sq-AL"/>
              </w:rPr>
              <w:t xml:space="preserve"> 80</w:t>
            </w:r>
          </w:p>
          <w:p w:rsidR="00F1574D" w:rsidRPr="00244E59" w:rsidRDefault="003149C1" w:rsidP="003149C1">
            <w:pPr>
              <w:spacing w:before="120" w:after="120" w:line="280" w:lineRule="exact"/>
              <w:jc w:val="center"/>
              <w:rPr>
                <w:rFonts w:ascii="Verdana" w:hAnsi="Verdana"/>
                <w:sz w:val="18"/>
                <w:szCs w:val="18"/>
                <w:lang w:val="sq-AL"/>
              </w:rPr>
            </w:pPr>
            <w:r>
              <w:rPr>
                <w:rFonts w:ascii="Verdana" w:hAnsi="Verdana"/>
                <w:sz w:val="18"/>
                <w:szCs w:val="18"/>
                <w:lang w:val="sq-AL"/>
              </w:rPr>
              <w:t>Diapozitiva të rëndësishme</w:t>
            </w:r>
          </w:p>
        </w:tc>
        <w:tc>
          <w:tcPr>
            <w:tcW w:w="7485" w:type="dxa"/>
            <w:gridSpan w:val="2"/>
            <w:vAlign w:val="center"/>
          </w:tcPr>
          <w:p w:rsidR="00556D69" w:rsidRPr="00244E59" w:rsidRDefault="00A35124" w:rsidP="00A35124">
            <w:pPr>
              <w:pStyle w:val="Subtitle"/>
              <w:rPr>
                <w:rFonts w:ascii="Verdana" w:eastAsia="Times New Roman" w:hAnsi="Verdana"/>
                <w:lang w:val="sq-AL"/>
              </w:rPr>
            </w:pPr>
            <w:r>
              <w:rPr>
                <w:rFonts w:ascii="Verdana" w:hAnsi="Verdana"/>
                <w:szCs w:val="18"/>
                <w:lang w:val="sq-AL"/>
              </w:rPr>
              <w:t>Këto</w:t>
            </w:r>
            <w:r w:rsidR="006527C6" w:rsidRPr="00A35124">
              <w:rPr>
                <w:rFonts w:ascii="Verdana" w:hAnsi="Verdana"/>
                <w:szCs w:val="18"/>
                <w:lang w:val="sq-AL"/>
              </w:rPr>
              <w:t xml:space="preserve"> </w:t>
            </w:r>
            <w:r w:rsidR="00C41788" w:rsidRPr="00A35124">
              <w:rPr>
                <w:rFonts w:ascii="Verdana" w:hAnsi="Verdana"/>
                <w:szCs w:val="18"/>
                <w:lang w:val="sq-AL"/>
              </w:rPr>
              <w:t>diapozitiva</w:t>
            </w:r>
            <w:r>
              <w:rPr>
                <w:rFonts w:ascii="Verdana" w:hAnsi="Verdana"/>
                <w:szCs w:val="18"/>
                <w:lang w:val="sq-AL"/>
              </w:rPr>
              <w:t xml:space="preserve"> mbulojnë konsideratat fillestare dhe planifikimin dhe përgatitjen për sekuestrimin e</w:t>
            </w:r>
            <w:r w:rsidR="006527C6" w:rsidRPr="00A35124">
              <w:rPr>
                <w:rFonts w:ascii="Verdana" w:hAnsi="Verdana"/>
                <w:szCs w:val="18"/>
                <w:lang w:val="sq-AL"/>
              </w:rPr>
              <w:t xml:space="preserve"> </w:t>
            </w:r>
            <w:r w:rsidR="000A1C0E" w:rsidRPr="00A35124">
              <w:rPr>
                <w:rFonts w:ascii="Verdana" w:hAnsi="Verdana"/>
                <w:szCs w:val="18"/>
                <w:lang w:val="sq-AL"/>
              </w:rPr>
              <w:t>provave elektronike</w:t>
            </w:r>
            <w:r w:rsidR="006527C6" w:rsidRPr="00A35124">
              <w:rPr>
                <w:rFonts w:ascii="Verdana" w:hAnsi="Verdana"/>
                <w:szCs w:val="18"/>
                <w:lang w:val="sq-AL"/>
              </w:rPr>
              <w:t xml:space="preserve">. </w:t>
            </w:r>
            <w:r w:rsidR="00EA7C1E" w:rsidRPr="00A35124">
              <w:rPr>
                <w:rFonts w:ascii="Verdana" w:hAnsi="Verdana"/>
                <w:szCs w:val="18"/>
                <w:lang w:val="sq-AL"/>
              </w:rPr>
              <w:t>Diapozitivat</w:t>
            </w:r>
            <w:r w:rsidR="006527C6" w:rsidRPr="00244E59">
              <w:rPr>
                <w:rFonts w:ascii="Verdana" w:hAnsi="Verdana"/>
                <w:szCs w:val="18"/>
                <w:lang w:val="sq-AL"/>
              </w:rPr>
              <w:t xml:space="preserve"> </w:t>
            </w:r>
            <w:r>
              <w:rPr>
                <w:rFonts w:ascii="Verdana" w:hAnsi="Verdana"/>
                <w:szCs w:val="18"/>
                <w:lang w:val="sq-AL"/>
              </w:rPr>
              <w:t>mbështeten me informacion shtesë në shënimet e</w:t>
            </w:r>
            <w:r w:rsidR="006527C6" w:rsidRPr="00244E59">
              <w:rPr>
                <w:rFonts w:ascii="Verdana" w:hAnsi="Verdana"/>
                <w:szCs w:val="18"/>
                <w:lang w:val="sq-AL"/>
              </w:rPr>
              <w:t xml:space="preserve"> </w:t>
            </w:r>
            <w:r w:rsidR="00C41788" w:rsidRPr="00A35124">
              <w:rPr>
                <w:rFonts w:ascii="Verdana" w:hAnsi="Verdana"/>
                <w:szCs w:val="18"/>
                <w:lang w:val="sq-AL"/>
              </w:rPr>
              <w:t>diapozitiva</w:t>
            </w:r>
            <w:r>
              <w:rPr>
                <w:rFonts w:ascii="Verdana" w:hAnsi="Verdana"/>
                <w:szCs w:val="18"/>
                <w:lang w:val="sq-AL"/>
              </w:rPr>
              <w:t>ve</w:t>
            </w:r>
            <w:r w:rsidR="006527C6" w:rsidRPr="00244E59">
              <w:rPr>
                <w:rFonts w:ascii="Verdana" w:hAnsi="Verdana"/>
                <w:szCs w:val="18"/>
                <w:lang w:val="sq-AL"/>
              </w:rPr>
              <w:t>.</w:t>
            </w:r>
          </w:p>
        </w:tc>
      </w:tr>
      <w:tr w:rsidR="00F1574D" w:rsidRPr="00244E59" w:rsidTr="00F1574D">
        <w:trPr>
          <w:trHeight w:val="1169"/>
        </w:trPr>
        <w:tc>
          <w:tcPr>
            <w:tcW w:w="1525" w:type="dxa"/>
            <w:vAlign w:val="center"/>
          </w:tcPr>
          <w:p w:rsidR="00556D69" w:rsidRPr="00244E59" w:rsidRDefault="006527C6" w:rsidP="00F1574D">
            <w:pPr>
              <w:spacing w:before="120" w:after="120" w:line="280" w:lineRule="exact"/>
              <w:jc w:val="center"/>
              <w:rPr>
                <w:rFonts w:ascii="Verdana" w:hAnsi="Verdana"/>
                <w:sz w:val="18"/>
                <w:szCs w:val="18"/>
                <w:lang w:val="sq-AL"/>
              </w:rPr>
            </w:pPr>
            <w:r w:rsidRPr="00244E59">
              <w:rPr>
                <w:rFonts w:ascii="Verdana" w:hAnsi="Verdana"/>
                <w:sz w:val="18"/>
                <w:szCs w:val="18"/>
                <w:lang w:val="sq-AL"/>
              </w:rPr>
              <w:lastRenderedPageBreak/>
              <w:t xml:space="preserve">81 </w:t>
            </w:r>
            <w:r w:rsidR="003149C1">
              <w:rPr>
                <w:rFonts w:ascii="Verdana" w:hAnsi="Verdana"/>
                <w:sz w:val="18"/>
                <w:szCs w:val="18"/>
                <w:lang w:val="sq-AL"/>
              </w:rPr>
              <w:t>deri në</w:t>
            </w:r>
            <w:r w:rsidRPr="00244E59">
              <w:rPr>
                <w:rFonts w:ascii="Verdana" w:hAnsi="Verdana"/>
                <w:sz w:val="18"/>
                <w:szCs w:val="18"/>
                <w:lang w:val="sq-AL"/>
              </w:rPr>
              <w:t xml:space="preserve"> 8</w:t>
            </w:r>
            <w:r w:rsidR="0075334E" w:rsidRPr="00244E59">
              <w:rPr>
                <w:rFonts w:ascii="Verdana" w:hAnsi="Verdana"/>
                <w:sz w:val="18"/>
                <w:szCs w:val="18"/>
                <w:lang w:val="sq-AL"/>
              </w:rPr>
              <w:t>8</w:t>
            </w:r>
          </w:p>
          <w:p w:rsidR="00F1574D" w:rsidRPr="00244E59" w:rsidRDefault="003149C1" w:rsidP="00F1574D">
            <w:pPr>
              <w:spacing w:before="120" w:after="120" w:line="280" w:lineRule="exact"/>
              <w:jc w:val="center"/>
              <w:rPr>
                <w:rFonts w:ascii="Verdana" w:hAnsi="Verdana"/>
                <w:sz w:val="18"/>
                <w:szCs w:val="18"/>
                <w:lang w:val="sq-AL"/>
              </w:rPr>
            </w:pPr>
            <w:r>
              <w:rPr>
                <w:rFonts w:ascii="Verdana" w:hAnsi="Verdana"/>
                <w:sz w:val="18"/>
                <w:szCs w:val="18"/>
                <w:lang w:val="sq-AL"/>
              </w:rPr>
              <w:t>Diapozitiva jo thelbësore</w:t>
            </w:r>
          </w:p>
        </w:tc>
        <w:tc>
          <w:tcPr>
            <w:tcW w:w="7485" w:type="dxa"/>
            <w:gridSpan w:val="2"/>
            <w:vAlign w:val="center"/>
          </w:tcPr>
          <w:p w:rsidR="00556D69" w:rsidRPr="00244E59" w:rsidRDefault="00C42B99" w:rsidP="007510FA">
            <w:pPr>
              <w:pStyle w:val="Subtitle"/>
              <w:rPr>
                <w:rFonts w:ascii="Verdana" w:eastAsia="Times New Roman" w:hAnsi="Verdana"/>
                <w:lang w:val="sq-AL"/>
              </w:rPr>
            </w:pPr>
            <w:r>
              <w:rPr>
                <w:rFonts w:ascii="Verdana" w:hAnsi="Verdana"/>
                <w:szCs w:val="18"/>
                <w:lang w:val="sq-AL"/>
              </w:rPr>
              <w:t xml:space="preserve">Kjo shpjegon çfarë dhe kush duhet të jetë në vendin e ngjarjes. Sikurse u përmend më herët, rëndësia e kësaj do të varet nga fakti nëse pjesëmarrësit përfshihen në fazën e hetimit. Nëse jo, trajneri duhet të shohë </w:t>
            </w:r>
            <w:r w:rsidR="007510FA">
              <w:rPr>
                <w:rFonts w:ascii="Verdana" w:hAnsi="Verdana"/>
                <w:szCs w:val="18"/>
                <w:lang w:val="sq-AL"/>
              </w:rPr>
              <w:t>mundësinë e përfshirjes së</w:t>
            </w:r>
            <w:r>
              <w:rPr>
                <w:rFonts w:ascii="Verdana" w:hAnsi="Verdana"/>
                <w:szCs w:val="18"/>
                <w:lang w:val="sq-AL"/>
              </w:rPr>
              <w:t xml:space="preserve"> kët</w:t>
            </w:r>
            <w:r w:rsidR="007510FA">
              <w:rPr>
                <w:rFonts w:ascii="Verdana" w:hAnsi="Verdana"/>
                <w:szCs w:val="18"/>
                <w:lang w:val="sq-AL"/>
              </w:rPr>
              <w:t>ij</w:t>
            </w:r>
            <w:r>
              <w:rPr>
                <w:rFonts w:ascii="Verdana" w:hAnsi="Verdana"/>
                <w:szCs w:val="18"/>
                <w:lang w:val="sq-AL"/>
              </w:rPr>
              <w:t xml:space="preserve"> informacion</w:t>
            </w:r>
            <w:r w:rsidR="007510FA">
              <w:rPr>
                <w:rFonts w:ascii="Verdana" w:hAnsi="Verdana"/>
                <w:szCs w:val="18"/>
                <w:lang w:val="sq-AL"/>
              </w:rPr>
              <w:t>i</w:t>
            </w:r>
            <w:r>
              <w:rPr>
                <w:rFonts w:ascii="Verdana" w:hAnsi="Verdana"/>
                <w:szCs w:val="18"/>
                <w:lang w:val="sq-AL"/>
              </w:rPr>
              <w:t xml:space="preserve">, dhe duhet t’i fshehë </w:t>
            </w:r>
            <w:r w:rsidR="00C41788" w:rsidRPr="00C42B99">
              <w:rPr>
                <w:rFonts w:ascii="Verdana" w:hAnsi="Verdana"/>
                <w:szCs w:val="18"/>
                <w:lang w:val="sq-AL"/>
              </w:rPr>
              <w:t>diapozitivat</w:t>
            </w:r>
            <w:r>
              <w:rPr>
                <w:rFonts w:ascii="Verdana" w:hAnsi="Verdana"/>
                <w:szCs w:val="18"/>
                <w:lang w:val="sq-AL"/>
              </w:rPr>
              <w:t>, sipas rastit</w:t>
            </w:r>
            <w:r w:rsidR="006527C6" w:rsidRPr="00244E59">
              <w:rPr>
                <w:rFonts w:ascii="Verdana" w:hAnsi="Verdana"/>
                <w:szCs w:val="18"/>
                <w:lang w:val="sq-AL"/>
              </w:rPr>
              <w:t>.</w:t>
            </w:r>
          </w:p>
        </w:tc>
      </w:tr>
      <w:tr w:rsidR="00F1574D" w:rsidRPr="00244E59" w:rsidTr="00F1574D">
        <w:trPr>
          <w:trHeight w:val="1079"/>
        </w:trPr>
        <w:tc>
          <w:tcPr>
            <w:tcW w:w="1525" w:type="dxa"/>
            <w:vAlign w:val="center"/>
          </w:tcPr>
          <w:p w:rsidR="00556D69" w:rsidRPr="00244E59" w:rsidRDefault="0075334E" w:rsidP="00F1574D">
            <w:pPr>
              <w:spacing w:before="120" w:after="120" w:line="280" w:lineRule="exact"/>
              <w:jc w:val="center"/>
              <w:rPr>
                <w:rFonts w:ascii="Verdana" w:hAnsi="Verdana"/>
                <w:sz w:val="18"/>
                <w:szCs w:val="18"/>
                <w:lang w:val="sq-AL"/>
              </w:rPr>
            </w:pPr>
            <w:r w:rsidRPr="00244E59">
              <w:rPr>
                <w:rFonts w:ascii="Verdana" w:hAnsi="Verdana"/>
                <w:sz w:val="18"/>
                <w:szCs w:val="18"/>
                <w:lang w:val="sq-AL"/>
              </w:rPr>
              <w:t>89</w:t>
            </w:r>
            <w:r w:rsidR="006527C6" w:rsidRPr="00244E59">
              <w:rPr>
                <w:rFonts w:ascii="Verdana" w:hAnsi="Verdana"/>
                <w:sz w:val="18"/>
                <w:szCs w:val="18"/>
                <w:lang w:val="sq-AL"/>
              </w:rPr>
              <w:t xml:space="preserve"> </w:t>
            </w:r>
            <w:r w:rsidR="003149C1">
              <w:rPr>
                <w:rFonts w:ascii="Verdana" w:hAnsi="Verdana"/>
                <w:sz w:val="18"/>
                <w:szCs w:val="18"/>
                <w:lang w:val="sq-AL"/>
              </w:rPr>
              <w:t>deri në</w:t>
            </w:r>
            <w:r w:rsidR="006527C6" w:rsidRPr="00244E59">
              <w:rPr>
                <w:rFonts w:ascii="Verdana" w:hAnsi="Verdana"/>
                <w:sz w:val="18"/>
                <w:szCs w:val="18"/>
                <w:lang w:val="sq-AL"/>
              </w:rPr>
              <w:t xml:space="preserve"> 9</w:t>
            </w:r>
            <w:r w:rsidRPr="00244E59">
              <w:rPr>
                <w:rFonts w:ascii="Verdana" w:hAnsi="Verdana"/>
                <w:sz w:val="18"/>
                <w:szCs w:val="18"/>
                <w:lang w:val="sq-AL"/>
              </w:rPr>
              <w:t>8</w:t>
            </w:r>
          </w:p>
          <w:p w:rsidR="00F1574D" w:rsidRPr="00244E59" w:rsidRDefault="003149C1" w:rsidP="00F1574D">
            <w:pPr>
              <w:spacing w:before="120" w:after="120" w:line="280" w:lineRule="exact"/>
              <w:jc w:val="center"/>
              <w:rPr>
                <w:rFonts w:ascii="Verdana" w:hAnsi="Verdana"/>
                <w:sz w:val="18"/>
                <w:szCs w:val="18"/>
                <w:lang w:val="sq-AL"/>
              </w:rPr>
            </w:pPr>
            <w:r>
              <w:rPr>
                <w:rFonts w:ascii="Verdana" w:hAnsi="Verdana"/>
                <w:sz w:val="18"/>
                <w:szCs w:val="18"/>
                <w:lang w:val="sq-AL"/>
              </w:rPr>
              <w:t>Diapozitiva jo thelbësore</w:t>
            </w:r>
          </w:p>
        </w:tc>
        <w:tc>
          <w:tcPr>
            <w:tcW w:w="7485" w:type="dxa"/>
            <w:gridSpan w:val="2"/>
            <w:vAlign w:val="center"/>
          </w:tcPr>
          <w:p w:rsidR="00556D69" w:rsidRPr="00244E59" w:rsidRDefault="00F5700A" w:rsidP="007510FA">
            <w:pPr>
              <w:spacing w:after="120" w:line="280" w:lineRule="exact"/>
              <w:jc w:val="both"/>
              <w:rPr>
                <w:rFonts w:ascii="Verdana" w:hAnsi="Verdana"/>
                <w:sz w:val="18"/>
                <w:szCs w:val="18"/>
                <w:lang w:val="sq-AL"/>
              </w:rPr>
            </w:pPr>
            <w:r>
              <w:rPr>
                <w:rFonts w:ascii="Verdana" w:hAnsi="Verdana"/>
                <w:sz w:val="18"/>
                <w:szCs w:val="18"/>
                <w:lang w:val="sq-AL"/>
              </w:rPr>
              <w:t xml:space="preserve">Kjo pjesë trajton sigurimin e vendit të ngjarjes dhe veprimet e para në vendin e ngjarjes. Edhe një herë, vendimi </w:t>
            </w:r>
            <w:r w:rsidR="007510FA">
              <w:rPr>
                <w:rFonts w:ascii="Verdana" w:hAnsi="Verdana"/>
                <w:sz w:val="18"/>
                <w:szCs w:val="18"/>
                <w:lang w:val="sq-AL"/>
              </w:rPr>
              <w:t>për</w:t>
            </w:r>
            <w:r>
              <w:rPr>
                <w:rFonts w:ascii="Verdana" w:hAnsi="Verdana"/>
                <w:sz w:val="18"/>
                <w:szCs w:val="18"/>
                <w:lang w:val="sq-AL"/>
              </w:rPr>
              <w:t xml:space="preserve"> përdor</w:t>
            </w:r>
            <w:r w:rsidR="007510FA">
              <w:rPr>
                <w:rFonts w:ascii="Verdana" w:hAnsi="Verdana"/>
                <w:sz w:val="18"/>
                <w:szCs w:val="18"/>
                <w:lang w:val="sq-AL"/>
              </w:rPr>
              <w:t xml:space="preserve">imin e </w:t>
            </w:r>
            <w:r>
              <w:rPr>
                <w:rFonts w:ascii="Verdana" w:hAnsi="Verdana"/>
                <w:sz w:val="18"/>
                <w:szCs w:val="18"/>
                <w:lang w:val="sq-AL"/>
              </w:rPr>
              <w:t>kët</w:t>
            </w:r>
            <w:r w:rsidR="007510FA">
              <w:rPr>
                <w:rFonts w:ascii="Verdana" w:hAnsi="Verdana"/>
                <w:sz w:val="18"/>
                <w:szCs w:val="18"/>
                <w:lang w:val="sq-AL"/>
              </w:rPr>
              <w:t xml:space="preserve">yre </w:t>
            </w:r>
            <w:r w:rsidR="00C41788" w:rsidRPr="00F5700A">
              <w:rPr>
                <w:rFonts w:ascii="Verdana" w:hAnsi="Verdana"/>
                <w:sz w:val="18"/>
                <w:szCs w:val="18"/>
                <w:lang w:val="sq-AL"/>
              </w:rPr>
              <w:t>diapozitiva</w:t>
            </w:r>
            <w:r w:rsidR="007510FA">
              <w:rPr>
                <w:rFonts w:ascii="Verdana" w:hAnsi="Verdana"/>
                <w:sz w:val="18"/>
                <w:szCs w:val="18"/>
                <w:lang w:val="sq-AL"/>
              </w:rPr>
              <w:t>ve</w:t>
            </w:r>
            <w:r w:rsidRPr="00F5700A">
              <w:rPr>
                <w:rFonts w:ascii="Verdana" w:hAnsi="Verdana"/>
                <w:sz w:val="18"/>
                <w:szCs w:val="18"/>
                <w:lang w:val="sq-AL"/>
              </w:rPr>
              <w:t xml:space="preserve"> do të varet nga përfshirja e pjesëmarrësve në aktivitetet e kontrollit dhe sekuestrimit</w:t>
            </w:r>
            <w:r w:rsidR="006527C6" w:rsidRPr="00244E59">
              <w:rPr>
                <w:rFonts w:ascii="Verdana" w:hAnsi="Verdana"/>
                <w:sz w:val="18"/>
                <w:szCs w:val="18"/>
                <w:lang w:val="sq-AL"/>
              </w:rPr>
              <w:t>.</w:t>
            </w:r>
          </w:p>
        </w:tc>
      </w:tr>
      <w:tr w:rsidR="00F1574D" w:rsidRPr="00244E59" w:rsidTr="00F1574D">
        <w:trPr>
          <w:trHeight w:val="1106"/>
        </w:trPr>
        <w:tc>
          <w:tcPr>
            <w:tcW w:w="1525" w:type="dxa"/>
            <w:vAlign w:val="center"/>
          </w:tcPr>
          <w:p w:rsidR="006527C6" w:rsidRPr="00244E59" w:rsidRDefault="0075334E" w:rsidP="00F1574D">
            <w:pPr>
              <w:spacing w:before="120" w:after="120" w:line="280" w:lineRule="exact"/>
              <w:jc w:val="center"/>
              <w:rPr>
                <w:rFonts w:ascii="Verdana" w:hAnsi="Verdana"/>
                <w:sz w:val="18"/>
                <w:szCs w:val="18"/>
                <w:lang w:val="sq-AL"/>
              </w:rPr>
            </w:pPr>
            <w:r w:rsidRPr="00244E59">
              <w:rPr>
                <w:rFonts w:ascii="Verdana" w:hAnsi="Verdana"/>
                <w:sz w:val="18"/>
                <w:szCs w:val="18"/>
                <w:lang w:val="sq-AL"/>
              </w:rPr>
              <w:t>99</w:t>
            </w:r>
            <w:r w:rsidR="006527C6" w:rsidRPr="00244E59">
              <w:rPr>
                <w:rFonts w:ascii="Verdana" w:hAnsi="Verdana"/>
                <w:sz w:val="18"/>
                <w:szCs w:val="18"/>
                <w:lang w:val="sq-AL"/>
              </w:rPr>
              <w:t xml:space="preserve"> </w:t>
            </w:r>
            <w:r w:rsidR="003149C1">
              <w:rPr>
                <w:rFonts w:ascii="Verdana" w:hAnsi="Verdana"/>
                <w:sz w:val="18"/>
                <w:szCs w:val="18"/>
                <w:lang w:val="sq-AL"/>
              </w:rPr>
              <w:t>deri në</w:t>
            </w:r>
            <w:r w:rsidR="006527C6" w:rsidRPr="00244E59">
              <w:rPr>
                <w:rFonts w:ascii="Verdana" w:hAnsi="Verdana"/>
                <w:sz w:val="18"/>
                <w:szCs w:val="18"/>
                <w:lang w:val="sq-AL"/>
              </w:rPr>
              <w:t xml:space="preserve"> 10</w:t>
            </w:r>
            <w:r w:rsidRPr="00244E59">
              <w:rPr>
                <w:rFonts w:ascii="Verdana" w:hAnsi="Verdana"/>
                <w:sz w:val="18"/>
                <w:szCs w:val="18"/>
                <w:lang w:val="sq-AL"/>
              </w:rPr>
              <w:t>4</w:t>
            </w:r>
          </w:p>
          <w:p w:rsidR="00F1574D" w:rsidRPr="00244E59" w:rsidRDefault="003149C1" w:rsidP="00F1574D">
            <w:pPr>
              <w:spacing w:before="120" w:after="120" w:line="280" w:lineRule="exact"/>
              <w:jc w:val="center"/>
              <w:rPr>
                <w:rFonts w:ascii="Verdana" w:hAnsi="Verdana"/>
                <w:sz w:val="18"/>
                <w:szCs w:val="18"/>
                <w:lang w:val="sq-AL"/>
              </w:rPr>
            </w:pPr>
            <w:r>
              <w:rPr>
                <w:rFonts w:ascii="Verdana" w:hAnsi="Verdana"/>
                <w:sz w:val="18"/>
                <w:szCs w:val="18"/>
                <w:lang w:val="sq-AL"/>
              </w:rPr>
              <w:t>Diapozitiva jo thelbësore</w:t>
            </w:r>
          </w:p>
        </w:tc>
        <w:tc>
          <w:tcPr>
            <w:tcW w:w="7485" w:type="dxa"/>
            <w:gridSpan w:val="2"/>
            <w:vAlign w:val="center"/>
          </w:tcPr>
          <w:p w:rsidR="006527C6" w:rsidRPr="00244E59" w:rsidRDefault="00F5700A" w:rsidP="00F5700A">
            <w:pPr>
              <w:spacing w:after="120" w:line="280" w:lineRule="exact"/>
              <w:jc w:val="both"/>
              <w:rPr>
                <w:rFonts w:ascii="Verdana" w:hAnsi="Verdana"/>
                <w:sz w:val="18"/>
                <w:szCs w:val="18"/>
                <w:lang w:val="sq-AL"/>
              </w:rPr>
            </w:pPr>
            <w:r>
              <w:rPr>
                <w:rFonts w:ascii="Verdana" w:hAnsi="Verdana"/>
                <w:sz w:val="18"/>
                <w:szCs w:val="18"/>
                <w:lang w:val="sq-AL"/>
              </w:rPr>
              <w:t>Këto</w:t>
            </w:r>
            <w:r w:rsidR="006527C6" w:rsidRPr="00244E59">
              <w:rPr>
                <w:rFonts w:ascii="Verdana" w:hAnsi="Verdana"/>
                <w:sz w:val="18"/>
                <w:szCs w:val="18"/>
                <w:lang w:val="sq-AL"/>
              </w:rPr>
              <w:t xml:space="preserve"> </w:t>
            </w:r>
            <w:r w:rsidR="00C41788" w:rsidRPr="00F5700A">
              <w:rPr>
                <w:rFonts w:ascii="Verdana" w:hAnsi="Verdana"/>
                <w:sz w:val="18"/>
                <w:szCs w:val="18"/>
                <w:lang w:val="sq-AL"/>
              </w:rPr>
              <w:t>diapozitiva</w:t>
            </w:r>
            <w:r w:rsidRPr="00F5700A">
              <w:rPr>
                <w:rFonts w:ascii="Verdana" w:hAnsi="Verdana"/>
                <w:sz w:val="18"/>
                <w:szCs w:val="18"/>
                <w:lang w:val="sq-AL"/>
              </w:rPr>
              <w:t xml:space="preserve"> shpjegojnë se si duhet dokumentuar vendi i ngjarjes</w:t>
            </w:r>
            <w:r w:rsidR="006527C6" w:rsidRPr="00244E59">
              <w:rPr>
                <w:rFonts w:ascii="Verdana" w:hAnsi="Verdana"/>
                <w:sz w:val="18"/>
                <w:szCs w:val="18"/>
                <w:lang w:val="sq-AL"/>
              </w:rPr>
              <w:t>.</w:t>
            </w:r>
          </w:p>
        </w:tc>
      </w:tr>
      <w:tr w:rsidR="00F1574D" w:rsidRPr="00244E59" w:rsidTr="00F1574D">
        <w:trPr>
          <w:trHeight w:val="1655"/>
        </w:trPr>
        <w:tc>
          <w:tcPr>
            <w:tcW w:w="1525" w:type="dxa"/>
            <w:vAlign w:val="center"/>
          </w:tcPr>
          <w:p w:rsidR="006527C6" w:rsidRPr="00244E59" w:rsidRDefault="006527C6" w:rsidP="00F1574D">
            <w:pPr>
              <w:spacing w:before="120" w:after="120" w:line="280" w:lineRule="exact"/>
              <w:jc w:val="center"/>
              <w:rPr>
                <w:rFonts w:ascii="Verdana" w:hAnsi="Verdana"/>
                <w:sz w:val="18"/>
                <w:szCs w:val="18"/>
                <w:lang w:val="sq-AL"/>
              </w:rPr>
            </w:pPr>
            <w:r w:rsidRPr="00244E59">
              <w:rPr>
                <w:rFonts w:ascii="Verdana" w:hAnsi="Verdana"/>
                <w:sz w:val="18"/>
                <w:szCs w:val="18"/>
                <w:lang w:val="sq-AL"/>
              </w:rPr>
              <w:t>10</w:t>
            </w:r>
            <w:r w:rsidR="0075334E" w:rsidRPr="00244E59">
              <w:rPr>
                <w:rFonts w:ascii="Verdana" w:hAnsi="Verdana"/>
                <w:sz w:val="18"/>
                <w:szCs w:val="18"/>
                <w:lang w:val="sq-AL"/>
              </w:rPr>
              <w:t>5</w:t>
            </w:r>
            <w:r w:rsidRPr="00244E59">
              <w:rPr>
                <w:rFonts w:ascii="Verdana" w:hAnsi="Verdana"/>
                <w:sz w:val="18"/>
                <w:szCs w:val="18"/>
                <w:lang w:val="sq-AL"/>
              </w:rPr>
              <w:t xml:space="preserve"> </w:t>
            </w:r>
            <w:r w:rsidR="003149C1">
              <w:rPr>
                <w:rFonts w:ascii="Verdana" w:hAnsi="Verdana"/>
                <w:sz w:val="18"/>
                <w:szCs w:val="18"/>
                <w:lang w:val="sq-AL"/>
              </w:rPr>
              <w:t>deri në</w:t>
            </w:r>
            <w:r w:rsidRPr="00244E59">
              <w:rPr>
                <w:rFonts w:ascii="Verdana" w:hAnsi="Verdana"/>
                <w:sz w:val="18"/>
                <w:szCs w:val="18"/>
                <w:lang w:val="sq-AL"/>
              </w:rPr>
              <w:t xml:space="preserve"> 12</w:t>
            </w:r>
            <w:r w:rsidR="0075334E" w:rsidRPr="00244E59">
              <w:rPr>
                <w:rFonts w:ascii="Verdana" w:hAnsi="Verdana"/>
                <w:sz w:val="18"/>
                <w:szCs w:val="18"/>
                <w:lang w:val="sq-AL"/>
              </w:rPr>
              <w:t>5</w:t>
            </w:r>
          </w:p>
          <w:p w:rsidR="00F1574D" w:rsidRPr="00244E59" w:rsidRDefault="003149C1" w:rsidP="00F1574D">
            <w:pPr>
              <w:spacing w:before="120" w:after="120" w:line="280" w:lineRule="exact"/>
              <w:jc w:val="center"/>
              <w:rPr>
                <w:rFonts w:ascii="Verdana" w:hAnsi="Verdana"/>
                <w:sz w:val="18"/>
                <w:szCs w:val="18"/>
                <w:lang w:val="sq-AL"/>
              </w:rPr>
            </w:pPr>
            <w:r>
              <w:rPr>
                <w:rFonts w:ascii="Verdana" w:hAnsi="Verdana"/>
                <w:sz w:val="18"/>
                <w:szCs w:val="18"/>
                <w:lang w:val="sq-AL"/>
              </w:rPr>
              <w:t>Diapozitiva të rëndësishme</w:t>
            </w:r>
          </w:p>
        </w:tc>
        <w:tc>
          <w:tcPr>
            <w:tcW w:w="7485" w:type="dxa"/>
            <w:gridSpan w:val="2"/>
            <w:vAlign w:val="center"/>
          </w:tcPr>
          <w:p w:rsidR="006527C6" w:rsidRPr="00244E59" w:rsidRDefault="00F5700A" w:rsidP="007510FA">
            <w:pPr>
              <w:spacing w:after="120" w:line="280" w:lineRule="exact"/>
              <w:jc w:val="both"/>
              <w:rPr>
                <w:rFonts w:ascii="Verdana" w:hAnsi="Verdana"/>
                <w:sz w:val="18"/>
                <w:szCs w:val="18"/>
                <w:lang w:val="sq-AL"/>
              </w:rPr>
            </w:pPr>
            <w:r>
              <w:rPr>
                <w:rFonts w:ascii="Verdana" w:hAnsi="Verdana"/>
                <w:sz w:val="18"/>
                <w:szCs w:val="18"/>
                <w:lang w:val="sq-AL"/>
              </w:rPr>
              <w:t>Kjo pjesë trajton llojet e material</w:t>
            </w:r>
            <w:r w:rsidR="007510FA">
              <w:rPr>
                <w:rFonts w:ascii="Verdana" w:hAnsi="Verdana"/>
                <w:sz w:val="18"/>
                <w:szCs w:val="18"/>
                <w:lang w:val="sq-AL"/>
              </w:rPr>
              <w:t>eve</w:t>
            </w:r>
            <w:r>
              <w:rPr>
                <w:rFonts w:ascii="Verdana" w:hAnsi="Verdana"/>
                <w:sz w:val="18"/>
                <w:szCs w:val="18"/>
                <w:lang w:val="sq-AL"/>
              </w:rPr>
              <w:t xml:space="preserve"> që mund të hasen në vendngjarje dhe përshkruan aspektet dhe metodat e sekuestrimit.</w:t>
            </w:r>
            <w:r w:rsidR="006527C6" w:rsidRPr="00244E59">
              <w:rPr>
                <w:rFonts w:ascii="Verdana" w:hAnsi="Verdana"/>
                <w:sz w:val="18"/>
                <w:szCs w:val="18"/>
                <w:lang w:val="sq-AL"/>
              </w:rPr>
              <w:t xml:space="preserve"> </w:t>
            </w:r>
            <w:r w:rsidR="00EA7C1E" w:rsidRPr="00F5700A">
              <w:rPr>
                <w:rFonts w:ascii="Verdana" w:hAnsi="Verdana"/>
                <w:sz w:val="18"/>
                <w:szCs w:val="18"/>
                <w:lang w:val="sq-AL"/>
              </w:rPr>
              <w:t>Diapozitivat</w:t>
            </w:r>
            <w:r w:rsidR="006527C6" w:rsidRPr="00F5700A">
              <w:rPr>
                <w:rFonts w:ascii="Verdana" w:hAnsi="Verdana"/>
                <w:sz w:val="18"/>
                <w:szCs w:val="18"/>
                <w:lang w:val="sq-AL"/>
              </w:rPr>
              <w:t xml:space="preserve"> </w:t>
            </w:r>
            <w:r>
              <w:rPr>
                <w:rFonts w:ascii="Verdana" w:hAnsi="Verdana"/>
                <w:sz w:val="18"/>
                <w:szCs w:val="18"/>
                <w:lang w:val="sq-AL"/>
              </w:rPr>
              <w:t>mbështeten me informacion shtesë në shënimet e</w:t>
            </w:r>
            <w:r w:rsidR="006527C6" w:rsidRPr="00244E59">
              <w:rPr>
                <w:rFonts w:ascii="Verdana" w:hAnsi="Verdana"/>
                <w:sz w:val="18"/>
                <w:szCs w:val="18"/>
                <w:lang w:val="sq-AL"/>
              </w:rPr>
              <w:t xml:space="preserve"> </w:t>
            </w:r>
            <w:r w:rsidR="00C41788" w:rsidRPr="00F5700A">
              <w:rPr>
                <w:rFonts w:ascii="Verdana" w:hAnsi="Verdana"/>
                <w:sz w:val="18"/>
                <w:szCs w:val="18"/>
                <w:lang w:val="sq-AL"/>
              </w:rPr>
              <w:t>diapozitiva</w:t>
            </w:r>
            <w:r w:rsidRPr="00F5700A">
              <w:rPr>
                <w:rFonts w:ascii="Verdana" w:hAnsi="Verdana"/>
                <w:sz w:val="18"/>
                <w:szCs w:val="18"/>
                <w:lang w:val="sq-AL"/>
              </w:rPr>
              <w:t>ve</w:t>
            </w:r>
            <w:r w:rsidR="006527C6" w:rsidRPr="00244E59">
              <w:rPr>
                <w:rFonts w:ascii="Verdana" w:hAnsi="Verdana"/>
                <w:sz w:val="18"/>
                <w:szCs w:val="18"/>
                <w:lang w:val="sq-AL"/>
              </w:rPr>
              <w:t xml:space="preserve">. </w:t>
            </w:r>
            <w:r>
              <w:rPr>
                <w:rFonts w:ascii="Verdana" w:hAnsi="Verdana"/>
                <w:sz w:val="18"/>
                <w:szCs w:val="18"/>
                <w:lang w:val="sq-AL"/>
              </w:rPr>
              <w:t>D</w:t>
            </w:r>
            <w:r w:rsidR="00C41788" w:rsidRPr="00F5700A">
              <w:rPr>
                <w:rFonts w:ascii="Verdana" w:hAnsi="Verdana"/>
                <w:sz w:val="18"/>
                <w:szCs w:val="18"/>
                <w:lang w:val="sq-AL"/>
              </w:rPr>
              <w:t>iapozitiva</w:t>
            </w:r>
            <w:r w:rsidR="006527C6" w:rsidRPr="00244E59">
              <w:rPr>
                <w:rFonts w:ascii="Verdana" w:hAnsi="Verdana"/>
                <w:sz w:val="18"/>
                <w:szCs w:val="18"/>
                <w:lang w:val="sq-AL"/>
              </w:rPr>
              <w:t xml:space="preserve"> </w:t>
            </w:r>
            <w:r>
              <w:rPr>
                <w:rFonts w:ascii="Verdana" w:hAnsi="Verdana"/>
                <w:sz w:val="18"/>
                <w:szCs w:val="18"/>
                <w:lang w:val="sq-AL"/>
              </w:rPr>
              <w:t xml:space="preserve">përfundimtare është një </w:t>
            </w:r>
            <w:r w:rsidR="00013930">
              <w:rPr>
                <w:rFonts w:ascii="Verdana" w:hAnsi="Verdana"/>
                <w:sz w:val="18"/>
                <w:szCs w:val="18"/>
                <w:lang w:val="sq-AL"/>
              </w:rPr>
              <w:t>diagram</w:t>
            </w:r>
            <w:r>
              <w:rPr>
                <w:rFonts w:ascii="Verdana" w:hAnsi="Verdana"/>
                <w:sz w:val="18"/>
                <w:szCs w:val="18"/>
                <w:lang w:val="sq-AL"/>
              </w:rPr>
              <w:t xml:space="preserve"> për kontrollin dhe sekuestrimin dhe mund të përdoret nga trajneri për të prezantuar gamën e shtojcave të ngjashme të Udhëzuesit</w:t>
            </w:r>
            <w:r w:rsidR="006527C6" w:rsidRPr="00244E59">
              <w:rPr>
                <w:rFonts w:ascii="Verdana" w:hAnsi="Verdana"/>
                <w:sz w:val="18"/>
                <w:szCs w:val="18"/>
                <w:lang w:val="sq-AL"/>
              </w:rPr>
              <w:t>.</w:t>
            </w:r>
          </w:p>
        </w:tc>
      </w:tr>
      <w:tr w:rsidR="00F1574D" w:rsidRPr="00244E59" w:rsidTr="00F1574D">
        <w:trPr>
          <w:trHeight w:val="1349"/>
        </w:trPr>
        <w:tc>
          <w:tcPr>
            <w:tcW w:w="1525" w:type="dxa"/>
            <w:vAlign w:val="center"/>
          </w:tcPr>
          <w:p w:rsidR="006527C6" w:rsidRPr="00244E59" w:rsidRDefault="0034224C" w:rsidP="00F1574D">
            <w:pPr>
              <w:spacing w:before="120" w:after="120" w:line="280" w:lineRule="exact"/>
              <w:jc w:val="center"/>
              <w:rPr>
                <w:rFonts w:ascii="Verdana" w:hAnsi="Verdana"/>
                <w:sz w:val="18"/>
                <w:szCs w:val="18"/>
                <w:lang w:val="sq-AL"/>
              </w:rPr>
            </w:pPr>
            <w:r w:rsidRPr="00244E59">
              <w:rPr>
                <w:rFonts w:ascii="Verdana" w:hAnsi="Verdana"/>
                <w:sz w:val="18"/>
                <w:szCs w:val="18"/>
                <w:lang w:val="sq-AL"/>
              </w:rPr>
              <w:t>12</w:t>
            </w:r>
            <w:r w:rsidR="0075334E" w:rsidRPr="00244E59">
              <w:rPr>
                <w:rFonts w:ascii="Verdana" w:hAnsi="Verdana"/>
                <w:sz w:val="18"/>
                <w:szCs w:val="18"/>
                <w:lang w:val="sq-AL"/>
              </w:rPr>
              <w:t>6</w:t>
            </w:r>
            <w:r w:rsidRPr="00244E59">
              <w:rPr>
                <w:rFonts w:ascii="Verdana" w:hAnsi="Verdana"/>
                <w:sz w:val="18"/>
                <w:szCs w:val="18"/>
                <w:lang w:val="sq-AL"/>
              </w:rPr>
              <w:t xml:space="preserve"> </w:t>
            </w:r>
            <w:r w:rsidR="003149C1">
              <w:rPr>
                <w:rFonts w:ascii="Verdana" w:hAnsi="Verdana"/>
                <w:sz w:val="18"/>
                <w:szCs w:val="18"/>
                <w:lang w:val="sq-AL"/>
              </w:rPr>
              <w:t>deri në</w:t>
            </w:r>
            <w:r w:rsidRPr="00244E59">
              <w:rPr>
                <w:rFonts w:ascii="Verdana" w:hAnsi="Verdana"/>
                <w:sz w:val="18"/>
                <w:szCs w:val="18"/>
                <w:lang w:val="sq-AL"/>
              </w:rPr>
              <w:t xml:space="preserve"> 1</w:t>
            </w:r>
            <w:r w:rsidR="0075334E" w:rsidRPr="00244E59">
              <w:rPr>
                <w:rFonts w:ascii="Verdana" w:hAnsi="Verdana"/>
                <w:sz w:val="18"/>
                <w:szCs w:val="18"/>
                <w:lang w:val="sq-AL"/>
              </w:rPr>
              <w:t>39</w:t>
            </w:r>
          </w:p>
          <w:p w:rsidR="00F1574D" w:rsidRPr="00244E59" w:rsidRDefault="003149C1" w:rsidP="00F1574D">
            <w:pPr>
              <w:spacing w:before="120" w:after="120" w:line="280" w:lineRule="exact"/>
              <w:jc w:val="center"/>
              <w:rPr>
                <w:rFonts w:ascii="Verdana" w:hAnsi="Verdana"/>
                <w:sz w:val="18"/>
                <w:szCs w:val="18"/>
                <w:lang w:val="sq-AL"/>
              </w:rPr>
            </w:pPr>
            <w:r>
              <w:rPr>
                <w:rFonts w:ascii="Verdana" w:hAnsi="Verdana"/>
                <w:sz w:val="18"/>
                <w:szCs w:val="18"/>
                <w:lang w:val="sq-AL"/>
              </w:rPr>
              <w:t>Diapozitiva të detyrueshme</w:t>
            </w:r>
          </w:p>
        </w:tc>
        <w:tc>
          <w:tcPr>
            <w:tcW w:w="7485" w:type="dxa"/>
            <w:gridSpan w:val="2"/>
            <w:vAlign w:val="center"/>
          </w:tcPr>
          <w:p w:rsidR="006527C6" w:rsidRPr="00244E59" w:rsidRDefault="00927522" w:rsidP="00013930">
            <w:pPr>
              <w:spacing w:after="120" w:line="280" w:lineRule="exact"/>
              <w:jc w:val="both"/>
              <w:rPr>
                <w:rFonts w:ascii="Verdana" w:hAnsi="Verdana"/>
                <w:sz w:val="18"/>
                <w:szCs w:val="18"/>
                <w:lang w:val="sq-AL"/>
              </w:rPr>
            </w:pPr>
            <w:r>
              <w:rPr>
                <w:rFonts w:ascii="Verdana" w:hAnsi="Verdana"/>
                <w:sz w:val="18"/>
                <w:szCs w:val="18"/>
                <w:lang w:val="sq-AL"/>
              </w:rPr>
              <w:t>Çështja e trajtuar në këtë pjesë është ajo e të dhënave të paqëndrueshme; duke përfshirë kriminalistikën e të dhënave të gjalla, ruajtjen në distancë</w:t>
            </w:r>
            <w:r w:rsidR="00013930">
              <w:rPr>
                <w:rFonts w:ascii="Verdana" w:hAnsi="Verdana"/>
                <w:sz w:val="18"/>
                <w:szCs w:val="18"/>
                <w:lang w:val="sq-AL"/>
              </w:rPr>
              <w:t>, dhe të dhënat e</w:t>
            </w:r>
            <w:r w:rsidR="0034224C" w:rsidRPr="00244E59">
              <w:rPr>
                <w:rFonts w:ascii="Verdana" w:hAnsi="Verdana"/>
                <w:sz w:val="18"/>
                <w:szCs w:val="18"/>
                <w:lang w:val="sq-AL"/>
              </w:rPr>
              <w:t xml:space="preserve"> Internet</w:t>
            </w:r>
            <w:r w:rsidR="00013930">
              <w:rPr>
                <w:rFonts w:ascii="Verdana" w:hAnsi="Verdana"/>
                <w:sz w:val="18"/>
                <w:szCs w:val="18"/>
                <w:lang w:val="sq-AL"/>
              </w:rPr>
              <w:t>it</w:t>
            </w:r>
            <w:r w:rsidR="0034224C" w:rsidRPr="00244E59">
              <w:rPr>
                <w:rFonts w:ascii="Verdana" w:hAnsi="Verdana"/>
                <w:sz w:val="18"/>
                <w:szCs w:val="18"/>
                <w:lang w:val="sq-AL"/>
              </w:rPr>
              <w:t xml:space="preserve">. </w:t>
            </w:r>
            <w:r w:rsidR="00013930">
              <w:rPr>
                <w:rFonts w:ascii="Verdana" w:hAnsi="Verdana"/>
                <w:sz w:val="18"/>
                <w:szCs w:val="18"/>
                <w:lang w:val="sq-AL"/>
              </w:rPr>
              <w:t>Kjo është një pjesë e rëndësishme meqë trajton kapjen e të dhënave që mund të ndryshohen dhe shpjegon proceset që duhen ndjekur për të siguruar ruajtjen e integritetit të të dhënave</w:t>
            </w:r>
            <w:r w:rsidR="0034224C" w:rsidRPr="00244E59">
              <w:rPr>
                <w:rFonts w:ascii="Verdana" w:hAnsi="Verdana"/>
                <w:sz w:val="18"/>
                <w:szCs w:val="18"/>
                <w:lang w:val="sq-AL"/>
              </w:rPr>
              <w:t xml:space="preserve">. </w:t>
            </w:r>
            <w:r w:rsidR="00013930">
              <w:rPr>
                <w:rFonts w:ascii="Verdana" w:hAnsi="Verdana"/>
                <w:sz w:val="18"/>
                <w:szCs w:val="18"/>
                <w:lang w:val="sq-AL"/>
              </w:rPr>
              <w:t>Ka edhe një diagram tjetër të Këshillit të Evropës që bën dallimin midis “kutisë së zezë” dhe kapjes së të “dhënave të gjalla”.</w:t>
            </w:r>
            <w:r w:rsidR="0034224C" w:rsidRPr="00244E59">
              <w:rPr>
                <w:rFonts w:ascii="Verdana" w:hAnsi="Verdana"/>
                <w:sz w:val="18"/>
                <w:szCs w:val="18"/>
                <w:lang w:val="sq-AL"/>
              </w:rPr>
              <w:t xml:space="preserve"> </w:t>
            </w:r>
            <w:r w:rsidR="00EA7C1E" w:rsidRPr="00013930">
              <w:rPr>
                <w:rFonts w:ascii="Verdana" w:hAnsi="Verdana"/>
                <w:sz w:val="18"/>
                <w:szCs w:val="18"/>
                <w:lang w:val="sq-AL"/>
              </w:rPr>
              <w:t>Diapozitivat</w:t>
            </w:r>
            <w:r w:rsidR="00013930">
              <w:rPr>
                <w:rFonts w:ascii="Verdana" w:hAnsi="Verdana"/>
                <w:sz w:val="18"/>
                <w:szCs w:val="18"/>
                <w:lang w:val="sq-AL"/>
              </w:rPr>
              <w:t xml:space="preserve"> mbështeten me informacion shtesë në shënimet e</w:t>
            </w:r>
            <w:r w:rsidR="0034224C" w:rsidRPr="00244E59">
              <w:rPr>
                <w:rFonts w:ascii="Verdana" w:hAnsi="Verdana"/>
                <w:sz w:val="18"/>
                <w:szCs w:val="18"/>
                <w:lang w:val="sq-AL"/>
              </w:rPr>
              <w:t xml:space="preserve"> </w:t>
            </w:r>
            <w:r w:rsidR="00C41788" w:rsidRPr="00013930">
              <w:rPr>
                <w:rFonts w:ascii="Verdana" w:hAnsi="Verdana"/>
                <w:sz w:val="18"/>
                <w:szCs w:val="18"/>
                <w:lang w:val="sq-AL"/>
              </w:rPr>
              <w:t>diapozitiva</w:t>
            </w:r>
            <w:r w:rsidR="00013930" w:rsidRPr="00013930">
              <w:rPr>
                <w:rFonts w:ascii="Verdana" w:hAnsi="Verdana"/>
                <w:sz w:val="18"/>
                <w:szCs w:val="18"/>
                <w:lang w:val="sq-AL"/>
              </w:rPr>
              <w:t>ve</w:t>
            </w:r>
            <w:r w:rsidR="0034224C" w:rsidRPr="00244E59">
              <w:rPr>
                <w:rFonts w:ascii="Verdana" w:hAnsi="Verdana"/>
                <w:sz w:val="18"/>
                <w:szCs w:val="18"/>
                <w:lang w:val="sq-AL"/>
              </w:rPr>
              <w:t>.</w:t>
            </w:r>
          </w:p>
        </w:tc>
      </w:tr>
      <w:tr w:rsidR="00F1574D" w:rsidRPr="00244E59" w:rsidTr="00F1574D">
        <w:trPr>
          <w:trHeight w:val="1097"/>
        </w:trPr>
        <w:tc>
          <w:tcPr>
            <w:tcW w:w="1525" w:type="dxa"/>
            <w:vAlign w:val="center"/>
          </w:tcPr>
          <w:p w:rsidR="006527C6" w:rsidRPr="00244E59" w:rsidRDefault="0034224C" w:rsidP="00F1574D">
            <w:pPr>
              <w:spacing w:before="120" w:after="120" w:line="280" w:lineRule="exact"/>
              <w:jc w:val="center"/>
              <w:rPr>
                <w:rFonts w:ascii="Verdana" w:hAnsi="Verdana"/>
                <w:sz w:val="18"/>
                <w:szCs w:val="18"/>
                <w:lang w:val="sq-AL"/>
              </w:rPr>
            </w:pPr>
            <w:r w:rsidRPr="00244E59">
              <w:rPr>
                <w:rFonts w:ascii="Verdana" w:hAnsi="Verdana"/>
                <w:sz w:val="18"/>
                <w:szCs w:val="18"/>
                <w:lang w:val="sq-AL"/>
              </w:rPr>
              <w:t>14</w:t>
            </w:r>
            <w:r w:rsidR="0075334E" w:rsidRPr="00244E59">
              <w:rPr>
                <w:rFonts w:ascii="Verdana" w:hAnsi="Verdana"/>
                <w:sz w:val="18"/>
                <w:szCs w:val="18"/>
                <w:lang w:val="sq-AL"/>
              </w:rPr>
              <w:t>0</w:t>
            </w:r>
            <w:r w:rsidRPr="00244E59">
              <w:rPr>
                <w:rFonts w:ascii="Verdana" w:hAnsi="Verdana"/>
                <w:sz w:val="18"/>
                <w:szCs w:val="18"/>
                <w:lang w:val="sq-AL"/>
              </w:rPr>
              <w:t xml:space="preserve"> </w:t>
            </w:r>
            <w:r w:rsidR="003149C1">
              <w:rPr>
                <w:rFonts w:ascii="Verdana" w:hAnsi="Verdana"/>
                <w:sz w:val="18"/>
                <w:szCs w:val="18"/>
                <w:lang w:val="sq-AL"/>
              </w:rPr>
              <w:t>deri në</w:t>
            </w:r>
            <w:r w:rsidRPr="00244E59">
              <w:rPr>
                <w:rFonts w:ascii="Verdana" w:hAnsi="Verdana"/>
                <w:sz w:val="18"/>
                <w:szCs w:val="18"/>
                <w:lang w:val="sq-AL"/>
              </w:rPr>
              <w:t xml:space="preserve"> 14</w:t>
            </w:r>
            <w:r w:rsidR="001D603D" w:rsidRPr="00244E59">
              <w:rPr>
                <w:rFonts w:ascii="Verdana" w:hAnsi="Verdana"/>
                <w:sz w:val="18"/>
                <w:szCs w:val="18"/>
                <w:lang w:val="sq-AL"/>
              </w:rPr>
              <w:t>7</w:t>
            </w:r>
          </w:p>
          <w:p w:rsidR="00F1574D" w:rsidRPr="00244E59" w:rsidRDefault="003149C1" w:rsidP="003149C1">
            <w:pPr>
              <w:spacing w:before="120" w:after="120" w:line="280" w:lineRule="exact"/>
              <w:jc w:val="center"/>
              <w:rPr>
                <w:rFonts w:ascii="Verdana" w:hAnsi="Verdana"/>
                <w:sz w:val="18"/>
                <w:szCs w:val="18"/>
                <w:lang w:val="sq-AL"/>
              </w:rPr>
            </w:pPr>
            <w:r>
              <w:rPr>
                <w:rFonts w:ascii="Verdana" w:hAnsi="Verdana"/>
                <w:sz w:val="18"/>
                <w:szCs w:val="18"/>
                <w:lang w:val="sq-AL"/>
              </w:rPr>
              <w:t>Diapozitiva jo thelbësore</w:t>
            </w:r>
          </w:p>
        </w:tc>
        <w:tc>
          <w:tcPr>
            <w:tcW w:w="7485" w:type="dxa"/>
            <w:gridSpan w:val="2"/>
            <w:vAlign w:val="center"/>
          </w:tcPr>
          <w:p w:rsidR="006527C6" w:rsidRPr="00244E59" w:rsidRDefault="00013930" w:rsidP="00013930">
            <w:pPr>
              <w:spacing w:after="120" w:line="280" w:lineRule="exact"/>
              <w:jc w:val="both"/>
              <w:rPr>
                <w:rFonts w:ascii="Verdana" w:hAnsi="Verdana"/>
                <w:sz w:val="18"/>
                <w:szCs w:val="18"/>
                <w:lang w:val="sq-AL"/>
              </w:rPr>
            </w:pPr>
            <w:r>
              <w:rPr>
                <w:rFonts w:ascii="Verdana" w:hAnsi="Verdana"/>
                <w:sz w:val="18"/>
                <w:szCs w:val="18"/>
                <w:lang w:val="sq-AL"/>
              </w:rPr>
              <w:t>Ky grup</w:t>
            </w:r>
            <w:r w:rsidR="00A76996" w:rsidRPr="00244E59">
              <w:rPr>
                <w:rFonts w:ascii="Verdana" w:hAnsi="Verdana"/>
                <w:sz w:val="18"/>
                <w:szCs w:val="18"/>
                <w:lang w:val="sq-AL"/>
              </w:rPr>
              <w:t xml:space="preserve"> </w:t>
            </w:r>
            <w:r w:rsidR="00C41788" w:rsidRPr="00013930">
              <w:rPr>
                <w:rFonts w:ascii="Verdana" w:hAnsi="Verdana"/>
                <w:sz w:val="18"/>
                <w:szCs w:val="18"/>
                <w:lang w:val="sq-AL"/>
              </w:rPr>
              <w:t>diapozitiva</w:t>
            </w:r>
            <w:r w:rsidRPr="00013930">
              <w:rPr>
                <w:rFonts w:ascii="Verdana" w:hAnsi="Verdana"/>
                <w:sz w:val="18"/>
                <w:szCs w:val="18"/>
                <w:lang w:val="sq-AL"/>
              </w:rPr>
              <w:t>sh</w:t>
            </w:r>
            <w:r w:rsidR="00A76996" w:rsidRPr="00244E59">
              <w:rPr>
                <w:rFonts w:ascii="Verdana" w:hAnsi="Verdana"/>
                <w:sz w:val="18"/>
                <w:szCs w:val="18"/>
                <w:lang w:val="sq-AL"/>
              </w:rPr>
              <w:t xml:space="preserve"> </w:t>
            </w:r>
            <w:r>
              <w:rPr>
                <w:rFonts w:ascii="Verdana" w:hAnsi="Verdana"/>
                <w:sz w:val="18"/>
                <w:szCs w:val="18"/>
                <w:lang w:val="sq-AL"/>
              </w:rPr>
              <w:t>trajton rëndësinë e etiketimit të drejtë, transportimit dhe ruajtjes së</w:t>
            </w:r>
            <w:r w:rsidR="00A76996" w:rsidRPr="00244E59">
              <w:rPr>
                <w:rFonts w:ascii="Verdana" w:hAnsi="Verdana"/>
                <w:sz w:val="18"/>
                <w:szCs w:val="18"/>
                <w:lang w:val="sq-AL"/>
              </w:rPr>
              <w:t xml:space="preserve"> </w:t>
            </w:r>
            <w:r w:rsidR="000A1C0E" w:rsidRPr="00013930">
              <w:rPr>
                <w:rFonts w:ascii="Verdana" w:hAnsi="Verdana"/>
                <w:sz w:val="18"/>
                <w:szCs w:val="18"/>
                <w:lang w:val="sq-AL"/>
              </w:rPr>
              <w:t>provave elektronike</w:t>
            </w:r>
            <w:r>
              <w:rPr>
                <w:rFonts w:ascii="Verdana" w:hAnsi="Verdana"/>
                <w:sz w:val="18"/>
                <w:szCs w:val="18"/>
                <w:lang w:val="sq-AL"/>
              </w:rPr>
              <w:t xml:space="preserve"> dhe mjetet e ruajtjes së të dhënave</w:t>
            </w:r>
            <w:r w:rsidR="00A76996" w:rsidRPr="00244E59">
              <w:rPr>
                <w:rFonts w:ascii="Verdana" w:hAnsi="Verdana"/>
                <w:sz w:val="18"/>
                <w:szCs w:val="18"/>
                <w:lang w:val="sq-AL"/>
              </w:rPr>
              <w:t xml:space="preserve">. </w:t>
            </w:r>
            <w:r>
              <w:rPr>
                <w:rFonts w:ascii="Verdana" w:hAnsi="Verdana"/>
                <w:sz w:val="18"/>
                <w:szCs w:val="18"/>
                <w:lang w:val="sq-AL"/>
              </w:rPr>
              <w:t>Kjo do të jetë me interes të kufizuar për ata që nuk merren me procesin e hetimit</w:t>
            </w:r>
            <w:r w:rsidR="008817F1" w:rsidRPr="00244E59">
              <w:rPr>
                <w:rFonts w:ascii="Verdana" w:hAnsi="Verdana"/>
                <w:sz w:val="18"/>
                <w:szCs w:val="18"/>
                <w:lang w:val="sq-AL"/>
              </w:rPr>
              <w:t>.</w:t>
            </w:r>
          </w:p>
        </w:tc>
      </w:tr>
      <w:tr w:rsidR="00F1574D" w:rsidRPr="00244E59" w:rsidTr="00FB6DE5">
        <w:trPr>
          <w:trHeight w:val="2375"/>
        </w:trPr>
        <w:tc>
          <w:tcPr>
            <w:tcW w:w="1525" w:type="dxa"/>
            <w:vAlign w:val="center"/>
          </w:tcPr>
          <w:p w:rsidR="006527C6" w:rsidRPr="00244E59" w:rsidRDefault="00A342ED" w:rsidP="00F1574D">
            <w:pPr>
              <w:spacing w:before="120" w:after="120" w:line="280" w:lineRule="exact"/>
              <w:jc w:val="center"/>
              <w:rPr>
                <w:rFonts w:ascii="Verdana" w:hAnsi="Verdana"/>
                <w:sz w:val="18"/>
                <w:szCs w:val="18"/>
                <w:lang w:val="sq-AL"/>
              </w:rPr>
            </w:pPr>
            <w:r w:rsidRPr="00244E59">
              <w:rPr>
                <w:rFonts w:ascii="Verdana" w:hAnsi="Verdana"/>
                <w:sz w:val="18"/>
                <w:szCs w:val="18"/>
                <w:lang w:val="sq-AL"/>
              </w:rPr>
              <w:t>14</w:t>
            </w:r>
            <w:r w:rsidR="001D603D" w:rsidRPr="00244E59">
              <w:rPr>
                <w:rFonts w:ascii="Verdana" w:hAnsi="Verdana"/>
                <w:sz w:val="18"/>
                <w:szCs w:val="18"/>
                <w:lang w:val="sq-AL"/>
              </w:rPr>
              <w:t>8</w:t>
            </w:r>
            <w:r w:rsidRPr="00244E59">
              <w:rPr>
                <w:rFonts w:ascii="Verdana" w:hAnsi="Verdana"/>
                <w:sz w:val="18"/>
                <w:szCs w:val="18"/>
                <w:lang w:val="sq-AL"/>
              </w:rPr>
              <w:t xml:space="preserve"> </w:t>
            </w:r>
            <w:r w:rsidR="003149C1">
              <w:rPr>
                <w:rFonts w:ascii="Verdana" w:hAnsi="Verdana"/>
                <w:sz w:val="18"/>
                <w:szCs w:val="18"/>
                <w:lang w:val="sq-AL"/>
              </w:rPr>
              <w:t>deri në</w:t>
            </w:r>
            <w:r w:rsidRPr="00244E59">
              <w:rPr>
                <w:rFonts w:ascii="Verdana" w:hAnsi="Verdana"/>
                <w:sz w:val="18"/>
                <w:szCs w:val="18"/>
                <w:lang w:val="sq-AL"/>
              </w:rPr>
              <w:t xml:space="preserve"> 16</w:t>
            </w:r>
            <w:r w:rsidR="001D603D" w:rsidRPr="00244E59">
              <w:rPr>
                <w:rFonts w:ascii="Verdana" w:hAnsi="Verdana"/>
                <w:sz w:val="18"/>
                <w:szCs w:val="18"/>
                <w:lang w:val="sq-AL"/>
              </w:rPr>
              <w:t>6</w:t>
            </w:r>
          </w:p>
          <w:p w:rsidR="00F1574D" w:rsidRPr="00244E59" w:rsidRDefault="003149C1" w:rsidP="00F1574D">
            <w:pPr>
              <w:spacing w:before="120" w:after="120" w:line="280" w:lineRule="exact"/>
              <w:jc w:val="center"/>
              <w:rPr>
                <w:rFonts w:ascii="Verdana" w:hAnsi="Verdana"/>
                <w:sz w:val="18"/>
                <w:szCs w:val="18"/>
                <w:lang w:val="sq-AL"/>
              </w:rPr>
            </w:pPr>
            <w:r>
              <w:rPr>
                <w:rFonts w:ascii="Verdana" w:hAnsi="Verdana"/>
                <w:sz w:val="18"/>
                <w:szCs w:val="18"/>
                <w:lang w:val="sq-AL"/>
              </w:rPr>
              <w:t>Diapozitiva të detyrueshme</w:t>
            </w:r>
          </w:p>
        </w:tc>
        <w:tc>
          <w:tcPr>
            <w:tcW w:w="7485" w:type="dxa"/>
            <w:gridSpan w:val="2"/>
            <w:vAlign w:val="center"/>
          </w:tcPr>
          <w:p w:rsidR="006527C6" w:rsidRPr="00244E59" w:rsidRDefault="006C1818" w:rsidP="007510FA">
            <w:pPr>
              <w:spacing w:after="120" w:line="280" w:lineRule="exact"/>
              <w:jc w:val="both"/>
              <w:rPr>
                <w:rFonts w:ascii="Verdana" w:hAnsi="Verdana"/>
                <w:sz w:val="18"/>
                <w:szCs w:val="18"/>
                <w:lang w:val="sq-AL"/>
              </w:rPr>
            </w:pPr>
            <w:r>
              <w:rPr>
                <w:rFonts w:ascii="Verdana" w:hAnsi="Verdana"/>
                <w:sz w:val="18"/>
                <w:szCs w:val="18"/>
                <w:lang w:val="sq-AL"/>
              </w:rPr>
              <w:t>Kjo pjesë trajton temën e rëndësishme të kriminalistikës dixhitale, me fjalë të tjera, se si përpunohen të dhënat e sekuestruara kur janë në situatë laboratorike.</w:t>
            </w:r>
            <w:r w:rsidR="008817F1" w:rsidRPr="00244E59">
              <w:rPr>
                <w:rFonts w:ascii="Verdana" w:hAnsi="Verdana"/>
                <w:sz w:val="18"/>
                <w:szCs w:val="18"/>
                <w:lang w:val="sq-AL"/>
              </w:rPr>
              <w:t xml:space="preserve"> </w:t>
            </w:r>
            <w:r>
              <w:rPr>
                <w:rFonts w:ascii="Verdana" w:hAnsi="Verdana"/>
                <w:sz w:val="18"/>
                <w:szCs w:val="18"/>
                <w:lang w:val="sq-AL"/>
              </w:rPr>
              <w:t xml:space="preserve">Kjo pjesë është marrë nga kursi i avancuar dhe është vënë në kursin prezantues për shkak të rëndësisë në rritje </w:t>
            </w:r>
            <w:r w:rsidR="007510FA">
              <w:rPr>
                <w:rFonts w:ascii="Verdana" w:hAnsi="Verdana"/>
                <w:sz w:val="18"/>
                <w:szCs w:val="18"/>
                <w:lang w:val="sq-AL"/>
              </w:rPr>
              <w:t>q</w:t>
            </w:r>
            <w:r>
              <w:rPr>
                <w:rFonts w:ascii="Verdana" w:hAnsi="Verdana"/>
                <w:sz w:val="18"/>
                <w:szCs w:val="18"/>
                <w:lang w:val="sq-AL"/>
              </w:rPr>
              <w:t xml:space="preserve">ë </w:t>
            </w:r>
            <w:r w:rsidR="007510FA">
              <w:rPr>
                <w:rFonts w:ascii="Verdana" w:hAnsi="Verdana"/>
                <w:sz w:val="18"/>
                <w:szCs w:val="18"/>
                <w:lang w:val="sq-AL"/>
              </w:rPr>
              <w:t>ka</w:t>
            </w:r>
            <w:r>
              <w:rPr>
                <w:rFonts w:ascii="Verdana" w:hAnsi="Verdana"/>
                <w:sz w:val="18"/>
                <w:szCs w:val="18"/>
                <w:lang w:val="sq-AL"/>
              </w:rPr>
              <w:t xml:space="preserve"> për gjyqësorin.</w:t>
            </w:r>
            <w:r w:rsidR="008817F1" w:rsidRPr="00244E59">
              <w:rPr>
                <w:rFonts w:ascii="Verdana" w:hAnsi="Verdana"/>
                <w:sz w:val="18"/>
                <w:szCs w:val="18"/>
                <w:lang w:val="sq-AL"/>
              </w:rPr>
              <w:t xml:space="preserve"> </w:t>
            </w:r>
            <w:r w:rsidR="00EA7C1E" w:rsidRPr="006C1818">
              <w:rPr>
                <w:rFonts w:ascii="Verdana" w:hAnsi="Verdana"/>
                <w:sz w:val="18"/>
                <w:szCs w:val="18"/>
                <w:lang w:val="sq-AL"/>
              </w:rPr>
              <w:t>Diapozitivat</w:t>
            </w:r>
            <w:r>
              <w:rPr>
                <w:rFonts w:ascii="Verdana" w:hAnsi="Verdana"/>
                <w:sz w:val="18"/>
                <w:szCs w:val="18"/>
                <w:lang w:val="sq-AL"/>
              </w:rPr>
              <w:t xml:space="preserve"> janë të animuara për t’i dhënë mundësi trajnerit të bëjë pauzë dhe përfshijë të pranishmit në shpjegime. Jepet një krahasim midis kriminalistikës analoge dhe dixhitale dhe një shpjegim </w:t>
            </w:r>
            <w:r w:rsidR="007510FA">
              <w:rPr>
                <w:rFonts w:ascii="Verdana" w:hAnsi="Verdana"/>
                <w:sz w:val="18"/>
                <w:szCs w:val="18"/>
                <w:lang w:val="sq-AL"/>
              </w:rPr>
              <w:t>i</w:t>
            </w:r>
            <w:r>
              <w:rPr>
                <w:rFonts w:ascii="Verdana" w:hAnsi="Verdana"/>
                <w:sz w:val="18"/>
                <w:szCs w:val="18"/>
                <w:lang w:val="sq-AL"/>
              </w:rPr>
              <w:t xml:space="preserve"> procesit</w:t>
            </w:r>
            <w:r w:rsidR="008817F1" w:rsidRPr="00244E59">
              <w:rPr>
                <w:rFonts w:ascii="Verdana" w:hAnsi="Verdana"/>
                <w:sz w:val="18"/>
                <w:szCs w:val="18"/>
                <w:lang w:val="sq-AL"/>
              </w:rPr>
              <w:t xml:space="preserve">, </w:t>
            </w:r>
            <w:r>
              <w:rPr>
                <w:rFonts w:ascii="Verdana" w:hAnsi="Verdana"/>
                <w:sz w:val="18"/>
                <w:szCs w:val="18"/>
                <w:lang w:val="sq-AL"/>
              </w:rPr>
              <w:t>si edhe rëndësia e të gjithë procesit</w:t>
            </w:r>
            <w:r w:rsidR="008817F1" w:rsidRPr="00244E59">
              <w:rPr>
                <w:rFonts w:ascii="Verdana" w:hAnsi="Verdana"/>
                <w:sz w:val="18"/>
                <w:szCs w:val="18"/>
                <w:lang w:val="sq-AL"/>
              </w:rPr>
              <w:t xml:space="preserve">. </w:t>
            </w:r>
            <w:r w:rsidR="00EA7C1E" w:rsidRPr="006C1818">
              <w:rPr>
                <w:rFonts w:ascii="Verdana" w:hAnsi="Verdana"/>
                <w:sz w:val="18"/>
                <w:szCs w:val="18"/>
                <w:lang w:val="sq-AL"/>
              </w:rPr>
              <w:t>Diapozitivat</w:t>
            </w:r>
            <w:r>
              <w:rPr>
                <w:rFonts w:ascii="Verdana" w:hAnsi="Verdana"/>
                <w:sz w:val="18"/>
                <w:szCs w:val="18"/>
                <w:lang w:val="sq-AL"/>
              </w:rPr>
              <w:t xml:space="preserve"> mbështeten fort me grafika dhe informacion shtesë që gjendet në shënimet e</w:t>
            </w:r>
            <w:r w:rsidR="008817F1" w:rsidRPr="00244E59">
              <w:rPr>
                <w:rFonts w:ascii="Verdana" w:hAnsi="Verdana"/>
                <w:sz w:val="18"/>
                <w:szCs w:val="18"/>
                <w:lang w:val="sq-AL"/>
              </w:rPr>
              <w:t xml:space="preserve"> </w:t>
            </w:r>
            <w:r w:rsidR="00C41788" w:rsidRPr="006C1818">
              <w:rPr>
                <w:rFonts w:ascii="Verdana" w:hAnsi="Verdana"/>
                <w:sz w:val="18"/>
                <w:szCs w:val="18"/>
                <w:lang w:val="sq-AL"/>
              </w:rPr>
              <w:t>diapozitiva</w:t>
            </w:r>
            <w:r w:rsidRPr="006C1818">
              <w:rPr>
                <w:rFonts w:ascii="Verdana" w:hAnsi="Verdana"/>
                <w:sz w:val="18"/>
                <w:szCs w:val="18"/>
                <w:lang w:val="sq-AL"/>
              </w:rPr>
              <w:t>ve</w:t>
            </w:r>
            <w:r w:rsidR="008817F1" w:rsidRPr="00244E59">
              <w:rPr>
                <w:rFonts w:ascii="Verdana" w:hAnsi="Verdana"/>
                <w:sz w:val="18"/>
                <w:szCs w:val="18"/>
                <w:lang w:val="sq-AL"/>
              </w:rPr>
              <w:t>.</w:t>
            </w:r>
          </w:p>
        </w:tc>
      </w:tr>
      <w:tr w:rsidR="00F1574D" w:rsidRPr="00244E59" w:rsidTr="00F1574D">
        <w:trPr>
          <w:trHeight w:val="1313"/>
        </w:trPr>
        <w:tc>
          <w:tcPr>
            <w:tcW w:w="1525" w:type="dxa"/>
            <w:vAlign w:val="center"/>
          </w:tcPr>
          <w:p w:rsidR="006527C6" w:rsidRPr="00244E59" w:rsidRDefault="00A342ED" w:rsidP="00F1574D">
            <w:pPr>
              <w:spacing w:before="120" w:after="120" w:line="280" w:lineRule="exact"/>
              <w:jc w:val="center"/>
              <w:rPr>
                <w:rFonts w:ascii="Verdana" w:hAnsi="Verdana"/>
                <w:sz w:val="18"/>
                <w:szCs w:val="18"/>
                <w:lang w:val="sq-AL"/>
              </w:rPr>
            </w:pPr>
            <w:r w:rsidRPr="00244E59">
              <w:rPr>
                <w:rFonts w:ascii="Verdana" w:hAnsi="Verdana"/>
                <w:sz w:val="18"/>
                <w:szCs w:val="18"/>
                <w:lang w:val="sq-AL"/>
              </w:rPr>
              <w:t>16</w:t>
            </w:r>
            <w:r w:rsidR="001D603D" w:rsidRPr="00244E59">
              <w:rPr>
                <w:rFonts w:ascii="Verdana" w:hAnsi="Verdana"/>
                <w:sz w:val="18"/>
                <w:szCs w:val="18"/>
                <w:lang w:val="sq-AL"/>
              </w:rPr>
              <w:t>7</w:t>
            </w:r>
            <w:r w:rsidRPr="00244E59">
              <w:rPr>
                <w:rFonts w:ascii="Verdana" w:hAnsi="Verdana"/>
                <w:sz w:val="18"/>
                <w:szCs w:val="18"/>
                <w:lang w:val="sq-AL"/>
              </w:rPr>
              <w:t xml:space="preserve"> </w:t>
            </w:r>
            <w:r w:rsidR="003149C1">
              <w:rPr>
                <w:rFonts w:ascii="Verdana" w:hAnsi="Verdana"/>
                <w:sz w:val="18"/>
                <w:szCs w:val="18"/>
                <w:lang w:val="sq-AL"/>
              </w:rPr>
              <w:t>deri në</w:t>
            </w:r>
            <w:r w:rsidRPr="00244E59">
              <w:rPr>
                <w:rFonts w:ascii="Verdana" w:hAnsi="Verdana"/>
                <w:sz w:val="18"/>
                <w:szCs w:val="18"/>
                <w:lang w:val="sq-AL"/>
              </w:rPr>
              <w:t xml:space="preserve"> 17</w:t>
            </w:r>
            <w:r w:rsidR="001D603D" w:rsidRPr="00244E59">
              <w:rPr>
                <w:rFonts w:ascii="Verdana" w:hAnsi="Verdana"/>
                <w:sz w:val="18"/>
                <w:szCs w:val="18"/>
                <w:lang w:val="sq-AL"/>
              </w:rPr>
              <w:t>0</w:t>
            </w:r>
          </w:p>
          <w:p w:rsidR="00F1574D" w:rsidRPr="00244E59" w:rsidRDefault="003149C1" w:rsidP="00F1574D">
            <w:pPr>
              <w:spacing w:before="120" w:after="120" w:line="280" w:lineRule="exact"/>
              <w:jc w:val="center"/>
              <w:rPr>
                <w:rFonts w:ascii="Verdana" w:hAnsi="Verdana"/>
                <w:sz w:val="18"/>
                <w:szCs w:val="18"/>
                <w:lang w:val="sq-AL"/>
              </w:rPr>
            </w:pPr>
            <w:r>
              <w:rPr>
                <w:rFonts w:ascii="Verdana" w:hAnsi="Verdana"/>
                <w:sz w:val="18"/>
                <w:szCs w:val="18"/>
                <w:lang w:val="sq-AL"/>
              </w:rPr>
              <w:t>Diapozitiva të detyrueshme</w:t>
            </w:r>
          </w:p>
        </w:tc>
        <w:tc>
          <w:tcPr>
            <w:tcW w:w="7485" w:type="dxa"/>
            <w:gridSpan w:val="2"/>
            <w:vAlign w:val="center"/>
          </w:tcPr>
          <w:p w:rsidR="006527C6" w:rsidRPr="00244E59" w:rsidRDefault="006C1818" w:rsidP="00874FCD">
            <w:pPr>
              <w:spacing w:after="120" w:line="280" w:lineRule="exact"/>
              <w:jc w:val="both"/>
              <w:rPr>
                <w:rFonts w:ascii="Verdana" w:hAnsi="Verdana"/>
                <w:sz w:val="18"/>
                <w:szCs w:val="18"/>
                <w:lang w:val="sq-AL"/>
              </w:rPr>
            </w:pPr>
            <w:r w:rsidRPr="006C1818">
              <w:rPr>
                <w:rFonts w:ascii="Verdana" w:hAnsi="Verdana"/>
                <w:sz w:val="18"/>
                <w:szCs w:val="18"/>
                <w:lang w:val="sq-AL"/>
              </w:rPr>
              <w:t>D</w:t>
            </w:r>
            <w:r w:rsidR="00C41788" w:rsidRPr="006C1818">
              <w:rPr>
                <w:rFonts w:ascii="Verdana" w:hAnsi="Verdana"/>
                <w:sz w:val="18"/>
                <w:szCs w:val="18"/>
                <w:lang w:val="sq-AL"/>
              </w:rPr>
              <w:t>iapozitivat</w:t>
            </w:r>
            <w:r w:rsidR="00B3608C" w:rsidRPr="00244E59">
              <w:rPr>
                <w:rFonts w:ascii="Verdana" w:hAnsi="Verdana"/>
                <w:sz w:val="18"/>
                <w:szCs w:val="18"/>
                <w:lang w:val="sq-AL"/>
              </w:rPr>
              <w:t xml:space="preserve"> </w:t>
            </w:r>
            <w:r>
              <w:rPr>
                <w:rFonts w:ascii="Verdana" w:hAnsi="Verdana"/>
                <w:sz w:val="18"/>
                <w:szCs w:val="18"/>
                <w:lang w:val="sq-AL"/>
              </w:rPr>
              <w:t>e fundit e lejojnë trajnerit të shqyrtojë objektivat e të mësuarit me pjesëmarrësit</w:t>
            </w:r>
            <w:r w:rsidR="007510FA">
              <w:rPr>
                <w:rFonts w:ascii="Verdana" w:hAnsi="Verdana"/>
                <w:sz w:val="18"/>
                <w:szCs w:val="18"/>
                <w:lang w:val="sq-AL"/>
              </w:rPr>
              <w:t>,</w:t>
            </w:r>
            <w:r>
              <w:rPr>
                <w:rFonts w:ascii="Verdana" w:hAnsi="Verdana"/>
                <w:sz w:val="18"/>
                <w:szCs w:val="18"/>
                <w:lang w:val="sq-AL"/>
              </w:rPr>
              <w:t xml:space="preserve"> me qëllim që ata të jenë të sigurt se </w:t>
            </w:r>
            <w:r w:rsidR="007510FA">
              <w:rPr>
                <w:rFonts w:ascii="Verdana" w:hAnsi="Verdana"/>
                <w:sz w:val="18"/>
                <w:szCs w:val="18"/>
                <w:lang w:val="sq-AL"/>
              </w:rPr>
              <w:t xml:space="preserve">ato </w:t>
            </w:r>
            <w:r>
              <w:rPr>
                <w:rFonts w:ascii="Verdana" w:hAnsi="Verdana"/>
                <w:sz w:val="18"/>
                <w:szCs w:val="18"/>
                <w:lang w:val="sq-AL"/>
              </w:rPr>
              <w:t>janë arritur. Kjo është gjithashtu një mundësi që pjesëmarrësit të ngrenë ndonjë çështje të mbetur apo të pa kuptuar mirë</w:t>
            </w:r>
            <w:r w:rsidR="00874FCD">
              <w:rPr>
                <w:rFonts w:ascii="Verdana" w:hAnsi="Verdana"/>
                <w:sz w:val="18"/>
                <w:szCs w:val="18"/>
                <w:lang w:val="sq-AL"/>
              </w:rPr>
              <w:t xml:space="preserve"> nga temat e trajtuara</w:t>
            </w:r>
            <w:r w:rsidR="00B3608C" w:rsidRPr="00244E59">
              <w:rPr>
                <w:rFonts w:ascii="Verdana" w:hAnsi="Verdana"/>
                <w:sz w:val="18"/>
                <w:szCs w:val="18"/>
                <w:lang w:val="sq-AL"/>
              </w:rPr>
              <w:t xml:space="preserve">. </w:t>
            </w:r>
            <w:r w:rsidR="00874FCD">
              <w:rPr>
                <w:rFonts w:ascii="Verdana" w:hAnsi="Verdana"/>
                <w:sz w:val="18"/>
                <w:szCs w:val="18"/>
                <w:lang w:val="sq-AL"/>
              </w:rPr>
              <w:t>Përveç kësaj, trajneri mund ta përdorë sesionin për të kontrolluar njohuritë e mësuara duke u bërë pyetje pjesëmarrësve. Kjo është me rëndësi duke qenë se nuk bëhet ndonjë vlerësim formal i kursit</w:t>
            </w:r>
            <w:r w:rsidR="00B3608C" w:rsidRPr="00244E59">
              <w:rPr>
                <w:rFonts w:ascii="Verdana" w:hAnsi="Verdana"/>
                <w:sz w:val="18"/>
                <w:szCs w:val="18"/>
                <w:lang w:val="sq-AL"/>
              </w:rPr>
              <w:t>.</w:t>
            </w:r>
          </w:p>
        </w:tc>
      </w:tr>
      <w:tr w:rsidR="00CB3026" w:rsidRPr="00244E59" w:rsidTr="00F1574D">
        <w:trPr>
          <w:trHeight w:val="890"/>
        </w:trPr>
        <w:tc>
          <w:tcPr>
            <w:tcW w:w="9010" w:type="dxa"/>
            <w:gridSpan w:val="3"/>
            <w:vAlign w:val="center"/>
          </w:tcPr>
          <w:p w:rsidR="00CB3026" w:rsidRPr="00244E59" w:rsidRDefault="00874FCD" w:rsidP="00CB3026">
            <w:pPr>
              <w:spacing w:before="120" w:after="120" w:line="280" w:lineRule="exact"/>
              <w:rPr>
                <w:rFonts w:ascii="Verdana" w:hAnsi="Verdana"/>
                <w:b/>
                <w:sz w:val="22"/>
                <w:szCs w:val="22"/>
                <w:lang w:val="sq-AL"/>
              </w:rPr>
            </w:pPr>
            <w:r>
              <w:rPr>
                <w:rFonts w:ascii="Verdana" w:hAnsi="Verdana"/>
                <w:b/>
                <w:sz w:val="22"/>
                <w:szCs w:val="22"/>
                <w:lang w:val="sq-AL"/>
              </w:rPr>
              <w:lastRenderedPageBreak/>
              <w:t>Ushtrime praktike</w:t>
            </w:r>
          </w:p>
          <w:p w:rsidR="00CB3026" w:rsidRPr="00244E59" w:rsidRDefault="00CB3026" w:rsidP="00874FCD">
            <w:pPr>
              <w:spacing w:before="120" w:after="120" w:line="280" w:lineRule="exact"/>
              <w:rPr>
                <w:rFonts w:ascii="Verdana" w:hAnsi="Verdana"/>
                <w:sz w:val="18"/>
                <w:szCs w:val="18"/>
                <w:lang w:val="sq-AL"/>
              </w:rPr>
            </w:pPr>
            <w:r w:rsidRPr="00244E59">
              <w:rPr>
                <w:rFonts w:ascii="Verdana" w:hAnsi="Verdana"/>
                <w:color w:val="000000" w:themeColor="text1"/>
                <w:sz w:val="18"/>
                <w:szCs w:val="18"/>
                <w:lang w:val="sq-AL"/>
              </w:rPr>
              <w:t>N</w:t>
            </w:r>
            <w:r w:rsidR="00874FCD">
              <w:rPr>
                <w:rFonts w:ascii="Verdana" w:hAnsi="Verdana"/>
                <w:color w:val="000000" w:themeColor="text1"/>
                <w:sz w:val="18"/>
                <w:szCs w:val="18"/>
                <w:lang w:val="sq-AL"/>
              </w:rPr>
              <w:t>uk janë parashikuar ushtrime praktike për këtë</w:t>
            </w:r>
            <w:r w:rsidRPr="00244E59">
              <w:rPr>
                <w:rFonts w:ascii="Verdana" w:hAnsi="Verdana"/>
                <w:color w:val="000000" w:themeColor="text1"/>
                <w:sz w:val="18"/>
                <w:szCs w:val="18"/>
                <w:lang w:val="sq-AL"/>
              </w:rPr>
              <w:t xml:space="preserve"> </w:t>
            </w:r>
            <w:r w:rsidR="00244E59" w:rsidRPr="00244E59">
              <w:rPr>
                <w:rFonts w:ascii="Verdana" w:hAnsi="Verdana"/>
                <w:color w:val="000000" w:themeColor="text1"/>
                <w:sz w:val="18"/>
                <w:szCs w:val="18"/>
                <w:lang w:val="sq-AL"/>
              </w:rPr>
              <w:t>leksion</w:t>
            </w:r>
            <w:r w:rsidR="00B3608C" w:rsidRPr="00244E59">
              <w:rPr>
                <w:rFonts w:ascii="Verdana" w:hAnsi="Verdana"/>
                <w:color w:val="000000" w:themeColor="text1"/>
                <w:sz w:val="18"/>
                <w:szCs w:val="18"/>
                <w:lang w:val="sq-AL"/>
              </w:rPr>
              <w:t>.</w:t>
            </w:r>
          </w:p>
        </w:tc>
      </w:tr>
      <w:tr w:rsidR="00CB3026" w:rsidRPr="00244E59" w:rsidTr="00F1574D">
        <w:tc>
          <w:tcPr>
            <w:tcW w:w="9010" w:type="dxa"/>
            <w:gridSpan w:val="3"/>
            <w:vAlign w:val="center"/>
          </w:tcPr>
          <w:p w:rsidR="00CB3026" w:rsidRPr="00244E59" w:rsidRDefault="00874FCD" w:rsidP="00CB3026">
            <w:pPr>
              <w:spacing w:before="120" w:after="120" w:line="280" w:lineRule="exact"/>
              <w:rPr>
                <w:rFonts w:ascii="Verdana" w:hAnsi="Verdana"/>
                <w:b/>
                <w:sz w:val="22"/>
                <w:szCs w:val="22"/>
                <w:lang w:val="sq-AL"/>
              </w:rPr>
            </w:pPr>
            <w:r>
              <w:rPr>
                <w:rFonts w:ascii="Verdana" w:hAnsi="Verdana"/>
                <w:b/>
                <w:sz w:val="22"/>
                <w:szCs w:val="22"/>
                <w:lang w:val="sq-AL"/>
              </w:rPr>
              <w:t>Vlerësimi</w:t>
            </w:r>
            <w:r w:rsidR="00CB3026" w:rsidRPr="00244E59">
              <w:rPr>
                <w:rFonts w:ascii="Verdana" w:hAnsi="Verdana"/>
                <w:b/>
                <w:sz w:val="22"/>
                <w:szCs w:val="22"/>
                <w:lang w:val="sq-AL"/>
              </w:rPr>
              <w:t>/</w:t>
            </w:r>
            <w:r>
              <w:rPr>
                <w:rFonts w:ascii="Verdana" w:hAnsi="Verdana"/>
                <w:b/>
                <w:sz w:val="22"/>
                <w:szCs w:val="22"/>
                <w:lang w:val="sq-AL"/>
              </w:rPr>
              <w:t>kontrolli i njohurive</w:t>
            </w:r>
          </w:p>
          <w:p w:rsidR="00CB3026" w:rsidRPr="00244E59" w:rsidRDefault="00CB3026" w:rsidP="00874FCD">
            <w:pPr>
              <w:spacing w:before="120" w:after="120" w:line="280" w:lineRule="exact"/>
              <w:rPr>
                <w:rFonts w:ascii="Verdana" w:hAnsi="Verdana"/>
                <w:sz w:val="18"/>
                <w:szCs w:val="18"/>
                <w:lang w:val="sq-AL"/>
              </w:rPr>
            </w:pPr>
            <w:r w:rsidRPr="00244E59">
              <w:rPr>
                <w:rFonts w:ascii="Verdana" w:hAnsi="Verdana"/>
                <w:color w:val="000000" w:themeColor="text1"/>
                <w:sz w:val="18"/>
                <w:szCs w:val="18"/>
                <w:lang w:val="sq-AL"/>
              </w:rPr>
              <w:t>N</w:t>
            </w:r>
            <w:r w:rsidR="00874FCD">
              <w:rPr>
                <w:rFonts w:ascii="Verdana" w:hAnsi="Verdana"/>
                <w:color w:val="000000" w:themeColor="text1"/>
                <w:sz w:val="18"/>
                <w:szCs w:val="18"/>
                <w:lang w:val="sq-AL"/>
              </w:rPr>
              <w:t>uk është kërkuar ndonjë kontroll apo vlerësim për njohuritë e marra në këtë sesion</w:t>
            </w:r>
            <w:r w:rsidRPr="00244E59">
              <w:rPr>
                <w:rFonts w:ascii="Verdana" w:hAnsi="Verdana"/>
                <w:color w:val="000000" w:themeColor="text1"/>
                <w:sz w:val="18"/>
                <w:szCs w:val="18"/>
                <w:lang w:val="sq-AL"/>
              </w:rPr>
              <w:t>.</w:t>
            </w:r>
          </w:p>
        </w:tc>
      </w:tr>
    </w:tbl>
    <w:p w:rsidR="00D82C18" w:rsidRPr="00244E59" w:rsidRDefault="00D82C18">
      <w:pPr>
        <w:rPr>
          <w:rFonts w:ascii="Verdana" w:hAnsi="Verdana"/>
          <w:lang w:val="sq-AL"/>
        </w:rPr>
      </w:pPr>
    </w:p>
    <w:sectPr w:rsidR="00D82C18" w:rsidRPr="00244E59" w:rsidSect="00F1574D">
      <w:pgSz w:w="11900" w:h="16840"/>
      <w:pgMar w:top="783" w:right="1440" w:bottom="119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Calibri Light">
    <w:panose1 w:val="020F0302020204030204"/>
    <w:charset w:val="00"/>
    <w:family w:val="swiss"/>
    <w:pitch w:val="variable"/>
    <w:sig w:usb0="E0002AFF" w:usb1="C000247B" w:usb2="00000009" w:usb3="00000000" w:csb0="000001FF" w:csb1="00000000"/>
  </w:font>
  <w:font w:name="Verdana Bold">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86C5820"/>
    <w:lvl w:ilvl="0">
      <w:numFmt w:val="decimal"/>
      <w:pStyle w:val="listbullet"/>
      <w:lvlText w:val="*"/>
      <w:lvlJc w:val="left"/>
      <w:rPr>
        <w:rFonts w:cs="Times New Roman"/>
      </w:rPr>
    </w:lvl>
  </w:abstractNum>
  <w:abstractNum w:abstractNumId="1">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3"/>
  </w:num>
  <w:num w:numId="5">
    <w:abstractNumId w:val="4"/>
  </w:num>
  <w:num w:numId="6">
    <w:abstractNumId w:val="8"/>
  </w:num>
  <w:num w:numId="7">
    <w:abstractNumId w:val="1"/>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hyphenationZone w:val="425"/>
  <w:characterSpacingControl w:val="doNotCompress"/>
  <w:compat/>
  <w:rsids>
    <w:rsidRoot w:val="00D82C18"/>
    <w:rsid w:val="00013930"/>
    <w:rsid w:val="00063844"/>
    <w:rsid w:val="000A1C0E"/>
    <w:rsid w:val="000A3A23"/>
    <w:rsid w:val="000C40EE"/>
    <w:rsid w:val="000F7896"/>
    <w:rsid w:val="001B3D02"/>
    <w:rsid w:val="001D603D"/>
    <w:rsid w:val="00244E59"/>
    <w:rsid w:val="00271010"/>
    <w:rsid w:val="00271D37"/>
    <w:rsid w:val="002E3ECE"/>
    <w:rsid w:val="002F3B54"/>
    <w:rsid w:val="003149C1"/>
    <w:rsid w:val="00330783"/>
    <w:rsid w:val="0034224C"/>
    <w:rsid w:val="00342639"/>
    <w:rsid w:val="003453F7"/>
    <w:rsid w:val="003630ED"/>
    <w:rsid w:val="003A435F"/>
    <w:rsid w:val="003F6587"/>
    <w:rsid w:val="00450007"/>
    <w:rsid w:val="00457DD3"/>
    <w:rsid w:val="004B7351"/>
    <w:rsid w:val="004D4BBC"/>
    <w:rsid w:val="004F02F9"/>
    <w:rsid w:val="00556D69"/>
    <w:rsid w:val="005703B7"/>
    <w:rsid w:val="005A4E47"/>
    <w:rsid w:val="005D4432"/>
    <w:rsid w:val="00602B63"/>
    <w:rsid w:val="006527C6"/>
    <w:rsid w:val="006C1818"/>
    <w:rsid w:val="0071387C"/>
    <w:rsid w:val="007510FA"/>
    <w:rsid w:val="0075334E"/>
    <w:rsid w:val="007678A6"/>
    <w:rsid w:val="00844FBF"/>
    <w:rsid w:val="00856263"/>
    <w:rsid w:val="008564B0"/>
    <w:rsid w:val="00867CEC"/>
    <w:rsid w:val="00874FCD"/>
    <w:rsid w:val="008817F1"/>
    <w:rsid w:val="008A4C93"/>
    <w:rsid w:val="008E3FE7"/>
    <w:rsid w:val="00927522"/>
    <w:rsid w:val="00951791"/>
    <w:rsid w:val="009C5B5B"/>
    <w:rsid w:val="009D1DB1"/>
    <w:rsid w:val="009F336B"/>
    <w:rsid w:val="00A03CF0"/>
    <w:rsid w:val="00A342ED"/>
    <w:rsid w:val="00A35124"/>
    <w:rsid w:val="00A4110D"/>
    <w:rsid w:val="00A734A5"/>
    <w:rsid w:val="00A76996"/>
    <w:rsid w:val="00AA5742"/>
    <w:rsid w:val="00AB2B05"/>
    <w:rsid w:val="00B3608C"/>
    <w:rsid w:val="00BF6F6B"/>
    <w:rsid w:val="00C115FC"/>
    <w:rsid w:val="00C41788"/>
    <w:rsid w:val="00C42B99"/>
    <w:rsid w:val="00C541A2"/>
    <w:rsid w:val="00CB02C4"/>
    <w:rsid w:val="00CB3026"/>
    <w:rsid w:val="00CC1F79"/>
    <w:rsid w:val="00D82C18"/>
    <w:rsid w:val="00D95861"/>
    <w:rsid w:val="00E13BE7"/>
    <w:rsid w:val="00E36143"/>
    <w:rsid w:val="00E5189A"/>
    <w:rsid w:val="00E7344B"/>
    <w:rsid w:val="00E95703"/>
    <w:rsid w:val="00EA7C1E"/>
    <w:rsid w:val="00F1574D"/>
    <w:rsid w:val="00F42B76"/>
    <w:rsid w:val="00F504D6"/>
    <w:rsid w:val="00F5700A"/>
    <w:rsid w:val="00F62A15"/>
    <w:rsid w:val="00F955B5"/>
    <w:rsid w:val="00FB6DE5"/>
    <w:rsid w:val="00FD5BFD"/>
    <w:rsid w:val="00FE45CA"/>
  </w:rsids>
  <m:mathPr>
    <m:mathFont m:val="Cambria Math"/>
    <m:brkBin m:val="before"/>
    <m:brkBinSub m:val="--"/>
    <m:smallFrac m:val="off"/>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B5B"/>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r="http://schemas.openxmlformats.org/officeDocument/2006/relationships" xmlns:w="http://schemas.openxmlformats.org/wordprocessingml/2006/main">
  <w:divs>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5</Pages>
  <Words>1834</Words>
  <Characters>10457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Engjellushe Shqarri</cp:lastModifiedBy>
  <cp:revision>18</cp:revision>
  <dcterms:created xsi:type="dcterms:W3CDTF">2017-09-20T14:57:00Z</dcterms:created>
  <dcterms:modified xsi:type="dcterms:W3CDTF">2017-09-23T13:10:00Z</dcterms:modified>
</cp:coreProperties>
</file>