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36B6" w14:textId="06AD90C3" w:rsidR="00FD227C" w:rsidRDefault="00FD227C" w:rsidP="0035464E">
      <w:pPr>
        <w:spacing w:line="240" w:lineRule="auto"/>
        <w:jc w:val="center"/>
        <w:rPr>
          <w:rFonts w:ascii="Times New Roman" w:hAnsi="Times New Roman"/>
          <w:b/>
          <w:color w:val="000000"/>
          <w:szCs w:val="24"/>
        </w:rPr>
      </w:pPr>
    </w:p>
    <w:p w14:paraId="4B973353" w14:textId="0298D09F" w:rsidR="00A94C85" w:rsidRDefault="00A94C85" w:rsidP="0035464E">
      <w:pPr>
        <w:spacing w:line="240" w:lineRule="auto"/>
        <w:jc w:val="center"/>
        <w:rPr>
          <w:rFonts w:ascii="Times New Roman" w:hAnsi="Times New Roman"/>
          <w:b/>
          <w:color w:val="000000"/>
          <w:szCs w:val="24"/>
        </w:rPr>
      </w:pPr>
    </w:p>
    <w:p w14:paraId="3B881298" w14:textId="77777777" w:rsidR="00A94C85" w:rsidRPr="00D37AD0" w:rsidRDefault="00A94C85" w:rsidP="0035464E">
      <w:pPr>
        <w:spacing w:line="240" w:lineRule="auto"/>
        <w:jc w:val="center"/>
        <w:rPr>
          <w:rFonts w:ascii="Times New Roman" w:hAnsi="Times New Roman"/>
          <w:b/>
          <w:color w:val="000000"/>
          <w:szCs w:val="24"/>
        </w:rPr>
      </w:pPr>
    </w:p>
    <w:p w14:paraId="0932C48E" w14:textId="77777777" w:rsidR="00370FB2" w:rsidRPr="00D37AD0" w:rsidRDefault="00370FB2" w:rsidP="0035464E">
      <w:pPr>
        <w:spacing w:line="240" w:lineRule="auto"/>
        <w:jc w:val="center"/>
        <w:rPr>
          <w:rFonts w:ascii="Times New Roman" w:hAnsi="Times New Roman"/>
          <w:b/>
          <w:color w:val="000000"/>
          <w:szCs w:val="24"/>
        </w:rPr>
      </w:pPr>
    </w:p>
    <w:p w14:paraId="7BAB264B" w14:textId="0F53C5F6" w:rsidR="00FD227C" w:rsidRPr="00D37AD0" w:rsidRDefault="00DD06F0" w:rsidP="00BC1549">
      <w:pPr>
        <w:spacing w:line="240" w:lineRule="auto"/>
        <w:jc w:val="center"/>
        <w:rPr>
          <w:rFonts w:ascii="Times New Roman" w:hAnsi="Times New Roman"/>
          <w:b/>
          <w:color w:val="000000"/>
          <w:szCs w:val="24"/>
        </w:rPr>
      </w:pPr>
      <w:r w:rsidRPr="00DD06F0">
        <w:rPr>
          <w:rFonts w:ascii="Times New Roman" w:hAnsi="Times New Roman"/>
          <w:b/>
          <w:color w:val="000000"/>
          <w:szCs w:val="24"/>
        </w:rPr>
        <w:t>Aile Mahkemelerinin Etkinliğinin Artırılması: Aile Üyelerinin Haklarının Daha İyi Korunması</w:t>
      </w:r>
      <w:r>
        <w:rPr>
          <w:rFonts w:ascii="Times New Roman" w:hAnsi="Times New Roman"/>
          <w:b/>
          <w:color w:val="000000"/>
          <w:szCs w:val="24"/>
        </w:rPr>
        <w:t xml:space="preserve"> P</w:t>
      </w:r>
      <w:r w:rsidRPr="00D37AD0">
        <w:rPr>
          <w:rFonts w:ascii="Times New Roman" w:hAnsi="Times New Roman"/>
          <w:b/>
          <w:color w:val="000000"/>
          <w:szCs w:val="24"/>
        </w:rPr>
        <w:t>rojesi</w:t>
      </w:r>
    </w:p>
    <w:p w14:paraId="6FE8F99D" w14:textId="77777777" w:rsidR="00FD227C" w:rsidRPr="00D37AD0" w:rsidRDefault="00FD227C" w:rsidP="00BC1549">
      <w:pPr>
        <w:spacing w:line="240" w:lineRule="auto"/>
        <w:jc w:val="center"/>
        <w:rPr>
          <w:rFonts w:ascii="Times New Roman" w:hAnsi="Times New Roman"/>
          <w:b/>
          <w:color w:val="000000"/>
          <w:szCs w:val="24"/>
        </w:rPr>
      </w:pPr>
    </w:p>
    <w:p w14:paraId="6B5E0C23" w14:textId="77777777" w:rsidR="00222261" w:rsidRPr="00D37AD0" w:rsidRDefault="00222261" w:rsidP="00BC1549">
      <w:pPr>
        <w:spacing w:line="240" w:lineRule="auto"/>
        <w:rPr>
          <w:rFonts w:ascii="Times New Roman" w:hAnsi="Times New Roman"/>
          <w:b/>
          <w:color w:val="000000"/>
          <w:szCs w:val="24"/>
        </w:rPr>
      </w:pPr>
    </w:p>
    <w:p w14:paraId="120499F2" w14:textId="77777777" w:rsidR="0035464E" w:rsidRPr="00D37AD0" w:rsidRDefault="0035464E" w:rsidP="00BC1549">
      <w:pPr>
        <w:spacing w:line="240" w:lineRule="auto"/>
        <w:rPr>
          <w:rFonts w:ascii="Times New Roman" w:hAnsi="Times New Roman"/>
          <w:b/>
          <w:color w:val="000000"/>
          <w:szCs w:val="24"/>
        </w:rPr>
      </w:pPr>
    </w:p>
    <w:p w14:paraId="55929CDF" w14:textId="77777777" w:rsidR="0035464E" w:rsidRPr="00D37AD0" w:rsidRDefault="0035464E" w:rsidP="00BC1549">
      <w:pPr>
        <w:spacing w:line="240" w:lineRule="auto"/>
        <w:rPr>
          <w:rFonts w:ascii="Times New Roman" w:hAnsi="Times New Roman"/>
          <w:b/>
          <w:color w:val="000000"/>
          <w:szCs w:val="24"/>
        </w:rPr>
      </w:pPr>
    </w:p>
    <w:p w14:paraId="74990D8C" w14:textId="77777777" w:rsidR="0035464E" w:rsidRPr="00D37AD0" w:rsidRDefault="0035464E" w:rsidP="00BC1549">
      <w:pPr>
        <w:spacing w:line="240" w:lineRule="auto"/>
        <w:rPr>
          <w:rFonts w:ascii="Times New Roman" w:hAnsi="Times New Roman"/>
          <w:b/>
          <w:color w:val="000000"/>
          <w:szCs w:val="24"/>
        </w:rPr>
      </w:pPr>
    </w:p>
    <w:p w14:paraId="2EA99B56" w14:textId="77777777" w:rsidR="0035464E" w:rsidRPr="00D37AD0" w:rsidRDefault="0035464E" w:rsidP="00BC1549">
      <w:pPr>
        <w:spacing w:line="240" w:lineRule="auto"/>
        <w:rPr>
          <w:rFonts w:ascii="Times New Roman" w:hAnsi="Times New Roman"/>
          <w:b/>
          <w:color w:val="000000"/>
          <w:szCs w:val="24"/>
        </w:rPr>
      </w:pPr>
    </w:p>
    <w:p w14:paraId="2B4146E4" w14:textId="77777777" w:rsidR="0035464E" w:rsidRPr="00D37AD0" w:rsidRDefault="0035464E" w:rsidP="00BC1549">
      <w:pPr>
        <w:spacing w:line="240" w:lineRule="auto"/>
        <w:rPr>
          <w:rFonts w:ascii="Times New Roman" w:hAnsi="Times New Roman"/>
          <w:b/>
          <w:color w:val="000000"/>
          <w:szCs w:val="24"/>
        </w:rPr>
      </w:pPr>
    </w:p>
    <w:p w14:paraId="02497033" w14:textId="77777777" w:rsidR="0035464E" w:rsidRPr="00D37AD0" w:rsidRDefault="0035464E" w:rsidP="00BC1549">
      <w:pPr>
        <w:spacing w:line="240" w:lineRule="auto"/>
        <w:rPr>
          <w:rFonts w:ascii="Times New Roman" w:hAnsi="Times New Roman"/>
          <w:b/>
          <w:color w:val="000000"/>
          <w:szCs w:val="24"/>
        </w:rPr>
      </w:pPr>
    </w:p>
    <w:p w14:paraId="5662000F" w14:textId="77777777" w:rsidR="00370FB2" w:rsidRPr="00D37AD0" w:rsidRDefault="00370FB2" w:rsidP="00BC1549">
      <w:pPr>
        <w:spacing w:line="240" w:lineRule="auto"/>
        <w:rPr>
          <w:rFonts w:ascii="Times New Roman" w:hAnsi="Times New Roman"/>
          <w:b/>
          <w:color w:val="000000"/>
          <w:szCs w:val="24"/>
        </w:rPr>
      </w:pPr>
    </w:p>
    <w:p w14:paraId="08A92DC0" w14:textId="77777777" w:rsidR="00D44955" w:rsidRPr="00A94C85" w:rsidRDefault="00D44955" w:rsidP="00BC1549">
      <w:pPr>
        <w:spacing w:line="240" w:lineRule="auto"/>
        <w:jc w:val="center"/>
        <w:rPr>
          <w:rFonts w:ascii="Times New Roman" w:hAnsi="Times New Roman"/>
          <w:b/>
          <w:color w:val="000000"/>
          <w:sz w:val="28"/>
          <w:szCs w:val="28"/>
        </w:rPr>
      </w:pPr>
    </w:p>
    <w:p w14:paraId="5D4CD140" w14:textId="1ABA83A0" w:rsidR="00FD227C" w:rsidRPr="00A94C85" w:rsidRDefault="005834F0" w:rsidP="00BC1549">
      <w:pPr>
        <w:spacing w:line="240" w:lineRule="auto"/>
        <w:jc w:val="center"/>
        <w:rPr>
          <w:rFonts w:ascii="Times New Roman" w:hAnsi="Times New Roman"/>
          <w:b/>
          <w:color w:val="000000"/>
          <w:sz w:val="28"/>
          <w:szCs w:val="28"/>
        </w:rPr>
      </w:pPr>
      <w:r>
        <w:rPr>
          <w:rFonts w:ascii="Times New Roman" w:hAnsi="Times New Roman"/>
          <w:b/>
          <w:color w:val="000000"/>
          <w:sz w:val="28"/>
          <w:szCs w:val="28"/>
        </w:rPr>
        <w:t>İçerik Üretimi Şartname Taslağı</w:t>
      </w:r>
    </w:p>
    <w:p w14:paraId="67046E6C" w14:textId="77777777" w:rsidR="00FD227C" w:rsidRPr="00A94C85" w:rsidRDefault="00FD227C" w:rsidP="00BC1549">
      <w:pPr>
        <w:spacing w:line="240" w:lineRule="auto"/>
        <w:jc w:val="center"/>
        <w:rPr>
          <w:rFonts w:ascii="Times New Roman" w:hAnsi="Times New Roman"/>
          <w:b/>
          <w:color w:val="000000"/>
          <w:sz w:val="28"/>
          <w:szCs w:val="28"/>
        </w:rPr>
      </w:pPr>
    </w:p>
    <w:p w14:paraId="300D0DD6" w14:textId="77777777" w:rsidR="00FD227C" w:rsidRPr="00A94C85" w:rsidRDefault="00FD227C" w:rsidP="00BC1549">
      <w:pPr>
        <w:spacing w:line="240" w:lineRule="auto"/>
        <w:rPr>
          <w:rFonts w:ascii="Times New Roman" w:hAnsi="Times New Roman"/>
          <w:b/>
          <w:color w:val="000000"/>
          <w:sz w:val="28"/>
          <w:szCs w:val="28"/>
        </w:rPr>
      </w:pPr>
    </w:p>
    <w:p w14:paraId="7FD89418" w14:textId="77777777" w:rsidR="00FD227C" w:rsidRPr="00D37AD0" w:rsidRDefault="00FD227C" w:rsidP="00BC1549">
      <w:pPr>
        <w:spacing w:line="240" w:lineRule="auto"/>
        <w:rPr>
          <w:rFonts w:ascii="Times New Roman" w:hAnsi="Times New Roman"/>
          <w:b/>
          <w:color w:val="000000"/>
          <w:szCs w:val="24"/>
        </w:rPr>
      </w:pPr>
    </w:p>
    <w:p w14:paraId="32B65641" w14:textId="77777777" w:rsidR="00FF60CF" w:rsidRPr="00D37AD0" w:rsidRDefault="00FF60CF" w:rsidP="00BC1549">
      <w:pPr>
        <w:spacing w:line="240" w:lineRule="auto"/>
        <w:rPr>
          <w:rFonts w:ascii="Times New Roman" w:hAnsi="Times New Roman"/>
          <w:b/>
          <w:color w:val="000000"/>
          <w:szCs w:val="24"/>
        </w:rPr>
      </w:pPr>
    </w:p>
    <w:p w14:paraId="1817C712" w14:textId="77777777" w:rsidR="00370FB2" w:rsidRPr="00D37AD0" w:rsidRDefault="00370FB2" w:rsidP="00BC1549">
      <w:pPr>
        <w:spacing w:line="240" w:lineRule="auto"/>
        <w:rPr>
          <w:rFonts w:ascii="Times New Roman" w:hAnsi="Times New Roman"/>
          <w:b/>
          <w:color w:val="000000"/>
          <w:szCs w:val="24"/>
        </w:rPr>
      </w:pPr>
    </w:p>
    <w:p w14:paraId="633CADA4" w14:textId="77777777" w:rsidR="00370FB2" w:rsidRPr="00D37AD0" w:rsidRDefault="00370FB2" w:rsidP="00BC1549">
      <w:pPr>
        <w:spacing w:line="240" w:lineRule="auto"/>
        <w:rPr>
          <w:rFonts w:ascii="Times New Roman" w:hAnsi="Times New Roman"/>
          <w:b/>
          <w:color w:val="000000"/>
          <w:szCs w:val="24"/>
        </w:rPr>
      </w:pPr>
    </w:p>
    <w:p w14:paraId="29DE5DF2" w14:textId="77777777" w:rsidR="00222261" w:rsidRPr="00D37AD0" w:rsidRDefault="00222261" w:rsidP="00BC1549">
      <w:pPr>
        <w:spacing w:line="240" w:lineRule="auto"/>
        <w:rPr>
          <w:rFonts w:ascii="Times New Roman" w:hAnsi="Times New Roman"/>
          <w:b/>
          <w:color w:val="000000"/>
          <w:szCs w:val="24"/>
        </w:rPr>
      </w:pPr>
    </w:p>
    <w:p w14:paraId="31830994" w14:textId="77777777" w:rsidR="00602522" w:rsidRPr="00D37AD0" w:rsidRDefault="00602522" w:rsidP="00BC1549">
      <w:pPr>
        <w:spacing w:line="240" w:lineRule="auto"/>
        <w:jc w:val="center"/>
        <w:rPr>
          <w:rFonts w:ascii="Times New Roman" w:hAnsi="Times New Roman"/>
          <w:b/>
          <w:color w:val="000000"/>
          <w:szCs w:val="24"/>
        </w:rPr>
      </w:pPr>
    </w:p>
    <w:p w14:paraId="0B1339E0" w14:textId="77777777" w:rsidR="00602522" w:rsidRPr="00D37AD0" w:rsidRDefault="00602522" w:rsidP="00BC1549">
      <w:pPr>
        <w:spacing w:line="240" w:lineRule="auto"/>
        <w:jc w:val="center"/>
        <w:rPr>
          <w:rFonts w:ascii="Times New Roman" w:hAnsi="Times New Roman"/>
          <w:b/>
          <w:color w:val="000000"/>
          <w:szCs w:val="24"/>
        </w:rPr>
      </w:pPr>
    </w:p>
    <w:p w14:paraId="7BA0084F" w14:textId="50DDF231" w:rsidR="00602522" w:rsidRDefault="00602522" w:rsidP="00BC1549">
      <w:pPr>
        <w:spacing w:line="240" w:lineRule="auto"/>
        <w:jc w:val="center"/>
        <w:rPr>
          <w:rFonts w:ascii="Times New Roman" w:hAnsi="Times New Roman"/>
          <w:b/>
          <w:color w:val="000000"/>
          <w:szCs w:val="24"/>
        </w:rPr>
      </w:pPr>
    </w:p>
    <w:p w14:paraId="6DA1278D" w14:textId="5A773FB0" w:rsidR="002C6823" w:rsidRDefault="002C6823" w:rsidP="00BC1549">
      <w:pPr>
        <w:spacing w:line="240" w:lineRule="auto"/>
        <w:jc w:val="center"/>
        <w:rPr>
          <w:rFonts w:ascii="Times New Roman" w:hAnsi="Times New Roman"/>
          <w:b/>
          <w:color w:val="000000"/>
          <w:szCs w:val="24"/>
        </w:rPr>
      </w:pPr>
    </w:p>
    <w:p w14:paraId="2BD31955" w14:textId="5C7F95EA" w:rsidR="002C6823" w:rsidRDefault="002C6823" w:rsidP="00BC1549">
      <w:pPr>
        <w:spacing w:line="240" w:lineRule="auto"/>
        <w:jc w:val="center"/>
        <w:rPr>
          <w:rFonts w:ascii="Times New Roman" w:hAnsi="Times New Roman"/>
          <w:b/>
          <w:color w:val="000000"/>
          <w:szCs w:val="24"/>
        </w:rPr>
      </w:pPr>
    </w:p>
    <w:p w14:paraId="25A70927" w14:textId="1416DA2A" w:rsidR="002C6823" w:rsidRDefault="002C6823" w:rsidP="00BC1549">
      <w:pPr>
        <w:spacing w:line="240" w:lineRule="auto"/>
        <w:jc w:val="center"/>
        <w:rPr>
          <w:rFonts w:ascii="Times New Roman" w:hAnsi="Times New Roman"/>
          <w:b/>
          <w:color w:val="000000"/>
          <w:szCs w:val="24"/>
        </w:rPr>
      </w:pPr>
    </w:p>
    <w:p w14:paraId="4BBC2B30" w14:textId="0CD1B78B" w:rsidR="002C6823" w:rsidRDefault="002C6823" w:rsidP="00BC1549">
      <w:pPr>
        <w:spacing w:line="240" w:lineRule="auto"/>
        <w:jc w:val="center"/>
        <w:rPr>
          <w:rFonts w:ascii="Times New Roman" w:hAnsi="Times New Roman"/>
          <w:b/>
          <w:color w:val="000000"/>
          <w:szCs w:val="24"/>
        </w:rPr>
      </w:pPr>
    </w:p>
    <w:p w14:paraId="647B0092" w14:textId="5DD1E044" w:rsidR="002C6823" w:rsidRDefault="002C6823" w:rsidP="00BC1549">
      <w:pPr>
        <w:spacing w:line="240" w:lineRule="auto"/>
        <w:jc w:val="center"/>
        <w:rPr>
          <w:rFonts w:ascii="Times New Roman" w:hAnsi="Times New Roman"/>
          <w:b/>
          <w:color w:val="000000"/>
          <w:szCs w:val="24"/>
        </w:rPr>
      </w:pPr>
    </w:p>
    <w:p w14:paraId="57957AE0" w14:textId="1C97CBFA" w:rsidR="002C6823" w:rsidRDefault="002C6823" w:rsidP="00BC1549">
      <w:pPr>
        <w:spacing w:line="240" w:lineRule="auto"/>
        <w:jc w:val="center"/>
        <w:rPr>
          <w:rFonts w:ascii="Times New Roman" w:hAnsi="Times New Roman"/>
          <w:b/>
          <w:color w:val="000000"/>
          <w:szCs w:val="24"/>
        </w:rPr>
      </w:pPr>
    </w:p>
    <w:p w14:paraId="0678FF2E" w14:textId="6AE23484" w:rsidR="002C6823" w:rsidRDefault="002C6823" w:rsidP="00BC1549">
      <w:pPr>
        <w:spacing w:line="240" w:lineRule="auto"/>
        <w:jc w:val="center"/>
        <w:rPr>
          <w:rFonts w:ascii="Times New Roman" w:hAnsi="Times New Roman"/>
          <w:b/>
          <w:color w:val="000000"/>
          <w:szCs w:val="24"/>
        </w:rPr>
      </w:pPr>
    </w:p>
    <w:p w14:paraId="03059DA0" w14:textId="097CA55F" w:rsidR="002C6823" w:rsidRDefault="002C6823" w:rsidP="00BC1549">
      <w:pPr>
        <w:spacing w:line="240" w:lineRule="auto"/>
        <w:jc w:val="center"/>
        <w:rPr>
          <w:rFonts w:ascii="Times New Roman" w:hAnsi="Times New Roman"/>
          <w:b/>
          <w:color w:val="000000"/>
          <w:szCs w:val="24"/>
        </w:rPr>
      </w:pPr>
    </w:p>
    <w:p w14:paraId="0DE0E15E" w14:textId="77777777" w:rsidR="002C6823" w:rsidRPr="00D37AD0" w:rsidRDefault="002C6823" w:rsidP="00BC1549">
      <w:pPr>
        <w:spacing w:line="240" w:lineRule="auto"/>
        <w:jc w:val="center"/>
        <w:rPr>
          <w:rFonts w:ascii="Times New Roman" w:hAnsi="Times New Roman"/>
          <w:b/>
          <w:color w:val="000000"/>
          <w:szCs w:val="24"/>
        </w:rPr>
      </w:pPr>
    </w:p>
    <w:p w14:paraId="5F9BDAEF" w14:textId="77777777" w:rsidR="00222261" w:rsidRPr="00D37AD0" w:rsidRDefault="00222261" w:rsidP="00BC1549">
      <w:pPr>
        <w:spacing w:line="240" w:lineRule="auto"/>
        <w:rPr>
          <w:rFonts w:ascii="Times New Roman" w:hAnsi="Times New Roman"/>
          <w:b/>
          <w:color w:val="000000"/>
          <w:szCs w:val="24"/>
        </w:rPr>
      </w:pPr>
    </w:p>
    <w:p w14:paraId="792AE56D" w14:textId="61EC5702" w:rsidR="005032B4" w:rsidRPr="00D37AD0" w:rsidRDefault="00222261" w:rsidP="00BC1549">
      <w:pPr>
        <w:spacing w:line="240" w:lineRule="auto"/>
        <w:jc w:val="center"/>
        <w:rPr>
          <w:rFonts w:ascii="Times New Roman" w:hAnsi="Times New Roman"/>
          <w:b/>
          <w:color w:val="000000"/>
          <w:szCs w:val="24"/>
        </w:rPr>
      </w:pPr>
      <w:r w:rsidRPr="00D37AD0">
        <w:rPr>
          <w:rFonts w:ascii="Times New Roman" w:hAnsi="Times New Roman"/>
          <w:b/>
          <w:color w:val="000000"/>
          <w:szCs w:val="24"/>
        </w:rPr>
        <w:t>20</w:t>
      </w:r>
      <w:r w:rsidR="00FF787E">
        <w:rPr>
          <w:rFonts w:ascii="Times New Roman" w:hAnsi="Times New Roman"/>
          <w:b/>
          <w:color w:val="000000"/>
          <w:szCs w:val="24"/>
        </w:rPr>
        <w:t>2</w:t>
      </w:r>
      <w:r w:rsidRPr="00D37AD0">
        <w:rPr>
          <w:rFonts w:ascii="Times New Roman" w:hAnsi="Times New Roman"/>
          <w:b/>
          <w:color w:val="000000"/>
          <w:szCs w:val="24"/>
        </w:rPr>
        <w:t>3</w:t>
      </w:r>
    </w:p>
    <w:p w14:paraId="7DB0884C" w14:textId="77777777" w:rsidR="005032B4" w:rsidRPr="00D37AD0" w:rsidRDefault="005032B4" w:rsidP="00BC1549">
      <w:pPr>
        <w:spacing w:line="240" w:lineRule="auto"/>
        <w:jc w:val="center"/>
        <w:rPr>
          <w:rFonts w:ascii="Times New Roman" w:hAnsi="Times New Roman"/>
          <w:b/>
          <w:color w:val="000000"/>
          <w:szCs w:val="24"/>
        </w:rPr>
        <w:sectPr w:rsidR="005032B4" w:rsidRPr="00D37AD0" w:rsidSect="001862A5">
          <w:footerReference w:type="default" r:id="rId8"/>
          <w:headerReference w:type="first" r:id="rId9"/>
          <w:footerReference w:type="first" r:id="rId10"/>
          <w:type w:val="nextColumn"/>
          <w:pgSz w:w="11906" w:h="16838"/>
          <w:pgMar w:top="1418" w:right="1134" w:bottom="1701" w:left="1134" w:header="709" w:footer="709" w:gutter="0"/>
          <w:pgNumType w:fmt="upperRoman" w:start="2"/>
          <w:cols w:space="708"/>
          <w:titlePg/>
          <w:docGrid w:linePitch="360"/>
        </w:sectPr>
      </w:pPr>
    </w:p>
    <w:p w14:paraId="79ABB79C" w14:textId="77777777" w:rsidR="005834F0" w:rsidRPr="00BA2F87" w:rsidRDefault="005834F0" w:rsidP="00EC0B09">
      <w:pPr>
        <w:pStyle w:val="Heading1"/>
        <w:spacing w:line="240" w:lineRule="auto"/>
        <w:rPr>
          <w:rFonts w:ascii="Times New Roman" w:hAnsi="Times New Roman"/>
          <w:color w:val="000000"/>
          <w:lang w:val="tr-TR"/>
        </w:rPr>
      </w:pPr>
      <w:r w:rsidRPr="00BA2F87">
        <w:rPr>
          <w:rFonts w:ascii="Times New Roman" w:hAnsi="Times New Roman"/>
          <w:color w:val="000000"/>
          <w:lang w:val="tr-TR"/>
        </w:rPr>
        <w:lastRenderedPageBreak/>
        <w:t>İçerik Üretim Şartnamesi</w:t>
      </w:r>
    </w:p>
    <w:p w14:paraId="640F4F95" w14:textId="77777777" w:rsidR="005834F0" w:rsidRPr="00BA2F87" w:rsidRDefault="005834F0" w:rsidP="005834F0">
      <w:pPr>
        <w:pStyle w:val="Heading1"/>
        <w:spacing w:before="0" w:line="240" w:lineRule="auto"/>
        <w:rPr>
          <w:rFonts w:ascii="Times New Roman" w:hAnsi="Times New Roman"/>
          <w:b w:val="0"/>
          <w:bCs w:val="0"/>
          <w:color w:val="000000"/>
          <w:sz w:val="22"/>
          <w:szCs w:val="22"/>
          <w:lang w:val="tr-TR"/>
        </w:rPr>
      </w:pPr>
    </w:p>
    <w:p w14:paraId="55634C03" w14:textId="383714CA" w:rsidR="005834F0" w:rsidRPr="00BA2F87" w:rsidRDefault="005834F0" w:rsidP="005834F0">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Aile Mahkemelerinin Etkinliğinin Artırılması: Aile Üyelerinin Haklarının Daha İyi Korunması Projesi çerçevesinde hazırlanacak olan eğitim programında kullanılmak üzere 5 farklı eğitim başlığı</w:t>
      </w:r>
      <w:r w:rsidR="00423169" w:rsidRPr="00BA2F87">
        <w:rPr>
          <w:rFonts w:ascii="Times New Roman" w:hAnsi="Times New Roman"/>
          <w:b w:val="0"/>
          <w:bCs w:val="0"/>
          <w:color w:val="000000"/>
          <w:sz w:val="24"/>
          <w:szCs w:val="24"/>
          <w:lang w:val="tr-TR"/>
        </w:rPr>
        <w:t xml:space="preserve"> (Ek-1)</w:t>
      </w:r>
      <w:r w:rsidRPr="00BA2F87">
        <w:rPr>
          <w:rFonts w:ascii="Times New Roman" w:hAnsi="Times New Roman"/>
          <w:b w:val="0"/>
          <w:bCs w:val="0"/>
          <w:color w:val="000000"/>
          <w:sz w:val="24"/>
          <w:szCs w:val="24"/>
          <w:lang w:val="tr-TR"/>
        </w:rPr>
        <w:t xml:space="preserve"> altında </w:t>
      </w:r>
      <w:r w:rsidR="00423169" w:rsidRPr="00BA2F87">
        <w:rPr>
          <w:rFonts w:ascii="Times New Roman" w:hAnsi="Times New Roman"/>
          <w:b w:val="0"/>
          <w:bCs w:val="0"/>
          <w:color w:val="000000"/>
          <w:sz w:val="24"/>
          <w:szCs w:val="24"/>
          <w:lang w:val="tr-TR"/>
        </w:rPr>
        <w:t>21 set</w:t>
      </w:r>
      <w:r w:rsidRPr="00BA2F87">
        <w:rPr>
          <w:rFonts w:ascii="Times New Roman" w:hAnsi="Times New Roman"/>
          <w:b w:val="0"/>
          <w:bCs w:val="0"/>
          <w:color w:val="000000"/>
          <w:sz w:val="24"/>
          <w:szCs w:val="24"/>
          <w:lang w:val="tr-TR"/>
        </w:rPr>
        <w:t xml:space="preserve"> </w:t>
      </w:r>
      <w:r w:rsidR="00423169" w:rsidRPr="00BA2F87">
        <w:rPr>
          <w:rFonts w:ascii="Times New Roman" w:hAnsi="Times New Roman"/>
          <w:b w:val="0"/>
          <w:bCs w:val="0"/>
          <w:color w:val="000000"/>
          <w:sz w:val="24"/>
          <w:szCs w:val="24"/>
          <w:lang w:val="tr-TR"/>
        </w:rPr>
        <w:t xml:space="preserve">(Ek-2) </w:t>
      </w:r>
      <w:r w:rsidRPr="00BA2F87">
        <w:rPr>
          <w:rFonts w:ascii="Times New Roman" w:hAnsi="Times New Roman"/>
          <w:b w:val="0"/>
          <w:bCs w:val="0"/>
          <w:color w:val="000000"/>
          <w:sz w:val="24"/>
          <w:szCs w:val="24"/>
          <w:lang w:val="tr-TR"/>
        </w:rPr>
        <w:t>Tablo 1’de belirtilen oturum planı doğrultusunda</w:t>
      </w:r>
      <w:r w:rsidR="00423169" w:rsidRPr="00BA2F87">
        <w:rPr>
          <w:rFonts w:ascii="Times New Roman" w:hAnsi="Times New Roman"/>
          <w:b w:val="0"/>
          <w:bCs w:val="0"/>
          <w:color w:val="000000"/>
          <w:sz w:val="24"/>
          <w:szCs w:val="24"/>
          <w:lang w:val="tr-TR"/>
        </w:rPr>
        <w:t xml:space="preserve"> ve</w:t>
      </w:r>
      <w:r w:rsidRPr="00BA2F87">
        <w:rPr>
          <w:rFonts w:ascii="Times New Roman" w:hAnsi="Times New Roman"/>
          <w:b w:val="0"/>
          <w:bCs w:val="0"/>
          <w:color w:val="000000"/>
          <w:sz w:val="24"/>
          <w:szCs w:val="24"/>
          <w:lang w:val="tr-TR"/>
        </w:rPr>
        <w:t xml:space="preserve"> Ek</w:t>
      </w:r>
      <w:r w:rsidR="00423169" w:rsidRPr="00BA2F87">
        <w:rPr>
          <w:rFonts w:ascii="Times New Roman" w:hAnsi="Times New Roman"/>
          <w:b w:val="0"/>
          <w:bCs w:val="0"/>
          <w:color w:val="000000"/>
          <w:sz w:val="24"/>
          <w:szCs w:val="24"/>
          <w:lang w:val="tr-TR"/>
        </w:rPr>
        <w:t>-</w:t>
      </w:r>
      <w:r w:rsidRPr="00BA2F87">
        <w:rPr>
          <w:rFonts w:ascii="Times New Roman" w:hAnsi="Times New Roman"/>
          <w:b w:val="0"/>
          <w:bCs w:val="0"/>
          <w:color w:val="000000"/>
          <w:sz w:val="24"/>
          <w:szCs w:val="24"/>
          <w:lang w:val="tr-TR"/>
        </w:rPr>
        <w:t xml:space="preserve">A: Senaryo </w:t>
      </w:r>
      <w:r w:rsidR="00423169" w:rsidRPr="00BA2F87">
        <w:rPr>
          <w:rFonts w:ascii="Times New Roman" w:hAnsi="Times New Roman"/>
          <w:b w:val="0"/>
          <w:bCs w:val="0"/>
          <w:color w:val="000000"/>
          <w:sz w:val="24"/>
          <w:szCs w:val="24"/>
          <w:lang w:val="tr-TR"/>
        </w:rPr>
        <w:t>T</w:t>
      </w:r>
      <w:r w:rsidRPr="00BA2F87">
        <w:rPr>
          <w:rFonts w:ascii="Times New Roman" w:hAnsi="Times New Roman"/>
          <w:b w:val="0"/>
          <w:bCs w:val="0"/>
          <w:color w:val="000000"/>
          <w:sz w:val="24"/>
          <w:szCs w:val="24"/>
          <w:lang w:val="tr-TR"/>
        </w:rPr>
        <w:t>aslakları çerçevesinde etkileşimli eğitim içeriği temin edilecektir.</w:t>
      </w:r>
    </w:p>
    <w:p w14:paraId="27194106" w14:textId="4F7C8510" w:rsidR="005834F0" w:rsidRPr="00BA2F87" w:rsidRDefault="005834F0" w:rsidP="00423169">
      <w:pPr>
        <w:pStyle w:val="Heading1"/>
        <w:spacing w:line="240" w:lineRule="auto"/>
        <w:rPr>
          <w:rFonts w:ascii="Times New Roman" w:hAnsi="Times New Roman"/>
          <w:color w:val="000000"/>
          <w:sz w:val="24"/>
          <w:szCs w:val="24"/>
          <w:lang w:val="tr-TR"/>
        </w:rPr>
      </w:pPr>
      <w:r w:rsidRPr="00BA2F87">
        <w:rPr>
          <w:rFonts w:ascii="Times New Roman" w:hAnsi="Times New Roman"/>
          <w:color w:val="000000"/>
          <w:sz w:val="24"/>
          <w:szCs w:val="24"/>
          <w:lang w:val="tr-TR"/>
        </w:rPr>
        <w:t xml:space="preserve">Temin </w:t>
      </w:r>
      <w:r w:rsidR="00423169" w:rsidRPr="00BA2F87">
        <w:rPr>
          <w:rFonts w:ascii="Times New Roman" w:hAnsi="Times New Roman"/>
          <w:color w:val="000000"/>
          <w:sz w:val="24"/>
          <w:szCs w:val="24"/>
          <w:lang w:val="tr-TR"/>
        </w:rPr>
        <w:t>Edilecek İçeriklerin Özellikleri ve Nitelikleri:</w:t>
      </w:r>
    </w:p>
    <w:p w14:paraId="5CF99E5C" w14:textId="77777777" w:rsidR="001A1168" w:rsidRPr="00BA2F87" w:rsidRDefault="001A1168" w:rsidP="001A1168">
      <w:pPr>
        <w:pStyle w:val="Heading1"/>
        <w:spacing w:before="0" w:line="240" w:lineRule="auto"/>
        <w:rPr>
          <w:rFonts w:ascii="Times New Roman" w:hAnsi="Times New Roman"/>
          <w:color w:val="000000"/>
          <w:sz w:val="22"/>
          <w:szCs w:val="22"/>
          <w:lang w:val="tr-TR"/>
        </w:rPr>
      </w:pPr>
    </w:p>
    <w:p w14:paraId="4E8A7E52" w14:textId="7DA2789A" w:rsidR="00423169" w:rsidRPr="00BA2F87" w:rsidRDefault="00423169" w:rsidP="001A1168">
      <w:pPr>
        <w:pStyle w:val="Heading1"/>
        <w:spacing w:before="0" w:line="240" w:lineRule="auto"/>
        <w:rPr>
          <w:rFonts w:ascii="Times New Roman" w:hAnsi="Times New Roman"/>
          <w:color w:val="000000"/>
          <w:sz w:val="22"/>
          <w:szCs w:val="22"/>
          <w:lang w:val="tr-TR"/>
        </w:rPr>
      </w:pPr>
      <w:r w:rsidRPr="00BA2F87">
        <w:rPr>
          <w:rFonts w:ascii="Times New Roman" w:hAnsi="Times New Roman"/>
          <w:color w:val="000000"/>
          <w:sz w:val="22"/>
          <w:szCs w:val="22"/>
          <w:lang w:val="tr-TR"/>
        </w:rPr>
        <w:t>1. Amaç ve Hedefler:</w:t>
      </w:r>
    </w:p>
    <w:p w14:paraId="4C3A8F91" w14:textId="77777777" w:rsidR="001A1168" w:rsidRPr="00BA2F87" w:rsidRDefault="001A1168" w:rsidP="001A1168">
      <w:pPr>
        <w:pStyle w:val="Heading1"/>
        <w:spacing w:before="0" w:line="240" w:lineRule="auto"/>
        <w:rPr>
          <w:rFonts w:ascii="Times New Roman" w:hAnsi="Times New Roman"/>
          <w:b w:val="0"/>
          <w:bCs w:val="0"/>
          <w:color w:val="000000"/>
          <w:sz w:val="22"/>
          <w:szCs w:val="22"/>
          <w:lang w:val="tr-TR"/>
        </w:rPr>
      </w:pPr>
    </w:p>
    <w:p w14:paraId="1C693E13" w14:textId="305BC8FE" w:rsidR="00423169" w:rsidRPr="00BA2F87" w:rsidRDefault="00423169" w:rsidP="001A1168">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1.1. Bu proje, etkileşimli video, animasyon, geribildirim ve video arası etkileşimler içeren eğitim içeriklerinin geliştirilmesini amaçlamaktadır.</w:t>
      </w:r>
    </w:p>
    <w:p w14:paraId="0C7F1813" w14:textId="77777777" w:rsidR="00423169" w:rsidRPr="00BA2F87" w:rsidRDefault="00423169" w:rsidP="001A1168">
      <w:pPr>
        <w:pStyle w:val="Heading1"/>
        <w:spacing w:before="0" w:line="240" w:lineRule="auto"/>
        <w:rPr>
          <w:rFonts w:ascii="Times New Roman" w:hAnsi="Times New Roman"/>
          <w:b w:val="0"/>
          <w:bCs w:val="0"/>
          <w:color w:val="000000"/>
          <w:sz w:val="24"/>
          <w:szCs w:val="24"/>
          <w:lang w:val="tr-TR"/>
        </w:rPr>
      </w:pPr>
    </w:p>
    <w:p w14:paraId="44BA2B72" w14:textId="57E5985C" w:rsidR="00423169" w:rsidRPr="00BA2F87" w:rsidRDefault="00423169" w:rsidP="001A1168">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1.2. Eğitim içeriği SCORM (Sharable Content Object Reference Model) 1.2 ya da SCORM 2004 standardına uygun bir şekilde paketlenmelidir.</w:t>
      </w:r>
    </w:p>
    <w:p w14:paraId="60E2C1BC" w14:textId="539B3BE5" w:rsidR="00423169" w:rsidRPr="00BA2F87" w:rsidRDefault="00423169" w:rsidP="001A1168">
      <w:pPr>
        <w:pStyle w:val="Heading1"/>
        <w:spacing w:before="0" w:line="240" w:lineRule="auto"/>
        <w:rPr>
          <w:rFonts w:ascii="Times New Roman" w:hAnsi="Times New Roman"/>
          <w:b w:val="0"/>
          <w:bCs w:val="0"/>
          <w:color w:val="000000"/>
          <w:sz w:val="22"/>
          <w:szCs w:val="22"/>
          <w:lang w:val="tr-TR"/>
        </w:rPr>
      </w:pPr>
    </w:p>
    <w:p w14:paraId="6FED9BE0" w14:textId="77777777" w:rsidR="00BA2F87" w:rsidRDefault="00BA2F87" w:rsidP="001A1168">
      <w:pPr>
        <w:pStyle w:val="Heading1"/>
        <w:spacing w:before="0" w:line="240" w:lineRule="auto"/>
        <w:rPr>
          <w:rFonts w:ascii="Times New Roman" w:hAnsi="Times New Roman"/>
          <w:color w:val="000000"/>
          <w:sz w:val="22"/>
          <w:szCs w:val="22"/>
          <w:lang w:val="tr-TR"/>
        </w:rPr>
      </w:pPr>
    </w:p>
    <w:p w14:paraId="03519E69" w14:textId="3C7BAECC" w:rsidR="004458DC" w:rsidRPr="00BA2F87" w:rsidRDefault="004458DC" w:rsidP="001A1168">
      <w:pPr>
        <w:pStyle w:val="Heading1"/>
        <w:spacing w:before="0" w:line="240" w:lineRule="auto"/>
        <w:rPr>
          <w:rFonts w:ascii="Times New Roman" w:hAnsi="Times New Roman"/>
          <w:color w:val="000000"/>
          <w:sz w:val="22"/>
          <w:szCs w:val="22"/>
          <w:lang w:val="tr-TR"/>
        </w:rPr>
      </w:pPr>
      <w:r w:rsidRPr="00BA2F87">
        <w:rPr>
          <w:rFonts w:ascii="Times New Roman" w:hAnsi="Times New Roman"/>
          <w:color w:val="000000"/>
          <w:sz w:val="22"/>
          <w:szCs w:val="22"/>
          <w:lang w:val="tr-TR"/>
        </w:rPr>
        <w:t>2. Genel Gereksinimler:</w:t>
      </w:r>
    </w:p>
    <w:p w14:paraId="6D36E6ED" w14:textId="77777777" w:rsidR="004458DC" w:rsidRPr="00BA2F87" w:rsidRDefault="004458DC" w:rsidP="001A1168">
      <w:pPr>
        <w:pStyle w:val="Heading1"/>
        <w:spacing w:before="0" w:line="240" w:lineRule="auto"/>
        <w:rPr>
          <w:rFonts w:ascii="Times New Roman" w:hAnsi="Times New Roman"/>
          <w:b w:val="0"/>
          <w:bCs w:val="0"/>
          <w:color w:val="000000"/>
          <w:sz w:val="22"/>
          <w:szCs w:val="22"/>
          <w:lang w:val="tr-TR"/>
        </w:rPr>
      </w:pPr>
    </w:p>
    <w:p w14:paraId="6E46088F" w14:textId="0F821CF5" w:rsidR="004458DC" w:rsidRPr="00BA2F87" w:rsidRDefault="004458DC" w:rsidP="001A1168">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2.1. Eğitim içeriği, öğrenenleri etkileşimli bir şekilde dahil edecek nitelikte olmalıdır.</w:t>
      </w:r>
      <w:r w:rsidR="002836E4" w:rsidRPr="00BA2F87">
        <w:rPr>
          <w:rFonts w:ascii="Times New Roman" w:hAnsi="Times New Roman"/>
          <w:b w:val="0"/>
          <w:bCs w:val="0"/>
          <w:color w:val="000000"/>
          <w:sz w:val="24"/>
          <w:szCs w:val="24"/>
          <w:lang w:val="tr-TR"/>
        </w:rPr>
        <w:t xml:space="preserve"> </w:t>
      </w:r>
    </w:p>
    <w:p w14:paraId="0FC34D77" w14:textId="77777777" w:rsidR="004458DC" w:rsidRPr="00BA2F87" w:rsidRDefault="004458DC" w:rsidP="001A1168">
      <w:pPr>
        <w:pStyle w:val="Heading1"/>
        <w:spacing w:before="0" w:line="240" w:lineRule="auto"/>
        <w:rPr>
          <w:rFonts w:ascii="Times New Roman" w:hAnsi="Times New Roman"/>
          <w:b w:val="0"/>
          <w:bCs w:val="0"/>
          <w:color w:val="000000"/>
          <w:sz w:val="24"/>
          <w:szCs w:val="24"/>
          <w:lang w:val="tr-TR"/>
        </w:rPr>
      </w:pPr>
    </w:p>
    <w:p w14:paraId="527F76EA" w14:textId="3C791231" w:rsidR="004458DC" w:rsidRPr="00BA2F87" w:rsidRDefault="004458DC" w:rsidP="001A1168">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2.2. Animasyonlar ve videolar, açıklayıcı ve eğitici olmalıdır. Erişilebilirlik ilkelerine uygun olarak tasarlanmalıdır.</w:t>
      </w:r>
    </w:p>
    <w:p w14:paraId="7F01E10C" w14:textId="77777777" w:rsidR="004458DC" w:rsidRPr="00BA2F87" w:rsidRDefault="004458DC" w:rsidP="001A1168">
      <w:pPr>
        <w:pStyle w:val="Heading1"/>
        <w:spacing w:before="0" w:line="240" w:lineRule="auto"/>
        <w:rPr>
          <w:rFonts w:ascii="Times New Roman" w:hAnsi="Times New Roman"/>
          <w:b w:val="0"/>
          <w:bCs w:val="0"/>
          <w:color w:val="000000"/>
          <w:sz w:val="24"/>
          <w:szCs w:val="24"/>
          <w:lang w:val="tr-TR"/>
        </w:rPr>
      </w:pPr>
    </w:p>
    <w:p w14:paraId="6EA25C79" w14:textId="77777777" w:rsidR="002836E4" w:rsidRPr="00BA2F87" w:rsidRDefault="004458DC" w:rsidP="001A1168">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2.3. Video arası </w:t>
      </w:r>
      <w:r w:rsidR="002836E4" w:rsidRPr="00BA2F87">
        <w:rPr>
          <w:rFonts w:ascii="Times New Roman" w:hAnsi="Times New Roman"/>
          <w:b w:val="0"/>
          <w:bCs w:val="0"/>
          <w:color w:val="000000"/>
          <w:sz w:val="24"/>
          <w:szCs w:val="24"/>
          <w:lang w:val="tr-TR"/>
        </w:rPr>
        <w:t>etkileşimler</w:t>
      </w:r>
      <w:r w:rsidRPr="00BA2F87">
        <w:rPr>
          <w:rFonts w:ascii="Times New Roman" w:hAnsi="Times New Roman"/>
          <w:b w:val="0"/>
          <w:bCs w:val="0"/>
          <w:color w:val="000000"/>
          <w:sz w:val="24"/>
          <w:szCs w:val="24"/>
          <w:lang w:val="tr-TR"/>
        </w:rPr>
        <w:t>, öğren</w:t>
      </w:r>
      <w:r w:rsidR="002836E4" w:rsidRPr="00BA2F87">
        <w:rPr>
          <w:rFonts w:ascii="Times New Roman" w:hAnsi="Times New Roman"/>
          <w:b w:val="0"/>
          <w:bCs w:val="0"/>
          <w:color w:val="000000"/>
          <w:sz w:val="24"/>
          <w:szCs w:val="24"/>
          <w:lang w:val="tr-TR"/>
        </w:rPr>
        <w:t>enlerin i</w:t>
      </w:r>
      <w:r w:rsidRPr="00BA2F87">
        <w:rPr>
          <w:rFonts w:ascii="Times New Roman" w:hAnsi="Times New Roman"/>
          <w:b w:val="0"/>
          <w:bCs w:val="0"/>
          <w:color w:val="000000"/>
          <w:sz w:val="24"/>
          <w:szCs w:val="24"/>
          <w:lang w:val="tr-TR"/>
        </w:rPr>
        <w:t xml:space="preserve">çeriği anlamasını ve öğrenmeyi pekiştirmesini sağlamak </w:t>
      </w:r>
      <w:r w:rsidR="002836E4" w:rsidRPr="00BA2F87">
        <w:rPr>
          <w:rFonts w:ascii="Times New Roman" w:hAnsi="Times New Roman"/>
          <w:b w:val="0"/>
          <w:bCs w:val="0"/>
          <w:color w:val="000000"/>
          <w:sz w:val="24"/>
          <w:szCs w:val="24"/>
          <w:lang w:val="tr-TR"/>
        </w:rPr>
        <w:t>şekilde uyumlu sunulmalıdır.</w:t>
      </w:r>
    </w:p>
    <w:p w14:paraId="380C5C24" w14:textId="77777777" w:rsidR="002836E4" w:rsidRPr="00BA2F87" w:rsidRDefault="002836E4" w:rsidP="001A1168">
      <w:pPr>
        <w:pStyle w:val="Heading1"/>
        <w:spacing w:before="0" w:line="240" w:lineRule="auto"/>
        <w:rPr>
          <w:rFonts w:ascii="Times New Roman" w:hAnsi="Times New Roman"/>
          <w:b w:val="0"/>
          <w:bCs w:val="0"/>
          <w:color w:val="000000"/>
          <w:sz w:val="24"/>
          <w:szCs w:val="24"/>
          <w:lang w:val="tr-TR"/>
        </w:rPr>
      </w:pPr>
    </w:p>
    <w:p w14:paraId="75E839CA" w14:textId="67F08FBB" w:rsidR="002836E4" w:rsidRPr="00BA2F87" w:rsidRDefault="002836E4" w:rsidP="001A1168">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2.4 Her bir oturum Senaryo Taslakları (Ek-A) çerçevesinde belirtilen adımları sunacak şekilde aşağıda belirtilen nitelikte oluşturulmalıdır:</w:t>
      </w:r>
    </w:p>
    <w:p w14:paraId="05283347" w14:textId="77777777" w:rsidR="002836E4" w:rsidRPr="00BA2F87" w:rsidRDefault="002836E4" w:rsidP="001A1168">
      <w:pPr>
        <w:pStyle w:val="Heading1"/>
        <w:spacing w:before="0" w:line="240" w:lineRule="auto"/>
        <w:rPr>
          <w:rFonts w:ascii="Times New Roman" w:hAnsi="Times New Roman"/>
          <w:b w:val="0"/>
          <w:bCs w:val="0"/>
          <w:color w:val="000000"/>
          <w:sz w:val="24"/>
          <w:szCs w:val="24"/>
          <w:lang w:val="tr-TR"/>
        </w:rPr>
      </w:pPr>
    </w:p>
    <w:p w14:paraId="2C40F8F3" w14:textId="0E94FFDB" w:rsidR="004458DC" w:rsidRPr="00BA2F87" w:rsidRDefault="002836E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Adım 0: Oturum öncesi hazırlama etkinliği olarak belirtilen metin bir uzman tarafından tam boy aya da konuşan kafa olarak eğitim konusuna uygun bir artalanda seslendirilmelidir.  </w:t>
      </w:r>
    </w:p>
    <w:p w14:paraId="1761DDEC" w14:textId="77777777" w:rsidR="002836E4" w:rsidRPr="00BA2F87" w:rsidRDefault="002836E4" w:rsidP="001A1168">
      <w:pPr>
        <w:pStyle w:val="Heading1"/>
        <w:spacing w:before="0" w:line="240" w:lineRule="auto"/>
        <w:ind w:left="709"/>
        <w:rPr>
          <w:rFonts w:ascii="Times New Roman" w:hAnsi="Times New Roman"/>
          <w:b w:val="0"/>
          <w:bCs w:val="0"/>
          <w:color w:val="000000"/>
          <w:sz w:val="24"/>
          <w:szCs w:val="24"/>
          <w:lang w:val="tr-TR"/>
        </w:rPr>
      </w:pPr>
    </w:p>
    <w:p w14:paraId="581DF0FA" w14:textId="77777777" w:rsidR="002836E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Adım 1: Eğitim Sürecinin Tanıtımı</w:t>
      </w:r>
      <w:r w:rsidRPr="00BA2F87">
        <w:rPr>
          <w:rFonts w:ascii="Times New Roman" w:hAnsi="Times New Roman"/>
          <w:b w:val="0"/>
          <w:bCs w:val="0"/>
          <w:color w:val="000000"/>
          <w:sz w:val="24"/>
          <w:szCs w:val="24"/>
          <w:lang w:val="tr-TR"/>
        </w:rPr>
        <w:tab/>
      </w:r>
    </w:p>
    <w:p w14:paraId="0F929DF8" w14:textId="77777777" w:rsidR="00425BD1" w:rsidRPr="00BA2F87" w:rsidRDefault="002836E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Belirtilen metin dış seslendirme yolu ile ekranda eğitimin başlığı, </w:t>
      </w:r>
      <w:r w:rsidR="00425BD1" w:rsidRPr="00BA2F87">
        <w:rPr>
          <w:rFonts w:ascii="Times New Roman" w:hAnsi="Times New Roman"/>
          <w:b w:val="0"/>
          <w:bCs w:val="0"/>
          <w:color w:val="000000"/>
          <w:sz w:val="24"/>
          <w:szCs w:val="24"/>
          <w:lang w:val="tr-TR"/>
        </w:rPr>
        <w:t>eğitimi tamamladıktan sonra kazanılacaklar ve sonrasında konu başlıkları uygun geçişlerle sunulacak şekilde verilmelidir.</w:t>
      </w:r>
    </w:p>
    <w:p w14:paraId="7C4E1524" w14:textId="77777777" w:rsidR="00425BD1"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p>
    <w:p w14:paraId="6B0842E6" w14:textId="77777777" w:rsidR="00425BD1"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Adım 2: </w:t>
      </w:r>
      <w:r w:rsidR="00425BD1" w:rsidRPr="00BA2F87">
        <w:rPr>
          <w:rFonts w:ascii="Times New Roman" w:hAnsi="Times New Roman"/>
          <w:b w:val="0"/>
          <w:bCs w:val="0"/>
          <w:color w:val="000000"/>
          <w:sz w:val="24"/>
          <w:szCs w:val="24"/>
          <w:lang w:val="tr-TR"/>
        </w:rPr>
        <w:t xml:space="preserve"> </w:t>
      </w:r>
      <w:r w:rsidRPr="00BA2F87">
        <w:rPr>
          <w:rFonts w:ascii="Times New Roman" w:hAnsi="Times New Roman"/>
          <w:b w:val="0"/>
          <w:bCs w:val="0"/>
          <w:color w:val="000000"/>
          <w:sz w:val="24"/>
          <w:szCs w:val="24"/>
          <w:lang w:val="tr-TR"/>
        </w:rPr>
        <w:t>Bilginin Sunumu "Bağlamlaştırma"</w:t>
      </w:r>
      <w:r w:rsidRPr="00BA2F87">
        <w:rPr>
          <w:rFonts w:ascii="Times New Roman" w:hAnsi="Times New Roman"/>
          <w:b w:val="0"/>
          <w:bCs w:val="0"/>
          <w:color w:val="000000"/>
          <w:sz w:val="24"/>
          <w:szCs w:val="24"/>
          <w:lang w:val="tr-TR"/>
        </w:rPr>
        <w:tab/>
      </w:r>
    </w:p>
    <w:p w14:paraId="14A5F1BE" w14:textId="69AC3CB9" w:rsidR="00170504"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Senaryo taslak çerçevesinde katılımcıların üzerinde tartışabilecekleri, çözüm bekleyen çatışmalar, gerçek yaşamdan kesitler, tartışmaya değer soru ve sorunlar içerecek şekilde kavramlar ve </w:t>
      </w:r>
      <w:r w:rsidR="00170504" w:rsidRPr="00BA2F87">
        <w:rPr>
          <w:rFonts w:ascii="Times New Roman" w:hAnsi="Times New Roman"/>
          <w:b w:val="0"/>
          <w:bCs w:val="0"/>
          <w:color w:val="000000"/>
          <w:sz w:val="24"/>
          <w:szCs w:val="24"/>
          <w:lang w:val="tr-TR"/>
        </w:rPr>
        <w:t>gerçek yaşamda geçtiği bağlamların sunul</w:t>
      </w:r>
      <w:r w:rsidRPr="00BA2F87">
        <w:rPr>
          <w:rFonts w:ascii="Times New Roman" w:hAnsi="Times New Roman"/>
          <w:b w:val="0"/>
          <w:bCs w:val="0"/>
          <w:color w:val="000000"/>
          <w:sz w:val="24"/>
          <w:szCs w:val="24"/>
          <w:lang w:val="tr-TR"/>
        </w:rPr>
        <w:t>acağı şekilde</w:t>
      </w:r>
      <w:r w:rsidR="00170504" w:rsidRPr="00BA2F87">
        <w:rPr>
          <w:rFonts w:ascii="Times New Roman" w:hAnsi="Times New Roman"/>
          <w:b w:val="0"/>
          <w:bCs w:val="0"/>
          <w:color w:val="000000"/>
          <w:sz w:val="24"/>
          <w:szCs w:val="24"/>
          <w:lang w:val="tr-TR"/>
        </w:rPr>
        <w:t xml:space="preserve"> </w:t>
      </w:r>
      <w:r w:rsidRPr="00BA2F87">
        <w:rPr>
          <w:rFonts w:ascii="Times New Roman" w:hAnsi="Times New Roman"/>
          <w:b w:val="0"/>
          <w:bCs w:val="0"/>
          <w:color w:val="000000"/>
          <w:sz w:val="24"/>
          <w:szCs w:val="24"/>
          <w:lang w:val="tr-TR"/>
        </w:rPr>
        <w:t xml:space="preserve">bilgilendirme içeren </w:t>
      </w:r>
      <w:r w:rsidR="00170504" w:rsidRPr="00BA2F87">
        <w:rPr>
          <w:rFonts w:ascii="Times New Roman" w:hAnsi="Times New Roman"/>
          <w:b w:val="0"/>
          <w:bCs w:val="0"/>
          <w:color w:val="000000"/>
          <w:sz w:val="24"/>
          <w:szCs w:val="24"/>
          <w:lang w:val="tr-TR"/>
        </w:rPr>
        <w:t>“Bağlamlaştırma” videosu gösterilir.</w:t>
      </w:r>
    </w:p>
    <w:p w14:paraId="61203FF1" w14:textId="0E523DB0" w:rsidR="00425BD1"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p>
    <w:p w14:paraId="041534D9" w14:textId="466E95C7" w:rsidR="00425BD1"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Videodaki anlatı aktarılan kavrama uygun olarak metin, görsel, tablo, çizim, animasyon ve video destekli olarak zenginleştirilecektir. </w:t>
      </w:r>
    </w:p>
    <w:p w14:paraId="6B83DC4C" w14:textId="77777777" w:rsidR="00425BD1"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p>
    <w:p w14:paraId="6C7E11C9" w14:textId="77777777"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p>
    <w:p w14:paraId="69AB6746" w14:textId="77777777" w:rsidR="00425BD1"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lastRenderedPageBreak/>
        <w:t>Adım 3: Etkinlik "İlişkilendirme"</w:t>
      </w:r>
      <w:r w:rsidRPr="00BA2F87">
        <w:rPr>
          <w:rFonts w:ascii="Times New Roman" w:hAnsi="Times New Roman"/>
          <w:b w:val="0"/>
          <w:bCs w:val="0"/>
          <w:color w:val="000000"/>
          <w:sz w:val="24"/>
          <w:szCs w:val="24"/>
          <w:lang w:val="tr-TR"/>
        </w:rPr>
        <w:tab/>
      </w:r>
    </w:p>
    <w:p w14:paraId="0838BA77" w14:textId="5BE17F41"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Öncesinde izletilen “Bağlamlaştırma” videosuna yönelik etkinlik yapılarak (konuyla ilgili soru sorularak, tartışma yaptırılarak) geri bildirim </w:t>
      </w:r>
      <w:r w:rsidR="00425BD1" w:rsidRPr="00BA2F87">
        <w:rPr>
          <w:rFonts w:ascii="Times New Roman" w:hAnsi="Times New Roman"/>
          <w:b w:val="0"/>
          <w:bCs w:val="0"/>
          <w:color w:val="000000"/>
          <w:sz w:val="24"/>
          <w:szCs w:val="24"/>
          <w:lang w:val="tr-TR"/>
        </w:rPr>
        <w:t xml:space="preserve">alınacaktır. </w:t>
      </w:r>
    </w:p>
    <w:p w14:paraId="4EB463BF" w14:textId="77777777" w:rsidR="00425BD1"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p>
    <w:p w14:paraId="7E8F6CAD" w14:textId="03B84179" w:rsidR="00425BD1"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Öncesinde izletilen “Bağlamlaştırma” videosunda paylaşılan kavramlarla ilgili ekrana eşleştirme, boşluk doldurma, çoktan seçmeli doğru/yanlış, işaretleme soruları video arası etkileşim olarak verilecektir.</w:t>
      </w:r>
    </w:p>
    <w:p w14:paraId="67C1C66E" w14:textId="77777777" w:rsidR="00425BD1"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p>
    <w:p w14:paraId="03561B29" w14:textId="09A90BF2"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Etkinliğin amacı; katılımcıların ilgisini canlı tutmak, onları öğrenme sürecinde aktif kılmak</w:t>
      </w:r>
      <w:r w:rsidR="00425BD1" w:rsidRPr="00BA2F87">
        <w:rPr>
          <w:rFonts w:ascii="Times New Roman" w:hAnsi="Times New Roman"/>
          <w:b w:val="0"/>
          <w:bCs w:val="0"/>
          <w:color w:val="000000"/>
          <w:sz w:val="24"/>
          <w:szCs w:val="24"/>
          <w:lang w:val="tr-TR"/>
        </w:rPr>
        <w:t xml:space="preserve"> ve tercihlerinin raporlanması ile öğrenme süreçlerinin izlenmesi beklenmektedir</w:t>
      </w:r>
      <w:r w:rsidRPr="00BA2F87">
        <w:rPr>
          <w:rFonts w:ascii="Times New Roman" w:hAnsi="Times New Roman"/>
          <w:b w:val="0"/>
          <w:bCs w:val="0"/>
          <w:color w:val="000000"/>
          <w:sz w:val="24"/>
          <w:szCs w:val="24"/>
          <w:lang w:val="tr-TR"/>
        </w:rPr>
        <w:t>.</w:t>
      </w:r>
    </w:p>
    <w:p w14:paraId="3898AD27" w14:textId="77777777"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p>
    <w:p w14:paraId="52638D2E" w14:textId="77777777" w:rsidR="00425BD1"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Adım 4: Bilginin Sunumu "Yönlendirme"</w:t>
      </w:r>
      <w:r w:rsidRPr="00BA2F87">
        <w:rPr>
          <w:rFonts w:ascii="Times New Roman" w:hAnsi="Times New Roman"/>
          <w:b w:val="0"/>
          <w:bCs w:val="0"/>
          <w:color w:val="000000"/>
          <w:sz w:val="24"/>
          <w:szCs w:val="24"/>
          <w:lang w:val="tr-TR"/>
        </w:rPr>
        <w:tab/>
      </w:r>
    </w:p>
    <w:p w14:paraId="183D2CE0" w14:textId="13C7BC66" w:rsidR="008D787B" w:rsidRPr="00BA2F87" w:rsidRDefault="00425BD1"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Senaryo taslağında belirtilen ve çerçeve metinlerde yer alan hususa yönelik etkileşimli ve dış ses ile anlatı içeren, belirtilen </w:t>
      </w:r>
      <w:r w:rsidR="00170504" w:rsidRPr="00BA2F87">
        <w:rPr>
          <w:rFonts w:ascii="Times New Roman" w:hAnsi="Times New Roman"/>
          <w:b w:val="0"/>
          <w:bCs w:val="0"/>
          <w:color w:val="000000"/>
          <w:sz w:val="24"/>
          <w:szCs w:val="24"/>
          <w:lang w:val="tr-TR"/>
        </w:rPr>
        <w:t>temel noktalara dikkat çeken ve katılımcıları tartışılması gereken konulara, cevaplanması gereken sorulara, çözülmesi gereken çatışmalara ya da çeşitli öğrenme görevlerine yönelten</w:t>
      </w:r>
      <w:r w:rsidRPr="00BA2F87">
        <w:rPr>
          <w:rFonts w:ascii="Times New Roman" w:hAnsi="Times New Roman"/>
          <w:b w:val="0"/>
          <w:bCs w:val="0"/>
          <w:color w:val="000000"/>
          <w:sz w:val="24"/>
          <w:szCs w:val="24"/>
          <w:lang w:val="tr-TR"/>
        </w:rPr>
        <w:t xml:space="preserve"> bilgilendirme </w:t>
      </w:r>
      <w:r w:rsidR="008D787B" w:rsidRPr="00BA2F87">
        <w:rPr>
          <w:rFonts w:ascii="Times New Roman" w:hAnsi="Times New Roman"/>
          <w:b w:val="0"/>
          <w:bCs w:val="0"/>
          <w:color w:val="000000"/>
          <w:sz w:val="24"/>
          <w:szCs w:val="24"/>
          <w:lang w:val="tr-TR"/>
        </w:rPr>
        <w:t xml:space="preserve">sağlanacaktır. Anlatı ekranda eş zamanlı olarak metin, görsel, tablo, çizim, animasyon ve video destekli olarak verilecektir. </w:t>
      </w:r>
    </w:p>
    <w:p w14:paraId="7600FF00" w14:textId="77777777" w:rsidR="008D787B" w:rsidRPr="00BA2F87" w:rsidRDefault="008D787B" w:rsidP="001A1168">
      <w:pPr>
        <w:pStyle w:val="Heading1"/>
        <w:spacing w:before="0" w:line="240" w:lineRule="auto"/>
        <w:ind w:left="709"/>
        <w:rPr>
          <w:rFonts w:ascii="Times New Roman" w:hAnsi="Times New Roman"/>
          <w:b w:val="0"/>
          <w:bCs w:val="0"/>
          <w:color w:val="000000"/>
          <w:sz w:val="24"/>
          <w:szCs w:val="24"/>
          <w:lang w:val="tr-TR"/>
        </w:rPr>
      </w:pPr>
    </w:p>
    <w:p w14:paraId="7E1B2C02" w14:textId="1F43A2D4"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Adım 5: Etkinlik "Tartışma"</w:t>
      </w:r>
    </w:p>
    <w:p w14:paraId="24DDC6AE" w14:textId="77777777" w:rsidR="008D787B"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Öncesinde izletilen “Yönlendirme” vidosu</w:t>
      </w:r>
      <w:r w:rsidR="008D787B" w:rsidRPr="00BA2F87">
        <w:rPr>
          <w:rFonts w:ascii="Times New Roman" w:hAnsi="Times New Roman"/>
          <w:b w:val="0"/>
          <w:bCs w:val="0"/>
          <w:color w:val="000000"/>
          <w:sz w:val="24"/>
          <w:szCs w:val="24"/>
          <w:lang w:val="tr-TR"/>
        </w:rPr>
        <w:t xml:space="preserve"> sonrasında ara etkinlik olarak ekranda senaryo taslağında belirtilen soru ya da açıklamaya uygun olarak sorunun ekrana uygun bir art alan ile verilip dış ses şeklinde geribildirimin sağlandığı adımdır.</w:t>
      </w:r>
    </w:p>
    <w:p w14:paraId="2187EEC2" w14:textId="77777777" w:rsidR="008D787B" w:rsidRPr="00BA2F87" w:rsidRDefault="008D787B" w:rsidP="001A1168">
      <w:pPr>
        <w:pStyle w:val="Heading1"/>
        <w:spacing w:before="0" w:line="240" w:lineRule="auto"/>
        <w:ind w:left="709"/>
        <w:rPr>
          <w:rFonts w:ascii="Times New Roman" w:hAnsi="Times New Roman"/>
          <w:b w:val="0"/>
          <w:bCs w:val="0"/>
          <w:color w:val="000000"/>
          <w:sz w:val="24"/>
          <w:szCs w:val="24"/>
          <w:lang w:val="tr-TR"/>
        </w:rPr>
      </w:pPr>
    </w:p>
    <w:p w14:paraId="37C8BE32" w14:textId="77777777" w:rsidR="008D787B"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Adım 6: </w:t>
      </w:r>
      <w:r w:rsidR="008D787B" w:rsidRPr="00BA2F87">
        <w:rPr>
          <w:rFonts w:ascii="Times New Roman" w:hAnsi="Times New Roman"/>
          <w:b w:val="0"/>
          <w:bCs w:val="0"/>
          <w:color w:val="000000"/>
          <w:sz w:val="24"/>
          <w:szCs w:val="24"/>
          <w:lang w:val="tr-TR"/>
        </w:rPr>
        <w:t xml:space="preserve"> </w:t>
      </w:r>
      <w:r w:rsidRPr="00BA2F87">
        <w:rPr>
          <w:rFonts w:ascii="Times New Roman" w:hAnsi="Times New Roman"/>
          <w:b w:val="0"/>
          <w:bCs w:val="0"/>
          <w:color w:val="000000"/>
          <w:sz w:val="24"/>
          <w:szCs w:val="24"/>
          <w:lang w:val="tr-TR"/>
        </w:rPr>
        <w:t>Bilginin Sunumu "Farklı Bakış"</w:t>
      </w:r>
      <w:r w:rsidRPr="00BA2F87">
        <w:rPr>
          <w:rFonts w:ascii="Times New Roman" w:hAnsi="Times New Roman"/>
          <w:b w:val="0"/>
          <w:bCs w:val="0"/>
          <w:color w:val="000000"/>
          <w:sz w:val="24"/>
          <w:szCs w:val="24"/>
          <w:lang w:val="tr-TR"/>
        </w:rPr>
        <w:tab/>
      </w:r>
    </w:p>
    <w:p w14:paraId="49A2DFB9" w14:textId="15B588B4" w:rsidR="008D787B" w:rsidRPr="00BA2F87" w:rsidRDefault="008D787B"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Senaryo taslağında belirtilen ve çerçeve metinlerde yer alan hususa yönelik etkileşimli ve dış ses ile anlatı içeren Farklılaştırma videosunda, artık sorunlara veya yanlış davranışlara yönelik ne tür çözümler </w:t>
      </w:r>
      <w:r w:rsidR="001A1168" w:rsidRPr="00BA2F87">
        <w:rPr>
          <w:rFonts w:ascii="Times New Roman" w:hAnsi="Times New Roman"/>
          <w:b w:val="0"/>
          <w:bCs w:val="0"/>
          <w:color w:val="000000"/>
          <w:sz w:val="24"/>
          <w:szCs w:val="24"/>
          <w:lang w:val="tr-TR"/>
        </w:rPr>
        <w:t>olduğu</w:t>
      </w:r>
      <w:r w:rsidRPr="00BA2F87">
        <w:rPr>
          <w:rFonts w:ascii="Times New Roman" w:hAnsi="Times New Roman"/>
          <w:b w:val="0"/>
          <w:bCs w:val="0"/>
          <w:color w:val="000000"/>
          <w:sz w:val="24"/>
          <w:szCs w:val="24"/>
          <w:lang w:val="tr-TR"/>
        </w:rPr>
        <w:t xml:space="preserve"> ne tür yasal düzenlemelerin ve cezai yaptırımların olabileceği, anlatılan sorun karşısında neler yapılabileceği örnekleriyle açıklanır. Burada amaç, katılımcılara, çaresiz ve çözümsüz olmadıklarını, olaylar karşısında nasıl doğru ve geçerli adımlar atılabileceğini göstermektir. Yine bu videonun hemen ardından, değerlendirmeler yapılacak, olması gereken doğrular ve düşünceler paylaşılacaktır. Anlatı ekranda eş zamanlı olarak metin, görsel, tablo, çizim, animasyon ve video destekli olarak verilecektir. </w:t>
      </w:r>
    </w:p>
    <w:p w14:paraId="61E345CB" w14:textId="77777777"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p>
    <w:p w14:paraId="643B1DBA" w14:textId="26881170"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Adım 7: </w:t>
      </w:r>
      <w:r w:rsidR="008D787B" w:rsidRPr="00BA2F87">
        <w:rPr>
          <w:rFonts w:ascii="Times New Roman" w:hAnsi="Times New Roman"/>
          <w:b w:val="0"/>
          <w:bCs w:val="0"/>
          <w:color w:val="000000"/>
          <w:sz w:val="24"/>
          <w:szCs w:val="24"/>
          <w:lang w:val="tr-TR"/>
        </w:rPr>
        <w:t xml:space="preserve"> </w:t>
      </w:r>
      <w:r w:rsidRPr="00BA2F87">
        <w:rPr>
          <w:rFonts w:ascii="Times New Roman" w:hAnsi="Times New Roman"/>
          <w:b w:val="0"/>
          <w:bCs w:val="0"/>
          <w:color w:val="000000"/>
          <w:sz w:val="24"/>
          <w:szCs w:val="24"/>
          <w:lang w:val="tr-TR"/>
        </w:rPr>
        <w:t>Etkinlik "Oluşturma"</w:t>
      </w:r>
    </w:p>
    <w:p w14:paraId="7573C93D" w14:textId="77777777" w:rsidR="008D787B" w:rsidRPr="00BA2F87" w:rsidRDefault="008D787B"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Senaryo taslağında belirtilen soru ya da açıklama özelinde video arası </w:t>
      </w:r>
      <w:r w:rsidR="00170504" w:rsidRPr="00BA2F87">
        <w:rPr>
          <w:rFonts w:ascii="Times New Roman" w:hAnsi="Times New Roman"/>
          <w:b w:val="0"/>
          <w:bCs w:val="0"/>
          <w:color w:val="000000"/>
          <w:sz w:val="24"/>
          <w:szCs w:val="24"/>
          <w:lang w:val="tr-TR"/>
        </w:rPr>
        <w:t>etkinlik yapıl</w:t>
      </w:r>
      <w:r w:rsidRPr="00BA2F87">
        <w:rPr>
          <w:rFonts w:ascii="Times New Roman" w:hAnsi="Times New Roman"/>
          <w:b w:val="0"/>
          <w:bCs w:val="0"/>
          <w:color w:val="000000"/>
          <w:sz w:val="24"/>
          <w:szCs w:val="24"/>
          <w:lang w:val="tr-TR"/>
        </w:rPr>
        <w:t>arak</w:t>
      </w:r>
      <w:r w:rsidR="00170504" w:rsidRPr="00BA2F87">
        <w:rPr>
          <w:rFonts w:ascii="Times New Roman" w:hAnsi="Times New Roman"/>
          <w:b w:val="0"/>
          <w:bCs w:val="0"/>
          <w:color w:val="000000"/>
          <w:sz w:val="24"/>
          <w:szCs w:val="24"/>
          <w:lang w:val="tr-TR"/>
        </w:rPr>
        <w:t xml:space="preserve"> ve </w:t>
      </w:r>
      <w:r w:rsidRPr="00BA2F87">
        <w:rPr>
          <w:rFonts w:ascii="Times New Roman" w:hAnsi="Times New Roman"/>
          <w:b w:val="0"/>
          <w:bCs w:val="0"/>
          <w:color w:val="000000"/>
          <w:sz w:val="24"/>
          <w:szCs w:val="24"/>
          <w:lang w:val="tr-TR"/>
        </w:rPr>
        <w:t xml:space="preserve">dış ses ile anlatı içeren </w:t>
      </w:r>
      <w:r w:rsidR="00170504" w:rsidRPr="00BA2F87">
        <w:rPr>
          <w:rFonts w:ascii="Times New Roman" w:hAnsi="Times New Roman"/>
          <w:b w:val="0"/>
          <w:bCs w:val="0"/>
          <w:color w:val="000000"/>
          <w:sz w:val="24"/>
          <w:szCs w:val="24"/>
          <w:lang w:val="tr-TR"/>
        </w:rPr>
        <w:t>geri bildirim sağlan</w:t>
      </w:r>
      <w:r w:rsidRPr="00BA2F87">
        <w:rPr>
          <w:rFonts w:ascii="Times New Roman" w:hAnsi="Times New Roman"/>
          <w:b w:val="0"/>
          <w:bCs w:val="0"/>
          <w:color w:val="000000"/>
          <w:sz w:val="24"/>
          <w:szCs w:val="24"/>
          <w:lang w:val="tr-TR"/>
        </w:rPr>
        <w:t>acaktır.</w:t>
      </w:r>
    </w:p>
    <w:p w14:paraId="62958B84" w14:textId="77777777" w:rsidR="008D787B" w:rsidRPr="00BA2F87" w:rsidRDefault="008D787B" w:rsidP="001A1168">
      <w:pPr>
        <w:pStyle w:val="Heading1"/>
        <w:spacing w:before="0" w:line="240" w:lineRule="auto"/>
        <w:ind w:left="709"/>
        <w:rPr>
          <w:rFonts w:ascii="Times New Roman" w:hAnsi="Times New Roman"/>
          <w:b w:val="0"/>
          <w:bCs w:val="0"/>
          <w:color w:val="000000"/>
          <w:sz w:val="24"/>
          <w:szCs w:val="24"/>
          <w:lang w:val="tr-TR"/>
        </w:rPr>
      </w:pPr>
    </w:p>
    <w:p w14:paraId="1766CB80" w14:textId="77777777" w:rsidR="008D787B"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Adım 8: Özetleme </w:t>
      </w:r>
      <w:r w:rsidRPr="00BA2F87">
        <w:rPr>
          <w:rFonts w:ascii="Times New Roman" w:hAnsi="Times New Roman"/>
          <w:b w:val="0"/>
          <w:bCs w:val="0"/>
          <w:color w:val="000000"/>
          <w:sz w:val="24"/>
          <w:szCs w:val="24"/>
          <w:lang w:val="tr-TR"/>
        </w:rPr>
        <w:tab/>
      </w:r>
    </w:p>
    <w:p w14:paraId="04D24009" w14:textId="77777777" w:rsidR="008D787B" w:rsidRPr="00BA2F87" w:rsidRDefault="008D787B"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Giriş v</w:t>
      </w:r>
      <w:r w:rsidR="00170504" w:rsidRPr="00BA2F87">
        <w:rPr>
          <w:rFonts w:ascii="Times New Roman" w:hAnsi="Times New Roman"/>
          <w:b w:val="0"/>
          <w:bCs w:val="0"/>
          <w:color w:val="000000"/>
          <w:sz w:val="24"/>
          <w:szCs w:val="24"/>
          <w:lang w:val="tr-TR"/>
        </w:rPr>
        <w:t>ideo</w:t>
      </w:r>
      <w:r w:rsidRPr="00BA2F87">
        <w:rPr>
          <w:rFonts w:ascii="Times New Roman" w:hAnsi="Times New Roman"/>
          <w:b w:val="0"/>
          <w:bCs w:val="0"/>
          <w:color w:val="000000"/>
          <w:sz w:val="24"/>
          <w:szCs w:val="24"/>
          <w:lang w:val="tr-TR"/>
        </w:rPr>
        <w:t xml:space="preserve">sundaki </w:t>
      </w:r>
      <w:r w:rsidR="00170504" w:rsidRPr="00BA2F87">
        <w:rPr>
          <w:rFonts w:ascii="Times New Roman" w:hAnsi="Times New Roman"/>
          <w:b w:val="0"/>
          <w:bCs w:val="0"/>
          <w:color w:val="000000"/>
          <w:sz w:val="24"/>
          <w:szCs w:val="24"/>
          <w:lang w:val="tr-TR"/>
        </w:rPr>
        <w:t xml:space="preserve">uzman rolündeki karakter tarafından öğrenme sürecinin daha önceki aşamalarında sunulan tüm deneyimleri dikkate alınarak </w:t>
      </w:r>
      <w:r w:rsidRPr="00BA2F87">
        <w:rPr>
          <w:rFonts w:ascii="Times New Roman" w:hAnsi="Times New Roman"/>
          <w:b w:val="0"/>
          <w:bCs w:val="0"/>
          <w:color w:val="000000"/>
          <w:sz w:val="24"/>
          <w:szCs w:val="24"/>
          <w:lang w:val="tr-TR"/>
        </w:rPr>
        <w:t xml:space="preserve">senaryo taslağında belirtilen çerçevede </w:t>
      </w:r>
      <w:r w:rsidR="00170504" w:rsidRPr="00BA2F87">
        <w:rPr>
          <w:rFonts w:ascii="Times New Roman" w:hAnsi="Times New Roman"/>
          <w:b w:val="0"/>
          <w:bCs w:val="0"/>
          <w:color w:val="000000"/>
          <w:sz w:val="24"/>
          <w:szCs w:val="24"/>
          <w:lang w:val="tr-TR"/>
        </w:rPr>
        <w:t>bir özetleme yapıl</w:t>
      </w:r>
      <w:r w:rsidRPr="00BA2F87">
        <w:rPr>
          <w:rFonts w:ascii="Times New Roman" w:hAnsi="Times New Roman"/>
          <w:b w:val="0"/>
          <w:bCs w:val="0"/>
          <w:color w:val="000000"/>
          <w:sz w:val="24"/>
          <w:szCs w:val="24"/>
          <w:lang w:val="tr-TR"/>
        </w:rPr>
        <w:t>acaktır.</w:t>
      </w:r>
    </w:p>
    <w:p w14:paraId="480EAF12" w14:textId="77777777" w:rsidR="008D787B"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Bu son videoda, konuda geçen önemli noktalar, bir uzman tarafından bir kez daha ama daha kısa ve açık maddeler halinde paylaşıl</w:t>
      </w:r>
      <w:r w:rsidR="008D787B" w:rsidRPr="00BA2F87">
        <w:rPr>
          <w:rFonts w:ascii="Times New Roman" w:hAnsi="Times New Roman"/>
          <w:b w:val="0"/>
          <w:bCs w:val="0"/>
          <w:color w:val="000000"/>
          <w:sz w:val="24"/>
          <w:szCs w:val="24"/>
          <w:lang w:val="tr-TR"/>
        </w:rPr>
        <w:t>malıdır. Gerekli durumlarda anlatı ekranda eş zamanlı olarak metin, görsel, tablo, çizim, animasyon ve video ile desteklenmelidir.</w:t>
      </w:r>
    </w:p>
    <w:p w14:paraId="17B887A2" w14:textId="77777777" w:rsidR="00170504"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p>
    <w:p w14:paraId="3D609EC0" w14:textId="2E5BB710" w:rsidR="005834F0" w:rsidRPr="00BA2F87" w:rsidRDefault="00170504"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Adım 9: Değerlendirme</w:t>
      </w:r>
    </w:p>
    <w:p w14:paraId="45243A14" w14:textId="30B3DB8F" w:rsidR="001A1168" w:rsidRPr="00BA2F87" w:rsidRDefault="001A1168" w:rsidP="001A1168">
      <w:pPr>
        <w:pStyle w:val="Heading1"/>
        <w:spacing w:before="0" w:line="240" w:lineRule="auto"/>
        <w:ind w:left="709"/>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Oturum sonunda süreçteki katılımcının gelişimini izlemek için çoktan seçmeli, boşluk doldurma ve doğru/yanlış sorularından oluşan 10 soruluk bir kısa sınav uygulanacaktır. Kullanıcının cevapları ve doğru/yanlış geribildirimleri ve tercihlerinin raporlanması ile öğrenme süreçlerinin izlenmesi beklenmektedir.</w:t>
      </w:r>
    </w:p>
    <w:p w14:paraId="7EFAB97D" w14:textId="73AAE79E" w:rsidR="001A1168" w:rsidRPr="00BA2F87" w:rsidRDefault="001A1168" w:rsidP="001A1168">
      <w:pPr>
        <w:pStyle w:val="Heading1"/>
        <w:spacing w:before="0" w:line="240" w:lineRule="auto"/>
        <w:rPr>
          <w:rFonts w:ascii="Times New Roman" w:hAnsi="Times New Roman"/>
          <w:b w:val="0"/>
          <w:bCs w:val="0"/>
          <w:color w:val="000000"/>
          <w:sz w:val="22"/>
          <w:szCs w:val="22"/>
          <w:lang w:val="tr-TR"/>
        </w:rPr>
      </w:pPr>
    </w:p>
    <w:p w14:paraId="2129FF59" w14:textId="55AEC177" w:rsidR="001A1168" w:rsidRPr="00BA2F87" w:rsidRDefault="001A1168" w:rsidP="001A1168">
      <w:pPr>
        <w:pStyle w:val="Heading1"/>
        <w:spacing w:before="0" w:line="240" w:lineRule="auto"/>
        <w:rPr>
          <w:rFonts w:ascii="Times New Roman" w:hAnsi="Times New Roman"/>
          <w:color w:val="000000"/>
          <w:sz w:val="22"/>
          <w:szCs w:val="22"/>
          <w:lang w:val="tr-TR"/>
        </w:rPr>
      </w:pPr>
      <w:r w:rsidRPr="00BA2F87">
        <w:rPr>
          <w:rFonts w:ascii="Times New Roman" w:hAnsi="Times New Roman"/>
          <w:color w:val="000000"/>
          <w:sz w:val="22"/>
          <w:szCs w:val="22"/>
          <w:lang w:val="tr-TR"/>
        </w:rPr>
        <w:t>3. Teknik Gereksinimler:</w:t>
      </w:r>
    </w:p>
    <w:p w14:paraId="3935DF4E" w14:textId="77777777" w:rsidR="001A1168" w:rsidRPr="00BA2F87" w:rsidRDefault="001A1168" w:rsidP="001A1168">
      <w:pPr>
        <w:pStyle w:val="Heading1"/>
        <w:spacing w:before="0" w:line="240" w:lineRule="auto"/>
        <w:rPr>
          <w:rFonts w:ascii="Times New Roman" w:hAnsi="Times New Roman"/>
          <w:b w:val="0"/>
          <w:bCs w:val="0"/>
          <w:color w:val="000000"/>
          <w:sz w:val="22"/>
          <w:szCs w:val="22"/>
          <w:lang w:val="tr-TR"/>
        </w:rPr>
      </w:pPr>
    </w:p>
    <w:p w14:paraId="6ACBE0D6" w14:textId="0981E36E"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 Tüm videoların ana kopyaları DVD ya</w:t>
      </w:r>
      <w:r w:rsidR="00BA2F87">
        <w:rPr>
          <w:rFonts w:ascii="Times New Roman" w:hAnsi="Times New Roman"/>
          <w:b w:val="0"/>
          <w:bCs w:val="0"/>
          <w:color w:val="000000"/>
          <w:sz w:val="24"/>
          <w:szCs w:val="24"/>
          <w:lang w:val="tr-TR"/>
        </w:rPr>
        <w:t xml:space="preserve"> </w:t>
      </w:r>
      <w:r w:rsidRPr="00BA2F87">
        <w:rPr>
          <w:rFonts w:ascii="Times New Roman" w:hAnsi="Times New Roman"/>
          <w:b w:val="0"/>
          <w:bCs w:val="0"/>
          <w:color w:val="000000"/>
          <w:sz w:val="24"/>
          <w:szCs w:val="24"/>
          <w:lang w:val="tr-TR"/>
        </w:rPr>
        <w:t>da Taşınabilir disk olarak teslim edilecektir.</w:t>
      </w:r>
    </w:p>
    <w:p w14:paraId="0F333791"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2A7D577F" w14:textId="239466A9"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3.2 Teslim edilecek ana kopyalar MPEG4 formatında olacaktır.</w:t>
      </w:r>
    </w:p>
    <w:p w14:paraId="5A131657"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25927064" w14:textId="3AE764CE"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3.3 Teslim edilecek videolar yüksek çözünürlük formatında (En az HD: 720p veya 1080i) kaydedilecek ve kurgulanacaktır.</w:t>
      </w:r>
    </w:p>
    <w:p w14:paraId="06B3959B"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7DEE6A37" w14:textId="294CE9D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3.4 Videolardaki ses-görüntü senkronizasyonu tamamen hatasız ve eşleşmede gecikme süresi sıfır olacaktır.</w:t>
      </w:r>
    </w:p>
    <w:p w14:paraId="4F27C989"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3E6DC188" w14:textId="327F0D23"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3.5 Videolardaki metinler için 120 inçlik bir televizyon ekranında en az 10 m mesafeden okunabilecek şekilde uygun metin boyutu kullanılacaktır. </w:t>
      </w:r>
    </w:p>
    <w:p w14:paraId="6951A910"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13A65A7F" w14:textId="446B7418"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3.6 Video içeriği Türkçe olacaktır. Senaryonun gerektirdiği istisnai durumlarda diğer dillerin kullanılması gerektiğinde, Türkçe altyazı sağlanacaktır.</w:t>
      </w:r>
    </w:p>
    <w:p w14:paraId="48AC8125"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6FEA76AD" w14:textId="7CCFBDAD"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3.7 Videoların dublajı, proje ekibinin ortak kararı ile profesyonel dublaj sanatçıları tarafından gerçekleştirilecektir.</w:t>
      </w:r>
    </w:p>
    <w:p w14:paraId="56138E96"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10D7C210" w14:textId="1CE3467B"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3.8 Yüksek görüntü kalitesi, titiz bir kurgu, tutarlı bir metin, profesyonel dublaj, grafik ve miksaj sağlanmalıdır.</w:t>
      </w:r>
    </w:p>
    <w:p w14:paraId="2C6F525D"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403C92FD" w14:textId="4751E948"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3.9 Videoların sesleri stereo formatında olmalıdır. </w:t>
      </w:r>
    </w:p>
    <w:p w14:paraId="2BBBD46C"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6EDFD012" w14:textId="45B78025"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3.10 Videolarda ve görsel içeriklerde ışık patlaması olmamalıdır.</w:t>
      </w:r>
    </w:p>
    <w:p w14:paraId="1171760D"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1B3E2C6A" w14:textId="3BF06C24"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3.11 Etkileşim ve animasyon özellikleri için amaca uygun gelişmiş animasyon programları kullanılmalıdır.</w:t>
      </w:r>
    </w:p>
    <w:p w14:paraId="1C21AB7F"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3B3AAB4F" w14:textId="52BCDD02"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3.12 Gürültü, kontrolsüz dış ses veya yankıdan arındırılmış net ses kalitesi sağlanmalıdır.</w:t>
      </w:r>
    </w:p>
    <w:p w14:paraId="2E7257A5"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54CAD681" w14:textId="32778692"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3.13 Videolarda proje kimliklendirmeleri dışında herhangi bir kurum, kuruluş veya kişiye ait logo, unvan veya isim yer almamalıdır.</w:t>
      </w:r>
    </w:p>
    <w:p w14:paraId="56B2DFAE"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316DEB6B" w14:textId="73992F27" w:rsidR="005834F0"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3.14 Videolarda herhangi bir kurum, kuruluş, kişi veya ürünün tanıtımı veya reklamı yapılmamalıdır.</w:t>
      </w:r>
    </w:p>
    <w:p w14:paraId="440FD664" w14:textId="77777777" w:rsidR="00BA2F87" w:rsidRDefault="00BA2F87" w:rsidP="00BA2F87">
      <w:pPr>
        <w:pStyle w:val="Heading1"/>
        <w:spacing w:before="0" w:line="240" w:lineRule="auto"/>
        <w:rPr>
          <w:rFonts w:ascii="Times New Roman" w:hAnsi="Times New Roman"/>
          <w:b w:val="0"/>
          <w:bCs w:val="0"/>
          <w:color w:val="000000"/>
          <w:sz w:val="24"/>
          <w:szCs w:val="24"/>
          <w:lang w:val="tr-TR"/>
        </w:rPr>
      </w:pPr>
    </w:p>
    <w:p w14:paraId="08D30F3D" w14:textId="273C016F"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3.15 Eğitim içeriği HTML5 ve CSS3 teknolojilerini kullanarak geliştirilmelidir.</w:t>
      </w:r>
    </w:p>
    <w:p w14:paraId="23FC4970"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209A22F5" w14:textId="59E75F6E"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3.16 Videolar ve animasyonlar, popüler tarayıcılar üzerinde sorunsuz bir şekilde çalışmalıdır (Google Chrome, Mozilla Firefox, Safari, Microsoft Edge).</w:t>
      </w:r>
    </w:p>
    <w:p w14:paraId="543BDF9A"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17FE058B" w14:textId="7E3FBABD"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3.17. SCORM standardına uygun olarak paketlenmiş içerik, öğrenme yönetim sistemlerinde (LMS) sorunsuz bir şekilde entegre edilebilmelidir.</w:t>
      </w:r>
    </w:p>
    <w:p w14:paraId="07275CDF"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0C229368" w14:textId="6E3A4DAE"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3.18. Eğitim içeriği, mobil cihazlarda da kullanılabilecek şekilde duyarlı (responsive) olmalıdır.</w:t>
      </w:r>
    </w:p>
    <w:p w14:paraId="257DBFB2"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61C2C2E5" w14:textId="77777777" w:rsidR="00BA2F87" w:rsidRDefault="00BA2F87">
      <w:pPr>
        <w:spacing w:line="240" w:lineRule="auto"/>
        <w:jc w:val="left"/>
        <w:rPr>
          <w:rFonts w:ascii="Times New Roman" w:eastAsia="SimSun" w:hAnsi="Times New Roman"/>
          <w:b/>
          <w:bCs/>
          <w:color w:val="000000"/>
          <w:sz w:val="22"/>
          <w:lang w:eastAsia="x-none"/>
        </w:rPr>
      </w:pPr>
      <w:r>
        <w:rPr>
          <w:rFonts w:ascii="Times New Roman" w:hAnsi="Times New Roman"/>
          <w:color w:val="000000"/>
          <w:sz w:val="22"/>
        </w:rPr>
        <w:br w:type="page"/>
      </w:r>
    </w:p>
    <w:p w14:paraId="642FCB01" w14:textId="2EA096B7" w:rsidR="005C581F" w:rsidRPr="00BA2F87" w:rsidRDefault="005C581F" w:rsidP="00BA2F87">
      <w:pPr>
        <w:pStyle w:val="Heading1"/>
        <w:spacing w:before="0" w:line="240" w:lineRule="auto"/>
        <w:rPr>
          <w:rFonts w:ascii="Times New Roman" w:hAnsi="Times New Roman"/>
          <w:color w:val="000000"/>
          <w:sz w:val="22"/>
          <w:szCs w:val="22"/>
          <w:lang w:val="tr-TR"/>
        </w:rPr>
      </w:pPr>
      <w:r w:rsidRPr="00BA2F87">
        <w:rPr>
          <w:rFonts w:ascii="Times New Roman" w:hAnsi="Times New Roman"/>
          <w:color w:val="000000"/>
          <w:sz w:val="22"/>
          <w:szCs w:val="22"/>
          <w:lang w:val="tr-TR"/>
        </w:rPr>
        <w:lastRenderedPageBreak/>
        <w:t>4. İçerik Dağıtımı:</w:t>
      </w:r>
    </w:p>
    <w:p w14:paraId="188BE02C"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4923C6A9"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4.1. Geliştirilen eğitim içeriği SCORM paketi olarak dağıtılmalıdır.</w:t>
      </w:r>
    </w:p>
    <w:p w14:paraId="7C891097"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314E70D6"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4.2. SCORM paketi, 1.2 veya daha yeni bir sürümü desteklemelidir.</w:t>
      </w:r>
    </w:p>
    <w:p w14:paraId="294B7E83"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46A55F55" w14:textId="77777777" w:rsidR="00BA2F87" w:rsidRDefault="00BA2F87" w:rsidP="00BA2F87">
      <w:pPr>
        <w:pStyle w:val="Heading1"/>
        <w:spacing w:before="0" w:line="240" w:lineRule="auto"/>
        <w:rPr>
          <w:rFonts w:ascii="Times New Roman" w:hAnsi="Times New Roman"/>
          <w:color w:val="000000"/>
          <w:sz w:val="22"/>
          <w:szCs w:val="22"/>
          <w:lang w:val="tr-TR"/>
        </w:rPr>
      </w:pPr>
    </w:p>
    <w:p w14:paraId="504126FA" w14:textId="07BBB1EC" w:rsidR="005C581F" w:rsidRPr="00BA2F87" w:rsidRDefault="005C581F" w:rsidP="00BA2F87">
      <w:pPr>
        <w:pStyle w:val="Heading1"/>
        <w:spacing w:before="0" w:line="240" w:lineRule="auto"/>
        <w:rPr>
          <w:rFonts w:ascii="Times New Roman" w:hAnsi="Times New Roman"/>
          <w:color w:val="000000"/>
          <w:sz w:val="22"/>
          <w:szCs w:val="22"/>
          <w:lang w:val="tr-TR"/>
        </w:rPr>
      </w:pPr>
      <w:r w:rsidRPr="00BA2F87">
        <w:rPr>
          <w:rFonts w:ascii="Times New Roman" w:hAnsi="Times New Roman"/>
          <w:color w:val="000000"/>
          <w:sz w:val="22"/>
          <w:szCs w:val="22"/>
          <w:lang w:val="tr-TR"/>
        </w:rPr>
        <w:t>5. Test ve Kalite Kontrol:</w:t>
      </w:r>
    </w:p>
    <w:p w14:paraId="6E813848"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314E3633" w14:textId="46B186FD" w:rsidR="00BA2F87"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5.1. Eğitim içeriği, geliştirme aşamasının her aşamasında test edilmeli ve hata kontrolü yapılmalıdır.</w:t>
      </w:r>
    </w:p>
    <w:p w14:paraId="6C00DB2B"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77E50252"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5.2. SCORM paketinin doğru bir şekilde çalıştığı ve LMS ile uyumlu olduğu doğrulanmalıdır.</w:t>
      </w:r>
    </w:p>
    <w:p w14:paraId="2796EDD0"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32A397A2" w14:textId="77777777" w:rsidR="00BA2F87" w:rsidRDefault="00BA2F87" w:rsidP="00BA2F87">
      <w:pPr>
        <w:pStyle w:val="Heading1"/>
        <w:spacing w:before="0" w:line="240" w:lineRule="auto"/>
        <w:rPr>
          <w:rFonts w:ascii="Times New Roman" w:hAnsi="Times New Roman"/>
          <w:color w:val="000000"/>
          <w:sz w:val="22"/>
          <w:szCs w:val="22"/>
          <w:lang w:val="tr-TR"/>
        </w:rPr>
      </w:pPr>
    </w:p>
    <w:p w14:paraId="642E1F4C" w14:textId="51472D59" w:rsidR="005C581F" w:rsidRPr="00BA2F87" w:rsidRDefault="005C581F" w:rsidP="00BA2F87">
      <w:pPr>
        <w:pStyle w:val="Heading1"/>
        <w:spacing w:before="0" w:line="240" w:lineRule="auto"/>
        <w:rPr>
          <w:rFonts w:ascii="Times New Roman" w:hAnsi="Times New Roman"/>
          <w:color w:val="000000"/>
          <w:sz w:val="22"/>
          <w:szCs w:val="22"/>
          <w:lang w:val="tr-TR"/>
        </w:rPr>
      </w:pPr>
      <w:r w:rsidRPr="00BA2F87">
        <w:rPr>
          <w:rFonts w:ascii="Times New Roman" w:hAnsi="Times New Roman"/>
          <w:color w:val="000000"/>
          <w:sz w:val="22"/>
          <w:szCs w:val="22"/>
          <w:lang w:val="tr-TR"/>
        </w:rPr>
        <w:t>6. Teslimat ve İnceleme:</w:t>
      </w:r>
    </w:p>
    <w:p w14:paraId="5873A589"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67A26D6E"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6.1. Eğitim içeriği, belirlenen teslim tarihinden önce tamamlanmalıdır.</w:t>
      </w:r>
    </w:p>
    <w:p w14:paraId="5D4D0E0B"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7020AA37" w14:textId="1BC435B0"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 xml:space="preserve">6.2. Teslim edilen SCORM paketi, </w:t>
      </w:r>
      <w:r w:rsidR="00BA2F87" w:rsidRPr="00BA2F87">
        <w:rPr>
          <w:rFonts w:ascii="Times New Roman" w:hAnsi="Times New Roman"/>
          <w:b w:val="0"/>
          <w:bCs w:val="0"/>
          <w:color w:val="000000"/>
          <w:sz w:val="24"/>
          <w:szCs w:val="24"/>
          <w:lang w:val="tr-TR"/>
        </w:rPr>
        <w:t xml:space="preserve">proje ekibi </w:t>
      </w:r>
      <w:r w:rsidRPr="00BA2F87">
        <w:rPr>
          <w:rFonts w:ascii="Times New Roman" w:hAnsi="Times New Roman"/>
          <w:b w:val="0"/>
          <w:bCs w:val="0"/>
          <w:color w:val="000000"/>
          <w:sz w:val="24"/>
          <w:szCs w:val="24"/>
          <w:lang w:val="tr-TR"/>
        </w:rPr>
        <w:t>tarafından incelenmeye hazır durumda olmalıdır.</w:t>
      </w:r>
    </w:p>
    <w:p w14:paraId="302EE13D"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1FD4A99D" w14:textId="77777777" w:rsidR="00BA2F87" w:rsidRDefault="00BA2F87" w:rsidP="00BA2F87">
      <w:pPr>
        <w:pStyle w:val="Heading1"/>
        <w:spacing w:before="0" w:line="240" w:lineRule="auto"/>
        <w:rPr>
          <w:rFonts w:ascii="Times New Roman" w:hAnsi="Times New Roman"/>
          <w:color w:val="000000"/>
          <w:sz w:val="22"/>
          <w:szCs w:val="22"/>
          <w:lang w:val="tr-TR"/>
        </w:rPr>
      </w:pPr>
    </w:p>
    <w:p w14:paraId="1183B250" w14:textId="0B037CBA" w:rsidR="005C581F" w:rsidRPr="00BA2F87" w:rsidRDefault="005C581F" w:rsidP="00BA2F87">
      <w:pPr>
        <w:pStyle w:val="Heading1"/>
        <w:spacing w:before="0" w:line="240" w:lineRule="auto"/>
        <w:rPr>
          <w:rFonts w:ascii="Times New Roman" w:hAnsi="Times New Roman"/>
          <w:color w:val="000000"/>
          <w:sz w:val="22"/>
          <w:szCs w:val="22"/>
          <w:lang w:val="tr-TR"/>
        </w:rPr>
      </w:pPr>
      <w:r w:rsidRPr="00BA2F87">
        <w:rPr>
          <w:rFonts w:ascii="Times New Roman" w:hAnsi="Times New Roman"/>
          <w:color w:val="000000"/>
          <w:sz w:val="22"/>
          <w:szCs w:val="22"/>
          <w:lang w:val="tr-TR"/>
        </w:rPr>
        <w:t>7. Dokümantasyon:</w:t>
      </w:r>
    </w:p>
    <w:p w14:paraId="045C4FAD"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6469648E" w14:textId="514C523D"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7.1. Proje içeriği ve SCORM paketi ile ilgili bir teknik dokümantasyon sağlanmalıdır.</w:t>
      </w:r>
    </w:p>
    <w:p w14:paraId="3A438B14" w14:textId="77777777" w:rsidR="005C581F" w:rsidRPr="00BA2F87" w:rsidRDefault="005C581F" w:rsidP="00BA2F87">
      <w:pPr>
        <w:pStyle w:val="Heading1"/>
        <w:spacing w:before="0" w:line="240" w:lineRule="auto"/>
        <w:rPr>
          <w:rFonts w:ascii="Times New Roman" w:hAnsi="Times New Roman"/>
          <w:b w:val="0"/>
          <w:bCs w:val="0"/>
          <w:color w:val="000000"/>
          <w:sz w:val="24"/>
          <w:szCs w:val="24"/>
          <w:lang w:val="tr-TR"/>
        </w:rPr>
      </w:pPr>
    </w:p>
    <w:p w14:paraId="3AD0D3C8" w14:textId="4C3B62E5" w:rsidR="00170504" w:rsidRPr="00BA2F87" w:rsidRDefault="005C581F" w:rsidP="00BA2F87">
      <w:pPr>
        <w:pStyle w:val="Heading1"/>
        <w:spacing w:before="0" w:line="240" w:lineRule="auto"/>
        <w:rPr>
          <w:rFonts w:ascii="Times New Roman" w:hAnsi="Times New Roman"/>
          <w:b w:val="0"/>
          <w:bCs w:val="0"/>
          <w:color w:val="000000"/>
          <w:sz w:val="24"/>
          <w:szCs w:val="24"/>
          <w:lang w:val="tr-TR"/>
        </w:rPr>
      </w:pPr>
      <w:r w:rsidRPr="00BA2F87">
        <w:rPr>
          <w:rFonts w:ascii="Times New Roman" w:hAnsi="Times New Roman"/>
          <w:b w:val="0"/>
          <w:bCs w:val="0"/>
          <w:color w:val="000000"/>
          <w:sz w:val="24"/>
          <w:szCs w:val="24"/>
          <w:lang w:val="tr-TR"/>
        </w:rPr>
        <w:t>7.2. Dokümantasyon, içeriğin nasıl kullanılacağına dair talimatları içermelidir.</w:t>
      </w:r>
      <w:r w:rsidR="00170504" w:rsidRPr="00BA2F87">
        <w:rPr>
          <w:rFonts w:ascii="Times New Roman" w:hAnsi="Times New Roman"/>
          <w:b w:val="0"/>
          <w:bCs w:val="0"/>
          <w:color w:val="000000"/>
          <w:sz w:val="24"/>
          <w:szCs w:val="24"/>
          <w:lang w:val="tr-TR"/>
        </w:rPr>
        <w:br w:type="page"/>
      </w:r>
    </w:p>
    <w:p w14:paraId="16E754DE" w14:textId="20821C9E" w:rsidR="00EC0B09" w:rsidRPr="00EC0B09" w:rsidRDefault="00DA6991" w:rsidP="00EC0B09">
      <w:pPr>
        <w:pStyle w:val="Heading1"/>
        <w:spacing w:line="240" w:lineRule="auto"/>
        <w:rPr>
          <w:rFonts w:ascii="Times New Roman" w:hAnsi="Times New Roman"/>
          <w:color w:val="000000"/>
          <w:lang w:val="tr-TR"/>
        </w:rPr>
      </w:pPr>
      <w:r>
        <w:rPr>
          <w:rFonts w:ascii="Times New Roman" w:hAnsi="Times New Roman"/>
          <w:color w:val="000000"/>
          <w:lang w:val="tr-TR"/>
        </w:rPr>
        <w:lastRenderedPageBreak/>
        <w:t xml:space="preserve">Ek-1: </w:t>
      </w:r>
      <w:r w:rsidR="00EC0B09" w:rsidRPr="00EC0B09">
        <w:rPr>
          <w:rFonts w:ascii="Times New Roman" w:hAnsi="Times New Roman"/>
          <w:color w:val="000000"/>
          <w:lang w:val="tr-TR"/>
        </w:rPr>
        <w:t>Eğitim Modülleri</w:t>
      </w:r>
    </w:p>
    <w:p w14:paraId="43AF905B" w14:textId="77777777" w:rsidR="00EC0B09" w:rsidRPr="00C43099" w:rsidRDefault="00EC0B09" w:rsidP="00EC0B09">
      <w:pPr>
        <w:spacing w:line="240" w:lineRule="auto"/>
        <w:ind w:right="-1"/>
        <w:rPr>
          <w:rFonts w:ascii="Times New Roman" w:hAnsi="Times New Roman"/>
          <w:b/>
          <w:i/>
          <w:sz w:val="20"/>
          <w:szCs w:val="20"/>
        </w:rPr>
      </w:pPr>
    </w:p>
    <w:p w14:paraId="4141C661" w14:textId="77777777" w:rsidR="00EC0B09" w:rsidRPr="00D37AD0"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1:</w:t>
      </w:r>
      <w:r>
        <w:rPr>
          <w:rFonts w:ascii="Times New Roman" w:hAnsi="Times New Roman"/>
          <w:b/>
          <w:i/>
        </w:rPr>
        <w:t xml:space="preserve"> </w:t>
      </w:r>
      <w:r w:rsidRPr="00C0333D">
        <w:rPr>
          <w:rFonts w:ascii="Times New Roman" w:hAnsi="Times New Roman"/>
          <w:b/>
          <w:i/>
        </w:rPr>
        <w:t>Aile Hukukundan Kaynaklanan Davalar ve Boşanma Yargılamalarında Aile Bireylerinin Haklarının Korunması</w:t>
      </w:r>
    </w:p>
    <w:p w14:paraId="1364507B" w14:textId="77777777" w:rsidR="00EC0B09" w:rsidRDefault="00EC0B09" w:rsidP="00EC0B09">
      <w:pPr>
        <w:spacing w:line="240" w:lineRule="auto"/>
        <w:rPr>
          <w:rFonts w:ascii="Times New Roman" w:hAnsi="Times New Roman"/>
        </w:rPr>
      </w:pPr>
      <w:r w:rsidRPr="00C43099">
        <w:rPr>
          <w:rFonts w:ascii="Times New Roman" w:hAnsi="Times New Roman"/>
        </w:rPr>
        <w:t xml:space="preserve">Eğitim, boşanma yargılamalarında çocukların ve hassas aile üyelerinin korunmasını sağlayarak uluslararası standartların etkili bir şekilde uygulanmasını temin etmeyi amaçlamaktadır. Eğitim katılımcılara aile mahkemesi davalarını etkileyen toplumsal cinsiyet eşitliği konuları, ardından boşanma davaları, velayet ve çocukla kişisel ilişki, boşanma ile gündeme gelen nafaka ve tazminat talepleri ve son olarak da evliliğin genel hükümleri ve batıl evlilikler ile mal rejimi davalarının ele alınmasına ilişkin farkındalık ve duyarlılık oluşturmayı hedeflemektedir. </w:t>
      </w:r>
    </w:p>
    <w:p w14:paraId="0A703EFA" w14:textId="77777777" w:rsidR="00EC0B09" w:rsidRPr="00D37AD0" w:rsidRDefault="00EC0B09" w:rsidP="00EC0B09">
      <w:pPr>
        <w:spacing w:line="240" w:lineRule="auto"/>
        <w:rPr>
          <w:rFonts w:ascii="Times New Roman" w:hAnsi="Times New Roman"/>
        </w:rPr>
      </w:pPr>
    </w:p>
    <w:p w14:paraId="0F2CAA74" w14:textId="77777777" w:rsidR="00EC0B09" w:rsidRPr="00D37AD0"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2: </w:t>
      </w:r>
      <w:r>
        <w:rPr>
          <w:rFonts w:ascii="Times New Roman" w:hAnsi="Times New Roman"/>
          <w:b/>
          <w:i/>
        </w:rPr>
        <w:t xml:space="preserve"> </w:t>
      </w:r>
      <w:r w:rsidRPr="00C0333D">
        <w:rPr>
          <w:rFonts w:ascii="Times New Roman" w:hAnsi="Times New Roman"/>
          <w:b/>
          <w:i/>
        </w:rPr>
        <w:t>6484 sayılı Kanun Uygulamaları ve Kadın Haklarının Etkili Şekilde Korunması</w:t>
      </w:r>
    </w:p>
    <w:p w14:paraId="3F93EF5E" w14:textId="77777777" w:rsidR="00EC0B09" w:rsidRDefault="00EC0B09" w:rsidP="00EC0B09">
      <w:pPr>
        <w:spacing w:line="240" w:lineRule="auto"/>
        <w:rPr>
          <w:rFonts w:ascii="Times New Roman" w:hAnsi="Times New Roman"/>
        </w:rPr>
      </w:pPr>
      <w:r w:rsidRPr="00C43099">
        <w:rPr>
          <w:rFonts w:ascii="Times New Roman" w:hAnsi="Times New Roman"/>
        </w:rPr>
        <w:t xml:space="preserve">Eğitim, toplumsal cinsiyet perspektifi geliştirmesini ve bunu sahiplenmesini destekleyerek 6284 sayılı Kanun’un uygulama alanında çalışan tedbir hakimlerinin ve C. savcılarının kadın haklarının etkili bir şekilde korunmasını sağlama kapasitesini güçlendirmeyi hedeflemektedir. Bu bağlamda, çeşitli kriterler göz önüne alınarak AİHS’de ayrımcılık yasağı ve eşitlik ilkesi, kadınların adalete erişimi, kadına karşı şiddetle mücadele, kadına karşı şiddette koruyucu ve önleyici tedbir kararlarının alınması, kadınların mağdur olduğu suçlarda etkili soruşturma ve suç mağdurlarının hakları belirlenen yasal durum ve süreçlerin, hedef kitlenin günlük yaşam deneyimleri ile ilişkilendirilerek kazandırılması amaçlanmıştır. </w:t>
      </w:r>
    </w:p>
    <w:p w14:paraId="2952D113" w14:textId="77777777" w:rsidR="00EC0B09" w:rsidRDefault="00EC0B09" w:rsidP="00EC0B09">
      <w:pPr>
        <w:spacing w:line="240" w:lineRule="auto"/>
        <w:rPr>
          <w:rFonts w:ascii="Times New Roman" w:hAnsi="Times New Roman"/>
          <w:b/>
          <w:i/>
        </w:rPr>
      </w:pPr>
    </w:p>
    <w:p w14:paraId="692B9D44" w14:textId="77777777" w:rsidR="00EC0B09" w:rsidRPr="00D37AD0"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 xml:space="preserve">ü </w:t>
      </w:r>
      <w:r w:rsidRPr="00BA053A">
        <w:rPr>
          <w:rFonts w:ascii="Times New Roman" w:hAnsi="Times New Roman"/>
          <w:b/>
          <w:iCs/>
        </w:rPr>
        <w:t>3:</w:t>
      </w:r>
      <w:r>
        <w:rPr>
          <w:rFonts w:ascii="Times New Roman" w:hAnsi="Times New Roman"/>
          <w:b/>
          <w:i/>
        </w:rPr>
        <w:t xml:space="preserve"> </w:t>
      </w:r>
      <w:r w:rsidRPr="00C0333D">
        <w:rPr>
          <w:rFonts w:ascii="Times New Roman" w:hAnsi="Times New Roman"/>
          <w:b/>
          <w:i/>
        </w:rPr>
        <w:t>Aile Hukukunda Gerekçeli Karar Yazımı</w:t>
      </w:r>
    </w:p>
    <w:p w14:paraId="493D31F6" w14:textId="77777777" w:rsidR="00EC0B09" w:rsidRPr="00D37AD0" w:rsidRDefault="00EC0B09" w:rsidP="00EC0B09">
      <w:pPr>
        <w:spacing w:line="240" w:lineRule="auto"/>
        <w:rPr>
          <w:rFonts w:ascii="Times New Roman" w:hAnsi="Times New Roman"/>
        </w:rPr>
      </w:pPr>
      <w:r>
        <w:rPr>
          <w:rFonts w:ascii="Times New Roman" w:hAnsi="Times New Roman"/>
        </w:rPr>
        <w:t>Eğitim, a</w:t>
      </w:r>
      <w:r w:rsidRPr="00C15FA8">
        <w:rPr>
          <w:rFonts w:ascii="Times New Roman" w:hAnsi="Times New Roman"/>
        </w:rPr>
        <w:t>day hâkim ve savcıların aile davalarında ulusal ve uluslararası standartlar doğrultusunda nitelikli gerekçeli kararlar verebilmelerini sağlamak</w:t>
      </w:r>
      <w:r>
        <w:rPr>
          <w:rFonts w:ascii="Times New Roman" w:hAnsi="Times New Roman"/>
        </w:rPr>
        <w:t xml:space="preserve">, </w:t>
      </w:r>
      <w:r w:rsidRPr="00C15FA8">
        <w:rPr>
          <w:rFonts w:ascii="Times New Roman" w:hAnsi="Times New Roman"/>
        </w:rPr>
        <w:t>adil yargılanma hakkı ile yakından bağlantılı olan hak arama özgürlüğünün ihlal edilmemesini sağlamak için aile mahkemeleri tarafından verilecek kararların içeriğini belirlemek</w:t>
      </w:r>
      <w:r>
        <w:rPr>
          <w:rFonts w:ascii="Times New Roman" w:hAnsi="Times New Roman"/>
        </w:rPr>
        <w:t xml:space="preserve"> ve </w:t>
      </w:r>
      <w:r w:rsidRPr="00C15FA8">
        <w:rPr>
          <w:rFonts w:ascii="Times New Roman" w:hAnsi="Times New Roman"/>
        </w:rPr>
        <w:t>aile mahkemesi yargılamalarında görev alacak hâkim ve savcı adaylarının meslek öncesi eğitimleri için bir rehber</w:t>
      </w:r>
      <w:r>
        <w:rPr>
          <w:rFonts w:ascii="Times New Roman" w:hAnsi="Times New Roman"/>
        </w:rPr>
        <w:t xml:space="preserve">lik etmeyi </w:t>
      </w:r>
      <w:r w:rsidRPr="00D37AD0">
        <w:rPr>
          <w:rFonts w:ascii="Times New Roman" w:hAnsi="Times New Roman"/>
        </w:rPr>
        <w:t>hedeflemektedir</w:t>
      </w:r>
      <w:r w:rsidRPr="00C15FA8">
        <w:rPr>
          <w:rFonts w:ascii="Times New Roman" w:hAnsi="Times New Roman"/>
        </w:rPr>
        <w:t>.</w:t>
      </w:r>
      <w:r>
        <w:rPr>
          <w:rFonts w:ascii="Times New Roman" w:hAnsi="Times New Roman"/>
        </w:rPr>
        <w:t xml:space="preserve"> E</w:t>
      </w:r>
      <w:r w:rsidRPr="0085209C">
        <w:rPr>
          <w:rFonts w:ascii="Times New Roman" w:hAnsi="Times New Roman"/>
        </w:rPr>
        <w:t>ğitim</w:t>
      </w:r>
      <w:r>
        <w:rPr>
          <w:rFonts w:ascii="Times New Roman" w:hAnsi="Times New Roman"/>
        </w:rPr>
        <w:t>de</w:t>
      </w:r>
      <w:r w:rsidRPr="0085209C">
        <w:rPr>
          <w:rFonts w:ascii="Times New Roman" w:hAnsi="Times New Roman"/>
        </w:rPr>
        <w:t>, gerekçeli kararların önemini ve işlevini detaylandır</w:t>
      </w:r>
      <w:r>
        <w:rPr>
          <w:rFonts w:ascii="Times New Roman" w:hAnsi="Times New Roman"/>
        </w:rPr>
        <w:t>arak</w:t>
      </w:r>
      <w:r w:rsidRPr="0085209C">
        <w:rPr>
          <w:rFonts w:ascii="Times New Roman" w:hAnsi="Times New Roman"/>
        </w:rPr>
        <w:t xml:space="preserve"> gerekçeli karar hakkına ilişkin içeriğin diğer temel haklarla ilişkilendirilerek aktarılması hedeflenmektedir. </w:t>
      </w:r>
      <w:r w:rsidRPr="00C15FA8">
        <w:rPr>
          <w:rFonts w:ascii="Times New Roman" w:hAnsi="Times New Roman"/>
        </w:rPr>
        <w:t>Aile hukuku uyuşmazlıklarında</w:t>
      </w:r>
      <w:r>
        <w:rPr>
          <w:rFonts w:ascii="Times New Roman" w:hAnsi="Times New Roman"/>
        </w:rPr>
        <w:t xml:space="preserve">, </w:t>
      </w:r>
      <w:r w:rsidRPr="00C15FA8">
        <w:rPr>
          <w:rFonts w:ascii="Times New Roman" w:hAnsi="Times New Roman"/>
        </w:rPr>
        <w:t xml:space="preserve">uyuşmazlığın içeriği ile ilgili olmak kaydıyla toplumsal cinsiyet kalıp yargıları ve şiddetle mücadele açısından toplumsal cinsiyet eşitliği ilkesinin gözetilmiş olmasının gerekçeye yansıtılmasının önemi </w:t>
      </w:r>
      <w:r w:rsidRPr="00D37AD0">
        <w:rPr>
          <w:rFonts w:ascii="Times New Roman" w:hAnsi="Times New Roman"/>
        </w:rPr>
        <w:t xml:space="preserve">konularında </w:t>
      </w:r>
      <w:r>
        <w:rPr>
          <w:rFonts w:ascii="Times New Roman" w:hAnsi="Times New Roman"/>
        </w:rPr>
        <w:t xml:space="preserve">da </w:t>
      </w:r>
      <w:r w:rsidRPr="00D37AD0">
        <w:rPr>
          <w:rFonts w:ascii="Times New Roman" w:hAnsi="Times New Roman"/>
        </w:rPr>
        <w:t xml:space="preserve">hedef kitlenin bilinçlenmesini amaçlamaktadır. </w:t>
      </w:r>
    </w:p>
    <w:p w14:paraId="4BB298A9" w14:textId="77777777" w:rsidR="00EC0B09" w:rsidRPr="00D37AD0" w:rsidRDefault="00EC0B09" w:rsidP="00EC0B09">
      <w:pPr>
        <w:spacing w:line="240" w:lineRule="auto"/>
        <w:rPr>
          <w:rFonts w:ascii="Times New Roman" w:hAnsi="Times New Roman"/>
        </w:rPr>
      </w:pPr>
    </w:p>
    <w:p w14:paraId="1D97739F" w14:textId="77777777" w:rsidR="00EC0B09"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4:</w:t>
      </w:r>
      <w:r>
        <w:rPr>
          <w:rFonts w:ascii="Times New Roman" w:hAnsi="Times New Roman"/>
          <w:b/>
          <w:i/>
        </w:rPr>
        <w:t xml:space="preserve"> </w:t>
      </w:r>
      <w:r w:rsidRPr="00C0333D">
        <w:rPr>
          <w:rFonts w:ascii="Times New Roman" w:hAnsi="Times New Roman"/>
          <w:b/>
          <w:i/>
        </w:rPr>
        <w:t xml:space="preserve">Çocuğun Uygun Şekilde Dinlenmesini Sağlamaya Yönelik Etkili Teknikler </w:t>
      </w:r>
    </w:p>
    <w:p w14:paraId="563B67A3" w14:textId="77777777" w:rsidR="00EC0B09" w:rsidRDefault="00EC0B09" w:rsidP="00EC0B09">
      <w:pPr>
        <w:spacing w:line="240" w:lineRule="auto"/>
        <w:rPr>
          <w:rFonts w:ascii="Times New Roman" w:hAnsi="Times New Roman"/>
        </w:rPr>
      </w:pPr>
      <w:r>
        <w:rPr>
          <w:rFonts w:ascii="Times New Roman" w:hAnsi="Times New Roman"/>
        </w:rPr>
        <w:t>Eğitim,</w:t>
      </w:r>
      <w:r w:rsidRPr="008D1107">
        <w:rPr>
          <w:rFonts w:ascii="Times New Roman" w:hAnsi="Times New Roman"/>
        </w:rPr>
        <w:t xml:space="preserve"> aile mahkemelerinde boşanma davalarında görevlendirilen adli destek görevlilerine boşanma yargılamalarında çocuklarla etkili görüşmeler yaparken temel hakları ve çocuğun yüksek yararını gözeten konuları daha iyi anlama</w:t>
      </w:r>
      <w:r>
        <w:rPr>
          <w:rFonts w:ascii="Times New Roman" w:hAnsi="Times New Roman"/>
        </w:rPr>
        <w:t>ları</w:t>
      </w:r>
      <w:r w:rsidRPr="008D1107">
        <w:rPr>
          <w:rFonts w:ascii="Times New Roman" w:hAnsi="Times New Roman"/>
        </w:rPr>
        <w:t>, etkili kararları ele alma</w:t>
      </w:r>
      <w:r>
        <w:rPr>
          <w:rFonts w:ascii="Times New Roman" w:hAnsi="Times New Roman"/>
        </w:rPr>
        <w:t>ları</w:t>
      </w:r>
      <w:r w:rsidRPr="008D1107">
        <w:rPr>
          <w:rFonts w:ascii="Times New Roman" w:hAnsi="Times New Roman"/>
        </w:rPr>
        <w:t>, tartışmak ve bunlar üzerinde çalışmak için farklı metodolojik araçları bir arada kullan</w:t>
      </w:r>
      <w:r>
        <w:rPr>
          <w:rFonts w:ascii="Times New Roman" w:hAnsi="Times New Roman"/>
        </w:rPr>
        <w:t xml:space="preserve">maya yönelik </w:t>
      </w:r>
      <w:r w:rsidRPr="00D37AD0">
        <w:rPr>
          <w:rFonts w:ascii="Times New Roman" w:hAnsi="Times New Roman"/>
        </w:rPr>
        <w:t xml:space="preserve">farkındalıklarını, sorumluluk bilinçlerini ve duyarlılıklarını geliştirmeyi hedeflemektedir. </w:t>
      </w:r>
    </w:p>
    <w:p w14:paraId="4003BFFE" w14:textId="77777777" w:rsidR="00EC0B09" w:rsidRPr="00D37AD0" w:rsidRDefault="00EC0B09" w:rsidP="00EC0B09">
      <w:pPr>
        <w:spacing w:line="240" w:lineRule="auto"/>
        <w:rPr>
          <w:rFonts w:ascii="Times New Roman" w:hAnsi="Times New Roman"/>
        </w:rPr>
      </w:pPr>
    </w:p>
    <w:p w14:paraId="6AE93CB3" w14:textId="77777777" w:rsidR="00EC0B09" w:rsidRDefault="00EC0B09" w:rsidP="00EC0B09">
      <w:pPr>
        <w:spacing w:line="240" w:lineRule="auto"/>
        <w:rPr>
          <w:rFonts w:ascii="Times New Roman" w:hAnsi="Times New Roman"/>
          <w:b/>
          <w:i/>
        </w:rPr>
      </w:pPr>
      <w:r>
        <w:rPr>
          <w:rFonts w:ascii="Times New Roman" w:hAnsi="Times New Roman"/>
          <w:b/>
          <w:iCs/>
        </w:rPr>
        <w:t xml:space="preserve">Eğitim </w:t>
      </w:r>
      <w:r w:rsidRPr="00BA053A">
        <w:rPr>
          <w:rFonts w:ascii="Times New Roman" w:hAnsi="Times New Roman"/>
          <w:b/>
          <w:iCs/>
        </w:rPr>
        <w:t>Modül</w:t>
      </w:r>
      <w:r>
        <w:rPr>
          <w:rFonts w:ascii="Times New Roman" w:hAnsi="Times New Roman"/>
          <w:b/>
          <w:iCs/>
        </w:rPr>
        <w:t>ü</w:t>
      </w:r>
      <w:r w:rsidRPr="00BA053A">
        <w:rPr>
          <w:rFonts w:ascii="Times New Roman" w:hAnsi="Times New Roman"/>
          <w:b/>
          <w:iCs/>
        </w:rPr>
        <w:t xml:space="preserve"> 5:</w:t>
      </w:r>
      <w:r>
        <w:rPr>
          <w:rFonts w:ascii="Times New Roman" w:hAnsi="Times New Roman"/>
          <w:b/>
          <w:i/>
        </w:rPr>
        <w:t xml:space="preserve"> </w:t>
      </w:r>
      <w:r w:rsidRPr="00C0333D">
        <w:rPr>
          <w:rFonts w:ascii="Times New Roman" w:hAnsi="Times New Roman"/>
          <w:b/>
          <w:i/>
        </w:rPr>
        <w:t xml:space="preserve">İletişim Becerileri, Stres ve Zaman Yönetimi </w:t>
      </w:r>
    </w:p>
    <w:p w14:paraId="499BA8A2" w14:textId="77777777" w:rsidR="00EC0B09" w:rsidRDefault="00EC0B09" w:rsidP="00EC0B09">
      <w:pPr>
        <w:spacing w:line="240" w:lineRule="auto"/>
        <w:jc w:val="left"/>
        <w:rPr>
          <w:rFonts w:ascii="Times New Roman" w:hAnsi="Times New Roman"/>
        </w:rPr>
      </w:pPr>
      <w:r>
        <w:rPr>
          <w:rFonts w:ascii="Times New Roman" w:hAnsi="Times New Roman"/>
        </w:rPr>
        <w:t xml:space="preserve">Eğitim, </w:t>
      </w:r>
      <w:r w:rsidRPr="008029F7">
        <w:rPr>
          <w:rFonts w:ascii="Times New Roman" w:hAnsi="Times New Roman"/>
        </w:rPr>
        <w:t>aile mahkemeleri personelinin her gün sık sık sözlü ve yazılı iletişime maruz kaldıklarını göz önünde bulundurarak iletişim becerilerini geliştirme</w:t>
      </w:r>
      <w:r>
        <w:rPr>
          <w:rFonts w:ascii="Times New Roman" w:hAnsi="Times New Roman"/>
        </w:rPr>
        <w:t>yi, i</w:t>
      </w:r>
      <w:r w:rsidRPr="008029F7">
        <w:rPr>
          <w:rFonts w:ascii="Times New Roman" w:hAnsi="Times New Roman"/>
        </w:rPr>
        <w:t>nsanlarla yüz yüze, telefonda, e-posta yoluyla, farklı kategorilerde ve karakterlerde (yaşlı, genç, mağdur, fail, hasta, özel ihtiyaçları olan, şiddet yanlısı, saldırgan, kolay, savunmasız, zor...) iletişim kurma</w:t>
      </w:r>
      <w:r>
        <w:rPr>
          <w:rFonts w:ascii="Times New Roman" w:hAnsi="Times New Roman"/>
        </w:rPr>
        <w:t>yı,</w:t>
      </w:r>
      <w:r w:rsidRPr="008029F7">
        <w:rPr>
          <w:rFonts w:ascii="Times New Roman" w:hAnsi="Times New Roman"/>
        </w:rPr>
        <w:t xml:space="preserve"> </w:t>
      </w:r>
      <w:r>
        <w:rPr>
          <w:rFonts w:ascii="Times New Roman" w:hAnsi="Times New Roman"/>
        </w:rPr>
        <w:t xml:space="preserve">ve </w:t>
      </w:r>
      <w:r w:rsidRPr="008029F7">
        <w:rPr>
          <w:rFonts w:ascii="Times New Roman" w:hAnsi="Times New Roman"/>
        </w:rPr>
        <w:t xml:space="preserve">zaman yönetimi </w:t>
      </w:r>
      <w:r>
        <w:rPr>
          <w:rFonts w:ascii="Times New Roman" w:hAnsi="Times New Roman"/>
        </w:rPr>
        <w:t>ile</w:t>
      </w:r>
      <w:r w:rsidRPr="008029F7">
        <w:rPr>
          <w:rFonts w:ascii="Times New Roman" w:hAnsi="Times New Roman"/>
        </w:rPr>
        <w:t xml:space="preserve"> </w:t>
      </w:r>
      <w:r>
        <w:rPr>
          <w:rFonts w:ascii="Times New Roman" w:hAnsi="Times New Roman"/>
        </w:rPr>
        <w:t>kırılgan gruplarla çalışma becerileri</w:t>
      </w:r>
      <w:r w:rsidRPr="008029F7">
        <w:rPr>
          <w:rFonts w:ascii="Times New Roman" w:hAnsi="Times New Roman"/>
        </w:rPr>
        <w:t xml:space="preserve"> gibi konular</w:t>
      </w:r>
      <w:r>
        <w:rPr>
          <w:rFonts w:ascii="Times New Roman" w:hAnsi="Times New Roman"/>
        </w:rPr>
        <w:t>da</w:t>
      </w:r>
      <w:r w:rsidRPr="00D37AD0">
        <w:rPr>
          <w:rFonts w:ascii="Times New Roman" w:hAnsi="Times New Roman"/>
        </w:rPr>
        <w:t xml:space="preserve"> katkıda bulunmayı, farkındalık ve duyarlılık oluşturmayı amaçlamaktadır.</w:t>
      </w:r>
    </w:p>
    <w:p w14:paraId="482A224D" w14:textId="77777777" w:rsidR="00705DEE" w:rsidRDefault="00705DEE">
      <w:pPr>
        <w:spacing w:line="240" w:lineRule="auto"/>
        <w:jc w:val="left"/>
        <w:rPr>
          <w:rFonts w:ascii="Times New Roman" w:eastAsia="MS Gothic" w:hAnsi="Times New Roman"/>
          <w:b/>
          <w:bCs/>
          <w:i/>
          <w:szCs w:val="24"/>
        </w:rPr>
      </w:pPr>
    </w:p>
    <w:p w14:paraId="0445BEC6" w14:textId="77777777" w:rsidR="00DA6991" w:rsidRDefault="00DA6991">
      <w:pPr>
        <w:spacing w:line="240" w:lineRule="auto"/>
        <w:jc w:val="left"/>
        <w:rPr>
          <w:rFonts w:ascii="Times New Roman" w:eastAsia="MS Gothic" w:hAnsi="Times New Roman"/>
          <w:b/>
          <w:bCs/>
          <w:i/>
          <w:szCs w:val="24"/>
        </w:rPr>
      </w:pPr>
      <w:r>
        <w:rPr>
          <w:rFonts w:ascii="Times New Roman" w:eastAsia="MS Gothic" w:hAnsi="Times New Roman"/>
          <w:b/>
          <w:bCs/>
          <w:i/>
          <w:szCs w:val="24"/>
        </w:rPr>
        <w:br w:type="page"/>
      </w:r>
    </w:p>
    <w:p w14:paraId="76DB284F" w14:textId="1BDF1C04" w:rsidR="000F7279" w:rsidRDefault="000F7279" w:rsidP="000F7279">
      <w:pPr>
        <w:pStyle w:val="Heading1"/>
        <w:spacing w:line="240" w:lineRule="auto"/>
        <w:rPr>
          <w:rFonts w:ascii="Times New Roman" w:hAnsi="Times New Roman"/>
          <w:color w:val="000000"/>
          <w:lang w:val="tr-TR"/>
        </w:rPr>
      </w:pPr>
      <w:r w:rsidRPr="000F7279">
        <w:rPr>
          <w:rFonts w:ascii="Times New Roman" w:hAnsi="Times New Roman"/>
          <w:color w:val="000000"/>
          <w:lang w:val="tr-TR"/>
        </w:rPr>
        <w:lastRenderedPageBreak/>
        <w:t xml:space="preserve">Ek </w:t>
      </w:r>
      <w:r w:rsidRPr="000F7279">
        <w:rPr>
          <w:rFonts w:ascii="Times New Roman" w:hAnsi="Times New Roman"/>
          <w:color w:val="000000"/>
          <w:lang w:val="tr-TR"/>
        </w:rPr>
        <w:fldChar w:fldCharType="begin"/>
      </w:r>
      <w:r w:rsidRPr="000F7279">
        <w:rPr>
          <w:rFonts w:ascii="Times New Roman" w:hAnsi="Times New Roman"/>
          <w:color w:val="000000"/>
          <w:lang w:val="tr-TR"/>
        </w:rPr>
        <w:instrText xml:space="preserve"> SEQ Ek \* ARABIC </w:instrText>
      </w:r>
      <w:r w:rsidRPr="000F7279">
        <w:rPr>
          <w:rFonts w:ascii="Times New Roman" w:hAnsi="Times New Roman"/>
          <w:color w:val="000000"/>
          <w:lang w:val="tr-TR"/>
        </w:rPr>
        <w:fldChar w:fldCharType="separate"/>
      </w:r>
      <w:r w:rsidRPr="000F7279">
        <w:rPr>
          <w:rFonts w:ascii="Times New Roman" w:hAnsi="Times New Roman"/>
          <w:color w:val="000000"/>
          <w:lang w:val="tr-TR"/>
        </w:rPr>
        <w:t>2</w:t>
      </w:r>
      <w:r w:rsidRPr="000F7279">
        <w:rPr>
          <w:rFonts w:ascii="Times New Roman" w:hAnsi="Times New Roman"/>
          <w:color w:val="000000"/>
          <w:lang w:val="tr-TR"/>
        </w:rPr>
        <w:fldChar w:fldCharType="end"/>
      </w:r>
      <w:r w:rsidRPr="000F7279">
        <w:rPr>
          <w:rFonts w:ascii="Times New Roman" w:hAnsi="Times New Roman"/>
          <w:color w:val="000000"/>
          <w:lang w:val="tr-TR"/>
        </w:rPr>
        <w:t>: Eğitim Modül</w:t>
      </w:r>
      <w:r>
        <w:rPr>
          <w:rFonts w:ascii="Times New Roman" w:hAnsi="Times New Roman"/>
          <w:color w:val="000000"/>
          <w:lang w:val="tr-TR"/>
        </w:rPr>
        <w:t>leri ve Oturum Başlıkları</w:t>
      </w:r>
    </w:p>
    <w:p w14:paraId="3C994FE6" w14:textId="77777777" w:rsidR="000F7279" w:rsidRDefault="000F7279" w:rsidP="000F7279">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5EB4205E" w14:textId="77777777" w:rsidTr="005F6E63">
        <w:trPr>
          <w:trHeight w:val="495"/>
        </w:trPr>
        <w:tc>
          <w:tcPr>
            <w:tcW w:w="9288" w:type="dxa"/>
            <w:gridSpan w:val="2"/>
            <w:tcBorders>
              <w:bottom w:val="single" w:sz="4" w:space="0" w:color="auto"/>
            </w:tcBorders>
            <w:noWrap/>
            <w:hideMark/>
          </w:tcPr>
          <w:p w14:paraId="609AF063" w14:textId="77777777" w:rsidR="000F7279" w:rsidRDefault="000F7279" w:rsidP="005F6E63">
            <w:pPr>
              <w:spacing w:line="240" w:lineRule="auto"/>
              <w:jc w:val="center"/>
              <w:rPr>
                <w:rFonts w:ascii="Times New Roman" w:hAnsi="Times New Roman"/>
                <w:b/>
                <w:bCs/>
                <w:sz w:val="20"/>
                <w:szCs w:val="20"/>
              </w:rPr>
            </w:pPr>
            <w:r>
              <w:rPr>
                <w:rFonts w:ascii="Times New Roman" w:hAnsi="Times New Roman"/>
                <w:b/>
                <w:bCs/>
                <w:sz w:val="20"/>
                <w:szCs w:val="20"/>
              </w:rPr>
              <w:t>Eğitim Modülü 1</w:t>
            </w:r>
          </w:p>
          <w:p w14:paraId="3304EAE5" w14:textId="77777777" w:rsidR="000F7279" w:rsidRPr="00D37AD0" w:rsidRDefault="000F7279" w:rsidP="005F6E63">
            <w:pPr>
              <w:spacing w:line="240" w:lineRule="auto"/>
              <w:jc w:val="center"/>
              <w:rPr>
                <w:rFonts w:ascii="Times New Roman" w:hAnsi="Times New Roman"/>
                <w:b/>
                <w:bCs/>
                <w:sz w:val="20"/>
                <w:szCs w:val="20"/>
              </w:rPr>
            </w:pPr>
            <w:r w:rsidRPr="002F6764">
              <w:rPr>
                <w:rFonts w:ascii="Times New Roman" w:hAnsi="Times New Roman"/>
                <w:b/>
                <w:bCs/>
                <w:sz w:val="20"/>
                <w:szCs w:val="20"/>
              </w:rPr>
              <w:t xml:space="preserve">Aile Hukukundan Kaynaklanan Davalar ve Boşanma Yargılamalarında Aile Bireylerinin Haklarının Korunması </w:t>
            </w:r>
            <w:r w:rsidRPr="00D37AD0">
              <w:rPr>
                <w:rFonts w:ascii="Times New Roman" w:hAnsi="Times New Roman"/>
                <w:b/>
                <w:bCs/>
                <w:sz w:val="20"/>
                <w:szCs w:val="20"/>
              </w:rPr>
              <w:t>Eğitimi</w:t>
            </w:r>
          </w:p>
        </w:tc>
      </w:tr>
      <w:tr w:rsidR="000F7279" w:rsidRPr="00D37AD0" w14:paraId="2B06E8A2" w14:textId="77777777" w:rsidTr="005F6E63">
        <w:trPr>
          <w:trHeight w:val="405"/>
        </w:trPr>
        <w:tc>
          <w:tcPr>
            <w:tcW w:w="9288" w:type="dxa"/>
            <w:gridSpan w:val="2"/>
            <w:tcBorders>
              <w:left w:val="nil"/>
              <w:right w:val="nil"/>
            </w:tcBorders>
            <w:noWrap/>
          </w:tcPr>
          <w:p w14:paraId="3F4A936F" w14:textId="77777777" w:rsidR="000F7279" w:rsidRPr="00D37AD0" w:rsidRDefault="000F7279" w:rsidP="005F6E63">
            <w:pPr>
              <w:spacing w:line="240" w:lineRule="auto"/>
              <w:jc w:val="center"/>
              <w:rPr>
                <w:rFonts w:ascii="Times New Roman" w:hAnsi="Times New Roman"/>
                <w:b/>
                <w:bCs/>
                <w:sz w:val="20"/>
                <w:szCs w:val="20"/>
              </w:rPr>
            </w:pPr>
          </w:p>
        </w:tc>
      </w:tr>
      <w:tr w:rsidR="000F7279" w:rsidRPr="00D37AD0" w14:paraId="745D1CDE" w14:textId="77777777" w:rsidTr="005F6E63">
        <w:trPr>
          <w:trHeight w:val="405"/>
        </w:trPr>
        <w:tc>
          <w:tcPr>
            <w:tcW w:w="9288" w:type="dxa"/>
            <w:gridSpan w:val="2"/>
            <w:noWrap/>
            <w:hideMark/>
          </w:tcPr>
          <w:p w14:paraId="43176A7D"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1</w:t>
            </w:r>
          </w:p>
        </w:tc>
      </w:tr>
      <w:tr w:rsidR="000F7279" w:rsidRPr="00D37AD0" w14:paraId="77470EED" w14:textId="77777777" w:rsidTr="005F6E63">
        <w:trPr>
          <w:trHeight w:val="570"/>
        </w:trPr>
        <w:tc>
          <w:tcPr>
            <w:tcW w:w="1809" w:type="dxa"/>
            <w:noWrap/>
            <w:hideMark/>
          </w:tcPr>
          <w:p w14:paraId="33295A39"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tcPr>
          <w:p w14:paraId="547713FF" w14:textId="77777777" w:rsidR="000F7279" w:rsidRPr="00D37AD0" w:rsidRDefault="000F7279" w:rsidP="005F6E63">
            <w:pPr>
              <w:spacing w:line="240" w:lineRule="auto"/>
              <w:rPr>
                <w:rFonts w:ascii="Times New Roman" w:hAnsi="Times New Roman"/>
                <w:sz w:val="20"/>
                <w:szCs w:val="20"/>
              </w:rPr>
            </w:pPr>
            <w:r w:rsidRPr="002F6764">
              <w:rPr>
                <w:rFonts w:ascii="Times New Roman" w:hAnsi="Times New Roman"/>
                <w:sz w:val="20"/>
                <w:szCs w:val="20"/>
              </w:rPr>
              <w:t>Boşanma yargılamalarında toplumsal cinsiyet eşitliği ilkeleri</w:t>
            </w:r>
          </w:p>
        </w:tc>
      </w:tr>
      <w:tr w:rsidR="000F7279" w:rsidRPr="00D37AD0" w14:paraId="4B826B13" w14:textId="77777777" w:rsidTr="005F6E63">
        <w:trPr>
          <w:trHeight w:val="525"/>
        </w:trPr>
        <w:tc>
          <w:tcPr>
            <w:tcW w:w="1809" w:type="dxa"/>
            <w:noWrap/>
            <w:hideMark/>
          </w:tcPr>
          <w:p w14:paraId="7C148C83"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3B5F6584" w14:textId="77777777" w:rsidR="000F7279" w:rsidRPr="00D37AD0" w:rsidRDefault="000F7279">
            <w:pPr>
              <w:pStyle w:val="ListParagraph"/>
              <w:numPr>
                <w:ilvl w:val="0"/>
                <w:numId w:val="6"/>
              </w:numPr>
              <w:spacing w:line="240" w:lineRule="auto"/>
              <w:jc w:val="left"/>
              <w:rPr>
                <w:rFonts w:ascii="Times New Roman" w:hAnsi="Times New Roman"/>
                <w:sz w:val="20"/>
                <w:szCs w:val="20"/>
              </w:rPr>
            </w:pPr>
            <w:r>
              <w:rPr>
                <w:rFonts w:ascii="Times New Roman" w:hAnsi="Times New Roman"/>
                <w:sz w:val="20"/>
                <w:szCs w:val="20"/>
              </w:rPr>
              <w:t>T</w:t>
            </w:r>
            <w:r w:rsidRPr="002F6764">
              <w:rPr>
                <w:rFonts w:ascii="Times New Roman" w:hAnsi="Times New Roman"/>
                <w:sz w:val="20"/>
                <w:szCs w:val="20"/>
              </w:rPr>
              <w:t>oplumsal cinsiyet eşitliği</w:t>
            </w:r>
            <w:r>
              <w:rPr>
                <w:rFonts w:ascii="Times New Roman" w:hAnsi="Times New Roman"/>
                <w:sz w:val="20"/>
                <w:szCs w:val="20"/>
              </w:rPr>
              <w:t xml:space="preserve"> ve ayrımcılık</w:t>
            </w:r>
          </w:p>
          <w:p w14:paraId="55C65065" w14:textId="77777777" w:rsidR="000F7279" w:rsidRPr="00D37AD0" w:rsidRDefault="000F7279">
            <w:pPr>
              <w:pStyle w:val="ListParagraph"/>
              <w:numPr>
                <w:ilvl w:val="0"/>
                <w:numId w:val="6"/>
              </w:numPr>
              <w:spacing w:line="240" w:lineRule="auto"/>
              <w:jc w:val="left"/>
              <w:rPr>
                <w:rFonts w:ascii="Times New Roman" w:hAnsi="Times New Roman"/>
                <w:sz w:val="20"/>
                <w:szCs w:val="20"/>
              </w:rPr>
            </w:pPr>
            <w:r w:rsidRPr="003A5AF2">
              <w:rPr>
                <w:rFonts w:ascii="Times New Roman" w:hAnsi="Times New Roman"/>
                <w:sz w:val="20"/>
                <w:szCs w:val="20"/>
              </w:rPr>
              <w:t>Aile mahkemelerinde adli süreçlerde ve karar alma sürecinde genel toplumsal cinsiyet kalıp yargıları ve bunların aile mahkemeleri yargılamaları üzerindeki etkisi</w:t>
            </w:r>
            <w:r w:rsidRPr="00D37AD0">
              <w:rPr>
                <w:rFonts w:ascii="Times New Roman" w:hAnsi="Times New Roman"/>
                <w:sz w:val="20"/>
                <w:szCs w:val="20"/>
              </w:rPr>
              <w:t xml:space="preserve"> </w:t>
            </w:r>
          </w:p>
          <w:p w14:paraId="34070B8F" w14:textId="77777777" w:rsidR="000F7279" w:rsidRDefault="000F7279">
            <w:pPr>
              <w:pStyle w:val="ListParagraph"/>
              <w:numPr>
                <w:ilvl w:val="0"/>
                <w:numId w:val="6"/>
              </w:numPr>
              <w:spacing w:line="240" w:lineRule="auto"/>
              <w:jc w:val="left"/>
              <w:rPr>
                <w:rFonts w:ascii="Times New Roman" w:hAnsi="Times New Roman"/>
                <w:sz w:val="20"/>
                <w:szCs w:val="20"/>
              </w:rPr>
            </w:pPr>
            <w:r w:rsidRPr="003A5AF2">
              <w:rPr>
                <w:rFonts w:ascii="Times New Roman" w:hAnsi="Times New Roman"/>
                <w:sz w:val="20"/>
                <w:szCs w:val="20"/>
              </w:rPr>
              <w:t>Toplumsal cinsiyete duyarlı ve ayrımcı olmayan bir şekilde iletişim kurma</w:t>
            </w:r>
            <w:r w:rsidRPr="00D37AD0">
              <w:rPr>
                <w:rFonts w:ascii="Times New Roman" w:hAnsi="Times New Roman"/>
                <w:sz w:val="20"/>
                <w:szCs w:val="20"/>
              </w:rPr>
              <w:t xml:space="preserve"> </w:t>
            </w:r>
          </w:p>
          <w:p w14:paraId="0D5330C3" w14:textId="77777777" w:rsidR="000F7279" w:rsidRPr="003A5AF2" w:rsidRDefault="000F7279">
            <w:pPr>
              <w:pStyle w:val="ListParagraph"/>
              <w:numPr>
                <w:ilvl w:val="0"/>
                <w:numId w:val="6"/>
              </w:numPr>
              <w:spacing w:line="240" w:lineRule="auto"/>
              <w:jc w:val="left"/>
              <w:rPr>
                <w:rFonts w:ascii="Times New Roman" w:hAnsi="Times New Roman"/>
                <w:sz w:val="20"/>
                <w:szCs w:val="20"/>
              </w:rPr>
            </w:pPr>
            <w:r>
              <w:rPr>
                <w:rFonts w:ascii="Times New Roman" w:hAnsi="Times New Roman"/>
                <w:sz w:val="20"/>
                <w:szCs w:val="20"/>
              </w:rPr>
              <w:t>Evliliğin genel hükümleri ve batıl evliliklerin toplumsal cinsiyet eşitliği doğrultusunda ele alınması</w:t>
            </w:r>
          </w:p>
        </w:tc>
      </w:tr>
    </w:tbl>
    <w:p w14:paraId="12F4DE88" w14:textId="77777777" w:rsidR="000F7279" w:rsidRDefault="000F7279" w:rsidP="000F7279">
      <w:pPr>
        <w:spacing w:line="240" w:lineRule="auto"/>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84"/>
      </w:tblGrid>
      <w:tr w:rsidR="000F7279" w:rsidRPr="00D37AD0" w14:paraId="2DA08743" w14:textId="77777777" w:rsidTr="005F6E63">
        <w:trPr>
          <w:trHeight w:val="405"/>
        </w:trPr>
        <w:tc>
          <w:tcPr>
            <w:tcW w:w="9493" w:type="dxa"/>
            <w:gridSpan w:val="2"/>
            <w:noWrap/>
            <w:hideMark/>
          </w:tcPr>
          <w:p w14:paraId="5709CA3E"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 xml:space="preserve">Oturum </w:t>
            </w:r>
            <w:r>
              <w:rPr>
                <w:rFonts w:ascii="Times New Roman" w:hAnsi="Times New Roman"/>
                <w:b/>
                <w:bCs/>
                <w:sz w:val="20"/>
                <w:szCs w:val="20"/>
              </w:rPr>
              <w:t>2</w:t>
            </w:r>
          </w:p>
        </w:tc>
      </w:tr>
      <w:tr w:rsidR="000F7279" w:rsidRPr="00D37AD0" w14:paraId="658345DA" w14:textId="77777777" w:rsidTr="005F6E63">
        <w:trPr>
          <w:trHeight w:val="570"/>
        </w:trPr>
        <w:tc>
          <w:tcPr>
            <w:tcW w:w="1809" w:type="dxa"/>
            <w:noWrap/>
            <w:hideMark/>
          </w:tcPr>
          <w:p w14:paraId="0271EDE9"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684" w:type="dxa"/>
            <w:noWrap/>
            <w:hideMark/>
          </w:tcPr>
          <w:p w14:paraId="67C0AB94" w14:textId="77777777" w:rsidR="000F7279" w:rsidRPr="00D37AD0" w:rsidRDefault="000F7279" w:rsidP="005F6E63">
            <w:pPr>
              <w:spacing w:line="240" w:lineRule="auto"/>
              <w:rPr>
                <w:rFonts w:ascii="Times New Roman" w:hAnsi="Times New Roman"/>
                <w:sz w:val="20"/>
                <w:szCs w:val="20"/>
              </w:rPr>
            </w:pPr>
            <w:r w:rsidRPr="003B31D7">
              <w:rPr>
                <w:rFonts w:ascii="Times New Roman" w:hAnsi="Times New Roman"/>
                <w:sz w:val="20"/>
                <w:szCs w:val="20"/>
              </w:rPr>
              <w:t xml:space="preserve">Boşanma </w:t>
            </w:r>
            <w:r>
              <w:rPr>
                <w:rFonts w:ascii="Times New Roman" w:hAnsi="Times New Roman"/>
                <w:sz w:val="20"/>
                <w:szCs w:val="20"/>
              </w:rPr>
              <w:t>ve b</w:t>
            </w:r>
            <w:r w:rsidRPr="006565B7">
              <w:rPr>
                <w:rFonts w:ascii="Times New Roman" w:hAnsi="Times New Roman"/>
                <w:sz w:val="20"/>
                <w:szCs w:val="20"/>
              </w:rPr>
              <w:t>oşanma davalarında yargılama süreci</w:t>
            </w:r>
          </w:p>
        </w:tc>
      </w:tr>
      <w:tr w:rsidR="000F7279" w:rsidRPr="00D37AD0" w14:paraId="0A424A46" w14:textId="77777777" w:rsidTr="005F6E63">
        <w:trPr>
          <w:trHeight w:val="525"/>
        </w:trPr>
        <w:tc>
          <w:tcPr>
            <w:tcW w:w="1809" w:type="dxa"/>
            <w:noWrap/>
            <w:hideMark/>
          </w:tcPr>
          <w:p w14:paraId="781B9B0D"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684" w:type="dxa"/>
            <w:noWrap/>
            <w:hideMark/>
          </w:tcPr>
          <w:p w14:paraId="56184047" w14:textId="77777777" w:rsidR="000F7279" w:rsidRDefault="000F7279">
            <w:pPr>
              <w:pStyle w:val="ListParagraph"/>
              <w:numPr>
                <w:ilvl w:val="0"/>
                <w:numId w:val="8"/>
              </w:numPr>
              <w:autoSpaceDE w:val="0"/>
              <w:autoSpaceDN w:val="0"/>
              <w:adjustRightInd w:val="0"/>
              <w:spacing w:line="240" w:lineRule="auto"/>
              <w:jc w:val="left"/>
              <w:rPr>
                <w:rFonts w:ascii="Times New Roman" w:hAnsi="Times New Roman"/>
                <w:sz w:val="20"/>
                <w:szCs w:val="20"/>
              </w:rPr>
            </w:pPr>
            <w:r w:rsidRPr="003B31D7">
              <w:rPr>
                <w:rFonts w:ascii="Times New Roman" w:hAnsi="Times New Roman"/>
                <w:sz w:val="20"/>
                <w:szCs w:val="20"/>
              </w:rPr>
              <w:t xml:space="preserve">Türk hukukunda boşanma sebeplerinin </w:t>
            </w:r>
            <w:r>
              <w:rPr>
                <w:rFonts w:ascii="Times New Roman" w:hAnsi="Times New Roman"/>
                <w:sz w:val="20"/>
                <w:szCs w:val="20"/>
              </w:rPr>
              <w:t>ele alınması</w:t>
            </w:r>
          </w:p>
          <w:p w14:paraId="7B66B5B0" w14:textId="77777777" w:rsidR="000F7279" w:rsidRPr="00D37AD0" w:rsidRDefault="000F7279">
            <w:pPr>
              <w:pStyle w:val="ListParagraph"/>
              <w:numPr>
                <w:ilvl w:val="0"/>
                <w:numId w:val="8"/>
              </w:numPr>
              <w:autoSpaceDE w:val="0"/>
              <w:autoSpaceDN w:val="0"/>
              <w:adjustRightInd w:val="0"/>
              <w:spacing w:line="240" w:lineRule="auto"/>
              <w:jc w:val="left"/>
              <w:rPr>
                <w:rFonts w:ascii="Times New Roman" w:hAnsi="Times New Roman"/>
                <w:sz w:val="20"/>
                <w:szCs w:val="20"/>
              </w:rPr>
            </w:pPr>
            <w:r w:rsidRPr="003B31D7">
              <w:rPr>
                <w:rFonts w:ascii="Times New Roman" w:hAnsi="Times New Roman"/>
                <w:sz w:val="20"/>
                <w:szCs w:val="20"/>
              </w:rPr>
              <w:t>Kusur incelemesiyle ilgili olarak insan haklarına ilişkin zorluklar</w:t>
            </w:r>
          </w:p>
          <w:p w14:paraId="2E550F3C" w14:textId="77777777" w:rsidR="000F7279" w:rsidRDefault="000F7279">
            <w:pPr>
              <w:pStyle w:val="ListParagraph"/>
              <w:numPr>
                <w:ilvl w:val="0"/>
                <w:numId w:val="8"/>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Boşanma davalarında makul sürede yargılama hakkı</w:t>
            </w:r>
          </w:p>
          <w:p w14:paraId="103632A9" w14:textId="77777777" w:rsidR="000F7279" w:rsidRPr="00C52ED5" w:rsidRDefault="000F7279">
            <w:pPr>
              <w:pStyle w:val="ListParagraph"/>
              <w:numPr>
                <w:ilvl w:val="0"/>
                <w:numId w:val="8"/>
              </w:numPr>
              <w:autoSpaceDE w:val="0"/>
              <w:autoSpaceDN w:val="0"/>
              <w:adjustRightInd w:val="0"/>
              <w:spacing w:line="240" w:lineRule="auto"/>
              <w:jc w:val="left"/>
              <w:rPr>
                <w:rFonts w:ascii="Times New Roman" w:hAnsi="Times New Roman"/>
                <w:sz w:val="20"/>
                <w:szCs w:val="20"/>
              </w:rPr>
            </w:pPr>
            <w:r w:rsidRPr="00297772">
              <w:rPr>
                <w:rFonts w:ascii="Times New Roman" w:hAnsi="Times New Roman"/>
                <w:sz w:val="20"/>
                <w:szCs w:val="20"/>
              </w:rPr>
              <w:t>Boşanma davalarında yargı prosedürü</w:t>
            </w:r>
          </w:p>
        </w:tc>
      </w:tr>
    </w:tbl>
    <w:p w14:paraId="1016CF02" w14:textId="50A647F9" w:rsidR="000F7279" w:rsidRDefault="000F7279" w:rsidP="000F7279">
      <w:pPr>
        <w:spacing w:line="240" w:lineRule="auto"/>
        <w:jc w:val="left"/>
        <w:rPr>
          <w:rFonts w:ascii="Times New Roman" w:hAnsi="Times New Roman"/>
        </w:rPr>
      </w:pPr>
    </w:p>
    <w:p w14:paraId="561045C9"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42"/>
      </w:tblGrid>
      <w:tr w:rsidR="000F7279" w:rsidRPr="00D37AD0" w14:paraId="6A5CB996" w14:textId="77777777" w:rsidTr="005F6E63">
        <w:trPr>
          <w:trHeight w:val="405"/>
        </w:trPr>
        <w:tc>
          <w:tcPr>
            <w:tcW w:w="9493" w:type="dxa"/>
            <w:gridSpan w:val="2"/>
            <w:noWrap/>
            <w:hideMark/>
          </w:tcPr>
          <w:p w14:paraId="4952037D"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 xml:space="preserve">Oturum </w:t>
            </w:r>
            <w:r>
              <w:rPr>
                <w:rFonts w:ascii="Times New Roman" w:hAnsi="Times New Roman"/>
                <w:b/>
                <w:bCs/>
                <w:sz w:val="20"/>
                <w:szCs w:val="20"/>
              </w:rPr>
              <w:t>3</w:t>
            </w:r>
          </w:p>
        </w:tc>
      </w:tr>
      <w:tr w:rsidR="000F7279" w:rsidRPr="00D37AD0" w14:paraId="145E5CF3" w14:textId="77777777" w:rsidTr="005F6E63">
        <w:trPr>
          <w:trHeight w:val="570"/>
        </w:trPr>
        <w:tc>
          <w:tcPr>
            <w:tcW w:w="1951" w:type="dxa"/>
            <w:noWrap/>
            <w:hideMark/>
          </w:tcPr>
          <w:p w14:paraId="02488DE8"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542" w:type="dxa"/>
            <w:noWrap/>
            <w:hideMark/>
          </w:tcPr>
          <w:p w14:paraId="3478ABAA" w14:textId="77777777" w:rsidR="000F7279" w:rsidRPr="00D37AD0" w:rsidRDefault="000F7279" w:rsidP="005F6E63">
            <w:pPr>
              <w:spacing w:line="240" w:lineRule="auto"/>
              <w:rPr>
                <w:rFonts w:ascii="Times New Roman" w:hAnsi="Times New Roman"/>
                <w:sz w:val="20"/>
                <w:szCs w:val="20"/>
              </w:rPr>
            </w:pPr>
            <w:r>
              <w:rPr>
                <w:rFonts w:ascii="Times New Roman" w:hAnsi="Times New Roman"/>
                <w:sz w:val="20"/>
                <w:szCs w:val="20"/>
              </w:rPr>
              <w:t>Boşanmada velayet düzenlemeleri ve çocuğun katılım hakları</w:t>
            </w:r>
          </w:p>
        </w:tc>
      </w:tr>
      <w:tr w:rsidR="000F7279" w:rsidRPr="00D37AD0" w14:paraId="4A4131D9" w14:textId="77777777" w:rsidTr="005F6E63">
        <w:trPr>
          <w:trHeight w:val="525"/>
        </w:trPr>
        <w:tc>
          <w:tcPr>
            <w:tcW w:w="1951" w:type="dxa"/>
            <w:noWrap/>
            <w:hideMark/>
          </w:tcPr>
          <w:p w14:paraId="032085A3"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542" w:type="dxa"/>
            <w:noWrap/>
            <w:hideMark/>
          </w:tcPr>
          <w:p w14:paraId="11B369E7" w14:textId="77777777" w:rsidR="000F7279" w:rsidRDefault="000F7279">
            <w:pPr>
              <w:pStyle w:val="ListParagraph"/>
              <w:numPr>
                <w:ilvl w:val="0"/>
                <w:numId w:val="9"/>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Çocuğun yüksek yararı</w:t>
            </w:r>
          </w:p>
          <w:p w14:paraId="2AF2726D" w14:textId="77777777" w:rsidR="000F7279" w:rsidRDefault="000F7279">
            <w:pPr>
              <w:pStyle w:val="ListParagraph"/>
              <w:numPr>
                <w:ilvl w:val="0"/>
                <w:numId w:val="9"/>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Çocuk dostu adalet ilkeleri ve çocuğun katılım hakkı</w:t>
            </w:r>
          </w:p>
          <w:p w14:paraId="321C9039" w14:textId="77777777" w:rsidR="000F7279" w:rsidRDefault="000F7279">
            <w:pPr>
              <w:pStyle w:val="ListParagraph"/>
              <w:numPr>
                <w:ilvl w:val="0"/>
                <w:numId w:val="9"/>
              </w:numPr>
              <w:autoSpaceDE w:val="0"/>
              <w:autoSpaceDN w:val="0"/>
              <w:adjustRightInd w:val="0"/>
              <w:spacing w:line="240" w:lineRule="auto"/>
              <w:jc w:val="left"/>
              <w:rPr>
                <w:rFonts w:ascii="Times New Roman" w:hAnsi="Times New Roman"/>
                <w:sz w:val="20"/>
                <w:szCs w:val="20"/>
              </w:rPr>
            </w:pPr>
            <w:r w:rsidRPr="00E40311">
              <w:rPr>
                <w:rFonts w:ascii="Times New Roman" w:hAnsi="Times New Roman"/>
                <w:sz w:val="20"/>
                <w:szCs w:val="20"/>
              </w:rPr>
              <w:t xml:space="preserve">Uluslararası hukuki standartlar kapsamında velayetin </w:t>
            </w:r>
            <w:r>
              <w:rPr>
                <w:rFonts w:ascii="Times New Roman" w:hAnsi="Times New Roman"/>
                <w:sz w:val="20"/>
                <w:szCs w:val="20"/>
              </w:rPr>
              <w:t xml:space="preserve">düzenlenmesi </w:t>
            </w:r>
          </w:p>
          <w:p w14:paraId="0CD59F45" w14:textId="77777777" w:rsidR="000F7279" w:rsidRPr="00D37AD0" w:rsidRDefault="000F7279">
            <w:pPr>
              <w:pStyle w:val="ListParagraph"/>
              <w:numPr>
                <w:ilvl w:val="0"/>
                <w:numId w:val="9"/>
              </w:numPr>
              <w:autoSpaceDE w:val="0"/>
              <w:autoSpaceDN w:val="0"/>
              <w:adjustRightInd w:val="0"/>
              <w:spacing w:line="240" w:lineRule="auto"/>
              <w:jc w:val="left"/>
            </w:pPr>
            <w:r>
              <w:rPr>
                <w:rFonts w:ascii="Times New Roman" w:hAnsi="Times New Roman"/>
                <w:sz w:val="20"/>
                <w:szCs w:val="20"/>
              </w:rPr>
              <w:t xml:space="preserve">Uluslararası hukuki standartlar kapsamında kişisel ilişkinin </w:t>
            </w:r>
            <w:r w:rsidRPr="00E40311">
              <w:rPr>
                <w:rFonts w:ascii="Times New Roman" w:hAnsi="Times New Roman"/>
                <w:sz w:val="20"/>
                <w:szCs w:val="20"/>
              </w:rPr>
              <w:t xml:space="preserve">düzenlenmesi </w:t>
            </w:r>
          </w:p>
          <w:p w14:paraId="7A4BD542" w14:textId="77777777" w:rsidR="000F7279" w:rsidRPr="007A11B6" w:rsidRDefault="000F7279" w:rsidP="005F6E63">
            <w:pPr>
              <w:pStyle w:val="ListParagraph"/>
              <w:autoSpaceDE w:val="0"/>
              <w:autoSpaceDN w:val="0"/>
              <w:adjustRightInd w:val="0"/>
              <w:spacing w:line="240" w:lineRule="auto"/>
              <w:jc w:val="left"/>
              <w:rPr>
                <w:rFonts w:ascii="Times New Roman" w:hAnsi="Times New Roman"/>
                <w:sz w:val="20"/>
                <w:szCs w:val="20"/>
              </w:rPr>
            </w:pPr>
          </w:p>
        </w:tc>
      </w:tr>
    </w:tbl>
    <w:p w14:paraId="5D7F6D98" w14:textId="77777777" w:rsidR="000F7279" w:rsidRPr="00D37AD0" w:rsidRDefault="000F7279" w:rsidP="000F7279">
      <w:pPr>
        <w:autoSpaceDE w:val="0"/>
        <w:autoSpaceDN w:val="0"/>
        <w:adjustRightInd w:val="0"/>
        <w:spacing w:line="240" w:lineRule="auto"/>
        <w:jc w:val="center"/>
        <w:rPr>
          <w:rFonts w:ascii="Times New Roman" w:eastAsia="Times New Roman" w:hAnsi="Times New Roman"/>
          <w:b/>
          <w:szCs w:val="24"/>
        </w:rPr>
      </w:pPr>
    </w:p>
    <w:p w14:paraId="7C9C4226"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42"/>
      </w:tblGrid>
      <w:tr w:rsidR="000F7279" w:rsidRPr="00D37AD0" w14:paraId="2540E1FF" w14:textId="77777777" w:rsidTr="005F6E63">
        <w:trPr>
          <w:trHeight w:val="405"/>
        </w:trPr>
        <w:tc>
          <w:tcPr>
            <w:tcW w:w="9493" w:type="dxa"/>
            <w:gridSpan w:val="2"/>
            <w:noWrap/>
            <w:hideMark/>
          </w:tcPr>
          <w:p w14:paraId="11A29528"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 xml:space="preserve">Oturum </w:t>
            </w:r>
            <w:r>
              <w:rPr>
                <w:rFonts w:ascii="Times New Roman" w:hAnsi="Times New Roman"/>
                <w:b/>
                <w:bCs/>
                <w:sz w:val="20"/>
                <w:szCs w:val="20"/>
              </w:rPr>
              <w:t>4</w:t>
            </w:r>
          </w:p>
        </w:tc>
      </w:tr>
      <w:tr w:rsidR="000F7279" w:rsidRPr="00D37AD0" w14:paraId="4B8F9331" w14:textId="77777777" w:rsidTr="005F6E63">
        <w:trPr>
          <w:trHeight w:val="570"/>
        </w:trPr>
        <w:tc>
          <w:tcPr>
            <w:tcW w:w="1951" w:type="dxa"/>
            <w:noWrap/>
            <w:hideMark/>
          </w:tcPr>
          <w:p w14:paraId="452AAB89"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542" w:type="dxa"/>
            <w:noWrap/>
            <w:hideMark/>
          </w:tcPr>
          <w:p w14:paraId="11036D94" w14:textId="77777777" w:rsidR="000F7279" w:rsidRPr="00D37AD0" w:rsidRDefault="000F7279" w:rsidP="005F6E63">
            <w:pPr>
              <w:spacing w:line="240" w:lineRule="auto"/>
              <w:rPr>
                <w:rFonts w:ascii="Times New Roman" w:hAnsi="Times New Roman"/>
                <w:sz w:val="20"/>
                <w:szCs w:val="20"/>
              </w:rPr>
            </w:pPr>
            <w:r>
              <w:rPr>
                <w:rFonts w:ascii="Times New Roman" w:hAnsi="Times New Roman"/>
                <w:sz w:val="20"/>
                <w:szCs w:val="20"/>
              </w:rPr>
              <w:t>Boşanmada nafaka ve t</w:t>
            </w:r>
            <w:r w:rsidRPr="00C52ED5">
              <w:rPr>
                <w:rFonts w:ascii="Times New Roman" w:hAnsi="Times New Roman"/>
                <w:sz w:val="20"/>
                <w:szCs w:val="20"/>
              </w:rPr>
              <w:t>azminat</w:t>
            </w:r>
          </w:p>
        </w:tc>
      </w:tr>
      <w:tr w:rsidR="000F7279" w:rsidRPr="00D37AD0" w14:paraId="3B70B777" w14:textId="77777777" w:rsidTr="005F6E63">
        <w:trPr>
          <w:trHeight w:val="525"/>
        </w:trPr>
        <w:tc>
          <w:tcPr>
            <w:tcW w:w="1951" w:type="dxa"/>
            <w:noWrap/>
            <w:hideMark/>
          </w:tcPr>
          <w:p w14:paraId="5E0EA321"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542" w:type="dxa"/>
            <w:noWrap/>
            <w:hideMark/>
          </w:tcPr>
          <w:p w14:paraId="72950B24" w14:textId="77777777" w:rsidR="000F7279" w:rsidRDefault="000F7279">
            <w:pPr>
              <w:pStyle w:val="ListParagraph"/>
              <w:numPr>
                <w:ilvl w:val="0"/>
                <w:numId w:val="26"/>
              </w:numPr>
              <w:autoSpaceDE w:val="0"/>
              <w:autoSpaceDN w:val="0"/>
              <w:adjustRightInd w:val="0"/>
              <w:spacing w:line="240" w:lineRule="auto"/>
              <w:ind w:left="344"/>
              <w:jc w:val="left"/>
              <w:rPr>
                <w:rFonts w:ascii="Times New Roman" w:hAnsi="Times New Roman"/>
                <w:sz w:val="20"/>
                <w:szCs w:val="20"/>
              </w:rPr>
            </w:pPr>
            <w:r>
              <w:rPr>
                <w:rFonts w:ascii="Times New Roman" w:hAnsi="Times New Roman"/>
                <w:sz w:val="20"/>
                <w:szCs w:val="20"/>
              </w:rPr>
              <w:t>Nafaka yükümlülükleri konusunda uluslararası standartlar ve nafaka türleri</w:t>
            </w:r>
          </w:p>
          <w:p w14:paraId="5AD96255" w14:textId="77777777" w:rsidR="000F7279" w:rsidRDefault="000F7279">
            <w:pPr>
              <w:pStyle w:val="ListParagraph"/>
              <w:numPr>
                <w:ilvl w:val="0"/>
                <w:numId w:val="26"/>
              </w:numPr>
              <w:autoSpaceDE w:val="0"/>
              <w:autoSpaceDN w:val="0"/>
              <w:adjustRightInd w:val="0"/>
              <w:spacing w:line="240" w:lineRule="auto"/>
              <w:ind w:left="344"/>
              <w:jc w:val="left"/>
              <w:rPr>
                <w:rFonts w:ascii="Times New Roman" w:hAnsi="Times New Roman"/>
                <w:sz w:val="20"/>
                <w:szCs w:val="20"/>
              </w:rPr>
            </w:pPr>
            <w:r>
              <w:rPr>
                <w:rFonts w:ascii="Times New Roman" w:hAnsi="Times New Roman"/>
                <w:sz w:val="20"/>
                <w:szCs w:val="20"/>
              </w:rPr>
              <w:t>Çocuğun yüksek yararı ve iştirak nafakası</w:t>
            </w:r>
          </w:p>
          <w:p w14:paraId="609E3344" w14:textId="77777777" w:rsidR="000F7279" w:rsidRDefault="000F7279">
            <w:pPr>
              <w:pStyle w:val="ListParagraph"/>
              <w:numPr>
                <w:ilvl w:val="0"/>
                <w:numId w:val="26"/>
              </w:numPr>
              <w:autoSpaceDE w:val="0"/>
              <w:autoSpaceDN w:val="0"/>
              <w:adjustRightInd w:val="0"/>
              <w:spacing w:line="240" w:lineRule="auto"/>
              <w:ind w:left="344"/>
              <w:jc w:val="left"/>
              <w:rPr>
                <w:rFonts w:ascii="Times New Roman" w:hAnsi="Times New Roman"/>
                <w:sz w:val="20"/>
                <w:szCs w:val="20"/>
              </w:rPr>
            </w:pPr>
            <w:r>
              <w:rPr>
                <w:rFonts w:ascii="Times New Roman" w:hAnsi="Times New Roman"/>
                <w:sz w:val="20"/>
                <w:szCs w:val="20"/>
              </w:rPr>
              <w:t xml:space="preserve">Tedbir ve yoksulluk nafakalarının tayini </w:t>
            </w:r>
          </w:p>
          <w:p w14:paraId="3021901F" w14:textId="77777777" w:rsidR="000F7279" w:rsidRDefault="000F7279">
            <w:pPr>
              <w:pStyle w:val="ListParagraph"/>
              <w:numPr>
                <w:ilvl w:val="0"/>
                <w:numId w:val="26"/>
              </w:numPr>
              <w:autoSpaceDE w:val="0"/>
              <w:autoSpaceDN w:val="0"/>
              <w:adjustRightInd w:val="0"/>
              <w:spacing w:line="240" w:lineRule="auto"/>
              <w:ind w:left="344"/>
              <w:jc w:val="left"/>
              <w:rPr>
                <w:rFonts w:ascii="Times New Roman" w:hAnsi="Times New Roman"/>
                <w:sz w:val="20"/>
                <w:szCs w:val="20"/>
              </w:rPr>
            </w:pPr>
            <w:r w:rsidRPr="00A5550E">
              <w:rPr>
                <w:rFonts w:ascii="Times New Roman" w:hAnsi="Times New Roman"/>
                <w:sz w:val="20"/>
                <w:szCs w:val="20"/>
              </w:rPr>
              <w:t>Maddi tazminat koşulları</w:t>
            </w:r>
            <w:r>
              <w:rPr>
                <w:rFonts w:ascii="Times New Roman" w:hAnsi="Times New Roman"/>
                <w:sz w:val="20"/>
                <w:szCs w:val="20"/>
              </w:rPr>
              <w:t xml:space="preserve"> ve ödeme yöntemleri</w:t>
            </w:r>
          </w:p>
          <w:p w14:paraId="12A2B5A1" w14:textId="77777777" w:rsidR="000F7279" w:rsidRPr="00272AC9" w:rsidRDefault="000F7279">
            <w:pPr>
              <w:pStyle w:val="ListParagraph"/>
              <w:numPr>
                <w:ilvl w:val="0"/>
                <w:numId w:val="26"/>
              </w:numPr>
              <w:autoSpaceDE w:val="0"/>
              <w:autoSpaceDN w:val="0"/>
              <w:adjustRightInd w:val="0"/>
              <w:spacing w:line="240" w:lineRule="auto"/>
              <w:ind w:left="344"/>
              <w:jc w:val="left"/>
              <w:rPr>
                <w:rFonts w:ascii="Times New Roman" w:hAnsi="Times New Roman"/>
                <w:sz w:val="20"/>
                <w:szCs w:val="20"/>
              </w:rPr>
            </w:pPr>
            <w:r>
              <w:rPr>
                <w:rFonts w:ascii="Times New Roman" w:hAnsi="Times New Roman"/>
                <w:sz w:val="20"/>
                <w:szCs w:val="20"/>
              </w:rPr>
              <w:t>Manevi tazminat koşulları ve ödeme yöntemleri</w:t>
            </w:r>
          </w:p>
          <w:p w14:paraId="071E9617" w14:textId="77777777" w:rsidR="000F7279" w:rsidRPr="007A11B6" w:rsidRDefault="000F7279" w:rsidP="005F6E63">
            <w:pPr>
              <w:pStyle w:val="ListParagraph"/>
              <w:autoSpaceDE w:val="0"/>
              <w:autoSpaceDN w:val="0"/>
              <w:adjustRightInd w:val="0"/>
              <w:spacing w:line="240" w:lineRule="auto"/>
              <w:jc w:val="left"/>
              <w:rPr>
                <w:rFonts w:ascii="Times New Roman" w:hAnsi="Times New Roman"/>
                <w:sz w:val="20"/>
                <w:szCs w:val="20"/>
              </w:rPr>
            </w:pPr>
          </w:p>
        </w:tc>
      </w:tr>
    </w:tbl>
    <w:p w14:paraId="178330E4" w14:textId="77777777" w:rsidR="000F7279" w:rsidRPr="00D37AD0" w:rsidRDefault="000F7279" w:rsidP="000F7279">
      <w:pPr>
        <w:autoSpaceDE w:val="0"/>
        <w:autoSpaceDN w:val="0"/>
        <w:adjustRightInd w:val="0"/>
        <w:spacing w:line="240" w:lineRule="auto"/>
        <w:jc w:val="center"/>
        <w:rPr>
          <w:rFonts w:ascii="Times New Roman" w:eastAsia="Times New Roman" w:hAnsi="Times New Roman"/>
          <w:b/>
          <w:szCs w:val="24"/>
        </w:rPr>
      </w:pPr>
    </w:p>
    <w:p w14:paraId="1EF74BFC"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gridCol w:w="205"/>
      </w:tblGrid>
      <w:tr w:rsidR="000F7279" w:rsidRPr="00D37AD0" w14:paraId="527BCB81" w14:textId="77777777" w:rsidTr="005F6E63">
        <w:trPr>
          <w:trHeight w:val="405"/>
        </w:trPr>
        <w:tc>
          <w:tcPr>
            <w:tcW w:w="9493" w:type="dxa"/>
            <w:gridSpan w:val="3"/>
            <w:noWrap/>
            <w:hideMark/>
          </w:tcPr>
          <w:p w14:paraId="102ABC05"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 xml:space="preserve">Oturum </w:t>
            </w:r>
            <w:r>
              <w:rPr>
                <w:rFonts w:ascii="Times New Roman" w:hAnsi="Times New Roman"/>
                <w:b/>
                <w:bCs/>
                <w:sz w:val="20"/>
                <w:szCs w:val="20"/>
              </w:rPr>
              <w:t>5</w:t>
            </w:r>
          </w:p>
        </w:tc>
      </w:tr>
      <w:tr w:rsidR="000F7279" w:rsidRPr="00D37AD0" w14:paraId="6872A11D" w14:textId="77777777" w:rsidTr="005F6E63">
        <w:trPr>
          <w:trHeight w:val="570"/>
        </w:trPr>
        <w:tc>
          <w:tcPr>
            <w:tcW w:w="1809" w:type="dxa"/>
            <w:noWrap/>
            <w:hideMark/>
          </w:tcPr>
          <w:p w14:paraId="723AFCD6"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684" w:type="dxa"/>
            <w:gridSpan w:val="2"/>
            <w:noWrap/>
            <w:hideMark/>
          </w:tcPr>
          <w:p w14:paraId="5C0289F0" w14:textId="77777777" w:rsidR="000F7279" w:rsidRPr="00D37AD0" w:rsidRDefault="000F7279" w:rsidP="005F6E63">
            <w:pPr>
              <w:spacing w:line="240" w:lineRule="auto"/>
              <w:rPr>
                <w:rFonts w:ascii="Times New Roman" w:hAnsi="Times New Roman"/>
                <w:sz w:val="20"/>
                <w:szCs w:val="20"/>
              </w:rPr>
            </w:pPr>
            <w:r>
              <w:rPr>
                <w:rFonts w:ascii="Times New Roman" w:hAnsi="Times New Roman"/>
                <w:sz w:val="20"/>
                <w:szCs w:val="20"/>
              </w:rPr>
              <w:t>Mal rejimi</w:t>
            </w:r>
          </w:p>
        </w:tc>
      </w:tr>
      <w:tr w:rsidR="000F7279" w:rsidRPr="00D37AD0" w14:paraId="507EABA3" w14:textId="77777777" w:rsidTr="005F6E63">
        <w:trPr>
          <w:trHeight w:val="525"/>
        </w:trPr>
        <w:tc>
          <w:tcPr>
            <w:tcW w:w="1809" w:type="dxa"/>
            <w:noWrap/>
            <w:hideMark/>
          </w:tcPr>
          <w:p w14:paraId="109BC914"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684" w:type="dxa"/>
            <w:gridSpan w:val="2"/>
            <w:noWrap/>
            <w:hideMark/>
          </w:tcPr>
          <w:p w14:paraId="437DBB30" w14:textId="77777777" w:rsidR="000F7279" w:rsidRPr="003664F7" w:rsidRDefault="000F7279">
            <w:pPr>
              <w:pStyle w:val="ListParagraph"/>
              <w:numPr>
                <w:ilvl w:val="0"/>
                <w:numId w:val="7"/>
              </w:numPr>
              <w:autoSpaceDE w:val="0"/>
              <w:autoSpaceDN w:val="0"/>
              <w:adjustRightInd w:val="0"/>
              <w:spacing w:line="240" w:lineRule="auto"/>
              <w:ind w:left="353" w:hanging="284"/>
              <w:jc w:val="left"/>
              <w:rPr>
                <w:rFonts w:ascii="Times New Roman" w:hAnsi="Times New Roman"/>
                <w:sz w:val="20"/>
                <w:szCs w:val="20"/>
              </w:rPr>
            </w:pPr>
            <w:r w:rsidRPr="003664F7">
              <w:rPr>
                <w:rFonts w:ascii="Times New Roman" w:hAnsi="Times New Roman"/>
                <w:sz w:val="20"/>
                <w:szCs w:val="20"/>
              </w:rPr>
              <w:t>Yasal mal rejimi: Edinilmiş mallara katılma rejimi</w:t>
            </w:r>
          </w:p>
          <w:p w14:paraId="4982FFBF" w14:textId="77777777" w:rsidR="000F7279" w:rsidRPr="003664F7" w:rsidRDefault="000F7279">
            <w:pPr>
              <w:pStyle w:val="ListParagraph"/>
              <w:numPr>
                <w:ilvl w:val="0"/>
                <w:numId w:val="7"/>
              </w:numPr>
              <w:autoSpaceDE w:val="0"/>
              <w:autoSpaceDN w:val="0"/>
              <w:adjustRightInd w:val="0"/>
              <w:spacing w:line="240" w:lineRule="auto"/>
              <w:ind w:left="353" w:hanging="284"/>
              <w:jc w:val="left"/>
              <w:rPr>
                <w:rFonts w:ascii="Times New Roman" w:hAnsi="Times New Roman"/>
                <w:sz w:val="20"/>
                <w:szCs w:val="20"/>
              </w:rPr>
            </w:pPr>
            <w:r w:rsidRPr="003664F7">
              <w:rPr>
                <w:rFonts w:ascii="Times New Roman" w:hAnsi="Times New Roman"/>
                <w:sz w:val="20"/>
                <w:szCs w:val="20"/>
              </w:rPr>
              <w:t>Edinilmiş mallara katılma rejiminin tasfiye edilmesi</w:t>
            </w:r>
          </w:p>
          <w:p w14:paraId="419A1E06" w14:textId="77777777" w:rsidR="000F7279" w:rsidRPr="00D37AD0" w:rsidRDefault="000F7279">
            <w:pPr>
              <w:pStyle w:val="ListParagraph"/>
              <w:numPr>
                <w:ilvl w:val="0"/>
                <w:numId w:val="7"/>
              </w:numPr>
              <w:autoSpaceDE w:val="0"/>
              <w:autoSpaceDN w:val="0"/>
              <w:adjustRightInd w:val="0"/>
              <w:spacing w:line="240" w:lineRule="auto"/>
              <w:ind w:left="353" w:hanging="284"/>
              <w:jc w:val="left"/>
              <w:rPr>
                <w:rFonts w:ascii="Times New Roman" w:hAnsi="Times New Roman"/>
                <w:sz w:val="20"/>
                <w:szCs w:val="20"/>
              </w:rPr>
            </w:pPr>
            <w:r w:rsidRPr="003664F7">
              <w:rPr>
                <w:rFonts w:ascii="Times New Roman" w:hAnsi="Times New Roman"/>
                <w:sz w:val="20"/>
                <w:szCs w:val="20"/>
              </w:rPr>
              <w:t>Kişisel mallar ile edinilmiş mallar arasında denkleştirme</w:t>
            </w:r>
          </w:p>
        </w:tc>
      </w:tr>
      <w:tr w:rsidR="000F7279" w:rsidRPr="00D37AD0" w14:paraId="48D84EC2" w14:textId="77777777" w:rsidTr="005F6E63">
        <w:trPr>
          <w:gridAfter w:val="1"/>
          <w:wAfter w:w="205" w:type="dxa"/>
          <w:trHeight w:val="495"/>
        </w:trPr>
        <w:tc>
          <w:tcPr>
            <w:tcW w:w="9288" w:type="dxa"/>
            <w:gridSpan w:val="2"/>
            <w:tcBorders>
              <w:bottom w:val="single" w:sz="4" w:space="0" w:color="auto"/>
            </w:tcBorders>
            <w:noWrap/>
            <w:hideMark/>
          </w:tcPr>
          <w:p w14:paraId="66679206" w14:textId="77777777" w:rsidR="000F7279" w:rsidRDefault="000F7279" w:rsidP="005F6E63">
            <w:pPr>
              <w:spacing w:line="240" w:lineRule="auto"/>
              <w:jc w:val="center"/>
              <w:rPr>
                <w:rFonts w:ascii="Times New Roman" w:hAnsi="Times New Roman"/>
                <w:b/>
                <w:bCs/>
                <w:sz w:val="20"/>
                <w:szCs w:val="20"/>
              </w:rPr>
            </w:pPr>
            <w:r>
              <w:rPr>
                <w:rFonts w:ascii="Times New Roman" w:hAnsi="Times New Roman"/>
                <w:b/>
                <w:bCs/>
                <w:sz w:val="20"/>
                <w:szCs w:val="20"/>
              </w:rPr>
              <w:lastRenderedPageBreak/>
              <w:t>Eğitim Modülü 2</w:t>
            </w:r>
          </w:p>
          <w:p w14:paraId="2E59DF4D" w14:textId="77777777" w:rsidR="000F7279" w:rsidRPr="00D37AD0" w:rsidRDefault="000F7279" w:rsidP="005F6E63">
            <w:pPr>
              <w:spacing w:line="240" w:lineRule="auto"/>
              <w:jc w:val="center"/>
              <w:rPr>
                <w:rFonts w:ascii="Times New Roman" w:hAnsi="Times New Roman"/>
                <w:b/>
                <w:bCs/>
                <w:sz w:val="20"/>
                <w:szCs w:val="20"/>
              </w:rPr>
            </w:pPr>
            <w:r w:rsidRPr="00B62BE6">
              <w:rPr>
                <w:rFonts w:ascii="Times New Roman" w:hAnsi="Times New Roman"/>
                <w:b/>
                <w:bCs/>
                <w:sz w:val="20"/>
                <w:szCs w:val="20"/>
              </w:rPr>
              <w:t xml:space="preserve">6484 sayılı Kanun Uygulamaları ve Kadın Haklarının Etkili Şekilde Korunması </w:t>
            </w:r>
            <w:r w:rsidRPr="00D37AD0">
              <w:rPr>
                <w:rFonts w:ascii="Times New Roman" w:hAnsi="Times New Roman"/>
                <w:b/>
                <w:bCs/>
                <w:sz w:val="20"/>
                <w:szCs w:val="20"/>
              </w:rPr>
              <w:t>Eğitimi</w:t>
            </w:r>
          </w:p>
        </w:tc>
      </w:tr>
      <w:tr w:rsidR="000F7279" w:rsidRPr="00D37AD0" w14:paraId="4A8A0F48" w14:textId="77777777" w:rsidTr="005F6E63">
        <w:trPr>
          <w:gridAfter w:val="1"/>
          <w:wAfter w:w="205" w:type="dxa"/>
          <w:trHeight w:val="405"/>
        </w:trPr>
        <w:tc>
          <w:tcPr>
            <w:tcW w:w="9288" w:type="dxa"/>
            <w:gridSpan w:val="2"/>
            <w:tcBorders>
              <w:left w:val="nil"/>
              <w:right w:val="nil"/>
            </w:tcBorders>
            <w:noWrap/>
          </w:tcPr>
          <w:p w14:paraId="2D5254C0" w14:textId="77777777" w:rsidR="000F7279" w:rsidRPr="00D37AD0" w:rsidRDefault="000F7279" w:rsidP="005F6E63">
            <w:pPr>
              <w:spacing w:line="240" w:lineRule="auto"/>
              <w:rPr>
                <w:rFonts w:ascii="Times New Roman" w:hAnsi="Times New Roman"/>
                <w:b/>
                <w:bCs/>
                <w:sz w:val="20"/>
                <w:szCs w:val="20"/>
              </w:rPr>
            </w:pPr>
          </w:p>
        </w:tc>
      </w:tr>
      <w:tr w:rsidR="000F7279" w:rsidRPr="00D37AD0" w14:paraId="1CAFE111" w14:textId="77777777" w:rsidTr="005F6E63">
        <w:trPr>
          <w:gridAfter w:val="1"/>
          <w:wAfter w:w="205" w:type="dxa"/>
          <w:trHeight w:val="405"/>
        </w:trPr>
        <w:tc>
          <w:tcPr>
            <w:tcW w:w="9288" w:type="dxa"/>
            <w:gridSpan w:val="2"/>
            <w:noWrap/>
            <w:hideMark/>
          </w:tcPr>
          <w:p w14:paraId="2D792C93"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1</w:t>
            </w:r>
          </w:p>
        </w:tc>
      </w:tr>
      <w:tr w:rsidR="000F7279" w:rsidRPr="00D37AD0" w14:paraId="34C2F827" w14:textId="77777777" w:rsidTr="005F6E63">
        <w:trPr>
          <w:gridAfter w:val="1"/>
          <w:wAfter w:w="205" w:type="dxa"/>
          <w:trHeight w:val="570"/>
        </w:trPr>
        <w:tc>
          <w:tcPr>
            <w:tcW w:w="1809" w:type="dxa"/>
            <w:noWrap/>
            <w:hideMark/>
          </w:tcPr>
          <w:p w14:paraId="2259FE9A"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tcPr>
          <w:p w14:paraId="718920FA" w14:textId="77777777" w:rsidR="000F7279" w:rsidRPr="00D37AD0" w:rsidRDefault="000F7279" w:rsidP="005F6E63">
            <w:pPr>
              <w:spacing w:line="240" w:lineRule="auto"/>
              <w:rPr>
                <w:rFonts w:ascii="Times New Roman" w:hAnsi="Times New Roman"/>
                <w:sz w:val="20"/>
                <w:szCs w:val="20"/>
              </w:rPr>
            </w:pPr>
            <w:r w:rsidRPr="00C93A6E">
              <w:rPr>
                <w:rFonts w:ascii="Times New Roman" w:hAnsi="Times New Roman"/>
                <w:sz w:val="20"/>
                <w:szCs w:val="20"/>
              </w:rPr>
              <w:t xml:space="preserve">AİHS’de ayrımcılık yasağı </w:t>
            </w:r>
            <w:r>
              <w:rPr>
                <w:rFonts w:ascii="Times New Roman" w:hAnsi="Times New Roman"/>
                <w:sz w:val="20"/>
                <w:szCs w:val="20"/>
              </w:rPr>
              <w:t>çerçevesinde</w:t>
            </w:r>
            <w:r w:rsidRPr="00C93A6E">
              <w:rPr>
                <w:rFonts w:ascii="Times New Roman" w:hAnsi="Times New Roman"/>
                <w:sz w:val="20"/>
                <w:szCs w:val="20"/>
              </w:rPr>
              <w:t xml:space="preserve"> </w:t>
            </w:r>
            <w:r>
              <w:rPr>
                <w:rFonts w:ascii="Times New Roman" w:hAnsi="Times New Roman"/>
                <w:sz w:val="20"/>
                <w:szCs w:val="20"/>
              </w:rPr>
              <w:t>kadınların adalete erişimi</w:t>
            </w:r>
          </w:p>
        </w:tc>
      </w:tr>
      <w:tr w:rsidR="000F7279" w:rsidRPr="00D37AD0" w14:paraId="46B42B2D" w14:textId="77777777" w:rsidTr="005F6E63">
        <w:trPr>
          <w:gridAfter w:val="1"/>
          <w:wAfter w:w="205" w:type="dxa"/>
          <w:trHeight w:val="525"/>
        </w:trPr>
        <w:tc>
          <w:tcPr>
            <w:tcW w:w="1809" w:type="dxa"/>
            <w:noWrap/>
            <w:hideMark/>
          </w:tcPr>
          <w:p w14:paraId="36B6C836"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1D2B8381" w14:textId="77777777" w:rsidR="000F7279" w:rsidRPr="00D37AD0" w:rsidRDefault="000F7279" w:rsidP="005F6E63">
            <w:pPr>
              <w:pStyle w:val="ListParagraph"/>
              <w:spacing w:line="240" w:lineRule="auto"/>
              <w:ind w:left="360"/>
              <w:jc w:val="left"/>
              <w:rPr>
                <w:rFonts w:ascii="Times New Roman" w:hAnsi="Times New Roman"/>
                <w:sz w:val="20"/>
                <w:szCs w:val="20"/>
              </w:rPr>
            </w:pPr>
          </w:p>
          <w:p w14:paraId="2960B512" w14:textId="77777777" w:rsidR="000F7279" w:rsidRPr="00D37AD0" w:rsidRDefault="000F7279">
            <w:pPr>
              <w:pStyle w:val="ListParagraph"/>
              <w:numPr>
                <w:ilvl w:val="0"/>
                <w:numId w:val="10"/>
              </w:numPr>
              <w:spacing w:line="240" w:lineRule="auto"/>
              <w:jc w:val="left"/>
              <w:rPr>
                <w:rFonts w:ascii="Times New Roman" w:hAnsi="Times New Roman"/>
                <w:sz w:val="20"/>
                <w:szCs w:val="20"/>
              </w:rPr>
            </w:pPr>
            <w:r>
              <w:rPr>
                <w:rFonts w:ascii="Times New Roman" w:hAnsi="Times New Roman"/>
                <w:sz w:val="20"/>
                <w:szCs w:val="20"/>
              </w:rPr>
              <w:t>C</w:t>
            </w:r>
            <w:r w:rsidRPr="00C93A6E">
              <w:rPr>
                <w:rFonts w:ascii="Times New Roman" w:hAnsi="Times New Roman"/>
                <w:sz w:val="20"/>
                <w:szCs w:val="20"/>
              </w:rPr>
              <w:t xml:space="preserve">insiyet </w:t>
            </w:r>
            <w:r>
              <w:rPr>
                <w:rFonts w:ascii="Times New Roman" w:hAnsi="Times New Roman"/>
                <w:sz w:val="20"/>
                <w:szCs w:val="20"/>
              </w:rPr>
              <w:t xml:space="preserve">ayrımcılığı </w:t>
            </w:r>
            <w:r w:rsidRPr="00C93A6E">
              <w:rPr>
                <w:rFonts w:ascii="Times New Roman" w:hAnsi="Times New Roman"/>
                <w:sz w:val="20"/>
                <w:szCs w:val="20"/>
              </w:rPr>
              <w:t>ve toplumsal cinsiyet</w:t>
            </w:r>
          </w:p>
          <w:p w14:paraId="7E0F38C5" w14:textId="77777777" w:rsidR="000F7279" w:rsidRDefault="000F7279">
            <w:pPr>
              <w:pStyle w:val="ListParagraph"/>
              <w:numPr>
                <w:ilvl w:val="0"/>
                <w:numId w:val="10"/>
              </w:numPr>
              <w:spacing w:line="240" w:lineRule="auto"/>
              <w:jc w:val="left"/>
              <w:rPr>
                <w:rFonts w:ascii="Times New Roman" w:hAnsi="Times New Roman"/>
                <w:sz w:val="20"/>
                <w:szCs w:val="20"/>
              </w:rPr>
            </w:pPr>
            <w:r w:rsidRPr="00C93A6E">
              <w:rPr>
                <w:rFonts w:ascii="Times New Roman" w:hAnsi="Times New Roman"/>
                <w:sz w:val="20"/>
                <w:szCs w:val="20"/>
              </w:rPr>
              <w:t>Toplumsal cinsiyete duyarlı yargılama</w:t>
            </w:r>
          </w:p>
          <w:p w14:paraId="2901D77A" w14:textId="77777777" w:rsidR="000F7279" w:rsidRPr="00272AC9" w:rsidRDefault="000F7279">
            <w:pPr>
              <w:pStyle w:val="ListParagraph"/>
              <w:numPr>
                <w:ilvl w:val="0"/>
                <w:numId w:val="10"/>
              </w:numPr>
              <w:autoSpaceDE w:val="0"/>
              <w:autoSpaceDN w:val="0"/>
              <w:adjustRightInd w:val="0"/>
              <w:spacing w:line="240" w:lineRule="auto"/>
              <w:jc w:val="left"/>
              <w:rPr>
                <w:rFonts w:ascii="Times New Roman" w:hAnsi="Times New Roman"/>
                <w:sz w:val="20"/>
                <w:szCs w:val="20"/>
              </w:rPr>
            </w:pPr>
            <w:r w:rsidRPr="00823CF2">
              <w:rPr>
                <w:rFonts w:ascii="Times New Roman" w:hAnsi="Times New Roman"/>
                <w:sz w:val="20"/>
                <w:szCs w:val="20"/>
              </w:rPr>
              <w:t>Kadınların adalete erişiminin önündeki engeller</w:t>
            </w:r>
          </w:p>
        </w:tc>
      </w:tr>
    </w:tbl>
    <w:p w14:paraId="2108E922"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74699167" w14:textId="77777777" w:rsidTr="005F6E63">
        <w:trPr>
          <w:trHeight w:val="405"/>
        </w:trPr>
        <w:tc>
          <w:tcPr>
            <w:tcW w:w="9288" w:type="dxa"/>
            <w:gridSpan w:val="2"/>
            <w:noWrap/>
            <w:hideMark/>
          </w:tcPr>
          <w:p w14:paraId="6DE48FB2"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2</w:t>
            </w:r>
          </w:p>
        </w:tc>
      </w:tr>
      <w:tr w:rsidR="000F7279" w:rsidRPr="00D37AD0" w14:paraId="2D240775" w14:textId="77777777" w:rsidTr="005F6E63">
        <w:trPr>
          <w:trHeight w:val="570"/>
        </w:trPr>
        <w:tc>
          <w:tcPr>
            <w:tcW w:w="1809" w:type="dxa"/>
            <w:noWrap/>
            <w:hideMark/>
          </w:tcPr>
          <w:p w14:paraId="10FC126F"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315BE319" w14:textId="77777777" w:rsidR="000F7279" w:rsidRPr="00D37AD0" w:rsidRDefault="000F7279" w:rsidP="005F6E63">
            <w:pPr>
              <w:spacing w:line="240" w:lineRule="auto"/>
              <w:rPr>
                <w:rFonts w:ascii="Times New Roman" w:hAnsi="Times New Roman"/>
                <w:sz w:val="20"/>
                <w:szCs w:val="20"/>
              </w:rPr>
            </w:pPr>
            <w:r w:rsidRPr="00EC1A77">
              <w:rPr>
                <w:rFonts w:ascii="Times New Roman" w:hAnsi="Times New Roman"/>
                <w:sz w:val="20"/>
                <w:szCs w:val="20"/>
              </w:rPr>
              <w:t>Kadına karşı şiddetle mücadele</w:t>
            </w:r>
            <w:r>
              <w:rPr>
                <w:rFonts w:ascii="Times New Roman" w:hAnsi="Times New Roman"/>
                <w:sz w:val="20"/>
                <w:szCs w:val="20"/>
              </w:rPr>
              <w:t>: Hukuki çerçeve</w:t>
            </w:r>
          </w:p>
        </w:tc>
      </w:tr>
      <w:tr w:rsidR="000F7279" w:rsidRPr="00D37AD0" w14:paraId="62BB84D6" w14:textId="77777777" w:rsidTr="005F6E63">
        <w:trPr>
          <w:trHeight w:val="525"/>
        </w:trPr>
        <w:tc>
          <w:tcPr>
            <w:tcW w:w="1809" w:type="dxa"/>
            <w:noWrap/>
            <w:hideMark/>
          </w:tcPr>
          <w:p w14:paraId="5A3ED105"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36E58B87" w14:textId="77777777" w:rsidR="000F7279" w:rsidRPr="00BC25FD" w:rsidRDefault="000F7279">
            <w:pPr>
              <w:pStyle w:val="ListParagraph"/>
              <w:numPr>
                <w:ilvl w:val="0"/>
                <w:numId w:val="11"/>
              </w:numPr>
              <w:autoSpaceDE w:val="0"/>
              <w:autoSpaceDN w:val="0"/>
              <w:adjustRightInd w:val="0"/>
              <w:spacing w:line="240" w:lineRule="auto"/>
              <w:jc w:val="left"/>
              <w:rPr>
                <w:rFonts w:ascii="Times New Roman" w:hAnsi="Times New Roman"/>
                <w:sz w:val="20"/>
                <w:szCs w:val="20"/>
              </w:rPr>
            </w:pPr>
            <w:r w:rsidRPr="00272AC9">
              <w:rPr>
                <w:rFonts w:ascii="Times New Roman" w:hAnsi="Times New Roman"/>
                <w:sz w:val="20"/>
                <w:szCs w:val="20"/>
              </w:rPr>
              <w:t>Kadına karşı şiddetle mücadelede u</w:t>
            </w:r>
            <w:r w:rsidRPr="00BC25FD">
              <w:rPr>
                <w:rFonts w:ascii="Times New Roman" w:hAnsi="Times New Roman"/>
                <w:sz w:val="20"/>
                <w:szCs w:val="20"/>
              </w:rPr>
              <w:t xml:space="preserve">luslararası mevzuat ve ilgili Avrupa Konseyi standartları </w:t>
            </w:r>
          </w:p>
          <w:p w14:paraId="1F26844D" w14:textId="77777777" w:rsidR="000F7279" w:rsidRPr="00BC25FD" w:rsidRDefault="000F7279">
            <w:pPr>
              <w:pStyle w:val="ListParagraph"/>
              <w:numPr>
                <w:ilvl w:val="0"/>
                <w:numId w:val="11"/>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Kadına karşı şiddetle mücadelede u</w:t>
            </w:r>
            <w:r w:rsidRPr="00BC25FD">
              <w:rPr>
                <w:rFonts w:ascii="Times New Roman" w:hAnsi="Times New Roman"/>
                <w:sz w:val="20"/>
                <w:szCs w:val="20"/>
              </w:rPr>
              <w:t>lusal hukuki çerçeve</w:t>
            </w:r>
          </w:p>
          <w:p w14:paraId="23AE31AD" w14:textId="77777777" w:rsidR="000F7279" w:rsidRPr="00BC25FD" w:rsidRDefault="000F7279">
            <w:pPr>
              <w:pStyle w:val="ListParagraph"/>
              <w:numPr>
                <w:ilvl w:val="0"/>
                <w:numId w:val="11"/>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Kadına karşı şiddet başvurularında u</w:t>
            </w:r>
            <w:r w:rsidRPr="00BC25FD">
              <w:rPr>
                <w:rFonts w:ascii="Times New Roman" w:hAnsi="Times New Roman"/>
                <w:sz w:val="20"/>
                <w:szCs w:val="20"/>
              </w:rPr>
              <w:t>suli hukuk kuralları</w:t>
            </w:r>
          </w:p>
          <w:p w14:paraId="6CB47A0F" w14:textId="77777777" w:rsidR="000F7279" w:rsidRPr="00965F62" w:rsidRDefault="000F7279" w:rsidP="005F6E63">
            <w:pPr>
              <w:pStyle w:val="ListParagraph"/>
              <w:autoSpaceDE w:val="0"/>
              <w:autoSpaceDN w:val="0"/>
              <w:adjustRightInd w:val="0"/>
              <w:spacing w:line="240" w:lineRule="auto"/>
              <w:ind w:left="360"/>
              <w:jc w:val="left"/>
              <w:rPr>
                <w:rFonts w:ascii="Times New Roman" w:hAnsi="Times New Roman"/>
                <w:sz w:val="20"/>
                <w:szCs w:val="20"/>
              </w:rPr>
            </w:pPr>
          </w:p>
        </w:tc>
      </w:tr>
    </w:tbl>
    <w:p w14:paraId="1A4FF0A7"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52AEDAB8" w14:textId="77777777" w:rsidTr="005F6E63">
        <w:trPr>
          <w:trHeight w:val="405"/>
        </w:trPr>
        <w:tc>
          <w:tcPr>
            <w:tcW w:w="9288" w:type="dxa"/>
            <w:gridSpan w:val="2"/>
            <w:noWrap/>
            <w:hideMark/>
          </w:tcPr>
          <w:p w14:paraId="07D00725"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3</w:t>
            </w:r>
          </w:p>
        </w:tc>
      </w:tr>
      <w:tr w:rsidR="000F7279" w:rsidRPr="00D37AD0" w14:paraId="75A04EB1" w14:textId="77777777" w:rsidTr="005F6E63">
        <w:trPr>
          <w:trHeight w:val="570"/>
        </w:trPr>
        <w:tc>
          <w:tcPr>
            <w:tcW w:w="1809" w:type="dxa"/>
            <w:noWrap/>
            <w:hideMark/>
          </w:tcPr>
          <w:p w14:paraId="1909A90B"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22A6D75A" w14:textId="77777777" w:rsidR="000F7279" w:rsidRPr="00D37AD0" w:rsidRDefault="000F7279" w:rsidP="005F6E63">
            <w:pPr>
              <w:spacing w:line="240" w:lineRule="auto"/>
              <w:rPr>
                <w:rFonts w:ascii="Times New Roman" w:hAnsi="Times New Roman"/>
                <w:sz w:val="20"/>
                <w:szCs w:val="20"/>
              </w:rPr>
            </w:pPr>
            <w:r w:rsidRPr="00EC1A77">
              <w:rPr>
                <w:rFonts w:ascii="Times New Roman" w:hAnsi="Times New Roman"/>
                <w:sz w:val="20"/>
                <w:szCs w:val="20"/>
              </w:rPr>
              <w:t>Kadına karşı şiddet</w:t>
            </w:r>
            <w:r>
              <w:rPr>
                <w:rFonts w:ascii="Times New Roman" w:hAnsi="Times New Roman"/>
                <w:sz w:val="20"/>
                <w:szCs w:val="20"/>
              </w:rPr>
              <w:t>t</w:t>
            </w:r>
            <w:r w:rsidRPr="00EC1A77">
              <w:rPr>
                <w:rFonts w:ascii="Times New Roman" w:hAnsi="Times New Roman"/>
                <w:sz w:val="20"/>
                <w:szCs w:val="20"/>
              </w:rPr>
              <w:t>e koruyucu ve önleyici tedbir</w:t>
            </w:r>
            <w:r>
              <w:rPr>
                <w:rFonts w:ascii="Times New Roman" w:hAnsi="Times New Roman"/>
                <w:sz w:val="20"/>
                <w:szCs w:val="20"/>
              </w:rPr>
              <w:t>lerin alınması</w:t>
            </w:r>
          </w:p>
        </w:tc>
      </w:tr>
      <w:tr w:rsidR="000F7279" w:rsidRPr="00D37AD0" w14:paraId="22DD1E0B" w14:textId="77777777" w:rsidTr="005F6E63">
        <w:trPr>
          <w:trHeight w:val="525"/>
        </w:trPr>
        <w:tc>
          <w:tcPr>
            <w:tcW w:w="1809" w:type="dxa"/>
            <w:noWrap/>
            <w:hideMark/>
          </w:tcPr>
          <w:p w14:paraId="21F7C294"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38F07F5C" w14:textId="77777777" w:rsidR="000F7279" w:rsidRPr="008D7474" w:rsidRDefault="000F7279">
            <w:pPr>
              <w:pStyle w:val="ListParagraph"/>
              <w:numPr>
                <w:ilvl w:val="0"/>
                <w:numId w:val="12"/>
              </w:numPr>
              <w:autoSpaceDE w:val="0"/>
              <w:autoSpaceDN w:val="0"/>
              <w:adjustRightInd w:val="0"/>
              <w:spacing w:line="240" w:lineRule="auto"/>
              <w:jc w:val="left"/>
              <w:rPr>
                <w:rFonts w:ascii="Times New Roman" w:hAnsi="Times New Roman"/>
                <w:sz w:val="20"/>
                <w:szCs w:val="20"/>
              </w:rPr>
            </w:pPr>
            <w:r w:rsidRPr="008D7474">
              <w:rPr>
                <w:rFonts w:ascii="Times New Roman" w:hAnsi="Times New Roman"/>
                <w:sz w:val="20"/>
                <w:szCs w:val="20"/>
              </w:rPr>
              <w:t>Kadına karşı şiddet ve ev içi şiddetle ilgili içtihat (AİHM ve Anayasa Mahkemesi)</w:t>
            </w:r>
          </w:p>
          <w:p w14:paraId="7D52ACDB" w14:textId="77777777" w:rsidR="000F7279" w:rsidRPr="008D7474" w:rsidRDefault="000F7279">
            <w:pPr>
              <w:pStyle w:val="ListParagraph"/>
              <w:numPr>
                <w:ilvl w:val="0"/>
                <w:numId w:val="12"/>
              </w:numPr>
              <w:autoSpaceDE w:val="0"/>
              <w:autoSpaceDN w:val="0"/>
              <w:adjustRightInd w:val="0"/>
              <w:spacing w:line="240" w:lineRule="auto"/>
              <w:jc w:val="left"/>
              <w:rPr>
                <w:rFonts w:ascii="Times New Roman" w:hAnsi="Times New Roman"/>
                <w:sz w:val="20"/>
                <w:szCs w:val="20"/>
              </w:rPr>
            </w:pPr>
            <w:r w:rsidRPr="008D7474">
              <w:rPr>
                <w:rFonts w:ascii="Times New Roman" w:hAnsi="Times New Roman"/>
                <w:sz w:val="20"/>
                <w:szCs w:val="20"/>
              </w:rPr>
              <w:t>Koruyucu tedbir kararları</w:t>
            </w:r>
          </w:p>
          <w:p w14:paraId="67BE55DA" w14:textId="77777777" w:rsidR="000F7279" w:rsidRPr="008D7474" w:rsidRDefault="000F7279">
            <w:pPr>
              <w:pStyle w:val="ListParagraph"/>
              <w:numPr>
                <w:ilvl w:val="0"/>
                <w:numId w:val="12"/>
              </w:numPr>
              <w:autoSpaceDE w:val="0"/>
              <w:autoSpaceDN w:val="0"/>
              <w:adjustRightInd w:val="0"/>
              <w:spacing w:line="240" w:lineRule="auto"/>
              <w:jc w:val="left"/>
              <w:rPr>
                <w:rFonts w:ascii="Times New Roman" w:hAnsi="Times New Roman"/>
                <w:sz w:val="20"/>
                <w:szCs w:val="20"/>
              </w:rPr>
            </w:pPr>
            <w:r w:rsidRPr="008D7474">
              <w:rPr>
                <w:rFonts w:ascii="Times New Roman" w:hAnsi="Times New Roman"/>
                <w:sz w:val="20"/>
                <w:szCs w:val="20"/>
              </w:rPr>
              <w:t>Önleyici tedbir kararları</w:t>
            </w:r>
          </w:p>
          <w:p w14:paraId="0BF0759F" w14:textId="77777777" w:rsidR="000F7279" w:rsidRPr="00D37AD0" w:rsidRDefault="000F7279" w:rsidP="005F6E63">
            <w:pPr>
              <w:pStyle w:val="ListParagraph"/>
              <w:autoSpaceDE w:val="0"/>
              <w:autoSpaceDN w:val="0"/>
              <w:adjustRightInd w:val="0"/>
              <w:spacing w:line="240" w:lineRule="auto"/>
              <w:ind w:left="360"/>
              <w:jc w:val="left"/>
              <w:rPr>
                <w:rFonts w:ascii="Times New Roman" w:hAnsi="Times New Roman"/>
                <w:sz w:val="20"/>
                <w:szCs w:val="20"/>
              </w:rPr>
            </w:pPr>
          </w:p>
        </w:tc>
      </w:tr>
    </w:tbl>
    <w:p w14:paraId="0D549704"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7"/>
      </w:tblGrid>
      <w:tr w:rsidR="000F7279" w:rsidRPr="00D37AD0" w14:paraId="7D047DB0" w14:textId="77777777" w:rsidTr="005F6E63">
        <w:trPr>
          <w:trHeight w:val="405"/>
        </w:trPr>
        <w:tc>
          <w:tcPr>
            <w:tcW w:w="9288" w:type="dxa"/>
            <w:gridSpan w:val="2"/>
            <w:noWrap/>
            <w:hideMark/>
          </w:tcPr>
          <w:p w14:paraId="01322D67"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4</w:t>
            </w:r>
          </w:p>
        </w:tc>
      </w:tr>
      <w:tr w:rsidR="000F7279" w:rsidRPr="00D37AD0" w14:paraId="72AFC005" w14:textId="77777777" w:rsidTr="005F6E63">
        <w:trPr>
          <w:trHeight w:val="570"/>
        </w:trPr>
        <w:tc>
          <w:tcPr>
            <w:tcW w:w="1951" w:type="dxa"/>
            <w:noWrap/>
            <w:hideMark/>
          </w:tcPr>
          <w:p w14:paraId="3056CEC3"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337" w:type="dxa"/>
            <w:noWrap/>
            <w:hideMark/>
          </w:tcPr>
          <w:p w14:paraId="0D46DD98" w14:textId="77777777" w:rsidR="000F7279" w:rsidRPr="00D37AD0" w:rsidRDefault="000F7279" w:rsidP="005F6E63">
            <w:pPr>
              <w:spacing w:line="240" w:lineRule="auto"/>
              <w:rPr>
                <w:rFonts w:ascii="Times New Roman" w:hAnsi="Times New Roman"/>
                <w:sz w:val="20"/>
                <w:szCs w:val="20"/>
              </w:rPr>
            </w:pPr>
            <w:r w:rsidRPr="00AE4A6C">
              <w:rPr>
                <w:rFonts w:ascii="Times New Roman" w:hAnsi="Times New Roman"/>
                <w:sz w:val="20"/>
                <w:szCs w:val="20"/>
              </w:rPr>
              <w:t xml:space="preserve">Kadınların mağdur olduğu suçlarda etkili soruşturma </w:t>
            </w:r>
            <w:r>
              <w:rPr>
                <w:rFonts w:ascii="Times New Roman" w:hAnsi="Times New Roman"/>
                <w:sz w:val="20"/>
                <w:szCs w:val="20"/>
              </w:rPr>
              <w:t xml:space="preserve">ve </w:t>
            </w:r>
            <w:r w:rsidRPr="00AE4A6C">
              <w:rPr>
                <w:rFonts w:ascii="Times New Roman" w:hAnsi="Times New Roman"/>
                <w:sz w:val="20"/>
                <w:szCs w:val="20"/>
              </w:rPr>
              <w:t xml:space="preserve">mağdurların hakları  </w:t>
            </w:r>
          </w:p>
        </w:tc>
      </w:tr>
      <w:tr w:rsidR="000F7279" w:rsidRPr="00D37AD0" w14:paraId="291FD46E" w14:textId="77777777" w:rsidTr="005F6E63">
        <w:trPr>
          <w:trHeight w:val="525"/>
        </w:trPr>
        <w:tc>
          <w:tcPr>
            <w:tcW w:w="1951" w:type="dxa"/>
            <w:noWrap/>
            <w:hideMark/>
          </w:tcPr>
          <w:p w14:paraId="5B667BAC"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337" w:type="dxa"/>
            <w:noWrap/>
            <w:hideMark/>
          </w:tcPr>
          <w:p w14:paraId="05A35911" w14:textId="77777777" w:rsidR="000F7279" w:rsidRPr="00D37AD0" w:rsidRDefault="000F7279">
            <w:pPr>
              <w:pStyle w:val="ListParagraph"/>
              <w:numPr>
                <w:ilvl w:val="0"/>
                <w:numId w:val="13"/>
              </w:numPr>
              <w:autoSpaceDE w:val="0"/>
              <w:autoSpaceDN w:val="0"/>
              <w:adjustRightInd w:val="0"/>
              <w:spacing w:line="240" w:lineRule="auto"/>
              <w:jc w:val="left"/>
              <w:rPr>
                <w:rFonts w:ascii="Times New Roman" w:hAnsi="Times New Roman"/>
                <w:sz w:val="20"/>
                <w:szCs w:val="20"/>
              </w:rPr>
            </w:pPr>
            <w:r w:rsidRPr="00516D1A">
              <w:rPr>
                <w:rFonts w:ascii="Times New Roman" w:hAnsi="Times New Roman"/>
                <w:sz w:val="20"/>
                <w:szCs w:val="20"/>
              </w:rPr>
              <w:t>İnsan Hakları Yargısı Kararlarında Etkili Soruşturma Yükümlülüğü</w:t>
            </w:r>
          </w:p>
          <w:p w14:paraId="669CA403" w14:textId="77777777" w:rsidR="000F7279" w:rsidRPr="00D37AD0" w:rsidRDefault="000F7279">
            <w:pPr>
              <w:pStyle w:val="ListParagraph"/>
              <w:numPr>
                <w:ilvl w:val="0"/>
                <w:numId w:val="13"/>
              </w:numPr>
              <w:autoSpaceDE w:val="0"/>
              <w:autoSpaceDN w:val="0"/>
              <w:adjustRightInd w:val="0"/>
              <w:spacing w:line="240" w:lineRule="auto"/>
              <w:jc w:val="left"/>
              <w:rPr>
                <w:rFonts w:ascii="Times New Roman" w:hAnsi="Times New Roman"/>
                <w:sz w:val="20"/>
                <w:szCs w:val="20"/>
              </w:rPr>
            </w:pPr>
            <w:r w:rsidRPr="00516D1A">
              <w:rPr>
                <w:rFonts w:ascii="Times New Roman" w:hAnsi="Times New Roman"/>
                <w:sz w:val="20"/>
                <w:szCs w:val="20"/>
              </w:rPr>
              <w:t>Etkili Soruşturmaya İlişkin İlkeler</w:t>
            </w:r>
          </w:p>
          <w:p w14:paraId="224CE1D5" w14:textId="77777777" w:rsidR="000F7279" w:rsidRDefault="000F7279">
            <w:pPr>
              <w:pStyle w:val="ListParagraph"/>
              <w:numPr>
                <w:ilvl w:val="0"/>
                <w:numId w:val="13"/>
              </w:numPr>
              <w:autoSpaceDE w:val="0"/>
              <w:autoSpaceDN w:val="0"/>
              <w:adjustRightInd w:val="0"/>
              <w:spacing w:line="240" w:lineRule="auto"/>
              <w:jc w:val="left"/>
              <w:rPr>
                <w:rFonts w:ascii="Times New Roman" w:hAnsi="Times New Roman"/>
                <w:sz w:val="20"/>
                <w:szCs w:val="20"/>
              </w:rPr>
            </w:pPr>
            <w:r w:rsidRPr="00516D1A">
              <w:rPr>
                <w:rFonts w:ascii="Times New Roman" w:hAnsi="Times New Roman"/>
                <w:sz w:val="20"/>
                <w:szCs w:val="20"/>
              </w:rPr>
              <w:t xml:space="preserve">Kadına Karşı Şiddetle İlgili Davalarda </w:t>
            </w:r>
            <w:r>
              <w:rPr>
                <w:rFonts w:ascii="Times New Roman" w:hAnsi="Times New Roman"/>
                <w:sz w:val="20"/>
                <w:szCs w:val="20"/>
              </w:rPr>
              <w:t xml:space="preserve">Delil </w:t>
            </w:r>
            <w:r w:rsidRPr="00516D1A">
              <w:rPr>
                <w:rFonts w:ascii="Times New Roman" w:hAnsi="Times New Roman"/>
                <w:sz w:val="20"/>
                <w:szCs w:val="20"/>
              </w:rPr>
              <w:t>Toplanması</w:t>
            </w:r>
          </w:p>
          <w:p w14:paraId="7A805A94" w14:textId="77777777" w:rsidR="000F7279" w:rsidRPr="00D37AD0" w:rsidRDefault="000F7279">
            <w:pPr>
              <w:pStyle w:val="ListParagraph"/>
              <w:numPr>
                <w:ilvl w:val="0"/>
                <w:numId w:val="13"/>
              </w:numPr>
              <w:autoSpaceDE w:val="0"/>
              <w:autoSpaceDN w:val="0"/>
              <w:adjustRightInd w:val="0"/>
              <w:spacing w:line="240" w:lineRule="auto"/>
              <w:jc w:val="left"/>
              <w:rPr>
                <w:rFonts w:ascii="Times New Roman" w:hAnsi="Times New Roman"/>
                <w:sz w:val="20"/>
                <w:szCs w:val="20"/>
              </w:rPr>
            </w:pPr>
            <w:r w:rsidRPr="009D474D">
              <w:rPr>
                <w:rFonts w:ascii="Times New Roman" w:hAnsi="Times New Roman"/>
                <w:sz w:val="20"/>
                <w:szCs w:val="20"/>
              </w:rPr>
              <w:t>Suç mağdurlarının hakları</w:t>
            </w:r>
          </w:p>
        </w:tc>
      </w:tr>
    </w:tbl>
    <w:p w14:paraId="25100858" w14:textId="77777777" w:rsidR="000F7279" w:rsidRPr="00D37AD0" w:rsidRDefault="000F7279" w:rsidP="000F7279">
      <w:pPr>
        <w:autoSpaceDE w:val="0"/>
        <w:autoSpaceDN w:val="0"/>
        <w:adjustRightInd w:val="0"/>
        <w:spacing w:line="240" w:lineRule="auto"/>
        <w:jc w:val="center"/>
        <w:rPr>
          <w:rFonts w:ascii="Times New Roman" w:eastAsia="Times New Roman" w:hAnsi="Times New Roman"/>
          <w:b/>
          <w:szCs w:val="24"/>
        </w:rPr>
      </w:pPr>
    </w:p>
    <w:p w14:paraId="731CD927" w14:textId="77777777" w:rsidR="000F7279" w:rsidRPr="00D37AD0" w:rsidRDefault="000F7279" w:rsidP="000F7279">
      <w:pPr>
        <w:spacing w:after="200" w:line="240" w:lineRule="auto"/>
        <w:jc w:val="left"/>
        <w:rPr>
          <w:rFonts w:ascii="Times New Roman" w:hAnsi="Times New Roman"/>
        </w:rPr>
      </w:pPr>
      <w:r w:rsidRPr="00D37AD0">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773479CD" w14:textId="77777777" w:rsidTr="005F6E63">
        <w:trPr>
          <w:trHeight w:val="495"/>
        </w:trPr>
        <w:tc>
          <w:tcPr>
            <w:tcW w:w="9288" w:type="dxa"/>
            <w:gridSpan w:val="2"/>
            <w:tcBorders>
              <w:bottom w:val="single" w:sz="4" w:space="0" w:color="auto"/>
            </w:tcBorders>
            <w:noWrap/>
            <w:hideMark/>
          </w:tcPr>
          <w:p w14:paraId="34C3AE6C" w14:textId="77777777" w:rsidR="000F7279" w:rsidRDefault="000F7279" w:rsidP="005F6E63">
            <w:pPr>
              <w:spacing w:line="240" w:lineRule="auto"/>
              <w:jc w:val="center"/>
              <w:rPr>
                <w:rFonts w:ascii="Times New Roman" w:hAnsi="Times New Roman"/>
                <w:b/>
                <w:bCs/>
                <w:sz w:val="20"/>
                <w:szCs w:val="20"/>
              </w:rPr>
            </w:pPr>
            <w:r>
              <w:rPr>
                <w:rFonts w:ascii="Times New Roman" w:hAnsi="Times New Roman"/>
                <w:b/>
                <w:bCs/>
                <w:sz w:val="20"/>
                <w:szCs w:val="20"/>
              </w:rPr>
              <w:lastRenderedPageBreak/>
              <w:t>Eğitim Modülü 3</w:t>
            </w:r>
          </w:p>
          <w:p w14:paraId="52072572" w14:textId="77777777" w:rsidR="000F7279" w:rsidRPr="00D37AD0" w:rsidRDefault="000F7279" w:rsidP="005F6E63">
            <w:pPr>
              <w:spacing w:line="240" w:lineRule="auto"/>
              <w:jc w:val="center"/>
              <w:rPr>
                <w:rFonts w:ascii="Times New Roman" w:hAnsi="Times New Roman"/>
                <w:b/>
                <w:bCs/>
                <w:sz w:val="20"/>
                <w:szCs w:val="20"/>
              </w:rPr>
            </w:pPr>
            <w:r w:rsidRPr="009D1880">
              <w:rPr>
                <w:rFonts w:ascii="Times New Roman" w:hAnsi="Times New Roman"/>
                <w:b/>
                <w:bCs/>
                <w:sz w:val="20"/>
                <w:szCs w:val="20"/>
              </w:rPr>
              <w:t xml:space="preserve">Aile Hukukunda Gerekçeli Karar Yazımı </w:t>
            </w:r>
            <w:r w:rsidRPr="00D37AD0">
              <w:rPr>
                <w:rFonts w:ascii="Times New Roman" w:hAnsi="Times New Roman"/>
                <w:b/>
                <w:bCs/>
                <w:sz w:val="20"/>
                <w:szCs w:val="20"/>
              </w:rPr>
              <w:t>Eğitimi</w:t>
            </w:r>
          </w:p>
        </w:tc>
      </w:tr>
      <w:tr w:rsidR="000F7279" w:rsidRPr="00D37AD0" w14:paraId="124E29B4" w14:textId="77777777" w:rsidTr="005F6E63">
        <w:trPr>
          <w:trHeight w:val="405"/>
        </w:trPr>
        <w:tc>
          <w:tcPr>
            <w:tcW w:w="9288" w:type="dxa"/>
            <w:gridSpan w:val="2"/>
            <w:tcBorders>
              <w:left w:val="nil"/>
              <w:right w:val="nil"/>
            </w:tcBorders>
            <w:noWrap/>
          </w:tcPr>
          <w:p w14:paraId="3331A330" w14:textId="77777777" w:rsidR="000F7279" w:rsidRPr="00D37AD0" w:rsidRDefault="000F7279" w:rsidP="005F6E63">
            <w:pPr>
              <w:spacing w:line="240" w:lineRule="auto"/>
              <w:rPr>
                <w:rFonts w:ascii="Times New Roman" w:hAnsi="Times New Roman"/>
                <w:b/>
                <w:bCs/>
                <w:sz w:val="20"/>
                <w:szCs w:val="20"/>
              </w:rPr>
            </w:pPr>
          </w:p>
        </w:tc>
      </w:tr>
      <w:tr w:rsidR="000F7279" w:rsidRPr="00D37AD0" w14:paraId="07F6557C" w14:textId="77777777" w:rsidTr="005F6E63">
        <w:trPr>
          <w:trHeight w:val="405"/>
        </w:trPr>
        <w:tc>
          <w:tcPr>
            <w:tcW w:w="9288" w:type="dxa"/>
            <w:gridSpan w:val="2"/>
            <w:noWrap/>
            <w:hideMark/>
          </w:tcPr>
          <w:p w14:paraId="5BA299E2"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1</w:t>
            </w:r>
          </w:p>
        </w:tc>
      </w:tr>
      <w:tr w:rsidR="000F7279" w:rsidRPr="00D37AD0" w14:paraId="18B7BB6D" w14:textId="77777777" w:rsidTr="005F6E63">
        <w:trPr>
          <w:trHeight w:val="570"/>
        </w:trPr>
        <w:tc>
          <w:tcPr>
            <w:tcW w:w="1809" w:type="dxa"/>
            <w:noWrap/>
            <w:hideMark/>
          </w:tcPr>
          <w:p w14:paraId="103A3C7C"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tcPr>
          <w:p w14:paraId="252F0AA2" w14:textId="77777777" w:rsidR="000F7279" w:rsidRPr="00D37AD0" w:rsidRDefault="000F7279" w:rsidP="005F6E63">
            <w:pPr>
              <w:spacing w:line="240" w:lineRule="auto"/>
              <w:rPr>
                <w:rFonts w:ascii="Times New Roman" w:hAnsi="Times New Roman"/>
                <w:sz w:val="20"/>
                <w:szCs w:val="20"/>
              </w:rPr>
            </w:pPr>
            <w:r w:rsidRPr="00346925">
              <w:rPr>
                <w:rFonts w:ascii="Times New Roman" w:hAnsi="Times New Roman"/>
                <w:sz w:val="20"/>
                <w:szCs w:val="20"/>
              </w:rPr>
              <w:t>Gerekçeli karar hakkı</w:t>
            </w:r>
          </w:p>
        </w:tc>
      </w:tr>
      <w:tr w:rsidR="000F7279" w:rsidRPr="00D37AD0" w14:paraId="015DDD6A" w14:textId="77777777" w:rsidTr="005F6E63">
        <w:trPr>
          <w:trHeight w:val="525"/>
        </w:trPr>
        <w:tc>
          <w:tcPr>
            <w:tcW w:w="1809" w:type="dxa"/>
            <w:noWrap/>
            <w:hideMark/>
          </w:tcPr>
          <w:p w14:paraId="5B9DFE84"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5739F773" w14:textId="77777777" w:rsidR="000F7279" w:rsidRPr="00D37AD0" w:rsidRDefault="000F7279">
            <w:pPr>
              <w:pStyle w:val="ListParagraph"/>
              <w:numPr>
                <w:ilvl w:val="0"/>
                <w:numId w:val="21"/>
              </w:numPr>
              <w:spacing w:line="240" w:lineRule="auto"/>
              <w:jc w:val="left"/>
              <w:rPr>
                <w:rFonts w:ascii="Times New Roman" w:hAnsi="Times New Roman"/>
                <w:sz w:val="20"/>
                <w:szCs w:val="20"/>
              </w:rPr>
            </w:pPr>
            <w:r w:rsidRPr="00346925">
              <w:rPr>
                <w:rFonts w:ascii="Times New Roman" w:hAnsi="Times New Roman"/>
                <w:sz w:val="20"/>
                <w:szCs w:val="20"/>
              </w:rPr>
              <w:t>Gerekçe ve Gerekçeli Karar Hakkı</w:t>
            </w:r>
            <w:r>
              <w:rPr>
                <w:rFonts w:ascii="Times New Roman" w:hAnsi="Times New Roman"/>
                <w:sz w:val="20"/>
                <w:szCs w:val="20"/>
              </w:rPr>
              <w:t xml:space="preserve"> ve Önemi</w:t>
            </w:r>
            <w:r w:rsidRPr="00D37AD0">
              <w:rPr>
                <w:rFonts w:ascii="Times New Roman" w:hAnsi="Times New Roman"/>
                <w:sz w:val="20"/>
                <w:szCs w:val="20"/>
              </w:rPr>
              <w:t xml:space="preserve"> </w:t>
            </w:r>
          </w:p>
          <w:p w14:paraId="65D6ED63" w14:textId="77777777" w:rsidR="000F7279" w:rsidRPr="00D37AD0" w:rsidRDefault="000F7279">
            <w:pPr>
              <w:pStyle w:val="ListParagraph"/>
              <w:numPr>
                <w:ilvl w:val="0"/>
                <w:numId w:val="21"/>
              </w:numPr>
              <w:spacing w:line="240" w:lineRule="auto"/>
              <w:jc w:val="left"/>
              <w:rPr>
                <w:rFonts w:ascii="Times New Roman" w:hAnsi="Times New Roman"/>
                <w:sz w:val="20"/>
                <w:szCs w:val="20"/>
              </w:rPr>
            </w:pPr>
            <w:r w:rsidRPr="00FC18A3">
              <w:rPr>
                <w:rFonts w:ascii="Times New Roman" w:hAnsi="Times New Roman"/>
                <w:sz w:val="20"/>
                <w:szCs w:val="20"/>
              </w:rPr>
              <w:t>Anayasa Mahkemesi ve AİHM Kararları Işığında Karar Gerekçelendirme</w:t>
            </w:r>
            <w:r w:rsidRPr="00346925" w:rsidDel="00E724B6">
              <w:rPr>
                <w:rFonts w:ascii="Times New Roman" w:hAnsi="Times New Roman"/>
                <w:sz w:val="20"/>
                <w:szCs w:val="20"/>
              </w:rPr>
              <w:t xml:space="preserve"> </w:t>
            </w:r>
          </w:p>
        </w:tc>
      </w:tr>
    </w:tbl>
    <w:p w14:paraId="66BD9479"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1DBA308A" w14:textId="77777777" w:rsidTr="005F6E63">
        <w:trPr>
          <w:trHeight w:val="405"/>
        </w:trPr>
        <w:tc>
          <w:tcPr>
            <w:tcW w:w="9288" w:type="dxa"/>
            <w:gridSpan w:val="2"/>
            <w:noWrap/>
            <w:hideMark/>
          </w:tcPr>
          <w:p w14:paraId="11F5CCB0"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2</w:t>
            </w:r>
          </w:p>
        </w:tc>
      </w:tr>
      <w:tr w:rsidR="000F7279" w:rsidRPr="00D37AD0" w14:paraId="1DB1ABB7" w14:textId="77777777" w:rsidTr="005F6E63">
        <w:trPr>
          <w:trHeight w:val="570"/>
        </w:trPr>
        <w:tc>
          <w:tcPr>
            <w:tcW w:w="1809" w:type="dxa"/>
            <w:noWrap/>
            <w:hideMark/>
          </w:tcPr>
          <w:p w14:paraId="0AE4E53E"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0A3B3D77" w14:textId="77777777" w:rsidR="000F7279" w:rsidRPr="00D37AD0" w:rsidRDefault="000F7279" w:rsidP="005F6E63">
            <w:pPr>
              <w:spacing w:line="240" w:lineRule="auto"/>
              <w:rPr>
                <w:rFonts w:ascii="Times New Roman" w:hAnsi="Times New Roman"/>
                <w:sz w:val="20"/>
                <w:szCs w:val="20"/>
              </w:rPr>
            </w:pPr>
            <w:r>
              <w:rPr>
                <w:rFonts w:ascii="Times New Roman" w:hAnsi="Times New Roman"/>
                <w:sz w:val="20"/>
                <w:szCs w:val="20"/>
              </w:rPr>
              <w:t>K</w:t>
            </w:r>
            <w:r w:rsidRPr="006C1F01">
              <w:rPr>
                <w:rFonts w:ascii="Times New Roman" w:hAnsi="Times New Roman"/>
                <w:sz w:val="20"/>
                <w:szCs w:val="20"/>
              </w:rPr>
              <w:t>arar gerekçelendirme</w:t>
            </w:r>
            <w:r>
              <w:rPr>
                <w:rFonts w:ascii="Times New Roman" w:hAnsi="Times New Roman"/>
                <w:sz w:val="20"/>
                <w:szCs w:val="20"/>
              </w:rPr>
              <w:t>nin işlevi, davanın değerlendirilmesi ve hukuki yorum</w:t>
            </w:r>
          </w:p>
        </w:tc>
      </w:tr>
      <w:tr w:rsidR="000F7279" w:rsidRPr="00D37AD0" w14:paraId="776F7D0D" w14:textId="77777777" w:rsidTr="005F6E63">
        <w:trPr>
          <w:trHeight w:val="525"/>
        </w:trPr>
        <w:tc>
          <w:tcPr>
            <w:tcW w:w="1809" w:type="dxa"/>
            <w:noWrap/>
            <w:hideMark/>
          </w:tcPr>
          <w:p w14:paraId="441548C6"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7F959DBB" w14:textId="77777777" w:rsidR="000F7279" w:rsidRPr="00D37AD0" w:rsidRDefault="000F7279">
            <w:pPr>
              <w:pStyle w:val="ListParagraph"/>
              <w:numPr>
                <w:ilvl w:val="0"/>
                <w:numId w:val="22"/>
              </w:numPr>
              <w:spacing w:line="240" w:lineRule="auto"/>
              <w:jc w:val="left"/>
              <w:rPr>
                <w:rFonts w:ascii="Times New Roman" w:hAnsi="Times New Roman"/>
                <w:sz w:val="20"/>
                <w:szCs w:val="20"/>
              </w:rPr>
            </w:pPr>
            <w:r w:rsidRPr="00346925">
              <w:rPr>
                <w:rFonts w:ascii="Times New Roman" w:hAnsi="Times New Roman"/>
                <w:sz w:val="20"/>
                <w:szCs w:val="20"/>
              </w:rPr>
              <w:t>Aile hukuku kararlarını gerekçelendirme</w:t>
            </w:r>
            <w:r>
              <w:rPr>
                <w:rFonts w:ascii="Times New Roman" w:hAnsi="Times New Roman"/>
                <w:sz w:val="20"/>
                <w:szCs w:val="20"/>
              </w:rPr>
              <w:t>nin amacı ve önemi</w:t>
            </w:r>
          </w:p>
          <w:p w14:paraId="29D10BEA" w14:textId="77777777" w:rsidR="000F7279" w:rsidRPr="00D37AD0" w:rsidRDefault="000F7279">
            <w:pPr>
              <w:pStyle w:val="ListParagraph"/>
              <w:numPr>
                <w:ilvl w:val="0"/>
                <w:numId w:val="22"/>
              </w:numPr>
              <w:spacing w:line="240" w:lineRule="auto"/>
              <w:jc w:val="left"/>
              <w:rPr>
                <w:rFonts w:ascii="Times New Roman" w:hAnsi="Times New Roman"/>
                <w:sz w:val="20"/>
                <w:szCs w:val="20"/>
              </w:rPr>
            </w:pPr>
            <w:r w:rsidRPr="00346925">
              <w:rPr>
                <w:rFonts w:ascii="Times New Roman" w:hAnsi="Times New Roman"/>
                <w:sz w:val="20"/>
                <w:szCs w:val="20"/>
              </w:rPr>
              <w:t xml:space="preserve">Delillerin </w:t>
            </w:r>
            <w:r>
              <w:rPr>
                <w:rFonts w:ascii="Times New Roman" w:hAnsi="Times New Roman"/>
                <w:sz w:val="20"/>
                <w:szCs w:val="20"/>
              </w:rPr>
              <w:t>e</w:t>
            </w:r>
            <w:r w:rsidRPr="00346925">
              <w:rPr>
                <w:rFonts w:ascii="Times New Roman" w:hAnsi="Times New Roman"/>
                <w:sz w:val="20"/>
                <w:szCs w:val="20"/>
              </w:rPr>
              <w:t xml:space="preserve">lde </w:t>
            </w:r>
            <w:r>
              <w:rPr>
                <w:rFonts w:ascii="Times New Roman" w:hAnsi="Times New Roman"/>
                <w:sz w:val="20"/>
                <w:szCs w:val="20"/>
              </w:rPr>
              <w:t>e</w:t>
            </w:r>
            <w:r w:rsidRPr="00346925">
              <w:rPr>
                <w:rFonts w:ascii="Times New Roman" w:hAnsi="Times New Roman"/>
                <w:sz w:val="20"/>
                <w:szCs w:val="20"/>
              </w:rPr>
              <w:t xml:space="preserve">diliş </w:t>
            </w:r>
            <w:r>
              <w:rPr>
                <w:rFonts w:ascii="Times New Roman" w:hAnsi="Times New Roman"/>
                <w:sz w:val="20"/>
                <w:szCs w:val="20"/>
              </w:rPr>
              <w:t>u</w:t>
            </w:r>
            <w:r w:rsidRPr="00346925">
              <w:rPr>
                <w:rFonts w:ascii="Times New Roman" w:hAnsi="Times New Roman"/>
                <w:sz w:val="20"/>
                <w:szCs w:val="20"/>
              </w:rPr>
              <w:t xml:space="preserve">sulü ve </w:t>
            </w:r>
            <w:r>
              <w:rPr>
                <w:rFonts w:ascii="Times New Roman" w:hAnsi="Times New Roman"/>
                <w:sz w:val="20"/>
                <w:szCs w:val="20"/>
              </w:rPr>
              <w:t>u</w:t>
            </w:r>
            <w:r w:rsidRPr="00346925">
              <w:rPr>
                <w:rFonts w:ascii="Times New Roman" w:hAnsi="Times New Roman"/>
                <w:sz w:val="20"/>
                <w:szCs w:val="20"/>
              </w:rPr>
              <w:t>ygulanması</w:t>
            </w:r>
            <w:r w:rsidRPr="00D37AD0">
              <w:rPr>
                <w:rFonts w:ascii="Times New Roman" w:hAnsi="Times New Roman"/>
                <w:sz w:val="20"/>
                <w:szCs w:val="20"/>
              </w:rPr>
              <w:t xml:space="preserve"> </w:t>
            </w:r>
          </w:p>
          <w:p w14:paraId="53C2E8F2" w14:textId="77777777" w:rsidR="000F7279" w:rsidRPr="006E5EA0" w:rsidRDefault="000F7279">
            <w:pPr>
              <w:pStyle w:val="ListParagraph"/>
              <w:numPr>
                <w:ilvl w:val="0"/>
                <w:numId w:val="22"/>
              </w:numPr>
              <w:autoSpaceDE w:val="0"/>
              <w:autoSpaceDN w:val="0"/>
              <w:adjustRightInd w:val="0"/>
              <w:spacing w:line="240" w:lineRule="auto"/>
              <w:jc w:val="left"/>
              <w:rPr>
                <w:rFonts w:ascii="Times New Roman" w:hAnsi="Times New Roman"/>
                <w:sz w:val="20"/>
                <w:szCs w:val="20"/>
              </w:rPr>
            </w:pPr>
            <w:r w:rsidRPr="00346925">
              <w:rPr>
                <w:rFonts w:ascii="Times New Roman" w:hAnsi="Times New Roman"/>
                <w:sz w:val="20"/>
                <w:szCs w:val="20"/>
              </w:rPr>
              <w:t>Aile hukuku davalarının gerekçelendirilmesinde hukuki yorum</w:t>
            </w:r>
            <w:r w:rsidRPr="006E5EA0" w:rsidDel="00E724B6">
              <w:rPr>
                <w:rFonts w:ascii="Times New Roman" w:hAnsi="Times New Roman"/>
                <w:sz w:val="20"/>
                <w:szCs w:val="20"/>
              </w:rPr>
              <w:t xml:space="preserve"> </w:t>
            </w:r>
          </w:p>
        </w:tc>
      </w:tr>
    </w:tbl>
    <w:p w14:paraId="1AEFF6F9"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45E190CF" w14:textId="77777777" w:rsidTr="005F6E63">
        <w:trPr>
          <w:trHeight w:val="405"/>
        </w:trPr>
        <w:tc>
          <w:tcPr>
            <w:tcW w:w="9288" w:type="dxa"/>
            <w:gridSpan w:val="2"/>
            <w:noWrap/>
            <w:hideMark/>
          </w:tcPr>
          <w:p w14:paraId="02E27CFC"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3</w:t>
            </w:r>
          </w:p>
        </w:tc>
      </w:tr>
      <w:tr w:rsidR="000F7279" w:rsidRPr="00D37AD0" w14:paraId="0A2F9854" w14:textId="77777777" w:rsidTr="005F6E63">
        <w:trPr>
          <w:trHeight w:val="570"/>
        </w:trPr>
        <w:tc>
          <w:tcPr>
            <w:tcW w:w="1809" w:type="dxa"/>
            <w:noWrap/>
            <w:hideMark/>
          </w:tcPr>
          <w:p w14:paraId="797D370E"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53B60D78" w14:textId="77777777" w:rsidR="000F7279" w:rsidRPr="00D37AD0" w:rsidRDefault="000F7279" w:rsidP="005F6E63">
            <w:pPr>
              <w:spacing w:line="240" w:lineRule="auto"/>
              <w:rPr>
                <w:rFonts w:ascii="Times New Roman" w:hAnsi="Times New Roman"/>
                <w:sz w:val="20"/>
                <w:szCs w:val="20"/>
              </w:rPr>
            </w:pPr>
            <w:r w:rsidRPr="006C1F01">
              <w:rPr>
                <w:rFonts w:ascii="Times New Roman" w:hAnsi="Times New Roman"/>
                <w:sz w:val="20"/>
                <w:szCs w:val="20"/>
              </w:rPr>
              <w:t>Aile hukuku davalarında gerekçelendirmede kararın yapısı</w:t>
            </w:r>
            <w:r>
              <w:rPr>
                <w:rFonts w:ascii="Times New Roman" w:hAnsi="Times New Roman"/>
                <w:sz w:val="20"/>
                <w:szCs w:val="20"/>
              </w:rPr>
              <w:t xml:space="preserve">, </w:t>
            </w:r>
            <w:r w:rsidRPr="00B21B12">
              <w:rPr>
                <w:rFonts w:ascii="Times New Roman" w:hAnsi="Times New Roman"/>
                <w:sz w:val="20"/>
                <w:szCs w:val="20"/>
              </w:rPr>
              <w:t>özgün içerik ve yüksek mahkeme kararlarının rehberliği</w:t>
            </w:r>
          </w:p>
        </w:tc>
      </w:tr>
      <w:tr w:rsidR="000F7279" w:rsidRPr="00D37AD0" w14:paraId="0B28D57F" w14:textId="77777777" w:rsidTr="005F6E63">
        <w:trPr>
          <w:trHeight w:val="525"/>
        </w:trPr>
        <w:tc>
          <w:tcPr>
            <w:tcW w:w="1809" w:type="dxa"/>
            <w:noWrap/>
            <w:hideMark/>
          </w:tcPr>
          <w:p w14:paraId="5EF378EC"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3D72EE98" w14:textId="77777777" w:rsidR="000F7279" w:rsidRPr="00272AC9" w:rsidRDefault="000F7279">
            <w:pPr>
              <w:pStyle w:val="ListParagraph"/>
              <w:numPr>
                <w:ilvl w:val="0"/>
                <w:numId w:val="23"/>
              </w:numPr>
              <w:autoSpaceDE w:val="0"/>
              <w:autoSpaceDN w:val="0"/>
              <w:adjustRightInd w:val="0"/>
              <w:spacing w:line="240" w:lineRule="auto"/>
              <w:jc w:val="left"/>
              <w:rPr>
                <w:rFonts w:ascii="Times New Roman" w:hAnsi="Times New Roman"/>
                <w:sz w:val="20"/>
                <w:szCs w:val="20"/>
              </w:rPr>
            </w:pPr>
            <w:r w:rsidRPr="006E5EA0">
              <w:rPr>
                <w:rFonts w:ascii="Times New Roman" w:hAnsi="Times New Roman"/>
                <w:sz w:val="20"/>
                <w:szCs w:val="20"/>
              </w:rPr>
              <w:t>Aile Davalarında Karar Gerekçelendirmede Yazım Usulü</w:t>
            </w:r>
          </w:p>
          <w:p w14:paraId="7D381688" w14:textId="77777777" w:rsidR="000F7279" w:rsidRPr="00D37AD0" w:rsidRDefault="000F7279">
            <w:pPr>
              <w:pStyle w:val="ListParagraph"/>
              <w:numPr>
                <w:ilvl w:val="0"/>
                <w:numId w:val="23"/>
              </w:numPr>
              <w:autoSpaceDE w:val="0"/>
              <w:autoSpaceDN w:val="0"/>
              <w:adjustRightInd w:val="0"/>
              <w:spacing w:line="240" w:lineRule="auto"/>
              <w:jc w:val="left"/>
              <w:rPr>
                <w:rFonts w:ascii="Times New Roman" w:hAnsi="Times New Roman"/>
                <w:sz w:val="20"/>
                <w:szCs w:val="20"/>
              </w:rPr>
            </w:pPr>
            <w:r w:rsidRPr="00FC18A3">
              <w:rPr>
                <w:rFonts w:ascii="Times New Roman" w:hAnsi="Times New Roman"/>
                <w:sz w:val="20"/>
                <w:szCs w:val="20"/>
              </w:rPr>
              <w:t>Gerekçeli Kararların İçeriksel ve Şekilsel Standartlaştırılması</w:t>
            </w:r>
            <w:r>
              <w:rPr>
                <w:rFonts w:ascii="Times New Roman" w:hAnsi="Times New Roman"/>
                <w:sz w:val="20"/>
                <w:szCs w:val="20"/>
              </w:rPr>
              <w:t xml:space="preserve"> ve Özgünlük</w:t>
            </w:r>
          </w:p>
          <w:p w14:paraId="6BC54D06" w14:textId="77777777" w:rsidR="000F7279" w:rsidRPr="00FC18A3" w:rsidRDefault="000F7279" w:rsidP="005F6E63"/>
        </w:tc>
      </w:tr>
    </w:tbl>
    <w:p w14:paraId="702C81B5" w14:textId="77777777" w:rsidR="000F7279" w:rsidRDefault="000F7279" w:rsidP="000F7279">
      <w:pPr>
        <w:spacing w:line="240" w:lineRule="auto"/>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7"/>
      </w:tblGrid>
      <w:tr w:rsidR="000F7279" w:rsidRPr="00D37AD0" w14:paraId="1A539757" w14:textId="77777777" w:rsidTr="005F6E63">
        <w:trPr>
          <w:trHeight w:val="405"/>
        </w:trPr>
        <w:tc>
          <w:tcPr>
            <w:tcW w:w="9288" w:type="dxa"/>
            <w:gridSpan w:val="2"/>
            <w:noWrap/>
            <w:hideMark/>
          </w:tcPr>
          <w:p w14:paraId="7678FB74"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4</w:t>
            </w:r>
          </w:p>
        </w:tc>
      </w:tr>
      <w:tr w:rsidR="000F7279" w:rsidRPr="00D37AD0" w14:paraId="05034C6F" w14:textId="77777777" w:rsidTr="005F6E63">
        <w:trPr>
          <w:trHeight w:val="570"/>
        </w:trPr>
        <w:tc>
          <w:tcPr>
            <w:tcW w:w="1951" w:type="dxa"/>
            <w:noWrap/>
            <w:hideMark/>
          </w:tcPr>
          <w:p w14:paraId="13E1A45F"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337" w:type="dxa"/>
            <w:noWrap/>
            <w:hideMark/>
          </w:tcPr>
          <w:p w14:paraId="526B9A17" w14:textId="77777777" w:rsidR="000F7279" w:rsidRPr="00D37AD0" w:rsidRDefault="000F7279" w:rsidP="005F6E63">
            <w:pPr>
              <w:spacing w:line="240" w:lineRule="auto"/>
              <w:rPr>
                <w:rFonts w:ascii="Times New Roman" w:hAnsi="Times New Roman"/>
                <w:sz w:val="20"/>
                <w:szCs w:val="20"/>
              </w:rPr>
            </w:pPr>
            <w:r w:rsidRPr="00FC18A3">
              <w:rPr>
                <w:rFonts w:ascii="Times New Roman" w:hAnsi="Times New Roman"/>
                <w:sz w:val="20"/>
                <w:szCs w:val="20"/>
              </w:rPr>
              <w:t xml:space="preserve">Aile davalarıyla ilgili kararlarda </w:t>
            </w:r>
            <w:r>
              <w:rPr>
                <w:rFonts w:ascii="Times New Roman" w:hAnsi="Times New Roman"/>
                <w:sz w:val="20"/>
                <w:szCs w:val="20"/>
              </w:rPr>
              <w:t xml:space="preserve">temel hak ve özgürlükler vurgusu ve </w:t>
            </w:r>
            <w:r w:rsidRPr="00FC18A3">
              <w:rPr>
                <w:rFonts w:ascii="Times New Roman" w:hAnsi="Times New Roman"/>
                <w:sz w:val="20"/>
                <w:szCs w:val="20"/>
              </w:rPr>
              <w:t>toplumsal cinsiyete duyarlı dil kullanımı</w:t>
            </w:r>
          </w:p>
        </w:tc>
      </w:tr>
      <w:tr w:rsidR="000F7279" w:rsidRPr="00D37AD0" w14:paraId="00A00BA2" w14:textId="77777777" w:rsidTr="005F6E63">
        <w:trPr>
          <w:trHeight w:val="525"/>
        </w:trPr>
        <w:tc>
          <w:tcPr>
            <w:tcW w:w="1951" w:type="dxa"/>
            <w:noWrap/>
            <w:hideMark/>
          </w:tcPr>
          <w:p w14:paraId="6A97FD43"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337" w:type="dxa"/>
            <w:noWrap/>
            <w:hideMark/>
          </w:tcPr>
          <w:p w14:paraId="63DBE35B" w14:textId="77777777" w:rsidR="000F7279" w:rsidRPr="00D37AD0" w:rsidRDefault="000F7279">
            <w:pPr>
              <w:pStyle w:val="ListParagraph"/>
              <w:numPr>
                <w:ilvl w:val="0"/>
                <w:numId w:val="24"/>
              </w:numPr>
              <w:autoSpaceDE w:val="0"/>
              <w:autoSpaceDN w:val="0"/>
              <w:adjustRightInd w:val="0"/>
              <w:spacing w:line="240" w:lineRule="auto"/>
              <w:jc w:val="left"/>
              <w:rPr>
                <w:rFonts w:ascii="Times New Roman" w:hAnsi="Times New Roman"/>
                <w:sz w:val="20"/>
                <w:szCs w:val="20"/>
              </w:rPr>
            </w:pPr>
            <w:r w:rsidRPr="006E5EA0">
              <w:rPr>
                <w:rFonts w:ascii="Times New Roman" w:hAnsi="Times New Roman"/>
                <w:sz w:val="20"/>
                <w:szCs w:val="20"/>
              </w:rPr>
              <w:t>Aile Hukuku Davalarında Kararlarda Temel Hak ve Özgürlükler</w:t>
            </w:r>
            <w:r>
              <w:rPr>
                <w:rFonts w:ascii="Times New Roman" w:hAnsi="Times New Roman"/>
                <w:sz w:val="20"/>
                <w:szCs w:val="20"/>
              </w:rPr>
              <w:t xml:space="preserve"> Vurgusunun Önemi</w:t>
            </w:r>
            <w:r w:rsidRPr="00FC18A3">
              <w:rPr>
                <w:rFonts w:ascii="Times New Roman" w:hAnsi="Times New Roman"/>
                <w:sz w:val="20"/>
                <w:szCs w:val="20"/>
              </w:rPr>
              <w:t xml:space="preserve"> </w:t>
            </w:r>
          </w:p>
          <w:p w14:paraId="05AE091B" w14:textId="77777777" w:rsidR="000F7279" w:rsidRPr="00272AC9" w:rsidRDefault="000F7279">
            <w:pPr>
              <w:pStyle w:val="ListParagraph"/>
              <w:numPr>
                <w:ilvl w:val="0"/>
                <w:numId w:val="24"/>
              </w:numPr>
              <w:autoSpaceDE w:val="0"/>
              <w:autoSpaceDN w:val="0"/>
              <w:adjustRightInd w:val="0"/>
              <w:spacing w:line="240" w:lineRule="auto"/>
              <w:jc w:val="left"/>
              <w:rPr>
                <w:rFonts w:ascii="Times New Roman" w:hAnsi="Times New Roman"/>
                <w:sz w:val="20"/>
                <w:szCs w:val="20"/>
              </w:rPr>
            </w:pPr>
            <w:r w:rsidRPr="00FC18A3">
              <w:rPr>
                <w:rFonts w:ascii="Times New Roman" w:hAnsi="Times New Roman"/>
                <w:sz w:val="20"/>
                <w:szCs w:val="20"/>
              </w:rPr>
              <w:t>Karar Gerekçelendirmede Cinsiyet Eşitliği İlkesinin Gözetilmesi ve Karar Yazımına Yansıtılması</w:t>
            </w:r>
          </w:p>
        </w:tc>
      </w:tr>
    </w:tbl>
    <w:p w14:paraId="42B23A00" w14:textId="77777777" w:rsidR="000F7279" w:rsidRPr="00D37AD0" w:rsidRDefault="000F7279" w:rsidP="000F7279">
      <w:pPr>
        <w:autoSpaceDE w:val="0"/>
        <w:autoSpaceDN w:val="0"/>
        <w:adjustRightInd w:val="0"/>
        <w:spacing w:line="240" w:lineRule="auto"/>
        <w:jc w:val="center"/>
        <w:rPr>
          <w:rFonts w:ascii="Times New Roman" w:eastAsia="Times New Roman" w:hAnsi="Times New Roman"/>
          <w:b/>
          <w:szCs w:val="24"/>
        </w:rPr>
      </w:pPr>
    </w:p>
    <w:p w14:paraId="4A67E180" w14:textId="77777777" w:rsidR="000F7279" w:rsidRPr="00D37AD0" w:rsidRDefault="000F7279" w:rsidP="000F7279">
      <w:pPr>
        <w:spacing w:after="200" w:line="240" w:lineRule="auto"/>
        <w:jc w:val="left"/>
        <w:rPr>
          <w:rFonts w:ascii="Times New Roman" w:hAnsi="Times New Roman"/>
        </w:rPr>
      </w:pPr>
      <w:r w:rsidRPr="00D37AD0">
        <w:rPr>
          <w:rFonts w:ascii="Times New Roman" w:hAnsi="Times New Roman"/>
        </w:rPr>
        <w:br w:type="page"/>
      </w:r>
    </w:p>
    <w:p w14:paraId="0E42BAA1" w14:textId="77777777" w:rsidR="000F7279" w:rsidRPr="00090356" w:rsidRDefault="000F7279" w:rsidP="000F7279">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2ABB414E" w14:textId="77777777" w:rsidTr="005F6E63">
        <w:trPr>
          <w:trHeight w:val="495"/>
        </w:trPr>
        <w:tc>
          <w:tcPr>
            <w:tcW w:w="9288" w:type="dxa"/>
            <w:gridSpan w:val="2"/>
            <w:tcBorders>
              <w:bottom w:val="single" w:sz="4" w:space="0" w:color="auto"/>
            </w:tcBorders>
            <w:noWrap/>
            <w:hideMark/>
          </w:tcPr>
          <w:p w14:paraId="30FE5EC6" w14:textId="77777777" w:rsidR="000F7279" w:rsidRDefault="000F7279" w:rsidP="005F6E63">
            <w:pPr>
              <w:spacing w:line="240" w:lineRule="auto"/>
              <w:jc w:val="center"/>
              <w:rPr>
                <w:rFonts w:ascii="Times New Roman" w:hAnsi="Times New Roman"/>
                <w:b/>
                <w:bCs/>
                <w:sz w:val="20"/>
                <w:szCs w:val="20"/>
              </w:rPr>
            </w:pPr>
            <w:r w:rsidRPr="009D1880">
              <w:rPr>
                <w:rFonts w:ascii="Times New Roman" w:hAnsi="Times New Roman"/>
                <w:b/>
                <w:bCs/>
                <w:sz w:val="20"/>
                <w:szCs w:val="20"/>
              </w:rPr>
              <w:t>Eğitim Modülü 4</w:t>
            </w:r>
          </w:p>
          <w:p w14:paraId="298692D2" w14:textId="77777777" w:rsidR="000F7279" w:rsidRPr="00D37AD0" w:rsidRDefault="000F7279" w:rsidP="005F6E63">
            <w:pPr>
              <w:spacing w:line="240" w:lineRule="auto"/>
              <w:jc w:val="center"/>
              <w:rPr>
                <w:rFonts w:ascii="Times New Roman" w:hAnsi="Times New Roman"/>
                <w:b/>
                <w:bCs/>
                <w:sz w:val="20"/>
                <w:szCs w:val="20"/>
              </w:rPr>
            </w:pPr>
            <w:r w:rsidRPr="009D1880">
              <w:rPr>
                <w:rFonts w:ascii="Times New Roman" w:hAnsi="Times New Roman"/>
                <w:b/>
                <w:bCs/>
                <w:sz w:val="20"/>
                <w:szCs w:val="20"/>
              </w:rPr>
              <w:t xml:space="preserve">Çocuğun Uygun Şekilde Dinlenmesini Sağlamaya Yönelik Etkili Teknikler </w:t>
            </w:r>
            <w:r w:rsidRPr="00D37AD0">
              <w:rPr>
                <w:rFonts w:ascii="Times New Roman" w:hAnsi="Times New Roman"/>
                <w:b/>
                <w:bCs/>
                <w:sz w:val="20"/>
                <w:szCs w:val="20"/>
              </w:rPr>
              <w:t>Eğitimi</w:t>
            </w:r>
          </w:p>
        </w:tc>
      </w:tr>
      <w:tr w:rsidR="000F7279" w:rsidRPr="00D37AD0" w14:paraId="611B2AED" w14:textId="77777777" w:rsidTr="005F6E63">
        <w:trPr>
          <w:trHeight w:val="405"/>
        </w:trPr>
        <w:tc>
          <w:tcPr>
            <w:tcW w:w="9288" w:type="dxa"/>
            <w:gridSpan w:val="2"/>
            <w:tcBorders>
              <w:left w:val="nil"/>
              <w:right w:val="nil"/>
            </w:tcBorders>
            <w:noWrap/>
          </w:tcPr>
          <w:p w14:paraId="6CC51DF5" w14:textId="77777777" w:rsidR="000F7279" w:rsidRPr="00D37AD0" w:rsidRDefault="000F7279" w:rsidP="005F6E63">
            <w:pPr>
              <w:rPr>
                <w:rFonts w:ascii="Times New Roman" w:hAnsi="Times New Roman"/>
                <w:b/>
                <w:bCs/>
                <w:sz w:val="20"/>
                <w:szCs w:val="20"/>
              </w:rPr>
            </w:pPr>
          </w:p>
        </w:tc>
      </w:tr>
      <w:tr w:rsidR="000F7279" w:rsidRPr="00D37AD0" w14:paraId="4D117E69" w14:textId="77777777" w:rsidTr="005F6E63">
        <w:trPr>
          <w:trHeight w:val="405"/>
        </w:trPr>
        <w:tc>
          <w:tcPr>
            <w:tcW w:w="9288" w:type="dxa"/>
            <w:gridSpan w:val="2"/>
            <w:noWrap/>
            <w:hideMark/>
          </w:tcPr>
          <w:p w14:paraId="6A4AA7BA"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1</w:t>
            </w:r>
          </w:p>
        </w:tc>
      </w:tr>
      <w:tr w:rsidR="000F7279" w:rsidRPr="00D37AD0" w14:paraId="14F1F004" w14:textId="77777777" w:rsidTr="005F6E63">
        <w:trPr>
          <w:trHeight w:val="570"/>
        </w:trPr>
        <w:tc>
          <w:tcPr>
            <w:tcW w:w="1809" w:type="dxa"/>
            <w:noWrap/>
            <w:hideMark/>
          </w:tcPr>
          <w:p w14:paraId="332B54F1"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tcPr>
          <w:p w14:paraId="20667061" w14:textId="77777777" w:rsidR="000F7279" w:rsidRPr="00D37AD0" w:rsidRDefault="000F7279" w:rsidP="005F6E63">
            <w:pPr>
              <w:spacing w:line="240" w:lineRule="auto"/>
              <w:rPr>
                <w:rFonts w:ascii="Times New Roman" w:hAnsi="Times New Roman"/>
                <w:sz w:val="20"/>
                <w:szCs w:val="20"/>
              </w:rPr>
            </w:pPr>
            <w:r w:rsidRPr="00B10662">
              <w:rPr>
                <w:rFonts w:ascii="Times New Roman" w:hAnsi="Times New Roman"/>
                <w:sz w:val="20"/>
                <w:szCs w:val="20"/>
              </w:rPr>
              <w:t>Aile mahkemelerinde çocuğa genel yaklaşı</w:t>
            </w:r>
            <w:r>
              <w:rPr>
                <w:rFonts w:ascii="Times New Roman" w:hAnsi="Times New Roman"/>
                <w:sz w:val="20"/>
                <w:szCs w:val="20"/>
              </w:rPr>
              <w:t>m</w:t>
            </w:r>
          </w:p>
        </w:tc>
      </w:tr>
      <w:tr w:rsidR="000F7279" w:rsidRPr="00D37AD0" w14:paraId="3E6EBCC9" w14:textId="77777777" w:rsidTr="005F6E63">
        <w:trPr>
          <w:trHeight w:val="525"/>
        </w:trPr>
        <w:tc>
          <w:tcPr>
            <w:tcW w:w="1809" w:type="dxa"/>
            <w:noWrap/>
            <w:hideMark/>
          </w:tcPr>
          <w:p w14:paraId="20917477"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072DB6C0" w14:textId="77777777" w:rsidR="000F7279" w:rsidRDefault="000F7279">
            <w:pPr>
              <w:pStyle w:val="ListParagraph"/>
              <w:numPr>
                <w:ilvl w:val="0"/>
                <w:numId w:val="20"/>
              </w:numPr>
              <w:spacing w:line="240" w:lineRule="auto"/>
              <w:jc w:val="left"/>
              <w:rPr>
                <w:rFonts w:ascii="Times New Roman" w:hAnsi="Times New Roman"/>
                <w:sz w:val="20"/>
                <w:szCs w:val="20"/>
              </w:rPr>
            </w:pPr>
            <w:r w:rsidRPr="00B10662">
              <w:rPr>
                <w:rFonts w:ascii="Times New Roman" w:hAnsi="Times New Roman"/>
                <w:sz w:val="20"/>
                <w:szCs w:val="20"/>
              </w:rPr>
              <w:t xml:space="preserve">Çocuk dostu adalet </w:t>
            </w:r>
            <w:r>
              <w:rPr>
                <w:rFonts w:ascii="Times New Roman" w:hAnsi="Times New Roman"/>
                <w:sz w:val="20"/>
                <w:szCs w:val="20"/>
              </w:rPr>
              <w:t>kavramı ve ilkeleri</w:t>
            </w:r>
          </w:p>
          <w:p w14:paraId="7FC89C18" w14:textId="77777777" w:rsidR="000F7279" w:rsidRPr="00D37AD0" w:rsidRDefault="000F7279">
            <w:pPr>
              <w:pStyle w:val="ListParagraph"/>
              <w:numPr>
                <w:ilvl w:val="0"/>
                <w:numId w:val="20"/>
              </w:numPr>
              <w:spacing w:line="240" w:lineRule="auto"/>
              <w:jc w:val="left"/>
              <w:rPr>
                <w:rFonts w:ascii="Times New Roman" w:hAnsi="Times New Roman"/>
                <w:sz w:val="20"/>
                <w:szCs w:val="20"/>
              </w:rPr>
            </w:pPr>
            <w:r w:rsidRPr="00B10662">
              <w:rPr>
                <w:rFonts w:ascii="Times New Roman" w:hAnsi="Times New Roman"/>
                <w:sz w:val="20"/>
                <w:szCs w:val="20"/>
              </w:rPr>
              <w:t>Aile Hukuku Davalarında Çocuğun Menfaati</w:t>
            </w:r>
          </w:p>
          <w:p w14:paraId="4E193556" w14:textId="77777777" w:rsidR="000F7279" w:rsidRPr="00D37AD0" w:rsidRDefault="000F7279">
            <w:pPr>
              <w:pStyle w:val="ListParagraph"/>
              <w:numPr>
                <w:ilvl w:val="0"/>
                <w:numId w:val="20"/>
              </w:numPr>
              <w:spacing w:line="240" w:lineRule="auto"/>
              <w:jc w:val="left"/>
              <w:rPr>
                <w:rFonts w:ascii="Times New Roman" w:hAnsi="Times New Roman"/>
                <w:sz w:val="20"/>
                <w:szCs w:val="20"/>
              </w:rPr>
            </w:pPr>
            <w:r w:rsidRPr="00B10662">
              <w:rPr>
                <w:rFonts w:ascii="Times New Roman" w:hAnsi="Times New Roman"/>
                <w:sz w:val="20"/>
                <w:szCs w:val="20"/>
              </w:rPr>
              <w:t>Boşanma ve velayet davalarında çocuk psikolojisi</w:t>
            </w:r>
          </w:p>
          <w:p w14:paraId="381FFE62" w14:textId="77777777" w:rsidR="000F7279" w:rsidRPr="00F36FD1" w:rsidRDefault="000F7279">
            <w:pPr>
              <w:pStyle w:val="ListParagraph"/>
              <w:numPr>
                <w:ilvl w:val="0"/>
                <w:numId w:val="20"/>
              </w:numPr>
              <w:spacing w:line="240" w:lineRule="auto"/>
              <w:jc w:val="left"/>
              <w:rPr>
                <w:rFonts w:ascii="Times New Roman" w:hAnsi="Times New Roman"/>
                <w:sz w:val="20"/>
                <w:szCs w:val="20"/>
              </w:rPr>
            </w:pPr>
            <w:r w:rsidRPr="00B10662">
              <w:rPr>
                <w:rFonts w:ascii="Times New Roman" w:hAnsi="Times New Roman"/>
                <w:sz w:val="20"/>
                <w:szCs w:val="20"/>
              </w:rPr>
              <w:t>Yargı deneyiminde çocuğun yüksek yararı</w:t>
            </w:r>
          </w:p>
        </w:tc>
      </w:tr>
    </w:tbl>
    <w:p w14:paraId="7EC8C7E4"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3B3321E1" w14:textId="77777777" w:rsidTr="005F6E63">
        <w:trPr>
          <w:trHeight w:val="405"/>
        </w:trPr>
        <w:tc>
          <w:tcPr>
            <w:tcW w:w="9288" w:type="dxa"/>
            <w:gridSpan w:val="2"/>
            <w:noWrap/>
            <w:hideMark/>
          </w:tcPr>
          <w:p w14:paraId="77A9767A"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2</w:t>
            </w:r>
          </w:p>
        </w:tc>
      </w:tr>
      <w:tr w:rsidR="000F7279" w:rsidRPr="00D37AD0" w14:paraId="1E82A98A" w14:textId="77777777" w:rsidTr="005F6E63">
        <w:trPr>
          <w:trHeight w:val="570"/>
        </w:trPr>
        <w:tc>
          <w:tcPr>
            <w:tcW w:w="1809" w:type="dxa"/>
            <w:noWrap/>
            <w:hideMark/>
          </w:tcPr>
          <w:p w14:paraId="33A77C72"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3B5DF4BC" w14:textId="77777777" w:rsidR="000F7279" w:rsidRPr="00D37AD0" w:rsidRDefault="000F7279" w:rsidP="005F6E63">
            <w:pPr>
              <w:spacing w:line="240" w:lineRule="auto"/>
              <w:rPr>
                <w:rFonts w:ascii="Times New Roman" w:hAnsi="Times New Roman"/>
                <w:sz w:val="20"/>
                <w:szCs w:val="20"/>
              </w:rPr>
            </w:pPr>
            <w:r w:rsidRPr="00B10662">
              <w:rPr>
                <w:rFonts w:ascii="Times New Roman" w:hAnsi="Times New Roman"/>
                <w:sz w:val="20"/>
                <w:szCs w:val="20"/>
              </w:rPr>
              <w:t>Çocuğa uygun görüşme teknikleri</w:t>
            </w:r>
          </w:p>
        </w:tc>
      </w:tr>
      <w:tr w:rsidR="000F7279" w:rsidRPr="00D37AD0" w14:paraId="54DD1428" w14:textId="77777777" w:rsidTr="005F6E63">
        <w:trPr>
          <w:trHeight w:val="525"/>
        </w:trPr>
        <w:tc>
          <w:tcPr>
            <w:tcW w:w="1809" w:type="dxa"/>
            <w:noWrap/>
            <w:hideMark/>
          </w:tcPr>
          <w:p w14:paraId="15AED36D"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6EF1AA3A" w14:textId="77777777" w:rsidR="000F7279" w:rsidRPr="00D37AD0" w:rsidRDefault="000F7279">
            <w:pPr>
              <w:pStyle w:val="ListParagraph"/>
              <w:numPr>
                <w:ilvl w:val="0"/>
                <w:numId w:val="19"/>
              </w:numPr>
              <w:autoSpaceDE w:val="0"/>
              <w:autoSpaceDN w:val="0"/>
              <w:adjustRightInd w:val="0"/>
              <w:spacing w:line="240" w:lineRule="auto"/>
              <w:jc w:val="left"/>
              <w:rPr>
                <w:rFonts w:ascii="Times New Roman" w:hAnsi="Times New Roman"/>
                <w:sz w:val="20"/>
                <w:szCs w:val="20"/>
              </w:rPr>
            </w:pPr>
            <w:r w:rsidRPr="00DA4A11">
              <w:rPr>
                <w:rFonts w:ascii="Times New Roman" w:hAnsi="Times New Roman"/>
                <w:sz w:val="20"/>
                <w:szCs w:val="20"/>
              </w:rPr>
              <w:t>Görüşme öncesi hazırlık</w:t>
            </w:r>
          </w:p>
          <w:p w14:paraId="481C64A9" w14:textId="77777777" w:rsidR="000F7279" w:rsidRPr="00D37AD0" w:rsidRDefault="000F7279">
            <w:pPr>
              <w:pStyle w:val="ListParagraph"/>
              <w:numPr>
                <w:ilvl w:val="0"/>
                <w:numId w:val="19"/>
              </w:numPr>
              <w:autoSpaceDE w:val="0"/>
              <w:autoSpaceDN w:val="0"/>
              <w:adjustRightInd w:val="0"/>
              <w:spacing w:line="240" w:lineRule="auto"/>
              <w:jc w:val="left"/>
              <w:rPr>
                <w:rFonts w:ascii="Times New Roman" w:hAnsi="Times New Roman"/>
                <w:sz w:val="20"/>
                <w:szCs w:val="20"/>
              </w:rPr>
            </w:pPr>
            <w:r w:rsidRPr="00DA4A11">
              <w:rPr>
                <w:rFonts w:ascii="Times New Roman" w:hAnsi="Times New Roman"/>
                <w:sz w:val="20"/>
                <w:szCs w:val="20"/>
              </w:rPr>
              <w:t>Görüşme Süreci</w:t>
            </w:r>
          </w:p>
          <w:p w14:paraId="044E8F53" w14:textId="77777777" w:rsidR="000F7279" w:rsidRPr="00F36FD1" w:rsidRDefault="000F7279">
            <w:pPr>
              <w:pStyle w:val="ListParagraph"/>
              <w:numPr>
                <w:ilvl w:val="0"/>
                <w:numId w:val="19"/>
              </w:numPr>
              <w:autoSpaceDE w:val="0"/>
              <w:autoSpaceDN w:val="0"/>
              <w:adjustRightInd w:val="0"/>
              <w:spacing w:line="240" w:lineRule="auto"/>
              <w:jc w:val="left"/>
              <w:rPr>
                <w:rFonts w:ascii="Times New Roman" w:hAnsi="Times New Roman"/>
                <w:sz w:val="20"/>
                <w:szCs w:val="20"/>
              </w:rPr>
            </w:pPr>
            <w:r w:rsidRPr="00F36FD1">
              <w:rPr>
                <w:rFonts w:ascii="Times New Roman" w:hAnsi="Times New Roman"/>
                <w:sz w:val="20"/>
                <w:szCs w:val="20"/>
              </w:rPr>
              <w:t>Görüşmeyi Sonlandırma</w:t>
            </w:r>
          </w:p>
        </w:tc>
      </w:tr>
    </w:tbl>
    <w:p w14:paraId="0B992C6E"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4E90D7F0" w14:textId="77777777" w:rsidTr="005F6E63">
        <w:trPr>
          <w:trHeight w:val="405"/>
        </w:trPr>
        <w:tc>
          <w:tcPr>
            <w:tcW w:w="9288" w:type="dxa"/>
            <w:gridSpan w:val="2"/>
            <w:noWrap/>
            <w:hideMark/>
          </w:tcPr>
          <w:p w14:paraId="0E4A2C44"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3</w:t>
            </w:r>
          </w:p>
        </w:tc>
      </w:tr>
      <w:tr w:rsidR="000F7279" w:rsidRPr="00D37AD0" w14:paraId="11451633" w14:textId="77777777" w:rsidTr="005F6E63">
        <w:trPr>
          <w:trHeight w:val="570"/>
        </w:trPr>
        <w:tc>
          <w:tcPr>
            <w:tcW w:w="1809" w:type="dxa"/>
            <w:noWrap/>
            <w:hideMark/>
          </w:tcPr>
          <w:p w14:paraId="25B8E49C"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41270705" w14:textId="77777777" w:rsidR="000F7279" w:rsidRPr="00D37AD0" w:rsidRDefault="000F7279" w:rsidP="005F6E63">
            <w:pPr>
              <w:spacing w:line="240" w:lineRule="auto"/>
              <w:rPr>
                <w:rFonts w:ascii="Times New Roman" w:hAnsi="Times New Roman"/>
                <w:sz w:val="20"/>
                <w:szCs w:val="20"/>
              </w:rPr>
            </w:pPr>
            <w:r w:rsidRPr="00F36FD1">
              <w:rPr>
                <w:rFonts w:ascii="Times New Roman" w:hAnsi="Times New Roman"/>
                <w:sz w:val="20"/>
                <w:szCs w:val="20"/>
              </w:rPr>
              <w:t>Görüşme sırasında karşılaşılan olası sorunlarla baş etme</w:t>
            </w:r>
          </w:p>
        </w:tc>
      </w:tr>
      <w:tr w:rsidR="000F7279" w:rsidRPr="00D37AD0" w14:paraId="1845A8BC" w14:textId="77777777" w:rsidTr="005F6E63">
        <w:trPr>
          <w:trHeight w:val="525"/>
        </w:trPr>
        <w:tc>
          <w:tcPr>
            <w:tcW w:w="1809" w:type="dxa"/>
            <w:noWrap/>
            <w:hideMark/>
          </w:tcPr>
          <w:p w14:paraId="22714BAA"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6F7087E1" w14:textId="77777777" w:rsidR="000F7279" w:rsidRPr="00744B33" w:rsidRDefault="000F7279">
            <w:pPr>
              <w:pStyle w:val="ListParagraph"/>
              <w:numPr>
                <w:ilvl w:val="0"/>
                <w:numId w:val="18"/>
              </w:numPr>
              <w:autoSpaceDE w:val="0"/>
              <w:autoSpaceDN w:val="0"/>
              <w:adjustRightInd w:val="0"/>
              <w:spacing w:line="240" w:lineRule="auto"/>
              <w:jc w:val="left"/>
              <w:rPr>
                <w:rFonts w:ascii="Times New Roman" w:hAnsi="Times New Roman"/>
                <w:sz w:val="20"/>
                <w:szCs w:val="20"/>
              </w:rPr>
            </w:pPr>
            <w:r w:rsidRPr="00744B33">
              <w:rPr>
                <w:rFonts w:ascii="Times New Roman" w:hAnsi="Times New Roman"/>
                <w:sz w:val="20"/>
                <w:szCs w:val="20"/>
              </w:rPr>
              <w:t>Anne babanın doğrudan ve dolaylı müdahilliği</w:t>
            </w:r>
          </w:p>
          <w:p w14:paraId="4B19BBBF" w14:textId="77777777" w:rsidR="000F7279" w:rsidRPr="00744B33" w:rsidRDefault="000F7279">
            <w:pPr>
              <w:pStyle w:val="ListParagraph"/>
              <w:numPr>
                <w:ilvl w:val="0"/>
                <w:numId w:val="18"/>
              </w:numPr>
              <w:autoSpaceDE w:val="0"/>
              <w:autoSpaceDN w:val="0"/>
              <w:adjustRightInd w:val="0"/>
              <w:spacing w:line="240" w:lineRule="auto"/>
              <w:jc w:val="left"/>
              <w:rPr>
                <w:rFonts w:ascii="Times New Roman" w:hAnsi="Times New Roman"/>
                <w:sz w:val="20"/>
                <w:szCs w:val="20"/>
              </w:rPr>
            </w:pPr>
            <w:r w:rsidRPr="00744B33">
              <w:rPr>
                <w:rFonts w:ascii="Times New Roman" w:hAnsi="Times New Roman"/>
                <w:sz w:val="20"/>
                <w:szCs w:val="20"/>
              </w:rPr>
              <w:t>İlişki kuramama durumu</w:t>
            </w:r>
          </w:p>
          <w:p w14:paraId="354475B7" w14:textId="77777777" w:rsidR="000F7279" w:rsidRPr="00744B33" w:rsidRDefault="000F7279">
            <w:pPr>
              <w:pStyle w:val="ListParagraph"/>
              <w:numPr>
                <w:ilvl w:val="0"/>
                <w:numId w:val="18"/>
              </w:numPr>
              <w:autoSpaceDE w:val="0"/>
              <w:autoSpaceDN w:val="0"/>
              <w:adjustRightInd w:val="0"/>
              <w:spacing w:line="240" w:lineRule="auto"/>
              <w:jc w:val="left"/>
              <w:rPr>
                <w:rFonts w:ascii="Times New Roman" w:hAnsi="Times New Roman"/>
                <w:sz w:val="20"/>
                <w:szCs w:val="20"/>
              </w:rPr>
            </w:pPr>
            <w:r w:rsidRPr="00744B33">
              <w:rPr>
                <w:rFonts w:ascii="Times New Roman" w:hAnsi="Times New Roman"/>
                <w:sz w:val="20"/>
                <w:szCs w:val="20"/>
              </w:rPr>
              <w:t>Olası yanlılık (çocuk ve görüşmeyi yapan kişi)</w:t>
            </w:r>
          </w:p>
          <w:p w14:paraId="1E64B377" w14:textId="77777777" w:rsidR="000F7279" w:rsidRPr="00744B33" w:rsidRDefault="000F7279">
            <w:pPr>
              <w:pStyle w:val="ListParagraph"/>
              <w:numPr>
                <w:ilvl w:val="0"/>
                <w:numId w:val="18"/>
              </w:numPr>
              <w:autoSpaceDE w:val="0"/>
              <w:autoSpaceDN w:val="0"/>
              <w:adjustRightInd w:val="0"/>
              <w:spacing w:line="240" w:lineRule="auto"/>
              <w:jc w:val="left"/>
              <w:rPr>
                <w:rFonts w:ascii="Times New Roman" w:hAnsi="Times New Roman"/>
                <w:sz w:val="20"/>
                <w:szCs w:val="20"/>
              </w:rPr>
            </w:pPr>
            <w:r w:rsidRPr="00744B33">
              <w:rPr>
                <w:rFonts w:ascii="Times New Roman" w:hAnsi="Times New Roman"/>
                <w:sz w:val="20"/>
                <w:szCs w:val="20"/>
              </w:rPr>
              <w:t>Güçlü duygular</w:t>
            </w:r>
          </w:p>
        </w:tc>
      </w:tr>
    </w:tbl>
    <w:p w14:paraId="64B2B64E"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7"/>
      </w:tblGrid>
      <w:tr w:rsidR="000F7279" w:rsidRPr="00D37AD0" w14:paraId="65E00D36" w14:textId="77777777" w:rsidTr="005F6E63">
        <w:trPr>
          <w:trHeight w:val="405"/>
        </w:trPr>
        <w:tc>
          <w:tcPr>
            <w:tcW w:w="9288" w:type="dxa"/>
            <w:gridSpan w:val="2"/>
            <w:noWrap/>
            <w:hideMark/>
          </w:tcPr>
          <w:p w14:paraId="3708C0FA"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4</w:t>
            </w:r>
          </w:p>
        </w:tc>
      </w:tr>
      <w:tr w:rsidR="000F7279" w:rsidRPr="00D37AD0" w14:paraId="70262D92" w14:textId="77777777" w:rsidTr="005F6E63">
        <w:trPr>
          <w:trHeight w:val="570"/>
        </w:trPr>
        <w:tc>
          <w:tcPr>
            <w:tcW w:w="1951" w:type="dxa"/>
            <w:noWrap/>
            <w:hideMark/>
          </w:tcPr>
          <w:p w14:paraId="5F67BB04"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337" w:type="dxa"/>
            <w:noWrap/>
            <w:hideMark/>
          </w:tcPr>
          <w:p w14:paraId="297E5F99" w14:textId="77777777" w:rsidR="000F7279" w:rsidRPr="00D37AD0" w:rsidRDefault="000F7279" w:rsidP="005F6E63">
            <w:pPr>
              <w:spacing w:line="240" w:lineRule="auto"/>
              <w:rPr>
                <w:rFonts w:ascii="Times New Roman" w:hAnsi="Times New Roman"/>
                <w:sz w:val="20"/>
                <w:szCs w:val="20"/>
              </w:rPr>
            </w:pPr>
            <w:r>
              <w:rPr>
                <w:rFonts w:ascii="Times New Roman" w:hAnsi="Times New Roman"/>
                <w:sz w:val="20"/>
                <w:szCs w:val="20"/>
              </w:rPr>
              <w:t>Üçgenleşme, i</w:t>
            </w:r>
            <w:r w:rsidRPr="00DE1869">
              <w:rPr>
                <w:rFonts w:ascii="Times New Roman" w:hAnsi="Times New Roman"/>
                <w:sz w:val="20"/>
                <w:szCs w:val="20"/>
              </w:rPr>
              <w:t>hmal ve istismar bulgularıyla ilgili eylem planı</w:t>
            </w:r>
          </w:p>
        </w:tc>
      </w:tr>
      <w:tr w:rsidR="000F7279" w:rsidRPr="00D37AD0" w14:paraId="628FE8B2" w14:textId="77777777" w:rsidTr="005F6E63">
        <w:trPr>
          <w:trHeight w:val="525"/>
        </w:trPr>
        <w:tc>
          <w:tcPr>
            <w:tcW w:w="1951" w:type="dxa"/>
            <w:noWrap/>
            <w:hideMark/>
          </w:tcPr>
          <w:p w14:paraId="03AF34B3"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337" w:type="dxa"/>
            <w:noWrap/>
            <w:hideMark/>
          </w:tcPr>
          <w:p w14:paraId="738577D6" w14:textId="77777777" w:rsidR="000F7279" w:rsidRPr="00DC0AAC" w:rsidRDefault="000F7279">
            <w:pPr>
              <w:pStyle w:val="ListParagraph"/>
              <w:numPr>
                <w:ilvl w:val="0"/>
                <w:numId w:val="17"/>
              </w:numPr>
              <w:autoSpaceDE w:val="0"/>
              <w:autoSpaceDN w:val="0"/>
              <w:adjustRightInd w:val="0"/>
              <w:spacing w:line="240" w:lineRule="auto"/>
              <w:jc w:val="left"/>
              <w:rPr>
                <w:rFonts w:ascii="Times New Roman" w:hAnsi="Times New Roman"/>
                <w:sz w:val="20"/>
                <w:szCs w:val="20"/>
              </w:rPr>
            </w:pPr>
            <w:r w:rsidRPr="00DC0AAC">
              <w:rPr>
                <w:rFonts w:ascii="Times New Roman" w:hAnsi="Times New Roman"/>
                <w:sz w:val="20"/>
                <w:szCs w:val="20"/>
              </w:rPr>
              <w:t>İhmal ve istismar belirtileri</w:t>
            </w:r>
          </w:p>
          <w:p w14:paraId="62535183" w14:textId="77777777" w:rsidR="000F7279" w:rsidRPr="00DC0AAC" w:rsidRDefault="000F7279">
            <w:pPr>
              <w:pStyle w:val="ListParagraph"/>
              <w:numPr>
                <w:ilvl w:val="0"/>
                <w:numId w:val="17"/>
              </w:numPr>
              <w:autoSpaceDE w:val="0"/>
              <w:autoSpaceDN w:val="0"/>
              <w:adjustRightInd w:val="0"/>
              <w:spacing w:line="240" w:lineRule="auto"/>
              <w:jc w:val="left"/>
              <w:rPr>
                <w:rFonts w:ascii="Times New Roman" w:hAnsi="Times New Roman"/>
                <w:sz w:val="20"/>
                <w:szCs w:val="20"/>
              </w:rPr>
            </w:pPr>
            <w:r w:rsidRPr="00DC0AAC">
              <w:rPr>
                <w:rFonts w:ascii="Times New Roman" w:hAnsi="Times New Roman"/>
                <w:sz w:val="20"/>
                <w:szCs w:val="20"/>
              </w:rPr>
              <w:t>Üçgenleşme (ebeveyn çatışmalarının ortasında kalan çocuklar)</w:t>
            </w:r>
          </w:p>
          <w:p w14:paraId="316B09B3" w14:textId="77777777" w:rsidR="000F7279" w:rsidRDefault="000F7279">
            <w:pPr>
              <w:pStyle w:val="ListParagraph"/>
              <w:numPr>
                <w:ilvl w:val="0"/>
                <w:numId w:val="17"/>
              </w:numPr>
              <w:autoSpaceDE w:val="0"/>
              <w:autoSpaceDN w:val="0"/>
              <w:adjustRightInd w:val="0"/>
              <w:spacing w:line="240" w:lineRule="auto"/>
              <w:jc w:val="left"/>
              <w:rPr>
                <w:rFonts w:ascii="Times New Roman" w:hAnsi="Times New Roman"/>
                <w:sz w:val="20"/>
                <w:szCs w:val="20"/>
              </w:rPr>
            </w:pPr>
            <w:r w:rsidRPr="00DC0AAC">
              <w:rPr>
                <w:rFonts w:ascii="Times New Roman" w:hAnsi="Times New Roman"/>
                <w:sz w:val="20"/>
                <w:szCs w:val="20"/>
              </w:rPr>
              <w:t>Cinsel istismar belirtileri</w:t>
            </w:r>
          </w:p>
          <w:p w14:paraId="725FDC36" w14:textId="77777777" w:rsidR="000F7279" w:rsidRPr="00DC0AAC" w:rsidRDefault="000F7279">
            <w:pPr>
              <w:pStyle w:val="ListParagraph"/>
              <w:numPr>
                <w:ilvl w:val="0"/>
                <w:numId w:val="17"/>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Gösterge listesi ve e</w:t>
            </w:r>
            <w:r w:rsidRPr="00744B33">
              <w:rPr>
                <w:rFonts w:ascii="Times New Roman" w:hAnsi="Times New Roman"/>
                <w:sz w:val="20"/>
                <w:szCs w:val="20"/>
              </w:rPr>
              <w:t>ylem planı</w:t>
            </w:r>
          </w:p>
        </w:tc>
      </w:tr>
    </w:tbl>
    <w:p w14:paraId="7DC8A3E9" w14:textId="77777777" w:rsidR="000F7279" w:rsidRPr="00D37AD0" w:rsidRDefault="000F7279" w:rsidP="000F7279">
      <w:pPr>
        <w:autoSpaceDE w:val="0"/>
        <w:autoSpaceDN w:val="0"/>
        <w:adjustRightInd w:val="0"/>
        <w:spacing w:line="240" w:lineRule="auto"/>
        <w:jc w:val="center"/>
        <w:rPr>
          <w:rFonts w:ascii="Times New Roman" w:eastAsia="Times New Roman" w:hAnsi="Times New Roman"/>
          <w:b/>
          <w:szCs w:val="24"/>
        </w:rPr>
      </w:pPr>
    </w:p>
    <w:p w14:paraId="15452239" w14:textId="77777777" w:rsidR="000F7279" w:rsidRPr="00D37AD0" w:rsidRDefault="000F7279" w:rsidP="000F7279">
      <w:pPr>
        <w:spacing w:after="200" w:line="240" w:lineRule="auto"/>
        <w:jc w:val="left"/>
        <w:rPr>
          <w:rFonts w:ascii="Times New Roman" w:hAnsi="Times New Roman"/>
        </w:rPr>
      </w:pPr>
      <w:r w:rsidRPr="00D37AD0">
        <w:rPr>
          <w:rFonts w:ascii="Times New Roman" w:hAnsi="Times New Roman"/>
        </w:rPr>
        <w:br w:type="page"/>
      </w:r>
    </w:p>
    <w:p w14:paraId="183EB2DC" w14:textId="77777777" w:rsidR="000F7279" w:rsidRPr="00090356" w:rsidRDefault="000F7279" w:rsidP="000F7279">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6F2774B3" w14:textId="77777777" w:rsidTr="005F6E63">
        <w:trPr>
          <w:trHeight w:val="495"/>
        </w:trPr>
        <w:tc>
          <w:tcPr>
            <w:tcW w:w="9288" w:type="dxa"/>
            <w:gridSpan w:val="2"/>
            <w:tcBorders>
              <w:bottom w:val="single" w:sz="4" w:space="0" w:color="auto"/>
            </w:tcBorders>
            <w:noWrap/>
            <w:hideMark/>
          </w:tcPr>
          <w:p w14:paraId="386066B5" w14:textId="77777777" w:rsidR="000F7279" w:rsidRDefault="000F7279" w:rsidP="005F6E63">
            <w:pPr>
              <w:spacing w:line="240" w:lineRule="auto"/>
              <w:jc w:val="center"/>
              <w:rPr>
                <w:rFonts w:ascii="Times New Roman" w:hAnsi="Times New Roman"/>
                <w:b/>
                <w:bCs/>
                <w:sz w:val="20"/>
                <w:szCs w:val="20"/>
              </w:rPr>
            </w:pPr>
            <w:r w:rsidRPr="009D1880">
              <w:rPr>
                <w:rFonts w:ascii="Times New Roman" w:hAnsi="Times New Roman"/>
                <w:b/>
                <w:bCs/>
                <w:sz w:val="20"/>
                <w:szCs w:val="20"/>
              </w:rPr>
              <w:t>Eğitim Modülü 5</w:t>
            </w:r>
          </w:p>
          <w:p w14:paraId="6550FDDA" w14:textId="77777777" w:rsidR="000F7279" w:rsidRPr="00D37AD0" w:rsidRDefault="000F7279" w:rsidP="005F6E63">
            <w:pPr>
              <w:spacing w:line="240" w:lineRule="auto"/>
              <w:jc w:val="center"/>
              <w:rPr>
                <w:rFonts w:ascii="Times New Roman" w:hAnsi="Times New Roman"/>
                <w:b/>
                <w:bCs/>
                <w:sz w:val="20"/>
                <w:szCs w:val="20"/>
              </w:rPr>
            </w:pPr>
            <w:r w:rsidRPr="009D1880">
              <w:rPr>
                <w:rFonts w:ascii="Times New Roman" w:hAnsi="Times New Roman"/>
                <w:b/>
                <w:bCs/>
                <w:sz w:val="20"/>
                <w:szCs w:val="20"/>
              </w:rPr>
              <w:t xml:space="preserve">İletişim Becerileri, Stres ve Zaman Yönetimi </w:t>
            </w:r>
            <w:r w:rsidRPr="00D37AD0">
              <w:rPr>
                <w:rFonts w:ascii="Times New Roman" w:hAnsi="Times New Roman"/>
                <w:b/>
                <w:bCs/>
                <w:sz w:val="20"/>
                <w:szCs w:val="20"/>
              </w:rPr>
              <w:t>Eğitimi</w:t>
            </w:r>
          </w:p>
        </w:tc>
      </w:tr>
      <w:tr w:rsidR="000F7279" w:rsidRPr="00D37AD0" w14:paraId="54386749" w14:textId="77777777" w:rsidTr="005F6E63">
        <w:trPr>
          <w:trHeight w:val="405"/>
        </w:trPr>
        <w:tc>
          <w:tcPr>
            <w:tcW w:w="9288" w:type="dxa"/>
            <w:gridSpan w:val="2"/>
            <w:tcBorders>
              <w:left w:val="nil"/>
              <w:right w:val="nil"/>
            </w:tcBorders>
            <w:noWrap/>
          </w:tcPr>
          <w:p w14:paraId="57B4F56E" w14:textId="77777777" w:rsidR="000F7279" w:rsidRPr="00D37AD0" w:rsidRDefault="000F7279" w:rsidP="005F6E63">
            <w:pPr>
              <w:spacing w:line="240" w:lineRule="auto"/>
              <w:rPr>
                <w:rFonts w:ascii="Times New Roman" w:hAnsi="Times New Roman"/>
                <w:b/>
                <w:bCs/>
                <w:sz w:val="20"/>
                <w:szCs w:val="20"/>
              </w:rPr>
            </w:pPr>
          </w:p>
        </w:tc>
      </w:tr>
      <w:tr w:rsidR="000F7279" w:rsidRPr="00D37AD0" w14:paraId="169C0CC8" w14:textId="77777777" w:rsidTr="005F6E63">
        <w:trPr>
          <w:trHeight w:val="405"/>
        </w:trPr>
        <w:tc>
          <w:tcPr>
            <w:tcW w:w="9288" w:type="dxa"/>
            <w:gridSpan w:val="2"/>
            <w:noWrap/>
            <w:hideMark/>
          </w:tcPr>
          <w:p w14:paraId="12DF2BB2"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1</w:t>
            </w:r>
          </w:p>
        </w:tc>
      </w:tr>
      <w:tr w:rsidR="000F7279" w:rsidRPr="00D37AD0" w14:paraId="797A5C47" w14:textId="77777777" w:rsidTr="005F6E63">
        <w:trPr>
          <w:trHeight w:val="570"/>
        </w:trPr>
        <w:tc>
          <w:tcPr>
            <w:tcW w:w="1809" w:type="dxa"/>
            <w:noWrap/>
            <w:hideMark/>
          </w:tcPr>
          <w:p w14:paraId="7BA30236"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tcPr>
          <w:p w14:paraId="3798BC3E" w14:textId="77777777" w:rsidR="000F7279" w:rsidRPr="00D37AD0" w:rsidRDefault="000F7279" w:rsidP="005F6E63">
            <w:pPr>
              <w:spacing w:line="240" w:lineRule="auto"/>
              <w:rPr>
                <w:rFonts w:ascii="Times New Roman" w:hAnsi="Times New Roman"/>
                <w:sz w:val="20"/>
                <w:szCs w:val="20"/>
              </w:rPr>
            </w:pPr>
            <w:r w:rsidRPr="00931E7F">
              <w:rPr>
                <w:rFonts w:ascii="Times New Roman" w:hAnsi="Times New Roman"/>
                <w:sz w:val="20"/>
                <w:szCs w:val="20"/>
              </w:rPr>
              <w:t xml:space="preserve">İletişimin tanımı ve </w:t>
            </w:r>
            <w:r>
              <w:rPr>
                <w:rFonts w:ascii="Times New Roman" w:hAnsi="Times New Roman"/>
                <w:sz w:val="20"/>
                <w:szCs w:val="20"/>
              </w:rPr>
              <w:t>t</w:t>
            </w:r>
            <w:r w:rsidRPr="00931E7F">
              <w:rPr>
                <w:rFonts w:ascii="Times New Roman" w:hAnsi="Times New Roman"/>
                <w:sz w:val="20"/>
                <w:szCs w:val="20"/>
              </w:rPr>
              <w:t>emel iletişim becerileri</w:t>
            </w:r>
          </w:p>
        </w:tc>
      </w:tr>
      <w:tr w:rsidR="000F7279" w:rsidRPr="00D37AD0" w14:paraId="33ED16AC" w14:textId="77777777" w:rsidTr="005F6E63">
        <w:trPr>
          <w:trHeight w:val="525"/>
        </w:trPr>
        <w:tc>
          <w:tcPr>
            <w:tcW w:w="1809" w:type="dxa"/>
            <w:noWrap/>
            <w:hideMark/>
          </w:tcPr>
          <w:p w14:paraId="6633141D"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50979458" w14:textId="77777777" w:rsidR="000F7279" w:rsidRPr="00D37AD0" w:rsidRDefault="000F7279">
            <w:pPr>
              <w:pStyle w:val="ListParagraph"/>
              <w:numPr>
                <w:ilvl w:val="0"/>
                <w:numId w:val="25"/>
              </w:numPr>
              <w:autoSpaceDE w:val="0"/>
              <w:autoSpaceDN w:val="0"/>
              <w:adjustRightInd w:val="0"/>
              <w:spacing w:line="240" w:lineRule="auto"/>
              <w:jc w:val="left"/>
              <w:rPr>
                <w:rFonts w:ascii="Times New Roman" w:hAnsi="Times New Roman"/>
                <w:sz w:val="20"/>
                <w:szCs w:val="20"/>
              </w:rPr>
            </w:pPr>
            <w:r w:rsidRPr="00931E7F">
              <w:rPr>
                <w:rFonts w:ascii="Times New Roman" w:hAnsi="Times New Roman"/>
                <w:sz w:val="20"/>
                <w:szCs w:val="20"/>
              </w:rPr>
              <w:t>İletişim</w:t>
            </w:r>
            <w:r>
              <w:rPr>
                <w:rFonts w:ascii="Times New Roman" w:hAnsi="Times New Roman"/>
                <w:sz w:val="20"/>
                <w:szCs w:val="20"/>
              </w:rPr>
              <w:t>in tanımı</w:t>
            </w:r>
            <w:r w:rsidRPr="00D37AD0">
              <w:rPr>
                <w:rFonts w:ascii="Times New Roman" w:hAnsi="Times New Roman"/>
                <w:sz w:val="20"/>
                <w:szCs w:val="20"/>
              </w:rPr>
              <w:t xml:space="preserve"> </w:t>
            </w:r>
          </w:p>
          <w:p w14:paraId="6222DED1" w14:textId="77777777" w:rsidR="000F7279" w:rsidRDefault="000F7279">
            <w:pPr>
              <w:pStyle w:val="ListParagraph"/>
              <w:numPr>
                <w:ilvl w:val="0"/>
                <w:numId w:val="25"/>
              </w:numPr>
              <w:autoSpaceDE w:val="0"/>
              <w:autoSpaceDN w:val="0"/>
              <w:adjustRightInd w:val="0"/>
              <w:spacing w:line="240" w:lineRule="auto"/>
              <w:jc w:val="left"/>
              <w:rPr>
                <w:rFonts w:ascii="Times New Roman" w:hAnsi="Times New Roman"/>
                <w:sz w:val="20"/>
                <w:szCs w:val="20"/>
              </w:rPr>
            </w:pPr>
            <w:r w:rsidRPr="00931E7F">
              <w:rPr>
                <w:rFonts w:ascii="Times New Roman" w:hAnsi="Times New Roman"/>
                <w:sz w:val="20"/>
                <w:szCs w:val="20"/>
              </w:rPr>
              <w:t xml:space="preserve">İletişim engelleri </w:t>
            </w:r>
          </w:p>
          <w:p w14:paraId="6ECAD283" w14:textId="77777777" w:rsidR="000F7279" w:rsidRDefault="000F7279">
            <w:pPr>
              <w:pStyle w:val="ListParagraph"/>
              <w:numPr>
                <w:ilvl w:val="0"/>
                <w:numId w:val="25"/>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İletişim aktör ve kanalları</w:t>
            </w:r>
          </w:p>
          <w:p w14:paraId="75FADC94" w14:textId="77777777" w:rsidR="000F7279" w:rsidRPr="00272AC9" w:rsidRDefault="000F7279">
            <w:pPr>
              <w:pStyle w:val="ListParagraph"/>
              <w:numPr>
                <w:ilvl w:val="0"/>
                <w:numId w:val="25"/>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Temel iletişim becerileri</w:t>
            </w:r>
          </w:p>
        </w:tc>
      </w:tr>
    </w:tbl>
    <w:p w14:paraId="164CE84A"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5CB88158" w14:textId="77777777" w:rsidTr="005F6E63">
        <w:trPr>
          <w:trHeight w:val="405"/>
        </w:trPr>
        <w:tc>
          <w:tcPr>
            <w:tcW w:w="9288" w:type="dxa"/>
            <w:gridSpan w:val="2"/>
            <w:noWrap/>
            <w:hideMark/>
          </w:tcPr>
          <w:p w14:paraId="1F781489"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2</w:t>
            </w:r>
          </w:p>
        </w:tc>
      </w:tr>
      <w:tr w:rsidR="000F7279" w:rsidRPr="00D37AD0" w14:paraId="7A76B581" w14:textId="77777777" w:rsidTr="005F6E63">
        <w:trPr>
          <w:trHeight w:val="570"/>
        </w:trPr>
        <w:tc>
          <w:tcPr>
            <w:tcW w:w="1809" w:type="dxa"/>
            <w:noWrap/>
            <w:hideMark/>
          </w:tcPr>
          <w:p w14:paraId="2D46E1F0"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13568D48" w14:textId="77777777" w:rsidR="000F7279" w:rsidRPr="00D37AD0" w:rsidRDefault="000F7279" w:rsidP="005F6E63">
            <w:pPr>
              <w:spacing w:line="240" w:lineRule="auto"/>
              <w:rPr>
                <w:rFonts w:ascii="Times New Roman" w:hAnsi="Times New Roman"/>
                <w:sz w:val="20"/>
                <w:szCs w:val="20"/>
              </w:rPr>
            </w:pPr>
            <w:r w:rsidRPr="00931E7F">
              <w:rPr>
                <w:rFonts w:ascii="Times New Roman" w:hAnsi="Times New Roman"/>
                <w:sz w:val="20"/>
                <w:szCs w:val="20"/>
              </w:rPr>
              <w:t xml:space="preserve">İletişim </w:t>
            </w:r>
            <w:r>
              <w:rPr>
                <w:rFonts w:ascii="Times New Roman" w:hAnsi="Times New Roman"/>
                <w:sz w:val="20"/>
                <w:szCs w:val="20"/>
              </w:rPr>
              <w:t>m</w:t>
            </w:r>
            <w:r w:rsidRPr="00931E7F">
              <w:rPr>
                <w:rFonts w:ascii="Times New Roman" w:hAnsi="Times New Roman"/>
                <w:sz w:val="20"/>
                <w:szCs w:val="20"/>
              </w:rPr>
              <w:t>odelleri</w:t>
            </w:r>
            <w:r>
              <w:rPr>
                <w:rFonts w:ascii="Times New Roman" w:hAnsi="Times New Roman"/>
                <w:sz w:val="20"/>
                <w:szCs w:val="20"/>
              </w:rPr>
              <w:t xml:space="preserve"> ve</w:t>
            </w:r>
            <w:r w:rsidRPr="00385664">
              <w:rPr>
                <w:rFonts w:ascii="Times New Roman" w:hAnsi="Times New Roman"/>
                <w:sz w:val="20"/>
                <w:szCs w:val="20"/>
              </w:rPr>
              <w:t xml:space="preserve"> </w:t>
            </w:r>
            <w:r>
              <w:rPr>
                <w:rFonts w:ascii="Times New Roman" w:hAnsi="Times New Roman"/>
                <w:sz w:val="20"/>
                <w:szCs w:val="20"/>
              </w:rPr>
              <w:t>a</w:t>
            </w:r>
            <w:r w:rsidRPr="00385664">
              <w:rPr>
                <w:rFonts w:ascii="Times New Roman" w:hAnsi="Times New Roman"/>
                <w:sz w:val="20"/>
                <w:szCs w:val="20"/>
              </w:rPr>
              <w:t xml:space="preserve">lgı ve </w:t>
            </w:r>
            <w:r>
              <w:rPr>
                <w:rFonts w:ascii="Times New Roman" w:hAnsi="Times New Roman"/>
                <w:sz w:val="20"/>
                <w:szCs w:val="20"/>
              </w:rPr>
              <w:t>i</w:t>
            </w:r>
            <w:r w:rsidRPr="00385664">
              <w:rPr>
                <w:rFonts w:ascii="Times New Roman" w:hAnsi="Times New Roman"/>
                <w:sz w:val="20"/>
                <w:szCs w:val="20"/>
              </w:rPr>
              <w:t xml:space="preserve">letişim </w:t>
            </w:r>
            <w:r>
              <w:rPr>
                <w:rFonts w:ascii="Times New Roman" w:hAnsi="Times New Roman"/>
                <w:sz w:val="20"/>
                <w:szCs w:val="20"/>
              </w:rPr>
              <w:t>a</w:t>
            </w:r>
            <w:r w:rsidRPr="00385664">
              <w:rPr>
                <w:rFonts w:ascii="Times New Roman" w:hAnsi="Times New Roman"/>
                <w:sz w:val="20"/>
                <w:szCs w:val="20"/>
              </w:rPr>
              <w:t xml:space="preserve">rasındaki </w:t>
            </w:r>
            <w:r>
              <w:rPr>
                <w:rFonts w:ascii="Times New Roman" w:hAnsi="Times New Roman"/>
                <w:sz w:val="20"/>
                <w:szCs w:val="20"/>
              </w:rPr>
              <w:t>i</w:t>
            </w:r>
            <w:r w:rsidRPr="00385664">
              <w:rPr>
                <w:rFonts w:ascii="Times New Roman" w:hAnsi="Times New Roman"/>
                <w:sz w:val="20"/>
                <w:szCs w:val="20"/>
              </w:rPr>
              <w:t>lişki</w:t>
            </w:r>
          </w:p>
        </w:tc>
      </w:tr>
      <w:tr w:rsidR="000F7279" w:rsidRPr="00D37AD0" w14:paraId="46C4795D" w14:textId="77777777" w:rsidTr="005F6E63">
        <w:trPr>
          <w:trHeight w:val="525"/>
        </w:trPr>
        <w:tc>
          <w:tcPr>
            <w:tcW w:w="1809" w:type="dxa"/>
            <w:noWrap/>
            <w:hideMark/>
          </w:tcPr>
          <w:p w14:paraId="371E1877"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189D57C9" w14:textId="77777777" w:rsidR="000F7279" w:rsidRDefault="000F7279">
            <w:pPr>
              <w:pStyle w:val="ListParagraph"/>
              <w:numPr>
                <w:ilvl w:val="0"/>
                <w:numId w:val="16"/>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İletişim modelleri</w:t>
            </w:r>
          </w:p>
          <w:p w14:paraId="673D8997" w14:textId="77777777" w:rsidR="000F7279" w:rsidRDefault="000F7279">
            <w:pPr>
              <w:pStyle w:val="ListParagraph"/>
              <w:numPr>
                <w:ilvl w:val="0"/>
                <w:numId w:val="16"/>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İletişimin duygusal ve kültürel boyutu</w:t>
            </w:r>
          </w:p>
          <w:p w14:paraId="3ED46250" w14:textId="77777777" w:rsidR="000F7279" w:rsidRPr="00D37AD0" w:rsidRDefault="000F7279">
            <w:pPr>
              <w:pStyle w:val="ListParagraph"/>
              <w:numPr>
                <w:ilvl w:val="0"/>
                <w:numId w:val="16"/>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Öz ve sosyal benlik</w:t>
            </w:r>
          </w:p>
          <w:p w14:paraId="74CC6596" w14:textId="77777777" w:rsidR="000F7279" w:rsidRPr="00CE52A7" w:rsidRDefault="000F7279">
            <w:pPr>
              <w:pStyle w:val="ListParagraph"/>
              <w:numPr>
                <w:ilvl w:val="0"/>
                <w:numId w:val="16"/>
              </w:numPr>
              <w:autoSpaceDE w:val="0"/>
              <w:autoSpaceDN w:val="0"/>
              <w:adjustRightInd w:val="0"/>
              <w:spacing w:line="240" w:lineRule="auto"/>
              <w:jc w:val="left"/>
              <w:rPr>
                <w:rFonts w:ascii="Times New Roman" w:hAnsi="Times New Roman"/>
                <w:sz w:val="20"/>
                <w:szCs w:val="20"/>
              </w:rPr>
            </w:pPr>
            <w:r w:rsidRPr="00CE52A7">
              <w:rPr>
                <w:rFonts w:ascii="Times New Roman" w:hAnsi="Times New Roman"/>
                <w:sz w:val="20"/>
                <w:szCs w:val="20"/>
              </w:rPr>
              <w:t>Maskelerin kullanımı</w:t>
            </w:r>
          </w:p>
          <w:p w14:paraId="6062131E" w14:textId="77777777" w:rsidR="000F7279" w:rsidRPr="00D37AD0" w:rsidRDefault="000F7279">
            <w:pPr>
              <w:pStyle w:val="ListParagraph"/>
              <w:numPr>
                <w:ilvl w:val="0"/>
                <w:numId w:val="16"/>
              </w:numPr>
              <w:autoSpaceDE w:val="0"/>
              <w:autoSpaceDN w:val="0"/>
              <w:adjustRightInd w:val="0"/>
              <w:spacing w:line="240" w:lineRule="auto"/>
              <w:jc w:val="left"/>
              <w:rPr>
                <w:rFonts w:ascii="Times New Roman" w:hAnsi="Times New Roman"/>
                <w:sz w:val="20"/>
                <w:szCs w:val="20"/>
              </w:rPr>
            </w:pPr>
            <w:r w:rsidRPr="00CE52A7">
              <w:rPr>
                <w:rFonts w:ascii="Times New Roman" w:hAnsi="Times New Roman"/>
                <w:sz w:val="20"/>
                <w:szCs w:val="20"/>
              </w:rPr>
              <w:t>Bireyin benlik kavramı tehdit edildiğinde ortaya koyabileceği davranışlar</w:t>
            </w:r>
          </w:p>
          <w:p w14:paraId="2D8447D5" w14:textId="77777777" w:rsidR="000F7279" w:rsidRPr="00D37AD0" w:rsidRDefault="000F7279">
            <w:pPr>
              <w:pStyle w:val="ListParagraph"/>
              <w:numPr>
                <w:ilvl w:val="0"/>
                <w:numId w:val="16"/>
              </w:numPr>
              <w:autoSpaceDE w:val="0"/>
              <w:autoSpaceDN w:val="0"/>
              <w:adjustRightInd w:val="0"/>
              <w:spacing w:line="240" w:lineRule="auto"/>
              <w:jc w:val="left"/>
              <w:rPr>
                <w:rFonts w:ascii="Times New Roman" w:hAnsi="Times New Roman"/>
                <w:sz w:val="20"/>
                <w:szCs w:val="20"/>
              </w:rPr>
            </w:pPr>
            <w:r w:rsidRPr="00CE52A7">
              <w:rPr>
                <w:rFonts w:ascii="Times New Roman" w:hAnsi="Times New Roman"/>
                <w:sz w:val="20"/>
                <w:szCs w:val="20"/>
              </w:rPr>
              <w:t>Savunma mekanizmaları</w:t>
            </w:r>
          </w:p>
        </w:tc>
      </w:tr>
    </w:tbl>
    <w:p w14:paraId="59A57E61"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9"/>
      </w:tblGrid>
      <w:tr w:rsidR="000F7279" w:rsidRPr="00D37AD0" w14:paraId="1A0C1A86" w14:textId="77777777" w:rsidTr="005F6E63">
        <w:trPr>
          <w:trHeight w:val="405"/>
        </w:trPr>
        <w:tc>
          <w:tcPr>
            <w:tcW w:w="9288" w:type="dxa"/>
            <w:gridSpan w:val="2"/>
            <w:noWrap/>
            <w:hideMark/>
          </w:tcPr>
          <w:p w14:paraId="3CEE38F6"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3</w:t>
            </w:r>
          </w:p>
        </w:tc>
      </w:tr>
      <w:tr w:rsidR="000F7279" w:rsidRPr="00D37AD0" w14:paraId="3AFD3E41" w14:textId="77777777" w:rsidTr="005F6E63">
        <w:trPr>
          <w:trHeight w:val="570"/>
        </w:trPr>
        <w:tc>
          <w:tcPr>
            <w:tcW w:w="1809" w:type="dxa"/>
            <w:noWrap/>
            <w:hideMark/>
          </w:tcPr>
          <w:p w14:paraId="5D624265"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479" w:type="dxa"/>
            <w:noWrap/>
            <w:hideMark/>
          </w:tcPr>
          <w:p w14:paraId="1D9A13FB" w14:textId="77777777" w:rsidR="000F7279" w:rsidRPr="00D37AD0" w:rsidRDefault="000F7279" w:rsidP="005F6E63">
            <w:pPr>
              <w:spacing w:line="240" w:lineRule="auto"/>
              <w:rPr>
                <w:rFonts w:ascii="Times New Roman" w:hAnsi="Times New Roman"/>
                <w:sz w:val="20"/>
                <w:szCs w:val="20"/>
              </w:rPr>
            </w:pPr>
            <w:r w:rsidRPr="00CE52A7">
              <w:rPr>
                <w:rFonts w:ascii="Times New Roman" w:hAnsi="Times New Roman"/>
                <w:sz w:val="20"/>
                <w:szCs w:val="20"/>
              </w:rPr>
              <w:t>Hassas gruplarla iletişim</w:t>
            </w:r>
          </w:p>
        </w:tc>
      </w:tr>
      <w:tr w:rsidR="000F7279" w:rsidRPr="00D37AD0" w14:paraId="0FAD983B" w14:textId="77777777" w:rsidTr="005F6E63">
        <w:trPr>
          <w:trHeight w:val="525"/>
        </w:trPr>
        <w:tc>
          <w:tcPr>
            <w:tcW w:w="1809" w:type="dxa"/>
            <w:noWrap/>
            <w:hideMark/>
          </w:tcPr>
          <w:p w14:paraId="204A14B0"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479" w:type="dxa"/>
            <w:noWrap/>
            <w:hideMark/>
          </w:tcPr>
          <w:p w14:paraId="55086BF1" w14:textId="77777777" w:rsidR="000F7279" w:rsidRPr="00D37AD0" w:rsidRDefault="000F7279">
            <w:pPr>
              <w:pStyle w:val="ListParagraph"/>
              <w:numPr>
                <w:ilvl w:val="0"/>
                <w:numId w:val="14"/>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Hassas</w:t>
            </w:r>
            <w:r w:rsidRPr="00E16796">
              <w:rPr>
                <w:rFonts w:ascii="Times New Roman" w:hAnsi="Times New Roman"/>
                <w:sz w:val="20"/>
                <w:szCs w:val="20"/>
              </w:rPr>
              <w:t xml:space="preserve"> gruplar</w:t>
            </w:r>
          </w:p>
          <w:p w14:paraId="3F21EBBF" w14:textId="77777777" w:rsidR="000F7279" w:rsidRPr="00D37AD0" w:rsidRDefault="000F7279">
            <w:pPr>
              <w:pStyle w:val="ListParagraph"/>
              <w:numPr>
                <w:ilvl w:val="0"/>
                <w:numId w:val="14"/>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Hassas</w:t>
            </w:r>
            <w:r w:rsidRPr="00E16796">
              <w:rPr>
                <w:rFonts w:ascii="Times New Roman" w:hAnsi="Times New Roman"/>
                <w:sz w:val="20"/>
                <w:szCs w:val="20"/>
              </w:rPr>
              <w:t xml:space="preserve"> gruplar</w:t>
            </w:r>
            <w:r>
              <w:rPr>
                <w:rFonts w:ascii="Times New Roman" w:hAnsi="Times New Roman"/>
                <w:sz w:val="20"/>
                <w:szCs w:val="20"/>
              </w:rPr>
              <w:t>la çalışma</w:t>
            </w:r>
          </w:p>
          <w:p w14:paraId="135DC725" w14:textId="77777777" w:rsidR="000F7279" w:rsidRPr="00E16796" w:rsidRDefault="000F7279">
            <w:pPr>
              <w:pStyle w:val="ListParagraph"/>
              <w:numPr>
                <w:ilvl w:val="0"/>
                <w:numId w:val="14"/>
              </w:numPr>
              <w:autoSpaceDE w:val="0"/>
              <w:autoSpaceDN w:val="0"/>
              <w:adjustRightInd w:val="0"/>
              <w:spacing w:line="240" w:lineRule="auto"/>
              <w:jc w:val="left"/>
              <w:rPr>
                <w:rFonts w:ascii="Times New Roman" w:hAnsi="Times New Roman"/>
                <w:sz w:val="20"/>
                <w:szCs w:val="20"/>
              </w:rPr>
            </w:pPr>
            <w:r>
              <w:rPr>
                <w:rFonts w:ascii="Times New Roman" w:hAnsi="Times New Roman"/>
                <w:sz w:val="20"/>
                <w:szCs w:val="20"/>
              </w:rPr>
              <w:t xml:space="preserve">Hassas </w:t>
            </w:r>
            <w:r w:rsidRPr="00E16796">
              <w:rPr>
                <w:rFonts w:ascii="Times New Roman" w:hAnsi="Times New Roman"/>
                <w:sz w:val="20"/>
                <w:szCs w:val="20"/>
              </w:rPr>
              <w:t>gruplarla çalışanların öz bakımı</w:t>
            </w:r>
          </w:p>
        </w:tc>
      </w:tr>
    </w:tbl>
    <w:p w14:paraId="2B332CC4" w14:textId="77777777" w:rsidR="000F7279" w:rsidRDefault="000F7279" w:rsidP="000F7279">
      <w:pPr>
        <w:spacing w:line="240" w:lineRule="auto"/>
        <w:rPr>
          <w:rFonts w:ascii="Times New Roman" w:hAnsi="Times New Roman"/>
        </w:rPr>
      </w:pPr>
    </w:p>
    <w:p w14:paraId="654931D1" w14:textId="77777777" w:rsidR="000F7279" w:rsidRPr="00D37AD0" w:rsidRDefault="000F7279" w:rsidP="000F7279">
      <w:pPr>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7"/>
      </w:tblGrid>
      <w:tr w:rsidR="000F7279" w:rsidRPr="00D37AD0" w14:paraId="2CD98837" w14:textId="77777777" w:rsidTr="005F6E63">
        <w:trPr>
          <w:trHeight w:val="405"/>
        </w:trPr>
        <w:tc>
          <w:tcPr>
            <w:tcW w:w="9288" w:type="dxa"/>
            <w:gridSpan w:val="2"/>
            <w:noWrap/>
            <w:hideMark/>
          </w:tcPr>
          <w:p w14:paraId="44091E3B" w14:textId="77777777" w:rsidR="000F7279" w:rsidRPr="00D37AD0" w:rsidRDefault="000F7279" w:rsidP="005F6E63">
            <w:pPr>
              <w:spacing w:line="240" w:lineRule="auto"/>
              <w:jc w:val="center"/>
              <w:rPr>
                <w:rFonts w:ascii="Times New Roman" w:hAnsi="Times New Roman"/>
                <w:b/>
                <w:bCs/>
                <w:sz w:val="20"/>
                <w:szCs w:val="20"/>
              </w:rPr>
            </w:pPr>
            <w:r w:rsidRPr="00D37AD0">
              <w:rPr>
                <w:rFonts w:ascii="Times New Roman" w:hAnsi="Times New Roman"/>
                <w:b/>
                <w:bCs/>
                <w:sz w:val="20"/>
                <w:szCs w:val="20"/>
              </w:rPr>
              <w:t>Oturum 4</w:t>
            </w:r>
          </w:p>
        </w:tc>
      </w:tr>
      <w:tr w:rsidR="000F7279" w:rsidRPr="00D37AD0" w14:paraId="1462E737" w14:textId="77777777" w:rsidTr="005F6E63">
        <w:trPr>
          <w:trHeight w:val="570"/>
        </w:trPr>
        <w:tc>
          <w:tcPr>
            <w:tcW w:w="1951" w:type="dxa"/>
            <w:noWrap/>
            <w:hideMark/>
          </w:tcPr>
          <w:p w14:paraId="304B6419"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Konu Başlığı</w:t>
            </w:r>
          </w:p>
        </w:tc>
        <w:tc>
          <w:tcPr>
            <w:tcW w:w="7337" w:type="dxa"/>
            <w:noWrap/>
            <w:hideMark/>
          </w:tcPr>
          <w:p w14:paraId="574BDCCF" w14:textId="77777777" w:rsidR="000F7279" w:rsidRPr="00D37AD0" w:rsidRDefault="000F7279" w:rsidP="005F6E63">
            <w:pPr>
              <w:spacing w:line="240" w:lineRule="auto"/>
              <w:rPr>
                <w:rFonts w:ascii="Times New Roman" w:hAnsi="Times New Roman"/>
                <w:sz w:val="20"/>
                <w:szCs w:val="20"/>
              </w:rPr>
            </w:pPr>
            <w:r w:rsidRPr="00C36B2D">
              <w:rPr>
                <w:rFonts w:ascii="Times New Roman" w:hAnsi="Times New Roman"/>
                <w:sz w:val="20"/>
                <w:szCs w:val="20"/>
              </w:rPr>
              <w:t xml:space="preserve">Zaman </w:t>
            </w:r>
            <w:r>
              <w:rPr>
                <w:rFonts w:ascii="Times New Roman" w:hAnsi="Times New Roman"/>
                <w:sz w:val="20"/>
                <w:szCs w:val="20"/>
              </w:rPr>
              <w:t>y</w:t>
            </w:r>
            <w:r w:rsidRPr="00C36B2D">
              <w:rPr>
                <w:rFonts w:ascii="Times New Roman" w:hAnsi="Times New Roman"/>
                <w:sz w:val="20"/>
                <w:szCs w:val="20"/>
              </w:rPr>
              <w:t>önetimi</w:t>
            </w:r>
          </w:p>
        </w:tc>
      </w:tr>
      <w:tr w:rsidR="000F7279" w:rsidRPr="00D37AD0" w14:paraId="2AEB8A16" w14:textId="77777777" w:rsidTr="005F6E63">
        <w:trPr>
          <w:trHeight w:val="525"/>
        </w:trPr>
        <w:tc>
          <w:tcPr>
            <w:tcW w:w="1951" w:type="dxa"/>
            <w:noWrap/>
            <w:hideMark/>
          </w:tcPr>
          <w:p w14:paraId="314CDFAE" w14:textId="77777777" w:rsidR="000F7279" w:rsidRPr="00D37AD0" w:rsidRDefault="000F7279" w:rsidP="005F6E63">
            <w:pPr>
              <w:spacing w:line="240" w:lineRule="auto"/>
              <w:rPr>
                <w:rFonts w:ascii="Times New Roman" w:hAnsi="Times New Roman"/>
                <w:b/>
                <w:sz w:val="20"/>
                <w:szCs w:val="20"/>
              </w:rPr>
            </w:pPr>
            <w:r w:rsidRPr="00D37AD0">
              <w:rPr>
                <w:rFonts w:ascii="Times New Roman" w:hAnsi="Times New Roman"/>
                <w:b/>
                <w:sz w:val="20"/>
                <w:szCs w:val="20"/>
              </w:rPr>
              <w:t>Alt Başlıklar</w:t>
            </w:r>
          </w:p>
        </w:tc>
        <w:tc>
          <w:tcPr>
            <w:tcW w:w="7337" w:type="dxa"/>
            <w:noWrap/>
            <w:hideMark/>
          </w:tcPr>
          <w:p w14:paraId="6D2DE09D" w14:textId="77777777" w:rsidR="000F7279" w:rsidRPr="00D37AD0" w:rsidRDefault="000F7279">
            <w:pPr>
              <w:pStyle w:val="ListParagraph"/>
              <w:numPr>
                <w:ilvl w:val="0"/>
                <w:numId w:val="15"/>
              </w:numPr>
              <w:autoSpaceDE w:val="0"/>
              <w:autoSpaceDN w:val="0"/>
              <w:adjustRightInd w:val="0"/>
              <w:spacing w:line="240" w:lineRule="auto"/>
              <w:jc w:val="left"/>
              <w:rPr>
                <w:rFonts w:ascii="Times New Roman" w:hAnsi="Times New Roman"/>
                <w:sz w:val="20"/>
                <w:szCs w:val="20"/>
              </w:rPr>
            </w:pPr>
            <w:r w:rsidRPr="00371B01">
              <w:rPr>
                <w:rFonts w:ascii="Times New Roman" w:hAnsi="Times New Roman"/>
                <w:sz w:val="20"/>
                <w:szCs w:val="20"/>
              </w:rPr>
              <w:t>Zaman yönetimi</w:t>
            </w:r>
            <w:r>
              <w:rPr>
                <w:rFonts w:ascii="Times New Roman" w:hAnsi="Times New Roman"/>
                <w:sz w:val="20"/>
                <w:szCs w:val="20"/>
              </w:rPr>
              <w:t xml:space="preserve"> ve önemi</w:t>
            </w:r>
          </w:p>
          <w:p w14:paraId="140ECF0A" w14:textId="77777777" w:rsidR="000F7279" w:rsidRPr="00371B01" w:rsidRDefault="000F7279">
            <w:pPr>
              <w:pStyle w:val="ListParagraph"/>
              <w:numPr>
                <w:ilvl w:val="0"/>
                <w:numId w:val="15"/>
              </w:numPr>
              <w:autoSpaceDE w:val="0"/>
              <w:autoSpaceDN w:val="0"/>
              <w:adjustRightInd w:val="0"/>
              <w:spacing w:line="240" w:lineRule="auto"/>
              <w:jc w:val="left"/>
              <w:rPr>
                <w:rFonts w:ascii="Times New Roman" w:hAnsi="Times New Roman"/>
                <w:sz w:val="20"/>
                <w:szCs w:val="20"/>
              </w:rPr>
            </w:pPr>
            <w:r w:rsidRPr="00371B01">
              <w:rPr>
                <w:rFonts w:ascii="Times New Roman" w:hAnsi="Times New Roman"/>
                <w:sz w:val="20"/>
                <w:szCs w:val="20"/>
              </w:rPr>
              <w:t xml:space="preserve">Zaman yönetimine ket vuran tuzaklar </w:t>
            </w:r>
          </w:p>
          <w:p w14:paraId="17296A9B" w14:textId="77777777" w:rsidR="000F7279" w:rsidRPr="00371B01" w:rsidRDefault="000F7279">
            <w:pPr>
              <w:pStyle w:val="ListParagraph"/>
              <w:numPr>
                <w:ilvl w:val="0"/>
                <w:numId w:val="15"/>
              </w:numPr>
              <w:autoSpaceDE w:val="0"/>
              <w:autoSpaceDN w:val="0"/>
              <w:adjustRightInd w:val="0"/>
              <w:spacing w:line="240" w:lineRule="auto"/>
              <w:jc w:val="left"/>
              <w:rPr>
                <w:rFonts w:ascii="Times New Roman" w:hAnsi="Times New Roman"/>
                <w:sz w:val="20"/>
                <w:szCs w:val="20"/>
              </w:rPr>
            </w:pPr>
            <w:r w:rsidRPr="00371B01">
              <w:rPr>
                <w:rFonts w:ascii="Times New Roman" w:hAnsi="Times New Roman"/>
                <w:sz w:val="20"/>
                <w:szCs w:val="20"/>
              </w:rPr>
              <w:t>Zamanın verimli kullanımı</w:t>
            </w:r>
          </w:p>
        </w:tc>
      </w:tr>
    </w:tbl>
    <w:p w14:paraId="195D94C4" w14:textId="77777777" w:rsidR="000F7279" w:rsidRPr="00D37AD0" w:rsidRDefault="000F7279" w:rsidP="000F7279">
      <w:pPr>
        <w:spacing w:after="200" w:line="240" w:lineRule="auto"/>
        <w:jc w:val="left"/>
        <w:rPr>
          <w:rFonts w:ascii="Times New Roman" w:hAnsi="Times New Roman"/>
        </w:rPr>
      </w:pPr>
      <w:r w:rsidRPr="00D37AD0">
        <w:rPr>
          <w:rFonts w:ascii="Times New Roman" w:hAnsi="Times New Roman"/>
        </w:rPr>
        <w:br w:type="page"/>
      </w:r>
    </w:p>
    <w:p w14:paraId="07415847" w14:textId="3405D5C2" w:rsidR="00DA6991" w:rsidRPr="00DA6991" w:rsidRDefault="00DA6991" w:rsidP="00DA6991">
      <w:pPr>
        <w:pStyle w:val="Heading1"/>
        <w:spacing w:line="240" w:lineRule="auto"/>
        <w:rPr>
          <w:rFonts w:ascii="Times New Roman" w:hAnsi="Times New Roman"/>
          <w:color w:val="000000"/>
          <w:lang w:val="tr-TR"/>
        </w:rPr>
      </w:pPr>
      <w:r w:rsidRPr="00DA6991">
        <w:rPr>
          <w:rFonts w:ascii="Times New Roman" w:hAnsi="Times New Roman"/>
          <w:color w:val="000000"/>
          <w:lang w:val="tr-TR"/>
        </w:rPr>
        <w:lastRenderedPageBreak/>
        <w:t>Ek 3:</w:t>
      </w:r>
    </w:p>
    <w:p w14:paraId="7D17AD78" w14:textId="732C5838" w:rsidR="00FC5197" w:rsidRPr="00DA6991" w:rsidRDefault="00FC5197" w:rsidP="007D5578">
      <w:pPr>
        <w:spacing w:line="240" w:lineRule="auto"/>
        <w:rPr>
          <w:rFonts w:ascii="Times New Roman" w:eastAsia="MS Gothic" w:hAnsi="Times New Roman"/>
          <w:b/>
          <w:bCs/>
          <w:i/>
          <w:szCs w:val="24"/>
        </w:rPr>
      </w:pPr>
      <w:r w:rsidRPr="00FC5197">
        <w:rPr>
          <w:rFonts w:ascii="Times New Roman" w:eastAsia="MS Gothic" w:hAnsi="Times New Roman"/>
          <w:b/>
          <w:bCs/>
          <w:i/>
          <w:szCs w:val="24"/>
        </w:rPr>
        <w:t>Tablo 1:</w:t>
      </w:r>
      <w:r w:rsidRPr="00FC5197">
        <w:rPr>
          <w:rFonts w:ascii="Times New Roman" w:eastAsia="MS Gothic" w:hAnsi="Times New Roman"/>
          <w:bCs/>
          <w:i/>
          <w:szCs w:val="24"/>
        </w:rPr>
        <w:t xml:space="preserve"> Oturumlardaki öğretme-öğrenme sürecine ilişkin adımlar, içerik ve süreleri</w:t>
      </w:r>
    </w:p>
    <w:p w14:paraId="61DB7C00" w14:textId="1066CD88" w:rsidR="00FC5197" w:rsidRPr="00FC5197" w:rsidRDefault="00FC5197" w:rsidP="007D5578">
      <w:pPr>
        <w:spacing w:line="240" w:lineRule="auto"/>
        <w:rPr>
          <w:rFonts w:ascii="Times New Roman" w:eastAsia="MS Gothic" w:hAnsi="Times New Roman"/>
          <w:bCs/>
          <w:i/>
          <w:szCs w:val="24"/>
        </w:rPr>
      </w:pPr>
      <w:r w:rsidRPr="00FC5197">
        <w:rPr>
          <w:rFonts w:ascii="Times New Roman" w:eastAsia="MS Gothic" w:hAnsi="Times New Roman"/>
          <w:bCs/>
          <w:i/>
          <w:szCs w:val="24"/>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8"/>
        <w:gridCol w:w="1123"/>
      </w:tblGrid>
      <w:tr w:rsidR="00D051F4" w:rsidRPr="00FC5197" w14:paraId="4FDCC342" w14:textId="77777777" w:rsidTr="00272AC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6507CFD5" w14:textId="06021099" w:rsidR="00D051F4" w:rsidRPr="001862A5" w:rsidRDefault="00D051F4" w:rsidP="00FC5197">
            <w:pPr>
              <w:spacing w:line="240" w:lineRule="auto"/>
              <w:ind w:left="317" w:hanging="284"/>
              <w:jc w:val="left"/>
              <w:rPr>
                <w:rFonts w:asciiTheme="minorHAnsi" w:hAnsiTheme="minorHAnsi"/>
                <w:b w:val="0"/>
                <w:bCs w:val="0"/>
                <w:color w:val="000000" w:themeColor="text1"/>
                <w:sz w:val="22"/>
                <w:szCs w:val="24"/>
              </w:rPr>
            </w:pPr>
            <w:r w:rsidRPr="001862A5">
              <w:rPr>
                <w:rFonts w:asciiTheme="minorHAnsi" w:hAnsiTheme="minorHAnsi"/>
                <w:color w:val="000000" w:themeColor="text1"/>
                <w:sz w:val="22"/>
                <w:szCs w:val="24"/>
              </w:rPr>
              <w:t xml:space="preserve">Adım       </w:t>
            </w:r>
          </w:p>
        </w:tc>
        <w:tc>
          <w:tcPr>
            <w:tcW w:w="5958" w:type="dxa"/>
            <w:shd w:val="clear" w:color="auto" w:fill="auto"/>
          </w:tcPr>
          <w:p w14:paraId="4ABE9E61" w14:textId="6FEDF0CA" w:rsidR="00D051F4" w:rsidRPr="001862A5" w:rsidRDefault="00D051F4" w:rsidP="00FC5197">
            <w:pPr>
              <w:spacing w:line="240" w:lineRule="auto"/>
              <w:ind w:left="317" w:hanging="284"/>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4"/>
              </w:rPr>
            </w:pPr>
            <w:r>
              <w:rPr>
                <w:rFonts w:asciiTheme="minorHAnsi" w:hAnsiTheme="minorHAnsi"/>
                <w:color w:val="000000" w:themeColor="text1"/>
                <w:sz w:val="22"/>
                <w:szCs w:val="24"/>
              </w:rPr>
              <w:t>İçerik</w:t>
            </w:r>
          </w:p>
        </w:tc>
        <w:tc>
          <w:tcPr>
            <w:tcW w:w="0" w:type="dxa"/>
            <w:shd w:val="clear" w:color="auto" w:fill="auto"/>
          </w:tcPr>
          <w:p w14:paraId="0DCEC15D" w14:textId="77777777" w:rsidR="00D051F4" w:rsidRPr="001862A5" w:rsidRDefault="00D051F4" w:rsidP="00FC5197">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4"/>
              </w:rPr>
            </w:pPr>
            <w:r w:rsidRPr="001862A5">
              <w:rPr>
                <w:rFonts w:asciiTheme="minorHAnsi" w:hAnsiTheme="minorHAnsi"/>
                <w:color w:val="000000" w:themeColor="text1"/>
                <w:sz w:val="22"/>
                <w:szCs w:val="24"/>
              </w:rPr>
              <w:t>Süre</w:t>
            </w:r>
          </w:p>
        </w:tc>
      </w:tr>
      <w:tr w:rsidR="007D5578" w:rsidRPr="00FC5197" w14:paraId="08747396"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633B96D6"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1: </w:t>
            </w:r>
          </w:p>
          <w:p w14:paraId="0016841C"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Eğitim Sürecinin Tanıtımı</w:t>
            </w:r>
          </w:p>
        </w:tc>
        <w:tc>
          <w:tcPr>
            <w:tcW w:w="5958" w:type="dxa"/>
            <w:tcBorders>
              <w:top w:val="none" w:sz="0" w:space="0" w:color="auto"/>
              <w:bottom w:val="none" w:sz="0" w:space="0" w:color="auto"/>
            </w:tcBorders>
          </w:tcPr>
          <w:p w14:paraId="7AD6DD04" w14:textId="538E4378"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Videodaki uzman ses</w:t>
            </w:r>
            <w:r w:rsidR="00D115FE">
              <w:rPr>
                <w:rFonts w:asciiTheme="minorHAnsi" w:hAnsiTheme="minorHAnsi"/>
                <w:sz w:val="22"/>
                <w:szCs w:val="24"/>
              </w:rPr>
              <w:t>,</w:t>
            </w:r>
            <w:r w:rsidRPr="00FC5197">
              <w:rPr>
                <w:rFonts w:asciiTheme="minorHAnsi" w:hAnsiTheme="minorHAnsi"/>
                <w:sz w:val="22"/>
                <w:szCs w:val="24"/>
              </w:rPr>
              <w:t xml:space="preserve"> genel olarak modül ve oturum konusu hakkında bilgi verir.</w:t>
            </w:r>
          </w:p>
          <w:p w14:paraId="1FE9E129" w14:textId="542F2B1B"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Oturumun genel amacı, öğrenme amaçları ve işlenecek konu başlıkları katılımcılarla paylaşılır</w:t>
            </w:r>
            <w:r w:rsidR="00D115FE">
              <w:rPr>
                <w:rFonts w:asciiTheme="minorHAnsi" w:hAnsiTheme="minorHAnsi"/>
                <w:sz w:val="22"/>
                <w:szCs w:val="24"/>
              </w:rPr>
              <w:t>.</w:t>
            </w:r>
          </w:p>
          <w:p w14:paraId="6A6FA900"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Konunun önemi ve hayatımızdaki yerine ilişkin bilgi paylaşılır.</w:t>
            </w:r>
          </w:p>
          <w:p w14:paraId="58B34D4D"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Katılımcıları düşündürecek açık uçlu sorular yöneltilir.</w:t>
            </w:r>
          </w:p>
        </w:tc>
        <w:tc>
          <w:tcPr>
            <w:tcW w:w="1123" w:type="dxa"/>
            <w:tcBorders>
              <w:top w:val="none" w:sz="0" w:space="0" w:color="auto"/>
              <w:bottom w:val="none" w:sz="0" w:space="0" w:color="auto"/>
              <w:right w:val="none" w:sz="0" w:space="0" w:color="auto"/>
            </w:tcBorders>
          </w:tcPr>
          <w:p w14:paraId="71A956D1" w14:textId="6FD8E1A1"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-5dk</w:t>
            </w:r>
          </w:p>
        </w:tc>
      </w:tr>
      <w:tr w:rsidR="007D5578" w:rsidRPr="00FC5197" w14:paraId="4AF816D7"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7682E515"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2: </w:t>
            </w:r>
          </w:p>
          <w:p w14:paraId="169B3B2F"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Bilginin Sunumu "Bağlamlaştırma"</w:t>
            </w:r>
          </w:p>
        </w:tc>
        <w:tc>
          <w:tcPr>
            <w:tcW w:w="5958" w:type="dxa"/>
          </w:tcPr>
          <w:p w14:paraId="5C3A4AEC"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Konu başlığının gerçek yaşamda geçtiği bağlamların sunulduğu eğitsel “Bağlamlaştırma” videosu gösterilir.</w:t>
            </w:r>
          </w:p>
          <w:p w14:paraId="43591933"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Bu video, katılımcıların üzerinde tartışabilecekleri, çözüm bekleyen çatışmalar, gerçek yaşamdan kesitler, tartışmaya değer soru ve sorunlar içerecek şekilde kurgulanmıştır.</w:t>
            </w:r>
          </w:p>
        </w:tc>
        <w:tc>
          <w:tcPr>
            <w:tcW w:w="1123" w:type="dxa"/>
          </w:tcPr>
          <w:p w14:paraId="4C288EB8" w14:textId="6805A93B"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5</w:t>
            </w:r>
            <w:r w:rsidR="007D5578" w:rsidRPr="00FC5197">
              <w:rPr>
                <w:rFonts w:asciiTheme="minorHAnsi" w:hAnsiTheme="minorHAnsi"/>
                <w:sz w:val="22"/>
                <w:szCs w:val="24"/>
              </w:rPr>
              <w:t>-1</w:t>
            </w:r>
            <w:r>
              <w:rPr>
                <w:rFonts w:asciiTheme="minorHAnsi" w:hAnsiTheme="minorHAnsi"/>
                <w:sz w:val="22"/>
                <w:szCs w:val="24"/>
              </w:rPr>
              <w:t>2</w:t>
            </w:r>
            <w:r w:rsidR="007D5578" w:rsidRPr="00FC5197">
              <w:rPr>
                <w:rFonts w:asciiTheme="minorHAnsi" w:hAnsiTheme="minorHAnsi"/>
                <w:sz w:val="22"/>
                <w:szCs w:val="24"/>
              </w:rPr>
              <w:t>dk</w:t>
            </w:r>
          </w:p>
        </w:tc>
      </w:tr>
      <w:tr w:rsidR="007D5578" w:rsidRPr="00FC5197" w14:paraId="2DF264E3"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2A910276"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3: </w:t>
            </w:r>
          </w:p>
          <w:p w14:paraId="18181FDE" w14:textId="2F55E170" w:rsidR="007D5578" w:rsidRPr="00EA1BCD" w:rsidRDefault="007D5578" w:rsidP="007D5578">
            <w:pPr>
              <w:spacing w:line="240" w:lineRule="auto"/>
              <w:jc w:val="left"/>
              <w:rPr>
                <w:rFonts w:asciiTheme="minorHAnsi" w:hAnsiTheme="minorHAnsi"/>
                <w:b w:val="0"/>
                <w:bCs w:val="0"/>
                <w:sz w:val="22"/>
                <w:szCs w:val="24"/>
              </w:rPr>
            </w:pPr>
            <w:r w:rsidRPr="00FC5197">
              <w:rPr>
                <w:rFonts w:asciiTheme="minorHAnsi" w:hAnsiTheme="minorHAnsi"/>
                <w:sz w:val="22"/>
                <w:szCs w:val="24"/>
              </w:rPr>
              <w:t>Etkinlik "İlişkilendirme"</w:t>
            </w:r>
          </w:p>
        </w:tc>
        <w:tc>
          <w:tcPr>
            <w:tcW w:w="5958" w:type="dxa"/>
            <w:tcBorders>
              <w:top w:val="none" w:sz="0" w:space="0" w:color="auto"/>
              <w:bottom w:val="none" w:sz="0" w:space="0" w:color="auto"/>
            </w:tcBorders>
          </w:tcPr>
          <w:p w14:paraId="708B478F" w14:textId="17C5C050"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Öncesinde izletilen “Bağlamlaştırma” videosuna yönelik etkinlik yapılarak (konuyla ilgili soru sorularak</w:t>
            </w:r>
            <w:r w:rsidR="00065FAC" w:rsidRPr="00FC5197">
              <w:rPr>
                <w:rFonts w:asciiTheme="minorHAnsi" w:hAnsiTheme="minorHAnsi"/>
                <w:sz w:val="22"/>
                <w:szCs w:val="24"/>
              </w:rPr>
              <w:t>, tartışma yaptırılarak</w:t>
            </w:r>
            <w:r w:rsidRPr="00FC5197">
              <w:rPr>
                <w:rFonts w:asciiTheme="minorHAnsi" w:hAnsiTheme="minorHAnsi"/>
                <w:sz w:val="22"/>
                <w:szCs w:val="24"/>
              </w:rPr>
              <w:t>) geri bildirim sağlanır.</w:t>
            </w:r>
            <w:r w:rsidRPr="00FC5197">
              <w:rPr>
                <w:rFonts w:asciiTheme="minorHAnsi" w:eastAsia="MS PGothic" w:hAnsiTheme="minorHAnsi"/>
                <w:bCs/>
                <w:kern w:val="24"/>
                <w:sz w:val="22"/>
                <w:szCs w:val="24"/>
              </w:rPr>
              <w:t xml:space="preserve"> </w:t>
            </w:r>
          </w:p>
          <w:p w14:paraId="2A4536D5"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Etkinliğin amacı; katılımcıların ilgisini canlı tutmak, onları öğrenme sürecinde aktif kılmaktır.</w:t>
            </w:r>
          </w:p>
        </w:tc>
        <w:tc>
          <w:tcPr>
            <w:tcW w:w="1123" w:type="dxa"/>
            <w:tcBorders>
              <w:top w:val="none" w:sz="0" w:space="0" w:color="auto"/>
              <w:bottom w:val="none" w:sz="0" w:space="0" w:color="auto"/>
              <w:right w:val="none" w:sz="0" w:space="0" w:color="auto"/>
            </w:tcBorders>
          </w:tcPr>
          <w:p w14:paraId="3C5542D9" w14:textId="717824AF"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w:t>
            </w:r>
            <w:r>
              <w:rPr>
                <w:rFonts w:asciiTheme="minorHAnsi" w:hAnsiTheme="minorHAnsi"/>
                <w:sz w:val="22"/>
                <w:szCs w:val="24"/>
              </w:rPr>
              <w:t>5</w:t>
            </w:r>
            <w:r w:rsidR="007D5578" w:rsidRPr="00FC5197">
              <w:rPr>
                <w:rFonts w:asciiTheme="minorHAnsi" w:hAnsiTheme="minorHAnsi"/>
                <w:sz w:val="22"/>
                <w:szCs w:val="24"/>
              </w:rPr>
              <w:t>dk</w:t>
            </w:r>
          </w:p>
        </w:tc>
      </w:tr>
      <w:tr w:rsidR="007D5578" w:rsidRPr="00FC5197" w14:paraId="101BCA39"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47151B13"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4: </w:t>
            </w:r>
          </w:p>
          <w:p w14:paraId="0FBC941A"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Bilginin Sunumu "Yönlendirme"</w:t>
            </w:r>
          </w:p>
        </w:tc>
        <w:tc>
          <w:tcPr>
            <w:tcW w:w="5958" w:type="dxa"/>
          </w:tcPr>
          <w:p w14:paraId="508A6802"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 xml:space="preserve">İlk olarak verilen durum videosundaki temel noktalara dikkat çeken ve katılımcıları tartışılması gereken konulara, cevaplanması gereken sorulara, çözülmesi gereken çatışmalara ya da çeşitli öğrenme görevlerine yönelten, konu başlığında öne çıkanları ilgili karakterlerin bakış açılarıyla yansıtan “Yönlendirme” videosu gösterilir. </w:t>
            </w:r>
          </w:p>
          <w:p w14:paraId="68C50844"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Olaylar karşısında karakterlerin davranışlarının altında yatan düşünceler, yaşadıkları iç çatışmalar aktarılmıştır.</w:t>
            </w:r>
          </w:p>
        </w:tc>
        <w:tc>
          <w:tcPr>
            <w:tcW w:w="1123" w:type="dxa"/>
          </w:tcPr>
          <w:p w14:paraId="69DAF5FD" w14:textId="2B4424B8"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5</w:t>
            </w:r>
            <w:r w:rsidRPr="00FC5197">
              <w:rPr>
                <w:rFonts w:asciiTheme="minorHAnsi" w:hAnsiTheme="minorHAnsi"/>
                <w:sz w:val="22"/>
                <w:szCs w:val="24"/>
              </w:rPr>
              <w:t>-1</w:t>
            </w:r>
            <w:r>
              <w:rPr>
                <w:rFonts w:asciiTheme="minorHAnsi" w:hAnsiTheme="minorHAnsi"/>
                <w:sz w:val="22"/>
                <w:szCs w:val="24"/>
              </w:rPr>
              <w:t>2</w:t>
            </w:r>
            <w:r w:rsidRPr="00FC5197">
              <w:rPr>
                <w:rFonts w:asciiTheme="minorHAnsi" w:hAnsiTheme="minorHAnsi"/>
                <w:sz w:val="22"/>
                <w:szCs w:val="24"/>
              </w:rPr>
              <w:t>dk</w:t>
            </w:r>
          </w:p>
        </w:tc>
      </w:tr>
      <w:tr w:rsidR="007D5578" w:rsidRPr="00FC5197" w14:paraId="4B3A0EDF"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1529A1FC"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5: </w:t>
            </w:r>
          </w:p>
          <w:p w14:paraId="0BAE0649" w14:textId="2E33D0B9" w:rsidR="007D5578" w:rsidRDefault="007D5578" w:rsidP="007D5578">
            <w:pPr>
              <w:spacing w:line="240" w:lineRule="auto"/>
              <w:jc w:val="left"/>
              <w:rPr>
                <w:rFonts w:asciiTheme="minorHAnsi" w:hAnsiTheme="minorHAnsi"/>
                <w:b w:val="0"/>
                <w:bCs w:val="0"/>
                <w:sz w:val="22"/>
                <w:szCs w:val="24"/>
              </w:rPr>
            </w:pPr>
            <w:r w:rsidRPr="00FC5197">
              <w:rPr>
                <w:rFonts w:asciiTheme="minorHAnsi" w:hAnsiTheme="minorHAnsi"/>
                <w:sz w:val="22"/>
                <w:szCs w:val="24"/>
              </w:rPr>
              <w:t>Etkinlik "Tartışma"</w:t>
            </w:r>
          </w:p>
          <w:p w14:paraId="7937F9A4" w14:textId="4300AB07" w:rsidR="00EA1BCD" w:rsidRPr="00FC5197" w:rsidRDefault="00EA1BCD" w:rsidP="00EA1BCD">
            <w:pPr>
              <w:spacing w:line="240" w:lineRule="auto"/>
              <w:jc w:val="left"/>
              <w:rPr>
                <w:rFonts w:asciiTheme="minorHAnsi" w:hAnsiTheme="minorHAnsi"/>
                <w:sz w:val="22"/>
                <w:szCs w:val="24"/>
              </w:rPr>
            </w:pPr>
          </w:p>
        </w:tc>
        <w:tc>
          <w:tcPr>
            <w:tcW w:w="5958" w:type="dxa"/>
            <w:tcBorders>
              <w:top w:val="none" w:sz="0" w:space="0" w:color="auto"/>
              <w:bottom w:val="none" w:sz="0" w:space="0" w:color="auto"/>
            </w:tcBorders>
          </w:tcPr>
          <w:p w14:paraId="7370F226" w14:textId="052C1C18"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 xml:space="preserve">Öncesinde izletilen “Yönlendirme” vidosuna yönelik bir etkinlik </w:t>
            </w:r>
            <w:r w:rsidR="00065FAC" w:rsidRPr="00FC5197">
              <w:rPr>
                <w:rFonts w:asciiTheme="minorHAnsi" w:hAnsiTheme="minorHAnsi"/>
                <w:sz w:val="22"/>
                <w:szCs w:val="24"/>
              </w:rPr>
              <w:t xml:space="preserve">(soru-cevap, tartışma, çözümleme, yansıtma, vb.) </w:t>
            </w:r>
            <w:r w:rsidRPr="00FC5197">
              <w:rPr>
                <w:rFonts w:asciiTheme="minorHAnsi" w:hAnsiTheme="minorHAnsi"/>
                <w:sz w:val="22"/>
                <w:szCs w:val="24"/>
              </w:rPr>
              <w:t>yapılır ve geri bildirim sağlanır.</w:t>
            </w:r>
          </w:p>
        </w:tc>
        <w:tc>
          <w:tcPr>
            <w:tcW w:w="1123" w:type="dxa"/>
            <w:tcBorders>
              <w:top w:val="none" w:sz="0" w:space="0" w:color="auto"/>
              <w:bottom w:val="none" w:sz="0" w:space="0" w:color="auto"/>
              <w:right w:val="none" w:sz="0" w:space="0" w:color="auto"/>
            </w:tcBorders>
          </w:tcPr>
          <w:p w14:paraId="4F069975" w14:textId="6C1291C1"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Pr="00FC5197">
              <w:rPr>
                <w:rFonts w:asciiTheme="minorHAnsi" w:hAnsiTheme="minorHAnsi"/>
                <w:sz w:val="22"/>
                <w:szCs w:val="24"/>
              </w:rPr>
              <w:t>-</w:t>
            </w:r>
            <w:r>
              <w:rPr>
                <w:rFonts w:asciiTheme="minorHAnsi" w:hAnsiTheme="minorHAnsi"/>
                <w:sz w:val="22"/>
                <w:szCs w:val="24"/>
              </w:rPr>
              <w:t>5</w:t>
            </w:r>
            <w:r w:rsidRPr="00FC5197">
              <w:rPr>
                <w:rFonts w:asciiTheme="minorHAnsi" w:hAnsiTheme="minorHAnsi"/>
                <w:sz w:val="22"/>
                <w:szCs w:val="24"/>
              </w:rPr>
              <w:t>dk</w:t>
            </w:r>
          </w:p>
        </w:tc>
      </w:tr>
      <w:tr w:rsidR="007D5578" w:rsidRPr="00FC5197" w14:paraId="359F6057"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0D595409"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6: </w:t>
            </w:r>
          </w:p>
          <w:p w14:paraId="36F99AA3"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Bilginin Sunumu "Farklı Bakış"</w:t>
            </w:r>
          </w:p>
        </w:tc>
        <w:tc>
          <w:tcPr>
            <w:tcW w:w="5958" w:type="dxa"/>
          </w:tcPr>
          <w:p w14:paraId="20AE2FFD"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Yönlendirme videosunda istenen görevlerin bir grup tarafından gerçekleştirildiği, videodaki kahramanlar ile onların fikirleri, yorumları ve davranışlarının katılımcılar tarafından özdeşleştirilebilir, model alınabilir nitelikte olması istenilen "Farklı Bakış" videosu gösterilecektir.</w:t>
            </w:r>
          </w:p>
          <w:p w14:paraId="5573CF68"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İlk videoda ortaya konan konu başlığına özgü durumlar karşısında doğru ve olması gerekenler vurgulanacaktır.</w:t>
            </w:r>
          </w:p>
        </w:tc>
        <w:tc>
          <w:tcPr>
            <w:tcW w:w="1123" w:type="dxa"/>
          </w:tcPr>
          <w:p w14:paraId="56E8A218" w14:textId="1BCD2CEE"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5</w:t>
            </w:r>
            <w:r w:rsidRPr="00FC5197">
              <w:rPr>
                <w:rFonts w:asciiTheme="minorHAnsi" w:hAnsiTheme="minorHAnsi"/>
                <w:sz w:val="22"/>
                <w:szCs w:val="24"/>
              </w:rPr>
              <w:t>-1</w:t>
            </w:r>
            <w:r>
              <w:rPr>
                <w:rFonts w:asciiTheme="minorHAnsi" w:hAnsiTheme="minorHAnsi"/>
                <w:sz w:val="22"/>
                <w:szCs w:val="24"/>
              </w:rPr>
              <w:t>2</w:t>
            </w:r>
            <w:r w:rsidRPr="00FC5197">
              <w:rPr>
                <w:rFonts w:asciiTheme="minorHAnsi" w:hAnsiTheme="minorHAnsi"/>
                <w:sz w:val="22"/>
                <w:szCs w:val="24"/>
              </w:rPr>
              <w:t>dk</w:t>
            </w:r>
          </w:p>
        </w:tc>
      </w:tr>
      <w:tr w:rsidR="007D5578" w:rsidRPr="00FC5197" w14:paraId="7FB5D8B0"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3E3FB97B"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7: </w:t>
            </w:r>
          </w:p>
          <w:p w14:paraId="6E3749B2" w14:textId="47588C26" w:rsidR="00EA1BCD" w:rsidRDefault="007D5578" w:rsidP="007D5578">
            <w:pPr>
              <w:spacing w:line="240" w:lineRule="auto"/>
              <w:jc w:val="left"/>
              <w:rPr>
                <w:rFonts w:asciiTheme="minorHAnsi" w:hAnsiTheme="minorHAnsi"/>
                <w:b w:val="0"/>
                <w:bCs w:val="0"/>
                <w:sz w:val="22"/>
                <w:szCs w:val="24"/>
              </w:rPr>
            </w:pPr>
            <w:r w:rsidRPr="00FC5197">
              <w:rPr>
                <w:rFonts w:asciiTheme="minorHAnsi" w:hAnsiTheme="minorHAnsi"/>
                <w:sz w:val="22"/>
                <w:szCs w:val="24"/>
              </w:rPr>
              <w:t>Etkinlik "Oluşturma"</w:t>
            </w:r>
          </w:p>
          <w:p w14:paraId="2DBB6F4A" w14:textId="755237E5" w:rsidR="00EA1BCD" w:rsidRPr="00FC5197" w:rsidRDefault="00EA1BCD" w:rsidP="007D5578">
            <w:pPr>
              <w:spacing w:line="240" w:lineRule="auto"/>
              <w:jc w:val="left"/>
              <w:rPr>
                <w:rFonts w:asciiTheme="minorHAnsi" w:hAnsiTheme="minorHAnsi"/>
                <w:sz w:val="22"/>
                <w:szCs w:val="24"/>
              </w:rPr>
            </w:pPr>
          </w:p>
        </w:tc>
        <w:tc>
          <w:tcPr>
            <w:tcW w:w="5958" w:type="dxa"/>
            <w:tcBorders>
              <w:top w:val="none" w:sz="0" w:space="0" w:color="auto"/>
              <w:bottom w:val="none" w:sz="0" w:space="0" w:color="auto"/>
            </w:tcBorders>
          </w:tcPr>
          <w:p w14:paraId="0AA927ED"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Öncesinde izletilen “Farklı Bakış” vidosuna yönelik bir etkinlik yapılır ve geri bildirim sağlanır.</w:t>
            </w:r>
          </w:p>
        </w:tc>
        <w:tc>
          <w:tcPr>
            <w:tcW w:w="1123" w:type="dxa"/>
            <w:tcBorders>
              <w:top w:val="none" w:sz="0" w:space="0" w:color="auto"/>
              <w:bottom w:val="none" w:sz="0" w:space="0" w:color="auto"/>
              <w:right w:val="none" w:sz="0" w:space="0" w:color="auto"/>
            </w:tcBorders>
          </w:tcPr>
          <w:p w14:paraId="166D71DD" w14:textId="086120A5"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Pr="00FC5197">
              <w:rPr>
                <w:rFonts w:asciiTheme="minorHAnsi" w:hAnsiTheme="minorHAnsi"/>
                <w:sz w:val="22"/>
                <w:szCs w:val="24"/>
              </w:rPr>
              <w:t>-</w:t>
            </w:r>
            <w:r>
              <w:rPr>
                <w:rFonts w:asciiTheme="minorHAnsi" w:hAnsiTheme="minorHAnsi"/>
                <w:sz w:val="22"/>
                <w:szCs w:val="24"/>
              </w:rPr>
              <w:t>5</w:t>
            </w:r>
            <w:r w:rsidRPr="00FC5197">
              <w:rPr>
                <w:rFonts w:asciiTheme="minorHAnsi" w:hAnsiTheme="minorHAnsi"/>
                <w:sz w:val="22"/>
                <w:szCs w:val="24"/>
              </w:rPr>
              <w:t>dk</w:t>
            </w:r>
          </w:p>
        </w:tc>
      </w:tr>
      <w:tr w:rsidR="007D5578" w:rsidRPr="00FC5197" w14:paraId="1D16D214" w14:textId="77777777" w:rsidTr="00EA1BCD">
        <w:tc>
          <w:tcPr>
            <w:cnfStyle w:val="001000000000" w:firstRow="0" w:lastRow="0" w:firstColumn="1" w:lastColumn="0" w:oddVBand="0" w:evenVBand="0" w:oddHBand="0" w:evenHBand="0" w:firstRowFirstColumn="0" w:firstRowLastColumn="0" w:lastRowFirstColumn="0" w:lastRowLastColumn="0"/>
            <w:tcW w:w="2547" w:type="dxa"/>
          </w:tcPr>
          <w:p w14:paraId="7E46DAFC" w14:textId="77777777" w:rsidR="007D5578" w:rsidRPr="00FC5197" w:rsidRDefault="007D5578" w:rsidP="007D5578">
            <w:pPr>
              <w:spacing w:line="240" w:lineRule="auto"/>
              <w:jc w:val="left"/>
              <w:rPr>
                <w:rFonts w:asciiTheme="minorHAnsi" w:hAnsiTheme="minorHAnsi"/>
                <w:b w:val="0"/>
                <w:sz w:val="22"/>
                <w:szCs w:val="24"/>
              </w:rPr>
            </w:pPr>
            <w:r w:rsidRPr="00FC5197">
              <w:rPr>
                <w:rFonts w:asciiTheme="minorHAnsi" w:hAnsiTheme="minorHAnsi"/>
                <w:b w:val="0"/>
                <w:sz w:val="22"/>
                <w:szCs w:val="24"/>
              </w:rPr>
              <w:t xml:space="preserve">Adım 8: </w:t>
            </w:r>
          </w:p>
          <w:p w14:paraId="7F4BE9E8" w14:textId="77777777"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 xml:space="preserve">Özetleme </w:t>
            </w:r>
          </w:p>
        </w:tc>
        <w:tc>
          <w:tcPr>
            <w:tcW w:w="5958" w:type="dxa"/>
          </w:tcPr>
          <w:p w14:paraId="1E596CEF" w14:textId="77777777" w:rsidR="007D5578" w:rsidRPr="00FC5197" w:rsidRDefault="007D5578">
            <w:pPr>
              <w:numPr>
                <w:ilvl w:val="0"/>
                <w:numId w:val="5"/>
              </w:numPr>
              <w:spacing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Videoda, uzman rolündeki karakter tarafından öğrenme sürecinin daha önceki aşamalarında sunulan tüm deneyimleri dikkate alınarak bir özetleme yapılır.</w:t>
            </w:r>
          </w:p>
        </w:tc>
        <w:tc>
          <w:tcPr>
            <w:tcW w:w="1123" w:type="dxa"/>
          </w:tcPr>
          <w:p w14:paraId="67B4C5D8" w14:textId="4516559E" w:rsidR="007D5578" w:rsidRPr="00FC5197" w:rsidRDefault="000B2445" w:rsidP="00FC519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w:t>
            </w:r>
            <w:r>
              <w:rPr>
                <w:rFonts w:asciiTheme="minorHAnsi" w:hAnsiTheme="minorHAnsi"/>
                <w:sz w:val="22"/>
                <w:szCs w:val="24"/>
              </w:rPr>
              <w:t xml:space="preserve">8 </w:t>
            </w:r>
            <w:r w:rsidR="007D5578" w:rsidRPr="00FC5197">
              <w:rPr>
                <w:rFonts w:asciiTheme="minorHAnsi" w:hAnsiTheme="minorHAnsi"/>
                <w:sz w:val="22"/>
                <w:szCs w:val="24"/>
              </w:rPr>
              <w:t>dk</w:t>
            </w:r>
          </w:p>
        </w:tc>
      </w:tr>
      <w:tr w:rsidR="007D5578" w:rsidRPr="00FC5197" w14:paraId="00B8EB33" w14:textId="77777777" w:rsidTr="00EA1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tcBorders>
          </w:tcPr>
          <w:p w14:paraId="0F0BA789" w14:textId="77777777" w:rsidR="00C41577" w:rsidRDefault="007D5578" w:rsidP="007D5578">
            <w:pPr>
              <w:spacing w:line="240" w:lineRule="auto"/>
              <w:jc w:val="left"/>
              <w:rPr>
                <w:rFonts w:asciiTheme="minorHAnsi" w:hAnsiTheme="minorHAnsi"/>
                <w:b w:val="0"/>
                <w:bCs w:val="0"/>
                <w:sz w:val="22"/>
                <w:szCs w:val="24"/>
              </w:rPr>
            </w:pPr>
            <w:r w:rsidRPr="00FC5197">
              <w:rPr>
                <w:rFonts w:asciiTheme="minorHAnsi" w:hAnsiTheme="minorHAnsi"/>
                <w:b w:val="0"/>
                <w:sz w:val="22"/>
                <w:szCs w:val="24"/>
              </w:rPr>
              <w:t>Adım 9:</w:t>
            </w:r>
            <w:r w:rsidRPr="00FC5197">
              <w:rPr>
                <w:rFonts w:asciiTheme="minorHAnsi" w:hAnsiTheme="minorHAnsi"/>
                <w:sz w:val="22"/>
                <w:szCs w:val="24"/>
              </w:rPr>
              <w:t xml:space="preserve"> </w:t>
            </w:r>
          </w:p>
          <w:p w14:paraId="0F85FE3E" w14:textId="2B524AC8" w:rsidR="007D5578" w:rsidRPr="00FC5197" w:rsidRDefault="007D5578" w:rsidP="007D5578">
            <w:pPr>
              <w:spacing w:line="240" w:lineRule="auto"/>
              <w:jc w:val="left"/>
              <w:rPr>
                <w:rFonts w:asciiTheme="minorHAnsi" w:hAnsiTheme="minorHAnsi"/>
                <w:sz w:val="22"/>
                <w:szCs w:val="24"/>
              </w:rPr>
            </w:pPr>
            <w:r w:rsidRPr="00FC5197">
              <w:rPr>
                <w:rFonts w:asciiTheme="minorHAnsi" w:hAnsiTheme="minorHAnsi"/>
                <w:sz w:val="22"/>
                <w:szCs w:val="24"/>
              </w:rPr>
              <w:t>Değerlendirme</w:t>
            </w:r>
          </w:p>
        </w:tc>
        <w:tc>
          <w:tcPr>
            <w:tcW w:w="5958" w:type="dxa"/>
            <w:tcBorders>
              <w:top w:val="none" w:sz="0" w:space="0" w:color="auto"/>
              <w:bottom w:val="none" w:sz="0" w:space="0" w:color="auto"/>
            </w:tcBorders>
          </w:tcPr>
          <w:p w14:paraId="2277541C"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 xml:space="preserve">Daha önce oturum başında verilen açık uçlu sorular yeniden gösterilir. Videodaki ses yansıtılan sorular üzerinde konuşur. </w:t>
            </w:r>
          </w:p>
          <w:p w14:paraId="56E289DE" w14:textId="77777777" w:rsidR="007D5578" w:rsidRPr="00FC5197" w:rsidRDefault="007D5578">
            <w:pPr>
              <w:numPr>
                <w:ilvl w:val="0"/>
                <w:numId w:val="5"/>
              </w:numPr>
              <w:spacing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sidRPr="00FC5197">
              <w:rPr>
                <w:rFonts w:asciiTheme="minorHAnsi" w:hAnsiTheme="minorHAnsi"/>
                <w:sz w:val="22"/>
                <w:szCs w:val="24"/>
              </w:rPr>
              <w:t>Katılımcılar, konuyla ilgili bir soru veya örnek durum ile baş başa bırakılır ve oturum kapanır.</w:t>
            </w:r>
          </w:p>
        </w:tc>
        <w:tc>
          <w:tcPr>
            <w:tcW w:w="1123" w:type="dxa"/>
            <w:tcBorders>
              <w:top w:val="none" w:sz="0" w:space="0" w:color="auto"/>
              <w:bottom w:val="none" w:sz="0" w:space="0" w:color="auto"/>
              <w:right w:val="none" w:sz="0" w:space="0" w:color="auto"/>
            </w:tcBorders>
          </w:tcPr>
          <w:p w14:paraId="4BCFDF5E" w14:textId="19F97A90" w:rsidR="007D5578" w:rsidRPr="00FC5197" w:rsidRDefault="000B2445" w:rsidP="00FC5197">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4"/>
              </w:rPr>
            </w:pPr>
            <w:r>
              <w:rPr>
                <w:rFonts w:asciiTheme="minorHAnsi" w:hAnsiTheme="minorHAnsi"/>
                <w:sz w:val="22"/>
                <w:szCs w:val="24"/>
              </w:rPr>
              <w:t>3</w:t>
            </w:r>
            <w:r w:rsidR="007D5578" w:rsidRPr="00FC5197">
              <w:rPr>
                <w:rFonts w:asciiTheme="minorHAnsi" w:hAnsiTheme="minorHAnsi"/>
                <w:sz w:val="22"/>
                <w:szCs w:val="24"/>
              </w:rPr>
              <w:t>-5dk</w:t>
            </w:r>
          </w:p>
        </w:tc>
      </w:tr>
    </w:tbl>
    <w:p w14:paraId="66DBC8B1" w14:textId="57634190" w:rsidR="00723D65" w:rsidRDefault="00723D65" w:rsidP="00272AC9">
      <w:pPr>
        <w:spacing w:line="240" w:lineRule="auto"/>
        <w:rPr>
          <w:rFonts w:ascii="Times New Roman" w:eastAsia="SimSun" w:hAnsi="Times New Roman"/>
          <w:b/>
          <w:bCs/>
          <w:color w:val="000000"/>
          <w:szCs w:val="24"/>
          <w:lang w:eastAsia="x-none"/>
        </w:rPr>
      </w:pPr>
    </w:p>
    <w:sectPr w:rsidR="00723D65" w:rsidSect="00C43DBA">
      <w:headerReference w:type="default" r:id="rId11"/>
      <w:pgSz w:w="11906" w:h="16838"/>
      <w:pgMar w:top="1166"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88D4" w14:textId="77777777" w:rsidR="007A5BDE" w:rsidRDefault="007A5BDE" w:rsidP="00525DCD">
      <w:pPr>
        <w:spacing w:line="240" w:lineRule="auto"/>
      </w:pPr>
      <w:r>
        <w:separator/>
      </w:r>
    </w:p>
  </w:endnote>
  <w:endnote w:type="continuationSeparator" w:id="0">
    <w:p w14:paraId="4B567B30" w14:textId="77777777" w:rsidR="007A5BDE" w:rsidRDefault="007A5BDE" w:rsidP="00525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09A" w14:textId="77777777" w:rsidR="001862A5" w:rsidRPr="002728EF" w:rsidRDefault="001862A5">
    <w:pPr>
      <w:pStyle w:val="Footer"/>
      <w:jc w:val="right"/>
      <w:rPr>
        <w:rFonts w:ascii="Times New Roman" w:hAnsi="Times New Roman"/>
      </w:rPr>
    </w:pPr>
    <w:r w:rsidRPr="002728EF">
      <w:rPr>
        <w:rFonts w:ascii="Times New Roman" w:hAnsi="Times New Roman"/>
      </w:rPr>
      <w:fldChar w:fldCharType="begin"/>
    </w:r>
    <w:r w:rsidRPr="002728EF">
      <w:rPr>
        <w:rFonts w:ascii="Times New Roman" w:hAnsi="Times New Roman"/>
      </w:rPr>
      <w:instrText xml:space="preserve"> PAGE   \* MERGEFORMAT </w:instrText>
    </w:r>
    <w:r w:rsidRPr="002728EF">
      <w:rPr>
        <w:rFonts w:ascii="Times New Roman" w:hAnsi="Times New Roman"/>
      </w:rPr>
      <w:fldChar w:fldCharType="separate"/>
    </w:r>
    <w:r w:rsidR="00E32B9D">
      <w:rPr>
        <w:rFonts w:ascii="Times New Roman" w:hAnsi="Times New Roman"/>
        <w:noProof/>
      </w:rPr>
      <w:t>2</w:t>
    </w:r>
    <w:r w:rsidRPr="002728EF">
      <w:rPr>
        <w:rFonts w:ascii="Times New Roman" w:hAnsi="Times New Roman"/>
        <w:noProof/>
      </w:rPr>
      <w:fldChar w:fldCharType="end"/>
    </w:r>
  </w:p>
  <w:p w14:paraId="3A60449A" w14:textId="77777777" w:rsidR="001862A5" w:rsidRDefault="00186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F5AE" w14:textId="1FEB7074" w:rsidR="00A94C85" w:rsidRDefault="00A94C85" w:rsidP="00A94C85">
    <w:pPr>
      <w:pStyle w:val="Footer"/>
      <w:rPr>
        <w:rFonts w:ascii="Calibri" w:hAnsi="Calibri"/>
        <w:szCs w:val="24"/>
      </w:rPr>
    </w:pPr>
    <w:r>
      <w:rPr>
        <w:rFonts w:ascii="Calibri" w:hAnsi="Calibri"/>
        <w:noProof/>
        <w:szCs w:val="24"/>
      </w:rPr>
      <w:drawing>
        <wp:anchor distT="0" distB="0" distL="114300" distR="114300" simplePos="0" relativeHeight="251663360" behindDoc="0" locked="0" layoutInCell="1" allowOverlap="1" wp14:anchorId="5E83DE10" wp14:editId="5623366A">
          <wp:simplePos x="0" y="0"/>
          <wp:positionH relativeFrom="margin">
            <wp:posOffset>0</wp:posOffset>
          </wp:positionH>
          <wp:positionV relativeFrom="page">
            <wp:posOffset>9353550</wp:posOffset>
          </wp:positionV>
          <wp:extent cx="876300" cy="8820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201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noProof/>
        <w:szCs w:val="24"/>
      </w:rPr>
      <w:drawing>
        <wp:anchor distT="0" distB="0" distL="114300" distR="114300" simplePos="0" relativeHeight="251662336" behindDoc="0" locked="0" layoutInCell="1" allowOverlap="1" wp14:anchorId="03EAF10B" wp14:editId="22325451">
          <wp:simplePos x="0" y="0"/>
          <wp:positionH relativeFrom="column">
            <wp:posOffset>4537710</wp:posOffset>
          </wp:positionH>
          <wp:positionV relativeFrom="page">
            <wp:posOffset>9166225</wp:posOffset>
          </wp:positionV>
          <wp:extent cx="1225550" cy="122555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14:sizeRelH relativeFrom="margin">
            <wp14:pctWidth>0</wp14:pctWidth>
          </wp14:sizeRelH>
          <wp14:sizeRelV relativeFrom="margin">
            <wp14:pctHeight>0</wp14:pctHeight>
          </wp14:sizeRelV>
        </wp:anchor>
      </w:drawing>
    </w:r>
  </w:p>
  <w:p w14:paraId="65DE6A10" w14:textId="77777777" w:rsidR="00A94C85" w:rsidRDefault="00A9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4472" w14:textId="77777777" w:rsidR="007A5BDE" w:rsidRDefault="007A5BDE" w:rsidP="00525DCD">
      <w:pPr>
        <w:spacing w:line="240" w:lineRule="auto"/>
      </w:pPr>
      <w:r>
        <w:separator/>
      </w:r>
    </w:p>
  </w:footnote>
  <w:footnote w:type="continuationSeparator" w:id="0">
    <w:p w14:paraId="3596205A" w14:textId="77777777" w:rsidR="007A5BDE" w:rsidRDefault="007A5BDE" w:rsidP="00525D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5" w:type="dxa"/>
      <w:tblLook w:val="04A0" w:firstRow="1" w:lastRow="0" w:firstColumn="1" w:lastColumn="0" w:noHBand="0" w:noVBand="1"/>
    </w:tblPr>
    <w:tblGrid>
      <w:gridCol w:w="4546"/>
      <w:gridCol w:w="5009"/>
    </w:tblGrid>
    <w:tr w:rsidR="00A94C85" w14:paraId="0C857BE8" w14:textId="77777777" w:rsidTr="00A94C85">
      <w:trPr>
        <w:trHeight w:val="1562"/>
      </w:trPr>
      <w:tc>
        <w:tcPr>
          <w:tcW w:w="4546" w:type="dxa"/>
        </w:tcPr>
        <w:p w14:paraId="08DA1A54" w14:textId="09F0E421" w:rsidR="00A94C85" w:rsidRDefault="00A94C85" w:rsidP="00A94C85">
          <w:pPr>
            <w:tabs>
              <w:tab w:val="left" w:pos="12333"/>
            </w:tabs>
            <w:rPr>
              <w:rFonts w:ascii="Calibri" w:hAnsi="Calibri"/>
              <w:b/>
              <w:szCs w:val="24"/>
            </w:rPr>
          </w:pPr>
          <w:r>
            <w:rPr>
              <w:rFonts w:ascii="Calibri" w:hAnsi="Calibri"/>
              <w:noProof/>
              <w:szCs w:val="24"/>
            </w:rPr>
            <w:drawing>
              <wp:anchor distT="0" distB="0" distL="114300" distR="114300" simplePos="0" relativeHeight="251659264" behindDoc="0" locked="0" layoutInCell="1" allowOverlap="1" wp14:anchorId="76C1C1C4" wp14:editId="069E8214">
                <wp:simplePos x="0" y="0"/>
                <wp:positionH relativeFrom="column">
                  <wp:posOffset>-68580</wp:posOffset>
                </wp:positionH>
                <wp:positionV relativeFrom="paragraph">
                  <wp:posOffset>53340</wp:posOffset>
                </wp:positionV>
                <wp:extent cx="1795145" cy="8147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814705"/>
                        </a:xfrm>
                        <a:prstGeom prst="rect">
                          <a:avLst/>
                        </a:prstGeom>
                        <a:noFill/>
                      </pic:spPr>
                    </pic:pic>
                  </a:graphicData>
                </a:graphic>
                <wp14:sizeRelH relativeFrom="margin">
                  <wp14:pctWidth>0</wp14:pctWidth>
                </wp14:sizeRelH>
                <wp14:sizeRelV relativeFrom="margin">
                  <wp14:pctHeight>0</wp14:pctHeight>
                </wp14:sizeRelV>
              </wp:anchor>
            </w:drawing>
          </w:r>
        </w:p>
        <w:p w14:paraId="3230CB35" w14:textId="77777777" w:rsidR="00A94C85" w:rsidRDefault="00A94C85" w:rsidP="00A94C85">
          <w:pPr>
            <w:rPr>
              <w:b/>
            </w:rPr>
          </w:pPr>
        </w:p>
        <w:p w14:paraId="14F06DB0" w14:textId="77777777" w:rsidR="00A94C85" w:rsidRDefault="00A94C85" w:rsidP="00A94C85">
          <w:pPr>
            <w:jc w:val="center"/>
          </w:pPr>
        </w:p>
      </w:tc>
      <w:tc>
        <w:tcPr>
          <w:tcW w:w="5009" w:type="dxa"/>
          <w:hideMark/>
        </w:tcPr>
        <w:p w14:paraId="66ACC16E" w14:textId="35CA8897" w:rsidR="00A94C85" w:rsidRDefault="00A94C85" w:rsidP="00A94C85">
          <w:pPr>
            <w:rPr>
              <w:b/>
            </w:rPr>
          </w:pPr>
          <w:r>
            <w:rPr>
              <w:noProof/>
            </w:rPr>
            <w:drawing>
              <wp:anchor distT="0" distB="0" distL="114300" distR="114300" simplePos="0" relativeHeight="251660288" behindDoc="1" locked="0" layoutInCell="1" allowOverlap="1" wp14:anchorId="023365EE" wp14:editId="3234FC94">
                <wp:simplePos x="0" y="0"/>
                <wp:positionH relativeFrom="column">
                  <wp:posOffset>1750060</wp:posOffset>
                </wp:positionH>
                <wp:positionV relativeFrom="paragraph">
                  <wp:posOffset>0</wp:posOffset>
                </wp:positionV>
                <wp:extent cx="1238250" cy="989965"/>
                <wp:effectExtent l="0" t="0" r="0" b="0"/>
                <wp:wrapTight wrapText="bothSides">
                  <wp:wrapPolygon edited="0">
                    <wp:start x="1994" y="831"/>
                    <wp:lineTo x="1662" y="2078"/>
                    <wp:lineTo x="1662" y="20367"/>
                    <wp:lineTo x="19938" y="20367"/>
                    <wp:lineTo x="19938" y="831"/>
                    <wp:lineTo x="1994" y="831"/>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98996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7EF3477" w14:textId="77777777" w:rsidR="00A94C85" w:rsidRDefault="00A94C85" w:rsidP="00A94C85">
    <w:pPr>
      <w:ind w:left="-284" w:hanging="283"/>
      <w:rPr>
        <w:rFonts w:ascii="Calibri" w:hAnsi="Calibri" w:cs="Calibri"/>
        <w:color w:val="44546A" w:themeColor="text2"/>
        <w:sz w:val="14"/>
        <w:szCs w:val="14"/>
        <w:lang w:val="en-US" w:eastAsia="fr-FR"/>
      </w:rPr>
    </w:pPr>
    <w:r>
      <w:rPr>
        <w:color w:val="44546A" w:themeColor="text2"/>
        <w:sz w:val="14"/>
        <w:szCs w:val="14"/>
      </w:rPr>
      <w:t>This project is co-funded by the European Union and the Council of Europe,</w:t>
    </w:r>
  </w:p>
  <w:p w14:paraId="2EBCBA7C" w14:textId="77777777" w:rsidR="00A94C85" w:rsidRDefault="00A94C85" w:rsidP="00A94C85">
    <w:pPr>
      <w:ind w:left="-284"/>
      <w:rPr>
        <w:color w:val="44546A" w:themeColor="text2"/>
        <w:sz w:val="14"/>
        <w:szCs w:val="14"/>
      </w:rPr>
    </w:pPr>
    <w:r>
      <w:rPr>
        <w:color w:val="44546A" w:themeColor="text2"/>
        <w:sz w:val="14"/>
        <w:szCs w:val="14"/>
      </w:rPr>
      <w:t xml:space="preserve">                and implemented by the Council of Europe.</w:t>
    </w:r>
  </w:p>
  <w:p w14:paraId="13630622" w14:textId="77777777" w:rsidR="00A94C85" w:rsidRDefault="00A94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2D73" w14:textId="77777777" w:rsidR="001862A5" w:rsidRDefault="00186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187"/>
    <w:multiLevelType w:val="hybridMultilevel"/>
    <w:tmpl w:val="71FC2C32"/>
    <w:lvl w:ilvl="0" w:tplc="4150FD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2210CF"/>
    <w:multiLevelType w:val="hybridMultilevel"/>
    <w:tmpl w:val="3392E860"/>
    <w:lvl w:ilvl="0" w:tplc="4150FD18">
      <w:start w:val="1"/>
      <w:numFmt w:val="lowerLetter"/>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13FB36A4"/>
    <w:multiLevelType w:val="hybridMultilevel"/>
    <w:tmpl w:val="3392E860"/>
    <w:lvl w:ilvl="0" w:tplc="FFFFFFFF">
      <w:start w:val="1"/>
      <w:numFmt w:val="lowerLetter"/>
      <w:lvlText w:val="%1."/>
      <w:lvlJc w:val="left"/>
      <w:pPr>
        <w:ind w:left="360" w:hanging="360"/>
      </w:pPr>
      <w:rPr>
        <w:rFonts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 w15:restartNumberingAfterBreak="0">
    <w:nsid w:val="19532C62"/>
    <w:multiLevelType w:val="multilevel"/>
    <w:tmpl w:val="2E8C13EE"/>
    <w:lvl w:ilvl="0">
      <w:start w:val="1"/>
      <w:numFmt w:val="decimal"/>
      <w:pStyle w:val="TEZH1"/>
      <w:lvlText w:val="%1."/>
      <w:lvlJc w:val="left"/>
      <w:pPr>
        <w:ind w:left="360" w:hanging="360"/>
      </w:pPr>
    </w:lvl>
    <w:lvl w:ilvl="1">
      <w:start w:val="1"/>
      <w:numFmt w:val="decimal"/>
      <w:pStyle w:val="TEZH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TEZH3"/>
      <w:lvlText w:val="%1.%2.%3."/>
      <w:lvlJc w:val="left"/>
      <w:pPr>
        <w:ind w:left="1224" w:hanging="504"/>
      </w:pPr>
    </w:lvl>
    <w:lvl w:ilvl="3">
      <w:start w:val="1"/>
      <w:numFmt w:val="decimal"/>
      <w:pStyle w:val="TEZH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755092"/>
    <w:multiLevelType w:val="hybridMultilevel"/>
    <w:tmpl w:val="3392E860"/>
    <w:lvl w:ilvl="0" w:tplc="FFFFFFFF">
      <w:start w:val="1"/>
      <w:numFmt w:val="lowerLetter"/>
      <w:lvlText w:val="%1."/>
      <w:lvlJc w:val="left"/>
      <w:pPr>
        <w:ind w:left="360" w:hanging="360"/>
      </w:pPr>
      <w:rPr>
        <w:rFonts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 w15:restartNumberingAfterBreak="0">
    <w:nsid w:val="2C8C2EF4"/>
    <w:multiLevelType w:val="hybridMultilevel"/>
    <w:tmpl w:val="211ECD28"/>
    <w:lvl w:ilvl="0" w:tplc="4150FD18">
      <w:start w:val="1"/>
      <w:numFmt w:val="lowerLetter"/>
      <w:lvlText w:val="%1."/>
      <w:lvlJc w:val="left"/>
      <w:pPr>
        <w:ind w:left="-622" w:hanging="360"/>
      </w:pPr>
      <w:rPr>
        <w:rFonts w:hint="default"/>
      </w:rPr>
    </w:lvl>
    <w:lvl w:ilvl="1" w:tplc="04090019" w:tentative="1">
      <w:start w:val="1"/>
      <w:numFmt w:val="lowerLetter"/>
      <w:lvlText w:val="%2."/>
      <w:lvlJc w:val="left"/>
      <w:pPr>
        <w:ind w:left="98" w:hanging="360"/>
      </w:pPr>
    </w:lvl>
    <w:lvl w:ilvl="2" w:tplc="0409001B" w:tentative="1">
      <w:start w:val="1"/>
      <w:numFmt w:val="lowerRoman"/>
      <w:lvlText w:val="%3."/>
      <w:lvlJc w:val="right"/>
      <w:pPr>
        <w:ind w:left="818" w:hanging="180"/>
      </w:pPr>
    </w:lvl>
    <w:lvl w:ilvl="3" w:tplc="0409000F" w:tentative="1">
      <w:start w:val="1"/>
      <w:numFmt w:val="decimal"/>
      <w:lvlText w:val="%4."/>
      <w:lvlJc w:val="left"/>
      <w:pPr>
        <w:ind w:left="1538" w:hanging="360"/>
      </w:pPr>
    </w:lvl>
    <w:lvl w:ilvl="4" w:tplc="04090019" w:tentative="1">
      <w:start w:val="1"/>
      <w:numFmt w:val="lowerLetter"/>
      <w:lvlText w:val="%5."/>
      <w:lvlJc w:val="left"/>
      <w:pPr>
        <w:ind w:left="2258" w:hanging="360"/>
      </w:pPr>
    </w:lvl>
    <w:lvl w:ilvl="5" w:tplc="0409001B" w:tentative="1">
      <w:start w:val="1"/>
      <w:numFmt w:val="lowerRoman"/>
      <w:lvlText w:val="%6."/>
      <w:lvlJc w:val="right"/>
      <w:pPr>
        <w:ind w:left="2978" w:hanging="180"/>
      </w:pPr>
    </w:lvl>
    <w:lvl w:ilvl="6" w:tplc="0409000F" w:tentative="1">
      <w:start w:val="1"/>
      <w:numFmt w:val="decimal"/>
      <w:lvlText w:val="%7."/>
      <w:lvlJc w:val="left"/>
      <w:pPr>
        <w:ind w:left="3698" w:hanging="360"/>
      </w:pPr>
    </w:lvl>
    <w:lvl w:ilvl="7" w:tplc="04090019" w:tentative="1">
      <w:start w:val="1"/>
      <w:numFmt w:val="lowerLetter"/>
      <w:lvlText w:val="%8."/>
      <w:lvlJc w:val="left"/>
      <w:pPr>
        <w:ind w:left="4418" w:hanging="360"/>
      </w:pPr>
    </w:lvl>
    <w:lvl w:ilvl="8" w:tplc="0409001B" w:tentative="1">
      <w:start w:val="1"/>
      <w:numFmt w:val="lowerRoman"/>
      <w:lvlText w:val="%9."/>
      <w:lvlJc w:val="right"/>
      <w:pPr>
        <w:ind w:left="5138" w:hanging="180"/>
      </w:pPr>
    </w:lvl>
  </w:abstractNum>
  <w:abstractNum w:abstractNumId="6" w15:restartNumberingAfterBreak="0">
    <w:nsid w:val="2D026AA4"/>
    <w:multiLevelType w:val="hybridMultilevel"/>
    <w:tmpl w:val="211ECD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EE964B8"/>
    <w:multiLevelType w:val="hybridMultilevel"/>
    <w:tmpl w:val="4C76AD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9C152F"/>
    <w:multiLevelType w:val="hybridMultilevel"/>
    <w:tmpl w:val="4C76AD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D75661"/>
    <w:multiLevelType w:val="hybridMultilevel"/>
    <w:tmpl w:val="225A6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D84B9F"/>
    <w:multiLevelType w:val="hybridMultilevel"/>
    <w:tmpl w:val="8538417A"/>
    <w:lvl w:ilvl="0" w:tplc="4088FD4A">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7E6D43"/>
    <w:multiLevelType w:val="hybridMultilevel"/>
    <w:tmpl w:val="3392E860"/>
    <w:lvl w:ilvl="0" w:tplc="FFFFFFFF">
      <w:start w:val="1"/>
      <w:numFmt w:val="lowerLetter"/>
      <w:lvlText w:val="%1."/>
      <w:lvlJc w:val="left"/>
      <w:pPr>
        <w:ind w:left="360" w:hanging="360"/>
      </w:pPr>
      <w:rPr>
        <w:rFonts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2" w15:restartNumberingAfterBreak="0">
    <w:nsid w:val="42475164"/>
    <w:multiLevelType w:val="hybridMultilevel"/>
    <w:tmpl w:val="71FC2C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342ECA"/>
    <w:multiLevelType w:val="hybridMultilevel"/>
    <w:tmpl w:val="71FC2C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79F517D"/>
    <w:multiLevelType w:val="hybridMultilevel"/>
    <w:tmpl w:val="71FC2C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243882"/>
    <w:multiLevelType w:val="hybridMultilevel"/>
    <w:tmpl w:val="4C76AD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60D7DD3"/>
    <w:multiLevelType w:val="hybridMultilevel"/>
    <w:tmpl w:val="4C76AD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8A46077"/>
    <w:multiLevelType w:val="hybridMultilevel"/>
    <w:tmpl w:val="4C76AD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C26765F"/>
    <w:multiLevelType w:val="hybridMultilevel"/>
    <w:tmpl w:val="211ECD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709123F"/>
    <w:multiLevelType w:val="multilevel"/>
    <w:tmpl w:val="E54C0FAC"/>
    <w:lvl w:ilvl="0">
      <w:start w:val="1"/>
      <w:numFmt w:val="decimal"/>
      <w:pStyle w:val="TEZH2YEN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40AD6"/>
    <w:multiLevelType w:val="hybridMultilevel"/>
    <w:tmpl w:val="71FC2C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AE11A16"/>
    <w:multiLevelType w:val="multilevel"/>
    <w:tmpl w:val="5C185986"/>
    <w:lvl w:ilvl="0">
      <w:start w:val="1"/>
      <w:numFmt w:val="decimal"/>
      <w:pStyle w:val="UNH1"/>
      <w:lvlText w:val="%1."/>
      <w:lvlJc w:val="left"/>
      <w:pPr>
        <w:ind w:left="360" w:hanging="360"/>
      </w:pPr>
    </w:lvl>
    <w:lvl w:ilvl="1">
      <w:start w:val="1"/>
      <w:numFmt w:val="decimal"/>
      <w:pStyle w:val="UNH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3815A5"/>
    <w:multiLevelType w:val="hybridMultilevel"/>
    <w:tmpl w:val="211ECD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FFA29EC"/>
    <w:multiLevelType w:val="multilevel"/>
    <w:tmpl w:val="A19A3E8C"/>
    <w:lvl w:ilvl="0">
      <w:start w:val="1"/>
      <w:numFmt w:val="decimal"/>
      <w:pStyle w:val="H1"/>
      <w:lvlText w:val="%1."/>
      <w:lvlJc w:val="left"/>
      <w:pPr>
        <w:ind w:left="360" w:hanging="360"/>
      </w:pPr>
    </w:lvl>
    <w:lvl w:ilvl="1">
      <w:start w:val="1"/>
      <w:numFmt w:val="decimal"/>
      <w:pStyle w:val="H2"/>
      <w:lvlText w:val="%1.%2."/>
      <w:lvlJc w:val="left"/>
      <w:pPr>
        <w:ind w:left="792" w:hanging="432"/>
      </w:pPr>
    </w:lvl>
    <w:lvl w:ilvl="2">
      <w:start w:val="1"/>
      <w:numFmt w:val="decimal"/>
      <w:pStyle w:val="H3"/>
      <w:lvlText w:val="%1.%2.%3."/>
      <w:lvlJc w:val="left"/>
      <w:pPr>
        <w:ind w:left="1224" w:hanging="504"/>
      </w:pPr>
    </w:lvl>
    <w:lvl w:ilvl="3">
      <w:start w:val="1"/>
      <w:numFmt w:val="decimal"/>
      <w:pStyle w:val="H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F35B5"/>
    <w:multiLevelType w:val="hybridMultilevel"/>
    <w:tmpl w:val="4C76AD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445EAE"/>
    <w:multiLevelType w:val="hybridMultilevel"/>
    <w:tmpl w:val="211ECD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3755367">
    <w:abstractNumId w:val="3"/>
  </w:num>
  <w:num w:numId="2" w16cid:durableId="947933004">
    <w:abstractNumId w:val="19"/>
  </w:num>
  <w:num w:numId="3" w16cid:durableId="935944716">
    <w:abstractNumId w:val="23"/>
  </w:num>
  <w:num w:numId="4" w16cid:durableId="1430466647">
    <w:abstractNumId w:val="21"/>
  </w:num>
  <w:num w:numId="5" w16cid:durableId="1117404499">
    <w:abstractNumId w:val="9"/>
  </w:num>
  <w:num w:numId="6" w16cid:durableId="859704744">
    <w:abstractNumId w:val="1"/>
  </w:num>
  <w:num w:numId="7" w16cid:durableId="576011509">
    <w:abstractNumId w:val="5"/>
  </w:num>
  <w:num w:numId="8" w16cid:durableId="1272937564">
    <w:abstractNumId w:val="0"/>
  </w:num>
  <w:num w:numId="9" w16cid:durableId="657079045">
    <w:abstractNumId w:val="10"/>
  </w:num>
  <w:num w:numId="10" w16cid:durableId="283578693">
    <w:abstractNumId w:val="2"/>
  </w:num>
  <w:num w:numId="11" w16cid:durableId="898399995">
    <w:abstractNumId w:val="25"/>
  </w:num>
  <w:num w:numId="12" w16cid:durableId="1049063154">
    <w:abstractNumId w:val="14"/>
  </w:num>
  <w:num w:numId="13" w16cid:durableId="473716771">
    <w:abstractNumId w:val="7"/>
  </w:num>
  <w:num w:numId="14" w16cid:durableId="83695952">
    <w:abstractNumId w:val="13"/>
  </w:num>
  <w:num w:numId="15" w16cid:durableId="953631688">
    <w:abstractNumId w:val="17"/>
  </w:num>
  <w:num w:numId="16" w16cid:durableId="249001254">
    <w:abstractNumId w:val="6"/>
  </w:num>
  <w:num w:numId="17" w16cid:durableId="2105148066">
    <w:abstractNumId w:val="8"/>
  </w:num>
  <w:num w:numId="18" w16cid:durableId="1071537490">
    <w:abstractNumId w:val="12"/>
  </w:num>
  <w:num w:numId="19" w16cid:durableId="1525947544">
    <w:abstractNumId w:val="22"/>
  </w:num>
  <w:num w:numId="20" w16cid:durableId="649938836">
    <w:abstractNumId w:val="11"/>
  </w:num>
  <w:num w:numId="21" w16cid:durableId="698749563">
    <w:abstractNumId w:val="4"/>
  </w:num>
  <w:num w:numId="22" w16cid:durableId="746071783">
    <w:abstractNumId w:val="18"/>
  </w:num>
  <w:num w:numId="23" w16cid:durableId="325478778">
    <w:abstractNumId w:val="20"/>
  </w:num>
  <w:num w:numId="24" w16cid:durableId="1108503100">
    <w:abstractNumId w:val="16"/>
  </w:num>
  <w:num w:numId="25" w16cid:durableId="1417171208">
    <w:abstractNumId w:val="15"/>
  </w:num>
  <w:num w:numId="26" w16cid:durableId="155800724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97"/>
    <w:rsid w:val="00003BCA"/>
    <w:rsid w:val="00004279"/>
    <w:rsid w:val="00005871"/>
    <w:rsid w:val="00005DFF"/>
    <w:rsid w:val="00006918"/>
    <w:rsid w:val="00006AA0"/>
    <w:rsid w:val="00006F05"/>
    <w:rsid w:val="00010312"/>
    <w:rsid w:val="00010347"/>
    <w:rsid w:val="00010988"/>
    <w:rsid w:val="0001162D"/>
    <w:rsid w:val="000116F7"/>
    <w:rsid w:val="00011A14"/>
    <w:rsid w:val="00012016"/>
    <w:rsid w:val="000125ED"/>
    <w:rsid w:val="00014487"/>
    <w:rsid w:val="00014A85"/>
    <w:rsid w:val="00014C4A"/>
    <w:rsid w:val="00016641"/>
    <w:rsid w:val="000169F8"/>
    <w:rsid w:val="00017C8A"/>
    <w:rsid w:val="00020205"/>
    <w:rsid w:val="000209C7"/>
    <w:rsid w:val="00020EEC"/>
    <w:rsid w:val="00022342"/>
    <w:rsid w:val="00023046"/>
    <w:rsid w:val="00023A96"/>
    <w:rsid w:val="00025C30"/>
    <w:rsid w:val="00026906"/>
    <w:rsid w:val="000272B1"/>
    <w:rsid w:val="00031BFE"/>
    <w:rsid w:val="00031CCC"/>
    <w:rsid w:val="00031E96"/>
    <w:rsid w:val="00034ADC"/>
    <w:rsid w:val="00034C65"/>
    <w:rsid w:val="00037E2B"/>
    <w:rsid w:val="00040B00"/>
    <w:rsid w:val="00040E1F"/>
    <w:rsid w:val="00041AB6"/>
    <w:rsid w:val="00043548"/>
    <w:rsid w:val="000445B7"/>
    <w:rsid w:val="000452E6"/>
    <w:rsid w:val="000456BD"/>
    <w:rsid w:val="00045F9A"/>
    <w:rsid w:val="000462CE"/>
    <w:rsid w:val="000468E3"/>
    <w:rsid w:val="000476B4"/>
    <w:rsid w:val="000476E6"/>
    <w:rsid w:val="00047709"/>
    <w:rsid w:val="000477F5"/>
    <w:rsid w:val="00047DB5"/>
    <w:rsid w:val="00050019"/>
    <w:rsid w:val="000509FC"/>
    <w:rsid w:val="00050D11"/>
    <w:rsid w:val="00051206"/>
    <w:rsid w:val="00051820"/>
    <w:rsid w:val="00051EFE"/>
    <w:rsid w:val="00052423"/>
    <w:rsid w:val="00052B63"/>
    <w:rsid w:val="000539ED"/>
    <w:rsid w:val="00054629"/>
    <w:rsid w:val="00055514"/>
    <w:rsid w:val="00055F90"/>
    <w:rsid w:val="00056892"/>
    <w:rsid w:val="00056A61"/>
    <w:rsid w:val="00056AF3"/>
    <w:rsid w:val="00057D51"/>
    <w:rsid w:val="00060A65"/>
    <w:rsid w:val="00061CE9"/>
    <w:rsid w:val="00061DCC"/>
    <w:rsid w:val="00062987"/>
    <w:rsid w:val="00063C90"/>
    <w:rsid w:val="00064539"/>
    <w:rsid w:val="00064EAA"/>
    <w:rsid w:val="00065FAC"/>
    <w:rsid w:val="00066867"/>
    <w:rsid w:val="00067BAA"/>
    <w:rsid w:val="000704D1"/>
    <w:rsid w:val="00070AB2"/>
    <w:rsid w:val="00071238"/>
    <w:rsid w:val="0007288D"/>
    <w:rsid w:val="00072D7C"/>
    <w:rsid w:val="00073438"/>
    <w:rsid w:val="000738C9"/>
    <w:rsid w:val="00073D2D"/>
    <w:rsid w:val="00073FF8"/>
    <w:rsid w:val="00074EAE"/>
    <w:rsid w:val="00075846"/>
    <w:rsid w:val="00076976"/>
    <w:rsid w:val="0007789B"/>
    <w:rsid w:val="00080101"/>
    <w:rsid w:val="00081E28"/>
    <w:rsid w:val="00084975"/>
    <w:rsid w:val="00084D62"/>
    <w:rsid w:val="00085018"/>
    <w:rsid w:val="000852DB"/>
    <w:rsid w:val="00085614"/>
    <w:rsid w:val="00085700"/>
    <w:rsid w:val="00086211"/>
    <w:rsid w:val="000867D2"/>
    <w:rsid w:val="00087493"/>
    <w:rsid w:val="00087E03"/>
    <w:rsid w:val="00090356"/>
    <w:rsid w:val="000904C0"/>
    <w:rsid w:val="00090779"/>
    <w:rsid w:val="00090F9F"/>
    <w:rsid w:val="0009108C"/>
    <w:rsid w:val="00091E88"/>
    <w:rsid w:val="000922A6"/>
    <w:rsid w:val="00093CF1"/>
    <w:rsid w:val="00093F07"/>
    <w:rsid w:val="00094524"/>
    <w:rsid w:val="00095166"/>
    <w:rsid w:val="00096097"/>
    <w:rsid w:val="0009628D"/>
    <w:rsid w:val="00096BA6"/>
    <w:rsid w:val="00096FDB"/>
    <w:rsid w:val="000973C3"/>
    <w:rsid w:val="00097725"/>
    <w:rsid w:val="00097CB9"/>
    <w:rsid w:val="000A18FC"/>
    <w:rsid w:val="000A19D9"/>
    <w:rsid w:val="000A1DF8"/>
    <w:rsid w:val="000A1FD4"/>
    <w:rsid w:val="000A322E"/>
    <w:rsid w:val="000A3903"/>
    <w:rsid w:val="000A41C5"/>
    <w:rsid w:val="000A5F28"/>
    <w:rsid w:val="000A7657"/>
    <w:rsid w:val="000B08A1"/>
    <w:rsid w:val="000B08A3"/>
    <w:rsid w:val="000B21D4"/>
    <w:rsid w:val="000B2445"/>
    <w:rsid w:val="000B41B1"/>
    <w:rsid w:val="000B4C49"/>
    <w:rsid w:val="000B5352"/>
    <w:rsid w:val="000B5ADD"/>
    <w:rsid w:val="000B6492"/>
    <w:rsid w:val="000B65F5"/>
    <w:rsid w:val="000B70B3"/>
    <w:rsid w:val="000B7458"/>
    <w:rsid w:val="000C0721"/>
    <w:rsid w:val="000C0E1A"/>
    <w:rsid w:val="000C208B"/>
    <w:rsid w:val="000C21C8"/>
    <w:rsid w:val="000C2238"/>
    <w:rsid w:val="000C3545"/>
    <w:rsid w:val="000C3AA8"/>
    <w:rsid w:val="000C43D4"/>
    <w:rsid w:val="000C4686"/>
    <w:rsid w:val="000C48DB"/>
    <w:rsid w:val="000C65B4"/>
    <w:rsid w:val="000C6904"/>
    <w:rsid w:val="000C7AAB"/>
    <w:rsid w:val="000C7EBA"/>
    <w:rsid w:val="000D02B6"/>
    <w:rsid w:val="000D0E25"/>
    <w:rsid w:val="000D1035"/>
    <w:rsid w:val="000D10F5"/>
    <w:rsid w:val="000D260F"/>
    <w:rsid w:val="000D2737"/>
    <w:rsid w:val="000D289D"/>
    <w:rsid w:val="000D3149"/>
    <w:rsid w:val="000D3386"/>
    <w:rsid w:val="000D3433"/>
    <w:rsid w:val="000D3585"/>
    <w:rsid w:val="000D35B2"/>
    <w:rsid w:val="000D3878"/>
    <w:rsid w:val="000D4295"/>
    <w:rsid w:val="000D43D0"/>
    <w:rsid w:val="000D4969"/>
    <w:rsid w:val="000D5C06"/>
    <w:rsid w:val="000D5CCA"/>
    <w:rsid w:val="000D61F6"/>
    <w:rsid w:val="000D6489"/>
    <w:rsid w:val="000D67F1"/>
    <w:rsid w:val="000D6D35"/>
    <w:rsid w:val="000D7407"/>
    <w:rsid w:val="000D7477"/>
    <w:rsid w:val="000E084A"/>
    <w:rsid w:val="000E0D56"/>
    <w:rsid w:val="000E2CCE"/>
    <w:rsid w:val="000E5D90"/>
    <w:rsid w:val="000E640F"/>
    <w:rsid w:val="000E66DC"/>
    <w:rsid w:val="000E67BB"/>
    <w:rsid w:val="000E7075"/>
    <w:rsid w:val="000E7D9E"/>
    <w:rsid w:val="000F1EDD"/>
    <w:rsid w:val="000F2E12"/>
    <w:rsid w:val="000F31CA"/>
    <w:rsid w:val="000F331B"/>
    <w:rsid w:val="000F4BA4"/>
    <w:rsid w:val="000F525E"/>
    <w:rsid w:val="000F62D3"/>
    <w:rsid w:val="000F6B8E"/>
    <w:rsid w:val="000F7279"/>
    <w:rsid w:val="000F7367"/>
    <w:rsid w:val="000F7745"/>
    <w:rsid w:val="000F7DB1"/>
    <w:rsid w:val="0010059D"/>
    <w:rsid w:val="001007AF"/>
    <w:rsid w:val="00101398"/>
    <w:rsid w:val="00102AB3"/>
    <w:rsid w:val="001032F7"/>
    <w:rsid w:val="0010345B"/>
    <w:rsid w:val="001066ED"/>
    <w:rsid w:val="00107761"/>
    <w:rsid w:val="0011028B"/>
    <w:rsid w:val="00112934"/>
    <w:rsid w:val="001143DD"/>
    <w:rsid w:val="001146E3"/>
    <w:rsid w:val="00114BB3"/>
    <w:rsid w:val="00114C29"/>
    <w:rsid w:val="00115A9B"/>
    <w:rsid w:val="00115EC9"/>
    <w:rsid w:val="00116E23"/>
    <w:rsid w:val="001174FB"/>
    <w:rsid w:val="00117C0D"/>
    <w:rsid w:val="0012007C"/>
    <w:rsid w:val="00120985"/>
    <w:rsid w:val="001228E4"/>
    <w:rsid w:val="00123FFD"/>
    <w:rsid w:val="001248D7"/>
    <w:rsid w:val="0012493D"/>
    <w:rsid w:val="00124C3C"/>
    <w:rsid w:val="0012588C"/>
    <w:rsid w:val="001265DF"/>
    <w:rsid w:val="0012662B"/>
    <w:rsid w:val="00126758"/>
    <w:rsid w:val="001300F0"/>
    <w:rsid w:val="001302E3"/>
    <w:rsid w:val="001305CD"/>
    <w:rsid w:val="001319E0"/>
    <w:rsid w:val="0013254F"/>
    <w:rsid w:val="00132720"/>
    <w:rsid w:val="00132D63"/>
    <w:rsid w:val="0013309D"/>
    <w:rsid w:val="001336F8"/>
    <w:rsid w:val="00133FB3"/>
    <w:rsid w:val="00134941"/>
    <w:rsid w:val="00135E56"/>
    <w:rsid w:val="00136FE2"/>
    <w:rsid w:val="001370C5"/>
    <w:rsid w:val="001372C9"/>
    <w:rsid w:val="00140CCA"/>
    <w:rsid w:val="0014122B"/>
    <w:rsid w:val="00142BF9"/>
    <w:rsid w:val="00143449"/>
    <w:rsid w:val="00143B94"/>
    <w:rsid w:val="00145424"/>
    <w:rsid w:val="00145877"/>
    <w:rsid w:val="00145F12"/>
    <w:rsid w:val="0014651C"/>
    <w:rsid w:val="00146C40"/>
    <w:rsid w:val="001476DB"/>
    <w:rsid w:val="0015119D"/>
    <w:rsid w:val="00151EFF"/>
    <w:rsid w:val="0015261D"/>
    <w:rsid w:val="001535D4"/>
    <w:rsid w:val="001537B3"/>
    <w:rsid w:val="00154966"/>
    <w:rsid w:val="00154EAA"/>
    <w:rsid w:val="00155D26"/>
    <w:rsid w:val="00156463"/>
    <w:rsid w:val="0015648B"/>
    <w:rsid w:val="0015764F"/>
    <w:rsid w:val="00157F36"/>
    <w:rsid w:val="001601A6"/>
    <w:rsid w:val="00160C8A"/>
    <w:rsid w:val="001611E0"/>
    <w:rsid w:val="001612C4"/>
    <w:rsid w:val="001615DD"/>
    <w:rsid w:val="001616BD"/>
    <w:rsid w:val="00161F8A"/>
    <w:rsid w:val="00162892"/>
    <w:rsid w:val="001648E5"/>
    <w:rsid w:val="0016601F"/>
    <w:rsid w:val="00170504"/>
    <w:rsid w:val="001707CD"/>
    <w:rsid w:val="00171B93"/>
    <w:rsid w:val="00171FE6"/>
    <w:rsid w:val="00172475"/>
    <w:rsid w:val="00172B01"/>
    <w:rsid w:val="00172F30"/>
    <w:rsid w:val="001734AB"/>
    <w:rsid w:val="00173C05"/>
    <w:rsid w:val="0017436A"/>
    <w:rsid w:val="00174D46"/>
    <w:rsid w:val="001755CE"/>
    <w:rsid w:val="00175943"/>
    <w:rsid w:val="00180DC2"/>
    <w:rsid w:val="00181AC6"/>
    <w:rsid w:val="00181D61"/>
    <w:rsid w:val="00182048"/>
    <w:rsid w:val="0018215F"/>
    <w:rsid w:val="0018220A"/>
    <w:rsid w:val="001832BD"/>
    <w:rsid w:val="00183363"/>
    <w:rsid w:val="001834F8"/>
    <w:rsid w:val="0018487A"/>
    <w:rsid w:val="001862A5"/>
    <w:rsid w:val="0018632C"/>
    <w:rsid w:val="00186834"/>
    <w:rsid w:val="001868CF"/>
    <w:rsid w:val="00186FF1"/>
    <w:rsid w:val="0018745A"/>
    <w:rsid w:val="001874FC"/>
    <w:rsid w:val="00190087"/>
    <w:rsid w:val="001905C4"/>
    <w:rsid w:val="001908B7"/>
    <w:rsid w:val="00190F9C"/>
    <w:rsid w:val="00192070"/>
    <w:rsid w:val="0019249D"/>
    <w:rsid w:val="001933AF"/>
    <w:rsid w:val="00193CB7"/>
    <w:rsid w:val="001947FE"/>
    <w:rsid w:val="00195395"/>
    <w:rsid w:val="00195E57"/>
    <w:rsid w:val="001968F2"/>
    <w:rsid w:val="00197AA8"/>
    <w:rsid w:val="001A0C16"/>
    <w:rsid w:val="001A1168"/>
    <w:rsid w:val="001A1FF5"/>
    <w:rsid w:val="001A2143"/>
    <w:rsid w:val="001A2582"/>
    <w:rsid w:val="001A2A43"/>
    <w:rsid w:val="001A359E"/>
    <w:rsid w:val="001A3A28"/>
    <w:rsid w:val="001A4128"/>
    <w:rsid w:val="001A589A"/>
    <w:rsid w:val="001A5A2F"/>
    <w:rsid w:val="001A6AB7"/>
    <w:rsid w:val="001A6D18"/>
    <w:rsid w:val="001A7F7C"/>
    <w:rsid w:val="001B00A9"/>
    <w:rsid w:val="001B076D"/>
    <w:rsid w:val="001B1815"/>
    <w:rsid w:val="001B1F42"/>
    <w:rsid w:val="001B278E"/>
    <w:rsid w:val="001B2B55"/>
    <w:rsid w:val="001B2F40"/>
    <w:rsid w:val="001B454B"/>
    <w:rsid w:val="001B514A"/>
    <w:rsid w:val="001B5748"/>
    <w:rsid w:val="001B58D7"/>
    <w:rsid w:val="001B5CFD"/>
    <w:rsid w:val="001B6152"/>
    <w:rsid w:val="001B6709"/>
    <w:rsid w:val="001B67B5"/>
    <w:rsid w:val="001C007A"/>
    <w:rsid w:val="001C02A6"/>
    <w:rsid w:val="001C0782"/>
    <w:rsid w:val="001C09FD"/>
    <w:rsid w:val="001C13D7"/>
    <w:rsid w:val="001C13EE"/>
    <w:rsid w:val="001C2388"/>
    <w:rsid w:val="001C35AE"/>
    <w:rsid w:val="001C484B"/>
    <w:rsid w:val="001C4FD9"/>
    <w:rsid w:val="001C6150"/>
    <w:rsid w:val="001C6668"/>
    <w:rsid w:val="001C67B7"/>
    <w:rsid w:val="001C6EDF"/>
    <w:rsid w:val="001D0951"/>
    <w:rsid w:val="001D1498"/>
    <w:rsid w:val="001D35B9"/>
    <w:rsid w:val="001D5BF3"/>
    <w:rsid w:val="001D6161"/>
    <w:rsid w:val="001D66C5"/>
    <w:rsid w:val="001D69EB"/>
    <w:rsid w:val="001D6A36"/>
    <w:rsid w:val="001E0BB1"/>
    <w:rsid w:val="001E1297"/>
    <w:rsid w:val="001E15BF"/>
    <w:rsid w:val="001E3102"/>
    <w:rsid w:val="001E3501"/>
    <w:rsid w:val="001E373E"/>
    <w:rsid w:val="001E3B95"/>
    <w:rsid w:val="001E4F8A"/>
    <w:rsid w:val="001E523F"/>
    <w:rsid w:val="001E538A"/>
    <w:rsid w:val="001E5952"/>
    <w:rsid w:val="001F0D58"/>
    <w:rsid w:val="001F1664"/>
    <w:rsid w:val="001F26D6"/>
    <w:rsid w:val="001F3952"/>
    <w:rsid w:val="001F4599"/>
    <w:rsid w:val="001F60FB"/>
    <w:rsid w:val="001F7CCF"/>
    <w:rsid w:val="001F7CED"/>
    <w:rsid w:val="00200015"/>
    <w:rsid w:val="00200AC6"/>
    <w:rsid w:val="00200CDA"/>
    <w:rsid w:val="002012D0"/>
    <w:rsid w:val="002024FB"/>
    <w:rsid w:val="00202506"/>
    <w:rsid w:val="00203901"/>
    <w:rsid w:val="0020424D"/>
    <w:rsid w:val="00204305"/>
    <w:rsid w:val="0020639E"/>
    <w:rsid w:val="00206DF7"/>
    <w:rsid w:val="0020722D"/>
    <w:rsid w:val="00210CCF"/>
    <w:rsid w:val="002113F6"/>
    <w:rsid w:val="0021174C"/>
    <w:rsid w:val="00212BC2"/>
    <w:rsid w:val="00212BDC"/>
    <w:rsid w:val="00213280"/>
    <w:rsid w:val="002144F1"/>
    <w:rsid w:val="00214E32"/>
    <w:rsid w:val="00215457"/>
    <w:rsid w:val="002157C9"/>
    <w:rsid w:val="0021590A"/>
    <w:rsid w:val="002163C3"/>
    <w:rsid w:val="00216B6A"/>
    <w:rsid w:val="002173A8"/>
    <w:rsid w:val="0021794F"/>
    <w:rsid w:val="00217DCC"/>
    <w:rsid w:val="002202B0"/>
    <w:rsid w:val="00220CC3"/>
    <w:rsid w:val="002212A6"/>
    <w:rsid w:val="00221E3C"/>
    <w:rsid w:val="00221FC2"/>
    <w:rsid w:val="00222261"/>
    <w:rsid w:val="002222AF"/>
    <w:rsid w:val="002227D0"/>
    <w:rsid w:val="002228B1"/>
    <w:rsid w:val="00223AE1"/>
    <w:rsid w:val="00225525"/>
    <w:rsid w:val="00225C40"/>
    <w:rsid w:val="00226D32"/>
    <w:rsid w:val="00227CCC"/>
    <w:rsid w:val="00230015"/>
    <w:rsid w:val="00230AE7"/>
    <w:rsid w:val="0023163A"/>
    <w:rsid w:val="002320F0"/>
    <w:rsid w:val="00234847"/>
    <w:rsid w:val="00234BF5"/>
    <w:rsid w:val="00234F5A"/>
    <w:rsid w:val="0023614C"/>
    <w:rsid w:val="00236507"/>
    <w:rsid w:val="002366BA"/>
    <w:rsid w:val="00240B22"/>
    <w:rsid w:val="0024128A"/>
    <w:rsid w:val="00241E34"/>
    <w:rsid w:val="0024208E"/>
    <w:rsid w:val="002421FD"/>
    <w:rsid w:val="00242420"/>
    <w:rsid w:val="002426EE"/>
    <w:rsid w:val="00242793"/>
    <w:rsid w:val="00242869"/>
    <w:rsid w:val="002435E5"/>
    <w:rsid w:val="002438BA"/>
    <w:rsid w:val="00244851"/>
    <w:rsid w:val="00244D1E"/>
    <w:rsid w:val="0024690F"/>
    <w:rsid w:val="00246929"/>
    <w:rsid w:val="00246A1F"/>
    <w:rsid w:val="00247BBE"/>
    <w:rsid w:val="00247CAA"/>
    <w:rsid w:val="00250ED5"/>
    <w:rsid w:val="002525CC"/>
    <w:rsid w:val="00252E7E"/>
    <w:rsid w:val="00253B5D"/>
    <w:rsid w:val="0025596A"/>
    <w:rsid w:val="00255F6E"/>
    <w:rsid w:val="002561B5"/>
    <w:rsid w:val="00257117"/>
    <w:rsid w:val="00260284"/>
    <w:rsid w:val="00261185"/>
    <w:rsid w:val="00262236"/>
    <w:rsid w:val="00262EF8"/>
    <w:rsid w:val="0026356F"/>
    <w:rsid w:val="002636B8"/>
    <w:rsid w:val="0026457D"/>
    <w:rsid w:val="00264AA9"/>
    <w:rsid w:val="00264FF7"/>
    <w:rsid w:val="002655D8"/>
    <w:rsid w:val="0026699F"/>
    <w:rsid w:val="0026709D"/>
    <w:rsid w:val="002679F1"/>
    <w:rsid w:val="00270168"/>
    <w:rsid w:val="00270A5E"/>
    <w:rsid w:val="00270AEC"/>
    <w:rsid w:val="002712FF"/>
    <w:rsid w:val="00271A51"/>
    <w:rsid w:val="00271A93"/>
    <w:rsid w:val="002728EF"/>
    <w:rsid w:val="00272AC9"/>
    <w:rsid w:val="00273046"/>
    <w:rsid w:val="00273375"/>
    <w:rsid w:val="0027356D"/>
    <w:rsid w:val="002737AE"/>
    <w:rsid w:val="002745C9"/>
    <w:rsid w:val="0027466E"/>
    <w:rsid w:val="00275B91"/>
    <w:rsid w:val="00275F49"/>
    <w:rsid w:val="002766EF"/>
    <w:rsid w:val="00276800"/>
    <w:rsid w:val="002774B1"/>
    <w:rsid w:val="00277C30"/>
    <w:rsid w:val="00277D78"/>
    <w:rsid w:val="00281748"/>
    <w:rsid w:val="00281CED"/>
    <w:rsid w:val="00282C15"/>
    <w:rsid w:val="002836E4"/>
    <w:rsid w:val="00283D42"/>
    <w:rsid w:val="0028446E"/>
    <w:rsid w:val="00284CBD"/>
    <w:rsid w:val="002850F1"/>
    <w:rsid w:val="0028534D"/>
    <w:rsid w:val="002859AB"/>
    <w:rsid w:val="00285F93"/>
    <w:rsid w:val="002862D4"/>
    <w:rsid w:val="00286EC0"/>
    <w:rsid w:val="0028774D"/>
    <w:rsid w:val="00290060"/>
    <w:rsid w:val="0029166B"/>
    <w:rsid w:val="002919C2"/>
    <w:rsid w:val="00292003"/>
    <w:rsid w:val="002920DD"/>
    <w:rsid w:val="00292909"/>
    <w:rsid w:val="00292B8D"/>
    <w:rsid w:val="0029307C"/>
    <w:rsid w:val="00293474"/>
    <w:rsid w:val="002935BE"/>
    <w:rsid w:val="00294A09"/>
    <w:rsid w:val="00294FAA"/>
    <w:rsid w:val="0029534E"/>
    <w:rsid w:val="00297295"/>
    <w:rsid w:val="00297772"/>
    <w:rsid w:val="002A061E"/>
    <w:rsid w:val="002A0DFE"/>
    <w:rsid w:val="002A1BD6"/>
    <w:rsid w:val="002A1BDA"/>
    <w:rsid w:val="002A2D60"/>
    <w:rsid w:val="002A39DF"/>
    <w:rsid w:val="002A3A74"/>
    <w:rsid w:val="002A3C83"/>
    <w:rsid w:val="002A44B8"/>
    <w:rsid w:val="002A4890"/>
    <w:rsid w:val="002A4D5F"/>
    <w:rsid w:val="002A529D"/>
    <w:rsid w:val="002A6A51"/>
    <w:rsid w:val="002B06E5"/>
    <w:rsid w:val="002B2281"/>
    <w:rsid w:val="002B2E25"/>
    <w:rsid w:val="002B3F26"/>
    <w:rsid w:val="002B6707"/>
    <w:rsid w:val="002B7C58"/>
    <w:rsid w:val="002C05D7"/>
    <w:rsid w:val="002C18BB"/>
    <w:rsid w:val="002C238C"/>
    <w:rsid w:val="002C23B9"/>
    <w:rsid w:val="002C2D75"/>
    <w:rsid w:val="002C40A7"/>
    <w:rsid w:val="002C4574"/>
    <w:rsid w:val="002C5443"/>
    <w:rsid w:val="002C54EB"/>
    <w:rsid w:val="002C57CE"/>
    <w:rsid w:val="002C6823"/>
    <w:rsid w:val="002C6EAF"/>
    <w:rsid w:val="002C7020"/>
    <w:rsid w:val="002C7331"/>
    <w:rsid w:val="002C7841"/>
    <w:rsid w:val="002D07F1"/>
    <w:rsid w:val="002D0E99"/>
    <w:rsid w:val="002D16B5"/>
    <w:rsid w:val="002D1729"/>
    <w:rsid w:val="002D21A5"/>
    <w:rsid w:val="002D2F2B"/>
    <w:rsid w:val="002D306D"/>
    <w:rsid w:val="002D4212"/>
    <w:rsid w:val="002D4A1F"/>
    <w:rsid w:val="002D4ECA"/>
    <w:rsid w:val="002D5CC7"/>
    <w:rsid w:val="002D60E9"/>
    <w:rsid w:val="002D6155"/>
    <w:rsid w:val="002D738A"/>
    <w:rsid w:val="002E0AEB"/>
    <w:rsid w:val="002E2FC6"/>
    <w:rsid w:val="002E3155"/>
    <w:rsid w:val="002E3EB5"/>
    <w:rsid w:val="002E45C2"/>
    <w:rsid w:val="002E45D5"/>
    <w:rsid w:val="002E4D41"/>
    <w:rsid w:val="002E4F61"/>
    <w:rsid w:val="002E5F5D"/>
    <w:rsid w:val="002E69B1"/>
    <w:rsid w:val="002E7791"/>
    <w:rsid w:val="002E7A7A"/>
    <w:rsid w:val="002F0623"/>
    <w:rsid w:val="002F08AF"/>
    <w:rsid w:val="002F1588"/>
    <w:rsid w:val="002F1688"/>
    <w:rsid w:val="002F2EDD"/>
    <w:rsid w:val="002F30B7"/>
    <w:rsid w:val="002F30F3"/>
    <w:rsid w:val="002F474F"/>
    <w:rsid w:val="002F6764"/>
    <w:rsid w:val="003008BF"/>
    <w:rsid w:val="00301FC8"/>
    <w:rsid w:val="00302320"/>
    <w:rsid w:val="00305034"/>
    <w:rsid w:val="00305ABB"/>
    <w:rsid w:val="00311AC9"/>
    <w:rsid w:val="00313151"/>
    <w:rsid w:val="00313709"/>
    <w:rsid w:val="00313B85"/>
    <w:rsid w:val="003143D0"/>
    <w:rsid w:val="00314D0C"/>
    <w:rsid w:val="0031659B"/>
    <w:rsid w:val="00316C65"/>
    <w:rsid w:val="00320380"/>
    <w:rsid w:val="0032075A"/>
    <w:rsid w:val="00320BCF"/>
    <w:rsid w:val="00321C88"/>
    <w:rsid w:val="0032235F"/>
    <w:rsid w:val="00322856"/>
    <w:rsid w:val="0032387A"/>
    <w:rsid w:val="00323EF5"/>
    <w:rsid w:val="00324237"/>
    <w:rsid w:val="00324809"/>
    <w:rsid w:val="003251C4"/>
    <w:rsid w:val="003256AB"/>
    <w:rsid w:val="00325BFD"/>
    <w:rsid w:val="00325C31"/>
    <w:rsid w:val="00325F36"/>
    <w:rsid w:val="00326C99"/>
    <w:rsid w:val="00327363"/>
    <w:rsid w:val="0032771B"/>
    <w:rsid w:val="00327844"/>
    <w:rsid w:val="00327D32"/>
    <w:rsid w:val="00330F51"/>
    <w:rsid w:val="0033119C"/>
    <w:rsid w:val="003314DD"/>
    <w:rsid w:val="00331F50"/>
    <w:rsid w:val="0033275B"/>
    <w:rsid w:val="00332B9F"/>
    <w:rsid w:val="00333A1E"/>
    <w:rsid w:val="0033427C"/>
    <w:rsid w:val="0033546C"/>
    <w:rsid w:val="0033663B"/>
    <w:rsid w:val="00337138"/>
    <w:rsid w:val="003374E9"/>
    <w:rsid w:val="00337AF0"/>
    <w:rsid w:val="00337F87"/>
    <w:rsid w:val="00340DBE"/>
    <w:rsid w:val="003426B3"/>
    <w:rsid w:val="00342A35"/>
    <w:rsid w:val="00342C15"/>
    <w:rsid w:val="003437FF"/>
    <w:rsid w:val="00343B1F"/>
    <w:rsid w:val="00343B89"/>
    <w:rsid w:val="003452AD"/>
    <w:rsid w:val="003456E5"/>
    <w:rsid w:val="00346412"/>
    <w:rsid w:val="00346799"/>
    <w:rsid w:val="00346925"/>
    <w:rsid w:val="003469B6"/>
    <w:rsid w:val="00346D40"/>
    <w:rsid w:val="003478C0"/>
    <w:rsid w:val="00347F00"/>
    <w:rsid w:val="003516D9"/>
    <w:rsid w:val="0035197D"/>
    <w:rsid w:val="00351F75"/>
    <w:rsid w:val="003520E1"/>
    <w:rsid w:val="00352D29"/>
    <w:rsid w:val="00352EE2"/>
    <w:rsid w:val="00352F4A"/>
    <w:rsid w:val="00353260"/>
    <w:rsid w:val="00353797"/>
    <w:rsid w:val="00353C76"/>
    <w:rsid w:val="0035464E"/>
    <w:rsid w:val="0035492C"/>
    <w:rsid w:val="00354F3D"/>
    <w:rsid w:val="00355E44"/>
    <w:rsid w:val="00356084"/>
    <w:rsid w:val="003567DE"/>
    <w:rsid w:val="00360664"/>
    <w:rsid w:val="00360C0F"/>
    <w:rsid w:val="003611CE"/>
    <w:rsid w:val="00361FE2"/>
    <w:rsid w:val="00362D99"/>
    <w:rsid w:val="00363A7F"/>
    <w:rsid w:val="00365701"/>
    <w:rsid w:val="003664F7"/>
    <w:rsid w:val="00366FC3"/>
    <w:rsid w:val="00367903"/>
    <w:rsid w:val="00367E02"/>
    <w:rsid w:val="003706A9"/>
    <w:rsid w:val="00370FB2"/>
    <w:rsid w:val="0037184C"/>
    <w:rsid w:val="00371B01"/>
    <w:rsid w:val="00372C44"/>
    <w:rsid w:val="00373283"/>
    <w:rsid w:val="00373D8F"/>
    <w:rsid w:val="0037422F"/>
    <w:rsid w:val="003746AD"/>
    <w:rsid w:val="00375113"/>
    <w:rsid w:val="0037530B"/>
    <w:rsid w:val="0037537B"/>
    <w:rsid w:val="00375B7D"/>
    <w:rsid w:val="00376D52"/>
    <w:rsid w:val="0037718B"/>
    <w:rsid w:val="00381A1A"/>
    <w:rsid w:val="00382DCF"/>
    <w:rsid w:val="00383381"/>
    <w:rsid w:val="003854F2"/>
    <w:rsid w:val="00385664"/>
    <w:rsid w:val="00385FEC"/>
    <w:rsid w:val="00386767"/>
    <w:rsid w:val="00386BB6"/>
    <w:rsid w:val="003870CF"/>
    <w:rsid w:val="0038724A"/>
    <w:rsid w:val="00387CF7"/>
    <w:rsid w:val="00390D60"/>
    <w:rsid w:val="0039105C"/>
    <w:rsid w:val="00391B28"/>
    <w:rsid w:val="00392B4C"/>
    <w:rsid w:val="003937D2"/>
    <w:rsid w:val="00394132"/>
    <w:rsid w:val="003943A1"/>
    <w:rsid w:val="00394954"/>
    <w:rsid w:val="003949B5"/>
    <w:rsid w:val="00394FDD"/>
    <w:rsid w:val="003953F3"/>
    <w:rsid w:val="00395848"/>
    <w:rsid w:val="003958CB"/>
    <w:rsid w:val="00396855"/>
    <w:rsid w:val="0039712B"/>
    <w:rsid w:val="0039788C"/>
    <w:rsid w:val="00397DE5"/>
    <w:rsid w:val="003A011B"/>
    <w:rsid w:val="003A13B7"/>
    <w:rsid w:val="003A1609"/>
    <w:rsid w:val="003A1A06"/>
    <w:rsid w:val="003A231B"/>
    <w:rsid w:val="003A2F09"/>
    <w:rsid w:val="003A335E"/>
    <w:rsid w:val="003A40CD"/>
    <w:rsid w:val="003A5449"/>
    <w:rsid w:val="003A55EF"/>
    <w:rsid w:val="003A5AF2"/>
    <w:rsid w:val="003A5CF8"/>
    <w:rsid w:val="003A789E"/>
    <w:rsid w:val="003B1902"/>
    <w:rsid w:val="003B1F23"/>
    <w:rsid w:val="003B2105"/>
    <w:rsid w:val="003B2817"/>
    <w:rsid w:val="003B283B"/>
    <w:rsid w:val="003B298D"/>
    <w:rsid w:val="003B2B64"/>
    <w:rsid w:val="003B2FF7"/>
    <w:rsid w:val="003B31D7"/>
    <w:rsid w:val="003B389F"/>
    <w:rsid w:val="003B41E6"/>
    <w:rsid w:val="003B498C"/>
    <w:rsid w:val="003B4BE3"/>
    <w:rsid w:val="003B52AE"/>
    <w:rsid w:val="003B5514"/>
    <w:rsid w:val="003B5EAC"/>
    <w:rsid w:val="003B61C8"/>
    <w:rsid w:val="003B699A"/>
    <w:rsid w:val="003B69B3"/>
    <w:rsid w:val="003B6BBB"/>
    <w:rsid w:val="003B7709"/>
    <w:rsid w:val="003B7C9B"/>
    <w:rsid w:val="003C079A"/>
    <w:rsid w:val="003C169A"/>
    <w:rsid w:val="003C2803"/>
    <w:rsid w:val="003C299F"/>
    <w:rsid w:val="003C4EE7"/>
    <w:rsid w:val="003C6303"/>
    <w:rsid w:val="003C69C0"/>
    <w:rsid w:val="003C7D1C"/>
    <w:rsid w:val="003D0786"/>
    <w:rsid w:val="003D2007"/>
    <w:rsid w:val="003D2885"/>
    <w:rsid w:val="003D2932"/>
    <w:rsid w:val="003D2E64"/>
    <w:rsid w:val="003D34D3"/>
    <w:rsid w:val="003D4BE2"/>
    <w:rsid w:val="003D50BE"/>
    <w:rsid w:val="003D5635"/>
    <w:rsid w:val="003D57BF"/>
    <w:rsid w:val="003D720A"/>
    <w:rsid w:val="003D75DA"/>
    <w:rsid w:val="003D79DF"/>
    <w:rsid w:val="003D7D02"/>
    <w:rsid w:val="003E1D9C"/>
    <w:rsid w:val="003E3870"/>
    <w:rsid w:val="003E504B"/>
    <w:rsid w:val="003E55CC"/>
    <w:rsid w:val="003E5B16"/>
    <w:rsid w:val="003F0490"/>
    <w:rsid w:val="003F4608"/>
    <w:rsid w:val="003F57C3"/>
    <w:rsid w:val="003F5AFF"/>
    <w:rsid w:val="003F5D8D"/>
    <w:rsid w:val="003F77F4"/>
    <w:rsid w:val="003F7B91"/>
    <w:rsid w:val="004005E7"/>
    <w:rsid w:val="00400A51"/>
    <w:rsid w:val="00400CC4"/>
    <w:rsid w:val="00400FE6"/>
    <w:rsid w:val="00401E29"/>
    <w:rsid w:val="00402DEE"/>
    <w:rsid w:val="00403A91"/>
    <w:rsid w:val="00403CEB"/>
    <w:rsid w:val="00404322"/>
    <w:rsid w:val="0040571C"/>
    <w:rsid w:val="004065C8"/>
    <w:rsid w:val="00406B4D"/>
    <w:rsid w:val="0040703D"/>
    <w:rsid w:val="00407A42"/>
    <w:rsid w:val="0041269D"/>
    <w:rsid w:val="00413CCA"/>
    <w:rsid w:val="004140E7"/>
    <w:rsid w:val="0041463D"/>
    <w:rsid w:val="00415DDC"/>
    <w:rsid w:val="00415F55"/>
    <w:rsid w:val="0041668B"/>
    <w:rsid w:val="00416701"/>
    <w:rsid w:val="00416D19"/>
    <w:rsid w:val="00417332"/>
    <w:rsid w:val="0041775B"/>
    <w:rsid w:val="0042046A"/>
    <w:rsid w:val="004211A1"/>
    <w:rsid w:val="00421E79"/>
    <w:rsid w:val="00422485"/>
    <w:rsid w:val="004230BA"/>
    <w:rsid w:val="00423169"/>
    <w:rsid w:val="004235A1"/>
    <w:rsid w:val="00423904"/>
    <w:rsid w:val="00423E7E"/>
    <w:rsid w:val="00425BD1"/>
    <w:rsid w:val="00427923"/>
    <w:rsid w:val="00430CF7"/>
    <w:rsid w:val="00433113"/>
    <w:rsid w:val="00433613"/>
    <w:rsid w:val="004338CE"/>
    <w:rsid w:val="00433E65"/>
    <w:rsid w:val="00434142"/>
    <w:rsid w:val="004350D5"/>
    <w:rsid w:val="00435EB2"/>
    <w:rsid w:val="00436C9A"/>
    <w:rsid w:val="0043760A"/>
    <w:rsid w:val="004400A2"/>
    <w:rsid w:val="004409B4"/>
    <w:rsid w:val="004410DD"/>
    <w:rsid w:val="00442CB2"/>
    <w:rsid w:val="00442E38"/>
    <w:rsid w:val="00443460"/>
    <w:rsid w:val="0044390A"/>
    <w:rsid w:val="00444C00"/>
    <w:rsid w:val="004458DC"/>
    <w:rsid w:val="00445DCF"/>
    <w:rsid w:val="00446916"/>
    <w:rsid w:val="00446ACB"/>
    <w:rsid w:val="00446BD8"/>
    <w:rsid w:val="00446D32"/>
    <w:rsid w:val="00447149"/>
    <w:rsid w:val="00447B39"/>
    <w:rsid w:val="00447B6C"/>
    <w:rsid w:val="00447F6D"/>
    <w:rsid w:val="00450388"/>
    <w:rsid w:val="00450E9A"/>
    <w:rsid w:val="0045147C"/>
    <w:rsid w:val="00452261"/>
    <w:rsid w:val="00452520"/>
    <w:rsid w:val="00454A4C"/>
    <w:rsid w:val="00454C0B"/>
    <w:rsid w:val="00455B31"/>
    <w:rsid w:val="00457DC6"/>
    <w:rsid w:val="00460129"/>
    <w:rsid w:val="004608C3"/>
    <w:rsid w:val="00460D06"/>
    <w:rsid w:val="0046122D"/>
    <w:rsid w:val="0046174F"/>
    <w:rsid w:val="00461D4F"/>
    <w:rsid w:val="00461D9B"/>
    <w:rsid w:val="00462C1A"/>
    <w:rsid w:val="00463A96"/>
    <w:rsid w:val="0046417A"/>
    <w:rsid w:val="00464EF5"/>
    <w:rsid w:val="00467031"/>
    <w:rsid w:val="004673CB"/>
    <w:rsid w:val="004679AA"/>
    <w:rsid w:val="00470E23"/>
    <w:rsid w:val="004719E2"/>
    <w:rsid w:val="0047263A"/>
    <w:rsid w:val="004726C3"/>
    <w:rsid w:val="00472A78"/>
    <w:rsid w:val="00473508"/>
    <w:rsid w:val="004749A1"/>
    <w:rsid w:val="004749BD"/>
    <w:rsid w:val="004764B1"/>
    <w:rsid w:val="004768B4"/>
    <w:rsid w:val="00477F5A"/>
    <w:rsid w:val="004806D4"/>
    <w:rsid w:val="004812BA"/>
    <w:rsid w:val="0048259F"/>
    <w:rsid w:val="00482942"/>
    <w:rsid w:val="00482F76"/>
    <w:rsid w:val="0048340F"/>
    <w:rsid w:val="00483657"/>
    <w:rsid w:val="00483C24"/>
    <w:rsid w:val="00483E0C"/>
    <w:rsid w:val="0048428B"/>
    <w:rsid w:val="00484824"/>
    <w:rsid w:val="00484A38"/>
    <w:rsid w:val="00484B71"/>
    <w:rsid w:val="00487C54"/>
    <w:rsid w:val="00490178"/>
    <w:rsid w:val="00490BC5"/>
    <w:rsid w:val="00491A10"/>
    <w:rsid w:val="004929FD"/>
    <w:rsid w:val="0049385A"/>
    <w:rsid w:val="004942D1"/>
    <w:rsid w:val="00495727"/>
    <w:rsid w:val="00496F0B"/>
    <w:rsid w:val="004979A0"/>
    <w:rsid w:val="004A00CF"/>
    <w:rsid w:val="004A06B9"/>
    <w:rsid w:val="004A1141"/>
    <w:rsid w:val="004A25E6"/>
    <w:rsid w:val="004A2EE6"/>
    <w:rsid w:val="004A32BB"/>
    <w:rsid w:val="004A33A8"/>
    <w:rsid w:val="004A3CBC"/>
    <w:rsid w:val="004A4139"/>
    <w:rsid w:val="004A45D2"/>
    <w:rsid w:val="004A4687"/>
    <w:rsid w:val="004A5748"/>
    <w:rsid w:val="004A62E0"/>
    <w:rsid w:val="004A6AF3"/>
    <w:rsid w:val="004A6B49"/>
    <w:rsid w:val="004A6F32"/>
    <w:rsid w:val="004B0805"/>
    <w:rsid w:val="004B1048"/>
    <w:rsid w:val="004B2354"/>
    <w:rsid w:val="004B23B3"/>
    <w:rsid w:val="004B254D"/>
    <w:rsid w:val="004B2F1D"/>
    <w:rsid w:val="004B3823"/>
    <w:rsid w:val="004B4C1B"/>
    <w:rsid w:val="004B5D3E"/>
    <w:rsid w:val="004B6A7A"/>
    <w:rsid w:val="004B6E04"/>
    <w:rsid w:val="004B7236"/>
    <w:rsid w:val="004C0AAC"/>
    <w:rsid w:val="004C0D17"/>
    <w:rsid w:val="004C242D"/>
    <w:rsid w:val="004C4101"/>
    <w:rsid w:val="004C6F5E"/>
    <w:rsid w:val="004C7C58"/>
    <w:rsid w:val="004D06F3"/>
    <w:rsid w:val="004D1146"/>
    <w:rsid w:val="004D1D51"/>
    <w:rsid w:val="004D1E56"/>
    <w:rsid w:val="004D279D"/>
    <w:rsid w:val="004D3AA2"/>
    <w:rsid w:val="004D40F5"/>
    <w:rsid w:val="004D45C4"/>
    <w:rsid w:val="004D46B7"/>
    <w:rsid w:val="004D4ED7"/>
    <w:rsid w:val="004D5C29"/>
    <w:rsid w:val="004D7186"/>
    <w:rsid w:val="004E009C"/>
    <w:rsid w:val="004E05C8"/>
    <w:rsid w:val="004E2D2B"/>
    <w:rsid w:val="004E3134"/>
    <w:rsid w:val="004E3A78"/>
    <w:rsid w:val="004E51CF"/>
    <w:rsid w:val="004E582B"/>
    <w:rsid w:val="004F05DD"/>
    <w:rsid w:val="004F1200"/>
    <w:rsid w:val="004F1652"/>
    <w:rsid w:val="004F1D8B"/>
    <w:rsid w:val="004F1E1A"/>
    <w:rsid w:val="004F22C8"/>
    <w:rsid w:val="004F47B9"/>
    <w:rsid w:val="004F5ACF"/>
    <w:rsid w:val="004F641D"/>
    <w:rsid w:val="004F68F5"/>
    <w:rsid w:val="004F69F3"/>
    <w:rsid w:val="004F77C8"/>
    <w:rsid w:val="005000D0"/>
    <w:rsid w:val="00501075"/>
    <w:rsid w:val="0050190B"/>
    <w:rsid w:val="005020C9"/>
    <w:rsid w:val="005024D9"/>
    <w:rsid w:val="005027C1"/>
    <w:rsid w:val="005032B4"/>
    <w:rsid w:val="00503AB7"/>
    <w:rsid w:val="00503B62"/>
    <w:rsid w:val="00503B72"/>
    <w:rsid w:val="00503E64"/>
    <w:rsid w:val="00506669"/>
    <w:rsid w:val="00506F60"/>
    <w:rsid w:val="00507AE8"/>
    <w:rsid w:val="005104D4"/>
    <w:rsid w:val="005117B1"/>
    <w:rsid w:val="0051238A"/>
    <w:rsid w:val="005126C6"/>
    <w:rsid w:val="00513950"/>
    <w:rsid w:val="00514963"/>
    <w:rsid w:val="00515A62"/>
    <w:rsid w:val="00515AB1"/>
    <w:rsid w:val="00516D1A"/>
    <w:rsid w:val="00516FFE"/>
    <w:rsid w:val="00521D1E"/>
    <w:rsid w:val="00522129"/>
    <w:rsid w:val="005234F5"/>
    <w:rsid w:val="005236CE"/>
    <w:rsid w:val="00524927"/>
    <w:rsid w:val="00524996"/>
    <w:rsid w:val="00525DCD"/>
    <w:rsid w:val="00526258"/>
    <w:rsid w:val="00527FEB"/>
    <w:rsid w:val="0053284D"/>
    <w:rsid w:val="00532C2D"/>
    <w:rsid w:val="00532F45"/>
    <w:rsid w:val="0053315A"/>
    <w:rsid w:val="00533873"/>
    <w:rsid w:val="0053475D"/>
    <w:rsid w:val="0053522E"/>
    <w:rsid w:val="005361BC"/>
    <w:rsid w:val="005363DA"/>
    <w:rsid w:val="00537261"/>
    <w:rsid w:val="0053774D"/>
    <w:rsid w:val="0054079C"/>
    <w:rsid w:val="00541DB6"/>
    <w:rsid w:val="00541F1C"/>
    <w:rsid w:val="005424D1"/>
    <w:rsid w:val="0054438C"/>
    <w:rsid w:val="005445A2"/>
    <w:rsid w:val="00544B50"/>
    <w:rsid w:val="00545815"/>
    <w:rsid w:val="00545A0F"/>
    <w:rsid w:val="0054709D"/>
    <w:rsid w:val="005513EB"/>
    <w:rsid w:val="00551858"/>
    <w:rsid w:val="005529AA"/>
    <w:rsid w:val="005534CA"/>
    <w:rsid w:val="00554FF7"/>
    <w:rsid w:val="0056076E"/>
    <w:rsid w:val="00560B44"/>
    <w:rsid w:val="00560C94"/>
    <w:rsid w:val="0056100E"/>
    <w:rsid w:val="00561F77"/>
    <w:rsid w:val="005622CF"/>
    <w:rsid w:val="00562D97"/>
    <w:rsid w:val="005631DC"/>
    <w:rsid w:val="0056388C"/>
    <w:rsid w:val="00563992"/>
    <w:rsid w:val="005652BD"/>
    <w:rsid w:val="00565993"/>
    <w:rsid w:val="00565CC4"/>
    <w:rsid w:val="005668DA"/>
    <w:rsid w:val="00566BAA"/>
    <w:rsid w:val="00566DAC"/>
    <w:rsid w:val="00566FE7"/>
    <w:rsid w:val="00571A7D"/>
    <w:rsid w:val="00572367"/>
    <w:rsid w:val="00573C2D"/>
    <w:rsid w:val="00575EDC"/>
    <w:rsid w:val="00576602"/>
    <w:rsid w:val="00576E8A"/>
    <w:rsid w:val="00577818"/>
    <w:rsid w:val="00577D3F"/>
    <w:rsid w:val="0058093E"/>
    <w:rsid w:val="005815FA"/>
    <w:rsid w:val="00581649"/>
    <w:rsid w:val="00581C25"/>
    <w:rsid w:val="00581D2F"/>
    <w:rsid w:val="00582F65"/>
    <w:rsid w:val="005834F0"/>
    <w:rsid w:val="0058636F"/>
    <w:rsid w:val="00587CC7"/>
    <w:rsid w:val="00590B45"/>
    <w:rsid w:val="00591933"/>
    <w:rsid w:val="005921B3"/>
    <w:rsid w:val="0059231B"/>
    <w:rsid w:val="00592D8A"/>
    <w:rsid w:val="00593B3B"/>
    <w:rsid w:val="005947BF"/>
    <w:rsid w:val="00594CF4"/>
    <w:rsid w:val="00595950"/>
    <w:rsid w:val="00595E6A"/>
    <w:rsid w:val="00595E8B"/>
    <w:rsid w:val="005973F4"/>
    <w:rsid w:val="00597819"/>
    <w:rsid w:val="005A0E35"/>
    <w:rsid w:val="005A1B23"/>
    <w:rsid w:val="005A2588"/>
    <w:rsid w:val="005A26BE"/>
    <w:rsid w:val="005A338B"/>
    <w:rsid w:val="005A3EDF"/>
    <w:rsid w:val="005A566B"/>
    <w:rsid w:val="005A67A6"/>
    <w:rsid w:val="005A6904"/>
    <w:rsid w:val="005A79E6"/>
    <w:rsid w:val="005A7F6F"/>
    <w:rsid w:val="005B05BB"/>
    <w:rsid w:val="005B0ECD"/>
    <w:rsid w:val="005B1211"/>
    <w:rsid w:val="005B166F"/>
    <w:rsid w:val="005B17E8"/>
    <w:rsid w:val="005B3142"/>
    <w:rsid w:val="005B330F"/>
    <w:rsid w:val="005B3DCB"/>
    <w:rsid w:val="005B45B5"/>
    <w:rsid w:val="005B4822"/>
    <w:rsid w:val="005B4E3B"/>
    <w:rsid w:val="005B635F"/>
    <w:rsid w:val="005B638C"/>
    <w:rsid w:val="005B64C4"/>
    <w:rsid w:val="005B7447"/>
    <w:rsid w:val="005B7879"/>
    <w:rsid w:val="005B7983"/>
    <w:rsid w:val="005B7B1B"/>
    <w:rsid w:val="005B7EB0"/>
    <w:rsid w:val="005C1149"/>
    <w:rsid w:val="005C1333"/>
    <w:rsid w:val="005C226D"/>
    <w:rsid w:val="005C27DD"/>
    <w:rsid w:val="005C321E"/>
    <w:rsid w:val="005C57BC"/>
    <w:rsid w:val="005C581F"/>
    <w:rsid w:val="005C6037"/>
    <w:rsid w:val="005C6787"/>
    <w:rsid w:val="005C6CE1"/>
    <w:rsid w:val="005D1203"/>
    <w:rsid w:val="005D13B5"/>
    <w:rsid w:val="005D407F"/>
    <w:rsid w:val="005D4089"/>
    <w:rsid w:val="005D5070"/>
    <w:rsid w:val="005D54CB"/>
    <w:rsid w:val="005D5534"/>
    <w:rsid w:val="005D5E08"/>
    <w:rsid w:val="005D5E58"/>
    <w:rsid w:val="005D78A0"/>
    <w:rsid w:val="005D7A1D"/>
    <w:rsid w:val="005D7A46"/>
    <w:rsid w:val="005E0F48"/>
    <w:rsid w:val="005E18B0"/>
    <w:rsid w:val="005E2574"/>
    <w:rsid w:val="005E2840"/>
    <w:rsid w:val="005E2B03"/>
    <w:rsid w:val="005E331C"/>
    <w:rsid w:val="005E3B3C"/>
    <w:rsid w:val="005E48A9"/>
    <w:rsid w:val="005E4B05"/>
    <w:rsid w:val="005E5712"/>
    <w:rsid w:val="005E5E18"/>
    <w:rsid w:val="005E5EBE"/>
    <w:rsid w:val="005E71F1"/>
    <w:rsid w:val="005F0CB8"/>
    <w:rsid w:val="005F120D"/>
    <w:rsid w:val="005F21BC"/>
    <w:rsid w:val="005F26A9"/>
    <w:rsid w:val="005F26C7"/>
    <w:rsid w:val="005F2C50"/>
    <w:rsid w:val="005F368F"/>
    <w:rsid w:val="005F51AA"/>
    <w:rsid w:val="005F5BDB"/>
    <w:rsid w:val="005F694B"/>
    <w:rsid w:val="005F79E6"/>
    <w:rsid w:val="00600631"/>
    <w:rsid w:val="006009B0"/>
    <w:rsid w:val="00600D74"/>
    <w:rsid w:val="00602522"/>
    <w:rsid w:val="0060390E"/>
    <w:rsid w:val="00606322"/>
    <w:rsid w:val="00606977"/>
    <w:rsid w:val="00606A9E"/>
    <w:rsid w:val="00606EEB"/>
    <w:rsid w:val="00607438"/>
    <w:rsid w:val="0061158D"/>
    <w:rsid w:val="00612076"/>
    <w:rsid w:val="00612F80"/>
    <w:rsid w:val="006134A8"/>
    <w:rsid w:val="00614C57"/>
    <w:rsid w:val="00614C5A"/>
    <w:rsid w:val="00614D53"/>
    <w:rsid w:val="006158F3"/>
    <w:rsid w:val="00615F73"/>
    <w:rsid w:val="006165A4"/>
    <w:rsid w:val="0061668B"/>
    <w:rsid w:val="006168E6"/>
    <w:rsid w:val="00616A42"/>
    <w:rsid w:val="0061752E"/>
    <w:rsid w:val="0061767E"/>
    <w:rsid w:val="0062077C"/>
    <w:rsid w:val="00620FA6"/>
    <w:rsid w:val="00621485"/>
    <w:rsid w:val="00622B15"/>
    <w:rsid w:val="00622FB5"/>
    <w:rsid w:val="0062360F"/>
    <w:rsid w:val="0062395A"/>
    <w:rsid w:val="00624AF7"/>
    <w:rsid w:val="00625055"/>
    <w:rsid w:val="006256AA"/>
    <w:rsid w:val="00626FEE"/>
    <w:rsid w:val="0062747D"/>
    <w:rsid w:val="006275C6"/>
    <w:rsid w:val="00627EDB"/>
    <w:rsid w:val="00630063"/>
    <w:rsid w:val="00630DD5"/>
    <w:rsid w:val="00633CAF"/>
    <w:rsid w:val="00634055"/>
    <w:rsid w:val="006340C8"/>
    <w:rsid w:val="006345C8"/>
    <w:rsid w:val="0063483E"/>
    <w:rsid w:val="00634D7A"/>
    <w:rsid w:val="0063568B"/>
    <w:rsid w:val="006356A9"/>
    <w:rsid w:val="006358AE"/>
    <w:rsid w:val="00635EAE"/>
    <w:rsid w:val="00636E4C"/>
    <w:rsid w:val="00637008"/>
    <w:rsid w:val="0063714C"/>
    <w:rsid w:val="0063730E"/>
    <w:rsid w:val="00637473"/>
    <w:rsid w:val="00637926"/>
    <w:rsid w:val="006411DB"/>
    <w:rsid w:val="006417FA"/>
    <w:rsid w:val="00641D31"/>
    <w:rsid w:val="00642157"/>
    <w:rsid w:val="00642773"/>
    <w:rsid w:val="00642965"/>
    <w:rsid w:val="00643DB2"/>
    <w:rsid w:val="00644705"/>
    <w:rsid w:val="00645168"/>
    <w:rsid w:val="006452F0"/>
    <w:rsid w:val="00645E02"/>
    <w:rsid w:val="00646038"/>
    <w:rsid w:val="00646E5B"/>
    <w:rsid w:val="00646FE3"/>
    <w:rsid w:val="00647246"/>
    <w:rsid w:val="006477EC"/>
    <w:rsid w:val="00647A76"/>
    <w:rsid w:val="0065030F"/>
    <w:rsid w:val="006509F0"/>
    <w:rsid w:val="0065213F"/>
    <w:rsid w:val="00652FFC"/>
    <w:rsid w:val="00653427"/>
    <w:rsid w:val="006547FE"/>
    <w:rsid w:val="00654FA5"/>
    <w:rsid w:val="00655BAE"/>
    <w:rsid w:val="00655CED"/>
    <w:rsid w:val="006565B7"/>
    <w:rsid w:val="00657E4A"/>
    <w:rsid w:val="00660BE5"/>
    <w:rsid w:val="00661102"/>
    <w:rsid w:val="00661AA1"/>
    <w:rsid w:val="00662623"/>
    <w:rsid w:val="00662A35"/>
    <w:rsid w:val="00662E1B"/>
    <w:rsid w:val="00663B4E"/>
    <w:rsid w:val="00664AA3"/>
    <w:rsid w:val="00667767"/>
    <w:rsid w:val="00667861"/>
    <w:rsid w:val="00667DD3"/>
    <w:rsid w:val="00671EAD"/>
    <w:rsid w:val="00672F05"/>
    <w:rsid w:val="00673829"/>
    <w:rsid w:val="00673D99"/>
    <w:rsid w:val="00674B97"/>
    <w:rsid w:val="00674F85"/>
    <w:rsid w:val="006752AF"/>
    <w:rsid w:val="00675D7C"/>
    <w:rsid w:val="00676634"/>
    <w:rsid w:val="0067755E"/>
    <w:rsid w:val="00677A35"/>
    <w:rsid w:val="006807F8"/>
    <w:rsid w:val="0068116C"/>
    <w:rsid w:val="00681656"/>
    <w:rsid w:val="006819FA"/>
    <w:rsid w:val="00681ACE"/>
    <w:rsid w:val="00682AF9"/>
    <w:rsid w:val="006844B0"/>
    <w:rsid w:val="0068475A"/>
    <w:rsid w:val="006855BA"/>
    <w:rsid w:val="006876D2"/>
    <w:rsid w:val="00690240"/>
    <w:rsid w:val="00691367"/>
    <w:rsid w:val="00691B41"/>
    <w:rsid w:val="00692D68"/>
    <w:rsid w:val="006937F5"/>
    <w:rsid w:val="00693898"/>
    <w:rsid w:val="0069446E"/>
    <w:rsid w:val="00695221"/>
    <w:rsid w:val="00695D3B"/>
    <w:rsid w:val="006961BF"/>
    <w:rsid w:val="00696462"/>
    <w:rsid w:val="0069739E"/>
    <w:rsid w:val="006A0156"/>
    <w:rsid w:val="006A109A"/>
    <w:rsid w:val="006A10BF"/>
    <w:rsid w:val="006A1DE3"/>
    <w:rsid w:val="006A236F"/>
    <w:rsid w:val="006A254B"/>
    <w:rsid w:val="006A2737"/>
    <w:rsid w:val="006A3894"/>
    <w:rsid w:val="006A4501"/>
    <w:rsid w:val="006A4742"/>
    <w:rsid w:val="006A4F10"/>
    <w:rsid w:val="006A567F"/>
    <w:rsid w:val="006A5820"/>
    <w:rsid w:val="006A6ABD"/>
    <w:rsid w:val="006A720D"/>
    <w:rsid w:val="006A765E"/>
    <w:rsid w:val="006A7DE1"/>
    <w:rsid w:val="006B1429"/>
    <w:rsid w:val="006B1493"/>
    <w:rsid w:val="006B14E5"/>
    <w:rsid w:val="006B22E5"/>
    <w:rsid w:val="006B3307"/>
    <w:rsid w:val="006B3399"/>
    <w:rsid w:val="006B4A5F"/>
    <w:rsid w:val="006B5652"/>
    <w:rsid w:val="006B5ADF"/>
    <w:rsid w:val="006B6E7A"/>
    <w:rsid w:val="006B747D"/>
    <w:rsid w:val="006B7C9A"/>
    <w:rsid w:val="006C0A55"/>
    <w:rsid w:val="006C1F01"/>
    <w:rsid w:val="006C2043"/>
    <w:rsid w:val="006C283C"/>
    <w:rsid w:val="006C3C25"/>
    <w:rsid w:val="006C4198"/>
    <w:rsid w:val="006C508D"/>
    <w:rsid w:val="006C5B8C"/>
    <w:rsid w:val="006C5BE5"/>
    <w:rsid w:val="006C5CF9"/>
    <w:rsid w:val="006C5FED"/>
    <w:rsid w:val="006C6760"/>
    <w:rsid w:val="006C7197"/>
    <w:rsid w:val="006C7B0A"/>
    <w:rsid w:val="006C7F79"/>
    <w:rsid w:val="006D04F5"/>
    <w:rsid w:val="006D1A90"/>
    <w:rsid w:val="006D2B69"/>
    <w:rsid w:val="006D4851"/>
    <w:rsid w:val="006D57FD"/>
    <w:rsid w:val="006D5F06"/>
    <w:rsid w:val="006D72FF"/>
    <w:rsid w:val="006D7D81"/>
    <w:rsid w:val="006D7FE8"/>
    <w:rsid w:val="006E0FE2"/>
    <w:rsid w:val="006E1778"/>
    <w:rsid w:val="006E19D4"/>
    <w:rsid w:val="006E2D3D"/>
    <w:rsid w:val="006E37C9"/>
    <w:rsid w:val="006E3BD2"/>
    <w:rsid w:val="006E3E3D"/>
    <w:rsid w:val="006E40B2"/>
    <w:rsid w:val="006E43C3"/>
    <w:rsid w:val="006E4420"/>
    <w:rsid w:val="006E5305"/>
    <w:rsid w:val="006E5926"/>
    <w:rsid w:val="006E5EA0"/>
    <w:rsid w:val="006E68CF"/>
    <w:rsid w:val="006F21C3"/>
    <w:rsid w:val="006F29EA"/>
    <w:rsid w:val="006F29F5"/>
    <w:rsid w:val="006F3D4D"/>
    <w:rsid w:val="006F4C24"/>
    <w:rsid w:val="006F5792"/>
    <w:rsid w:val="006F5BB7"/>
    <w:rsid w:val="006F618D"/>
    <w:rsid w:val="006F61DF"/>
    <w:rsid w:val="006F7211"/>
    <w:rsid w:val="006F77AF"/>
    <w:rsid w:val="006F7FAF"/>
    <w:rsid w:val="00700984"/>
    <w:rsid w:val="007014E7"/>
    <w:rsid w:val="007018D5"/>
    <w:rsid w:val="00702675"/>
    <w:rsid w:val="00703676"/>
    <w:rsid w:val="00703C97"/>
    <w:rsid w:val="007044AB"/>
    <w:rsid w:val="00705DEE"/>
    <w:rsid w:val="007060CC"/>
    <w:rsid w:val="00706392"/>
    <w:rsid w:val="00706692"/>
    <w:rsid w:val="00707454"/>
    <w:rsid w:val="007078F4"/>
    <w:rsid w:val="007100A3"/>
    <w:rsid w:val="00710A3E"/>
    <w:rsid w:val="00711B3E"/>
    <w:rsid w:val="00713A5A"/>
    <w:rsid w:val="00714ECC"/>
    <w:rsid w:val="00714F32"/>
    <w:rsid w:val="00716B4A"/>
    <w:rsid w:val="00716F69"/>
    <w:rsid w:val="007175F0"/>
    <w:rsid w:val="0072148A"/>
    <w:rsid w:val="007217FC"/>
    <w:rsid w:val="00721DFC"/>
    <w:rsid w:val="00722719"/>
    <w:rsid w:val="00722EE9"/>
    <w:rsid w:val="007237AE"/>
    <w:rsid w:val="007238DE"/>
    <w:rsid w:val="00723D65"/>
    <w:rsid w:val="00724019"/>
    <w:rsid w:val="00724375"/>
    <w:rsid w:val="00724472"/>
    <w:rsid w:val="00724854"/>
    <w:rsid w:val="00724C08"/>
    <w:rsid w:val="00725421"/>
    <w:rsid w:val="007255D3"/>
    <w:rsid w:val="00725606"/>
    <w:rsid w:val="00727A68"/>
    <w:rsid w:val="00727AF0"/>
    <w:rsid w:val="00730E2E"/>
    <w:rsid w:val="0073155D"/>
    <w:rsid w:val="00731B02"/>
    <w:rsid w:val="00731EF7"/>
    <w:rsid w:val="00732F3F"/>
    <w:rsid w:val="007334E7"/>
    <w:rsid w:val="00734BD7"/>
    <w:rsid w:val="0073540D"/>
    <w:rsid w:val="0073546E"/>
    <w:rsid w:val="00735B29"/>
    <w:rsid w:val="00740EB0"/>
    <w:rsid w:val="007411E3"/>
    <w:rsid w:val="00744A5C"/>
    <w:rsid w:val="00744B33"/>
    <w:rsid w:val="00744D25"/>
    <w:rsid w:val="00746671"/>
    <w:rsid w:val="00746C1C"/>
    <w:rsid w:val="007509D4"/>
    <w:rsid w:val="00751FCE"/>
    <w:rsid w:val="00752A10"/>
    <w:rsid w:val="00753A95"/>
    <w:rsid w:val="00753E6D"/>
    <w:rsid w:val="007546FD"/>
    <w:rsid w:val="00755925"/>
    <w:rsid w:val="00757240"/>
    <w:rsid w:val="0075777F"/>
    <w:rsid w:val="00757E19"/>
    <w:rsid w:val="007608BE"/>
    <w:rsid w:val="0076180A"/>
    <w:rsid w:val="00761B49"/>
    <w:rsid w:val="00762A86"/>
    <w:rsid w:val="0076401B"/>
    <w:rsid w:val="00766128"/>
    <w:rsid w:val="00766545"/>
    <w:rsid w:val="007665F3"/>
    <w:rsid w:val="00766D98"/>
    <w:rsid w:val="00767DAD"/>
    <w:rsid w:val="0077123A"/>
    <w:rsid w:val="00771597"/>
    <w:rsid w:val="00771E7C"/>
    <w:rsid w:val="007725E4"/>
    <w:rsid w:val="00774005"/>
    <w:rsid w:val="007743AF"/>
    <w:rsid w:val="007743E9"/>
    <w:rsid w:val="00775C41"/>
    <w:rsid w:val="00775F0D"/>
    <w:rsid w:val="00776107"/>
    <w:rsid w:val="00777C74"/>
    <w:rsid w:val="007802A6"/>
    <w:rsid w:val="007810A2"/>
    <w:rsid w:val="00782E0B"/>
    <w:rsid w:val="00782E41"/>
    <w:rsid w:val="0078330C"/>
    <w:rsid w:val="00783526"/>
    <w:rsid w:val="00785C02"/>
    <w:rsid w:val="00786016"/>
    <w:rsid w:val="00786B4E"/>
    <w:rsid w:val="00786DB9"/>
    <w:rsid w:val="007873CA"/>
    <w:rsid w:val="00791F87"/>
    <w:rsid w:val="0079272F"/>
    <w:rsid w:val="007929FF"/>
    <w:rsid w:val="007932FA"/>
    <w:rsid w:val="00794554"/>
    <w:rsid w:val="00794B96"/>
    <w:rsid w:val="0079522A"/>
    <w:rsid w:val="007952F8"/>
    <w:rsid w:val="007954F7"/>
    <w:rsid w:val="00795C30"/>
    <w:rsid w:val="00797411"/>
    <w:rsid w:val="00797642"/>
    <w:rsid w:val="007977BA"/>
    <w:rsid w:val="007A042C"/>
    <w:rsid w:val="007A06D2"/>
    <w:rsid w:val="007A11B6"/>
    <w:rsid w:val="007A1E67"/>
    <w:rsid w:val="007A25BE"/>
    <w:rsid w:val="007A2B97"/>
    <w:rsid w:val="007A2C68"/>
    <w:rsid w:val="007A5BDE"/>
    <w:rsid w:val="007A6141"/>
    <w:rsid w:val="007A7D8F"/>
    <w:rsid w:val="007B1010"/>
    <w:rsid w:val="007B1BBA"/>
    <w:rsid w:val="007B1DD7"/>
    <w:rsid w:val="007B2A5C"/>
    <w:rsid w:val="007B2F04"/>
    <w:rsid w:val="007B2FB4"/>
    <w:rsid w:val="007B3706"/>
    <w:rsid w:val="007B3C3C"/>
    <w:rsid w:val="007B4174"/>
    <w:rsid w:val="007B46D2"/>
    <w:rsid w:val="007B6603"/>
    <w:rsid w:val="007B6B74"/>
    <w:rsid w:val="007C0666"/>
    <w:rsid w:val="007C0C62"/>
    <w:rsid w:val="007C1935"/>
    <w:rsid w:val="007C2474"/>
    <w:rsid w:val="007C405D"/>
    <w:rsid w:val="007C498D"/>
    <w:rsid w:val="007C6BEB"/>
    <w:rsid w:val="007C74BA"/>
    <w:rsid w:val="007D0DE3"/>
    <w:rsid w:val="007D140A"/>
    <w:rsid w:val="007D2163"/>
    <w:rsid w:val="007D33FC"/>
    <w:rsid w:val="007D3A41"/>
    <w:rsid w:val="007D4327"/>
    <w:rsid w:val="007D489F"/>
    <w:rsid w:val="007D49A4"/>
    <w:rsid w:val="007D4D51"/>
    <w:rsid w:val="007D5312"/>
    <w:rsid w:val="007D5578"/>
    <w:rsid w:val="007D5DE7"/>
    <w:rsid w:val="007D62A0"/>
    <w:rsid w:val="007D63E7"/>
    <w:rsid w:val="007D6D2A"/>
    <w:rsid w:val="007E0EFE"/>
    <w:rsid w:val="007E1E22"/>
    <w:rsid w:val="007E2058"/>
    <w:rsid w:val="007E2703"/>
    <w:rsid w:val="007E29EB"/>
    <w:rsid w:val="007E2CCD"/>
    <w:rsid w:val="007E37AE"/>
    <w:rsid w:val="007E3AD5"/>
    <w:rsid w:val="007E47A6"/>
    <w:rsid w:val="007E4D7A"/>
    <w:rsid w:val="007E4FE4"/>
    <w:rsid w:val="007E5183"/>
    <w:rsid w:val="007E5BED"/>
    <w:rsid w:val="007E69A9"/>
    <w:rsid w:val="007F0157"/>
    <w:rsid w:val="007F1F4F"/>
    <w:rsid w:val="007F238F"/>
    <w:rsid w:val="007F2470"/>
    <w:rsid w:val="007F29CB"/>
    <w:rsid w:val="007F3132"/>
    <w:rsid w:val="007F3E5E"/>
    <w:rsid w:val="007F4C5C"/>
    <w:rsid w:val="007F4E81"/>
    <w:rsid w:val="007F5366"/>
    <w:rsid w:val="007F5C86"/>
    <w:rsid w:val="007F69CC"/>
    <w:rsid w:val="007F789E"/>
    <w:rsid w:val="00800774"/>
    <w:rsid w:val="0080154C"/>
    <w:rsid w:val="00801900"/>
    <w:rsid w:val="008026ED"/>
    <w:rsid w:val="008029F7"/>
    <w:rsid w:val="00803851"/>
    <w:rsid w:val="00803AF3"/>
    <w:rsid w:val="008050A0"/>
    <w:rsid w:val="008052A3"/>
    <w:rsid w:val="0080563A"/>
    <w:rsid w:val="00805FA6"/>
    <w:rsid w:val="00806382"/>
    <w:rsid w:val="00807057"/>
    <w:rsid w:val="00807603"/>
    <w:rsid w:val="008106C3"/>
    <w:rsid w:val="008106E7"/>
    <w:rsid w:val="0081214A"/>
    <w:rsid w:val="008121CA"/>
    <w:rsid w:val="00812584"/>
    <w:rsid w:val="00812664"/>
    <w:rsid w:val="00812945"/>
    <w:rsid w:val="0081431E"/>
    <w:rsid w:val="0081532D"/>
    <w:rsid w:val="00815D45"/>
    <w:rsid w:val="00815F31"/>
    <w:rsid w:val="0081620D"/>
    <w:rsid w:val="00816D56"/>
    <w:rsid w:val="00817224"/>
    <w:rsid w:val="008207BF"/>
    <w:rsid w:val="00820D63"/>
    <w:rsid w:val="0082146E"/>
    <w:rsid w:val="00821887"/>
    <w:rsid w:val="00823425"/>
    <w:rsid w:val="00823A4B"/>
    <w:rsid w:val="00823CF2"/>
    <w:rsid w:val="00826844"/>
    <w:rsid w:val="00826D2A"/>
    <w:rsid w:val="008279F3"/>
    <w:rsid w:val="00830E26"/>
    <w:rsid w:val="00831671"/>
    <w:rsid w:val="00832348"/>
    <w:rsid w:val="00832A78"/>
    <w:rsid w:val="00832F92"/>
    <w:rsid w:val="00835905"/>
    <w:rsid w:val="0083766A"/>
    <w:rsid w:val="008379C4"/>
    <w:rsid w:val="00837F2F"/>
    <w:rsid w:val="00841D3E"/>
    <w:rsid w:val="00841EBF"/>
    <w:rsid w:val="008424CA"/>
    <w:rsid w:val="0084522C"/>
    <w:rsid w:val="00845532"/>
    <w:rsid w:val="00845557"/>
    <w:rsid w:val="008466D8"/>
    <w:rsid w:val="0084734A"/>
    <w:rsid w:val="00847E21"/>
    <w:rsid w:val="008503E4"/>
    <w:rsid w:val="00850F2F"/>
    <w:rsid w:val="0085209C"/>
    <w:rsid w:val="00852E61"/>
    <w:rsid w:val="008536C8"/>
    <w:rsid w:val="008542D2"/>
    <w:rsid w:val="00854568"/>
    <w:rsid w:val="008568E5"/>
    <w:rsid w:val="00857098"/>
    <w:rsid w:val="00860D5E"/>
    <w:rsid w:val="00861506"/>
    <w:rsid w:val="00861C06"/>
    <w:rsid w:val="0086386C"/>
    <w:rsid w:val="00863D98"/>
    <w:rsid w:val="008645C1"/>
    <w:rsid w:val="008652B9"/>
    <w:rsid w:val="00865B80"/>
    <w:rsid w:val="0086783C"/>
    <w:rsid w:val="00867C19"/>
    <w:rsid w:val="00867F96"/>
    <w:rsid w:val="008702AA"/>
    <w:rsid w:val="00870E42"/>
    <w:rsid w:val="00872111"/>
    <w:rsid w:val="0087348E"/>
    <w:rsid w:val="0087417C"/>
    <w:rsid w:val="008768AC"/>
    <w:rsid w:val="00877235"/>
    <w:rsid w:val="008772DE"/>
    <w:rsid w:val="00877A97"/>
    <w:rsid w:val="008810D2"/>
    <w:rsid w:val="008810F8"/>
    <w:rsid w:val="00882223"/>
    <w:rsid w:val="008822D7"/>
    <w:rsid w:val="008826E4"/>
    <w:rsid w:val="00882B47"/>
    <w:rsid w:val="00882F2B"/>
    <w:rsid w:val="008831E7"/>
    <w:rsid w:val="00883505"/>
    <w:rsid w:val="008840BD"/>
    <w:rsid w:val="0088510A"/>
    <w:rsid w:val="00885243"/>
    <w:rsid w:val="008856C9"/>
    <w:rsid w:val="00890044"/>
    <w:rsid w:val="00893AFC"/>
    <w:rsid w:val="00893D85"/>
    <w:rsid w:val="00894C29"/>
    <w:rsid w:val="00894D94"/>
    <w:rsid w:val="00894FF9"/>
    <w:rsid w:val="00896C74"/>
    <w:rsid w:val="008A04FB"/>
    <w:rsid w:val="008A057B"/>
    <w:rsid w:val="008A07E6"/>
    <w:rsid w:val="008A1200"/>
    <w:rsid w:val="008A2DEA"/>
    <w:rsid w:val="008A4043"/>
    <w:rsid w:val="008B0BB5"/>
    <w:rsid w:val="008B11F7"/>
    <w:rsid w:val="008B1CC4"/>
    <w:rsid w:val="008B30A4"/>
    <w:rsid w:val="008B3161"/>
    <w:rsid w:val="008B3A4F"/>
    <w:rsid w:val="008B3D65"/>
    <w:rsid w:val="008B4059"/>
    <w:rsid w:val="008B55EE"/>
    <w:rsid w:val="008B5AAD"/>
    <w:rsid w:val="008B6A49"/>
    <w:rsid w:val="008C0107"/>
    <w:rsid w:val="008C127F"/>
    <w:rsid w:val="008C12CC"/>
    <w:rsid w:val="008C271D"/>
    <w:rsid w:val="008C28F4"/>
    <w:rsid w:val="008C2A1B"/>
    <w:rsid w:val="008C2DF0"/>
    <w:rsid w:val="008C3809"/>
    <w:rsid w:val="008C3C6E"/>
    <w:rsid w:val="008C4790"/>
    <w:rsid w:val="008C6165"/>
    <w:rsid w:val="008C659F"/>
    <w:rsid w:val="008C6AB5"/>
    <w:rsid w:val="008C6E0D"/>
    <w:rsid w:val="008C74D4"/>
    <w:rsid w:val="008C75F5"/>
    <w:rsid w:val="008C78C5"/>
    <w:rsid w:val="008D00ED"/>
    <w:rsid w:val="008D06AB"/>
    <w:rsid w:val="008D0887"/>
    <w:rsid w:val="008D08D2"/>
    <w:rsid w:val="008D1107"/>
    <w:rsid w:val="008D1CD5"/>
    <w:rsid w:val="008D230E"/>
    <w:rsid w:val="008D2724"/>
    <w:rsid w:val="008D527E"/>
    <w:rsid w:val="008D58EB"/>
    <w:rsid w:val="008D6841"/>
    <w:rsid w:val="008D6E48"/>
    <w:rsid w:val="008D7119"/>
    <w:rsid w:val="008D742F"/>
    <w:rsid w:val="008D7474"/>
    <w:rsid w:val="008D787B"/>
    <w:rsid w:val="008E12DB"/>
    <w:rsid w:val="008E1F06"/>
    <w:rsid w:val="008E1F5A"/>
    <w:rsid w:val="008E28AE"/>
    <w:rsid w:val="008E2B7E"/>
    <w:rsid w:val="008E303C"/>
    <w:rsid w:val="008E3242"/>
    <w:rsid w:val="008E334B"/>
    <w:rsid w:val="008E364F"/>
    <w:rsid w:val="008E383C"/>
    <w:rsid w:val="008E453F"/>
    <w:rsid w:val="008E504C"/>
    <w:rsid w:val="008E51D3"/>
    <w:rsid w:val="008E5A69"/>
    <w:rsid w:val="008E5FE0"/>
    <w:rsid w:val="008E6BAF"/>
    <w:rsid w:val="008E75CD"/>
    <w:rsid w:val="008E7DFF"/>
    <w:rsid w:val="008F0443"/>
    <w:rsid w:val="008F1202"/>
    <w:rsid w:val="008F4B54"/>
    <w:rsid w:val="008F4CE9"/>
    <w:rsid w:val="008F644A"/>
    <w:rsid w:val="008F66DE"/>
    <w:rsid w:val="008F6882"/>
    <w:rsid w:val="008F69B8"/>
    <w:rsid w:val="008F6BB8"/>
    <w:rsid w:val="008F6E6C"/>
    <w:rsid w:val="008F7914"/>
    <w:rsid w:val="0090031E"/>
    <w:rsid w:val="0090203A"/>
    <w:rsid w:val="00902A46"/>
    <w:rsid w:val="0090442E"/>
    <w:rsid w:val="00904B1F"/>
    <w:rsid w:val="00905266"/>
    <w:rsid w:val="00905318"/>
    <w:rsid w:val="00906420"/>
    <w:rsid w:val="00906C0D"/>
    <w:rsid w:val="00907C5F"/>
    <w:rsid w:val="00910082"/>
    <w:rsid w:val="009107CC"/>
    <w:rsid w:val="009112A7"/>
    <w:rsid w:val="0091258E"/>
    <w:rsid w:val="00912701"/>
    <w:rsid w:val="009139ED"/>
    <w:rsid w:val="00913E49"/>
    <w:rsid w:val="00913FC2"/>
    <w:rsid w:val="00915566"/>
    <w:rsid w:val="00916BD0"/>
    <w:rsid w:val="00916F6D"/>
    <w:rsid w:val="00920954"/>
    <w:rsid w:val="009214AB"/>
    <w:rsid w:val="009225B8"/>
    <w:rsid w:val="00924422"/>
    <w:rsid w:val="00925082"/>
    <w:rsid w:val="00925C99"/>
    <w:rsid w:val="009307A7"/>
    <w:rsid w:val="0093095D"/>
    <w:rsid w:val="00930967"/>
    <w:rsid w:val="00931E7F"/>
    <w:rsid w:val="0093251C"/>
    <w:rsid w:val="00932D4E"/>
    <w:rsid w:val="00933799"/>
    <w:rsid w:val="00934139"/>
    <w:rsid w:val="00934713"/>
    <w:rsid w:val="00936892"/>
    <w:rsid w:val="00936D90"/>
    <w:rsid w:val="00937694"/>
    <w:rsid w:val="0093793E"/>
    <w:rsid w:val="00940101"/>
    <w:rsid w:val="0094027D"/>
    <w:rsid w:val="009410E2"/>
    <w:rsid w:val="00941EB6"/>
    <w:rsid w:val="00942C42"/>
    <w:rsid w:val="009466CE"/>
    <w:rsid w:val="00946B2D"/>
    <w:rsid w:val="0094724F"/>
    <w:rsid w:val="00950F3C"/>
    <w:rsid w:val="00951841"/>
    <w:rsid w:val="00951EA1"/>
    <w:rsid w:val="0095255D"/>
    <w:rsid w:val="00952BAF"/>
    <w:rsid w:val="00952F7F"/>
    <w:rsid w:val="00953FBC"/>
    <w:rsid w:val="00954274"/>
    <w:rsid w:val="009554AD"/>
    <w:rsid w:val="009570C1"/>
    <w:rsid w:val="00957342"/>
    <w:rsid w:val="009576A2"/>
    <w:rsid w:val="0096244E"/>
    <w:rsid w:val="00962733"/>
    <w:rsid w:val="00964284"/>
    <w:rsid w:val="0096433C"/>
    <w:rsid w:val="00964749"/>
    <w:rsid w:val="0096540F"/>
    <w:rsid w:val="00965F62"/>
    <w:rsid w:val="009707AA"/>
    <w:rsid w:val="009708B6"/>
    <w:rsid w:val="00972125"/>
    <w:rsid w:val="00972893"/>
    <w:rsid w:val="009729C5"/>
    <w:rsid w:val="0097322F"/>
    <w:rsid w:val="009733BE"/>
    <w:rsid w:val="00973A5F"/>
    <w:rsid w:val="00973F08"/>
    <w:rsid w:val="009746B5"/>
    <w:rsid w:val="00974825"/>
    <w:rsid w:val="00975467"/>
    <w:rsid w:val="00977544"/>
    <w:rsid w:val="00980627"/>
    <w:rsid w:val="009810F6"/>
    <w:rsid w:val="00981E0C"/>
    <w:rsid w:val="009821A0"/>
    <w:rsid w:val="00982B90"/>
    <w:rsid w:val="00982CF3"/>
    <w:rsid w:val="009835FA"/>
    <w:rsid w:val="00984397"/>
    <w:rsid w:val="00984CAA"/>
    <w:rsid w:val="00985AE6"/>
    <w:rsid w:val="00986737"/>
    <w:rsid w:val="009905CF"/>
    <w:rsid w:val="009941F8"/>
    <w:rsid w:val="00995414"/>
    <w:rsid w:val="00995AF7"/>
    <w:rsid w:val="00995CFF"/>
    <w:rsid w:val="009962C8"/>
    <w:rsid w:val="00996997"/>
    <w:rsid w:val="00996BF6"/>
    <w:rsid w:val="00997035"/>
    <w:rsid w:val="0099757D"/>
    <w:rsid w:val="009A0DA1"/>
    <w:rsid w:val="009A0FDF"/>
    <w:rsid w:val="009A178D"/>
    <w:rsid w:val="009A2527"/>
    <w:rsid w:val="009A26CA"/>
    <w:rsid w:val="009A4F2E"/>
    <w:rsid w:val="009A546C"/>
    <w:rsid w:val="009A5699"/>
    <w:rsid w:val="009A56E2"/>
    <w:rsid w:val="009A64AF"/>
    <w:rsid w:val="009A6F77"/>
    <w:rsid w:val="009A73E5"/>
    <w:rsid w:val="009A7AE5"/>
    <w:rsid w:val="009B0C30"/>
    <w:rsid w:val="009B19B6"/>
    <w:rsid w:val="009B375E"/>
    <w:rsid w:val="009B3957"/>
    <w:rsid w:val="009B3A89"/>
    <w:rsid w:val="009B3BAD"/>
    <w:rsid w:val="009B508D"/>
    <w:rsid w:val="009B7187"/>
    <w:rsid w:val="009B7798"/>
    <w:rsid w:val="009B78BA"/>
    <w:rsid w:val="009C0801"/>
    <w:rsid w:val="009C0BBC"/>
    <w:rsid w:val="009C15BF"/>
    <w:rsid w:val="009C456F"/>
    <w:rsid w:val="009C500B"/>
    <w:rsid w:val="009C6922"/>
    <w:rsid w:val="009D05EA"/>
    <w:rsid w:val="009D1880"/>
    <w:rsid w:val="009D1960"/>
    <w:rsid w:val="009D1F53"/>
    <w:rsid w:val="009D34DB"/>
    <w:rsid w:val="009D474D"/>
    <w:rsid w:val="009D4D3E"/>
    <w:rsid w:val="009D4F2F"/>
    <w:rsid w:val="009D5EB0"/>
    <w:rsid w:val="009D6878"/>
    <w:rsid w:val="009D7B77"/>
    <w:rsid w:val="009D7C32"/>
    <w:rsid w:val="009D7CB1"/>
    <w:rsid w:val="009E08C1"/>
    <w:rsid w:val="009E09BB"/>
    <w:rsid w:val="009E0BFC"/>
    <w:rsid w:val="009E24E3"/>
    <w:rsid w:val="009E3892"/>
    <w:rsid w:val="009E38EB"/>
    <w:rsid w:val="009E576F"/>
    <w:rsid w:val="009E7C60"/>
    <w:rsid w:val="009E7F07"/>
    <w:rsid w:val="009E7F24"/>
    <w:rsid w:val="009F0289"/>
    <w:rsid w:val="009F1239"/>
    <w:rsid w:val="009F12BC"/>
    <w:rsid w:val="009F1A93"/>
    <w:rsid w:val="009F2930"/>
    <w:rsid w:val="009F345E"/>
    <w:rsid w:val="009F391E"/>
    <w:rsid w:val="009F3D00"/>
    <w:rsid w:val="009F4051"/>
    <w:rsid w:val="009F4E60"/>
    <w:rsid w:val="009F696A"/>
    <w:rsid w:val="009F7649"/>
    <w:rsid w:val="00A000EA"/>
    <w:rsid w:val="00A00C5E"/>
    <w:rsid w:val="00A00EE0"/>
    <w:rsid w:val="00A014E3"/>
    <w:rsid w:val="00A01E4F"/>
    <w:rsid w:val="00A022E4"/>
    <w:rsid w:val="00A03598"/>
    <w:rsid w:val="00A040F4"/>
    <w:rsid w:val="00A0442B"/>
    <w:rsid w:val="00A04C51"/>
    <w:rsid w:val="00A04CE1"/>
    <w:rsid w:val="00A05690"/>
    <w:rsid w:val="00A05D3D"/>
    <w:rsid w:val="00A05E9C"/>
    <w:rsid w:val="00A06590"/>
    <w:rsid w:val="00A10913"/>
    <w:rsid w:val="00A12400"/>
    <w:rsid w:val="00A130AC"/>
    <w:rsid w:val="00A1440A"/>
    <w:rsid w:val="00A206C8"/>
    <w:rsid w:val="00A215F4"/>
    <w:rsid w:val="00A23198"/>
    <w:rsid w:val="00A23679"/>
    <w:rsid w:val="00A257F3"/>
    <w:rsid w:val="00A258DB"/>
    <w:rsid w:val="00A25FD3"/>
    <w:rsid w:val="00A2697C"/>
    <w:rsid w:val="00A27338"/>
    <w:rsid w:val="00A27394"/>
    <w:rsid w:val="00A27501"/>
    <w:rsid w:val="00A27F2A"/>
    <w:rsid w:val="00A32210"/>
    <w:rsid w:val="00A33B75"/>
    <w:rsid w:val="00A351CE"/>
    <w:rsid w:val="00A40C4C"/>
    <w:rsid w:val="00A40D03"/>
    <w:rsid w:val="00A4199D"/>
    <w:rsid w:val="00A41F07"/>
    <w:rsid w:val="00A4351A"/>
    <w:rsid w:val="00A43525"/>
    <w:rsid w:val="00A43CDC"/>
    <w:rsid w:val="00A44768"/>
    <w:rsid w:val="00A44F9D"/>
    <w:rsid w:val="00A4505B"/>
    <w:rsid w:val="00A45385"/>
    <w:rsid w:val="00A455D6"/>
    <w:rsid w:val="00A46117"/>
    <w:rsid w:val="00A46D3A"/>
    <w:rsid w:val="00A46F4B"/>
    <w:rsid w:val="00A477C0"/>
    <w:rsid w:val="00A521A6"/>
    <w:rsid w:val="00A52347"/>
    <w:rsid w:val="00A52CDB"/>
    <w:rsid w:val="00A535B9"/>
    <w:rsid w:val="00A53F3C"/>
    <w:rsid w:val="00A541F4"/>
    <w:rsid w:val="00A549CD"/>
    <w:rsid w:val="00A551D2"/>
    <w:rsid w:val="00A5550E"/>
    <w:rsid w:val="00A55BF9"/>
    <w:rsid w:val="00A561A3"/>
    <w:rsid w:val="00A56A36"/>
    <w:rsid w:val="00A57331"/>
    <w:rsid w:val="00A57A8F"/>
    <w:rsid w:val="00A57D7E"/>
    <w:rsid w:val="00A60DF9"/>
    <w:rsid w:val="00A61257"/>
    <w:rsid w:val="00A6188F"/>
    <w:rsid w:val="00A62E93"/>
    <w:rsid w:val="00A630DA"/>
    <w:rsid w:val="00A63566"/>
    <w:rsid w:val="00A63669"/>
    <w:rsid w:val="00A63E9A"/>
    <w:rsid w:val="00A64219"/>
    <w:rsid w:val="00A64348"/>
    <w:rsid w:val="00A64B18"/>
    <w:rsid w:val="00A64C56"/>
    <w:rsid w:val="00A6587A"/>
    <w:rsid w:val="00A65C82"/>
    <w:rsid w:val="00A65E1D"/>
    <w:rsid w:val="00A66227"/>
    <w:rsid w:val="00A6782E"/>
    <w:rsid w:val="00A702C7"/>
    <w:rsid w:val="00A70486"/>
    <w:rsid w:val="00A70E54"/>
    <w:rsid w:val="00A723E4"/>
    <w:rsid w:val="00A72439"/>
    <w:rsid w:val="00A72CA1"/>
    <w:rsid w:val="00A73DF0"/>
    <w:rsid w:val="00A74058"/>
    <w:rsid w:val="00A75B3E"/>
    <w:rsid w:val="00A76850"/>
    <w:rsid w:val="00A812EA"/>
    <w:rsid w:val="00A817C3"/>
    <w:rsid w:val="00A818E2"/>
    <w:rsid w:val="00A81DBF"/>
    <w:rsid w:val="00A83390"/>
    <w:rsid w:val="00A842C8"/>
    <w:rsid w:val="00A849EA"/>
    <w:rsid w:val="00A851F1"/>
    <w:rsid w:val="00A86005"/>
    <w:rsid w:val="00A868BA"/>
    <w:rsid w:val="00A87AF1"/>
    <w:rsid w:val="00A905AD"/>
    <w:rsid w:val="00A90B7A"/>
    <w:rsid w:val="00A919BE"/>
    <w:rsid w:val="00A91AD8"/>
    <w:rsid w:val="00A92F7D"/>
    <w:rsid w:val="00A9317C"/>
    <w:rsid w:val="00A93983"/>
    <w:rsid w:val="00A94C85"/>
    <w:rsid w:val="00A95F4D"/>
    <w:rsid w:val="00A96262"/>
    <w:rsid w:val="00A975B8"/>
    <w:rsid w:val="00A97830"/>
    <w:rsid w:val="00A97FF2"/>
    <w:rsid w:val="00AA011F"/>
    <w:rsid w:val="00AA086A"/>
    <w:rsid w:val="00AA1CE4"/>
    <w:rsid w:val="00AA2074"/>
    <w:rsid w:val="00AA3988"/>
    <w:rsid w:val="00AA3CF2"/>
    <w:rsid w:val="00AA4057"/>
    <w:rsid w:val="00AA46D7"/>
    <w:rsid w:val="00AB0AC9"/>
    <w:rsid w:val="00AB0FF8"/>
    <w:rsid w:val="00AB1290"/>
    <w:rsid w:val="00AB1446"/>
    <w:rsid w:val="00AB189F"/>
    <w:rsid w:val="00AB1EF8"/>
    <w:rsid w:val="00AB2EE3"/>
    <w:rsid w:val="00AB389F"/>
    <w:rsid w:val="00AB39FE"/>
    <w:rsid w:val="00AB3A6E"/>
    <w:rsid w:val="00AB4DB6"/>
    <w:rsid w:val="00AB52B3"/>
    <w:rsid w:val="00AB60E0"/>
    <w:rsid w:val="00AB6A1C"/>
    <w:rsid w:val="00AB73E3"/>
    <w:rsid w:val="00AB747B"/>
    <w:rsid w:val="00AB7D85"/>
    <w:rsid w:val="00AC0D4F"/>
    <w:rsid w:val="00AC248B"/>
    <w:rsid w:val="00AC2A77"/>
    <w:rsid w:val="00AC2C7B"/>
    <w:rsid w:val="00AC2FEE"/>
    <w:rsid w:val="00AC31E3"/>
    <w:rsid w:val="00AC425E"/>
    <w:rsid w:val="00AC42CD"/>
    <w:rsid w:val="00AC455C"/>
    <w:rsid w:val="00AC5215"/>
    <w:rsid w:val="00AC5720"/>
    <w:rsid w:val="00AC661A"/>
    <w:rsid w:val="00AC6BB1"/>
    <w:rsid w:val="00AD061C"/>
    <w:rsid w:val="00AD0B40"/>
    <w:rsid w:val="00AD2E59"/>
    <w:rsid w:val="00AD38B4"/>
    <w:rsid w:val="00AD4F12"/>
    <w:rsid w:val="00AD51F6"/>
    <w:rsid w:val="00AD60AF"/>
    <w:rsid w:val="00AD65C3"/>
    <w:rsid w:val="00AD6F34"/>
    <w:rsid w:val="00AE048F"/>
    <w:rsid w:val="00AE0EA4"/>
    <w:rsid w:val="00AE10B0"/>
    <w:rsid w:val="00AE1674"/>
    <w:rsid w:val="00AE1BCA"/>
    <w:rsid w:val="00AE393C"/>
    <w:rsid w:val="00AE4A6C"/>
    <w:rsid w:val="00AE58FD"/>
    <w:rsid w:val="00AF0392"/>
    <w:rsid w:val="00AF076A"/>
    <w:rsid w:val="00AF2020"/>
    <w:rsid w:val="00AF2414"/>
    <w:rsid w:val="00AF247C"/>
    <w:rsid w:val="00AF3863"/>
    <w:rsid w:val="00AF3AFB"/>
    <w:rsid w:val="00AF4FF3"/>
    <w:rsid w:val="00AF5487"/>
    <w:rsid w:val="00AF578A"/>
    <w:rsid w:val="00AF5C3B"/>
    <w:rsid w:val="00AF5C94"/>
    <w:rsid w:val="00AF5ED7"/>
    <w:rsid w:val="00AF5F08"/>
    <w:rsid w:val="00AF6BDA"/>
    <w:rsid w:val="00AF6F83"/>
    <w:rsid w:val="00AF7B0B"/>
    <w:rsid w:val="00AF7DCD"/>
    <w:rsid w:val="00B000F9"/>
    <w:rsid w:val="00B02505"/>
    <w:rsid w:val="00B02994"/>
    <w:rsid w:val="00B03134"/>
    <w:rsid w:val="00B03A1A"/>
    <w:rsid w:val="00B041B0"/>
    <w:rsid w:val="00B04F73"/>
    <w:rsid w:val="00B062AA"/>
    <w:rsid w:val="00B06798"/>
    <w:rsid w:val="00B10662"/>
    <w:rsid w:val="00B107F8"/>
    <w:rsid w:val="00B10C81"/>
    <w:rsid w:val="00B123FE"/>
    <w:rsid w:val="00B12686"/>
    <w:rsid w:val="00B14A94"/>
    <w:rsid w:val="00B14E9B"/>
    <w:rsid w:val="00B1510D"/>
    <w:rsid w:val="00B1519A"/>
    <w:rsid w:val="00B1556E"/>
    <w:rsid w:val="00B15FF1"/>
    <w:rsid w:val="00B16728"/>
    <w:rsid w:val="00B16907"/>
    <w:rsid w:val="00B16A41"/>
    <w:rsid w:val="00B2025F"/>
    <w:rsid w:val="00B21A6F"/>
    <w:rsid w:val="00B21B12"/>
    <w:rsid w:val="00B22263"/>
    <w:rsid w:val="00B232DE"/>
    <w:rsid w:val="00B24386"/>
    <w:rsid w:val="00B2513E"/>
    <w:rsid w:val="00B25539"/>
    <w:rsid w:val="00B25719"/>
    <w:rsid w:val="00B260AE"/>
    <w:rsid w:val="00B26927"/>
    <w:rsid w:val="00B269B1"/>
    <w:rsid w:val="00B26A5B"/>
    <w:rsid w:val="00B27898"/>
    <w:rsid w:val="00B27F52"/>
    <w:rsid w:val="00B30019"/>
    <w:rsid w:val="00B30D49"/>
    <w:rsid w:val="00B30E0F"/>
    <w:rsid w:val="00B3179D"/>
    <w:rsid w:val="00B31965"/>
    <w:rsid w:val="00B32646"/>
    <w:rsid w:val="00B33578"/>
    <w:rsid w:val="00B34532"/>
    <w:rsid w:val="00B3466A"/>
    <w:rsid w:val="00B347A2"/>
    <w:rsid w:val="00B36D40"/>
    <w:rsid w:val="00B36E12"/>
    <w:rsid w:val="00B3731A"/>
    <w:rsid w:val="00B37438"/>
    <w:rsid w:val="00B3797A"/>
    <w:rsid w:val="00B401B6"/>
    <w:rsid w:val="00B40729"/>
    <w:rsid w:val="00B40BEF"/>
    <w:rsid w:val="00B42882"/>
    <w:rsid w:val="00B43302"/>
    <w:rsid w:val="00B433B9"/>
    <w:rsid w:val="00B43D81"/>
    <w:rsid w:val="00B43DA7"/>
    <w:rsid w:val="00B468B9"/>
    <w:rsid w:val="00B46E60"/>
    <w:rsid w:val="00B46F7C"/>
    <w:rsid w:val="00B51D2C"/>
    <w:rsid w:val="00B54C43"/>
    <w:rsid w:val="00B54D0E"/>
    <w:rsid w:val="00B553E3"/>
    <w:rsid w:val="00B55BFD"/>
    <w:rsid w:val="00B56E67"/>
    <w:rsid w:val="00B56F46"/>
    <w:rsid w:val="00B57A57"/>
    <w:rsid w:val="00B60020"/>
    <w:rsid w:val="00B628CC"/>
    <w:rsid w:val="00B62BE6"/>
    <w:rsid w:val="00B62EF6"/>
    <w:rsid w:val="00B64137"/>
    <w:rsid w:val="00B64972"/>
    <w:rsid w:val="00B64BB4"/>
    <w:rsid w:val="00B64BD9"/>
    <w:rsid w:val="00B6621F"/>
    <w:rsid w:val="00B662CA"/>
    <w:rsid w:val="00B665EC"/>
    <w:rsid w:val="00B67149"/>
    <w:rsid w:val="00B67998"/>
    <w:rsid w:val="00B67AB2"/>
    <w:rsid w:val="00B7030B"/>
    <w:rsid w:val="00B70FEB"/>
    <w:rsid w:val="00B718BB"/>
    <w:rsid w:val="00B735AB"/>
    <w:rsid w:val="00B73B3D"/>
    <w:rsid w:val="00B742A8"/>
    <w:rsid w:val="00B747C7"/>
    <w:rsid w:val="00B75D01"/>
    <w:rsid w:val="00B76478"/>
    <w:rsid w:val="00B802F6"/>
    <w:rsid w:val="00B80FF3"/>
    <w:rsid w:val="00B81B21"/>
    <w:rsid w:val="00B826DC"/>
    <w:rsid w:val="00B82BA0"/>
    <w:rsid w:val="00B83D45"/>
    <w:rsid w:val="00B8412F"/>
    <w:rsid w:val="00B8458E"/>
    <w:rsid w:val="00B84612"/>
    <w:rsid w:val="00B848F3"/>
    <w:rsid w:val="00B85F08"/>
    <w:rsid w:val="00B86896"/>
    <w:rsid w:val="00B86D4E"/>
    <w:rsid w:val="00B873FD"/>
    <w:rsid w:val="00B875CC"/>
    <w:rsid w:val="00B87849"/>
    <w:rsid w:val="00B87B3E"/>
    <w:rsid w:val="00B9089C"/>
    <w:rsid w:val="00B91DCE"/>
    <w:rsid w:val="00B9262A"/>
    <w:rsid w:val="00B928AB"/>
    <w:rsid w:val="00B92D35"/>
    <w:rsid w:val="00B93F33"/>
    <w:rsid w:val="00B94235"/>
    <w:rsid w:val="00B95D0A"/>
    <w:rsid w:val="00B97BFD"/>
    <w:rsid w:val="00B97D26"/>
    <w:rsid w:val="00BA053A"/>
    <w:rsid w:val="00BA0F0A"/>
    <w:rsid w:val="00BA13D2"/>
    <w:rsid w:val="00BA2F87"/>
    <w:rsid w:val="00BA3BDB"/>
    <w:rsid w:val="00BA3D77"/>
    <w:rsid w:val="00BA4561"/>
    <w:rsid w:val="00BA6598"/>
    <w:rsid w:val="00BA6FE3"/>
    <w:rsid w:val="00BA76BF"/>
    <w:rsid w:val="00BA7E16"/>
    <w:rsid w:val="00BB0083"/>
    <w:rsid w:val="00BB0A47"/>
    <w:rsid w:val="00BB16A2"/>
    <w:rsid w:val="00BB238C"/>
    <w:rsid w:val="00BB24AC"/>
    <w:rsid w:val="00BB34A1"/>
    <w:rsid w:val="00BB37EE"/>
    <w:rsid w:val="00BB3B2E"/>
    <w:rsid w:val="00BB3E42"/>
    <w:rsid w:val="00BB4672"/>
    <w:rsid w:val="00BB5D81"/>
    <w:rsid w:val="00BB6044"/>
    <w:rsid w:val="00BB6C1A"/>
    <w:rsid w:val="00BB72BC"/>
    <w:rsid w:val="00BB7622"/>
    <w:rsid w:val="00BB7DF1"/>
    <w:rsid w:val="00BB7E80"/>
    <w:rsid w:val="00BC0D62"/>
    <w:rsid w:val="00BC123B"/>
    <w:rsid w:val="00BC12FB"/>
    <w:rsid w:val="00BC1549"/>
    <w:rsid w:val="00BC160D"/>
    <w:rsid w:val="00BC25B6"/>
    <w:rsid w:val="00BC25FD"/>
    <w:rsid w:val="00BC285A"/>
    <w:rsid w:val="00BC2CF4"/>
    <w:rsid w:val="00BC2F46"/>
    <w:rsid w:val="00BC3115"/>
    <w:rsid w:val="00BC3C98"/>
    <w:rsid w:val="00BC496F"/>
    <w:rsid w:val="00BC4A03"/>
    <w:rsid w:val="00BC4B57"/>
    <w:rsid w:val="00BC5C8C"/>
    <w:rsid w:val="00BC68D2"/>
    <w:rsid w:val="00BC6D9E"/>
    <w:rsid w:val="00BD0294"/>
    <w:rsid w:val="00BD032E"/>
    <w:rsid w:val="00BD24B0"/>
    <w:rsid w:val="00BD293A"/>
    <w:rsid w:val="00BD2CE9"/>
    <w:rsid w:val="00BD2EAC"/>
    <w:rsid w:val="00BD34C9"/>
    <w:rsid w:val="00BD4A89"/>
    <w:rsid w:val="00BD5131"/>
    <w:rsid w:val="00BD66BF"/>
    <w:rsid w:val="00BE143E"/>
    <w:rsid w:val="00BE1722"/>
    <w:rsid w:val="00BE2434"/>
    <w:rsid w:val="00BE27E5"/>
    <w:rsid w:val="00BE2F5B"/>
    <w:rsid w:val="00BE58AA"/>
    <w:rsid w:val="00BE6A33"/>
    <w:rsid w:val="00BE7040"/>
    <w:rsid w:val="00BE74B5"/>
    <w:rsid w:val="00BF0503"/>
    <w:rsid w:val="00BF17EC"/>
    <w:rsid w:val="00BF2B5F"/>
    <w:rsid w:val="00BF2D9A"/>
    <w:rsid w:val="00BF4245"/>
    <w:rsid w:val="00BF4717"/>
    <w:rsid w:val="00BF4ADF"/>
    <w:rsid w:val="00BF5EE7"/>
    <w:rsid w:val="00BF69F2"/>
    <w:rsid w:val="00BF7963"/>
    <w:rsid w:val="00C00918"/>
    <w:rsid w:val="00C00A3B"/>
    <w:rsid w:val="00C00F01"/>
    <w:rsid w:val="00C022B0"/>
    <w:rsid w:val="00C0333D"/>
    <w:rsid w:val="00C03EFF"/>
    <w:rsid w:val="00C04152"/>
    <w:rsid w:val="00C052A9"/>
    <w:rsid w:val="00C054D0"/>
    <w:rsid w:val="00C05DBC"/>
    <w:rsid w:val="00C07AA9"/>
    <w:rsid w:val="00C07B7B"/>
    <w:rsid w:val="00C07D1A"/>
    <w:rsid w:val="00C108D8"/>
    <w:rsid w:val="00C10CAB"/>
    <w:rsid w:val="00C13C73"/>
    <w:rsid w:val="00C13E6A"/>
    <w:rsid w:val="00C13EFB"/>
    <w:rsid w:val="00C13F3D"/>
    <w:rsid w:val="00C14455"/>
    <w:rsid w:val="00C15272"/>
    <w:rsid w:val="00C15FA8"/>
    <w:rsid w:val="00C15FC2"/>
    <w:rsid w:val="00C16055"/>
    <w:rsid w:val="00C16989"/>
    <w:rsid w:val="00C16D82"/>
    <w:rsid w:val="00C173D7"/>
    <w:rsid w:val="00C20538"/>
    <w:rsid w:val="00C212CD"/>
    <w:rsid w:val="00C2196E"/>
    <w:rsid w:val="00C22504"/>
    <w:rsid w:val="00C243AE"/>
    <w:rsid w:val="00C25494"/>
    <w:rsid w:val="00C26800"/>
    <w:rsid w:val="00C2768F"/>
    <w:rsid w:val="00C300F5"/>
    <w:rsid w:val="00C302DC"/>
    <w:rsid w:val="00C309F1"/>
    <w:rsid w:val="00C30AAC"/>
    <w:rsid w:val="00C31AF0"/>
    <w:rsid w:val="00C31B78"/>
    <w:rsid w:val="00C31C04"/>
    <w:rsid w:val="00C32967"/>
    <w:rsid w:val="00C329B3"/>
    <w:rsid w:val="00C33325"/>
    <w:rsid w:val="00C33327"/>
    <w:rsid w:val="00C335B9"/>
    <w:rsid w:val="00C33612"/>
    <w:rsid w:val="00C3361E"/>
    <w:rsid w:val="00C342DC"/>
    <w:rsid w:val="00C34666"/>
    <w:rsid w:val="00C3510C"/>
    <w:rsid w:val="00C365FD"/>
    <w:rsid w:val="00C36B2D"/>
    <w:rsid w:val="00C370CC"/>
    <w:rsid w:val="00C37780"/>
    <w:rsid w:val="00C40322"/>
    <w:rsid w:val="00C41577"/>
    <w:rsid w:val="00C4201D"/>
    <w:rsid w:val="00C43099"/>
    <w:rsid w:val="00C43A33"/>
    <w:rsid w:val="00C43DBA"/>
    <w:rsid w:val="00C44172"/>
    <w:rsid w:val="00C4524B"/>
    <w:rsid w:val="00C46422"/>
    <w:rsid w:val="00C4688A"/>
    <w:rsid w:val="00C46F09"/>
    <w:rsid w:val="00C472E6"/>
    <w:rsid w:val="00C47ADA"/>
    <w:rsid w:val="00C47C93"/>
    <w:rsid w:val="00C503D6"/>
    <w:rsid w:val="00C50608"/>
    <w:rsid w:val="00C50797"/>
    <w:rsid w:val="00C515ED"/>
    <w:rsid w:val="00C51706"/>
    <w:rsid w:val="00C52185"/>
    <w:rsid w:val="00C52191"/>
    <w:rsid w:val="00C52638"/>
    <w:rsid w:val="00C52ED5"/>
    <w:rsid w:val="00C533A2"/>
    <w:rsid w:val="00C54360"/>
    <w:rsid w:val="00C543D7"/>
    <w:rsid w:val="00C546FC"/>
    <w:rsid w:val="00C551E4"/>
    <w:rsid w:val="00C55A54"/>
    <w:rsid w:val="00C568E7"/>
    <w:rsid w:val="00C57818"/>
    <w:rsid w:val="00C60CD8"/>
    <w:rsid w:val="00C6270E"/>
    <w:rsid w:val="00C627B7"/>
    <w:rsid w:val="00C645ED"/>
    <w:rsid w:val="00C64E97"/>
    <w:rsid w:val="00C65A37"/>
    <w:rsid w:val="00C65F0D"/>
    <w:rsid w:val="00C666D4"/>
    <w:rsid w:val="00C66705"/>
    <w:rsid w:val="00C66938"/>
    <w:rsid w:val="00C6773F"/>
    <w:rsid w:val="00C705A1"/>
    <w:rsid w:val="00C7060C"/>
    <w:rsid w:val="00C70D7C"/>
    <w:rsid w:val="00C71126"/>
    <w:rsid w:val="00C717D7"/>
    <w:rsid w:val="00C72C86"/>
    <w:rsid w:val="00C72E51"/>
    <w:rsid w:val="00C7335F"/>
    <w:rsid w:val="00C738BB"/>
    <w:rsid w:val="00C74102"/>
    <w:rsid w:val="00C74F7F"/>
    <w:rsid w:val="00C75013"/>
    <w:rsid w:val="00C75E9D"/>
    <w:rsid w:val="00C7602D"/>
    <w:rsid w:val="00C77939"/>
    <w:rsid w:val="00C80AA6"/>
    <w:rsid w:val="00C81664"/>
    <w:rsid w:val="00C817A3"/>
    <w:rsid w:val="00C81BAD"/>
    <w:rsid w:val="00C81C1F"/>
    <w:rsid w:val="00C82FC4"/>
    <w:rsid w:val="00C831A6"/>
    <w:rsid w:val="00C83282"/>
    <w:rsid w:val="00C84100"/>
    <w:rsid w:val="00C862F3"/>
    <w:rsid w:val="00C87766"/>
    <w:rsid w:val="00C87A8C"/>
    <w:rsid w:val="00C92A2D"/>
    <w:rsid w:val="00C92FE8"/>
    <w:rsid w:val="00C93A6E"/>
    <w:rsid w:val="00C94897"/>
    <w:rsid w:val="00C94DE4"/>
    <w:rsid w:val="00C94E8B"/>
    <w:rsid w:val="00C95E72"/>
    <w:rsid w:val="00C969D0"/>
    <w:rsid w:val="00CA0DD6"/>
    <w:rsid w:val="00CA14A4"/>
    <w:rsid w:val="00CA3BDC"/>
    <w:rsid w:val="00CA4928"/>
    <w:rsid w:val="00CA5735"/>
    <w:rsid w:val="00CA5B8C"/>
    <w:rsid w:val="00CA5E98"/>
    <w:rsid w:val="00CA65C2"/>
    <w:rsid w:val="00CA6F57"/>
    <w:rsid w:val="00CA7B13"/>
    <w:rsid w:val="00CB00D9"/>
    <w:rsid w:val="00CB0483"/>
    <w:rsid w:val="00CB443D"/>
    <w:rsid w:val="00CB47CD"/>
    <w:rsid w:val="00CB5569"/>
    <w:rsid w:val="00CB56FF"/>
    <w:rsid w:val="00CB6799"/>
    <w:rsid w:val="00CB6918"/>
    <w:rsid w:val="00CB6CBD"/>
    <w:rsid w:val="00CB7156"/>
    <w:rsid w:val="00CB7789"/>
    <w:rsid w:val="00CB7CE7"/>
    <w:rsid w:val="00CB7E7A"/>
    <w:rsid w:val="00CC0F8F"/>
    <w:rsid w:val="00CC11EA"/>
    <w:rsid w:val="00CC16FB"/>
    <w:rsid w:val="00CC2212"/>
    <w:rsid w:val="00CC297C"/>
    <w:rsid w:val="00CC2EF4"/>
    <w:rsid w:val="00CC3A27"/>
    <w:rsid w:val="00CC4C9F"/>
    <w:rsid w:val="00CC691B"/>
    <w:rsid w:val="00CC75B9"/>
    <w:rsid w:val="00CC7F62"/>
    <w:rsid w:val="00CD0392"/>
    <w:rsid w:val="00CD0C61"/>
    <w:rsid w:val="00CD177F"/>
    <w:rsid w:val="00CD183A"/>
    <w:rsid w:val="00CD18A5"/>
    <w:rsid w:val="00CD216E"/>
    <w:rsid w:val="00CD3CCB"/>
    <w:rsid w:val="00CD3D2C"/>
    <w:rsid w:val="00CD3DBF"/>
    <w:rsid w:val="00CD6086"/>
    <w:rsid w:val="00CD6124"/>
    <w:rsid w:val="00CD7390"/>
    <w:rsid w:val="00CD7818"/>
    <w:rsid w:val="00CE02C6"/>
    <w:rsid w:val="00CE1BD9"/>
    <w:rsid w:val="00CE2A0E"/>
    <w:rsid w:val="00CE30A3"/>
    <w:rsid w:val="00CE3DCF"/>
    <w:rsid w:val="00CE52A7"/>
    <w:rsid w:val="00CE7C41"/>
    <w:rsid w:val="00CF009E"/>
    <w:rsid w:val="00CF1CD2"/>
    <w:rsid w:val="00CF2730"/>
    <w:rsid w:val="00CF3723"/>
    <w:rsid w:val="00CF3A05"/>
    <w:rsid w:val="00CF3BE7"/>
    <w:rsid w:val="00CF51AC"/>
    <w:rsid w:val="00CF5F01"/>
    <w:rsid w:val="00CF604E"/>
    <w:rsid w:val="00CF6646"/>
    <w:rsid w:val="00CF6E25"/>
    <w:rsid w:val="00CF7DD0"/>
    <w:rsid w:val="00D004BF"/>
    <w:rsid w:val="00D00E28"/>
    <w:rsid w:val="00D00F92"/>
    <w:rsid w:val="00D01FFB"/>
    <w:rsid w:val="00D02492"/>
    <w:rsid w:val="00D026F0"/>
    <w:rsid w:val="00D03127"/>
    <w:rsid w:val="00D03550"/>
    <w:rsid w:val="00D047C7"/>
    <w:rsid w:val="00D051F4"/>
    <w:rsid w:val="00D05AFC"/>
    <w:rsid w:val="00D05F7D"/>
    <w:rsid w:val="00D063A9"/>
    <w:rsid w:val="00D06881"/>
    <w:rsid w:val="00D06E64"/>
    <w:rsid w:val="00D06E96"/>
    <w:rsid w:val="00D115FE"/>
    <w:rsid w:val="00D11825"/>
    <w:rsid w:val="00D12721"/>
    <w:rsid w:val="00D130D7"/>
    <w:rsid w:val="00D13760"/>
    <w:rsid w:val="00D15120"/>
    <w:rsid w:val="00D16AC4"/>
    <w:rsid w:val="00D16C08"/>
    <w:rsid w:val="00D176B7"/>
    <w:rsid w:val="00D17AE7"/>
    <w:rsid w:val="00D205A3"/>
    <w:rsid w:val="00D2064E"/>
    <w:rsid w:val="00D206C8"/>
    <w:rsid w:val="00D21FBA"/>
    <w:rsid w:val="00D22050"/>
    <w:rsid w:val="00D22475"/>
    <w:rsid w:val="00D226EA"/>
    <w:rsid w:val="00D22C95"/>
    <w:rsid w:val="00D23926"/>
    <w:rsid w:val="00D23CDA"/>
    <w:rsid w:val="00D23D21"/>
    <w:rsid w:val="00D24077"/>
    <w:rsid w:val="00D244FD"/>
    <w:rsid w:val="00D2545D"/>
    <w:rsid w:val="00D259F7"/>
    <w:rsid w:val="00D261A2"/>
    <w:rsid w:val="00D2652A"/>
    <w:rsid w:val="00D31517"/>
    <w:rsid w:val="00D3158B"/>
    <w:rsid w:val="00D31E37"/>
    <w:rsid w:val="00D336C3"/>
    <w:rsid w:val="00D33C43"/>
    <w:rsid w:val="00D342ED"/>
    <w:rsid w:val="00D343D8"/>
    <w:rsid w:val="00D34668"/>
    <w:rsid w:val="00D35431"/>
    <w:rsid w:val="00D37294"/>
    <w:rsid w:val="00D377F3"/>
    <w:rsid w:val="00D37AD0"/>
    <w:rsid w:val="00D40A78"/>
    <w:rsid w:val="00D4329B"/>
    <w:rsid w:val="00D43B94"/>
    <w:rsid w:val="00D44495"/>
    <w:rsid w:val="00D44955"/>
    <w:rsid w:val="00D452A1"/>
    <w:rsid w:val="00D51E97"/>
    <w:rsid w:val="00D524A1"/>
    <w:rsid w:val="00D525D2"/>
    <w:rsid w:val="00D5396B"/>
    <w:rsid w:val="00D57AE9"/>
    <w:rsid w:val="00D60A82"/>
    <w:rsid w:val="00D60EC8"/>
    <w:rsid w:val="00D6235F"/>
    <w:rsid w:val="00D62D12"/>
    <w:rsid w:val="00D63494"/>
    <w:rsid w:val="00D63CD5"/>
    <w:rsid w:val="00D63D31"/>
    <w:rsid w:val="00D642C3"/>
    <w:rsid w:val="00D65277"/>
    <w:rsid w:val="00D67FF4"/>
    <w:rsid w:val="00D70DB7"/>
    <w:rsid w:val="00D714DF"/>
    <w:rsid w:val="00D71751"/>
    <w:rsid w:val="00D71BA8"/>
    <w:rsid w:val="00D731F0"/>
    <w:rsid w:val="00D73447"/>
    <w:rsid w:val="00D75CE6"/>
    <w:rsid w:val="00D75D89"/>
    <w:rsid w:val="00D769BC"/>
    <w:rsid w:val="00D77741"/>
    <w:rsid w:val="00D7787B"/>
    <w:rsid w:val="00D77C34"/>
    <w:rsid w:val="00D802EB"/>
    <w:rsid w:val="00D80AEF"/>
    <w:rsid w:val="00D8151D"/>
    <w:rsid w:val="00D81B10"/>
    <w:rsid w:val="00D828E4"/>
    <w:rsid w:val="00D834A0"/>
    <w:rsid w:val="00D863DC"/>
    <w:rsid w:val="00D864BA"/>
    <w:rsid w:val="00D86F36"/>
    <w:rsid w:val="00D8780E"/>
    <w:rsid w:val="00D9073C"/>
    <w:rsid w:val="00D90AB7"/>
    <w:rsid w:val="00D90CDA"/>
    <w:rsid w:val="00D92280"/>
    <w:rsid w:val="00D9292A"/>
    <w:rsid w:val="00D9374D"/>
    <w:rsid w:val="00D946CD"/>
    <w:rsid w:val="00D94DFA"/>
    <w:rsid w:val="00D954AE"/>
    <w:rsid w:val="00D95901"/>
    <w:rsid w:val="00D96629"/>
    <w:rsid w:val="00D97C4C"/>
    <w:rsid w:val="00D97EC3"/>
    <w:rsid w:val="00DA067E"/>
    <w:rsid w:val="00DA07ED"/>
    <w:rsid w:val="00DA395E"/>
    <w:rsid w:val="00DA4A11"/>
    <w:rsid w:val="00DA50AA"/>
    <w:rsid w:val="00DA6991"/>
    <w:rsid w:val="00DA742D"/>
    <w:rsid w:val="00DB0AB2"/>
    <w:rsid w:val="00DB162A"/>
    <w:rsid w:val="00DB1C1D"/>
    <w:rsid w:val="00DB1F43"/>
    <w:rsid w:val="00DB27FA"/>
    <w:rsid w:val="00DB301B"/>
    <w:rsid w:val="00DB31E5"/>
    <w:rsid w:val="00DB37CD"/>
    <w:rsid w:val="00DB3D0F"/>
    <w:rsid w:val="00DB43BF"/>
    <w:rsid w:val="00DB4A4D"/>
    <w:rsid w:val="00DB4DA5"/>
    <w:rsid w:val="00DB55A0"/>
    <w:rsid w:val="00DB5920"/>
    <w:rsid w:val="00DB595A"/>
    <w:rsid w:val="00DB5B41"/>
    <w:rsid w:val="00DB5B45"/>
    <w:rsid w:val="00DB636F"/>
    <w:rsid w:val="00DB75D6"/>
    <w:rsid w:val="00DB76A8"/>
    <w:rsid w:val="00DC0AAC"/>
    <w:rsid w:val="00DC201A"/>
    <w:rsid w:val="00DC2EC8"/>
    <w:rsid w:val="00DC35D7"/>
    <w:rsid w:val="00DC4168"/>
    <w:rsid w:val="00DC41E3"/>
    <w:rsid w:val="00DC4815"/>
    <w:rsid w:val="00DC4C73"/>
    <w:rsid w:val="00DC6EB1"/>
    <w:rsid w:val="00DC79B5"/>
    <w:rsid w:val="00DD06F0"/>
    <w:rsid w:val="00DD08FF"/>
    <w:rsid w:val="00DD10F0"/>
    <w:rsid w:val="00DD1484"/>
    <w:rsid w:val="00DD1CF2"/>
    <w:rsid w:val="00DD416B"/>
    <w:rsid w:val="00DD4278"/>
    <w:rsid w:val="00DD433D"/>
    <w:rsid w:val="00DD44EF"/>
    <w:rsid w:val="00DD47A1"/>
    <w:rsid w:val="00DD47AA"/>
    <w:rsid w:val="00DD7C75"/>
    <w:rsid w:val="00DE053D"/>
    <w:rsid w:val="00DE1228"/>
    <w:rsid w:val="00DE1869"/>
    <w:rsid w:val="00DE1C0F"/>
    <w:rsid w:val="00DE41DB"/>
    <w:rsid w:val="00DE426A"/>
    <w:rsid w:val="00DE4600"/>
    <w:rsid w:val="00DE5075"/>
    <w:rsid w:val="00DE58BC"/>
    <w:rsid w:val="00DE6018"/>
    <w:rsid w:val="00DE655F"/>
    <w:rsid w:val="00DE6C9B"/>
    <w:rsid w:val="00DE7627"/>
    <w:rsid w:val="00DE7DBB"/>
    <w:rsid w:val="00DF04EE"/>
    <w:rsid w:val="00DF1EF1"/>
    <w:rsid w:val="00DF298B"/>
    <w:rsid w:val="00DF406B"/>
    <w:rsid w:val="00DF4C7E"/>
    <w:rsid w:val="00DF58EB"/>
    <w:rsid w:val="00DF69CF"/>
    <w:rsid w:val="00DF7D1C"/>
    <w:rsid w:val="00E00D61"/>
    <w:rsid w:val="00E01049"/>
    <w:rsid w:val="00E0118E"/>
    <w:rsid w:val="00E013EC"/>
    <w:rsid w:val="00E02030"/>
    <w:rsid w:val="00E0269D"/>
    <w:rsid w:val="00E03F8F"/>
    <w:rsid w:val="00E04372"/>
    <w:rsid w:val="00E0465A"/>
    <w:rsid w:val="00E0553D"/>
    <w:rsid w:val="00E0620B"/>
    <w:rsid w:val="00E06825"/>
    <w:rsid w:val="00E0717F"/>
    <w:rsid w:val="00E07870"/>
    <w:rsid w:val="00E104A2"/>
    <w:rsid w:val="00E1140A"/>
    <w:rsid w:val="00E11BF2"/>
    <w:rsid w:val="00E11C66"/>
    <w:rsid w:val="00E11CD4"/>
    <w:rsid w:val="00E11ECC"/>
    <w:rsid w:val="00E122C0"/>
    <w:rsid w:val="00E1252C"/>
    <w:rsid w:val="00E12531"/>
    <w:rsid w:val="00E12A11"/>
    <w:rsid w:val="00E144A9"/>
    <w:rsid w:val="00E147E6"/>
    <w:rsid w:val="00E16796"/>
    <w:rsid w:val="00E16B3E"/>
    <w:rsid w:val="00E16D77"/>
    <w:rsid w:val="00E172B3"/>
    <w:rsid w:val="00E17365"/>
    <w:rsid w:val="00E17DAB"/>
    <w:rsid w:val="00E2071D"/>
    <w:rsid w:val="00E21439"/>
    <w:rsid w:val="00E21BD5"/>
    <w:rsid w:val="00E21F59"/>
    <w:rsid w:val="00E2226E"/>
    <w:rsid w:val="00E22EA8"/>
    <w:rsid w:val="00E23C6F"/>
    <w:rsid w:val="00E26AF3"/>
    <w:rsid w:val="00E31298"/>
    <w:rsid w:val="00E32869"/>
    <w:rsid w:val="00E32B9D"/>
    <w:rsid w:val="00E33735"/>
    <w:rsid w:val="00E341CA"/>
    <w:rsid w:val="00E34F3B"/>
    <w:rsid w:val="00E3580B"/>
    <w:rsid w:val="00E3665C"/>
    <w:rsid w:val="00E36DA2"/>
    <w:rsid w:val="00E36DCA"/>
    <w:rsid w:val="00E37F5D"/>
    <w:rsid w:val="00E40311"/>
    <w:rsid w:val="00E4088F"/>
    <w:rsid w:val="00E40A4E"/>
    <w:rsid w:val="00E415A9"/>
    <w:rsid w:val="00E41D9E"/>
    <w:rsid w:val="00E4225F"/>
    <w:rsid w:val="00E42389"/>
    <w:rsid w:val="00E42D80"/>
    <w:rsid w:val="00E43776"/>
    <w:rsid w:val="00E43C82"/>
    <w:rsid w:val="00E44109"/>
    <w:rsid w:val="00E44B09"/>
    <w:rsid w:val="00E44CFE"/>
    <w:rsid w:val="00E44DE7"/>
    <w:rsid w:val="00E44FBD"/>
    <w:rsid w:val="00E45217"/>
    <w:rsid w:val="00E4539D"/>
    <w:rsid w:val="00E457AB"/>
    <w:rsid w:val="00E4597B"/>
    <w:rsid w:val="00E46612"/>
    <w:rsid w:val="00E46C11"/>
    <w:rsid w:val="00E47B2A"/>
    <w:rsid w:val="00E503EC"/>
    <w:rsid w:val="00E50447"/>
    <w:rsid w:val="00E50A87"/>
    <w:rsid w:val="00E50D8B"/>
    <w:rsid w:val="00E51125"/>
    <w:rsid w:val="00E51325"/>
    <w:rsid w:val="00E51449"/>
    <w:rsid w:val="00E519D0"/>
    <w:rsid w:val="00E52290"/>
    <w:rsid w:val="00E54227"/>
    <w:rsid w:val="00E54B0C"/>
    <w:rsid w:val="00E55969"/>
    <w:rsid w:val="00E56C09"/>
    <w:rsid w:val="00E571B5"/>
    <w:rsid w:val="00E579A1"/>
    <w:rsid w:val="00E603F3"/>
    <w:rsid w:val="00E62530"/>
    <w:rsid w:val="00E631C6"/>
    <w:rsid w:val="00E634C2"/>
    <w:rsid w:val="00E65155"/>
    <w:rsid w:val="00E66250"/>
    <w:rsid w:val="00E70975"/>
    <w:rsid w:val="00E7182D"/>
    <w:rsid w:val="00E718F4"/>
    <w:rsid w:val="00E71D0D"/>
    <w:rsid w:val="00E71F9E"/>
    <w:rsid w:val="00E7233E"/>
    <w:rsid w:val="00E724B6"/>
    <w:rsid w:val="00E73899"/>
    <w:rsid w:val="00E73BC1"/>
    <w:rsid w:val="00E7466C"/>
    <w:rsid w:val="00E74804"/>
    <w:rsid w:val="00E766DC"/>
    <w:rsid w:val="00E767D1"/>
    <w:rsid w:val="00E76B4C"/>
    <w:rsid w:val="00E76D29"/>
    <w:rsid w:val="00E770C4"/>
    <w:rsid w:val="00E778CD"/>
    <w:rsid w:val="00E814EF"/>
    <w:rsid w:val="00E8202A"/>
    <w:rsid w:val="00E8266A"/>
    <w:rsid w:val="00E82A1E"/>
    <w:rsid w:val="00E8474D"/>
    <w:rsid w:val="00E847DB"/>
    <w:rsid w:val="00E85DB6"/>
    <w:rsid w:val="00E85ECA"/>
    <w:rsid w:val="00E870BC"/>
    <w:rsid w:val="00E87A6F"/>
    <w:rsid w:val="00E90280"/>
    <w:rsid w:val="00E9146B"/>
    <w:rsid w:val="00E92D08"/>
    <w:rsid w:val="00E93D15"/>
    <w:rsid w:val="00E9490D"/>
    <w:rsid w:val="00E9749B"/>
    <w:rsid w:val="00E974DF"/>
    <w:rsid w:val="00EA1A50"/>
    <w:rsid w:val="00EA1BCD"/>
    <w:rsid w:val="00EA2546"/>
    <w:rsid w:val="00EA27F9"/>
    <w:rsid w:val="00EA2888"/>
    <w:rsid w:val="00EA33A5"/>
    <w:rsid w:val="00EA35E9"/>
    <w:rsid w:val="00EA3D38"/>
    <w:rsid w:val="00EA4A45"/>
    <w:rsid w:val="00EA4AD5"/>
    <w:rsid w:val="00EA503A"/>
    <w:rsid w:val="00EB1858"/>
    <w:rsid w:val="00EB1D52"/>
    <w:rsid w:val="00EB1F28"/>
    <w:rsid w:val="00EB2791"/>
    <w:rsid w:val="00EB339F"/>
    <w:rsid w:val="00EB43B2"/>
    <w:rsid w:val="00EB5E89"/>
    <w:rsid w:val="00EB6232"/>
    <w:rsid w:val="00EB6697"/>
    <w:rsid w:val="00EB66B5"/>
    <w:rsid w:val="00EB67FA"/>
    <w:rsid w:val="00EB6A22"/>
    <w:rsid w:val="00EB7181"/>
    <w:rsid w:val="00EB7DCB"/>
    <w:rsid w:val="00EC0B09"/>
    <w:rsid w:val="00EC1A77"/>
    <w:rsid w:val="00EC2132"/>
    <w:rsid w:val="00EC2B0B"/>
    <w:rsid w:val="00EC329C"/>
    <w:rsid w:val="00EC3A26"/>
    <w:rsid w:val="00EC3C6C"/>
    <w:rsid w:val="00EC6B0C"/>
    <w:rsid w:val="00EC6E4C"/>
    <w:rsid w:val="00EC707A"/>
    <w:rsid w:val="00ED0CA5"/>
    <w:rsid w:val="00ED1093"/>
    <w:rsid w:val="00ED3223"/>
    <w:rsid w:val="00ED3889"/>
    <w:rsid w:val="00ED3A8D"/>
    <w:rsid w:val="00ED3EB8"/>
    <w:rsid w:val="00ED47D0"/>
    <w:rsid w:val="00ED4E94"/>
    <w:rsid w:val="00ED547C"/>
    <w:rsid w:val="00ED5E0F"/>
    <w:rsid w:val="00ED62F9"/>
    <w:rsid w:val="00ED6CAC"/>
    <w:rsid w:val="00ED71B3"/>
    <w:rsid w:val="00ED76A4"/>
    <w:rsid w:val="00ED79E6"/>
    <w:rsid w:val="00ED7E39"/>
    <w:rsid w:val="00ED7EC6"/>
    <w:rsid w:val="00EE00F9"/>
    <w:rsid w:val="00EE0A19"/>
    <w:rsid w:val="00EE0C9E"/>
    <w:rsid w:val="00EE0E06"/>
    <w:rsid w:val="00EE102F"/>
    <w:rsid w:val="00EE1539"/>
    <w:rsid w:val="00EE221E"/>
    <w:rsid w:val="00EE34EF"/>
    <w:rsid w:val="00EE4A22"/>
    <w:rsid w:val="00EE539B"/>
    <w:rsid w:val="00EE5768"/>
    <w:rsid w:val="00EE57F1"/>
    <w:rsid w:val="00EE593D"/>
    <w:rsid w:val="00EE5D09"/>
    <w:rsid w:val="00EE7079"/>
    <w:rsid w:val="00EE709B"/>
    <w:rsid w:val="00EE7E7D"/>
    <w:rsid w:val="00EF09A2"/>
    <w:rsid w:val="00EF11AA"/>
    <w:rsid w:val="00EF22A3"/>
    <w:rsid w:val="00EF268D"/>
    <w:rsid w:val="00EF2B4A"/>
    <w:rsid w:val="00EF3E78"/>
    <w:rsid w:val="00EF3FC3"/>
    <w:rsid w:val="00EF41DF"/>
    <w:rsid w:val="00EF6513"/>
    <w:rsid w:val="00EF671E"/>
    <w:rsid w:val="00EF72D3"/>
    <w:rsid w:val="00F003F0"/>
    <w:rsid w:val="00F00A96"/>
    <w:rsid w:val="00F00D82"/>
    <w:rsid w:val="00F00F10"/>
    <w:rsid w:val="00F01CC0"/>
    <w:rsid w:val="00F01EEA"/>
    <w:rsid w:val="00F02B62"/>
    <w:rsid w:val="00F03BF4"/>
    <w:rsid w:val="00F03F99"/>
    <w:rsid w:val="00F04794"/>
    <w:rsid w:val="00F0606A"/>
    <w:rsid w:val="00F066B1"/>
    <w:rsid w:val="00F06796"/>
    <w:rsid w:val="00F078AF"/>
    <w:rsid w:val="00F102F6"/>
    <w:rsid w:val="00F12333"/>
    <w:rsid w:val="00F1445F"/>
    <w:rsid w:val="00F14DEF"/>
    <w:rsid w:val="00F1537F"/>
    <w:rsid w:val="00F15A31"/>
    <w:rsid w:val="00F16E27"/>
    <w:rsid w:val="00F1788E"/>
    <w:rsid w:val="00F17957"/>
    <w:rsid w:val="00F17C84"/>
    <w:rsid w:val="00F208B3"/>
    <w:rsid w:val="00F211A0"/>
    <w:rsid w:val="00F21624"/>
    <w:rsid w:val="00F218F2"/>
    <w:rsid w:val="00F21A81"/>
    <w:rsid w:val="00F223BE"/>
    <w:rsid w:val="00F22B4D"/>
    <w:rsid w:val="00F24032"/>
    <w:rsid w:val="00F24A8E"/>
    <w:rsid w:val="00F2546A"/>
    <w:rsid w:val="00F25786"/>
    <w:rsid w:val="00F25F6C"/>
    <w:rsid w:val="00F2696B"/>
    <w:rsid w:val="00F30978"/>
    <w:rsid w:val="00F30B54"/>
    <w:rsid w:val="00F317FC"/>
    <w:rsid w:val="00F31AAB"/>
    <w:rsid w:val="00F31B63"/>
    <w:rsid w:val="00F3232D"/>
    <w:rsid w:val="00F32B1C"/>
    <w:rsid w:val="00F342A3"/>
    <w:rsid w:val="00F34775"/>
    <w:rsid w:val="00F3630A"/>
    <w:rsid w:val="00F36FD1"/>
    <w:rsid w:val="00F3740E"/>
    <w:rsid w:val="00F376EF"/>
    <w:rsid w:val="00F40E05"/>
    <w:rsid w:val="00F4229E"/>
    <w:rsid w:val="00F43184"/>
    <w:rsid w:val="00F43DD3"/>
    <w:rsid w:val="00F44B21"/>
    <w:rsid w:val="00F45026"/>
    <w:rsid w:val="00F45C79"/>
    <w:rsid w:val="00F45D0A"/>
    <w:rsid w:val="00F45E53"/>
    <w:rsid w:val="00F471FE"/>
    <w:rsid w:val="00F504CF"/>
    <w:rsid w:val="00F5307C"/>
    <w:rsid w:val="00F53581"/>
    <w:rsid w:val="00F53A3A"/>
    <w:rsid w:val="00F54F09"/>
    <w:rsid w:val="00F56280"/>
    <w:rsid w:val="00F566A5"/>
    <w:rsid w:val="00F56E0E"/>
    <w:rsid w:val="00F57E84"/>
    <w:rsid w:val="00F6025D"/>
    <w:rsid w:val="00F60659"/>
    <w:rsid w:val="00F60E8F"/>
    <w:rsid w:val="00F61DD8"/>
    <w:rsid w:val="00F634A1"/>
    <w:rsid w:val="00F64608"/>
    <w:rsid w:val="00F6502E"/>
    <w:rsid w:val="00F6525F"/>
    <w:rsid w:val="00F6554A"/>
    <w:rsid w:val="00F65C76"/>
    <w:rsid w:val="00F67674"/>
    <w:rsid w:val="00F70010"/>
    <w:rsid w:val="00F70C56"/>
    <w:rsid w:val="00F71B7D"/>
    <w:rsid w:val="00F71C8A"/>
    <w:rsid w:val="00F7231E"/>
    <w:rsid w:val="00F72B9F"/>
    <w:rsid w:val="00F72E96"/>
    <w:rsid w:val="00F73398"/>
    <w:rsid w:val="00F7353B"/>
    <w:rsid w:val="00F766D6"/>
    <w:rsid w:val="00F7674E"/>
    <w:rsid w:val="00F8079E"/>
    <w:rsid w:val="00F81088"/>
    <w:rsid w:val="00F8282D"/>
    <w:rsid w:val="00F82F2B"/>
    <w:rsid w:val="00F83B5E"/>
    <w:rsid w:val="00F83E8F"/>
    <w:rsid w:val="00F840C3"/>
    <w:rsid w:val="00F84BB5"/>
    <w:rsid w:val="00F85594"/>
    <w:rsid w:val="00F858C9"/>
    <w:rsid w:val="00F86734"/>
    <w:rsid w:val="00F87E9B"/>
    <w:rsid w:val="00F90190"/>
    <w:rsid w:val="00F90518"/>
    <w:rsid w:val="00F92360"/>
    <w:rsid w:val="00F94121"/>
    <w:rsid w:val="00F94B26"/>
    <w:rsid w:val="00F95B9D"/>
    <w:rsid w:val="00F96D1E"/>
    <w:rsid w:val="00F97C1D"/>
    <w:rsid w:val="00FA067A"/>
    <w:rsid w:val="00FA15AE"/>
    <w:rsid w:val="00FA1A6E"/>
    <w:rsid w:val="00FA1BE5"/>
    <w:rsid w:val="00FA2561"/>
    <w:rsid w:val="00FA2F50"/>
    <w:rsid w:val="00FA3008"/>
    <w:rsid w:val="00FA3C85"/>
    <w:rsid w:val="00FA420C"/>
    <w:rsid w:val="00FA51E6"/>
    <w:rsid w:val="00FA67D1"/>
    <w:rsid w:val="00FB0045"/>
    <w:rsid w:val="00FB097F"/>
    <w:rsid w:val="00FB0C86"/>
    <w:rsid w:val="00FB1237"/>
    <w:rsid w:val="00FB1719"/>
    <w:rsid w:val="00FB1962"/>
    <w:rsid w:val="00FB3EB5"/>
    <w:rsid w:val="00FB46D9"/>
    <w:rsid w:val="00FB4A30"/>
    <w:rsid w:val="00FB57EF"/>
    <w:rsid w:val="00FB5856"/>
    <w:rsid w:val="00FC13A0"/>
    <w:rsid w:val="00FC18A3"/>
    <w:rsid w:val="00FC2024"/>
    <w:rsid w:val="00FC3411"/>
    <w:rsid w:val="00FC5197"/>
    <w:rsid w:val="00FC56BB"/>
    <w:rsid w:val="00FC70F9"/>
    <w:rsid w:val="00FC75E8"/>
    <w:rsid w:val="00FD01B5"/>
    <w:rsid w:val="00FD032B"/>
    <w:rsid w:val="00FD0504"/>
    <w:rsid w:val="00FD07A4"/>
    <w:rsid w:val="00FD0E80"/>
    <w:rsid w:val="00FD17D3"/>
    <w:rsid w:val="00FD17DE"/>
    <w:rsid w:val="00FD1DE8"/>
    <w:rsid w:val="00FD227C"/>
    <w:rsid w:val="00FD41C1"/>
    <w:rsid w:val="00FD4A34"/>
    <w:rsid w:val="00FD526C"/>
    <w:rsid w:val="00FD5BA5"/>
    <w:rsid w:val="00FD6307"/>
    <w:rsid w:val="00FD739E"/>
    <w:rsid w:val="00FD7B2F"/>
    <w:rsid w:val="00FD7F92"/>
    <w:rsid w:val="00FE0772"/>
    <w:rsid w:val="00FE0810"/>
    <w:rsid w:val="00FE0B98"/>
    <w:rsid w:val="00FE0DC1"/>
    <w:rsid w:val="00FE1D88"/>
    <w:rsid w:val="00FE1E67"/>
    <w:rsid w:val="00FE351A"/>
    <w:rsid w:val="00FE3F70"/>
    <w:rsid w:val="00FE4C7A"/>
    <w:rsid w:val="00FE51E3"/>
    <w:rsid w:val="00FE5F24"/>
    <w:rsid w:val="00FE6050"/>
    <w:rsid w:val="00FF0843"/>
    <w:rsid w:val="00FF145D"/>
    <w:rsid w:val="00FF2007"/>
    <w:rsid w:val="00FF28AB"/>
    <w:rsid w:val="00FF3F83"/>
    <w:rsid w:val="00FF52EA"/>
    <w:rsid w:val="00FF60CF"/>
    <w:rsid w:val="00FF7423"/>
    <w:rsid w:val="00FF787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7BB23"/>
  <w15:docId w15:val="{466AD6EE-F1CC-4711-81B1-9592CC09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C"/>
    <w:pPr>
      <w:spacing w:line="360" w:lineRule="auto"/>
      <w:jc w:val="both"/>
    </w:pPr>
    <w:rPr>
      <w:rFonts w:ascii="Arial" w:hAnsi="Arial"/>
      <w:sz w:val="24"/>
      <w:szCs w:val="22"/>
    </w:rPr>
  </w:style>
  <w:style w:type="paragraph" w:styleId="Heading1">
    <w:name w:val="heading 1"/>
    <w:basedOn w:val="Normal"/>
    <w:next w:val="Normal"/>
    <w:link w:val="Heading1Char"/>
    <w:uiPriority w:val="9"/>
    <w:qFormat/>
    <w:rsid w:val="003B2105"/>
    <w:pPr>
      <w:keepNext/>
      <w:keepLines/>
      <w:spacing w:before="480"/>
      <w:outlineLvl w:val="0"/>
    </w:pPr>
    <w:rPr>
      <w:rFonts w:ascii="Cambria" w:eastAsia="SimSu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5C6037"/>
    <w:pPr>
      <w:keepNext/>
      <w:keepLines/>
      <w:spacing w:before="200"/>
      <w:outlineLvl w:val="1"/>
    </w:pPr>
    <w:rPr>
      <w:rFonts w:ascii="Cambria" w:eastAsia="SimSu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183363"/>
    <w:pPr>
      <w:keepNext/>
      <w:keepLines/>
      <w:spacing w:before="120" w:after="240"/>
      <w:outlineLvl w:val="2"/>
    </w:pPr>
    <w:rPr>
      <w:rFonts w:ascii="Times New Roman" w:eastAsia="Times New Roman" w:hAnsi="Times New Roman"/>
      <w:bCs/>
      <w:i/>
      <w:color w:val="000000"/>
      <w:szCs w:val="20"/>
      <w:lang w:val="x-none" w:eastAsia="x-none"/>
    </w:rPr>
  </w:style>
  <w:style w:type="paragraph" w:styleId="Heading4">
    <w:name w:val="heading 4"/>
    <w:basedOn w:val="Normal"/>
    <w:next w:val="Normal"/>
    <w:link w:val="Heading4Char"/>
    <w:uiPriority w:val="9"/>
    <w:semiHidden/>
    <w:unhideWhenUsed/>
    <w:qFormat/>
    <w:rsid w:val="00183363"/>
    <w:pPr>
      <w:keepNext/>
      <w:keepLines/>
      <w:spacing w:before="200"/>
      <w:outlineLvl w:val="3"/>
    </w:pPr>
    <w:rPr>
      <w:rFonts w:ascii="Cambria" w:eastAsia="SimSu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2105"/>
    <w:rPr>
      <w:rFonts w:ascii="Cambria" w:eastAsia="SimSun" w:hAnsi="Cambria" w:cs="Times New Roman"/>
      <w:b/>
      <w:bCs/>
      <w:color w:val="365F91"/>
      <w:sz w:val="28"/>
      <w:szCs w:val="28"/>
    </w:rPr>
  </w:style>
  <w:style w:type="character" w:customStyle="1" w:styleId="Heading2Char">
    <w:name w:val="Heading 2 Char"/>
    <w:link w:val="Heading2"/>
    <w:uiPriority w:val="9"/>
    <w:rsid w:val="005C6037"/>
    <w:rPr>
      <w:rFonts w:ascii="Cambria" w:eastAsia="SimSun" w:hAnsi="Cambria" w:cs="Times New Roman"/>
      <w:b/>
      <w:bCs/>
      <w:color w:val="4F81BD"/>
      <w:sz w:val="26"/>
      <w:szCs w:val="26"/>
    </w:rPr>
  </w:style>
  <w:style w:type="character" w:customStyle="1" w:styleId="Heading3Char">
    <w:name w:val="Heading 3 Char"/>
    <w:link w:val="Heading3"/>
    <w:uiPriority w:val="9"/>
    <w:rsid w:val="00183363"/>
    <w:rPr>
      <w:rFonts w:ascii="Times New Roman" w:eastAsia="Times New Roman" w:hAnsi="Times New Roman" w:cs="Times New Roman"/>
      <w:bCs/>
      <w:i/>
      <w:color w:val="000000"/>
      <w:sz w:val="24"/>
    </w:rPr>
  </w:style>
  <w:style w:type="character" w:customStyle="1" w:styleId="Heading4Char">
    <w:name w:val="Heading 4 Char"/>
    <w:link w:val="Heading4"/>
    <w:uiPriority w:val="9"/>
    <w:semiHidden/>
    <w:rsid w:val="00183363"/>
    <w:rPr>
      <w:rFonts w:ascii="Cambria" w:eastAsia="SimSun" w:hAnsi="Cambria" w:cs="Times New Roman"/>
      <w:b/>
      <w:bCs/>
      <w:i/>
      <w:iCs/>
      <w:color w:val="4F81BD"/>
    </w:rPr>
  </w:style>
  <w:style w:type="table" w:styleId="TableGrid">
    <w:name w:val="Table Grid"/>
    <w:basedOn w:val="TableNormal"/>
    <w:uiPriority w:val="59"/>
    <w:rsid w:val="00DE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3B2105"/>
    <w:pPr>
      <w:ind w:left="720"/>
      <w:contextualSpacing/>
    </w:pPr>
  </w:style>
  <w:style w:type="paragraph" w:styleId="TOCHeading">
    <w:name w:val="TOC Heading"/>
    <w:basedOn w:val="Heading1"/>
    <w:next w:val="Normal"/>
    <w:uiPriority w:val="39"/>
    <w:unhideWhenUsed/>
    <w:qFormat/>
    <w:rsid w:val="000E5D90"/>
    <w:pPr>
      <w:outlineLvl w:val="9"/>
    </w:pPr>
  </w:style>
  <w:style w:type="paragraph" w:styleId="TOC2">
    <w:name w:val="toc 2"/>
    <w:basedOn w:val="Normal"/>
    <w:next w:val="Normal"/>
    <w:autoRedefine/>
    <w:uiPriority w:val="39"/>
    <w:unhideWhenUsed/>
    <w:qFormat/>
    <w:rsid w:val="00602522"/>
    <w:pPr>
      <w:tabs>
        <w:tab w:val="left" w:pos="851"/>
        <w:tab w:val="right" w:leader="dot" w:pos="9638"/>
      </w:tabs>
      <w:ind w:left="220"/>
    </w:pPr>
    <w:rPr>
      <w:rFonts w:eastAsia="SimSun"/>
    </w:rPr>
  </w:style>
  <w:style w:type="paragraph" w:styleId="TOC1">
    <w:name w:val="toc 1"/>
    <w:basedOn w:val="Normal"/>
    <w:next w:val="Normal"/>
    <w:autoRedefine/>
    <w:uiPriority w:val="39"/>
    <w:unhideWhenUsed/>
    <w:qFormat/>
    <w:rsid w:val="008D527E"/>
    <w:pPr>
      <w:tabs>
        <w:tab w:val="left" w:pos="567"/>
        <w:tab w:val="right" w:leader="dot" w:pos="9639"/>
      </w:tabs>
      <w:ind w:right="-1"/>
      <w:jc w:val="left"/>
    </w:pPr>
    <w:rPr>
      <w:rFonts w:eastAsia="SimSun"/>
    </w:rPr>
  </w:style>
  <w:style w:type="paragraph" w:styleId="TOC3">
    <w:name w:val="toc 3"/>
    <w:basedOn w:val="Normal"/>
    <w:next w:val="Normal"/>
    <w:autoRedefine/>
    <w:uiPriority w:val="39"/>
    <w:unhideWhenUsed/>
    <w:qFormat/>
    <w:rsid w:val="008D527E"/>
    <w:pPr>
      <w:tabs>
        <w:tab w:val="left" w:pos="1276"/>
        <w:tab w:val="right" w:leader="dot" w:pos="9638"/>
      </w:tabs>
      <w:ind w:left="1276" w:hanging="836"/>
    </w:pPr>
    <w:rPr>
      <w:rFonts w:eastAsia="SimSun"/>
    </w:rPr>
  </w:style>
  <w:style w:type="paragraph" w:styleId="BalloonText">
    <w:name w:val="Balloon Text"/>
    <w:basedOn w:val="Normal"/>
    <w:link w:val="BalloonTextChar"/>
    <w:uiPriority w:val="99"/>
    <w:semiHidden/>
    <w:unhideWhenUsed/>
    <w:rsid w:val="000E5D90"/>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5D90"/>
    <w:rPr>
      <w:rFonts w:ascii="Tahoma" w:hAnsi="Tahoma" w:cs="Tahoma"/>
      <w:sz w:val="16"/>
      <w:szCs w:val="16"/>
    </w:rPr>
  </w:style>
  <w:style w:type="character" w:styleId="Hyperlink">
    <w:name w:val="Hyperlink"/>
    <w:uiPriority w:val="99"/>
    <w:unhideWhenUsed/>
    <w:rsid w:val="000E5D90"/>
    <w:rPr>
      <w:color w:val="0000FF"/>
      <w:u w:val="single"/>
    </w:rPr>
  </w:style>
  <w:style w:type="paragraph" w:styleId="Caption">
    <w:name w:val="caption"/>
    <w:basedOn w:val="Normal"/>
    <w:next w:val="Normal"/>
    <w:link w:val="CaptionChar"/>
    <w:uiPriority w:val="35"/>
    <w:unhideWhenUsed/>
    <w:qFormat/>
    <w:rsid w:val="005C6037"/>
    <w:pPr>
      <w:spacing w:line="240" w:lineRule="auto"/>
    </w:pPr>
    <w:rPr>
      <w:rFonts w:ascii="Calibri" w:eastAsia="Times New Roman" w:hAnsi="Calibri"/>
      <w:b/>
      <w:bCs/>
      <w:color w:val="4F81BD"/>
      <w:sz w:val="18"/>
      <w:szCs w:val="18"/>
      <w:lang w:val="x-none" w:eastAsia="x-none"/>
    </w:rPr>
  </w:style>
  <w:style w:type="paragraph" w:styleId="Bibliography">
    <w:name w:val="Bibliography"/>
    <w:basedOn w:val="Normal"/>
    <w:next w:val="Normal"/>
    <w:uiPriority w:val="37"/>
    <w:unhideWhenUsed/>
    <w:rsid w:val="005C6037"/>
    <w:rPr>
      <w:rFonts w:ascii="Calibri" w:eastAsia="Times New Roman" w:hAnsi="Calibri"/>
    </w:rPr>
  </w:style>
  <w:style w:type="paragraph" w:customStyle="1" w:styleId="NParag">
    <w:name w:val="NParag"/>
    <w:basedOn w:val="Normal"/>
    <w:rsid w:val="00081E28"/>
    <w:pPr>
      <w:tabs>
        <w:tab w:val="left" w:pos="9072"/>
      </w:tabs>
      <w:spacing w:before="60" w:after="60" w:line="240" w:lineRule="auto"/>
      <w:ind w:firstLine="567"/>
    </w:pPr>
    <w:rPr>
      <w:rFonts w:ascii="Times New Roman" w:eastAsia="Times New Roman" w:hAnsi="Times New Roman"/>
      <w:lang w:eastAsia="en-US"/>
    </w:rPr>
  </w:style>
  <w:style w:type="paragraph" w:customStyle="1" w:styleId="Default">
    <w:name w:val="Default"/>
    <w:rsid w:val="00081E28"/>
    <w:pPr>
      <w:autoSpaceDE w:val="0"/>
      <w:autoSpaceDN w:val="0"/>
      <w:adjustRightInd w:val="0"/>
    </w:pPr>
    <w:rPr>
      <w:rFonts w:ascii="Helvetica" w:hAnsi="Helvetica" w:cs="Helvetica"/>
      <w:color w:val="000000"/>
      <w:sz w:val="24"/>
      <w:szCs w:val="24"/>
      <w:lang w:eastAsia="en-US"/>
    </w:rPr>
  </w:style>
  <w:style w:type="paragraph" w:customStyle="1" w:styleId="Normal1">
    <w:name w:val="Normal1"/>
    <w:basedOn w:val="Normal"/>
    <w:rsid w:val="00C666D4"/>
    <w:pPr>
      <w:spacing w:before="100" w:beforeAutospacing="1" w:after="100" w:afterAutospacing="1" w:line="240" w:lineRule="auto"/>
    </w:pPr>
    <w:rPr>
      <w:rFonts w:ascii="Times New Roman" w:eastAsia="Times New Roman" w:hAnsi="Times New Roman"/>
      <w:szCs w:val="24"/>
    </w:rPr>
  </w:style>
  <w:style w:type="character" w:customStyle="1" w:styleId="shorttext">
    <w:name w:val="short_text"/>
    <w:basedOn w:val="DefaultParagraphFont"/>
    <w:rsid w:val="00183363"/>
  </w:style>
  <w:style w:type="character" w:customStyle="1" w:styleId="hps">
    <w:name w:val="hps"/>
    <w:basedOn w:val="DefaultParagraphFont"/>
    <w:rsid w:val="00183363"/>
  </w:style>
  <w:style w:type="paragraph" w:styleId="NormalWeb">
    <w:name w:val="Normal (Web)"/>
    <w:basedOn w:val="Normal"/>
    <w:unhideWhenUsed/>
    <w:rsid w:val="00183363"/>
    <w:pPr>
      <w:spacing w:before="100" w:beforeAutospacing="1" w:after="100" w:afterAutospacing="1" w:line="240" w:lineRule="auto"/>
    </w:pPr>
    <w:rPr>
      <w:rFonts w:ascii="Times New Roman" w:eastAsia="Times New Roman" w:hAnsi="Times New Roman"/>
      <w:szCs w:val="24"/>
    </w:rPr>
  </w:style>
  <w:style w:type="character" w:styleId="FollowedHyperlink">
    <w:name w:val="FollowedHyperlink"/>
    <w:uiPriority w:val="99"/>
    <w:semiHidden/>
    <w:unhideWhenUsed/>
    <w:rsid w:val="00183363"/>
    <w:rPr>
      <w:color w:val="800080"/>
      <w:u w:val="single"/>
    </w:rPr>
  </w:style>
  <w:style w:type="paragraph" w:styleId="Title">
    <w:name w:val="Title"/>
    <w:basedOn w:val="Normal"/>
    <w:next w:val="Normal"/>
    <w:link w:val="TitleChar"/>
    <w:uiPriority w:val="10"/>
    <w:qFormat/>
    <w:rsid w:val="00AA3CF2"/>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10"/>
    <w:rsid w:val="00AA3CF2"/>
    <w:rPr>
      <w:rFonts w:ascii="Cambria" w:eastAsia="SimSun" w:hAnsi="Cambria" w:cs="Times New Roman"/>
      <w:color w:val="17365D"/>
      <w:spacing w:val="5"/>
      <w:kern w:val="28"/>
      <w:sz w:val="52"/>
      <w:szCs w:val="52"/>
    </w:rPr>
  </w:style>
  <w:style w:type="paragraph" w:styleId="TableofFigures">
    <w:name w:val="table of figures"/>
    <w:basedOn w:val="Normal"/>
    <w:next w:val="Normal"/>
    <w:uiPriority w:val="99"/>
    <w:unhideWhenUsed/>
    <w:rsid w:val="00225525"/>
  </w:style>
  <w:style w:type="table" w:styleId="LightShading">
    <w:name w:val="Light Shading"/>
    <w:basedOn w:val="TableNormal"/>
    <w:uiPriority w:val="60"/>
    <w:rsid w:val="00C302DC"/>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525DCD"/>
    <w:pPr>
      <w:tabs>
        <w:tab w:val="center" w:pos="4536"/>
        <w:tab w:val="right" w:pos="9072"/>
      </w:tabs>
      <w:spacing w:line="240" w:lineRule="auto"/>
    </w:pPr>
  </w:style>
  <w:style w:type="character" w:customStyle="1" w:styleId="HeaderChar">
    <w:name w:val="Header Char"/>
    <w:basedOn w:val="DefaultParagraphFont"/>
    <w:link w:val="Header"/>
    <w:uiPriority w:val="99"/>
    <w:rsid w:val="00525DCD"/>
  </w:style>
  <w:style w:type="paragraph" w:styleId="Footer">
    <w:name w:val="footer"/>
    <w:basedOn w:val="Normal"/>
    <w:link w:val="FooterChar"/>
    <w:uiPriority w:val="99"/>
    <w:unhideWhenUsed/>
    <w:rsid w:val="00525DCD"/>
    <w:pPr>
      <w:tabs>
        <w:tab w:val="center" w:pos="4536"/>
        <w:tab w:val="right" w:pos="9072"/>
      </w:tabs>
      <w:spacing w:line="240" w:lineRule="auto"/>
    </w:pPr>
  </w:style>
  <w:style w:type="character" w:customStyle="1" w:styleId="FooterChar">
    <w:name w:val="Footer Char"/>
    <w:basedOn w:val="DefaultParagraphFont"/>
    <w:link w:val="Footer"/>
    <w:uiPriority w:val="99"/>
    <w:rsid w:val="00525DCD"/>
  </w:style>
  <w:style w:type="paragraph" w:styleId="BodyText">
    <w:name w:val="Body Text"/>
    <w:basedOn w:val="Normal"/>
    <w:link w:val="BodyTextChar"/>
    <w:rsid w:val="00664AA3"/>
    <w:pPr>
      <w:spacing w:after="220" w:line="240" w:lineRule="auto"/>
    </w:pPr>
    <w:rPr>
      <w:rFonts w:ascii="Arial Narrow" w:eastAsia="Arial Narrow" w:hAnsi="Arial Narrow"/>
      <w:sz w:val="20"/>
      <w:szCs w:val="21"/>
      <w:lang w:val="en-GB" w:eastAsia="hu-HU"/>
    </w:rPr>
  </w:style>
  <w:style w:type="character" w:customStyle="1" w:styleId="BodyTextChar">
    <w:name w:val="Body Text Char"/>
    <w:link w:val="BodyText"/>
    <w:rsid w:val="00664AA3"/>
    <w:rPr>
      <w:rFonts w:ascii="Arial Narrow" w:eastAsia="Arial Narrow" w:hAnsi="Arial Narrow" w:cs="Arial Narrow"/>
      <w:szCs w:val="21"/>
      <w:lang w:val="en-GB" w:eastAsia="hu-HU"/>
    </w:rPr>
  </w:style>
  <w:style w:type="paragraph" w:customStyle="1" w:styleId="Captiontable">
    <w:name w:val="Caption table"/>
    <w:basedOn w:val="BodyText"/>
    <w:next w:val="BodyText"/>
    <w:rsid w:val="00BC2F46"/>
    <w:pPr>
      <w:keepNext/>
      <w:tabs>
        <w:tab w:val="left" w:pos="851"/>
      </w:tabs>
      <w:spacing w:before="120" w:after="60"/>
      <w:ind w:left="851" w:hanging="851"/>
      <w:jc w:val="left"/>
    </w:pPr>
  </w:style>
  <w:style w:type="character" w:customStyle="1" w:styleId="apple-converted-space">
    <w:name w:val="apple-converted-space"/>
    <w:basedOn w:val="DefaultParagraphFont"/>
    <w:rsid w:val="00BC2F46"/>
  </w:style>
  <w:style w:type="character" w:customStyle="1" w:styleId="FootnoteTextChar">
    <w:name w:val="Footnote Text Char"/>
    <w:link w:val="FootnoteText"/>
    <w:uiPriority w:val="99"/>
    <w:rsid w:val="00BC2F46"/>
    <w:rPr>
      <w:sz w:val="20"/>
      <w:szCs w:val="20"/>
      <w:lang w:eastAsia="en-US"/>
    </w:rPr>
  </w:style>
  <w:style w:type="paragraph" w:styleId="FootnoteText">
    <w:name w:val="footnote text"/>
    <w:basedOn w:val="Normal"/>
    <w:link w:val="FootnoteTextChar"/>
    <w:uiPriority w:val="99"/>
    <w:unhideWhenUsed/>
    <w:rsid w:val="00BC2F46"/>
    <w:pPr>
      <w:spacing w:line="240" w:lineRule="auto"/>
    </w:pPr>
    <w:rPr>
      <w:rFonts w:ascii="Calibri" w:hAnsi="Calibri"/>
      <w:sz w:val="20"/>
      <w:szCs w:val="20"/>
      <w:lang w:val="x-none" w:eastAsia="en-US"/>
    </w:rPr>
  </w:style>
  <w:style w:type="character" w:customStyle="1" w:styleId="cit-name-surname">
    <w:name w:val="cit-name-surname"/>
    <w:basedOn w:val="DefaultParagraphFont"/>
    <w:rsid w:val="00BC2F46"/>
  </w:style>
  <w:style w:type="character" w:customStyle="1" w:styleId="cit-name-given-names">
    <w:name w:val="cit-name-given-names"/>
    <w:basedOn w:val="DefaultParagraphFont"/>
    <w:rsid w:val="00BC2F46"/>
  </w:style>
  <w:style w:type="character" w:customStyle="1" w:styleId="cit-source">
    <w:name w:val="cit-source"/>
    <w:basedOn w:val="DefaultParagraphFont"/>
    <w:rsid w:val="00BC2F46"/>
  </w:style>
  <w:style w:type="character" w:customStyle="1" w:styleId="cit-publ-loc">
    <w:name w:val="cit-publ-loc"/>
    <w:basedOn w:val="DefaultParagraphFont"/>
    <w:rsid w:val="00BC2F46"/>
  </w:style>
  <w:style w:type="character" w:customStyle="1" w:styleId="cit-publ-name">
    <w:name w:val="cit-publ-name"/>
    <w:basedOn w:val="DefaultParagraphFont"/>
    <w:rsid w:val="00BC2F46"/>
  </w:style>
  <w:style w:type="character" w:customStyle="1" w:styleId="cit-pub-date">
    <w:name w:val="cit-pub-date"/>
    <w:basedOn w:val="DefaultParagraphFont"/>
    <w:rsid w:val="00BC2F46"/>
  </w:style>
  <w:style w:type="character" w:customStyle="1" w:styleId="apple-style-span">
    <w:name w:val="apple-style-span"/>
    <w:basedOn w:val="DefaultParagraphFont"/>
    <w:rsid w:val="00BC2F46"/>
  </w:style>
  <w:style w:type="character" w:styleId="Emphasis">
    <w:name w:val="Emphasis"/>
    <w:uiPriority w:val="20"/>
    <w:qFormat/>
    <w:rsid w:val="00BC2F46"/>
    <w:rPr>
      <w:i/>
      <w:iCs/>
    </w:rPr>
  </w:style>
  <w:style w:type="character" w:styleId="Strong">
    <w:name w:val="Strong"/>
    <w:uiPriority w:val="22"/>
    <w:qFormat/>
    <w:rsid w:val="00BC2F46"/>
    <w:rPr>
      <w:b/>
      <w:bCs/>
    </w:rPr>
  </w:style>
  <w:style w:type="paragraph" w:customStyle="1" w:styleId="Style7">
    <w:name w:val="Style7"/>
    <w:basedOn w:val="Normal"/>
    <w:rsid w:val="00BC2F46"/>
    <w:pPr>
      <w:widowControl w:val="0"/>
      <w:autoSpaceDE w:val="0"/>
      <w:autoSpaceDN w:val="0"/>
      <w:adjustRightInd w:val="0"/>
      <w:spacing w:line="240" w:lineRule="auto"/>
    </w:pPr>
    <w:rPr>
      <w:rFonts w:ascii="Times New Roman" w:eastAsia="Times New Roman" w:hAnsi="Times New Roman"/>
      <w:szCs w:val="24"/>
    </w:rPr>
  </w:style>
  <w:style w:type="character" w:customStyle="1" w:styleId="FontStyle33">
    <w:name w:val="Font Style33"/>
    <w:rsid w:val="00BC2F46"/>
    <w:rPr>
      <w:rFonts w:ascii="Times New Roman" w:hAnsi="Times New Roman" w:cs="Times New Roman" w:hint="default"/>
      <w:sz w:val="20"/>
      <w:szCs w:val="20"/>
    </w:rPr>
  </w:style>
  <w:style w:type="paragraph" w:customStyle="1" w:styleId="1Seviye">
    <w:name w:val="1. Seviye"/>
    <w:basedOn w:val="Heading1"/>
    <w:link w:val="1SeviyeChar"/>
    <w:qFormat/>
    <w:rsid w:val="00BC2F46"/>
    <w:pPr>
      <w:spacing w:before="240" w:after="120"/>
      <w:ind w:left="357" w:hanging="357"/>
    </w:pPr>
    <w:rPr>
      <w:rFonts w:eastAsia="Calibri"/>
      <w:color w:val="000000"/>
      <w:sz w:val="24"/>
      <w:lang w:eastAsia="en-US" w:bidi="en-US"/>
    </w:rPr>
  </w:style>
  <w:style w:type="character" w:customStyle="1" w:styleId="1SeviyeChar">
    <w:name w:val="1. Seviye Char"/>
    <w:link w:val="1Seviye"/>
    <w:rsid w:val="00BC2F46"/>
    <w:rPr>
      <w:rFonts w:ascii="Cambria" w:eastAsia="Calibri" w:hAnsi="Cambria" w:cs="Times New Roman"/>
      <w:b/>
      <w:bCs/>
      <w:color w:val="000000"/>
      <w:sz w:val="24"/>
      <w:szCs w:val="28"/>
      <w:lang w:eastAsia="en-US" w:bidi="en-US"/>
    </w:rPr>
  </w:style>
  <w:style w:type="character" w:customStyle="1" w:styleId="FontStyle32">
    <w:name w:val="Font Style32"/>
    <w:rsid w:val="00BC2F46"/>
    <w:rPr>
      <w:rFonts w:ascii="Times New Roman" w:hAnsi="Times New Roman" w:cs="Times New Roman"/>
      <w:sz w:val="20"/>
      <w:szCs w:val="20"/>
    </w:rPr>
  </w:style>
  <w:style w:type="paragraph" w:customStyle="1" w:styleId="Style4">
    <w:name w:val="Style4"/>
    <w:basedOn w:val="Normal"/>
    <w:rsid w:val="00BC2F46"/>
    <w:pPr>
      <w:widowControl w:val="0"/>
      <w:suppressAutoHyphens/>
      <w:autoSpaceDE w:val="0"/>
      <w:spacing w:line="240" w:lineRule="exact"/>
    </w:pPr>
    <w:rPr>
      <w:rFonts w:ascii="Times New Roman" w:eastAsia="Times New Roman" w:hAnsi="Times New Roman"/>
      <w:szCs w:val="24"/>
      <w:lang w:eastAsia="ar-SA"/>
    </w:rPr>
  </w:style>
  <w:style w:type="paragraph" w:customStyle="1" w:styleId="TEZH1">
    <w:name w:val="TEZ H1"/>
    <w:basedOn w:val="Heading1"/>
    <w:link w:val="TEZH1Char"/>
    <w:rsid w:val="005B05BB"/>
    <w:pPr>
      <w:numPr>
        <w:numId w:val="1"/>
      </w:numPr>
      <w:spacing w:after="240"/>
      <w:jc w:val="center"/>
    </w:pPr>
    <w:rPr>
      <w:rFonts w:ascii="Arial" w:hAnsi="Arial"/>
      <w:b w:val="0"/>
      <w:bCs w:val="0"/>
      <w:color w:val="000000"/>
      <w:sz w:val="24"/>
      <w:szCs w:val="24"/>
    </w:rPr>
  </w:style>
  <w:style w:type="paragraph" w:customStyle="1" w:styleId="TEZH2">
    <w:name w:val="TEZ H2"/>
    <w:basedOn w:val="ListParagraph"/>
    <w:link w:val="TEZH2Char"/>
    <w:rsid w:val="00382DCF"/>
    <w:pPr>
      <w:numPr>
        <w:ilvl w:val="1"/>
        <w:numId w:val="1"/>
      </w:numPr>
      <w:spacing w:before="240" w:after="240"/>
      <w:ind w:left="431" w:hanging="431"/>
      <w:jc w:val="left"/>
      <w:outlineLvl w:val="1"/>
    </w:pPr>
    <w:rPr>
      <w:b/>
      <w:szCs w:val="20"/>
      <w:lang w:val="x-none" w:eastAsia="x-none"/>
    </w:rPr>
  </w:style>
  <w:style w:type="character" w:customStyle="1" w:styleId="TEZH1Char">
    <w:name w:val="TEZ H1 Char"/>
    <w:link w:val="TEZH1"/>
    <w:rsid w:val="005B05BB"/>
    <w:rPr>
      <w:rFonts w:ascii="Arial" w:eastAsia="SimSun" w:hAnsi="Arial"/>
      <w:color w:val="000000"/>
      <w:sz w:val="24"/>
      <w:szCs w:val="24"/>
      <w:lang w:val="x-none" w:eastAsia="x-none"/>
    </w:rPr>
  </w:style>
  <w:style w:type="paragraph" w:customStyle="1" w:styleId="TEZH3">
    <w:name w:val="TEZ H3"/>
    <w:basedOn w:val="ListParagraph"/>
    <w:link w:val="TEZH3Char"/>
    <w:rsid w:val="00AE1674"/>
    <w:pPr>
      <w:numPr>
        <w:ilvl w:val="2"/>
        <w:numId w:val="1"/>
      </w:numPr>
      <w:spacing w:before="240" w:after="240"/>
      <w:outlineLvl w:val="2"/>
    </w:pPr>
    <w:rPr>
      <w:rFonts w:eastAsia="SimSun"/>
      <w:b/>
      <w:bCs/>
      <w:color w:val="000000"/>
      <w:szCs w:val="24"/>
      <w:lang w:val="x-none" w:eastAsia="x-none"/>
    </w:rPr>
  </w:style>
  <w:style w:type="character" w:customStyle="1" w:styleId="ListParagraphChar">
    <w:name w:val="List Paragraph Char"/>
    <w:basedOn w:val="DefaultParagraphFont"/>
    <w:link w:val="ListParagraph"/>
    <w:uiPriority w:val="34"/>
    <w:rsid w:val="00E17DAB"/>
  </w:style>
  <w:style w:type="character" w:customStyle="1" w:styleId="TEZH2Char">
    <w:name w:val="TEZ H2 Char"/>
    <w:link w:val="TEZH2"/>
    <w:rsid w:val="00382DCF"/>
    <w:rPr>
      <w:rFonts w:ascii="Arial" w:hAnsi="Arial"/>
      <w:b/>
      <w:sz w:val="24"/>
      <w:lang w:val="x-none" w:eastAsia="x-none"/>
    </w:rPr>
  </w:style>
  <w:style w:type="paragraph" w:customStyle="1" w:styleId="TEZekil">
    <w:name w:val="TEZ Şekil"/>
    <w:basedOn w:val="Caption"/>
    <w:link w:val="TEZekilChar"/>
    <w:qFormat/>
    <w:rsid w:val="005E71F1"/>
    <w:pPr>
      <w:spacing w:before="240" w:after="240" w:line="360" w:lineRule="auto"/>
      <w:jc w:val="center"/>
    </w:pPr>
    <w:rPr>
      <w:rFonts w:ascii="Arial" w:hAnsi="Arial"/>
      <w:bCs w:val="0"/>
      <w:i/>
      <w:color w:val="000000"/>
      <w:sz w:val="24"/>
    </w:rPr>
  </w:style>
  <w:style w:type="character" w:customStyle="1" w:styleId="TEZH3Char">
    <w:name w:val="TEZ H3 Char"/>
    <w:link w:val="TEZH3"/>
    <w:rsid w:val="00AE1674"/>
    <w:rPr>
      <w:rFonts w:ascii="Arial" w:eastAsia="SimSun" w:hAnsi="Arial"/>
      <w:b/>
      <w:bCs/>
      <w:color w:val="000000"/>
      <w:sz w:val="24"/>
      <w:szCs w:val="24"/>
      <w:lang w:val="x-none" w:eastAsia="x-none"/>
    </w:rPr>
  </w:style>
  <w:style w:type="paragraph" w:customStyle="1" w:styleId="TEZTablo">
    <w:name w:val="TEZ Tablo"/>
    <w:basedOn w:val="Caption"/>
    <w:link w:val="TEZTabloChar"/>
    <w:qFormat/>
    <w:rsid w:val="00F566A5"/>
    <w:pPr>
      <w:keepNext/>
      <w:spacing w:before="240" w:after="240" w:line="360" w:lineRule="auto"/>
      <w:jc w:val="left"/>
    </w:pPr>
    <w:rPr>
      <w:rFonts w:ascii="Arial" w:hAnsi="Arial"/>
      <w:bCs w:val="0"/>
      <w:i/>
      <w:color w:val="000000"/>
      <w:sz w:val="24"/>
      <w:szCs w:val="24"/>
    </w:rPr>
  </w:style>
  <w:style w:type="character" w:customStyle="1" w:styleId="CaptionChar">
    <w:name w:val="Caption Char"/>
    <w:link w:val="Caption"/>
    <w:uiPriority w:val="35"/>
    <w:rsid w:val="00B662CA"/>
    <w:rPr>
      <w:rFonts w:ascii="Calibri" w:eastAsia="Times New Roman" w:hAnsi="Calibri" w:cs="Times New Roman"/>
      <w:b/>
      <w:bCs/>
      <w:color w:val="4F81BD"/>
      <w:sz w:val="18"/>
      <w:szCs w:val="18"/>
    </w:rPr>
  </w:style>
  <w:style w:type="character" w:customStyle="1" w:styleId="TEZekilChar">
    <w:name w:val="TEZ Şekil Char"/>
    <w:link w:val="TEZekil"/>
    <w:rsid w:val="005E71F1"/>
    <w:rPr>
      <w:rFonts w:ascii="Arial" w:eastAsia="Times New Roman" w:hAnsi="Arial" w:cs="Arial"/>
      <w:b/>
      <w:bCs w:val="0"/>
      <w:i/>
      <w:color w:val="000000"/>
      <w:sz w:val="24"/>
      <w:szCs w:val="18"/>
    </w:rPr>
  </w:style>
  <w:style w:type="paragraph" w:customStyle="1" w:styleId="TEZH4">
    <w:name w:val="TEZ H4"/>
    <w:basedOn w:val="ListParagraph"/>
    <w:link w:val="TEZH4Char"/>
    <w:rsid w:val="00416D19"/>
    <w:pPr>
      <w:numPr>
        <w:ilvl w:val="3"/>
        <w:numId w:val="1"/>
      </w:numPr>
      <w:spacing w:before="240" w:after="240"/>
      <w:jc w:val="left"/>
      <w:outlineLvl w:val="3"/>
    </w:pPr>
    <w:rPr>
      <w:rFonts w:eastAsia="SimSun"/>
      <w:b/>
      <w:bCs/>
      <w:i/>
      <w:color w:val="000000"/>
      <w:szCs w:val="24"/>
      <w:lang w:val="x-none" w:eastAsia="x-none"/>
    </w:rPr>
  </w:style>
  <w:style w:type="character" w:customStyle="1" w:styleId="TEZTabloChar">
    <w:name w:val="TEZ Tablo Char"/>
    <w:link w:val="TEZTablo"/>
    <w:rsid w:val="00F566A5"/>
    <w:rPr>
      <w:rFonts w:ascii="Arial" w:eastAsia="Times New Roman" w:hAnsi="Arial" w:cs="Arial"/>
      <w:b/>
      <w:bCs w:val="0"/>
      <w:i/>
      <w:color w:val="000000"/>
      <w:sz w:val="24"/>
      <w:szCs w:val="24"/>
    </w:rPr>
  </w:style>
  <w:style w:type="paragraph" w:customStyle="1" w:styleId="TEzH40">
    <w:name w:val="TEz H4"/>
    <w:basedOn w:val="TEZH4"/>
    <w:link w:val="TEzH4Char0"/>
    <w:rsid w:val="00172F30"/>
    <w:pPr>
      <w:ind w:left="2154" w:hanging="1077"/>
    </w:pPr>
    <w:rPr>
      <w:b w:val="0"/>
      <w:bCs w:val="0"/>
      <w:i w:val="0"/>
    </w:rPr>
  </w:style>
  <w:style w:type="character" w:customStyle="1" w:styleId="TEZH4Char">
    <w:name w:val="TEZ H4 Char"/>
    <w:link w:val="TEZH4"/>
    <w:rsid w:val="00416D19"/>
    <w:rPr>
      <w:rFonts w:ascii="Arial" w:eastAsia="SimSun" w:hAnsi="Arial"/>
      <w:b/>
      <w:bCs/>
      <w:i/>
      <w:color w:val="000000"/>
      <w:sz w:val="24"/>
      <w:szCs w:val="24"/>
      <w:lang w:val="x-none" w:eastAsia="x-none"/>
    </w:rPr>
  </w:style>
  <w:style w:type="paragraph" w:styleId="TOC4">
    <w:name w:val="toc 4"/>
    <w:basedOn w:val="Normal"/>
    <w:next w:val="Normal"/>
    <w:autoRedefine/>
    <w:uiPriority w:val="39"/>
    <w:unhideWhenUsed/>
    <w:rsid w:val="0061668B"/>
    <w:pPr>
      <w:tabs>
        <w:tab w:val="left" w:pos="1760"/>
        <w:tab w:val="right" w:leader="dot" w:pos="9638"/>
      </w:tabs>
      <w:ind w:left="720"/>
    </w:pPr>
    <w:rPr>
      <w:rFonts w:ascii="Times New Roman" w:hAnsi="Times New Roman"/>
      <w:noProof/>
      <w:szCs w:val="24"/>
    </w:rPr>
  </w:style>
  <w:style w:type="character" w:customStyle="1" w:styleId="TEzH4Char0">
    <w:name w:val="TEz H4 Char"/>
    <w:link w:val="TEzH40"/>
    <w:rsid w:val="00172F30"/>
    <w:rPr>
      <w:rFonts w:ascii="Arial" w:eastAsia="SimSun" w:hAnsi="Arial"/>
      <w:color w:val="000000"/>
      <w:sz w:val="24"/>
      <w:szCs w:val="24"/>
      <w:lang w:val="x-none" w:eastAsia="x-none"/>
    </w:rPr>
  </w:style>
  <w:style w:type="paragraph" w:customStyle="1" w:styleId="TEZH2YENI">
    <w:name w:val="TEZ H2 YENI"/>
    <w:basedOn w:val="TEZH2"/>
    <w:link w:val="TEZH2YENIChar"/>
    <w:autoRedefine/>
    <w:rsid w:val="00D047C7"/>
    <w:pPr>
      <w:numPr>
        <w:ilvl w:val="0"/>
        <w:numId w:val="2"/>
      </w:numPr>
    </w:pPr>
    <w:rPr>
      <w:b w:val="0"/>
    </w:rPr>
  </w:style>
  <w:style w:type="character" w:customStyle="1" w:styleId="TEZH2YENIChar">
    <w:name w:val="TEZ H2 YENI Char"/>
    <w:link w:val="TEZH2YENI"/>
    <w:rsid w:val="00D047C7"/>
    <w:rPr>
      <w:rFonts w:ascii="Arial" w:hAnsi="Arial"/>
      <w:sz w:val="24"/>
      <w:lang w:val="x-none" w:eastAsia="x-none"/>
    </w:rPr>
  </w:style>
  <w:style w:type="paragraph" w:customStyle="1" w:styleId="H1">
    <w:name w:val="H1"/>
    <w:basedOn w:val="TEZH1"/>
    <w:link w:val="H1Char"/>
    <w:qFormat/>
    <w:rsid w:val="002728EF"/>
    <w:pPr>
      <w:numPr>
        <w:numId w:val="3"/>
      </w:numPr>
    </w:pPr>
    <w:rPr>
      <w:rFonts w:ascii="Times New Roman" w:hAnsi="Times New Roman"/>
      <w:b/>
      <w:bCs/>
      <w:sz w:val="28"/>
    </w:rPr>
  </w:style>
  <w:style w:type="paragraph" w:customStyle="1" w:styleId="H2">
    <w:name w:val="H2"/>
    <w:basedOn w:val="TEZH1"/>
    <w:link w:val="H2Char"/>
    <w:qFormat/>
    <w:rsid w:val="00342C15"/>
    <w:pPr>
      <w:numPr>
        <w:ilvl w:val="1"/>
        <w:numId w:val="3"/>
      </w:numPr>
      <w:spacing w:before="240" w:line="240" w:lineRule="auto"/>
      <w:ind w:left="426"/>
      <w:jc w:val="both"/>
    </w:pPr>
    <w:rPr>
      <w:rFonts w:ascii="Times New Roman" w:hAnsi="Times New Roman"/>
      <w:b/>
      <w:bCs/>
    </w:rPr>
  </w:style>
  <w:style w:type="character" w:customStyle="1" w:styleId="H1Char">
    <w:name w:val="H1 Char"/>
    <w:link w:val="H1"/>
    <w:rsid w:val="002728EF"/>
    <w:rPr>
      <w:rFonts w:ascii="Times New Roman" w:eastAsia="SimSun" w:hAnsi="Times New Roman"/>
      <w:b/>
      <w:bCs/>
      <w:color w:val="000000"/>
      <w:sz w:val="28"/>
      <w:szCs w:val="24"/>
      <w:lang w:val="x-none" w:eastAsia="x-none"/>
    </w:rPr>
  </w:style>
  <w:style w:type="paragraph" w:customStyle="1" w:styleId="H3">
    <w:name w:val="H3"/>
    <w:basedOn w:val="TEZH1"/>
    <w:link w:val="H3Char"/>
    <w:qFormat/>
    <w:rsid w:val="002728EF"/>
    <w:pPr>
      <w:numPr>
        <w:ilvl w:val="2"/>
        <w:numId w:val="3"/>
      </w:numPr>
      <w:spacing w:before="240"/>
      <w:jc w:val="both"/>
    </w:pPr>
    <w:rPr>
      <w:rFonts w:ascii="Times New Roman" w:hAnsi="Times New Roman"/>
      <w:b/>
      <w:bCs/>
    </w:rPr>
  </w:style>
  <w:style w:type="character" w:customStyle="1" w:styleId="H2Char">
    <w:name w:val="H2 Char"/>
    <w:link w:val="H2"/>
    <w:rsid w:val="00342C15"/>
    <w:rPr>
      <w:rFonts w:ascii="Times New Roman" w:eastAsia="SimSun" w:hAnsi="Times New Roman"/>
      <w:b/>
      <w:bCs/>
      <w:color w:val="000000"/>
      <w:sz w:val="24"/>
      <w:szCs w:val="24"/>
      <w:lang w:val="x-none" w:eastAsia="x-none"/>
    </w:rPr>
  </w:style>
  <w:style w:type="paragraph" w:customStyle="1" w:styleId="H4">
    <w:name w:val="H4"/>
    <w:basedOn w:val="TEZH1"/>
    <w:link w:val="H4Char"/>
    <w:qFormat/>
    <w:rsid w:val="00D047C7"/>
    <w:pPr>
      <w:numPr>
        <w:ilvl w:val="3"/>
        <w:numId w:val="3"/>
      </w:numPr>
      <w:spacing w:before="240"/>
      <w:jc w:val="both"/>
    </w:pPr>
    <w:rPr>
      <w:b/>
      <w:bCs/>
      <w:i/>
    </w:rPr>
  </w:style>
  <w:style w:type="character" w:customStyle="1" w:styleId="H3Char">
    <w:name w:val="H3 Char"/>
    <w:link w:val="H3"/>
    <w:rsid w:val="002728EF"/>
    <w:rPr>
      <w:rFonts w:ascii="Times New Roman" w:eastAsia="SimSun" w:hAnsi="Times New Roman"/>
      <w:b/>
      <w:bCs/>
      <w:color w:val="000000"/>
      <w:sz w:val="24"/>
      <w:szCs w:val="24"/>
      <w:lang w:val="x-none" w:eastAsia="x-none"/>
    </w:rPr>
  </w:style>
  <w:style w:type="character" w:customStyle="1" w:styleId="H4Char">
    <w:name w:val="H4 Char"/>
    <w:link w:val="H4"/>
    <w:rsid w:val="00D047C7"/>
    <w:rPr>
      <w:rFonts w:ascii="Arial" w:eastAsia="SimSun" w:hAnsi="Arial"/>
      <w:b/>
      <w:bCs/>
      <w:i/>
      <w:color w:val="000000"/>
      <w:sz w:val="24"/>
      <w:szCs w:val="24"/>
      <w:lang w:val="x-none" w:eastAsia="x-none"/>
    </w:rPr>
  </w:style>
  <w:style w:type="character" w:styleId="FootnoteReference">
    <w:name w:val="footnote reference"/>
    <w:uiPriority w:val="99"/>
    <w:unhideWhenUsed/>
    <w:rsid w:val="0007288D"/>
    <w:rPr>
      <w:vertAlign w:val="superscript"/>
    </w:rPr>
  </w:style>
  <w:style w:type="paragraph" w:customStyle="1" w:styleId="CVNormal">
    <w:name w:val="CV Normal"/>
    <w:basedOn w:val="Normal"/>
    <w:rsid w:val="00222261"/>
    <w:pPr>
      <w:suppressAutoHyphens/>
      <w:spacing w:line="240" w:lineRule="auto"/>
      <w:ind w:left="113" w:right="113"/>
      <w:jc w:val="left"/>
    </w:pPr>
    <w:rPr>
      <w:rFonts w:ascii="Arial Narrow" w:eastAsia="Times New Roman" w:hAnsi="Arial Narrow"/>
      <w:sz w:val="20"/>
      <w:szCs w:val="20"/>
      <w:lang w:val="en-US" w:eastAsia="ar-SA"/>
    </w:rPr>
  </w:style>
  <w:style w:type="paragraph" w:customStyle="1" w:styleId="UNH1">
    <w:name w:val="UN H1"/>
    <w:basedOn w:val="H1"/>
    <w:link w:val="UNH1Char"/>
    <w:qFormat/>
    <w:rsid w:val="00CF6E25"/>
    <w:pPr>
      <w:keepNext w:val="0"/>
      <w:keepLines w:val="0"/>
      <w:numPr>
        <w:numId w:val="4"/>
      </w:numPr>
      <w:spacing w:before="0" w:after="200"/>
      <w:contextualSpacing/>
      <w:jc w:val="left"/>
      <w:outlineLvl w:val="9"/>
    </w:pPr>
    <w:rPr>
      <w:b w:val="0"/>
      <w:lang w:eastAsia="en-US"/>
    </w:rPr>
  </w:style>
  <w:style w:type="paragraph" w:customStyle="1" w:styleId="UNH2">
    <w:name w:val="UN H2"/>
    <w:basedOn w:val="UNH1"/>
    <w:link w:val="UNH2Char"/>
    <w:qFormat/>
    <w:rsid w:val="003251C4"/>
    <w:pPr>
      <w:numPr>
        <w:ilvl w:val="1"/>
      </w:numPr>
    </w:pPr>
    <w:rPr>
      <w:b/>
      <w:i/>
    </w:rPr>
  </w:style>
  <w:style w:type="character" w:customStyle="1" w:styleId="UNH1Char">
    <w:name w:val="UN H1 Char"/>
    <w:link w:val="UNH1"/>
    <w:rsid w:val="00CF6E25"/>
    <w:rPr>
      <w:rFonts w:ascii="Times New Roman" w:eastAsia="SimSun" w:hAnsi="Times New Roman"/>
      <w:bCs/>
      <w:color w:val="000000"/>
      <w:sz w:val="28"/>
      <w:szCs w:val="24"/>
      <w:lang w:val="x-none" w:eastAsia="en-US"/>
    </w:rPr>
  </w:style>
  <w:style w:type="character" w:customStyle="1" w:styleId="UNH2Char">
    <w:name w:val="UN H2 Char"/>
    <w:link w:val="UNH2"/>
    <w:rsid w:val="003251C4"/>
    <w:rPr>
      <w:rFonts w:ascii="Times New Roman" w:eastAsia="SimSun" w:hAnsi="Times New Roman"/>
      <w:b/>
      <w:bCs/>
      <w:i/>
      <w:color w:val="000000"/>
      <w:sz w:val="28"/>
      <w:szCs w:val="24"/>
      <w:lang w:val="x-none" w:eastAsia="en-US"/>
    </w:rPr>
  </w:style>
  <w:style w:type="paragraph" w:customStyle="1" w:styleId="ngilizceBalk">
    <w:name w:val="İngilizce Başlık"/>
    <w:basedOn w:val="Normal"/>
    <w:rsid w:val="00FA3C85"/>
    <w:pPr>
      <w:spacing w:after="240" w:line="240" w:lineRule="auto"/>
    </w:pPr>
    <w:rPr>
      <w:rFonts w:ascii="Times New Roman" w:eastAsia="Times New Roman" w:hAnsi="Times New Roman"/>
      <w:b/>
      <w:caps/>
      <w:sz w:val="20"/>
      <w:szCs w:val="20"/>
      <w:lang w:val="en-AU" w:eastAsia="en-US"/>
    </w:rPr>
  </w:style>
  <w:style w:type="paragraph" w:customStyle="1" w:styleId="AraBalk">
    <w:name w:val="Ara Başlık"/>
    <w:basedOn w:val="Metin"/>
    <w:rsid w:val="00FA3C85"/>
    <w:rPr>
      <w:b/>
    </w:rPr>
  </w:style>
  <w:style w:type="paragraph" w:customStyle="1" w:styleId="Metin">
    <w:name w:val="Metin"/>
    <w:basedOn w:val="Normal"/>
    <w:rsid w:val="00FA3C85"/>
    <w:pPr>
      <w:spacing w:line="240" w:lineRule="auto"/>
    </w:pPr>
    <w:rPr>
      <w:rFonts w:ascii="Times New Roman" w:eastAsia="Times New Roman" w:hAnsi="Times New Roman"/>
      <w:sz w:val="20"/>
      <w:szCs w:val="20"/>
      <w:lang w:val="en-AU" w:eastAsia="en-US"/>
    </w:rPr>
  </w:style>
  <w:style w:type="paragraph" w:customStyle="1" w:styleId="AnaBalk">
    <w:name w:val="Ana Başlık"/>
    <w:basedOn w:val="Normal"/>
    <w:rsid w:val="00FA3C85"/>
    <w:pPr>
      <w:spacing w:line="240" w:lineRule="auto"/>
    </w:pPr>
    <w:rPr>
      <w:rFonts w:ascii="Times New Roman" w:eastAsia="Times New Roman" w:hAnsi="Times New Roman"/>
      <w:b/>
      <w:szCs w:val="20"/>
      <w:lang w:val="en-US" w:eastAsia="en-US"/>
    </w:rPr>
  </w:style>
  <w:style w:type="paragraph" w:customStyle="1" w:styleId="ListeParagraf1">
    <w:name w:val="Liste Paragraf1"/>
    <w:basedOn w:val="Normal"/>
    <w:uiPriority w:val="34"/>
    <w:qFormat/>
    <w:rsid w:val="00BF4245"/>
    <w:pPr>
      <w:spacing w:after="200" w:line="276" w:lineRule="auto"/>
      <w:ind w:left="708"/>
    </w:pPr>
    <w:rPr>
      <w:rFonts w:ascii="Times New Roman" w:hAnsi="Times New Roman" w:cs="Calibri"/>
      <w:lang w:eastAsia="en-US"/>
    </w:rPr>
  </w:style>
  <w:style w:type="table" w:customStyle="1" w:styleId="TableGridLight1">
    <w:name w:val="Table Grid Light1"/>
    <w:basedOn w:val="TableNormal"/>
    <w:uiPriority w:val="40"/>
    <w:rsid w:val="00BF4245"/>
    <w:rPr>
      <w:rFonts w:eastAsia="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diumGrid1-Accent2Char">
    <w:name w:val="Medium Grid 1 - Accent 2 Char"/>
    <w:basedOn w:val="DefaultParagraphFont"/>
    <w:link w:val="MediumGrid1-Accent2"/>
    <w:uiPriority w:val="34"/>
    <w:rsid w:val="007D5578"/>
  </w:style>
  <w:style w:type="table" w:styleId="MediumGrid1-Accent2">
    <w:name w:val="Medium Grid 1 Accent 2"/>
    <w:basedOn w:val="TableNormal"/>
    <w:link w:val="MediumGrid1-Accent2Char"/>
    <w:uiPriority w:val="34"/>
    <w:rsid w:val="007D557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CommentReference">
    <w:name w:val="annotation reference"/>
    <w:basedOn w:val="DefaultParagraphFont"/>
    <w:uiPriority w:val="99"/>
    <w:semiHidden/>
    <w:unhideWhenUsed/>
    <w:rsid w:val="00F31B63"/>
    <w:rPr>
      <w:sz w:val="18"/>
      <w:szCs w:val="18"/>
    </w:rPr>
  </w:style>
  <w:style w:type="paragraph" w:styleId="CommentText">
    <w:name w:val="annotation text"/>
    <w:basedOn w:val="Normal"/>
    <w:link w:val="CommentTextChar"/>
    <w:uiPriority w:val="99"/>
    <w:unhideWhenUsed/>
    <w:rsid w:val="00F31B63"/>
    <w:pPr>
      <w:spacing w:line="240" w:lineRule="auto"/>
    </w:pPr>
    <w:rPr>
      <w:szCs w:val="24"/>
    </w:rPr>
  </w:style>
  <w:style w:type="character" w:customStyle="1" w:styleId="CommentTextChar">
    <w:name w:val="Comment Text Char"/>
    <w:basedOn w:val="DefaultParagraphFont"/>
    <w:link w:val="CommentText"/>
    <w:uiPriority w:val="99"/>
    <w:rsid w:val="00F31B63"/>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F31B63"/>
    <w:rPr>
      <w:b/>
      <w:bCs/>
      <w:sz w:val="20"/>
      <w:szCs w:val="20"/>
    </w:rPr>
  </w:style>
  <w:style w:type="character" w:customStyle="1" w:styleId="CommentSubjectChar">
    <w:name w:val="Comment Subject Char"/>
    <w:basedOn w:val="CommentTextChar"/>
    <w:link w:val="CommentSubject"/>
    <w:uiPriority w:val="99"/>
    <w:semiHidden/>
    <w:rsid w:val="00F31B63"/>
    <w:rPr>
      <w:rFonts w:ascii="Arial" w:hAnsi="Arial"/>
      <w:b/>
      <w:bCs/>
      <w:sz w:val="24"/>
      <w:szCs w:val="24"/>
    </w:rPr>
  </w:style>
  <w:style w:type="paragraph" w:styleId="Revision">
    <w:name w:val="Revision"/>
    <w:hidden/>
    <w:uiPriority w:val="99"/>
    <w:semiHidden/>
    <w:rsid w:val="006C5BE5"/>
    <w:rPr>
      <w:rFonts w:ascii="Arial" w:hAnsi="Arial"/>
      <w:sz w:val="24"/>
      <w:szCs w:val="22"/>
    </w:rPr>
  </w:style>
  <w:style w:type="table" w:styleId="LightList-Accent1">
    <w:name w:val="Light List Accent 1"/>
    <w:basedOn w:val="TableNormal"/>
    <w:uiPriority w:val="61"/>
    <w:rsid w:val="00114C2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11">
    <w:name w:val="Açık Liste - Vurgu 11"/>
    <w:basedOn w:val="TableNormal"/>
    <w:uiPriority w:val="61"/>
    <w:rsid w:val="00FE081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Light">
    <w:name w:val="Grid Table Light"/>
    <w:basedOn w:val="TableNormal"/>
    <w:uiPriority w:val="40"/>
    <w:rsid w:val="00186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411E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6843">
      <w:bodyDiv w:val="1"/>
      <w:marLeft w:val="0"/>
      <w:marRight w:val="0"/>
      <w:marTop w:val="0"/>
      <w:marBottom w:val="0"/>
      <w:divBdr>
        <w:top w:val="none" w:sz="0" w:space="0" w:color="auto"/>
        <w:left w:val="none" w:sz="0" w:space="0" w:color="auto"/>
        <w:bottom w:val="none" w:sz="0" w:space="0" w:color="auto"/>
        <w:right w:val="none" w:sz="0" w:space="0" w:color="auto"/>
      </w:divBdr>
    </w:div>
    <w:div w:id="128984572">
      <w:bodyDiv w:val="1"/>
      <w:marLeft w:val="0"/>
      <w:marRight w:val="0"/>
      <w:marTop w:val="0"/>
      <w:marBottom w:val="0"/>
      <w:divBdr>
        <w:top w:val="none" w:sz="0" w:space="0" w:color="auto"/>
        <w:left w:val="none" w:sz="0" w:space="0" w:color="auto"/>
        <w:bottom w:val="none" w:sz="0" w:space="0" w:color="auto"/>
        <w:right w:val="none" w:sz="0" w:space="0" w:color="auto"/>
      </w:divBdr>
    </w:div>
    <w:div w:id="129859196">
      <w:bodyDiv w:val="1"/>
      <w:marLeft w:val="0"/>
      <w:marRight w:val="0"/>
      <w:marTop w:val="0"/>
      <w:marBottom w:val="0"/>
      <w:divBdr>
        <w:top w:val="none" w:sz="0" w:space="0" w:color="auto"/>
        <w:left w:val="none" w:sz="0" w:space="0" w:color="auto"/>
        <w:bottom w:val="none" w:sz="0" w:space="0" w:color="auto"/>
        <w:right w:val="none" w:sz="0" w:space="0" w:color="auto"/>
      </w:divBdr>
    </w:div>
    <w:div w:id="145825920">
      <w:bodyDiv w:val="1"/>
      <w:marLeft w:val="0"/>
      <w:marRight w:val="0"/>
      <w:marTop w:val="0"/>
      <w:marBottom w:val="0"/>
      <w:divBdr>
        <w:top w:val="none" w:sz="0" w:space="0" w:color="auto"/>
        <w:left w:val="none" w:sz="0" w:space="0" w:color="auto"/>
        <w:bottom w:val="none" w:sz="0" w:space="0" w:color="auto"/>
        <w:right w:val="none" w:sz="0" w:space="0" w:color="auto"/>
      </w:divBdr>
      <w:divsChild>
        <w:div w:id="84617754">
          <w:marLeft w:val="446"/>
          <w:marRight w:val="0"/>
          <w:marTop w:val="86"/>
          <w:marBottom w:val="0"/>
          <w:divBdr>
            <w:top w:val="none" w:sz="0" w:space="0" w:color="auto"/>
            <w:left w:val="none" w:sz="0" w:space="0" w:color="auto"/>
            <w:bottom w:val="none" w:sz="0" w:space="0" w:color="auto"/>
            <w:right w:val="none" w:sz="0" w:space="0" w:color="auto"/>
          </w:divBdr>
        </w:div>
        <w:div w:id="287666136">
          <w:marLeft w:val="1166"/>
          <w:marRight w:val="0"/>
          <w:marTop w:val="86"/>
          <w:marBottom w:val="0"/>
          <w:divBdr>
            <w:top w:val="none" w:sz="0" w:space="0" w:color="auto"/>
            <w:left w:val="none" w:sz="0" w:space="0" w:color="auto"/>
            <w:bottom w:val="none" w:sz="0" w:space="0" w:color="auto"/>
            <w:right w:val="none" w:sz="0" w:space="0" w:color="auto"/>
          </w:divBdr>
        </w:div>
        <w:div w:id="504396615">
          <w:marLeft w:val="1166"/>
          <w:marRight w:val="0"/>
          <w:marTop w:val="86"/>
          <w:marBottom w:val="0"/>
          <w:divBdr>
            <w:top w:val="none" w:sz="0" w:space="0" w:color="auto"/>
            <w:left w:val="none" w:sz="0" w:space="0" w:color="auto"/>
            <w:bottom w:val="none" w:sz="0" w:space="0" w:color="auto"/>
            <w:right w:val="none" w:sz="0" w:space="0" w:color="auto"/>
          </w:divBdr>
        </w:div>
        <w:div w:id="612135933">
          <w:marLeft w:val="1166"/>
          <w:marRight w:val="0"/>
          <w:marTop w:val="86"/>
          <w:marBottom w:val="0"/>
          <w:divBdr>
            <w:top w:val="none" w:sz="0" w:space="0" w:color="auto"/>
            <w:left w:val="none" w:sz="0" w:space="0" w:color="auto"/>
            <w:bottom w:val="none" w:sz="0" w:space="0" w:color="auto"/>
            <w:right w:val="none" w:sz="0" w:space="0" w:color="auto"/>
          </w:divBdr>
        </w:div>
        <w:div w:id="751855457">
          <w:marLeft w:val="1166"/>
          <w:marRight w:val="0"/>
          <w:marTop w:val="86"/>
          <w:marBottom w:val="0"/>
          <w:divBdr>
            <w:top w:val="none" w:sz="0" w:space="0" w:color="auto"/>
            <w:left w:val="none" w:sz="0" w:space="0" w:color="auto"/>
            <w:bottom w:val="none" w:sz="0" w:space="0" w:color="auto"/>
            <w:right w:val="none" w:sz="0" w:space="0" w:color="auto"/>
          </w:divBdr>
        </w:div>
        <w:div w:id="765348801">
          <w:marLeft w:val="446"/>
          <w:marRight w:val="0"/>
          <w:marTop w:val="86"/>
          <w:marBottom w:val="0"/>
          <w:divBdr>
            <w:top w:val="none" w:sz="0" w:space="0" w:color="auto"/>
            <w:left w:val="none" w:sz="0" w:space="0" w:color="auto"/>
            <w:bottom w:val="none" w:sz="0" w:space="0" w:color="auto"/>
            <w:right w:val="none" w:sz="0" w:space="0" w:color="auto"/>
          </w:divBdr>
        </w:div>
        <w:div w:id="773287514">
          <w:marLeft w:val="1166"/>
          <w:marRight w:val="0"/>
          <w:marTop w:val="86"/>
          <w:marBottom w:val="0"/>
          <w:divBdr>
            <w:top w:val="none" w:sz="0" w:space="0" w:color="auto"/>
            <w:left w:val="none" w:sz="0" w:space="0" w:color="auto"/>
            <w:bottom w:val="none" w:sz="0" w:space="0" w:color="auto"/>
            <w:right w:val="none" w:sz="0" w:space="0" w:color="auto"/>
          </w:divBdr>
        </w:div>
        <w:div w:id="845512277">
          <w:marLeft w:val="446"/>
          <w:marRight w:val="0"/>
          <w:marTop w:val="86"/>
          <w:marBottom w:val="0"/>
          <w:divBdr>
            <w:top w:val="none" w:sz="0" w:space="0" w:color="auto"/>
            <w:left w:val="none" w:sz="0" w:space="0" w:color="auto"/>
            <w:bottom w:val="none" w:sz="0" w:space="0" w:color="auto"/>
            <w:right w:val="none" w:sz="0" w:space="0" w:color="auto"/>
          </w:divBdr>
        </w:div>
        <w:div w:id="1075053613">
          <w:marLeft w:val="1166"/>
          <w:marRight w:val="0"/>
          <w:marTop w:val="86"/>
          <w:marBottom w:val="0"/>
          <w:divBdr>
            <w:top w:val="none" w:sz="0" w:space="0" w:color="auto"/>
            <w:left w:val="none" w:sz="0" w:space="0" w:color="auto"/>
            <w:bottom w:val="none" w:sz="0" w:space="0" w:color="auto"/>
            <w:right w:val="none" w:sz="0" w:space="0" w:color="auto"/>
          </w:divBdr>
        </w:div>
        <w:div w:id="1388262130">
          <w:marLeft w:val="446"/>
          <w:marRight w:val="0"/>
          <w:marTop w:val="86"/>
          <w:marBottom w:val="0"/>
          <w:divBdr>
            <w:top w:val="none" w:sz="0" w:space="0" w:color="auto"/>
            <w:left w:val="none" w:sz="0" w:space="0" w:color="auto"/>
            <w:bottom w:val="none" w:sz="0" w:space="0" w:color="auto"/>
            <w:right w:val="none" w:sz="0" w:space="0" w:color="auto"/>
          </w:divBdr>
        </w:div>
        <w:div w:id="1543707831">
          <w:marLeft w:val="1166"/>
          <w:marRight w:val="0"/>
          <w:marTop w:val="86"/>
          <w:marBottom w:val="0"/>
          <w:divBdr>
            <w:top w:val="none" w:sz="0" w:space="0" w:color="auto"/>
            <w:left w:val="none" w:sz="0" w:space="0" w:color="auto"/>
            <w:bottom w:val="none" w:sz="0" w:space="0" w:color="auto"/>
            <w:right w:val="none" w:sz="0" w:space="0" w:color="auto"/>
          </w:divBdr>
        </w:div>
        <w:div w:id="2056464730">
          <w:marLeft w:val="1166"/>
          <w:marRight w:val="0"/>
          <w:marTop w:val="86"/>
          <w:marBottom w:val="0"/>
          <w:divBdr>
            <w:top w:val="none" w:sz="0" w:space="0" w:color="auto"/>
            <w:left w:val="none" w:sz="0" w:space="0" w:color="auto"/>
            <w:bottom w:val="none" w:sz="0" w:space="0" w:color="auto"/>
            <w:right w:val="none" w:sz="0" w:space="0" w:color="auto"/>
          </w:divBdr>
        </w:div>
        <w:div w:id="2063405018">
          <w:marLeft w:val="1166"/>
          <w:marRight w:val="0"/>
          <w:marTop w:val="86"/>
          <w:marBottom w:val="0"/>
          <w:divBdr>
            <w:top w:val="none" w:sz="0" w:space="0" w:color="auto"/>
            <w:left w:val="none" w:sz="0" w:space="0" w:color="auto"/>
            <w:bottom w:val="none" w:sz="0" w:space="0" w:color="auto"/>
            <w:right w:val="none" w:sz="0" w:space="0" w:color="auto"/>
          </w:divBdr>
        </w:div>
      </w:divsChild>
    </w:div>
    <w:div w:id="162473578">
      <w:bodyDiv w:val="1"/>
      <w:marLeft w:val="0"/>
      <w:marRight w:val="0"/>
      <w:marTop w:val="0"/>
      <w:marBottom w:val="0"/>
      <w:divBdr>
        <w:top w:val="none" w:sz="0" w:space="0" w:color="auto"/>
        <w:left w:val="none" w:sz="0" w:space="0" w:color="auto"/>
        <w:bottom w:val="none" w:sz="0" w:space="0" w:color="auto"/>
        <w:right w:val="none" w:sz="0" w:space="0" w:color="auto"/>
      </w:divBdr>
      <w:divsChild>
        <w:div w:id="799877567">
          <w:marLeft w:val="446"/>
          <w:marRight w:val="0"/>
          <w:marTop w:val="67"/>
          <w:marBottom w:val="0"/>
          <w:divBdr>
            <w:top w:val="none" w:sz="0" w:space="0" w:color="auto"/>
            <w:left w:val="none" w:sz="0" w:space="0" w:color="auto"/>
            <w:bottom w:val="none" w:sz="0" w:space="0" w:color="auto"/>
            <w:right w:val="none" w:sz="0" w:space="0" w:color="auto"/>
          </w:divBdr>
        </w:div>
      </w:divsChild>
    </w:div>
    <w:div w:id="247157017">
      <w:bodyDiv w:val="1"/>
      <w:marLeft w:val="0"/>
      <w:marRight w:val="0"/>
      <w:marTop w:val="0"/>
      <w:marBottom w:val="0"/>
      <w:divBdr>
        <w:top w:val="none" w:sz="0" w:space="0" w:color="auto"/>
        <w:left w:val="none" w:sz="0" w:space="0" w:color="auto"/>
        <w:bottom w:val="none" w:sz="0" w:space="0" w:color="auto"/>
        <w:right w:val="none" w:sz="0" w:space="0" w:color="auto"/>
      </w:divBdr>
    </w:div>
    <w:div w:id="458648993">
      <w:bodyDiv w:val="1"/>
      <w:marLeft w:val="0"/>
      <w:marRight w:val="0"/>
      <w:marTop w:val="0"/>
      <w:marBottom w:val="0"/>
      <w:divBdr>
        <w:top w:val="none" w:sz="0" w:space="0" w:color="auto"/>
        <w:left w:val="none" w:sz="0" w:space="0" w:color="auto"/>
        <w:bottom w:val="none" w:sz="0" w:space="0" w:color="auto"/>
        <w:right w:val="none" w:sz="0" w:space="0" w:color="auto"/>
      </w:divBdr>
    </w:div>
    <w:div w:id="465507609">
      <w:bodyDiv w:val="1"/>
      <w:marLeft w:val="0"/>
      <w:marRight w:val="0"/>
      <w:marTop w:val="0"/>
      <w:marBottom w:val="0"/>
      <w:divBdr>
        <w:top w:val="none" w:sz="0" w:space="0" w:color="auto"/>
        <w:left w:val="none" w:sz="0" w:space="0" w:color="auto"/>
        <w:bottom w:val="none" w:sz="0" w:space="0" w:color="auto"/>
        <w:right w:val="none" w:sz="0" w:space="0" w:color="auto"/>
      </w:divBdr>
      <w:divsChild>
        <w:div w:id="2077969514">
          <w:marLeft w:val="0"/>
          <w:marRight w:val="0"/>
          <w:marTop w:val="0"/>
          <w:marBottom w:val="0"/>
          <w:divBdr>
            <w:top w:val="none" w:sz="0" w:space="0" w:color="auto"/>
            <w:left w:val="none" w:sz="0" w:space="0" w:color="auto"/>
            <w:bottom w:val="none" w:sz="0" w:space="0" w:color="auto"/>
            <w:right w:val="none" w:sz="0" w:space="0" w:color="auto"/>
          </w:divBdr>
        </w:div>
      </w:divsChild>
    </w:div>
    <w:div w:id="565411652">
      <w:bodyDiv w:val="1"/>
      <w:marLeft w:val="0"/>
      <w:marRight w:val="0"/>
      <w:marTop w:val="0"/>
      <w:marBottom w:val="0"/>
      <w:divBdr>
        <w:top w:val="none" w:sz="0" w:space="0" w:color="auto"/>
        <w:left w:val="none" w:sz="0" w:space="0" w:color="auto"/>
        <w:bottom w:val="none" w:sz="0" w:space="0" w:color="auto"/>
        <w:right w:val="none" w:sz="0" w:space="0" w:color="auto"/>
      </w:divBdr>
    </w:div>
    <w:div w:id="617642613">
      <w:bodyDiv w:val="1"/>
      <w:marLeft w:val="0"/>
      <w:marRight w:val="0"/>
      <w:marTop w:val="0"/>
      <w:marBottom w:val="0"/>
      <w:divBdr>
        <w:top w:val="none" w:sz="0" w:space="0" w:color="auto"/>
        <w:left w:val="none" w:sz="0" w:space="0" w:color="auto"/>
        <w:bottom w:val="none" w:sz="0" w:space="0" w:color="auto"/>
        <w:right w:val="none" w:sz="0" w:space="0" w:color="auto"/>
      </w:divBdr>
    </w:div>
    <w:div w:id="618217854">
      <w:bodyDiv w:val="1"/>
      <w:marLeft w:val="0"/>
      <w:marRight w:val="0"/>
      <w:marTop w:val="0"/>
      <w:marBottom w:val="0"/>
      <w:divBdr>
        <w:top w:val="none" w:sz="0" w:space="0" w:color="auto"/>
        <w:left w:val="none" w:sz="0" w:space="0" w:color="auto"/>
        <w:bottom w:val="none" w:sz="0" w:space="0" w:color="auto"/>
        <w:right w:val="none" w:sz="0" w:space="0" w:color="auto"/>
      </w:divBdr>
      <w:divsChild>
        <w:div w:id="735977055">
          <w:marLeft w:val="446"/>
          <w:marRight w:val="0"/>
          <w:marTop w:val="0"/>
          <w:marBottom w:val="0"/>
          <w:divBdr>
            <w:top w:val="none" w:sz="0" w:space="0" w:color="auto"/>
            <w:left w:val="none" w:sz="0" w:space="0" w:color="auto"/>
            <w:bottom w:val="none" w:sz="0" w:space="0" w:color="auto"/>
            <w:right w:val="none" w:sz="0" w:space="0" w:color="auto"/>
          </w:divBdr>
        </w:div>
        <w:div w:id="768165637">
          <w:marLeft w:val="446"/>
          <w:marRight w:val="0"/>
          <w:marTop w:val="0"/>
          <w:marBottom w:val="0"/>
          <w:divBdr>
            <w:top w:val="none" w:sz="0" w:space="0" w:color="auto"/>
            <w:left w:val="none" w:sz="0" w:space="0" w:color="auto"/>
            <w:bottom w:val="none" w:sz="0" w:space="0" w:color="auto"/>
            <w:right w:val="none" w:sz="0" w:space="0" w:color="auto"/>
          </w:divBdr>
        </w:div>
        <w:div w:id="1556356788">
          <w:marLeft w:val="446"/>
          <w:marRight w:val="0"/>
          <w:marTop w:val="0"/>
          <w:marBottom w:val="0"/>
          <w:divBdr>
            <w:top w:val="none" w:sz="0" w:space="0" w:color="auto"/>
            <w:left w:val="none" w:sz="0" w:space="0" w:color="auto"/>
            <w:bottom w:val="none" w:sz="0" w:space="0" w:color="auto"/>
            <w:right w:val="none" w:sz="0" w:space="0" w:color="auto"/>
          </w:divBdr>
        </w:div>
      </w:divsChild>
    </w:div>
    <w:div w:id="707150080">
      <w:bodyDiv w:val="1"/>
      <w:marLeft w:val="0"/>
      <w:marRight w:val="0"/>
      <w:marTop w:val="0"/>
      <w:marBottom w:val="0"/>
      <w:divBdr>
        <w:top w:val="none" w:sz="0" w:space="0" w:color="auto"/>
        <w:left w:val="none" w:sz="0" w:space="0" w:color="auto"/>
        <w:bottom w:val="none" w:sz="0" w:space="0" w:color="auto"/>
        <w:right w:val="none" w:sz="0" w:space="0" w:color="auto"/>
      </w:divBdr>
    </w:div>
    <w:div w:id="1075587129">
      <w:bodyDiv w:val="1"/>
      <w:marLeft w:val="0"/>
      <w:marRight w:val="0"/>
      <w:marTop w:val="0"/>
      <w:marBottom w:val="0"/>
      <w:divBdr>
        <w:top w:val="none" w:sz="0" w:space="0" w:color="auto"/>
        <w:left w:val="none" w:sz="0" w:space="0" w:color="auto"/>
        <w:bottom w:val="none" w:sz="0" w:space="0" w:color="auto"/>
        <w:right w:val="none" w:sz="0" w:space="0" w:color="auto"/>
      </w:divBdr>
    </w:div>
    <w:div w:id="1110858305">
      <w:bodyDiv w:val="1"/>
      <w:marLeft w:val="0"/>
      <w:marRight w:val="0"/>
      <w:marTop w:val="0"/>
      <w:marBottom w:val="0"/>
      <w:divBdr>
        <w:top w:val="none" w:sz="0" w:space="0" w:color="auto"/>
        <w:left w:val="none" w:sz="0" w:space="0" w:color="auto"/>
        <w:bottom w:val="none" w:sz="0" w:space="0" w:color="auto"/>
        <w:right w:val="none" w:sz="0" w:space="0" w:color="auto"/>
      </w:divBdr>
      <w:divsChild>
        <w:div w:id="456606715">
          <w:marLeft w:val="274"/>
          <w:marRight w:val="0"/>
          <w:marTop w:val="86"/>
          <w:marBottom w:val="0"/>
          <w:divBdr>
            <w:top w:val="none" w:sz="0" w:space="0" w:color="auto"/>
            <w:left w:val="none" w:sz="0" w:space="0" w:color="auto"/>
            <w:bottom w:val="none" w:sz="0" w:space="0" w:color="auto"/>
            <w:right w:val="none" w:sz="0" w:space="0" w:color="auto"/>
          </w:divBdr>
        </w:div>
        <w:div w:id="1500580092">
          <w:marLeft w:val="274"/>
          <w:marRight w:val="0"/>
          <w:marTop w:val="86"/>
          <w:marBottom w:val="0"/>
          <w:divBdr>
            <w:top w:val="none" w:sz="0" w:space="0" w:color="auto"/>
            <w:left w:val="none" w:sz="0" w:space="0" w:color="auto"/>
            <w:bottom w:val="none" w:sz="0" w:space="0" w:color="auto"/>
            <w:right w:val="none" w:sz="0" w:space="0" w:color="auto"/>
          </w:divBdr>
        </w:div>
        <w:div w:id="1595285020">
          <w:marLeft w:val="274"/>
          <w:marRight w:val="0"/>
          <w:marTop w:val="86"/>
          <w:marBottom w:val="0"/>
          <w:divBdr>
            <w:top w:val="none" w:sz="0" w:space="0" w:color="auto"/>
            <w:left w:val="none" w:sz="0" w:space="0" w:color="auto"/>
            <w:bottom w:val="none" w:sz="0" w:space="0" w:color="auto"/>
            <w:right w:val="none" w:sz="0" w:space="0" w:color="auto"/>
          </w:divBdr>
        </w:div>
        <w:div w:id="1649627186">
          <w:marLeft w:val="274"/>
          <w:marRight w:val="0"/>
          <w:marTop w:val="86"/>
          <w:marBottom w:val="0"/>
          <w:divBdr>
            <w:top w:val="none" w:sz="0" w:space="0" w:color="auto"/>
            <w:left w:val="none" w:sz="0" w:space="0" w:color="auto"/>
            <w:bottom w:val="none" w:sz="0" w:space="0" w:color="auto"/>
            <w:right w:val="none" w:sz="0" w:space="0" w:color="auto"/>
          </w:divBdr>
        </w:div>
      </w:divsChild>
    </w:div>
    <w:div w:id="1114902568">
      <w:bodyDiv w:val="1"/>
      <w:marLeft w:val="0"/>
      <w:marRight w:val="0"/>
      <w:marTop w:val="0"/>
      <w:marBottom w:val="0"/>
      <w:divBdr>
        <w:top w:val="none" w:sz="0" w:space="0" w:color="auto"/>
        <w:left w:val="none" w:sz="0" w:space="0" w:color="auto"/>
        <w:bottom w:val="none" w:sz="0" w:space="0" w:color="auto"/>
        <w:right w:val="none" w:sz="0" w:space="0" w:color="auto"/>
      </w:divBdr>
    </w:div>
    <w:div w:id="1167744979">
      <w:bodyDiv w:val="1"/>
      <w:marLeft w:val="0"/>
      <w:marRight w:val="0"/>
      <w:marTop w:val="0"/>
      <w:marBottom w:val="0"/>
      <w:divBdr>
        <w:top w:val="none" w:sz="0" w:space="0" w:color="auto"/>
        <w:left w:val="none" w:sz="0" w:space="0" w:color="auto"/>
        <w:bottom w:val="none" w:sz="0" w:space="0" w:color="auto"/>
        <w:right w:val="none" w:sz="0" w:space="0" w:color="auto"/>
      </w:divBdr>
    </w:div>
    <w:div w:id="1174536518">
      <w:bodyDiv w:val="1"/>
      <w:marLeft w:val="0"/>
      <w:marRight w:val="0"/>
      <w:marTop w:val="0"/>
      <w:marBottom w:val="0"/>
      <w:divBdr>
        <w:top w:val="none" w:sz="0" w:space="0" w:color="auto"/>
        <w:left w:val="none" w:sz="0" w:space="0" w:color="auto"/>
        <w:bottom w:val="none" w:sz="0" w:space="0" w:color="auto"/>
        <w:right w:val="none" w:sz="0" w:space="0" w:color="auto"/>
      </w:divBdr>
    </w:div>
    <w:div w:id="1314486013">
      <w:bodyDiv w:val="1"/>
      <w:marLeft w:val="0"/>
      <w:marRight w:val="0"/>
      <w:marTop w:val="0"/>
      <w:marBottom w:val="0"/>
      <w:divBdr>
        <w:top w:val="none" w:sz="0" w:space="0" w:color="auto"/>
        <w:left w:val="none" w:sz="0" w:space="0" w:color="auto"/>
        <w:bottom w:val="none" w:sz="0" w:space="0" w:color="auto"/>
        <w:right w:val="none" w:sz="0" w:space="0" w:color="auto"/>
      </w:divBdr>
    </w:div>
    <w:div w:id="1331374897">
      <w:bodyDiv w:val="1"/>
      <w:marLeft w:val="0"/>
      <w:marRight w:val="0"/>
      <w:marTop w:val="0"/>
      <w:marBottom w:val="0"/>
      <w:divBdr>
        <w:top w:val="none" w:sz="0" w:space="0" w:color="auto"/>
        <w:left w:val="none" w:sz="0" w:space="0" w:color="auto"/>
        <w:bottom w:val="none" w:sz="0" w:space="0" w:color="auto"/>
        <w:right w:val="none" w:sz="0" w:space="0" w:color="auto"/>
      </w:divBdr>
    </w:div>
    <w:div w:id="1410348068">
      <w:bodyDiv w:val="1"/>
      <w:marLeft w:val="0"/>
      <w:marRight w:val="0"/>
      <w:marTop w:val="0"/>
      <w:marBottom w:val="0"/>
      <w:divBdr>
        <w:top w:val="none" w:sz="0" w:space="0" w:color="auto"/>
        <w:left w:val="none" w:sz="0" w:space="0" w:color="auto"/>
        <w:bottom w:val="none" w:sz="0" w:space="0" w:color="auto"/>
        <w:right w:val="none" w:sz="0" w:space="0" w:color="auto"/>
      </w:divBdr>
    </w:div>
    <w:div w:id="1462457995">
      <w:bodyDiv w:val="1"/>
      <w:marLeft w:val="0"/>
      <w:marRight w:val="0"/>
      <w:marTop w:val="0"/>
      <w:marBottom w:val="0"/>
      <w:divBdr>
        <w:top w:val="none" w:sz="0" w:space="0" w:color="auto"/>
        <w:left w:val="none" w:sz="0" w:space="0" w:color="auto"/>
        <w:bottom w:val="none" w:sz="0" w:space="0" w:color="auto"/>
        <w:right w:val="none" w:sz="0" w:space="0" w:color="auto"/>
      </w:divBdr>
    </w:div>
    <w:div w:id="1467356900">
      <w:bodyDiv w:val="1"/>
      <w:marLeft w:val="0"/>
      <w:marRight w:val="0"/>
      <w:marTop w:val="0"/>
      <w:marBottom w:val="0"/>
      <w:divBdr>
        <w:top w:val="none" w:sz="0" w:space="0" w:color="auto"/>
        <w:left w:val="none" w:sz="0" w:space="0" w:color="auto"/>
        <w:bottom w:val="none" w:sz="0" w:space="0" w:color="auto"/>
        <w:right w:val="none" w:sz="0" w:space="0" w:color="auto"/>
      </w:divBdr>
    </w:div>
    <w:div w:id="1482116987">
      <w:bodyDiv w:val="1"/>
      <w:marLeft w:val="0"/>
      <w:marRight w:val="0"/>
      <w:marTop w:val="0"/>
      <w:marBottom w:val="0"/>
      <w:divBdr>
        <w:top w:val="none" w:sz="0" w:space="0" w:color="auto"/>
        <w:left w:val="none" w:sz="0" w:space="0" w:color="auto"/>
        <w:bottom w:val="none" w:sz="0" w:space="0" w:color="auto"/>
        <w:right w:val="none" w:sz="0" w:space="0" w:color="auto"/>
      </w:divBdr>
    </w:div>
    <w:div w:id="1509516245">
      <w:bodyDiv w:val="1"/>
      <w:marLeft w:val="0"/>
      <w:marRight w:val="0"/>
      <w:marTop w:val="0"/>
      <w:marBottom w:val="0"/>
      <w:divBdr>
        <w:top w:val="none" w:sz="0" w:space="0" w:color="auto"/>
        <w:left w:val="none" w:sz="0" w:space="0" w:color="auto"/>
        <w:bottom w:val="none" w:sz="0" w:space="0" w:color="auto"/>
        <w:right w:val="none" w:sz="0" w:space="0" w:color="auto"/>
      </w:divBdr>
    </w:div>
    <w:div w:id="1639341023">
      <w:bodyDiv w:val="1"/>
      <w:marLeft w:val="0"/>
      <w:marRight w:val="0"/>
      <w:marTop w:val="0"/>
      <w:marBottom w:val="0"/>
      <w:divBdr>
        <w:top w:val="none" w:sz="0" w:space="0" w:color="auto"/>
        <w:left w:val="none" w:sz="0" w:space="0" w:color="auto"/>
        <w:bottom w:val="none" w:sz="0" w:space="0" w:color="auto"/>
        <w:right w:val="none" w:sz="0" w:space="0" w:color="auto"/>
      </w:divBdr>
    </w:div>
    <w:div w:id="1699774123">
      <w:bodyDiv w:val="1"/>
      <w:marLeft w:val="0"/>
      <w:marRight w:val="0"/>
      <w:marTop w:val="0"/>
      <w:marBottom w:val="0"/>
      <w:divBdr>
        <w:top w:val="none" w:sz="0" w:space="0" w:color="auto"/>
        <w:left w:val="none" w:sz="0" w:space="0" w:color="auto"/>
        <w:bottom w:val="none" w:sz="0" w:space="0" w:color="auto"/>
        <w:right w:val="none" w:sz="0" w:space="0" w:color="auto"/>
      </w:divBdr>
    </w:div>
    <w:div w:id="1755932314">
      <w:bodyDiv w:val="1"/>
      <w:marLeft w:val="0"/>
      <w:marRight w:val="0"/>
      <w:marTop w:val="0"/>
      <w:marBottom w:val="0"/>
      <w:divBdr>
        <w:top w:val="none" w:sz="0" w:space="0" w:color="auto"/>
        <w:left w:val="none" w:sz="0" w:space="0" w:color="auto"/>
        <w:bottom w:val="none" w:sz="0" w:space="0" w:color="auto"/>
        <w:right w:val="none" w:sz="0" w:space="0" w:color="auto"/>
      </w:divBdr>
    </w:div>
    <w:div w:id="1808471123">
      <w:bodyDiv w:val="1"/>
      <w:marLeft w:val="0"/>
      <w:marRight w:val="0"/>
      <w:marTop w:val="0"/>
      <w:marBottom w:val="0"/>
      <w:divBdr>
        <w:top w:val="none" w:sz="0" w:space="0" w:color="auto"/>
        <w:left w:val="none" w:sz="0" w:space="0" w:color="auto"/>
        <w:bottom w:val="none" w:sz="0" w:space="0" w:color="auto"/>
        <w:right w:val="none" w:sz="0" w:space="0" w:color="auto"/>
      </w:divBdr>
    </w:div>
    <w:div w:id="1883977362">
      <w:bodyDiv w:val="1"/>
      <w:marLeft w:val="0"/>
      <w:marRight w:val="0"/>
      <w:marTop w:val="0"/>
      <w:marBottom w:val="0"/>
      <w:divBdr>
        <w:top w:val="none" w:sz="0" w:space="0" w:color="auto"/>
        <w:left w:val="none" w:sz="0" w:space="0" w:color="auto"/>
        <w:bottom w:val="none" w:sz="0" w:space="0" w:color="auto"/>
        <w:right w:val="none" w:sz="0" w:space="0" w:color="auto"/>
      </w:divBdr>
    </w:div>
    <w:div w:id="2008628957">
      <w:bodyDiv w:val="1"/>
      <w:marLeft w:val="0"/>
      <w:marRight w:val="0"/>
      <w:marTop w:val="0"/>
      <w:marBottom w:val="0"/>
      <w:divBdr>
        <w:top w:val="none" w:sz="0" w:space="0" w:color="auto"/>
        <w:left w:val="none" w:sz="0" w:space="0" w:color="auto"/>
        <w:bottom w:val="none" w:sz="0" w:space="0" w:color="auto"/>
        <w:right w:val="none" w:sz="0" w:space="0" w:color="auto"/>
      </w:divBdr>
    </w:div>
    <w:div w:id="21441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Kop03</b:Tag>
    <b:SourceType>BookSection</b:SourceType>
    <b:Guid>{B17E61A3-ADE7-4160-8996-0B3676DAB88E}</b:Guid>
    <b:Title>Combining reusable learning resources and services to</b:Title>
    <b:Year>2003</b:Year>
    <b:Pages>46-59</b:Pages>
    <b:Author>
      <b:Author>
        <b:NameList>
          <b:Person>
            <b:Last>Koper</b:Last>
            <b:First>Rob</b:First>
          </b:Person>
        </b:NameList>
      </b:Author>
      <b:BookAuthor>
        <b:NameList>
          <b:Person>
            <b:Last>(Ed)</b:Last>
            <b:First>A.</b:First>
            <b:Middle>Littlejohn</b:Middle>
          </b:Person>
        </b:NameList>
      </b:BookAuthor>
    </b:Author>
    <b:BookTitle>Reusing online resources: A sustainable approach to eLearning</b:BookTitle>
    <b:City>London</b:City>
    <b:Publisher>Kogan Page</b:Publisher>
    <b:RefOrder>2</b:RefOrder>
  </b:Source>
  <b:Source>
    <b:Tag>Jon99</b:Tag>
    <b:SourceType>ConferenceProceedings</b:SourceType>
    <b:Guid>{33F825B5-1365-4D05-A880-399AD4217520}</b:Guid>
    <b:Title>Designing constructivist learning environments on the Web: Engaging students in meaningful learning</b:Title>
    <b:Year>1999</b:Year>
    <b:City>Singapore</b:City>
    <b:Publisher>Singapore Exhibition Centre</b:Publisher>
    <b:Author>
      <b:Author>
        <b:NameList>
          <b:Person>
            <b:Last>Jonassen</b:Last>
            <b:First>David</b:First>
            <b:Middle>H.</b:Middle>
          </b:Person>
        </b:NameList>
      </b:Author>
    </b:Author>
    <b:ConferenceName>EdTech99: Educational Technology Conference and Exhibition</b:ConferenceName>
    <b:RefOrder>3</b:RefOrder>
  </b:Source>
  <b:Source>
    <b:Tag>Nic05</b:Tag>
    <b:SourceType>JournalArticle</b:SourceType>
    <b:Guid>{856DC2B7-8A6E-462D-A0B6-F1D664C1FC97}</b:Guid>
    <b:Title>A framework lor technology selection in a Web-based distance education environment: Supporting community-building through richer interaction opportunities</b:Title>
    <b:Year>2005</b:Year>
    <b:Pages>217-233</b:Pages>
    <b:JournalName>Journal of Education for Library and Information Science</b:JournalName>
    <b:Author>
      <b:Author>
        <b:NameList>
          <b:Person>
            <b:Last>Nicholson</b:Last>
            <b:First>Scott</b:First>
          </b:Person>
        </b:NameList>
      </b:Author>
    </b:Author>
    <b:RefOrder>4</b:RefOrder>
  </b:Source>
  <b:Source>
    <b:Tag>Rie96</b:Tag>
    <b:SourceType>JournalArticle</b:SourceType>
    <b:Guid>{525887EA-E601-42FD-9733-5638B9B58020}</b:Guid>
    <b:Author>
      <b:Author>
        <b:NameList>
          <b:Person>
            <b:Last>Rieber</b:Last>
            <b:First>L.</b:First>
          </b:Person>
        </b:NameList>
      </b:Author>
    </b:Author>
    <b:Title>Seriously considering play: Designing interactive learning environments based on the blending of microworlds, simulations, and games</b:Title>
    <b:Year>1996</b:Year>
    <b:JournalName>Educational Technology Research and Development</b:JournalName>
    <b:Pages>44(2), 43-58.</b:Pages>
    <b:RefOrder>1</b:RefOrder>
  </b:Source>
  <b:Source>
    <b:Tag>Cen05</b:Tag>
    <b:SourceType>JournalArticle</b:SourceType>
    <b:Guid>{9314C66D-A3AE-46FB-9788-D868BA46071C}</b:Guid>
    <b:Title>Açık ve Uzaktan Öğrenmede Kullanılan Basılı Materyallerdeki Anlatım Biçimine İlişkin Öğrenen Tercihleri</b:Title>
    <b:Year>2005</b:Year>
    <b:Author>
      <b:Author>
        <b:NameList>
          <b:Person>
            <b:Last>Aydın</b:Last>
            <b:First>Cengiz</b:First>
            <b:Middle>Hakan</b:Middle>
          </b:Person>
        </b:NameList>
      </b:Author>
    </b:Author>
    <b:JournalName>Anadolu Üniversitesi Sosyal Bilimler Dergisi</b:JournalName>
    <b:Pages>134</b:Pages>
    <b:RefOrder>5</b:RefOrder>
  </b:Source>
  <b:Source>
    <b:Tag>Cha98</b:Tag>
    <b:SourceType>Book</b:SourceType>
    <b:Guid>{E296C744-A9FB-4498-97A3-553F119ECBE7}</b:Guid>
    <b:Title>Textbooks for learning: Nurturing children’s minds</b:Title>
    <b:Year>1998</b:Year>
    <b:City>Oxford</b:City>
    <b:Publisher>Blackwell</b:Publisher>
    <b:Author>
      <b:Author>
        <b:NameList>
          <b:Person>
            <b:Last>Chambliss</b:Last>
            <b:First>M.J.</b:First>
          </b:Person>
          <b:Person>
            <b:Last>Calfee</b:Last>
            <b:First>R.C.</b:First>
          </b:Person>
        </b:NameList>
      </b:Author>
    </b:Author>
    <b:RefOrder>6</b:RefOrder>
  </b:Source>
  <b:Source>
    <b:Tag>Bat95</b:Tag>
    <b:SourceType>Book</b:SourceType>
    <b:Guid>{F461A4E2-8DA2-4DE2-BC4B-C4557242DC3C}</b:Guid>
    <b:Author>
      <b:Author>
        <b:NameList>
          <b:Person>
            <b:Last>Bates</b:Last>
            <b:First>A.W.</b:First>
          </b:Person>
        </b:NameList>
      </b:Author>
    </b:Author>
    <b:Title>Technology, open learning and distance education</b:Title>
    <b:Year>1995</b:Year>
    <b:City>London</b:City>
    <b:Publisher>Routledge</b:Publisher>
    <b:RefOrder>7</b:RefOrder>
  </b:Source>
  <b:Source>
    <b:Tag>Dav89</b:Tag>
    <b:SourceType>ArticleInAPeriodical</b:SourceType>
    <b:Guid>{DAC455F7-166E-4716-B6E0-C019B2B46D25}</b:Guid>
    <b:Title>Perceived Usefulness, Perceived Ease of Use, and User Acceptance of Information Technology</b:Title>
    <b:Year>1989</b:Year>
    <b:Author>
      <b:Author>
        <b:NameList>
          <b:Person>
            <b:Last>Davis</b:Last>
            <b:First>Fred</b:First>
            <b:Middle>D.</b:Middle>
          </b:Person>
        </b:NameList>
      </b:Author>
    </b:Author>
    <b:Pages>318-340</b:Pages>
    <b:PeriodicalTitle>MIS Quarterly</b:PeriodicalTitle>
    <b:Volume>13</b:Volume>
    <b:Issue>3</b:Issue>
    <b:RefOrder>8</b:RefOrder>
  </b:Source>
  <b:Source>
    <b:Tag>Placeholder1</b:Tag>
    <b:SourceType>Report</b:SourceType>
    <b:Guid>{158FF0FA-8128-48AB-9A8B-53983EBA7660}</b:Guid>
    <b:Title>The 2011 Horizon Report</b:Title>
    <b:Year>2011</b:Year>
    <b:Author>
      <b:Author>
        <b:NameList>
          <b:Person>
            <b:Last>Johnson</b:Last>
            <b:First>L.</b:First>
          </b:Person>
          <b:Person>
            <b:Last>Smith</b:Last>
            <b:First>R.</b:First>
          </b:Person>
          <b:Person>
            <b:Last>Willis</b:Last>
            <b:First>H.</b:First>
          </b:Person>
          <b:Person>
            <b:Last>Levine</b:Last>
            <b:First>A.</b:First>
          </b:Person>
          <b:Person>
            <b:Last>Haywood</b:Last>
            <b:First>K.</b:First>
          </b:Person>
        </b:NameList>
      </b:Author>
    </b:Author>
    <b:Publisher>The New Media Consortium</b:Publisher>
    <b:City>Austin, Texas</b:City>
    <b:RefOrder>9</b:RefOrder>
  </b:Source>
  <b:Source xmlns:b="http://schemas.openxmlformats.org/officeDocument/2006/bibliography">
    <b:Tag>Gra12</b:Tag>
    <b:SourceType>JournalArticle</b:SourceType>
    <b:Guid>{8FBCBC1F-26B3-4078-A930-C2A7529C02A4}</b:Guid>
    <b:Title>Augmented reality in urban places: contested content and the duplicity of code</b:Title>
    <b:Year>2012</b:Year>
    <b:Author>
      <b:Author>
        <b:NameList>
          <b:Person>
            <b:Last>Graham</b:Last>
            <b:First>M.</b:First>
          </b:Person>
          <b:Person>
            <b:Last>Zook</b:Last>
            <b:First>M.</b:First>
          </b:Person>
          <b:Person>
            <b:Last>Boulton</b:Last>
            <b:First>A.</b:First>
          </b:Person>
        </b:NameList>
      </b:Author>
    </b:Author>
    <b:JournalName>Transactions of the Institute of British Geographers</b:JournalName>
    <b:RefOrder>10</b:RefOrder>
  </b:Source>
  <b:Source>
    <b:Tag>TDK11</b:Tag>
    <b:SourceType>InternetSite</b:SourceType>
    <b:Guid>{5DF415A9-D599-4BE8-8D73-BC6A69053731}</b:Guid>
    <b:Title>Bilim ve Sanat Terimleri Ana Sözlüğü</b:Title>
    <b:Year>2013</b:Year>
    <b:Author>
      <b:Author>
        <b:NameList>
          <b:Person>
            <b:Last>TDK</b:Last>
          </b:Person>
        </b:NameList>
      </b:Author>
    </b:Author>
    <b:InternetSiteTitle>Türk Dil Kurumu</b:InternetSiteTitle>
    <b:YearAccessed>2013</b:YearAccessed>
    <b:MonthAccessed>Ocak</b:MonthAccessed>
    <b:DayAccessed>10</b:DayAccessed>
    <b:URL>http://www.tdkterim.gov.tr/?kelime=ger%E7ek&amp;kategori=terim&amp;hng=md</b:URL>
    <b:RefOrder>11</b:RefOrder>
  </b:Source>
  <b:Source>
    <b:Tag>Rya99</b:Tag>
    <b:SourceType>JournalArticle</b:SourceType>
    <b:Guid>{BEFA3B54-6D1C-4402-8FF3-5FFA0D24E88C}</b:Guid>
    <b:Title>Immersion vs. Interactivity: Virtual Reality and Literary Theory</b:Title>
    <b:Year>1999</b:Year>
    <b:Author>
      <b:Author>
        <b:NameList>
          <b:Person>
            <b:Last>Ryan</b:Last>
            <b:First>Marie-Laure</b:First>
          </b:Person>
        </b:NameList>
      </b:Author>
    </b:Author>
    <b:JournalName>SubStance</b:JournalName>
    <b:Pages>110-137</b:Pages>
    <b:Volume>28</b:Volume>
    <b:Issue>89</b:Issue>
    <b:StandardNumber>2</b:StandardNumber>
    <b:RefOrder>12</b:RefOrder>
  </b:Source>
  <b:Source>
    <b:Tag>Kar78</b:Tag>
    <b:SourceType>DocumentFromInternetSite</b:SourceType>
    <b:Guid>{11053BFA-8EC1-43F5-913E-2030BA703E0D}</b:Guid>
    <b:Title>Three Worlds</b:Title>
    <b:InternetSiteTitle>The Tanner Lecture on Human Values</b:InternetSiteTitle>
    <b:Year>1978</b:Year>
    <b:Month>Nisan</b:Month>
    <b:Day>7</b:Day>
    <b:YearAccessed>2011</b:YearAccessed>
    <b:MonthAccessed>Mayıs</b:MonthAccessed>
    <b:DayAccessed>10</b:DayAccessed>
    <b:URL>http://www.tannerlectures.utah.edu/lectures/documents/popper80.pdf</b:URL>
    <b:Author>
      <b:Author>
        <b:NameList>
          <b:Person>
            <b:Last>Popper</b:Last>
            <b:First>Karl</b:First>
          </b:Person>
        </b:NameList>
      </b:Author>
    </b:Author>
    <b:RefOrder>13</b:RefOrder>
  </b:Source>
  <b:Source>
    <b:Tag>Öza11</b:Tag>
    <b:SourceType>ConferenceProceedings</b:SourceType>
    <b:Guid>{319A226D-52D2-4982-B7E4-E232A1070D8D}</b:Guid>
    <b:Title>Öğrenen İçerik Etkileşiminin Genişletilmiş Gerçeklik ile Zenginleştirilmesi</b:Title>
    <b:Year>2011</b:Year>
    <b:City>Elazığ</b:City>
    <b:Publisher>ICITS</b:Publisher>
    <b:Author>
      <b:Author>
        <b:NameList>
          <b:Person>
            <b:Last>Özarslan</b:Last>
            <b:First>Yasin</b:First>
          </b:Person>
        </b:NameList>
      </b:Author>
    </b:Author>
    <b:Pages>726-729</b:Pages>
    <b:ConferenceName>5th International Computer &amp; Instructional Technologies Symposium Proceedings Book</b:ConferenceName>
    <b:RefOrder>14</b:RefOrder>
  </b:Source>
  <b:Source>
    <b:Tag>Bar95</b:Tag>
    <b:SourceType>BookSection</b:SourceType>
    <b:Guid>{CC075A10-498D-4FCC-B092-0F0105B000C0}</b:Guid>
    <b:Title>Augmented-Reality Displays</b:Title>
    <b:Year>1995</b:Year>
    <b:Pages>542-575</b:Pages>
    <b:Author>
      <b:Author>
        <b:NameList>
          <b:Person>
            <b:Last>Barfield</b:Last>
            <b:First>Woodrow</b:First>
          </b:Person>
          <b:Person>
            <b:Last>Craig</b:Last>
            <b:First>Rosenberg</b:First>
          </b:Person>
          <b:Person>
            <b:Last>Wouter</b:Last>
            <b:First>A.</b:First>
            <b:Middle>Lotens</b:Middle>
          </b:Person>
        </b:NameList>
      </b:Author>
      <b:BookAuthor>
        <b:NameList>
          <b:Person>
            <b:Last>Barfield</b:Last>
            <b:First>Woodrow</b:First>
          </b:Person>
          <b:Person>
            <b:Last>Furness</b:Last>
            <b:First>Thomas</b:First>
            <b:Middle>A.</b:Middle>
          </b:Person>
        </b:NameList>
      </b:BookAuthor>
    </b:Author>
    <b:City>New York, NY</b:City>
    <b:Publisher>Oxford University Press Inc.</b:Publisher>
    <b:BookTitle>Virtual environments and advanced interface design</b:BookTitle>
    <b:Edition>III</b:Edition>
    <b:RefOrder>15</b:RefOrder>
  </b:Source>
  <b:Source>
    <b:Tag>Bow95</b:Tag>
    <b:SourceType>JournalArticle</b:SourceType>
    <b:Guid>{EB17791B-3161-4CA7-B8CA-E40AD3947A72}</b:Guid>
    <b:Author>
      <b:Author>
        <b:NameList>
          <b:Person>
            <b:Last>Bowskill</b:Last>
            <b:First>Jerry</b:First>
          </b:Person>
          <b:Person>
            <b:Last>Downie</b:Last>
            <b:First>John</b:First>
          </b:Person>
        </b:NameList>
      </b:Author>
    </b:Author>
    <b:Title>Extending the Capabilities of the Human Visual System: An Introduction to Enhanced Reality</b:Title>
    <b:Year>1995</b:Year>
    <b:Pages>61-65</b:Pages>
    <b:JournalName>Computer Graphics</b:JournalName>
    <b:RefOrder>16</b:RefOrder>
  </b:Source>
  <b:Source>
    <b:Tag>Cau94</b:Tag>
    <b:SourceType>ConferenceProceedings</b:SourceType>
    <b:Guid>{C10C4B8D-478F-4668-B058-3EA7185C5F67}</b:Guid>
    <b:Title>Introduction to Augmented Reality</b:Title>
    <b:Year>1994</b:Year>
    <b:Pages>272-281</b:Pages>
    <b:Author>
      <b:Author>
        <b:NameList>
          <b:Person>
            <b:Last>Caudell</b:Last>
            <b:First>Thomas</b:First>
            <b:Middle>P.</b:Middle>
          </b:Person>
        </b:NameList>
      </b:Author>
    </b:Author>
    <b:ConferenceName>SPIE Proceedings</b:ConferenceName>
    <b:City>Boston, MA</b:City>
    <b:Publisher>Telemanipulator and Telepresence Technologies</b:Publisher>
    <b:Volume>2351</b:Volume>
    <b:RefOrder>17</b:RefOrder>
  </b:Source>
  <b:Source>
    <b:Tag>Dra93</b:Tag>
    <b:SourceType>JournalArticle</b:SourceType>
    <b:Guid>{2E2681C7-BEC3-4578-A3E7-B995929BC6D2}</b:Guid>
    <b:Author>
      <b:Author>
        <b:NameList>
          <b:Person>
            <b:Last>Drascic</b:Last>
            <b:First>David</b:First>
          </b:Person>
        </b:NameList>
      </b:Author>
    </b:Author>
    <b:Title>Stereoscopic Vision and Augmented Reality</b:Title>
    <b:Pages>31-34</b:Pages>
    <b:Year>1993</b:Year>
    <b:JournalName>Scientific Computing &amp; Automation</b:JournalName>
    <b:RefOrder>18</b:RefOrder>
  </b:Source>
  <b:Source>
    <b:Tag>Placeholder2</b:Tag>
    <b:SourceType>ConferenceProceedings</b:SourceType>
    <b:Guid>{16C01669-FCA6-409B-9FBB-E3638D9637C3}</b:Guid>
    <b:Title>Augmented Reality: A Class of Displays on the Reality-Virtuality Continuum</b:Title>
    <b:Year>1994</b:Year>
    <b:Pages>282-292</b:Pages>
    <b:Author>
      <b:Author>
        <b:NameList>
          <b:Person>
            <b:Last>Milgram</b:Last>
            <b:First>Paul</b:First>
          </b:Person>
          <b:Person>
            <b:Last>Takemura</b:Last>
            <b:First>Haruo</b:First>
          </b:Person>
          <b:Person>
            <b:Last>Utsumi</b:Last>
            <b:First>Akira</b:First>
          </b:Person>
          <b:Person>
            <b:Last>Fumio</b:Last>
            <b:First>Kishino</b:First>
          </b:Person>
        </b:NameList>
      </b:Author>
    </b:Author>
    <b:ConferenceName>SPIE Proceedings</b:ConferenceName>
    <b:City>Boston, MA</b:City>
    <b:Publisher>Telemanipulator and Telepresence Technologies</b:Publisher>
    <b:Volume>2351</b:Volume>
    <b:RefOrder>19</b:RefOrder>
  </b:Source>
  <b:Source>
    <b:Tag>Fei94</b:Tag>
    <b:SourceType>Misc</b:SourceType>
    <b:Guid>{26C9EC2E-6985-4755-9599-AF1D32F0BCCD}</b:Guid>
    <b:Title>Augmented Reality</b:Title>
    <b:Pages>7:1-7:11</b:Pages>
    <b:Year>1994</b:Year>
    <b:Publisher>ACM SIGGRAPH</b:Publisher>
    <b:Author>
      <b:Author>
        <b:NameList>
          <b:Person>
            <b:Last>Feiner</b:Last>
            <b:First>Steven</b:First>
          </b:Person>
        </b:NameList>
      </b:Author>
    </b:Author>
    <b:PublicationTitle>Course Notes</b:PublicationTitle>
    <b:RefOrder>20</b:RefOrder>
  </b:Source>
  <b:Source>
    <b:Tag>Fei941</b:Tag>
    <b:SourceType>Misc</b:SourceType>
    <b:Guid>{D00D563B-828B-48B0-93F1-1C2AE5EDC9EB}</b:Guid>
    <b:Author>
      <b:Author>
        <b:NameList>
          <b:Person>
            <b:Last>Feiner</b:Last>
            <b:First>Steven</b:First>
          </b:Person>
        </b:NameList>
      </b:Author>
    </b:Author>
    <b:Title>Redefining the User Interface: Augmented Reality</b:Title>
    <b:PublicationTitle>Course Notes</b:PublicationTitle>
    <b:Year>1994</b:Year>
    <b:Publisher>ACM SIGGRAPH</b:Publisher>
    <b:Pages>18:1-18:7</b:Pages>
    <b:RefOrder>21</b:RefOrder>
  </b:Source>
  <b:Source>
    <b:Tag>Rol94</b:Tag>
    <b:SourceType>ConferenceProceedings</b:SourceType>
    <b:Guid>{B95B6D7D-F17B-43D7-B0B1-0C090ED4BE5B}</b:Guid>
    <b:Author>
      <b:Author>
        <b:NameList>
          <b:Person>
            <b:Last>Rolland</b:Last>
            <b:First>Jannick</b:First>
          </b:Person>
          <b:Person>
            <b:Last>Holloway</b:Last>
            <b:First>Rich</b:First>
          </b:Person>
          <b:Person>
            <b:Last>Fuchs</b:Last>
            <b:First>Henry</b:First>
          </b:Person>
        </b:NameList>
      </b:Author>
    </b:Author>
    <b:Title>A Comparison of Optical and Video See-Through Head-Mounted Displays</b:Title>
    <b:Pages>293-307</b:Pages>
    <b:Year>1994</b:Year>
    <b:ConferenceName>SPIE Proceedings</b:ConferenceName>
    <b:City>Boston, MA</b:City>
    <b:Publisher>Telemanipulator and Telepresence Technologies</b:Publisher>
    <b:Volume>2351</b:Volume>
    <b:RefOrder>22</b:RefOrder>
  </b:Source>
  <b:Source>
    <b:Tag>Ron97</b:Tag>
    <b:SourceType>ArticleInAPeriodical</b:SourceType>
    <b:Guid>{C577BFA7-5318-46CE-9229-71770E39EA92}</b:Guid>
    <b:Title>A Survey of Augmented Reality</b:Title>
    <b:Year>1997</b:Year>
    <b:Pages>355-385.</b:Pages>
    <b:Author>
      <b:Author>
        <b:NameList>
          <b:Person>
            <b:Last>Azuma</b:Last>
            <b:First>Ronald</b:First>
            <b:Middle>T.</b:Middle>
          </b:Person>
        </b:NameList>
      </b:Author>
    </b:Author>
    <b:PeriodicalTitle>Presence: Teleoperators and Virtual Environments</b:PeriodicalTitle>
    <b:Month>8</b:Month>
    <b:Day>4</b:Day>
    <b:RefOrder>23</b:RefOrder>
  </b:Source>
  <b:Source>
    <b:Tag>Azu01</b:Tag>
    <b:SourceType>JournalArticle</b:SourceType>
    <b:Guid>{5BF695B1-9AC7-4B16-8A53-FF5085F8D333}</b:Guid>
    <b:Title>Recent advances in augmented reality. Computer Graphics and Applications</b:Title>
    <b:Year>2001</b:Year>
    <b:Pages>34 – 47</b:Pages>
    <b:Author>
      <b:Author>
        <b:NameList>
          <b:Person>
            <b:Last>Azuma</b:Last>
            <b:First>R.</b:First>
          </b:Person>
          <b:Person>
            <b:Last>Baillot</b:Last>
            <b:First>Y.</b:First>
          </b:Person>
          <b:Person>
            <b:Last>Behringer</b:Last>
            <b:First>R.</b:First>
          </b:Person>
          <b:Person>
            <b:Last>Feiner</b:Last>
            <b:First>S.</b:First>
          </b:Person>
        </b:NameList>
      </b:Author>
    </b:Author>
    <b:JournalName>IEEE</b:JournalName>
    <b:Volume>21</b:Volume>
    <b:Issue>6</b:Issue>
    <b:RefOrder>24</b:RefOrder>
  </b:Source>
  <b:Source>
    <b:Tag>Tan98</b:Tag>
    <b:SourceType>JournalArticle</b:SourceType>
    <b:Guid>{EAB38AAA-3050-4564-8D52-911BB5638D1C}</b:Guid>
    <b:Title>Optical Versus Video See-Through Head-Mounted Displays in Medical</b:Title>
    <b:Year>2000</b:Year>
    <b:Author>
      <b:Author>
        <b:NameList>
          <b:Person>
            <b:Last>Rolland</b:Last>
            <b:First>J.</b:First>
          </b:Person>
          <b:Person>
            <b:Last>Fuchs</b:Last>
            <b:First>H.</b:First>
          </b:Person>
        </b:NameList>
      </b:Author>
    </b:Author>
    <b:Pages>287-309</b:Pages>
    <b:Volume>9</b:Volume>
    <b:JournalName>Teleoperators and Virtual Environments</b:JournalName>
    <b:RefOrder>25</b:RefOrder>
  </b:Source>
  <b:Source>
    <b:Tag>Ric93</b:Tag>
    <b:SourceType>Book</b:SourceType>
    <b:Guid>{4272C1D5-749A-418B-8798-39C1F9FB8860}</b:Guid>
    <b:Title>The art-work of the future, and other works</b:Title>
    <b:Year>1993</b:Year>
    <b:Author>
      <b:Author>
        <b:NameList>
          <b:Person>
            <b:Last>Wagner</b:Last>
            <b:First>Richard</b:First>
          </b:Person>
        </b:NameList>
      </b:Author>
    </b:Author>
    <b:City>Lincoln</b:City>
    <b:Publisher>University of Nebraska Press</b:Publisher>
    <b:RefOrder>26</b:RefOrder>
  </b:Source>
  <b:Source>
    <b:Tag>Mor11</b:Tag>
    <b:SourceType>InternetSite</b:SourceType>
    <b:Guid>{4A61D87C-42AF-4AD1-964E-9C5DFC357AEF}</b:Guid>
    <b:Title>Father of Virtual Reality</b:Title>
    <b:InternetSiteTitle>Morton L. Heilig (1926-1997)</b:InternetSiteTitle>
    <b:YearAccessed>2011</b:YearAccessed>
    <b:MonthAccessed>Mayıs</b:MonthAccessed>
    <b:DayAccessed>10</b:DayAccessed>
    <b:URL>http://www.mortonheilig.com/</b:URL>
    <b:Year>1962</b:Year>
    <b:Author>
      <b:Author>
        <b:NameList>
          <b:Person>
            <b:Last>Heilig</b:Last>
            <b:First>Morton</b:First>
            <b:Middle>L.</b:Middle>
          </b:Person>
        </b:NameList>
      </b:Author>
    </b:Author>
    <b:RefOrder>27</b:RefOrder>
  </b:Source>
  <b:Source>
    <b:Tag>Mar11</b:Tag>
    <b:SourceType>Book</b:SourceType>
    <b:Guid>{D909B723-3F04-4D6F-B6F4-A4308439D43D}</b:Guid>
    <b:Author>
      <b:Author>
        <b:NameList>
          <b:Person>
            <b:Last>Priestley</b:Last>
            <b:First>Mark</b:First>
          </b:Person>
        </b:NameList>
      </b:Author>
    </b:Author>
    <b:Title>A Science of Operations: Machines, Logic and the Invention of Programming</b:Title>
    <b:Year>2011</b:Year>
    <b:City>London</b:City>
    <b:Publisher>Springer</b:Publisher>
    <b:RefOrder>28</b:RefOrder>
  </b:Source>
  <b:Source>
    <b:Tag>Nor65</b:Tag>
    <b:SourceType>Book</b:SourceType>
    <b:Guid>{57AE1303-FC84-4D26-959F-D2DB6787F96A}</b:Guid>
    <b:Author>
      <b:Author>
        <b:NameList>
          <b:Person>
            <b:Last>Wiener</b:Last>
            <b:First>Norbert</b:First>
          </b:Person>
        </b:NameList>
      </b:Author>
    </b:Author>
    <b:Title>Cybernetics: Or Control and Communication in the Animal and the Machine, Second Edition</b:Title>
    <b:Year>1965</b:Year>
    <b:City>USA</b:City>
    <b:Publisher>MIT Press</b:Publisher>
    <b:RefOrder>29</b:RefOrder>
  </b:Source>
  <b:Source>
    <b:Tag>Mal05</b:Tag>
    <b:SourceType>Book</b:SourceType>
    <b:Guid>{5595F5B6-A3F2-4EE8-A2E4-2BC21A9A9A8B}</b:Guid>
    <b:Author>
      <b:Author>
        <b:NameList>
          <b:Person>
            <b:Last>Abzug</b:Last>
            <b:First>Malcolm</b:First>
            <b:Middle>J.</b:Middle>
          </b:Person>
          <b:Person>
            <b:Last>Larrabee</b:Last>
            <b:First>E.</b:First>
            <b:Middle>Eugene</b:Middle>
          </b:Person>
        </b:NameList>
      </b:Author>
    </b:Author>
    <b:Title>Airplane stability and control: A history of the technologies that made aviation possible</b:Title>
    <b:Year>2005</b:Year>
    <b:City>Cambridge, UK</b:City>
    <b:Publisher>Cambridge University Press</b:Publisher>
    <b:RefOrder>30</b:RefOrder>
  </b:Source>
  <b:Source>
    <b:Tag>Fer91</b:Tag>
    <b:SourceType>Book</b:SourceType>
    <b:Guid>{9C334878-BC2D-44C0-A5AC-42A31BEBC691}</b:Guid>
    <b:Author>
      <b:Author>
        <b:NameList>
          <b:Person>
            <b:Last>Ferrante</b:Last>
            <b:First>A.J.</b:First>
          </b:Person>
          <b:Person>
            <b:Last>Moreira</b:Last>
            <b:First>L.F.R.</b:First>
          </b:Person>
          <b:Person>
            <b:Last>Videla</b:Last>
            <b:First>J.M.</b:First>
            <b:Middle>Boggio</b:Middle>
          </b:Person>
          <b:Person>
            <b:Last>Montagu</b:Last>
            <b:First>A.</b:First>
          </b:Person>
        </b:NameList>
      </b:Author>
    </b:Author>
    <b:Title>Computer Graphics for Engineers and Architects</b:Title>
    <b:Year>1991</b:Year>
    <b:City>Amsterdam</b:City>
    <b:Publisher>Elsevier</b:Publisher>
    <b:RefOrder>31</b:RefOrder>
  </b:Source>
  <b:Source>
    <b:Tag>Sut03</b:Tag>
    <b:SourceType>Report</b:SourceType>
    <b:Guid>{FB4EB514-7053-432C-9830-ED7D4462348D}</b:Guid>
    <b:Title>Sketchpad: A man-machine graphical communication system</b:Title>
    <b:Year>2003</b:Year>
    <b:City>Cambridge</b:City>
    <b:Publisher>University of Cambridge Computer Laboratory</b:Publisher>
    <b:Author>
      <b:Author>
        <b:NameList>
          <b:Person>
            <b:Last>Sutherland</b:Last>
            <b:First>Ivan</b:First>
            <b:Middle>Edward</b:Middle>
          </b:Person>
        </b:NameList>
      </b:Author>
    </b:Author>
    <b:URL>http://www.cl.cam.ac.uk/techreports/UCAM-CL-TR-574.pdf</b:URL>
    <b:RefOrder>32</b:RefOrder>
  </b:Source>
  <b:Source>
    <b:Tag>Sut65</b:Tag>
    <b:SourceType>ConferenceProceedings</b:SourceType>
    <b:Guid>{3A194C6C-1FD2-4919-9E07-AA271F61AF24}</b:Guid>
    <b:Title>The Ultimate Display</b:Title>
    <b:Year>1965</b:Year>
    <b:City>Laxenburg</b:City>
    <b:Publisher>International Federation for Information Processing</b:Publisher>
    <b:Author>
      <b:Author>
        <b:NameList>
          <b:Person>
            <b:Last>Sutherland</b:Last>
            <b:First>Ivan</b:First>
            <b:Middle>E.</b:Middle>
          </b:Person>
        </b:NameList>
      </b:Author>
    </b:Author>
    <b:Pages>506-508</b:Pages>
    <b:ConferenceName>Proceedings of IFIP</b:ConferenceName>
    <b:RefOrder>33</b:RefOrder>
  </b:Source>
  <b:Source>
    <b:Tag>Osc12</b:Tag>
    <b:SourceType>Book</b:SourceType>
    <b:Guid>{07678E4B-B314-4B05-A9B9-1C5A75E2E834}</b:Guid>
    <b:Author>
      <b:Author>
        <b:NameList>
          <b:Person>
            <b:Last>Sundara</b:Last>
            <b:First>Oscar</b:First>
          </b:Person>
        </b:NameList>
      </b:Author>
    </b:Author>
    <b:Title>The Sword of Damocles (Virtual Reality)</b:Title>
    <b:Year>2012</b:Year>
    <b:Publisher>Serv</b:Publisher>
    <b:RefOrder>34</b:RefOrder>
  </b:Source>
  <b:Source>
    <b:Tag>Myr91</b:Tag>
    <b:SourceType>Book</b:SourceType>
    <b:Guid>{B32FCEE8-074B-4C37-8893-6F6FEDDCEA93}</b:Guid>
    <b:Title>Artificial reality II</b:Title>
    <b:Year>1991</b:Year>
    <b:City>Reading, MA</b:City>
    <b:Publisher>Addison-Wesley</b:Publisher>
    <b:Author>
      <b:Author>
        <b:NameList>
          <b:Person>
            <b:Last>Krueger</b:Last>
            <b:First>Myron</b:First>
            <b:Middle>W</b:Middle>
          </b:Person>
        </b:NameList>
      </b:Author>
    </b:Author>
    <b:RefOrder>35</b:RefOrder>
  </b:Source>
  <b:Source>
    <b:Tag>Cau92</b:Tag>
    <b:SourceType>ConferenceProceedings</b:SourceType>
    <b:Guid>{7695F8E8-FE93-40D1-882C-86ED50DADFC3}</b:Guid>
    <b:Title>Augmented reality: an application of heads-up display technology to manual manufacturing processes</b:Title>
    <b:Year>1992</b:Year>
    <b:Pages>659 - 669</b:Pages>
    <b:Author>
      <b:Author>
        <b:NameList>
          <b:Person>
            <b:Last>Caudell</b:Last>
            <b:First>T.P.</b:First>
          </b:Person>
          <b:Person>
            <b:Last>Mizell</b:Last>
            <b:First>D.W.</b:First>
          </b:Person>
        </b:NameList>
      </b:Author>
    </b:Author>
    <b:ConferenceName>Proceedings of the Twenty-Fifth Hawaii International Conference</b:ConferenceName>
    <b:City>Hawaii</b:City>
    <b:Publisher>System Sciences</b:Publisher>
    <b:RefOrder>36</b:RefOrder>
  </b:Source>
  <b:Source>
    <b:Tag>Pau94</b:Tag>
    <b:SourceType>JournalArticle</b:SourceType>
    <b:Guid>{26E8A14E-DF4C-4EDE-A147-9B1FE8C39C92}</b:Guid>
    <b:Author>
      <b:Author>
        <b:NameList>
          <b:Person>
            <b:Last>Milgram</b:Last>
            <b:First>Paul</b:First>
          </b:Person>
          <b:Person>
            <b:Last>Kishino</b:Last>
            <b:First>Fumio</b:First>
          </b:Person>
        </b:NameList>
      </b:Author>
    </b:Author>
    <b:Title>Taxonomy of Mixed Reality Visual Displays</b:Title>
    <b:Year>1994</b:Year>
    <b:JournalName>IEICE Transactions on Information and Systems</b:JournalName>
    <b:Pages>1321-1329</b:Pages>
    <b:RefOrder>37</b:RefOrder>
  </b:Source>
  <b:Source>
    <b:Tag>İnc03</b:Tag>
    <b:SourceType>Misc</b:SourceType>
    <b:Guid>{008BE59F-F910-4304-9593-7B3DECF7A66D}</b:Guid>
    <b:Title>Mimari Tasarım Eğitiminde Oyun</b:Title>
    <b:Year>2003</b:Year>
    <b:City>İstanbul</b:City>
    <b:Publisher>İTÜ Fen Bilimleri Enstitüsü</b:Publisher>
    <b:Author>
      <b:Author>
        <b:NameList>
          <b:Person>
            <b:Last>Yürekli</b:Last>
            <b:First>İnceoğlu</b:First>
          </b:Person>
        </b:NameList>
      </b:Author>
    </b:Author>
    <b:PublicationTitle>Doktora Tezi</b:PublicationTitle>
    <b:RefOrder>38</b:RefOrder>
  </b:Source>
  <b:Source>
    <b:Tag>Placeholder3</b:Tag>
    <b:SourceType>JournalArticle</b:SourceType>
    <b:Guid>{DEB96842-EFD9-425B-A111-FB59B888CA5A}</b:Guid>
    <b:Title>Computer-Mediated Communication &amp; Social Presence in a Distance Learning Environment</b:Title>
    <b:Pages>109-128</b:Pages>
    <b:Year>2001</b:Year>
    <b:Author>
      <b:Author>
        <b:NameList>
          <b:Person>
            <b:Last>Leh</b:Last>
            <b:First>A.</b:First>
            <b:Middle>S.</b:Middle>
          </b:Person>
        </b:NameList>
      </b:Author>
    </b:Author>
    <b:JournalName>International Journal of Educational Telecommunications</b:JournalName>
    <b:RefOrder>39</b:RefOrder>
  </b:Source>
  <b:Source>
    <b:Tag>Fon92</b:Tag>
    <b:SourceType>JournalArticle</b:SourceType>
    <b:Guid>{5E3DAB8F-B201-42EE-9AE9-83367D0B2AB1}</b:Guid>
    <b:Author>
      <b:Author>
        <b:NameList>
          <b:Person>
            <b:Last>Fontaine</b:Last>
            <b:First>G.</b:First>
          </b:Person>
        </b:NameList>
      </b:Author>
    </b:Author>
    <b:Title>The Experience of a Sense of Presence in Intercultural and International Encounters</b:Title>
    <b:JournalName>Teleoperators and Virtual Environments</b:JournalName>
    <b:Year>1992</b:Year>
    <b:Pages>482–490</b:Pages>
    <b:RefOrder>40</b:RefOrder>
  </b:Source>
  <b:Source>
    <b:Tag>Sch01</b:Tag>
    <b:SourceType>JournalArticle</b:SourceType>
    <b:Guid>{1D56A6E9-AC93-4C93-990D-2BB8B1CFE6B0}</b:Guid>
    <b:Author>
      <b:Author>
        <b:NameList>
          <b:Person>
            <b:Last>Schubert</b:Last>
            <b:First>T.</b:First>
          </b:Person>
          <b:Person>
            <b:Last>Friedman</b:Last>
            <b:First>F.</b:First>
          </b:Person>
          <b:Person>
            <b:Last>Regenbrecht</b:Last>
            <b:First>H.</b:First>
          </b:Person>
        </b:NameList>
      </b:Author>
    </b:Author>
    <b:Title>The Experience of Presence: Factor Analytic Insights</b:Title>
    <b:JournalName>Teleoperators, and Virtual Environments</b:JournalName>
    <b:Year>2001</b:Year>
    <b:Pages>266-281</b:Pages>
    <b:RefOrder>41</b:RefOrder>
  </b:Source>
  <b:Source>
    <b:Tag>Zah98</b:Tag>
    <b:SourceType>JournalArticle</b:SourceType>
    <b:Guid>{1C5B1340-07D0-4877-A435-BF916900D955}</b:Guid>
    <b:Author>
      <b:Author>
        <b:NameList>
          <b:Person>
            <b:Last>Zahorik</b:Last>
            <b:First>P.</b:First>
          </b:Person>
          <b:Person>
            <b:Last>Jenison</b:Last>
            <b:First>R.</b:First>
            <b:Middle>L.</b:Middle>
          </b:Person>
        </b:NameList>
      </b:Author>
    </b:Author>
    <b:Title>Presence as Being-in-the-world</b:Title>
    <b:JournalName>Teleoperators and Virtual Environments</b:JournalName>
    <b:Year>1998</b:Year>
    <b:Pages>78-89</b:Pages>
    <b:RefOrder>42</b:RefOrder>
  </b:Source>
  <b:Source>
    <b:Tag>Kev05</b:Tag>
    <b:SourceType>ConferenceProceedings</b:SourceType>
    <b:Guid>{157606F9-F4AF-4CDF-90D1-01A5F6DB3475}</b:Guid>
    <b:Title>Behaviour, realism and immersion in games</b:Title>
    <b:Year>2005</b:Year>
    <b:Pages>1272 - 1275</b:Pages>
    <b:City>Oregon</b:City>
    <b:Publisher>ACM Press </b:Publisher>
    <b:Author>
      <b:Author>
        <b:NameList>
          <b:Person>
            <b:Last>Cheng</b:Last>
            <b:First>Kevin</b:First>
          </b:Person>
          <b:Person>
            <b:Last>Cairns</b:Last>
            <b:First>Paul</b:First>
            <b:Middle>A.</b:Middle>
          </b:Person>
        </b:NameList>
      </b:Author>
    </b:Author>
    <b:ConferenceName>CHI 2005 Proceedings</b:ConferenceName>
    <b:RefOrder>43</b:RefOrder>
  </b:Source>
  <b:Source>
    <b:Tag>Gag85</b:Tag>
    <b:SourceType>Book</b:SourceType>
    <b:Guid>{B9FFB7B9-D91D-40FA-944E-08C0C1547CD0}</b:Guid>
    <b:Author>
      <b:Author>
        <b:NameList>
          <b:Person>
            <b:Last>Gagné</b:Last>
            <b:First>Robert</b:First>
            <b:Middle>M.</b:Middle>
          </b:Person>
        </b:NameList>
      </b:Author>
    </b:Author>
    <b:Title>The Conditions of Learning: and Theory of Instruction</b:Title>
    <b:Year>1985</b:Year>
    <b:City>New York</b:City>
    <b:Publisher>Holt, Rinehart &amp; Winston</b:Publisher>
    <b:Edition>4th Edition</b:Edition>
    <b:RefOrder>44</b:RefOrder>
  </b:Source>
  <b:Source>
    <b:Tag>Dav00</b:Tag>
    <b:SourceType>Book</b:SourceType>
    <b:Guid>{EADBC0B5-3CF4-482C-BCD7-D9FE749E757F}</b:Guid>
    <b:Author>
      <b:Author>
        <b:NameList>
          <b:Person>
            <b:Last>Jonassen</b:Last>
            <b:First>David</b:First>
            <b:Middle>H.</b:Middle>
          </b:Person>
          <b:Person>
            <b:Last>Land</b:Last>
            <b:First>Susan</b:First>
            <b:Middle>M.</b:Middle>
          </b:Person>
        </b:NameList>
      </b:Author>
    </b:Author>
    <b:Title>Theoretical Foundations of Learning Environments</b:Title>
    <b:Year>2000</b:Year>
    <b:City>NJ</b:City>
    <b:Publisher>Lawrence Erlbaum Associates</b:Publisher>
    <b:RefOrder>45</b:RefOrder>
  </b:Source>
  <b:Source>
    <b:Tag>Jon93</b:Tag>
    <b:SourceType>Book</b:SourceType>
    <b:Guid>{88E8E544-2AED-4CEA-9907-594F14BFDAA6}</b:Guid>
    <b:Title>Handbook of Individual Difference Learning, and Instruction</b:Title>
    <b:Year>1993</b:Year>
    <b:City>Hillsdale, NJ</b:City>
    <b:Publisher>Lawrence Erlbaum Associates Publishers</b:Publisher>
    <b:Author>
      <b:Author>
        <b:NameList>
          <b:Person>
            <b:Last>Jonassen</b:Last>
            <b:First>David</b:First>
            <b:Middle>H.</b:Middle>
          </b:Person>
          <b:Person>
            <b:Last>Grabowski</b:Last>
            <b:First>Barbara</b:First>
            <b:Middle>L.</b:Middle>
          </b:Person>
        </b:NameList>
      </b:Author>
    </b:Author>
    <b:RefOrder>46</b:RefOrder>
  </b:Source>
  <b:Source>
    <b:Tag>Gar83</b:Tag>
    <b:SourceType>Book</b:SourceType>
    <b:Guid>{524E9254-0B51-4B21-A686-536531CF724C}</b:Guid>
    <b:Author>
      <b:Author>
        <b:NameList>
          <b:Person>
            <b:Last>Gardner</b:Last>
            <b:First>Howard</b:First>
          </b:Person>
        </b:NameList>
      </b:Author>
    </b:Author>
    <b:Title>Frames of Mind: The Theory of Multiple Intelligences. </b:Title>
    <b:Year>1983</b:Year>
    <b:City>New York</b:City>
    <b:Publisher>Basic Books</b:Publisher>
    <b:RefOrder>47</b:RefOrder>
  </b:Source>
  <b:Source>
    <b:Tag>Şah99</b:Tag>
    <b:SourceType>Book</b:SourceType>
    <b:Guid>{BBA8EB72-2CDB-48BC-BDE0-DBA819463B18}</b:Guid>
    <b:Title>Öğretim Teknolojileri ve Materyal Geliştirme</b:Title>
    <b:Year>1999</b:Year>
    <b:Author>
      <b:Author>
        <b:NameList>
          <b:Person>
            <b:Last>Şahin</b:Last>
            <b:First>Tuğba</b:First>
            <b:Middle>Yanpar</b:Middle>
          </b:Person>
          <b:Person>
            <b:Last>Yıldırım</b:Last>
            <b:First>Soner</b:First>
          </b:Person>
        </b:NameList>
      </b:Author>
    </b:Author>
    <b:City>Ankara</b:City>
    <b:Publisher>Anı Yayıncılık</b:Publisher>
    <b:RefOrder>48</b:RefOrder>
  </b:Source>
  <b:Source>
    <b:Tag>Yal03</b:Tag>
    <b:SourceType>Book</b:SourceType>
    <b:Guid>{68BCCC12-C519-465B-BAA0-1B7492770D27}</b:Guid>
    <b:Author>
      <b:Author>
        <b:NameList>
          <b:Person>
            <b:Last>Yalın</b:Last>
            <b:First>H.İ.</b:First>
          </b:Person>
        </b:NameList>
      </b:Author>
    </b:Author>
    <b:Title>Öğretim Teknolojileri ve Materyal Geliştirme</b:Title>
    <b:Year>2003</b:Year>
    <b:City>Ankara</b:City>
    <b:Publisher>Nobel Yayıncılık</b:Publisher>
    <b:RefOrder>49</b:RefOrder>
  </b:Source>
  <b:Source>
    <b:Tag>Csi90</b:Tag>
    <b:SourceType>Book</b:SourceType>
    <b:Guid>{BFE12D17-C550-4E38-9F08-341244EA0F8E}</b:Guid>
    <b:Author>
      <b:Author>
        <b:NameList>
          <b:Person>
            <b:Last>Csikszentmihalyi</b:Last>
            <b:First>M.</b:First>
          </b:Person>
        </b:NameList>
      </b:Author>
    </b:Author>
    <b:Title>Flow: The Psychology of Optimal Experience</b:Title>
    <b:Year>1990</b:Year>
    <b:City>New York</b:City>
    <b:Publisher>Harper Perennial</b:Publisher>
    <b:RefOrder>50</b:RefOrder>
  </b:Source>
  <b:Source>
    <b:Tag>Par01</b:Tag>
    <b:SourceType>Book</b:SourceType>
    <b:Guid>{77F558C2-E05D-400F-851B-CFD154144308}</b:Guid>
    <b:Author>
      <b:Author>
        <b:NameList>
          <b:Person>
            <b:Last>Parasuraman</b:Last>
            <b:First>A.</b:First>
          </b:Person>
          <b:Person>
            <b:Last>Colby</b:Last>
            <b:First>Charles</b:First>
            <b:Middle>L.</b:Middle>
          </b:Person>
        </b:NameList>
      </b:Author>
    </b:Author>
    <b:Title>Techno-Ready Marketing: How and Why Your Customers Adopt Technology</b:Title>
    <b:Year>2001</b:Year>
    <b:City>New York</b:City>
    <b:Publisher>The Free Press</b:Publisher>
    <b:RefOrder>51</b:RefOrder>
  </b:Source>
  <b:Source>
    <b:Tag>Hag</b:Tag>
    <b:SourceType>ConferenceProceedings</b:SourceType>
    <b:Guid>{E3DE00FD-1741-4682-A59C-29C9D0F10859}</b:Guid>
    <b:Author>
      <b:Author>
        <b:NameList>
          <b:Person>
            <b:Last>Hagenberger</b:Last>
            <b:First>M.</b:First>
          </b:Person>
          <b:Person>
            <b:Last>Johnson</b:Last>
            <b:First>P.E.</b:First>
          </b:Person>
          <b:Person>
            <b:Last>Will</b:Last>
            <b:First>J.</b:First>
          </b:Person>
        </b:NameList>
      </b:Author>
    </b:Author>
    <b:Title>Understanding the costs and benefits of using 3d visualization hardware in an undergraduate mechanics-statics course</b:Title>
    <b:Pages>9-14</b:Pages>
    <b:Year>2006</b:Year>
    <b:ConferenceName>Frontiers in Education Conference 36th Annual</b:ConferenceName>
    <b:City>Valparaiso University, IN</b:City>
    <b:RefOrder>52</b:RefOrder>
  </b:Source>
  <b:Source>
    <b:Tag>Hol83</b:Tag>
    <b:SourceType>BookSection</b:SourceType>
    <b:Guid>{10868518-EBDE-4D3A-92BC-9AAA3EB91A6A}</b:Guid>
    <b:Author>
      <b:Author>
        <b:NameList>
          <b:Person>
            <b:Last>Holmberg</b:Last>
            <b:First>B.</b:First>
          </b:Person>
        </b:NameList>
      </b:Author>
      <b:BookAuthor>
        <b:NameList>
          <b:Person>
            <b:Last>D. Sewart</b:Last>
            <b:First>D.</b:First>
            <b:Middle>Keegan, and B. Holmberg (Eds.)</b:Middle>
          </b:Person>
        </b:NameList>
      </b:BookAuthor>
    </b:Author>
    <b:Title>Guided didactic conversation in distance education</b:Title>
    <b:Year>1983</b:Year>
    <b:Pages>114-122</b:Pages>
    <b:BookTitle>istance education: International perspectives</b:BookTitle>
    <b:City>London</b:City>
    <b:Publisher>Croom Helm</b:Publisher>
    <b:RefOrder>53</b:RefOrder>
  </b:Source>
  <b:Source>
    <b:Tag>MMo96</b:Tag>
    <b:SourceType>Book</b:SourceType>
    <b:Guid>{EF77AE44-6659-40A5-BF51-9306F174D2DD}</b:Guid>
    <b:Title>Distance Education: A systems view</b:Title>
    <b:Year>1996</b:Year>
    <b:Author>
      <b:Author>
        <b:NameList>
          <b:Person>
            <b:Last>Moore</b:Last>
            <b:First>M.</b:First>
          </b:Person>
          <b:Person>
            <b:Last>Kearsley</b:Last>
            <b:First>G.</b:First>
          </b:Person>
        </b:NameList>
      </b:Author>
    </b:Author>
    <b:City>Belmont</b:City>
    <b:Publisher>Wadsworth Publishing</b:Publisher>
    <b:RefOrder>54</b:RefOrder>
  </b:Source>
  <b:Source>
    <b:Tag>Ger03</b:Tag>
    <b:SourceType>Book</b:SourceType>
    <b:Guid>{51698A3D-A91D-4A62-AFF4-76D0536E6037}</b:Guid>
    <b:Title>İletişim ve Teknoloji</b:Title>
    <b:Year>2003</b:Year>
    <b:City>Ankara</b:City>
    <b:Publisher>Ütopya Yayınevi</b:Publisher>
    <b:Author>
      <b:Author>
        <b:NameList>
          <b:Person>
            <b:Last>Geray</b:Last>
            <b:First>Haluk</b:First>
          </b:Person>
        </b:NameList>
      </b:Author>
    </b:Author>
    <b:RefOrder>55</b:RefOrder>
  </b:Source>
  <b:Source>
    <b:Tag>Duf96</b:Tag>
    <b:SourceType>BookSection</b:SourceType>
    <b:Guid>{E0FD75C1-BEFC-466E-A58E-D50AC2BFA0A1}</b:Guid>
    <b:Title>Constructivism: Implicastions for The Design and Delivery of Instruction</b:Title>
    <b:Year>1996</b:Year>
    <b:Pages>170-198</b:Pages>
    <b:Author>
      <b:Author>
        <b:NameList>
          <b:Person>
            <b:Last>Duffy</b:Last>
            <b:First>T.M</b:First>
          </b:Person>
          <b:Person>
            <b:Last>Cunningham</b:Last>
            <b:First>D.J.</b:First>
          </b:Person>
        </b:NameList>
      </b:Author>
      <b:BookAuthor>
        <b:NameList>
          <b:Person>
            <b:Last>Jonassen</b:Last>
            <b:First>D.</b:First>
          </b:Person>
        </b:NameList>
      </b:BookAuthor>
    </b:Author>
    <b:City>Newyork</b:City>
    <b:Publisher>Simon and SchusterMacmillan</b:Publisher>
    <b:BookTitle>Handbook of Research for Educational Communications and Technology</b:BookTitle>
    <b:RefOrder>56</b:RefOrder>
  </b:Source>
  <b:Source>
    <b:Tag>BMW11</b:Tag>
    <b:SourceType>InternetSite</b:SourceType>
    <b:Guid>{4A28D909-0345-4129-8FEA-FF9FEF19C871}</b:Guid>
    <b:Title>BMW Service</b:Title>
    <b:Year>2011</b:Year>
    <b:Author>
      <b:Author>
        <b:NameList>
          <b:Person>
            <b:Last>BMW</b:Last>
          </b:Person>
        </b:NameList>
      </b:Author>
    </b:Author>
    <b:InternetSiteTitle>BMW Augmented Reality - the extension of reality</b:InternetSiteTitle>
    <b:URL>http://www.bmw.com/com/en/owners/service/augmented_reality_introduction_2.html</b:URL>
    <b:RefOrder>57</b:RefOrder>
  </b:Source>
  <b:Source>
    <b:Tag>HIT09</b:Tag>
    <b:SourceType>InternetSite</b:SourceType>
    <b:Guid>{6F1A67C1-BD47-40A2-B2BC-3893E19BBAAD}</b:Guid>
    <b:Author>
      <b:Author>
        <b:NameList>
          <b:Person>
            <b:Last>HITLab</b:Last>
          </b:Person>
        </b:NameList>
      </b:Author>
    </b:Author>
    <b:Title>ARToolKit</b:Title>
    <b:InternetSiteTitle>The Human Interface Technology Lab.</b:InternetSiteTitle>
    <b:Year>2000</b:Year>
    <b:URL>http://www.hitl.washington.edu/artoolkit/</b:URL>
    <b:RefOrder>58</b:RefOrder>
  </b:Source>
  <b:Source>
    <b:Tag>Bil01</b:Tag>
    <b:SourceType>ArticleInAPeriodical</b:SourceType>
    <b:Guid>{6E056F61-C984-4DD2-8475-909A0A01167E}</b:Guid>
    <b:Title>The MagicBook: a transitional AR interface</b:Title>
    <b:Year>2001</b:Year>
    <b:Month>October</b:Month>
    <b:Day>5</b:Day>
    <b:Author>
      <b:Author>
        <b:NameList>
          <b:Person>
            <b:Last>Billinghurst</b:Last>
            <b:First>Mark</b:First>
          </b:Person>
          <b:Person>
            <b:Last>Kato</b:Last>
            <b:First>Hirokazu</b:First>
          </b:Person>
          <b:Person>
            <b:Last>Poupyrev</b:Last>
            <b:First>Ivan</b:First>
          </b:Person>
        </b:NameList>
      </b:Author>
    </b:Author>
    <b:PeriodicalTitle>Computers &amp; Graphics</b:PeriodicalTitle>
    <b:Pages>745-753</b:Pages>
    <b:Volume>25</b:Volume>
    <b:Issue>5</b:Issue>
    <b:RefOrder>59</b:RefOrder>
  </b:Source>
  <b:Source>
    <b:Tag>Lea11</b:Tag>
    <b:SourceType>InternetSite</b:SourceType>
    <b:Guid>{B824FBDD-2756-4D10-BB49-2C0976AB6A67}</b:Guid>
    <b:Title>Augmented reality</b:Title>
    <b:Year>2011</b:Year>
    <b:Author>
      <b:Author>
        <b:NameList>
          <b:Person>
            <b:Last>LearnAR</b:Last>
          </b:Person>
        </b:NameList>
      </b:Author>
    </b:Author>
    <b:InternetSiteTitle>Specialist Schools and Academies Trust</b:InternetSiteTitle>
    <b:URL>https://www.ssatrust.org.uk/achievement/future/Pages/AugmentedReality.aspx</b:URL>
    <b:RefOrder>60</b:RefOrder>
  </b:Source>
  <b:Source>
    <b:Tag>AuR10</b:Tag>
    <b:SourceType>DocumentFromInternetSite</b:SourceType>
    <b:Guid>{D30D96DE-3B67-45A6-9ACD-4C5EC45F5E1C}</b:Guid>
    <b:Title>Interactive game book</b:Title>
    <b:InternetSiteTitle>YouTube</b:InternetSiteTitle>
    <b:Year>2010</b:Year>
    <b:Month>Şubat</b:Month>
    <b:Day>23</b:Day>
    <b:URL>http://www.youtube.com/watch?v=he5mZX1sRXk&amp;feature=player_embedded</b:URL>
    <b:Author>
      <b:Author>
        <b:NameList>
          <b:Person>
            <b:Last>AuReaTV</b:Last>
          </b:Person>
        </b:NameList>
      </b:Author>
    </b:Author>
    <b:RefOrder>61</b:RefOrder>
  </b:Source>
  <b:Source>
    <b:Tag>Pub09</b:Tag>
    <b:SourceType>DocumentFromInternetSite</b:SourceType>
    <b:Guid>{7010F766-F6F6-4F13-AC10-8B233DB2C42A}</b:Guid>
    <b:Author>
      <b:Author>
        <b:NameList>
          <b:Person>
            <b:Last>Publigeekaire</b:Last>
          </b:Person>
        </b:NameList>
      </b:Author>
    </b:Author>
    <b:Title>Publigeekaire.com / Réalité augmentée - livre dragonologie</b:Title>
    <b:InternetSiteTitle>YouTube</b:InternetSiteTitle>
    <b:Year>2009</b:Year>
    <b:Month>Ekim</b:Month>
    <b:Day>14</b:Day>
    <b:URL>http://www.youtube.com/watch?v=Wl-iV0CN3uM</b:URL>
    <b:RefOrder>62</b:RefOrder>
  </b:Source>
  <b:Source>
    <b:Tag>Con10</b:Tag>
    <b:SourceType>DocumentFromInternetSite</b:SourceType>
    <b:Guid>{FA6D1591-58F5-4D2D-9369-81AD5D9F4495}</b:Guid>
    <b:Author>
      <b:Author>
        <b:NameList>
          <b:Person>
            <b:Last>ConnectedEducation</b:Last>
          </b:Person>
        </b:NameList>
      </b:Author>
    </b:Author>
    <b:Title>Augmented Reality with Second Sight on a Sony PlayStation Portable</b:Title>
    <b:InternetSiteTitle>YouTube</b:InternetSiteTitle>
    <b:Year>2010</b:Year>
    <b:Month>Şubat</b:Month>
    <b:Day>8</b:Day>
    <b:URL>http://www.youtube.com/watch?v=-6K4GPeLjsE</b:URL>
    <b:RefOrder>63</b:RefOrder>
  </b:Source>
  <b:Source>
    <b:Tag>Met11</b:Tag>
    <b:SourceType>DocumentFromInternetSite</b:SourceType>
    <b:Guid>{A3AFB641-B052-49AC-B385-072F7279E7DA}</b:Guid>
    <b:Author>
      <b:Author>
        <b:NameList>
          <b:Person>
            <b:Last>MetaioAR</b:Last>
          </b:Person>
        </b:NameList>
      </b:Author>
    </b:Author>
    <b:Title>The Future is Wild - Living Book</b:Title>
    <b:InternetSiteTitle>YouTube</b:InternetSiteTitle>
    <b:Year>2011</b:Year>
    <b:Month>Mart</b:Month>
    <b:Day>9</b:Day>
    <b:URL>http://www.youtube.com/watch?v=Tx3NtPzd51M</b:URL>
    <b:RefOrder>64</b:RefOrder>
  </b:Source>
  <b:Source>
    <b:Tag>Kau02</b:Tag>
    <b:SourceType>ConferenceProceedings</b:SourceType>
    <b:Guid>{0235F05D-E383-41BE-A69D-6B1D413252E8}</b:Guid>
    <b:Title>Mathematics and geometry education with collaborative augmented reality.</b:Title>
    <b:Year>2002</b:Year>
    <b:Pages>37-41</b:Pages>
    <b:Author>
      <b:Author>
        <b:NameList>
          <b:Person>
            <b:Last>Kaufmann</b:Last>
            <b:First>Hannes</b:First>
          </b:Person>
          <b:Person>
            <b:Last>Schmalstieg</b:Last>
            <b:First>Dieter</b:First>
          </b:Person>
        </b:NameList>
      </b:Author>
    </b:Author>
    <b:ConferenceName>ACM SIGGRAPH 2002 conference abstracts and applications (SIGGRAPH '02)</b:ConferenceName>
    <b:City> New York</b:City>
    <b:Publisher>ACM</b:Publisher>
    <b:RefOrder>65</b:RefOrder>
  </b:Source>
  <b:Source>
    <b:Tag>Pat09</b:Tag>
    <b:SourceType>ConferenceProceedings</b:SourceType>
    <b:Guid>{E27A6D99-1131-4004-8617-B03ACA9273F4}</b:Guid>
    <b:Title>Augmented Reality for teaching spatial relations</b:Title>
    <b:Year>2009</b:Year>
    <b:ConferenceName>Conference of the International Journal of Arts &amp; Sciences</b:ConferenceName>
    <b:City>Toronto</b:City>
    <b:Publisher>Ryerson University</b:Publisher>
    <b:JournalName>International Journal of Arts &amp; Sciences</b:JournalName>
    <b:Author>
      <b:Author>
        <b:NameList>
          <b:Person>
            <b:Last>Maier</b:Last>
            <b:First>Patrick</b:First>
          </b:Person>
          <b:Person>
            <b:Last>Klinker</b:Last>
            <b:First>Gudrun</b:First>
          </b:Person>
          <b:Person>
            <b:Last>Tonnis</b:Last>
            <b:First>Marcus</b:First>
          </b:Person>
        </b:NameList>
      </b:Author>
    </b:Author>
    <b:RefOrder>66</b:RefOrder>
  </b:Source>
  <b:Source>
    <b:Tag>Gut10</b:Tag>
    <b:SourceType>ArticleInAPeriodical</b:SourceType>
    <b:Guid>{4D6D08D9-D203-4751-A415-9E3B1B3C4CB4}</b:Guid>
    <b:Title>Education: Design and validation of an augmented book for spatial abilities development in engineering students</b:Title>
    <b:Pages>77-91</b:Pages>
    <b:Year>2010</b:Year>
    <b:Publisher>Pergamon Press</b:Publisher>
    <b:Author>
      <b:Author>
        <b:NameList>
          <b:Person>
            <b:Last>Gutierrez</b:Last>
            <b:First>Jorge</b:First>
            <b:Middle>Martin</b:Middle>
          </b:Person>
          <b:Person>
            <b:Last>Saorin</b:Last>
            <b:First>Jose</b:First>
            <b:Middle>Luis</b:Middle>
          </b:Person>
          <b:Person>
            <b:Last>Contero</b:Last>
            <b:First>Manuel</b:First>
          </b:Person>
          <b:Person>
            <b:Last>Alcaniz</b:Last>
            <b:First>Mariano</b:First>
          </b:Person>
          <b:Person>
            <b:Last>Perez-Lopez</b:Last>
            <b:First>David</b:First>
            <b:Middle>C.</b:Middle>
          </b:Person>
          <b:Person>
            <b:Last>Ortega</b:Last>
            <b:First>Mario</b:First>
          </b:Person>
        </b:NameList>
      </b:Author>
    </b:Author>
    <b:PeriodicalTitle>Computers and Graphics</b:PeriodicalTitle>
    <b:Month>Şubat</b:Month>
    <b:Volume>34</b:Volume>
    <b:Issue>1</b:Issue>
    <b:RefOrder>67</b:RefOrder>
  </b:Source>
  <b:Source>
    <b:Tag>Sli11</b:Tag>
    <b:SourceType>InternetSite</b:SourceType>
    <b:Guid>{D07A0501-9E62-493B-841D-970AE902FBCE}</b:Guid>
    <b:Title>The Role of Augmented Reality in Language Acquisition</b:Title>
    <b:Year>2011</b:Year>
    <b:Month>Ocak</b:Month>
    <b:Day>28</b:Day>
    <b:Author>
      <b:Author>
        <b:NameList>
          <b:Person>
            <b:Last>Slijepcevic</b:Last>
            <b:First>Nedim</b:First>
          </b:Person>
        </b:NameList>
      </b:Author>
    </b:Author>
    <b:InternetSiteTitle>Augmented Reality in Education</b:InternetSiteTitle>
    <b:URL>http://www.jsnet.eku.edu/ARBlog/?p=226</b:URL>
    <b:RefOrder>68</b:RefOrder>
  </b:Source>
  <b:Source>
    <b:Tag>Dia09</b:Tag>
    <b:SourceType>JournalArticle</b:SourceType>
    <b:Guid>{2649E4C7-43CD-48D3-8632-FF38A178369A}</b:Guid>
    <b:Title>Technology Enhanced Learning And Augmented Reality: An Application On Multimedia Interactive Books</b:Title>
    <b:Year>2009</b:Year>
    <b:JournalName>International Business &amp; Economics Review</b:JournalName>
    <b:Pages>69-79</b:Pages>
    <b:Author>
      <b:Author>
        <b:NameList>
          <b:Person>
            <b:Last>Dias</b:Last>
            <b:First>Albertina</b:First>
          </b:Person>
        </b:NameList>
      </b:Author>
    </b:Author>
    <b:Volume>1</b:Volume>
    <b:Issue>1</b:Issue>
    <b:RefOrder>69</b:RefOrder>
  </b:Source>
  <b:Source>
    <b:Tag>Bim01</b:Tag>
    <b:SourceType>JournalArticle</b:SourceType>
    <b:Guid>{CB83F73B-5500-46D6-90F2-8C33FA04C92D}</b:Guid>
    <b:Author>
      <b:Author>
        <b:NameList>
          <b:Person>
            <b:Last>Bimber</b:Last>
            <b:First>Oliver</b:First>
          </b:Person>
          <b:Person>
            <b:Last>Fröhlich</b:Last>
            <b:First>Bernd</b:First>
          </b:Person>
          <b:Person>
            <b:Last>Schmalstieg</b:Last>
            <b:First>Dieter</b:First>
          </b:Person>
          <b:Person>
            <b:Last>Encarnação</b:Last>
            <b:First>L.</b:First>
            <b:Middle>Miguel</b:Middle>
          </b:Person>
        </b:NameList>
      </b:Author>
    </b:Author>
    <b:Title>The virtual Showcase</b:Title>
    <b:JournalName>IEEE Computer Graphics &amp; Applications</b:JournalName>
    <b:Year>2001</b:Year>
    <b:Pages>48–55</b:Pages>
    <b:Volume>21</b:Volume>
    <b:RefOrder>70</b:RefOrder>
  </b:Source>
  <b:Source>
    <b:Tag>Kau04</b:Tag>
    <b:SourceType>Misc</b:SourceType>
    <b:Guid>{AD328C13-BEC0-450C-ADB9-571659A12640}</b:Guid>
    <b:Author>
      <b:Author>
        <b:NameList>
          <b:Person>
            <b:Last>Kaufmann</b:Last>
            <b:First>Hannes</b:First>
          </b:Person>
        </b:NameList>
      </b:Author>
    </b:Author>
    <b:Title>Geometry Education with Augmented Reality</b:Title>
    <b:Year>2004</b:Year>
    <b:PublicationTitle>PhD Dissertation thesis</b:PublicationTitle>
    <b:Publisher>Vienna University of Technology</b:Publisher>
    <b:URL>http://publik.tuwien.ac.at/files/PubDat_138490.pdf</b:URL>
    <b:RefOrder>71</b:RefOrder>
  </b:Source>
  <b:Source>
    <b:Tag>Eri04</b:Tag>
    <b:SourceType>JournalArticle</b:SourceType>
    <b:Guid>{C2508A83-BE57-4D40-BF79-00144422FD37}</b:Guid>
    <b:Title>Augmenting the science centre and museum experience</b:Title>
    <b:Year>2004</b:Year>
    <b:Author>
      <b:Author>
        <b:NameList>
          <b:Person>
            <b:Last>Woods</b:Last>
            <b:First>Eric</b:First>
          </b:Person>
          <b:Person>
            <b:Last>Billinghurst</b:Last>
            <b:First>Mark</b:First>
          </b:Person>
          <b:Person>
            <b:Last>Looser</b:Last>
            <b:First>Julian</b:First>
          </b:Person>
          <b:Person>
            <b:Last>Aldridge</b:Last>
            <b:First>Graham</b:First>
          </b:Person>
          <b:Person>
            <b:Last>Brown</b:Last>
            <b:First>Deidre</b:First>
          </b:Person>
          <b:Person>
            <b:Last>Nelles</b:Last>
            <b:First>Claudia</b:First>
          </b:Person>
        </b:NameList>
      </b:Author>
    </b:Author>
    <b:JournalName>GRAPHITE</b:JournalName>
    <b:Pages>230–236</b:Pages>
    <b:RefOrder>72</b:RefOrder>
  </b:Source>
  <b:Source>
    <b:Tag>MFj07</b:Tag>
    <b:SourceType>JournalArticle</b:SourceType>
    <b:Guid>{7DC44E5C-6B00-485B-AF24-041A055C4329}</b:Guid>
    <b:Author>
      <b:Author>
        <b:NameList>
          <b:Person>
            <b:Last>Fjeld</b:Last>
            <b:First>M.</b:First>
          </b:Person>
          <b:Person>
            <b:Last>Fredriksson</b:Last>
            <b:First>J.</b:First>
          </b:Person>
          <b:Person>
            <b:Last>Ejdestig</b:Last>
            <b:First>M.</b:First>
          </b:Person>
          <b:Person>
            <b:Last>Duca</b:Last>
            <b:First>F.</b:First>
          </b:Person>
          <b:Person>
            <b:Last>Botschi</b:Last>
            <b:First>K.</b:First>
          </b:Person>
          <b:Person>
            <b:Last>Voegtli</b:Last>
            <b:First>B.M.</b:First>
          </b:Person>
          <b:Person>
            <b:Last>Juchli</b:Last>
            <b:First>P.</b:First>
          </b:Person>
        </b:NameList>
      </b:Author>
    </b:Author>
    <b:Title>User Interface for Chemistry Education: Comparative Evaluation and Re-Design</b:Title>
    <b:JournalName>CHI 2007</b:JournalName>
    <b:Year>2007</b:Year>
    <b:Pages>805–808</b:Pages>
    <b:RefOrder>73</b:RefOrder>
  </b:Source>
  <b:Source>
    <b:Tag>MNu08</b:Tag>
    <b:SourceType>JournalArticle</b:SourceType>
    <b:Guid>{E90658FC-03FB-42B0-9DA7-4187FB7067C8}</b:Guid>
    <b:Author>
      <b:Author>
        <b:NameList>
          <b:Person>
            <b:Last>Nunez</b:Last>
            <b:First>M.</b:First>
          </b:Person>
          <b:Person>
            <b:Last>Quiros</b:Last>
            <b:First>R.</b:First>
          </b:Person>
          <b:Person>
            <b:Last>Nunez</b:Last>
            <b:First>I.</b:First>
          </b:Person>
          <b:Person>
            <b:Last>Carda</b:Last>
            <b:First>J.B.</b:First>
          </b:Person>
          <b:Person>
            <b:Last>Camahort</b:Last>
            <b:First>E.</b:First>
          </b:Person>
        </b:NameList>
      </b:Author>
    </b:Author>
    <b:Title>Collaborative augmented reality for inorganic chemistry education. New aspects of engineering education</b:Title>
    <b:JournalName>5th WSEAS</b:JournalName>
    <b:Year>2008</b:Year>
    <b:Pages>271–277</b:Pages>
    <b:RefOrder>74</b:RefOrder>
  </b:Source>
  <b:Source>
    <b:Tag>Coo79</b:Tag>
    <b:SourceType>Book</b:SourceType>
    <b:Guid>{28997CA4-BA3D-4F48-AC00-2C2DCC38D234}</b:Guid>
    <b:Title>Quasi-experimentation: design &amp; analysis issues for field settings</b:Title>
    <b:Year>1979</b:Year>
    <b:Publisher>Rand McNally College Pub. Co.</b:Publisher>
    <b:Author>
      <b:Author>
        <b:NameList>
          <b:Person>
            <b:Last>Cook</b:Last>
            <b:First>Thomas D. </b:First>
          </b:Person>
          <b:Person>
            <b:Last>Campbell</b:Last>
            <b:Middle>Thomas </b:Middle>
            <b:First>Donald </b:First>
          </b:Person>
        </b:NameList>
      </b:Author>
    </b:Author>
    <b:LCID>tr-TR</b:LCID>
    <b:Edition>3rd</b:Edition>
    <b:RefOrder>75</b:RefOrder>
  </b:Source>
  <b:Source>
    <b:Tag>Kry10</b:Tag>
    <b:SourceType>Book</b:SourceType>
    <b:Guid>{98902951-5947-4F9B-865A-F724AE6DAC50}</b:Guid>
    <b:Title>Research for effective social work practice</b:Title>
    <b:Year>2010</b:Year>
    <b:Publisher>Routledge</b:Publisher>
    <b:Author>
      <b:Author>
        <b:NameList>
          <b:Person>
            <b:Last>Krysik</b:Last>
            <b:First>Judy L. </b:First>
          </b:Person>
          <b:Person>
            <b:Last>Finn</b:Last>
            <b:First>Jerry </b:First>
          </b:Person>
        </b:NameList>
      </b:Author>
    </b:Author>
    <b:Edition>2nd</b:Edition>
    <b:RefOrder>76</b:RefOrder>
  </b:Source>
  <b:Source>
    <b:Tag>Coh07</b:Tag>
    <b:SourceType>Book</b:SourceType>
    <b:Guid>{0E2032CD-56ED-45AD-B1CA-E24CF7BDD2B3}</b:Guid>
    <b:Title>Research methods in education</b:Title>
    <b:Year>2007</b:Year>
    <b:Publisher>Routledge</b:Publisher>
    <b:Author>
      <b:Author>
        <b:NameList>
          <b:Person>
            <b:Last>Cohen</b:Last>
            <b:First>Louis</b:First>
          </b:Person>
          <b:Person>
            <b:Last>Manion</b:Last>
            <b:First>Lawrence</b:First>
          </b:Person>
          <b:Person>
            <b:Last>Morrison</b:Last>
            <b:First>Keith </b:First>
          </b:Person>
        </b:NameList>
      </b:Author>
    </b:Author>
    <b:LCID>tr-TR</b:LCID>
    <b:RefOrder>77</b:RefOrder>
  </b:Source>
  <b:Source>
    <b:Tag>Kar06</b:Tag>
    <b:SourceType>Book</b:SourceType>
    <b:Guid>{2E1AECCC-D234-4E46-A2C3-7BA1B6C3F055}</b:Guid>
    <b:Author>
      <b:Author>
        <b:NameList>
          <b:Person>
            <b:Last>Karasar</b:Last>
            <b:First>Niyazi</b:First>
          </b:Person>
        </b:NameList>
      </b:Author>
    </b:Author>
    <b:Title>Bilimsel Araştırma Yöntemi</b:Title>
    <b:Year>2006</b:Year>
    <b:City>Ankara</b:City>
    <b:Publisher>Nobel Yayın Dağıtım</b:Publisher>
    <b:RefOrder>78</b:RefOrder>
  </b:Source>
  <b:Source>
    <b:Tag>Mon90</b:Tag>
    <b:SourceType>Book</b:SourceType>
    <b:Guid>{78A8915C-51A9-40C7-903A-AA8025312E47}</b:Guid>
    <b:Title>Applied social research</b:Title>
    <b:Year>1990</b:Year>
    <b:City>New York</b:City>
    <b:Publisher>Harcourt Broce Jovanovich Inc.</b:Publisher>
    <b:Author>
      <b:Author>
        <b:NameList>
          <b:Person>
            <b:Last>Monette</b:Last>
            <b:First>Duane</b:First>
            <b:Middle>R.</b:Middle>
          </b:Person>
          <b:Person>
            <b:Last>Sullivan</b:Last>
            <b:First>Thomas</b:First>
            <b:Middle>J.</b:Middle>
          </b:Person>
          <b:Person>
            <b:Last>DeJong</b:Last>
            <b:First>Cornell</b:First>
            <b:Middle>R.</b:Middle>
          </b:Person>
        </b:NameList>
      </b:Author>
    </b:Author>
    <b:RefOrder>79</b:RefOrder>
  </b:Source>
  <b:Source>
    <b:Tag>Dör99</b:Tag>
    <b:SourceType>JournalArticle</b:SourceType>
    <b:Guid>{F90A1F34-43F7-4EE2-93AA-92CCD9A7A7D9}</b:Guid>
    <b:Author>
      <b:Author>
        <b:NameList>
          <b:Person>
            <b:Last>Dörr</b:Last>
            <b:First>G.</b:First>
          </b:Person>
        </b:NameList>
      </b:Author>
    </b:Author>
    <b:Title>Didaktisches design multimedialer lernumgebungen in der betrieblichen weiterbildung</b:Title>
    <b:JournalName>Unterrichtwissenschaft</b:JournalName>
    <b:Year>1999</b:Year>
    <b:Pages>61-67</b:Pages>
    <b:Issue>26(1)</b:Issue>
    <b:RefOrder>80</b:RefOrder>
  </b:Source>
  <b:Source>
    <b:Tag>Glo90</b:Tag>
    <b:SourceType>Book</b:SourceType>
    <b:Guid>{CC4E2A34-D583-4AAF-A9EC-85CC0803D44C}</b:Guid>
    <b:Title>Cognitive Psychology for Teachers</b:Title>
    <b:Year>1990</b:Year>
    <b:Author>
      <b:Author>
        <b:NameList>
          <b:Person>
            <b:Last>Glover</b:Last>
            <b:First>J.A.</b:First>
          </b:Person>
          <b:Person>
            <b:Last>Ronning</b:Last>
            <b:First>R.R.</b:First>
          </b:Person>
          <b:Person>
            <b:Last>Bruning</b:Last>
            <b:First>R.H.</b:First>
          </b:Person>
        </b:NameList>
      </b:Author>
    </b:Author>
    <b:City>NewYork</b:City>
    <b:Publisher>Macmillan Publishing Company</b:Publisher>
    <b:RefOrder>81</b:RefOrder>
  </b:Source>
  <b:Source>
    <b:Tag>Özg94</b:Tag>
    <b:SourceType>Book</b:SourceType>
    <b:Guid>{E6DF8F6D-7ECD-4F76-962B-22C235643777}</b:Guid>
    <b:Author>
      <b:Author>
        <b:NameList>
          <b:Person>
            <b:Last>Özgüven</b:Last>
            <b:First>İbrahim</b:First>
            <b:Middle>Ethem</b:Middle>
          </b:Person>
        </b:NameList>
      </b:Author>
    </b:Author>
    <b:Title>Psikolojik Testler</b:Title>
    <b:Year>1994</b:Year>
    <b:City>Ankara</b:City>
    <b:Publisher>PDREM Yayınları</b:Publisher>
    <b:RefOrder>82</b:RefOrder>
  </b:Source>
  <b:Source>
    <b:Tag>Tek00</b:Tag>
    <b:SourceType>Book</b:SourceType>
    <b:Guid>{97A5DB5E-1733-46EF-8DD0-C86F4AE60081}</b:Guid>
    <b:LCID>tr-TR</b:LCID>
    <b:Author>
      <b:Author>
        <b:NameList>
          <b:Person>
            <b:Last>Tekin</b:Last>
            <b:First>Halil</b:First>
          </b:Person>
        </b:NameList>
      </b:Author>
    </b:Author>
    <b:Title>Eğitimde  Ölçme  ve Değerlendirme</b:Title>
    <b:Year>2000</b:Year>
    <b:City>Ankara</b:City>
    <b:Publisher>Yargı Yayınevi</b:Publisher>
    <b:RefOrder>83</b:RefOrder>
  </b:Source>
  <b:Source>
    <b:Tag>Kat99</b:Tag>
    <b:SourceType>ConferenceProceedings</b:SourceType>
    <b:Guid>{A89444BB-4C8D-4BB1-9237-E7F46DF2666F}</b:Guid>
    <b:Title>Marker tracking and hmd calibration for a video-based augmented reality conferencing system</b:Title>
    <b:Year>1999</b:Year>
    <b:Author>
      <b:Author>
        <b:NameList>
          <b:Person>
            <b:Last>Kato</b:Last>
            <b:First>H.</b:First>
          </b:Person>
          <b:Person>
            <b:Last>Billinghurst</b:Last>
            <b:First>M.</b:First>
          </b:Person>
        </b:NameList>
      </b:Author>
    </b:Author>
    <b:Pages>85- 94 </b:Pages>
    <b:ConferenceName>2nd IEEE and ACM International Workshop on Augmented Reality Proceedings</b:ConferenceName>
    <b:City>San Francisco, California</b:City>
    <b:Publisher>The Institute of Electrical and Electronics Engineers, Inc</b:Publisher>
    <b:RefOrder>84</b:RefOrder>
  </b:Source>
  <b:Source>
    <b:Tag>ART99</b:Tag>
    <b:SourceType>InternetSite</b:SourceType>
    <b:Guid>{3CE6C929-E931-4BFF-97D5-352827835781}</b:Guid>
    <b:Title>ARToolKit</b:Title>
    <b:InternetSiteTitle>University of Washington</b:InternetSiteTitle>
    <b:Year>1999</b:Year>
    <b:YearAccessed>2012</b:YearAccessed>
    <b:MonthAccessed>Temmuz</b:MonthAccessed>
    <b:DayAccessed>14</b:DayAccessed>
    <b:URL>http://www.hitl.washington.edu/artoolkit/</b:URL>
    <b:RefOrder>85</b:RefOrder>
  </b:Source>
  <b:Source>
    <b:Tag>ART12</b:Tag>
    <b:SourceType>InternetSite</b:SourceType>
    <b:Guid>{192442C1-B646-49CD-9EE0-2E8DAE49BFF2}</b:Guid>
    <b:Title>ARToolworks</b:Title>
    <b:InternetSiteTitle>Commercial licenses for  ARToolKit</b:InternetSiteTitle>
    <b:Year>2012</b:Year>
    <b:YearAccessed>2012</b:YearAccessed>
    <b:MonthAccessed>Temmuz</b:MonthAccessed>
    <b:DayAccessed>14</b:DayAccessed>
    <b:URL>http://www.artoolworks.com/</b:URL>
    <b:RefOrder>86</b:RefOrder>
  </b:Source>
  <b:Source>
    <b:Tag>Saq12</b:Tag>
    <b:SourceType>InternetSite</b:SourceType>
    <b:Guid>{3AF0CBD3-3195-4A48-936B-9BAA005BD2EE}</b:Guid>
    <b:Title>Saqoosha, “Who made it?” </b:Title>
    <b:InternetSiteTitle>Spark Project</b:InternetSiteTitle>
    <b:Year>2012</b:Year>
    <b:YearAccessed>2012</b:YearAccessed>
    <b:MonthAccessed>Temmuz</b:MonthAccessed>
    <b:DayAccessed>14</b:DayAccessed>
    <b:URL>http://www.libspark.org/wiki/saqoosha/FLARToolKit/en</b:URL>
    <b:RefOrder>87</b:RefOrder>
  </b:Source>
  <b:Source>
    <b:Tag>Fla05</b:Tag>
    <b:SourceType>InternetSite</b:SourceType>
    <b:Guid>{25922D77-3911-46F0-9278-F79E87507668}</b:Guid>
    <b:Title>FlashDevelop</b:Title>
    <b:Year>2013</b:Year>
    <b:InternetSiteTitle>FlashDevelop, free and open source flash IDE</b:InternetSiteTitle>
    <b:YearAccessed>2012</b:YearAccessed>
    <b:MonthAccessed>Temmuz</b:MonthAccessed>
    <b:DayAccessed>10</b:DayAccessed>
    <b:URL>http://www.flashdevelop.org/</b:URL>
    <b:RefOrder>88</b:RefOrder>
  </b:Source>
  <b:Source>
    <b:Tag>ART08</b:Tag>
    <b:SourceType>InternetSite</b:SourceType>
    <b:Guid>{4395F2F1-DE0C-4E4C-AF74-468BCD8554BE}</b:Guid>
    <b:Title>ARToolKit Marker Generator</b:Title>
    <b:InternetSiteTitle>flash.tarotaro.org.blog</b:InternetSiteTitle>
    <b:Year>2008</b:Year>
    <b:Month>Aralık</b:Month>
    <b:Day>14</b:Day>
    <b:YearAccessed>2012</b:YearAccessed>
    <b:MonthAccessed>Temmuz</b:MonthAccessed>
    <b:DayAccessed>14</b:DayAccessed>
    <b:URL>http://flash.tarotaro.org/blog/2008/12/14/artoolkit-marker-generator-online-released/</b:URL>
    <b:RefOrder>89</b:RefOrder>
  </b:Source>
  <b:Source>
    <b:Tag>May01</b:Tag>
    <b:SourceType>Book</b:SourceType>
    <b:Guid>{07396BAF-430F-4FEA-B8AD-FDD272C6B1DA}</b:Guid>
    <b:Author>
      <b:Author>
        <b:NameList>
          <b:Person>
            <b:Last>Mayer</b:Last>
            <b:First>R.</b:First>
            <b:Middle>E.</b:Middle>
          </b:Person>
        </b:NameList>
      </b:Author>
    </b:Author>
    <b:Title>Multimedia Learning</b:Title>
    <b:Year>2001</b:Year>
    <b:City>Cambridge</b:City>
    <b:Publisher>Cambridge University Press</b:Publisher>
    <b:RefOrder>90</b:RefOrder>
  </b:Source>
  <b:Source>
    <b:Tag>Rob91</b:Tag>
    <b:SourceType>Book</b:SourceType>
    <b:Guid>{9856C16B-60B1-412A-BC3C-320B04B2F472}</b:Guid>
    <b:Author>
      <b:Author>
        <b:NameList>
          <b:Person>
            <b:Last>Rosenthal</b:Last>
            <b:First>Robert</b:First>
          </b:Person>
        </b:NameList>
      </b:Author>
    </b:Author>
    <b:Title>Meta-analytic procedures for social research</b:Title>
    <b:Year>1991</b:Year>
    <b:City>Newbury Park</b:City>
    <b:Publisher>Sage Publications</b:Publisher>
    <b:RefOrder>91</b:RefOrder>
  </b:Source>
  <b:Source>
    <b:Tag>Kue11</b:Tag>
    <b:SourceType>JournalArticle</b:SourceType>
    <b:Guid>{0F232E36-EF8A-4DBC-9F61-47F425DA356A}</b:Guid>
    <b:Title>Integrating body language movements in augmented reality learning environment</b:Title>
    <b:Pages>1-10</b:Pages>
    <b:Year>2011</b:Year>
    <b:Author>
      <b:Author>
        <b:NameList>
          <b:Person>
            <b:Last>Hsiao</b:Last>
            <b:First>Kuei-Fang</b:First>
          </b:Person>
          <b:Person>
            <b:Last>Rashvand</b:Last>
            <b:First>Habib</b:First>
            <b:Middle>F.</b:Middle>
          </b:Person>
        </b:NameList>
      </b:Author>
    </b:Author>
    <b:JournalName>Human-centric Computing and Information Sciences</b:JournalName>
    <b:RefOrder>92</b:RefOrder>
  </b:Source>
  <b:Source>
    <b:Tag>Hil94</b:Tag>
    <b:SourceType>JournalArticle</b:SourceType>
    <b:Guid>{819BB77B-36CA-44F7-919B-28FA31959B4E}</b:Guid>
    <b:Title>Learner-interface interaction in distance education: An extension of contemporary models and strategies for practitioners.</b:Title>
    <b:JournalName>The American Journal of Distance Education</b:JournalName>
    <b:Year>1994</b:Year>
    <b:Pages>30-42</b:Pages>
    <b:Author>
      <b:Author>
        <b:NameList>
          <b:Person>
            <b:Last>Hillman</b:Last>
            <b:First>D.</b:First>
            <b:Middle>C.</b:Middle>
          </b:Person>
          <b:Person>
            <b:Last>Willis</b:Last>
            <b:First>D.</b:First>
            <b:Middle>J.</b:Middle>
          </b:Person>
          <b:Person>
            <b:Last>Gunawardena</b:Last>
            <b:First>C. N</b:First>
          </b:Person>
        </b:NameList>
      </b:Author>
    </b:Author>
    <b:RefOrder>93</b:RefOrder>
  </b:Source>
  <b:Source>
    <b:Tag>Wit98</b:Tag>
    <b:SourceType>JournalArticle</b:SourceType>
    <b:Guid>{5F98142A-EF8D-4183-8EE8-6F15D3C78774}</b:Guid>
    <b:Author>
      <b:Author>
        <b:NameList>
          <b:Person>
            <b:Last>Witmer</b:Last>
            <b:First>B.G.</b:First>
          </b:Person>
          <b:Person>
            <b:Last>Singer</b:Last>
            <b:First>M.J.</b:First>
          </b:Person>
        </b:NameList>
      </b:Author>
    </b:Author>
    <b:Title>Measuring Presence in Virtual Environments: A Presence Questionnaire</b:Title>
    <b:JournalName>Teleoperators and Virtual Environments</b:JournalName>
    <b:Year>1998</b:Year>
    <b:Pages>225-240</b:Pages>
    <b:RefOrder>94</b:RefOrder>
  </b:Source>
  <b:Source>
    <b:Tag>Cen03</b:Tag>
    <b:SourceType>JournalArticle</b:SourceType>
    <b:Guid>{CC4B2384-135E-4729-9781-ABF5E3A38199}</b:Guid>
    <b:Title>Uzaktan Eğitimin Geleceğine İlişkin Eğilimler</b:Title>
    <b:Year>2003</b:Year>
    <b:Author>
      <b:Author>
        <b:NameList>
          <b:Person>
            <b:Last>Aydın</b:Last>
            <b:First>Cengiz</b:First>
            <b:Middle>Hakan</b:Middle>
          </b:Person>
        </b:NameList>
      </b:Author>
    </b:Author>
    <b:JournalName>Elektrik Mühendisleri Odası Dergisi (TMMOB)</b:JournalName>
    <b:Pages>28-36</b:Pages>
    <b:RefOrder>95</b:RefOrder>
  </b:Source>
  <b:Source>
    <b:Tag>TDK13</b:Tag>
    <b:SourceType>InternetSite</b:SourceType>
    <b:Guid>{19189E71-E668-4555-8DC1-8F89E244D3D4}</b:Guid>
    <b:Title>Güncel Türkçe Sözlük</b:Title>
    <b:Year>2013</b:Year>
    <b:Author>
      <b:Author>
        <b:NameList>
          <b:Person>
            <b:Last>TDK</b:Last>
          </b:Person>
        </b:NameList>
      </b:Author>
    </b:Author>
    <b:InternetSiteTitle>Türk Dil Kurumu</b:InternetSiteTitle>
    <b:YearAccessed>2013</b:YearAccessed>
    <b:MonthAccessed>Ocak</b:MonthAccessed>
    <b:DayAccessed>10</b:DayAccessed>
    <b:URL>http://www.tdk.org.tr/index.php?option=com_gts&amp;arama=gts&amp;guid=TDK.GTS.5138b0541b0df5.45967859</b:URL>
    <b:RefOrder>96</b:RefOrder>
  </b:Source>
</b:Sources>
</file>

<file path=customXml/itemProps1.xml><?xml version="1.0" encoding="utf-8"?>
<ds:datastoreItem xmlns:ds="http://schemas.openxmlformats.org/officeDocument/2006/customXml" ds:itemID="{FD6C3405-FD9A-4D37-B340-E0BC0F09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3061</Words>
  <Characters>17451</Characters>
  <Application>Microsoft Office Word</Application>
  <DocSecurity>0</DocSecurity>
  <Lines>145</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20472</CharactersWithSpaces>
  <SharedDoc>false</SharedDoc>
  <HLinks>
    <vt:vector size="336" baseType="variant">
      <vt:variant>
        <vt:i4>1966133</vt:i4>
      </vt:variant>
      <vt:variant>
        <vt:i4>335</vt:i4>
      </vt:variant>
      <vt:variant>
        <vt:i4>0</vt:i4>
      </vt:variant>
      <vt:variant>
        <vt:i4>5</vt:i4>
      </vt:variant>
      <vt:variant>
        <vt:lpwstr/>
      </vt:variant>
      <vt:variant>
        <vt:lpwstr>_Toc356910151</vt:lpwstr>
      </vt:variant>
      <vt:variant>
        <vt:i4>1966133</vt:i4>
      </vt:variant>
      <vt:variant>
        <vt:i4>329</vt:i4>
      </vt:variant>
      <vt:variant>
        <vt:i4>0</vt:i4>
      </vt:variant>
      <vt:variant>
        <vt:i4>5</vt:i4>
      </vt:variant>
      <vt:variant>
        <vt:lpwstr/>
      </vt:variant>
      <vt:variant>
        <vt:lpwstr>_Toc356910150</vt:lpwstr>
      </vt:variant>
      <vt:variant>
        <vt:i4>2031669</vt:i4>
      </vt:variant>
      <vt:variant>
        <vt:i4>323</vt:i4>
      </vt:variant>
      <vt:variant>
        <vt:i4>0</vt:i4>
      </vt:variant>
      <vt:variant>
        <vt:i4>5</vt:i4>
      </vt:variant>
      <vt:variant>
        <vt:lpwstr/>
      </vt:variant>
      <vt:variant>
        <vt:lpwstr>_Toc356910149</vt:lpwstr>
      </vt:variant>
      <vt:variant>
        <vt:i4>2031669</vt:i4>
      </vt:variant>
      <vt:variant>
        <vt:i4>317</vt:i4>
      </vt:variant>
      <vt:variant>
        <vt:i4>0</vt:i4>
      </vt:variant>
      <vt:variant>
        <vt:i4>5</vt:i4>
      </vt:variant>
      <vt:variant>
        <vt:lpwstr/>
      </vt:variant>
      <vt:variant>
        <vt:lpwstr>_Toc356910148</vt:lpwstr>
      </vt:variant>
      <vt:variant>
        <vt:i4>1507377</vt:i4>
      </vt:variant>
      <vt:variant>
        <vt:i4>308</vt:i4>
      </vt:variant>
      <vt:variant>
        <vt:i4>0</vt:i4>
      </vt:variant>
      <vt:variant>
        <vt:i4>5</vt:i4>
      </vt:variant>
      <vt:variant>
        <vt:lpwstr/>
      </vt:variant>
      <vt:variant>
        <vt:lpwstr>_Toc362110173</vt:lpwstr>
      </vt:variant>
      <vt:variant>
        <vt:i4>1507377</vt:i4>
      </vt:variant>
      <vt:variant>
        <vt:i4>302</vt:i4>
      </vt:variant>
      <vt:variant>
        <vt:i4>0</vt:i4>
      </vt:variant>
      <vt:variant>
        <vt:i4>5</vt:i4>
      </vt:variant>
      <vt:variant>
        <vt:lpwstr/>
      </vt:variant>
      <vt:variant>
        <vt:lpwstr>_Toc362110172</vt:lpwstr>
      </vt:variant>
      <vt:variant>
        <vt:i4>1507377</vt:i4>
      </vt:variant>
      <vt:variant>
        <vt:i4>296</vt:i4>
      </vt:variant>
      <vt:variant>
        <vt:i4>0</vt:i4>
      </vt:variant>
      <vt:variant>
        <vt:i4>5</vt:i4>
      </vt:variant>
      <vt:variant>
        <vt:lpwstr/>
      </vt:variant>
      <vt:variant>
        <vt:lpwstr>_Toc362110171</vt:lpwstr>
      </vt:variant>
      <vt:variant>
        <vt:i4>1507377</vt:i4>
      </vt:variant>
      <vt:variant>
        <vt:i4>290</vt:i4>
      </vt:variant>
      <vt:variant>
        <vt:i4>0</vt:i4>
      </vt:variant>
      <vt:variant>
        <vt:i4>5</vt:i4>
      </vt:variant>
      <vt:variant>
        <vt:lpwstr/>
      </vt:variant>
      <vt:variant>
        <vt:lpwstr>_Toc362110170</vt:lpwstr>
      </vt:variant>
      <vt:variant>
        <vt:i4>1441841</vt:i4>
      </vt:variant>
      <vt:variant>
        <vt:i4>284</vt:i4>
      </vt:variant>
      <vt:variant>
        <vt:i4>0</vt:i4>
      </vt:variant>
      <vt:variant>
        <vt:i4>5</vt:i4>
      </vt:variant>
      <vt:variant>
        <vt:lpwstr/>
      </vt:variant>
      <vt:variant>
        <vt:lpwstr>_Toc362110169</vt:lpwstr>
      </vt:variant>
      <vt:variant>
        <vt:i4>1441841</vt:i4>
      </vt:variant>
      <vt:variant>
        <vt:i4>278</vt:i4>
      </vt:variant>
      <vt:variant>
        <vt:i4>0</vt:i4>
      </vt:variant>
      <vt:variant>
        <vt:i4>5</vt:i4>
      </vt:variant>
      <vt:variant>
        <vt:lpwstr/>
      </vt:variant>
      <vt:variant>
        <vt:lpwstr>_Toc362110168</vt:lpwstr>
      </vt:variant>
      <vt:variant>
        <vt:i4>1441841</vt:i4>
      </vt:variant>
      <vt:variant>
        <vt:i4>272</vt:i4>
      </vt:variant>
      <vt:variant>
        <vt:i4>0</vt:i4>
      </vt:variant>
      <vt:variant>
        <vt:i4>5</vt:i4>
      </vt:variant>
      <vt:variant>
        <vt:lpwstr/>
      </vt:variant>
      <vt:variant>
        <vt:lpwstr>_Toc362110167</vt:lpwstr>
      </vt:variant>
      <vt:variant>
        <vt:i4>1441841</vt:i4>
      </vt:variant>
      <vt:variant>
        <vt:i4>266</vt:i4>
      </vt:variant>
      <vt:variant>
        <vt:i4>0</vt:i4>
      </vt:variant>
      <vt:variant>
        <vt:i4>5</vt:i4>
      </vt:variant>
      <vt:variant>
        <vt:lpwstr/>
      </vt:variant>
      <vt:variant>
        <vt:lpwstr>_Toc362110166</vt:lpwstr>
      </vt:variant>
      <vt:variant>
        <vt:i4>1441841</vt:i4>
      </vt:variant>
      <vt:variant>
        <vt:i4>260</vt:i4>
      </vt:variant>
      <vt:variant>
        <vt:i4>0</vt:i4>
      </vt:variant>
      <vt:variant>
        <vt:i4>5</vt:i4>
      </vt:variant>
      <vt:variant>
        <vt:lpwstr/>
      </vt:variant>
      <vt:variant>
        <vt:lpwstr>_Toc362110165</vt:lpwstr>
      </vt:variant>
      <vt:variant>
        <vt:i4>1441841</vt:i4>
      </vt:variant>
      <vt:variant>
        <vt:i4>254</vt:i4>
      </vt:variant>
      <vt:variant>
        <vt:i4>0</vt:i4>
      </vt:variant>
      <vt:variant>
        <vt:i4>5</vt:i4>
      </vt:variant>
      <vt:variant>
        <vt:lpwstr/>
      </vt:variant>
      <vt:variant>
        <vt:lpwstr>_Toc362110164</vt:lpwstr>
      </vt:variant>
      <vt:variant>
        <vt:i4>1441841</vt:i4>
      </vt:variant>
      <vt:variant>
        <vt:i4>248</vt:i4>
      </vt:variant>
      <vt:variant>
        <vt:i4>0</vt:i4>
      </vt:variant>
      <vt:variant>
        <vt:i4>5</vt:i4>
      </vt:variant>
      <vt:variant>
        <vt:lpwstr/>
      </vt:variant>
      <vt:variant>
        <vt:lpwstr>_Toc362110163</vt:lpwstr>
      </vt:variant>
      <vt:variant>
        <vt:i4>1441841</vt:i4>
      </vt:variant>
      <vt:variant>
        <vt:i4>242</vt:i4>
      </vt:variant>
      <vt:variant>
        <vt:i4>0</vt:i4>
      </vt:variant>
      <vt:variant>
        <vt:i4>5</vt:i4>
      </vt:variant>
      <vt:variant>
        <vt:lpwstr/>
      </vt:variant>
      <vt:variant>
        <vt:lpwstr>_Toc362110162</vt:lpwstr>
      </vt:variant>
      <vt:variant>
        <vt:i4>1441841</vt:i4>
      </vt:variant>
      <vt:variant>
        <vt:i4>236</vt:i4>
      </vt:variant>
      <vt:variant>
        <vt:i4>0</vt:i4>
      </vt:variant>
      <vt:variant>
        <vt:i4>5</vt:i4>
      </vt:variant>
      <vt:variant>
        <vt:lpwstr/>
      </vt:variant>
      <vt:variant>
        <vt:lpwstr>_Toc362110161</vt:lpwstr>
      </vt:variant>
      <vt:variant>
        <vt:i4>1441841</vt:i4>
      </vt:variant>
      <vt:variant>
        <vt:i4>230</vt:i4>
      </vt:variant>
      <vt:variant>
        <vt:i4>0</vt:i4>
      </vt:variant>
      <vt:variant>
        <vt:i4>5</vt:i4>
      </vt:variant>
      <vt:variant>
        <vt:lpwstr/>
      </vt:variant>
      <vt:variant>
        <vt:lpwstr>_Toc362110160</vt:lpwstr>
      </vt:variant>
      <vt:variant>
        <vt:i4>1376305</vt:i4>
      </vt:variant>
      <vt:variant>
        <vt:i4>224</vt:i4>
      </vt:variant>
      <vt:variant>
        <vt:i4>0</vt:i4>
      </vt:variant>
      <vt:variant>
        <vt:i4>5</vt:i4>
      </vt:variant>
      <vt:variant>
        <vt:lpwstr/>
      </vt:variant>
      <vt:variant>
        <vt:lpwstr>_Toc362110159</vt:lpwstr>
      </vt:variant>
      <vt:variant>
        <vt:i4>1376305</vt:i4>
      </vt:variant>
      <vt:variant>
        <vt:i4>218</vt:i4>
      </vt:variant>
      <vt:variant>
        <vt:i4>0</vt:i4>
      </vt:variant>
      <vt:variant>
        <vt:i4>5</vt:i4>
      </vt:variant>
      <vt:variant>
        <vt:lpwstr/>
      </vt:variant>
      <vt:variant>
        <vt:lpwstr>_Toc362110158</vt:lpwstr>
      </vt:variant>
      <vt:variant>
        <vt:i4>1376305</vt:i4>
      </vt:variant>
      <vt:variant>
        <vt:i4>212</vt:i4>
      </vt:variant>
      <vt:variant>
        <vt:i4>0</vt:i4>
      </vt:variant>
      <vt:variant>
        <vt:i4>5</vt:i4>
      </vt:variant>
      <vt:variant>
        <vt:lpwstr/>
      </vt:variant>
      <vt:variant>
        <vt:lpwstr>_Toc362110157</vt:lpwstr>
      </vt:variant>
      <vt:variant>
        <vt:i4>1376305</vt:i4>
      </vt:variant>
      <vt:variant>
        <vt:i4>206</vt:i4>
      </vt:variant>
      <vt:variant>
        <vt:i4>0</vt:i4>
      </vt:variant>
      <vt:variant>
        <vt:i4>5</vt:i4>
      </vt:variant>
      <vt:variant>
        <vt:lpwstr/>
      </vt:variant>
      <vt:variant>
        <vt:lpwstr>_Toc362110156</vt:lpwstr>
      </vt:variant>
      <vt:variant>
        <vt:i4>1376305</vt:i4>
      </vt:variant>
      <vt:variant>
        <vt:i4>200</vt:i4>
      </vt:variant>
      <vt:variant>
        <vt:i4>0</vt:i4>
      </vt:variant>
      <vt:variant>
        <vt:i4>5</vt:i4>
      </vt:variant>
      <vt:variant>
        <vt:lpwstr/>
      </vt:variant>
      <vt:variant>
        <vt:lpwstr>_Toc362110155</vt:lpwstr>
      </vt:variant>
      <vt:variant>
        <vt:i4>1376305</vt:i4>
      </vt:variant>
      <vt:variant>
        <vt:i4>194</vt:i4>
      </vt:variant>
      <vt:variant>
        <vt:i4>0</vt:i4>
      </vt:variant>
      <vt:variant>
        <vt:i4>5</vt:i4>
      </vt:variant>
      <vt:variant>
        <vt:lpwstr/>
      </vt:variant>
      <vt:variant>
        <vt:lpwstr>_Toc362110154</vt:lpwstr>
      </vt:variant>
      <vt:variant>
        <vt:i4>1376305</vt:i4>
      </vt:variant>
      <vt:variant>
        <vt:i4>188</vt:i4>
      </vt:variant>
      <vt:variant>
        <vt:i4>0</vt:i4>
      </vt:variant>
      <vt:variant>
        <vt:i4>5</vt:i4>
      </vt:variant>
      <vt:variant>
        <vt:lpwstr/>
      </vt:variant>
      <vt:variant>
        <vt:lpwstr>_Toc362110153</vt:lpwstr>
      </vt:variant>
      <vt:variant>
        <vt:i4>1376305</vt:i4>
      </vt:variant>
      <vt:variant>
        <vt:i4>182</vt:i4>
      </vt:variant>
      <vt:variant>
        <vt:i4>0</vt:i4>
      </vt:variant>
      <vt:variant>
        <vt:i4>5</vt:i4>
      </vt:variant>
      <vt:variant>
        <vt:lpwstr/>
      </vt:variant>
      <vt:variant>
        <vt:lpwstr>_Toc362110152</vt:lpwstr>
      </vt:variant>
      <vt:variant>
        <vt:i4>1376305</vt:i4>
      </vt:variant>
      <vt:variant>
        <vt:i4>176</vt:i4>
      </vt:variant>
      <vt:variant>
        <vt:i4>0</vt:i4>
      </vt:variant>
      <vt:variant>
        <vt:i4>5</vt:i4>
      </vt:variant>
      <vt:variant>
        <vt:lpwstr/>
      </vt:variant>
      <vt:variant>
        <vt:lpwstr>_Toc362110151</vt:lpwstr>
      </vt:variant>
      <vt:variant>
        <vt:i4>1376305</vt:i4>
      </vt:variant>
      <vt:variant>
        <vt:i4>170</vt:i4>
      </vt:variant>
      <vt:variant>
        <vt:i4>0</vt:i4>
      </vt:variant>
      <vt:variant>
        <vt:i4>5</vt:i4>
      </vt:variant>
      <vt:variant>
        <vt:lpwstr/>
      </vt:variant>
      <vt:variant>
        <vt:lpwstr>_Toc362110150</vt:lpwstr>
      </vt:variant>
      <vt:variant>
        <vt:i4>1310769</vt:i4>
      </vt:variant>
      <vt:variant>
        <vt:i4>164</vt:i4>
      </vt:variant>
      <vt:variant>
        <vt:i4>0</vt:i4>
      </vt:variant>
      <vt:variant>
        <vt:i4>5</vt:i4>
      </vt:variant>
      <vt:variant>
        <vt:lpwstr/>
      </vt:variant>
      <vt:variant>
        <vt:lpwstr>_Toc362110149</vt:lpwstr>
      </vt:variant>
      <vt:variant>
        <vt:i4>1310769</vt:i4>
      </vt:variant>
      <vt:variant>
        <vt:i4>158</vt:i4>
      </vt:variant>
      <vt:variant>
        <vt:i4>0</vt:i4>
      </vt:variant>
      <vt:variant>
        <vt:i4>5</vt:i4>
      </vt:variant>
      <vt:variant>
        <vt:lpwstr/>
      </vt:variant>
      <vt:variant>
        <vt:lpwstr>_Toc362110148</vt:lpwstr>
      </vt:variant>
      <vt:variant>
        <vt:i4>1310769</vt:i4>
      </vt:variant>
      <vt:variant>
        <vt:i4>152</vt:i4>
      </vt:variant>
      <vt:variant>
        <vt:i4>0</vt:i4>
      </vt:variant>
      <vt:variant>
        <vt:i4>5</vt:i4>
      </vt:variant>
      <vt:variant>
        <vt:lpwstr/>
      </vt:variant>
      <vt:variant>
        <vt:lpwstr>_Toc362110147</vt:lpwstr>
      </vt:variant>
      <vt:variant>
        <vt:i4>1310769</vt:i4>
      </vt:variant>
      <vt:variant>
        <vt:i4>146</vt:i4>
      </vt:variant>
      <vt:variant>
        <vt:i4>0</vt:i4>
      </vt:variant>
      <vt:variant>
        <vt:i4>5</vt:i4>
      </vt:variant>
      <vt:variant>
        <vt:lpwstr/>
      </vt:variant>
      <vt:variant>
        <vt:lpwstr>_Toc362110146</vt:lpwstr>
      </vt:variant>
      <vt:variant>
        <vt:i4>1310769</vt:i4>
      </vt:variant>
      <vt:variant>
        <vt:i4>140</vt:i4>
      </vt:variant>
      <vt:variant>
        <vt:i4>0</vt:i4>
      </vt:variant>
      <vt:variant>
        <vt:i4>5</vt:i4>
      </vt:variant>
      <vt:variant>
        <vt:lpwstr/>
      </vt:variant>
      <vt:variant>
        <vt:lpwstr>_Toc362110145</vt:lpwstr>
      </vt:variant>
      <vt:variant>
        <vt:i4>1310769</vt:i4>
      </vt:variant>
      <vt:variant>
        <vt:i4>134</vt:i4>
      </vt:variant>
      <vt:variant>
        <vt:i4>0</vt:i4>
      </vt:variant>
      <vt:variant>
        <vt:i4>5</vt:i4>
      </vt:variant>
      <vt:variant>
        <vt:lpwstr/>
      </vt:variant>
      <vt:variant>
        <vt:lpwstr>_Toc362110144</vt:lpwstr>
      </vt:variant>
      <vt:variant>
        <vt:i4>1310769</vt:i4>
      </vt:variant>
      <vt:variant>
        <vt:i4>128</vt:i4>
      </vt:variant>
      <vt:variant>
        <vt:i4>0</vt:i4>
      </vt:variant>
      <vt:variant>
        <vt:i4>5</vt:i4>
      </vt:variant>
      <vt:variant>
        <vt:lpwstr/>
      </vt:variant>
      <vt:variant>
        <vt:lpwstr>_Toc362110143</vt:lpwstr>
      </vt:variant>
      <vt:variant>
        <vt:i4>1310769</vt:i4>
      </vt:variant>
      <vt:variant>
        <vt:i4>122</vt:i4>
      </vt:variant>
      <vt:variant>
        <vt:i4>0</vt:i4>
      </vt:variant>
      <vt:variant>
        <vt:i4>5</vt:i4>
      </vt:variant>
      <vt:variant>
        <vt:lpwstr/>
      </vt:variant>
      <vt:variant>
        <vt:lpwstr>_Toc362110142</vt:lpwstr>
      </vt:variant>
      <vt:variant>
        <vt:i4>1310769</vt:i4>
      </vt:variant>
      <vt:variant>
        <vt:i4>116</vt:i4>
      </vt:variant>
      <vt:variant>
        <vt:i4>0</vt:i4>
      </vt:variant>
      <vt:variant>
        <vt:i4>5</vt:i4>
      </vt:variant>
      <vt:variant>
        <vt:lpwstr/>
      </vt:variant>
      <vt:variant>
        <vt:lpwstr>_Toc362110141</vt:lpwstr>
      </vt:variant>
      <vt:variant>
        <vt:i4>1310769</vt:i4>
      </vt:variant>
      <vt:variant>
        <vt:i4>110</vt:i4>
      </vt:variant>
      <vt:variant>
        <vt:i4>0</vt:i4>
      </vt:variant>
      <vt:variant>
        <vt:i4>5</vt:i4>
      </vt:variant>
      <vt:variant>
        <vt:lpwstr/>
      </vt:variant>
      <vt:variant>
        <vt:lpwstr>_Toc362110140</vt:lpwstr>
      </vt:variant>
      <vt:variant>
        <vt:i4>1245233</vt:i4>
      </vt:variant>
      <vt:variant>
        <vt:i4>104</vt:i4>
      </vt:variant>
      <vt:variant>
        <vt:i4>0</vt:i4>
      </vt:variant>
      <vt:variant>
        <vt:i4>5</vt:i4>
      </vt:variant>
      <vt:variant>
        <vt:lpwstr/>
      </vt:variant>
      <vt:variant>
        <vt:lpwstr>_Toc362110139</vt:lpwstr>
      </vt:variant>
      <vt:variant>
        <vt:i4>1245233</vt:i4>
      </vt:variant>
      <vt:variant>
        <vt:i4>98</vt:i4>
      </vt:variant>
      <vt:variant>
        <vt:i4>0</vt:i4>
      </vt:variant>
      <vt:variant>
        <vt:i4>5</vt:i4>
      </vt:variant>
      <vt:variant>
        <vt:lpwstr/>
      </vt:variant>
      <vt:variant>
        <vt:lpwstr>_Toc362110138</vt:lpwstr>
      </vt:variant>
      <vt:variant>
        <vt:i4>1245233</vt:i4>
      </vt:variant>
      <vt:variant>
        <vt:i4>92</vt:i4>
      </vt:variant>
      <vt:variant>
        <vt:i4>0</vt:i4>
      </vt:variant>
      <vt:variant>
        <vt:i4>5</vt:i4>
      </vt:variant>
      <vt:variant>
        <vt:lpwstr/>
      </vt:variant>
      <vt:variant>
        <vt:lpwstr>_Toc362110137</vt:lpwstr>
      </vt:variant>
      <vt:variant>
        <vt:i4>1245233</vt:i4>
      </vt:variant>
      <vt:variant>
        <vt:i4>86</vt:i4>
      </vt:variant>
      <vt:variant>
        <vt:i4>0</vt:i4>
      </vt:variant>
      <vt:variant>
        <vt:i4>5</vt:i4>
      </vt:variant>
      <vt:variant>
        <vt:lpwstr/>
      </vt:variant>
      <vt:variant>
        <vt:lpwstr>_Toc362110136</vt:lpwstr>
      </vt:variant>
      <vt:variant>
        <vt:i4>1245233</vt:i4>
      </vt:variant>
      <vt:variant>
        <vt:i4>80</vt:i4>
      </vt:variant>
      <vt:variant>
        <vt:i4>0</vt:i4>
      </vt:variant>
      <vt:variant>
        <vt:i4>5</vt:i4>
      </vt:variant>
      <vt:variant>
        <vt:lpwstr/>
      </vt:variant>
      <vt:variant>
        <vt:lpwstr>_Toc362110135</vt:lpwstr>
      </vt:variant>
      <vt:variant>
        <vt:i4>1245233</vt:i4>
      </vt:variant>
      <vt:variant>
        <vt:i4>74</vt:i4>
      </vt:variant>
      <vt:variant>
        <vt:i4>0</vt:i4>
      </vt:variant>
      <vt:variant>
        <vt:i4>5</vt:i4>
      </vt:variant>
      <vt:variant>
        <vt:lpwstr/>
      </vt:variant>
      <vt:variant>
        <vt:lpwstr>_Toc362110134</vt:lpwstr>
      </vt:variant>
      <vt:variant>
        <vt:i4>1245233</vt:i4>
      </vt:variant>
      <vt:variant>
        <vt:i4>68</vt:i4>
      </vt:variant>
      <vt:variant>
        <vt:i4>0</vt:i4>
      </vt:variant>
      <vt:variant>
        <vt:i4>5</vt:i4>
      </vt:variant>
      <vt:variant>
        <vt:lpwstr/>
      </vt:variant>
      <vt:variant>
        <vt:lpwstr>_Toc362110133</vt:lpwstr>
      </vt:variant>
      <vt:variant>
        <vt:i4>1245233</vt:i4>
      </vt:variant>
      <vt:variant>
        <vt:i4>62</vt:i4>
      </vt:variant>
      <vt:variant>
        <vt:i4>0</vt:i4>
      </vt:variant>
      <vt:variant>
        <vt:i4>5</vt:i4>
      </vt:variant>
      <vt:variant>
        <vt:lpwstr/>
      </vt:variant>
      <vt:variant>
        <vt:lpwstr>_Toc362110132</vt:lpwstr>
      </vt:variant>
      <vt:variant>
        <vt:i4>1245233</vt:i4>
      </vt:variant>
      <vt:variant>
        <vt:i4>56</vt:i4>
      </vt:variant>
      <vt:variant>
        <vt:i4>0</vt:i4>
      </vt:variant>
      <vt:variant>
        <vt:i4>5</vt:i4>
      </vt:variant>
      <vt:variant>
        <vt:lpwstr/>
      </vt:variant>
      <vt:variant>
        <vt:lpwstr>_Toc362110131</vt:lpwstr>
      </vt:variant>
      <vt:variant>
        <vt:i4>1245233</vt:i4>
      </vt:variant>
      <vt:variant>
        <vt:i4>50</vt:i4>
      </vt:variant>
      <vt:variant>
        <vt:i4>0</vt:i4>
      </vt:variant>
      <vt:variant>
        <vt:i4>5</vt:i4>
      </vt:variant>
      <vt:variant>
        <vt:lpwstr/>
      </vt:variant>
      <vt:variant>
        <vt:lpwstr>_Toc362110130</vt:lpwstr>
      </vt:variant>
      <vt:variant>
        <vt:i4>1179697</vt:i4>
      </vt:variant>
      <vt:variant>
        <vt:i4>44</vt:i4>
      </vt:variant>
      <vt:variant>
        <vt:i4>0</vt:i4>
      </vt:variant>
      <vt:variant>
        <vt:i4>5</vt:i4>
      </vt:variant>
      <vt:variant>
        <vt:lpwstr/>
      </vt:variant>
      <vt:variant>
        <vt:lpwstr>_Toc362110129</vt:lpwstr>
      </vt:variant>
      <vt:variant>
        <vt:i4>1179697</vt:i4>
      </vt:variant>
      <vt:variant>
        <vt:i4>38</vt:i4>
      </vt:variant>
      <vt:variant>
        <vt:i4>0</vt:i4>
      </vt:variant>
      <vt:variant>
        <vt:i4>5</vt:i4>
      </vt:variant>
      <vt:variant>
        <vt:lpwstr/>
      </vt:variant>
      <vt:variant>
        <vt:lpwstr>_Toc362110128</vt:lpwstr>
      </vt:variant>
      <vt:variant>
        <vt:i4>1179697</vt:i4>
      </vt:variant>
      <vt:variant>
        <vt:i4>32</vt:i4>
      </vt:variant>
      <vt:variant>
        <vt:i4>0</vt:i4>
      </vt:variant>
      <vt:variant>
        <vt:i4>5</vt:i4>
      </vt:variant>
      <vt:variant>
        <vt:lpwstr/>
      </vt:variant>
      <vt:variant>
        <vt:lpwstr>_Toc362110127</vt:lpwstr>
      </vt:variant>
      <vt:variant>
        <vt:i4>1179697</vt:i4>
      </vt:variant>
      <vt:variant>
        <vt:i4>26</vt:i4>
      </vt:variant>
      <vt:variant>
        <vt:i4>0</vt:i4>
      </vt:variant>
      <vt:variant>
        <vt:i4>5</vt:i4>
      </vt:variant>
      <vt:variant>
        <vt:lpwstr/>
      </vt:variant>
      <vt:variant>
        <vt:lpwstr>_Toc362110126</vt:lpwstr>
      </vt:variant>
      <vt:variant>
        <vt:i4>1179697</vt:i4>
      </vt:variant>
      <vt:variant>
        <vt:i4>20</vt:i4>
      </vt:variant>
      <vt:variant>
        <vt:i4>0</vt:i4>
      </vt:variant>
      <vt:variant>
        <vt:i4>5</vt:i4>
      </vt:variant>
      <vt:variant>
        <vt:lpwstr/>
      </vt:variant>
      <vt:variant>
        <vt:lpwstr>_Toc362110125</vt:lpwstr>
      </vt:variant>
      <vt:variant>
        <vt:i4>1179697</vt:i4>
      </vt:variant>
      <vt:variant>
        <vt:i4>14</vt:i4>
      </vt:variant>
      <vt:variant>
        <vt:i4>0</vt:i4>
      </vt:variant>
      <vt:variant>
        <vt:i4>5</vt:i4>
      </vt:variant>
      <vt:variant>
        <vt:lpwstr/>
      </vt:variant>
      <vt:variant>
        <vt:lpwstr>_Toc362110124</vt:lpwstr>
      </vt:variant>
      <vt:variant>
        <vt:i4>1179697</vt:i4>
      </vt:variant>
      <vt:variant>
        <vt:i4>8</vt:i4>
      </vt:variant>
      <vt:variant>
        <vt:i4>0</vt:i4>
      </vt:variant>
      <vt:variant>
        <vt:i4>5</vt:i4>
      </vt:variant>
      <vt:variant>
        <vt:lpwstr/>
      </vt:variant>
      <vt:variant>
        <vt:lpwstr>_Toc362110123</vt:lpwstr>
      </vt:variant>
      <vt:variant>
        <vt:i4>1179697</vt:i4>
      </vt:variant>
      <vt:variant>
        <vt:i4>2</vt:i4>
      </vt:variant>
      <vt:variant>
        <vt:i4>0</vt:i4>
      </vt:variant>
      <vt:variant>
        <vt:i4>5</vt:i4>
      </vt:variant>
      <vt:variant>
        <vt:lpwstr/>
      </vt:variant>
      <vt:variant>
        <vt:lpwstr>_Toc362110122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oozan</dc:creator>
  <cp:lastModifiedBy>PAPILA Serkan</cp:lastModifiedBy>
  <cp:revision>2</cp:revision>
  <cp:lastPrinted>2023-12-14T12:00:00Z</cp:lastPrinted>
  <dcterms:created xsi:type="dcterms:W3CDTF">2024-01-08T07:50:00Z</dcterms:created>
  <dcterms:modified xsi:type="dcterms:W3CDTF">2024-01-08T07:50:00Z</dcterms:modified>
</cp:coreProperties>
</file>