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12C684CA" w:rsidR="008713A9" w:rsidRPr="00561E48" w:rsidRDefault="00135D95" w:rsidP="00C029E4">
            <w:pPr>
              <w:rPr>
                <w:rFonts w:ascii="Tahoma" w:hAnsi="Tahoma" w:cs="Tahoma"/>
                <w:b/>
                <w:caps/>
                <w:sz w:val="18"/>
                <w:szCs w:val="18"/>
                <w:highlight w:val="cyan"/>
                <w:lang w:val="fr-FR"/>
              </w:rPr>
            </w:pPr>
            <w:r>
              <w:rPr>
                <w:rFonts w:ascii="Tahoma" w:hAnsi="Tahoma" w:cs="Tahoma"/>
                <w:b/>
                <w:caps/>
                <w:sz w:val="18"/>
                <w:szCs w:val="18"/>
                <w:highlight w:val="cyan"/>
                <w:lang w:val="fr-FR"/>
              </w:rPr>
              <w:t>BH 8617/</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248ECCB7" w:rsidR="008713A9" w:rsidRPr="00561E48" w:rsidRDefault="00135D95" w:rsidP="00C029E4">
            <w:pPr>
              <w:rPr>
                <w:rFonts w:ascii="Tahoma" w:hAnsi="Tahoma" w:cs="Tahoma"/>
                <w:b/>
                <w:caps/>
                <w:sz w:val="18"/>
                <w:szCs w:val="18"/>
                <w:highlight w:val="cyan"/>
                <w:lang w:val="fr-FR"/>
              </w:rPr>
            </w:pPr>
            <w:r>
              <w:rPr>
                <w:rFonts w:ascii="Tahoma" w:hAnsi="Tahoma" w:cs="Tahoma"/>
                <w:b/>
                <w:caps/>
                <w:sz w:val="18"/>
                <w:szCs w:val="18"/>
                <w:highlight w:val="cyan"/>
                <w:lang w:val="fr-FR"/>
              </w:rPr>
              <w:t>PMM2313 BH 8617</w:t>
            </w:r>
          </w:p>
        </w:tc>
      </w:tr>
      <w:tr w:rsidR="008713A9" w:rsidRPr="00561E48"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r w:rsidR="00E6464C" w:rsidRPr="00561E48">
              <w:rPr>
                <w:rFonts w:ascii="Tahoma" w:hAnsi="Tahoma" w:cs="Tahoma"/>
                <w:sz w:val="16"/>
                <w:szCs w:val="16"/>
                <w:lang w:val="fr-FR"/>
              </w:rPr>
              <w:t xml:space="preserve">CoE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7511576C" w:rsidR="008713A9" w:rsidRPr="00135D95" w:rsidRDefault="009B6430" w:rsidP="00C31D1B">
            <w:pPr>
              <w:rPr>
                <w:rFonts w:ascii="Tahoma" w:hAnsi="Tahoma" w:cs="Tahoma"/>
                <w:b/>
                <w:caps/>
                <w:sz w:val="18"/>
                <w:szCs w:val="18"/>
                <w:highlight w:val="cyan"/>
                <w:lang w:val="en-US"/>
              </w:rPr>
            </w:pPr>
            <w:hyperlink r:id="rId11" w:history="1">
              <w:r w:rsidRPr="00121593">
                <w:rPr>
                  <w:rStyle w:val="Hyperlink"/>
                  <w:rFonts w:ascii="Tahoma" w:hAnsi="Tahoma" w:cs="Tahoma"/>
                  <w:sz w:val="18"/>
                  <w:szCs w:val="18"/>
                  <w:highlight w:val="cyan"/>
                  <w:lang w:val="en-US"/>
                </w:rPr>
                <w:t>Roberta.battista@coe.int</w:t>
              </w:r>
            </w:hyperlink>
            <w:r>
              <w:rPr>
                <w:rFonts w:ascii="Tahoma" w:hAnsi="Tahoma" w:cs="Tahoma"/>
                <w:sz w:val="18"/>
                <w:szCs w:val="18"/>
                <w:highlight w:val="cyan"/>
                <w:lang w:val="en-US"/>
              </w:rPr>
              <w:t xml:space="preserve"> cc </w:t>
            </w:r>
            <w:r w:rsidR="00135D95" w:rsidRPr="00135D95">
              <w:rPr>
                <w:rFonts w:ascii="Tahoma" w:hAnsi="Tahoma" w:cs="Tahoma"/>
                <w:sz w:val="18"/>
                <w:szCs w:val="18"/>
                <w:highlight w:val="cyan"/>
                <w:lang w:val="en-US"/>
              </w:rPr>
              <w:t>Loubna Taleb/ Loubna.taleb@c</w:t>
            </w:r>
            <w:r w:rsidR="00135D95">
              <w:rPr>
                <w:rFonts w:ascii="Tahoma" w:hAnsi="Tahoma" w:cs="Tahoma"/>
                <w:sz w:val="18"/>
                <w:szCs w:val="18"/>
                <w:highlight w:val="cyan"/>
                <w:lang w:val="en-US"/>
              </w:rPr>
              <w:t>oe.int</w:t>
            </w:r>
          </w:p>
        </w:tc>
      </w:tr>
    </w:tbl>
    <w:p w14:paraId="2002E72B" w14:textId="77777777" w:rsidR="000013DF" w:rsidRPr="00135D95" w:rsidRDefault="000013DF" w:rsidP="00E17F6A">
      <w:pPr>
        <w:rPr>
          <w:rFonts w:ascii="Tahoma" w:hAnsi="Tahoma" w:cs="Tahoma"/>
          <w:b/>
          <w:caps/>
          <w:sz w:val="28"/>
          <w:szCs w:val="28"/>
          <w:lang w:val="en-US"/>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4598D07F" w:rsidR="00C20349" w:rsidRPr="00561E48" w:rsidRDefault="00C20349" w:rsidP="00E17F6A">
      <w:pPr>
        <w:rPr>
          <w:rFonts w:ascii="Tahoma" w:hAnsi="Tahoma" w:cs="Tahoma"/>
          <w:b/>
          <w:lang w:val="fr-FR"/>
        </w:rPr>
      </w:pPr>
      <w:r w:rsidRPr="00561E48">
        <w:rPr>
          <w:rFonts w:ascii="Tahoma" w:hAnsi="Tahoma" w:cs="Tahoma"/>
          <w:b/>
          <w:lang w:val="fr-FR"/>
        </w:rPr>
        <w:t>(</w:t>
      </w:r>
      <w:r w:rsidR="00AA01F6" w:rsidRPr="00AA01F6">
        <w:rPr>
          <w:rFonts w:ascii="Tahoma" w:hAnsi="Tahoma" w:cs="Tahoma"/>
          <w:b/>
          <w:bCs/>
          <w:lang w:val="fr-FR"/>
        </w:rPr>
        <w:t>Mise en concurrence</w:t>
      </w:r>
      <w:r w:rsidR="00BC3EF7" w:rsidRPr="00AA01F6">
        <w:rPr>
          <w:rFonts w:ascii="Tahoma" w:hAnsi="Tahoma" w:cs="Tahoma"/>
          <w:b/>
          <w:bCs/>
          <w:lang w:val="fr-FR"/>
        </w:rPr>
        <w:t xml:space="preserve"> </w:t>
      </w:r>
      <w:r w:rsidR="0085784E" w:rsidRPr="00AA01F6">
        <w:rPr>
          <w:rFonts w:ascii="Tahoma" w:hAnsi="Tahoma" w:cs="Tahoma"/>
          <w:b/>
          <w:lang w:val="fr-FR"/>
        </w:rPr>
        <w:t>/</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57B65C19" w14:textId="428F1A00" w:rsidR="00135D95" w:rsidRPr="00135D95" w:rsidRDefault="005F4D6F" w:rsidP="00135D95">
      <w:pPr>
        <w:spacing w:before="60" w:after="120"/>
        <w:rPr>
          <w:rFonts w:ascii="Tahoma" w:hAnsi="Tahoma" w:cs="Tahoma"/>
          <w:b/>
          <w:lang w:val="fr-FR"/>
        </w:rPr>
      </w:pPr>
      <w:r w:rsidRPr="00561E48">
        <w:rPr>
          <w:rFonts w:ascii="Tahoma" w:hAnsi="Tahoma" w:cs="Tahoma"/>
          <w:b/>
          <w:lang w:val="fr-FR"/>
        </w:rPr>
        <w:t>Le présent Acte d’E</w:t>
      </w:r>
      <w:r w:rsidR="001D6688" w:rsidRPr="00561E48">
        <w:rPr>
          <w:rFonts w:ascii="Tahoma" w:hAnsi="Tahoma" w:cs="Tahoma"/>
          <w:b/>
          <w:lang w:val="fr-FR"/>
        </w:rPr>
        <w:t xml:space="preserve">ngagement </w:t>
      </w:r>
      <w:r w:rsidRPr="00561E48">
        <w:rPr>
          <w:rFonts w:ascii="Tahoma" w:hAnsi="Tahoma" w:cs="Tahoma"/>
          <w:b/>
          <w:lang w:val="fr-FR"/>
        </w:rPr>
        <w:t>régit les termes et conditions applicables a</w:t>
      </w:r>
      <w:r w:rsidR="001D6688" w:rsidRPr="00561E48">
        <w:rPr>
          <w:rFonts w:ascii="Tahoma" w:hAnsi="Tahoma" w:cs="Tahoma"/>
          <w:b/>
          <w:lang w:val="fr-FR"/>
        </w:rPr>
        <w:t>u contr</w:t>
      </w:r>
      <w:r w:rsidRPr="00561E48">
        <w:rPr>
          <w:rFonts w:ascii="Tahoma" w:hAnsi="Tahoma" w:cs="Tahoma"/>
          <w:b/>
          <w:lang w:val="fr-FR"/>
        </w:rPr>
        <w:t>at-</w:t>
      </w:r>
      <w:r w:rsidR="001D6688" w:rsidRPr="00561E48">
        <w:rPr>
          <w:rFonts w:ascii="Tahoma" w:hAnsi="Tahoma" w:cs="Tahoma"/>
          <w:b/>
          <w:lang w:val="fr-FR"/>
        </w:rPr>
        <w:t>cadre entre le Prestat</w:t>
      </w:r>
      <w:r w:rsidR="00CD752E">
        <w:rPr>
          <w:rFonts w:ascii="Tahoma" w:hAnsi="Tahoma" w:cs="Tahoma"/>
          <w:b/>
          <w:lang w:val="fr-FR"/>
        </w:rPr>
        <w:t xml:space="preserve">aire (voir détails ci-dessous) </w:t>
      </w:r>
      <w:r w:rsidR="001D6688" w:rsidRPr="00561E48">
        <w:rPr>
          <w:rFonts w:ascii="Tahoma" w:hAnsi="Tahoma" w:cs="Tahoma"/>
          <w:b/>
          <w:lang w:val="fr-FR"/>
        </w:rPr>
        <w:t>et le Conseil de l’Europe</w:t>
      </w:r>
      <w:r w:rsidR="001D6688" w:rsidRPr="00561E48">
        <w:rPr>
          <w:rStyle w:val="FootnoteReference"/>
          <w:rFonts w:ascii="Tahoma" w:hAnsi="Tahoma" w:cs="Tahoma"/>
          <w:b/>
          <w:lang w:val="fr-FR"/>
        </w:rPr>
        <w:footnoteReference w:id="2"/>
      </w:r>
      <w:r w:rsidR="001D6688" w:rsidRPr="00561E48">
        <w:rPr>
          <w:rFonts w:ascii="Tahoma" w:hAnsi="Tahoma" w:cs="Tahoma"/>
          <w:b/>
          <w:lang w:val="fr-FR"/>
        </w:rPr>
        <w:t xml:space="preserve"> pour la </w:t>
      </w:r>
      <w:r w:rsidRPr="00561E48">
        <w:rPr>
          <w:rFonts w:ascii="Tahoma" w:hAnsi="Tahoma" w:cs="Tahoma"/>
          <w:b/>
          <w:lang w:val="fr-FR"/>
        </w:rPr>
        <w:t>fourniture</w:t>
      </w:r>
      <w:r w:rsidR="00844F82" w:rsidRPr="00561E48">
        <w:rPr>
          <w:rFonts w:ascii="Tahoma" w:hAnsi="Tahoma" w:cs="Tahoma"/>
          <w:b/>
          <w:lang w:val="fr-FR"/>
        </w:rPr>
        <w:t xml:space="preserve"> </w:t>
      </w:r>
      <w:r w:rsidR="00135D95" w:rsidRPr="00135D95">
        <w:rPr>
          <w:rFonts w:ascii="Tahoma" w:hAnsi="Tahoma" w:cs="Tahoma"/>
          <w:b/>
          <w:lang w:val="fr-FR"/>
        </w:rPr>
        <w:t>de prestations intellectuelles sous forme de consultance visant à mener une étude de terrain concernant le phénomène de la désinformation au Maroc</w:t>
      </w:r>
      <w:r w:rsidR="00135D95">
        <w:rPr>
          <w:rFonts w:ascii="Tahoma" w:hAnsi="Tahoma" w:cs="Tahoma"/>
          <w:b/>
          <w:lang w:val="fr-FR"/>
        </w:rPr>
        <w:t>.</w:t>
      </w:r>
    </w:p>
    <w:p w14:paraId="7BDB500D" w14:textId="586DCC1D" w:rsidR="001D6688" w:rsidRPr="00561E48" w:rsidRDefault="001D6688" w:rsidP="00135D95">
      <w:pPr>
        <w:spacing w:before="60" w:after="120"/>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engagement contractuel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0FF0D54F" w14:textId="77777777" w:rsidR="00371509" w:rsidRPr="00561E48" w:rsidRDefault="00371509" w:rsidP="0037150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5CE41738" w14:textId="1E95E804"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47C186AC" w14:textId="7172B3EF"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000B5A1C">
        <w:rPr>
          <w:rFonts w:ascii="Tahoma" w:hAnsi="Tahoma" w:cs="Tahoma"/>
          <w:color w:val="FF0000"/>
          <w:sz w:val="18"/>
          <w:szCs w:val="18"/>
          <w:lang w:val="fr-FR"/>
        </w:rPr>
        <w:t>honoraire</w:t>
      </w:r>
      <w:r w:rsidRPr="00561E48">
        <w:rPr>
          <w:rFonts w:ascii="Tahoma" w:hAnsi="Tahoma" w:cs="Tahoma"/>
          <w:color w:val="FF0000"/>
          <w:sz w:val="18"/>
          <w:szCs w:val="18"/>
          <w:lang w:val="fr-FR"/>
        </w:rPr>
        <w:t>»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0CB638E3" w14:textId="6E322C01"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844F82" w:rsidRPr="00561E48">
        <w:rPr>
          <w:rFonts w:ascii="Tahoma" w:hAnsi="Tahoma" w:cs="Tahoma"/>
          <w:color w:val="FF0000"/>
          <w:sz w:val="18"/>
          <w:szCs w:val="18"/>
          <w:lang w:val="fr-FR"/>
        </w:rPr>
        <w:t xml:space="preserve"> (voir Point de contact CoE,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4042"/>
      </w:tblGrid>
      <w:tr w:rsidR="008713A9" w:rsidRPr="00561E48" w14:paraId="18179D7D" w14:textId="77777777" w:rsidTr="00162743">
        <w:trPr>
          <w:trHeight w:val="567"/>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561E48" w:rsidRDefault="00C63C98" w:rsidP="00FC3F2E">
            <w:pPr>
              <w:ind w:left="113" w:right="113"/>
              <w:jc w:val="center"/>
              <w:rPr>
                <w:rFonts w:ascii="Tahoma" w:hAnsi="Tahoma" w:cs="Tahoma"/>
                <w:b/>
                <w:sz w:val="18"/>
                <w:szCs w:val="18"/>
                <w:lang w:val="fr-FR"/>
              </w:rPr>
            </w:pPr>
            <w:r w:rsidRPr="00561E48">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561E48" w:rsidRDefault="008713A9" w:rsidP="00135199">
            <w:pPr>
              <w:rPr>
                <w:rFonts w:ascii="Tahoma" w:hAnsi="Tahoma" w:cs="Tahoma"/>
                <w:color w:val="000000"/>
                <w:sz w:val="20"/>
                <w:szCs w:val="20"/>
                <w:lang w:val="fr-FR"/>
              </w:rPr>
            </w:pPr>
          </w:p>
        </w:tc>
      </w:tr>
      <w:tr w:rsidR="008713A9" w:rsidRPr="00561E48" w14:paraId="4A41CD4E"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561E48" w:rsidRDefault="008713A9" w:rsidP="00135199">
            <w:pPr>
              <w:rPr>
                <w:rFonts w:ascii="Tahoma" w:hAnsi="Tahoma" w:cs="Tahoma"/>
                <w:sz w:val="20"/>
                <w:szCs w:val="20"/>
                <w:lang w:val="fr-FR"/>
              </w:rPr>
            </w:pPr>
          </w:p>
        </w:tc>
      </w:tr>
      <w:tr w:rsidR="008713A9" w:rsidRPr="00561E48" w14:paraId="1DEE67A2"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561E48" w:rsidRDefault="008713A9" w:rsidP="00135199">
            <w:pPr>
              <w:rPr>
                <w:rFonts w:ascii="Tahoma" w:hAnsi="Tahoma" w:cs="Tahoma"/>
                <w:sz w:val="20"/>
                <w:szCs w:val="20"/>
                <w:lang w:val="fr-FR"/>
              </w:rPr>
            </w:pPr>
          </w:p>
        </w:tc>
      </w:tr>
      <w:tr w:rsidR="008713A9" w:rsidRPr="00561E48" w14:paraId="6A7C6756"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8713A9" w:rsidRPr="00561E48">
              <w:rPr>
                <w:rFonts w:ascii="Tahoma" w:hAnsi="Tahoma" w:cs="Tahoma"/>
                <w:sz w:val="18"/>
                <w:szCs w:val="18"/>
                <w:lang w:val="fr-FR"/>
              </w:rPr>
              <w:t>°</w:t>
            </w:r>
            <w:r w:rsidR="006A2AD4" w:rsidRPr="00561E48">
              <w:rPr>
                <w:rFonts w:ascii="Tahoma" w:hAnsi="Tahoma" w:cs="Tahoma"/>
                <w:sz w:val="18"/>
                <w:szCs w:val="18"/>
                <w:lang w:val="fr-FR"/>
              </w:rPr>
              <w:t xml:space="preserve"> TVA</w:t>
            </w:r>
            <w:r w:rsidR="00FC3F2E" w:rsidRPr="00561E48">
              <w:rPr>
                <w:rFonts w:ascii="Tahoma" w:hAnsi="Tahoma" w:cs="Tahoma"/>
                <w:sz w:val="18"/>
                <w:szCs w:val="18"/>
                <w:lang w:val="fr-FR"/>
              </w:rPr>
              <w:t xml:space="preserve"> (le cas échéant</w:t>
            </w:r>
            <w:r w:rsidR="008713A9" w:rsidRPr="00561E48">
              <w:rPr>
                <w:rFonts w:ascii="Tahoma" w:hAnsi="Tahoma" w:cs="Tahoma"/>
                <w:sz w:val="18"/>
                <w:szCs w:val="18"/>
                <w:lang w:val="fr-FR"/>
              </w:rPr>
              <w:t>)</w:t>
            </w:r>
          </w:p>
          <w:p w14:paraId="60EF062D"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561E48" w:rsidRDefault="008713A9" w:rsidP="00135199">
            <w:pPr>
              <w:rPr>
                <w:rFonts w:ascii="Tahoma" w:hAnsi="Tahoma" w:cs="Tahoma"/>
                <w:sz w:val="20"/>
                <w:szCs w:val="20"/>
                <w:lang w:val="fr-FR"/>
              </w:rPr>
            </w:pPr>
          </w:p>
        </w:tc>
      </w:tr>
      <w:tr w:rsidR="008713A9" w:rsidRPr="00561E48" w14:paraId="0EF7D4E7"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Pays et</w:t>
            </w:r>
            <w:r w:rsidR="008713A9" w:rsidRPr="00561E48">
              <w:rPr>
                <w:rFonts w:ascii="Tahoma" w:hAnsi="Tahoma" w:cs="Tahoma"/>
                <w:sz w:val="18"/>
                <w:szCs w:val="18"/>
                <w:lang w:val="fr-FR"/>
              </w:rPr>
              <w:t xml:space="preserve"> n° </w:t>
            </w:r>
            <w:r w:rsidRPr="00561E48">
              <w:rPr>
                <w:rFonts w:ascii="Tahoma" w:hAnsi="Tahoma" w:cs="Tahoma"/>
                <w:sz w:val="18"/>
                <w:szCs w:val="18"/>
                <w:lang w:val="fr-FR"/>
              </w:rPr>
              <w:t xml:space="preserve">d’enregistrement </w:t>
            </w:r>
            <w:r w:rsidR="008713A9" w:rsidRPr="00561E48">
              <w:rPr>
                <w:rFonts w:ascii="Tahoma" w:hAnsi="Tahoma" w:cs="Tahoma"/>
                <w:sz w:val="18"/>
                <w:szCs w:val="18"/>
                <w:lang w:val="fr-FR"/>
              </w:rPr>
              <w:t>(</w:t>
            </w:r>
            <w:r w:rsidRPr="00561E48">
              <w:rPr>
                <w:rFonts w:ascii="Tahoma" w:hAnsi="Tahoma" w:cs="Tahoma"/>
                <w:sz w:val="18"/>
                <w:szCs w:val="18"/>
                <w:lang w:val="fr-FR"/>
              </w:rPr>
              <w:t>le cas échéant</w:t>
            </w:r>
            <w:r w:rsidR="008713A9" w:rsidRPr="00561E48">
              <w:rPr>
                <w:rFonts w:ascii="Tahoma" w:hAnsi="Tahoma" w:cs="Tahoma"/>
                <w:sz w:val="18"/>
                <w:szCs w:val="18"/>
                <w:lang w:val="fr-FR"/>
              </w:rPr>
              <w:t>)</w:t>
            </w:r>
          </w:p>
          <w:p w14:paraId="722F2811"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561E48" w:rsidRDefault="008713A9" w:rsidP="00135199">
            <w:pPr>
              <w:rPr>
                <w:rFonts w:ascii="Tahoma" w:hAnsi="Tahoma" w:cs="Tahoma"/>
                <w:sz w:val="20"/>
                <w:szCs w:val="20"/>
                <w:lang w:val="fr-FR"/>
              </w:rPr>
            </w:pPr>
          </w:p>
        </w:tc>
      </w:tr>
      <w:tr w:rsidR="008713A9" w:rsidRPr="00561E48" w14:paraId="60BAA4AC"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Email</w:t>
            </w:r>
            <w:r w:rsidR="00E6464C" w:rsidRPr="00561E48">
              <w:rPr>
                <w:rFonts w:ascii="Tahoma" w:hAnsi="Tahoma" w:cs="Tahoma"/>
                <w:sz w:val="18"/>
                <w:szCs w:val="18"/>
                <w:lang w:val="fr-FR"/>
              </w:rPr>
              <w:t xml:space="preserve"> (</w:t>
            </w:r>
            <w:r w:rsidR="00FC3F2E" w:rsidRPr="00561E48">
              <w:rPr>
                <w:rFonts w:ascii="Tahoma" w:hAnsi="Tahoma" w:cs="Tahoma"/>
                <w:sz w:val="18"/>
                <w:szCs w:val="18"/>
                <w:lang w:val="fr-FR"/>
              </w:rPr>
              <w:t>point de contact</w:t>
            </w:r>
            <w:r w:rsidR="00E6464C" w:rsidRPr="00561E48">
              <w:rPr>
                <w:rFonts w:ascii="Tahoma" w:hAnsi="Tahoma" w:cs="Tahoma"/>
                <w:sz w:val="18"/>
                <w:szCs w:val="18"/>
                <w:lang w:val="fr-FR"/>
              </w:rPr>
              <w:t>)</w:t>
            </w:r>
          </w:p>
          <w:p w14:paraId="5D76E7DF"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561E48" w:rsidRDefault="008713A9" w:rsidP="00135199">
            <w:pPr>
              <w:rPr>
                <w:rFonts w:ascii="Tahoma" w:hAnsi="Tahoma" w:cs="Tahoma"/>
                <w:sz w:val="20"/>
                <w:szCs w:val="20"/>
                <w:lang w:val="fr-FR"/>
              </w:rPr>
            </w:pPr>
          </w:p>
        </w:tc>
      </w:tr>
      <w:tr w:rsidR="008713A9" w:rsidRPr="00561E48"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FC3F2E" w:rsidRPr="00561E48">
              <w:rPr>
                <w:rFonts w:ascii="Tahoma" w:hAnsi="Tahoma" w:cs="Tahoma"/>
                <w:sz w:val="18"/>
                <w:szCs w:val="18"/>
                <w:lang w:val="fr-FR"/>
              </w:rPr>
              <w:t xml:space="preserve"> de Téléphone (Point de contact)</w:t>
            </w:r>
          </w:p>
          <w:p w14:paraId="679F12E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561E48" w:rsidRDefault="008713A9" w:rsidP="00135199">
            <w:pPr>
              <w:rPr>
                <w:rFonts w:ascii="Tahoma" w:hAnsi="Tahoma" w:cs="Tahoma"/>
                <w:sz w:val="20"/>
                <w:szCs w:val="20"/>
                <w:lang w:val="fr-FR"/>
              </w:rPr>
            </w:pPr>
          </w:p>
        </w:tc>
      </w:tr>
      <w:tr w:rsidR="00B017DB" w:rsidRPr="00561E48"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9B6430" w14:paraId="5B480578" w14:textId="77777777" w:rsidTr="00162743">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(si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162743">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r w:rsidRPr="00561E48">
              <w:rPr>
                <w:rFonts w:ascii="Tahoma" w:hAnsi="Tahoma" w:cs="Tahoma"/>
                <w:sz w:val="18"/>
                <w:szCs w:val="18"/>
                <w:lang w:val="fr-FR"/>
              </w:rPr>
              <w:t>et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89FEB93"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5113C576" w14:textId="77777777" w:rsidR="00944010" w:rsidRDefault="00DF0E85" w:rsidP="00DF0E85">
      <w:pPr>
        <w:spacing w:line="276" w:lineRule="auto"/>
        <w:ind w:left="142" w:right="142"/>
        <w:jc w:val="both"/>
        <w:rPr>
          <w:rFonts w:ascii="Tahoma" w:hAnsi="Tahoma" w:cs="Tahoma"/>
          <w:sz w:val="20"/>
          <w:szCs w:val="20"/>
          <w:lang w:val="fr-FR"/>
        </w:rPr>
      </w:pPr>
      <w:r w:rsidRPr="00DF0E85">
        <w:rPr>
          <w:rFonts w:ascii="Tahoma" w:hAnsi="Tahoma" w:cs="Tahoma"/>
          <w:sz w:val="20"/>
          <w:szCs w:val="20"/>
          <w:lang w:val="fr-FR"/>
        </w:rPr>
        <w:t>Le Conseil de l’Europe met actuellement en œuvre jusqu’au 31/12/2021, un projet visant à promouvoir la liberté d’expression et le pluralisme des médias au Maroc. Ce projet est mis en œuvre par le Conseil de l’Europe dans le cadre de son Partenariat de voisinage 2018-2021 avec le Maroc.</w:t>
      </w:r>
    </w:p>
    <w:p w14:paraId="41AC55F8" w14:textId="793F1606" w:rsidR="00DF0E85" w:rsidRDefault="00944010" w:rsidP="00DF0E85">
      <w:pPr>
        <w:spacing w:line="276" w:lineRule="auto"/>
        <w:ind w:left="142" w:right="142"/>
        <w:jc w:val="both"/>
        <w:rPr>
          <w:rFonts w:ascii="Tahoma" w:hAnsi="Tahoma" w:cs="Tahoma"/>
          <w:sz w:val="20"/>
          <w:szCs w:val="20"/>
          <w:lang w:val="fr-FR"/>
        </w:rPr>
      </w:pPr>
      <w:r w:rsidRPr="00944010">
        <w:rPr>
          <w:sz w:val="19"/>
          <w:szCs w:val="19"/>
          <w:shd w:val="clear" w:color="auto" w:fill="FFFFFF"/>
          <w:lang w:val="fr-FR"/>
        </w:rPr>
        <w:t>Cette initiative s’inscrit dans le  cadre du Partenariat de Voisinage du Conseil de l'Europeavec  le   Maroc  2018-2021  et    bénéficie  du  soutien  du  Liechtenstein,  de  la   Norvège  et    del’Espagne</w:t>
      </w:r>
      <w:r w:rsidR="00DF0E85" w:rsidRPr="00DF0E85">
        <w:rPr>
          <w:rFonts w:ascii="Tahoma" w:hAnsi="Tahoma" w:cs="Tahoma"/>
          <w:sz w:val="20"/>
          <w:szCs w:val="20"/>
          <w:lang w:val="fr-FR"/>
        </w:rPr>
        <w:t xml:space="preserve"> Il a pour objectif de renforcer le cadre juridique et institutionnel propice à la liberté d’expression, et renforcer les normes professionnelles et éthiques des journalistes et des jeunes professionnels des médias, en alignant progressivement les normes correspondantes aux standards du Conseil de l’Europe.</w:t>
      </w:r>
    </w:p>
    <w:p w14:paraId="2DA54D1C" w14:textId="77777777" w:rsidR="00CE5E46" w:rsidRPr="00DF0E85" w:rsidRDefault="00CE5E46" w:rsidP="00DF0E85">
      <w:pPr>
        <w:spacing w:line="276" w:lineRule="auto"/>
        <w:ind w:left="142" w:right="142"/>
        <w:jc w:val="both"/>
        <w:rPr>
          <w:rFonts w:ascii="Tahoma" w:hAnsi="Tahoma" w:cs="Tahoma"/>
          <w:sz w:val="20"/>
          <w:szCs w:val="20"/>
          <w:lang w:val="fr-FR"/>
        </w:rPr>
      </w:pPr>
    </w:p>
    <w:p w14:paraId="46F0CDA5" w14:textId="4DD1F650" w:rsidR="00297D2E" w:rsidRDefault="00DF0E85" w:rsidP="00DF0E85">
      <w:pPr>
        <w:spacing w:line="276" w:lineRule="auto"/>
        <w:ind w:left="142" w:right="142"/>
        <w:jc w:val="both"/>
        <w:rPr>
          <w:rFonts w:ascii="Tahoma" w:hAnsi="Tahoma" w:cs="Tahoma"/>
          <w:sz w:val="20"/>
          <w:szCs w:val="20"/>
          <w:lang w:val="fr-FR"/>
        </w:rPr>
      </w:pPr>
      <w:r w:rsidRPr="00DF0E85">
        <w:rPr>
          <w:rFonts w:ascii="Tahoma" w:hAnsi="Tahoma" w:cs="Tahoma"/>
          <w:sz w:val="20"/>
          <w:szCs w:val="20"/>
          <w:lang w:val="fr-FR"/>
        </w:rPr>
        <w:t>Dans ce contexte, l’organisation recherche des prestataire(s) / experts pour la fourniture de prestations intellectuelles sous forme de consultance visant à mener une étude de terrain concernant le phénomène de la désinformation au Maroc.</w:t>
      </w:r>
    </w:p>
    <w:p w14:paraId="0AE348D6" w14:textId="77777777" w:rsidR="00B133B0" w:rsidRPr="00561E48" w:rsidRDefault="00B133B0" w:rsidP="00DF0E85">
      <w:pPr>
        <w:spacing w:line="276" w:lineRule="auto"/>
        <w:ind w:left="142" w:right="142"/>
        <w:jc w:val="both"/>
        <w:rPr>
          <w:rFonts w:ascii="Tahoma" w:hAnsi="Tahoma" w:cs="Tahoma"/>
          <w:sz w:val="20"/>
          <w:szCs w:val="20"/>
          <w:lang w:val="fr-FR"/>
        </w:rPr>
      </w:pPr>
    </w:p>
    <w:p w14:paraId="0E5517C5" w14:textId="448DBE37" w:rsidR="0079079F" w:rsidRPr="00561E48" w:rsidRDefault="0079079F" w:rsidP="002B4CD4">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 xml:space="preserve">Chaque fois qu’un bon de commande est envoyé, le </w:t>
      </w:r>
      <w:r w:rsidR="00C32676" w:rsidRPr="00561E48">
        <w:rPr>
          <w:rFonts w:ascii="Tahoma" w:hAnsi="Tahoma" w:cs="Tahoma"/>
          <w:sz w:val="20"/>
          <w:szCs w:val="20"/>
          <w:lang w:val="fr-FR"/>
        </w:rPr>
        <w:t>Prestataire</w:t>
      </w:r>
      <w:r w:rsidRPr="00561E48">
        <w:rPr>
          <w:rFonts w:ascii="Tahoma" w:hAnsi="Tahoma" w:cs="Tahoma"/>
          <w:sz w:val="20"/>
          <w:szCs w:val="20"/>
          <w:lang w:val="fr-FR"/>
        </w:rPr>
        <w:t xml:space="preserve"> sélectionné </w:t>
      </w:r>
      <w:r w:rsidR="00C32676" w:rsidRPr="00561E48">
        <w:rPr>
          <w:rFonts w:ascii="Tahoma" w:hAnsi="Tahoma" w:cs="Tahoma"/>
          <w:sz w:val="20"/>
          <w:szCs w:val="20"/>
          <w:lang w:val="fr-FR"/>
        </w:rPr>
        <w:t>prend toutes les mesures nécessaires afin de</w:t>
      </w:r>
      <w:r w:rsidRPr="00561E48">
        <w:rPr>
          <w:rFonts w:ascii="Tahoma" w:hAnsi="Tahoma" w:cs="Tahoma"/>
          <w:sz w:val="20"/>
          <w:szCs w:val="20"/>
          <w:lang w:val="fr-FR"/>
        </w:rPr>
        <w:t xml:space="preserve"> le renvoyer au Conseil signé </w:t>
      </w:r>
      <w:r w:rsidR="00C32676" w:rsidRPr="00561E48">
        <w:rPr>
          <w:rFonts w:ascii="Tahoma" w:hAnsi="Tahoma" w:cs="Tahoma"/>
          <w:sz w:val="20"/>
          <w:szCs w:val="20"/>
          <w:lang w:val="fr-FR"/>
        </w:rPr>
        <w:t xml:space="preserve">dans les </w:t>
      </w:r>
      <w:r w:rsidR="00B133B0">
        <w:rPr>
          <w:rFonts w:ascii="Tahoma" w:hAnsi="Tahoma" w:cs="Tahoma"/>
          <w:sz w:val="20"/>
          <w:szCs w:val="20"/>
          <w:lang w:val="fr-FR"/>
        </w:rPr>
        <w:t>5</w:t>
      </w:r>
      <w:r w:rsidR="00C32676" w:rsidRPr="00561E48">
        <w:rPr>
          <w:rFonts w:ascii="Tahoma" w:hAnsi="Tahoma" w:cs="Tahoma"/>
          <w:sz w:val="20"/>
          <w:szCs w:val="20"/>
          <w:lang w:val="fr-FR"/>
        </w:rPr>
        <w:t xml:space="preserve"> (</w:t>
      </w:r>
      <w:r w:rsidR="00B133B0">
        <w:rPr>
          <w:rFonts w:ascii="Tahoma" w:hAnsi="Tahoma" w:cs="Tahoma"/>
          <w:sz w:val="20"/>
          <w:szCs w:val="20"/>
          <w:lang w:val="fr-FR"/>
        </w:rPr>
        <w:t>cinq</w:t>
      </w:r>
      <w:r w:rsidR="00C32676" w:rsidRPr="00561E48">
        <w:rPr>
          <w:rFonts w:ascii="Tahoma" w:hAnsi="Tahoma" w:cs="Tahoma"/>
          <w:sz w:val="20"/>
          <w:szCs w:val="20"/>
          <w:lang w:val="fr-FR"/>
        </w:rPr>
        <w:t>) jours ouvrés à compter de</w:t>
      </w:r>
      <w:r w:rsidRPr="00561E48">
        <w:rPr>
          <w:rFonts w:ascii="Tahoma" w:hAnsi="Tahoma" w:cs="Tahoma"/>
          <w:sz w:val="20"/>
          <w:szCs w:val="20"/>
          <w:lang w:val="fr-FR"/>
        </w:rPr>
        <w:t xml:space="preserve"> sa réception.</w:t>
      </w:r>
    </w:p>
    <w:p w14:paraId="2416E55D" w14:textId="1ACB9E47" w:rsidR="005456B4" w:rsidRPr="00561E48" w:rsidRDefault="005456B4" w:rsidP="002B4CD4">
      <w:pPr>
        <w:spacing w:line="276" w:lineRule="auto"/>
        <w:ind w:left="142" w:right="142"/>
        <w:jc w:val="both"/>
        <w:rPr>
          <w:rFonts w:ascii="Tahoma" w:hAnsi="Tahoma" w:cs="Tahoma"/>
          <w:sz w:val="20"/>
          <w:szCs w:val="20"/>
          <w:lang w:val="fr-FR"/>
        </w:rPr>
      </w:pPr>
    </w:p>
    <w:p w14:paraId="7AF516F6" w14:textId="77777777" w:rsidR="00CA067E" w:rsidRPr="00561E48" w:rsidRDefault="004D634B" w:rsidP="002B4CD4">
      <w:pPr>
        <w:spacing w:line="276" w:lineRule="auto"/>
        <w:ind w:left="142" w:right="142"/>
        <w:jc w:val="both"/>
        <w:rPr>
          <w:rFonts w:ascii="Tahoma" w:hAnsi="Tahoma" w:cs="Tahoma"/>
          <w:b/>
          <w:sz w:val="20"/>
          <w:szCs w:val="20"/>
          <w:lang w:val="fr-FR"/>
        </w:rPr>
      </w:pPr>
      <w:r w:rsidRPr="00561E48">
        <w:rPr>
          <w:rFonts w:ascii="Tahoma" w:hAnsi="Tahoma" w:cs="Tahoma"/>
          <w:b/>
          <w:sz w:val="20"/>
          <w:szCs w:val="20"/>
          <w:lang w:val="fr-FR"/>
        </w:rPr>
        <w:t>Honoraires</w:t>
      </w:r>
    </w:p>
    <w:p w14:paraId="7EFE2305" w14:textId="3668DFD3" w:rsidR="00CA067E" w:rsidRPr="00561E48" w:rsidRDefault="00CA067E" w:rsidP="002B4CD4">
      <w:pPr>
        <w:spacing w:line="276" w:lineRule="auto"/>
        <w:ind w:left="142" w:right="142"/>
        <w:jc w:val="both"/>
        <w:rPr>
          <w:rFonts w:ascii="Tahoma" w:hAnsi="Tahoma" w:cs="Tahoma"/>
          <w:b/>
          <w:sz w:val="20"/>
          <w:szCs w:val="20"/>
          <w:lang w:val="fr-FR"/>
        </w:rPr>
      </w:pPr>
      <w:r w:rsidRPr="00561E48">
        <w:rPr>
          <w:rFonts w:ascii="Tahoma" w:hAnsi="Tahoma" w:cs="Tahoma"/>
          <w:sz w:val="20"/>
          <w:szCs w:val="20"/>
          <w:lang w:val="fr-FR"/>
        </w:rPr>
        <w:t xml:space="preserve">Les </w:t>
      </w:r>
      <w:r w:rsidR="000B5A1C">
        <w:rPr>
          <w:rFonts w:ascii="Tahoma" w:hAnsi="Tahoma" w:cs="Tahoma"/>
          <w:sz w:val="20"/>
          <w:szCs w:val="20"/>
          <w:lang w:val="fr-FR"/>
        </w:rPr>
        <w:t>honoraires</w:t>
      </w:r>
      <w:r w:rsidRPr="00561E48">
        <w:rPr>
          <w:rFonts w:ascii="Tahoma" w:hAnsi="Tahoma" w:cs="Tahoma"/>
          <w:sz w:val="20"/>
          <w:szCs w:val="20"/>
          <w:lang w:val="fr-FR"/>
        </w:rPr>
        <w:t xml:space="preserve"> indiqués dans le tableau ci-dessous sont fixes et non susceptibles de révision, pour toute la durée du contrat-cadre.</w:t>
      </w:r>
    </w:p>
    <w:p w14:paraId="30CAA29C" w14:textId="694901B1" w:rsidR="00B017DB" w:rsidRPr="00561E48" w:rsidRDefault="00240827" w:rsidP="002B4CD4">
      <w:pPr>
        <w:spacing w:line="276" w:lineRule="auto"/>
        <w:ind w:left="142" w:right="142"/>
        <w:jc w:val="both"/>
        <w:rPr>
          <w:rFonts w:ascii="Tahoma" w:hAnsi="Tahoma" w:cs="Tahoma"/>
          <w:color w:val="000000"/>
          <w:sz w:val="20"/>
          <w:szCs w:val="20"/>
          <w:lang w:val="fr-FR" w:eastAsia="en-US"/>
        </w:rPr>
      </w:pPr>
      <w:r w:rsidRPr="00561E48">
        <w:rPr>
          <w:rFonts w:ascii="Tahoma" w:hAnsi="Tahoma" w:cs="Tahoma"/>
          <w:color w:val="000000"/>
          <w:sz w:val="20"/>
          <w:szCs w:val="20"/>
          <w:lang w:val="fr-FR" w:eastAsia="en-US"/>
        </w:rPr>
        <w:t xml:space="preserve">Les </w:t>
      </w:r>
      <w:r w:rsidR="000B5A1C">
        <w:rPr>
          <w:rFonts w:ascii="Tahoma" w:hAnsi="Tahoma" w:cs="Tahoma"/>
          <w:color w:val="000000"/>
          <w:sz w:val="20"/>
          <w:szCs w:val="20"/>
          <w:lang w:val="fr-FR" w:eastAsia="en-US"/>
        </w:rPr>
        <w:t>honoraires</w:t>
      </w:r>
      <w:r w:rsidRPr="00561E48">
        <w:rPr>
          <w:rFonts w:ascii="Tahoma" w:hAnsi="Tahoma" w:cs="Tahoma"/>
          <w:color w:val="000000"/>
          <w:sz w:val="20"/>
          <w:szCs w:val="20"/>
          <w:lang w:val="fr-FR" w:eastAsia="en-US"/>
        </w:rPr>
        <w:t xml:space="preserve"> sont indiqués en </w:t>
      </w:r>
      <w:r w:rsidR="002F5A8E" w:rsidRPr="0043485D">
        <w:rPr>
          <w:rFonts w:ascii="Tahoma" w:hAnsi="Tahoma" w:cs="Tahoma"/>
          <w:color w:val="000000"/>
          <w:sz w:val="20"/>
          <w:szCs w:val="20"/>
          <w:lang w:val="fr-FR" w:eastAsia="en-US"/>
        </w:rPr>
        <w:t>Euros</w:t>
      </w:r>
      <w:r w:rsidR="0043485D">
        <w:rPr>
          <w:rFonts w:ascii="Tahoma" w:hAnsi="Tahoma" w:cs="Tahoma"/>
          <w:color w:val="000000"/>
          <w:sz w:val="20"/>
          <w:szCs w:val="20"/>
          <w:lang w:val="fr-FR" w:eastAsia="en-US"/>
        </w:rPr>
        <w:t xml:space="preserve"> </w:t>
      </w:r>
      <w:r w:rsidR="00CF64A3" w:rsidRPr="00561E48">
        <w:rPr>
          <w:rFonts w:ascii="Tahoma" w:hAnsi="Tahoma" w:cs="Tahoma"/>
          <w:color w:val="000000"/>
          <w:sz w:val="20"/>
          <w:szCs w:val="20"/>
          <w:lang w:val="fr-FR" w:eastAsia="en-US"/>
        </w:rPr>
        <w:t>hors taxes</w:t>
      </w:r>
      <w:r w:rsidR="00B017DB" w:rsidRPr="00561E48">
        <w:rPr>
          <w:rFonts w:ascii="Tahoma" w:hAnsi="Tahoma" w:cs="Tahoma"/>
          <w:color w:val="000000"/>
          <w:sz w:val="20"/>
          <w:szCs w:val="20"/>
          <w:lang w:val="fr-FR" w:eastAsia="en-US"/>
        </w:rPr>
        <w:t>.</w:t>
      </w:r>
    </w:p>
    <w:p w14:paraId="7764CF6E" w14:textId="09894041" w:rsidR="00240827" w:rsidRPr="00561E48" w:rsidRDefault="002F5A8E" w:rsidP="002B4CD4">
      <w:pPr>
        <w:spacing w:line="276" w:lineRule="auto"/>
        <w:ind w:left="142" w:right="142"/>
        <w:jc w:val="both"/>
        <w:rPr>
          <w:rFonts w:ascii="Tahoma" w:hAnsi="Tahoma" w:cs="Tahoma"/>
          <w:color w:val="000000"/>
          <w:sz w:val="20"/>
          <w:szCs w:val="20"/>
          <w:lang w:val="fr-FR" w:eastAsia="en-US"/>
        </w:rPr>
      </w:pPr>
      <w:r w:rsidRPr="0043485D">
        <w:rPr>
          <w:rFonts w:ascii="Tahoma" w:hAnsi="Tahoma" w:cs="Tahoma"/>
          <w:b/>
          <w:color w:val="000000"/>
          <w:sz w:val="20"/>
          <w:szCs w:val="20"/>
          <w:u w:val="single"/>
          <w:lang w:val="fr-FR" w:eastAsia="en-US"/>
        </w:rPr>
        <w:t xml:space="preserve">Toute offre </w:t>
      </w:r>
      <w:r w:rsidR="00CF64A3" w:rsidRPr="0043485D">
        <w:rPr>
          <w:rFonts w:ascii="Tahoma" w:hAnsi="Tahoma" w:cs="Tahoma"/>
          <w:b/>
          <w:color w:val="000000"/>
          <w:sz w:val="20"/>
          <w:szCs w:val="20"/>
          <w:u w:val="single"/>
          <w:lang w:val="fr-FR" w:eastAsia="en-US"/>
        </w:rPr>
        <w:t>proposant</w:t>
      </w:r>
      <w:r w:rsidRPr="0043485D">
        <w:rPr>
          <w:rFonts w:ascii="Tahoma" w:hAnsi="Tahoma" w:cs="Tahoma"/>
          <w:b/>
          <w:color w:val="000000"/>
          <w:sz w:val="20"/>
          <w:szCs w:val="20"/>
          <w:u w:val="single"/>
          <w:lang w:val="fr-FR" w:eastAsia="en-US"/>
        </w:rPr>
        <w:t xml:space="preserve"> un </w:t>
      </w:r>
      <w:r w:rsidR="000B5A1C">
        <w:rPr>
          <w:rFonts w:ascii="Tahoma" w:hAnsi="Tahoma" w:cs="Tahoma"/>
          <w:b/>
          <w:color w:val="000000"/>
          <w:sz w:val="20"/>
          <w:szCs w:val="20"/>
          <w:u w:val="single"/>
          <w:lang w:val="fr-FR" w:eastAsia="en-US"/>
        </w:rPr>
        <w:t>honoraire</w:t>
      </w:r>
      <w:r w:rsidRPr="0043485D">
        <w:rPr>
          <w:rFonts w:ascii="Tahoma" w:hAnsi="Tahoma" w:cs="Tahoma"/>
          <w:b/>
          <w:color w:val="000000"/>
          <w:sz w:val="20"/>
          <w:szCs w:val="20"/>
          <w:u w:val="single"/>
          <w:lang w:val="fr-FR" w:eastAsia="en-US"/>
        </w:rPr>
        <w:t xml:space="preserve"> par unité au-dessus du seuil d’exclusion sera automatiquement et entièrement exclue </w:t>
      </w:r>
      <w:r w:rsidR="00CF64A3" w:rsidRPr="0043485D">
        <w:rPr>
          <w:rFonts w:ascii="Tahoma" w:hAnsi="Tahoma" w:cs="Tahoma"/>
          <w:b/>
          <w:color w:val="000000"/>
          <w:sz w:val="20"/>
          <w:szCs w:val="20"/>
          <w:u w:val="single"/>
          <w:lang w:val="fr-FR" w:eastAsia="en-US"/>
        </w:rPr>
        <w:t>de la procédure</w:t>
      </w:r>
      <w:r w:rsidRPr="0043485D">
        <w:rPr>
          <w:rFonts w:ascii="Tahoma" w:hAnsi="Tahoma" w:cs="Tahoma"/>
          <w:b/>
          <w:color w:val="000000"/>
          <w:sz w:val="20"/>
          <w:szCs w:val="20"/>
          <w:u w:val="single"/>
          <w:lang w:val="fr-FR" w:eastAsia="en-US"/>
        </w:rPr>
        <w:t>.</w:t>
      </w:r>
    </w:p>
    <w:p w14:paraId="60476D93" w14:textId="77777777" w:rsidR="003A0F5F" w:rsidRPr="00561E48" w:rsidRDefault="003A0F5F" w:rsidP="000B26A2">
      <w:pPr>
        <w:spacing w:line="276" w:lineRule="auto"/>
        <w:jc w:val="both"/>
        <w:rPr>
          <w:rFonts w:ascii="Tahoma" w:hAnsi="Tahoma" w:cs="Tahoma"/>
          <w:b/>
          <w:color w:val="000000"/>
          <w:sz w:val="20"/>
          <w:szCs w:val="20"/>
          <w:lang w:val="fr-FR" w:eastAsia="en-US"/>
        </w:rPr>
      </w:pPr>
    </w:p>
    <w:p w14:paraId="16BCA806" w14:textId="6371A91C" w:rsidR="00FC6ECA" w:rsidRPr="00561E48"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561E48">
        <w:rPr>
          <w:rFonts w:ascii="Tahoma" w:hAnsi="Tahoma" w:cs="Tahoma"/>
          <w:color w:val="FF0000"/>
          <w:sz w:val="20"/>
          <w:szCs w:val="20"/>
          <w:lang w:val="fr-FR" w:eastAsia="en-US"/>
        </w:rPr>
        <w:t xml:space="preserve">Le soumissionnaire </w:t>
      </w:r>
      <w:r w:rsidR="00CF64A3" w:rsidRPr="00561E48">
        <w:rPr>
          <w:rFonts w:ascii="Tahoma" w:hAnsi="Tahoma" w:cs="Tahoma"/>
          <w:color w:val="FF0000"/>
          <w:sz w:val="20"/>
          <w:szCs w:val="20"/>
          <w:lang w:val="fr-FR" w:eastAsia="en-US"/>
        </w:rPr>
        <w:t xml:space="preserve">doit </w:t>
      </w:r>
      <w:r w:rsidRPr="00561E48">
        <w:rPr>
          <w:rFonts w:ascii="Tahoma" w:hAnsi="Tahoma" w:cs="Tahoma"/>
          <w:color w:val="FF0000"/>
          <w:sz w:val="20"/>
          <w:szCs w:val="20"/>
          <w:lang w:val="fr-FR" w:eastAsia="en-US"/>
        </w:rPr>
        <w:t>indique</w:t>
      </w:r>
      <w:r w:rsidR="00CF64A3" w:rsidRPr="00561E48">
        <w:rPr>
          <w:rFonts w:ascii="Tahoma" w:hAnsi="Tahoma" w:cs="Tahoma"/>
          <w:color w:val="FF0000"/>
          <w:sz w:val="20"/>
          <w:szCs w:val="20"/>
          <w:lang w:val="fr-FR" w:eastAsia="en-US"/>
        </w:rPr>
        <w:t>r le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w:t>
      </w:r>
      <w:r w:rsidR="000B5A1C">
        <w:rPr>
          <w:rFonts w:ascii="Tahoma" w:hAnsi="Tahoma" w:cs="Tahoma"/>
          <w:color w:val="FF0000"/>
          <w:sz w:val="20"/>
          <w:szCs w:val="20"/>
          <w:lang w:val="fr-FR" w:eastAsia="en-US"/>
        </w:rPr>
        <w:t>honoraires</w:t>
      </w:r>
      <w:r w:rsidRPr="00561E48">
        <w:rPr>
          <w:rFonts w:ascii="Tahoma" w:hAnsi="Tahoma" w:cs="Tahoma"/>
          <w:color w:val="FF0000"/>
          <w:sz w:val="20"/>
          <w:szCs w:val="20"/>
          <w:lang w:val="fr-FR" w:eastAsia="en-US"/>
        </w:rPr>
        <w:t xml:space="preserve"> </w:t>
      </w:r>
      <w:r w:rsidR="00C63C98" w:rsidRPr="00561E48">
        <w:rPr>
          <w:rFonts w:ascii="Tahoma" w:hAnsi="Tahoma" w:cs="Tahoma"/>
          <w:color w:val="FF0000"/>
          <w:sz w:val="20"/>
          <w:szCs w:val="20"/>
          <w:lang w:val="fr-FR" w:eastAsia="en-US"/>
        </w:rPr>
        <w:t>unitaire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w:t>
      </w:r>
      <w:r w:rsidR="00CF64A3" w:rsidRPr="00561E48">
        <w:rPr>
          <w:rFonts w:ascii="Tahoma" w:hAnsi="Tahoma" w:cs="Tahoma"/>
          <w:color w:val="FF0000"/>
          <w:sz w:val="20"/>
          <w:szCs w:val="20"/>
          <w:lang w:val="fr-FR" w:eastAsia="en-US"/>
        </w:rPr>
        <w:t xml:space="preserve">qu’il propose </w:t>
      </w:r>
      <w:r w:rsidRPr="00561E48">
        <w:rPr>
          <w:rFonts w:ascii="Tahoma" w:hAnsi="Tahoma" w:cs="Tahoma"/>
          <w:color w:val="FF0000"/>
          <w:sz w:val="20"/>
          <w:szCs w:val="20"/>
          <w:lang w:val="fr-FR" w:eastAsia="en-US"/>
        </w:rPr>
        <w:t xml:space="preserve">dans la </w:t>
      </w:r>
      <w:r w:rsidR="00C31D1B" w:rsidRPr="00561E48">
        <w:rPr>
          <w:rFonts w:ascii="Tahoma" w:hAnsi="Tahoma" w:cs="Tahoma"/>
          <w:color w:val="FF0000"/>
          <w:sz w:val="20"/>
          <w:szCs w:val="20"/>
          <w:lang w:val="fr-FR" w:eastAsia="en-US"/>
        </w:rPr>
        <w:t>colonne</w:t>
      </w:r>
      <w:r w:rsidR="00CF64A3" w:rsidRPr="00561E48">
        <w:rPr>
          <w:rFonts w:ascii="Tahoma" w:hAnsi="Tahoma" w:cs="Tahoma"/>
          <w:color w:val="FF0000"/>
          <w:sz w:val="20"/>
          <w:szCs w:val="20"/>
          <w:lang w:val="fr-FR" w:eastAsia="en-US"/>
        </w:rPr>
        <w:t xml:space="preserve"> ci-dessous</w:t>
      </w:r>
      <w:r w:rsidRPr="00561E48">
        <w:rPr>
          <w:rFonts w:ascii="Tahoma" w:hAnsi="Tahoma" w:cs="Tahoma"/>
          <w:color w:val="FF0000"/>
          <w:sz w:val="20"/>
          <w:szCs w:val="20"/>
          <w:lang w:val="fr-FR" w:eastAsia="en-US"/>
        </w:rPr>
        <w:t>.</w:t>
      </w:r>
    </w:p>
    <w:p w14:paraId="4AE36C20"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8287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" adj="4782" strokecolor="red">
                <o:lock v:ext="edit" aspectratio="t"/>
                <v:textbox style="layout-flow:vertical-ideographic"/>
                <w10:anchorlock/>
              </v:shape>
            </w:pict>
          </mc:Fallback>
        </mc:AlternateContent>
      </w:r>
    </w:p>
    <w:tbl>
      <w:tblPr>
        <w:tblW w:w="1062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097"/>
        <w:gridCol w:w="1169"/>
        <w:gridCol w:w="1586"/>
        <w:gridCol w:w="1387"/>
        <w:gridCol w:w="1387"/>
      </w:tblGrid>
      <w:tr w:rsidR="0054258F" w:rsidRPr="00561E48" w14:paraId="4B2D2543" w14:textId="240E6A51" w:rsidTr="0054258F">
        <w:trPr>
          <w:trHeight w:val="688"/>
          <w:jc w:val="center"/>
        </w:trPr>
        <w:tc>
          <w:tcPr>
            <w:tcW w:w="5097" w:type="dxa"/>
            <w:shd w:val="clear" w:color="auto" w:fill="DBE5F1" w:themeFill="accent1" w:themeFillTint="33"/>
            <w:vAlign w:val="center"/>
          </w:tcPr>
          <w:p w14:paraId="11B7EBCF" w14:textId="04108720" w:rsidR="0054258F" w:rsidRPr="00561E48" w:rsidRDefault="0054258F" w:rsidP="001849D2">
            <w:pPr>
              <w:tabs>
                <w:tab w:val="left" w:pos="0"/>
              </w:tabs>
              <w:spacing w:line="276" w:lineRule="auto"/>
              <w:ind w:left="-426"/>
              <w:jc w:val="center"/>
              <w:rPr>
                <w:rFonts w:ascii="Tahoma" w:hAnsi="Tahoma" w:cs="Tahoma"/>
                <w:b/>
                <w:sz w:val="18"/>
                <w:szCs w:val="18"/>
                <w:lang w:val="fr-FR" w:eastAsia="en-US"/>
              </w:rPr>
            </w:pPr>
            <w:r w:rsidRPr="00561E48">
              <w:rPr>
                <w:rFonts w:ascii="Tahoma" w:hAnsi="Tahoma" w:cs="Tahoma"/>
                <w:b/>
                <w:sz w:val="18"/>
                <w:szCs w:val="18"/>
                <w:lang w:val="fr-FR" w:eastAsia="en-US"/>
              </w:rPr>
              <w:t xml:space="preserve">Unité </w:t>
            </w:r>
            <w:r w:rsidRPr="00561E48">
              <w:rPr>
                <w:b/>
                <w:sz w:val="18"/>
                <w:szCs w:val="18"/>
                <w:lang w:val="fr-FR" w:eastAsia="en-US"/>
              </w:rPr>
              <w:t>▼</w:t>
            </w:r>
          </w:p>
        </w:tc>
        <w:tc>
          <w:tcPr>
            <w:tcW w:w="1169" w:type="dxa"/>
            <w:tcBorders>
              <w:bottom w:val="single" w:sz="2" w:space="0" w:color="FF0000"/>
            </w:tcBorders>
            <w:shd w:val="clear" w:color="auto" w:fill="DBE5F1" w:themeFill="accent1" w:themeFillTint="33"/>
            <w:vAlign w:val="center"/>
          </w:tcPr>
          <w:p w14:paraId="7D678337" w14:textId="1046060B" w:rsidR="0054258F" w:rsidRPr="00561E48" w:rsidRDefault="0054258F" w:rsidP="007E3BF6">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Honoraires</w:t>
            </w:r>
            <w:r w:rsidRPr="00561E48">
              <w:rPr>
                <w:b/>
                <w:sz w:val="18"/>
                <w:szCs w:val="18"/>
                <w:lang w:val="fr-FR" w:eastAsia="en-US"/>
              </w:rPr>
              <w:t>▼</w:t>
            </w:r>
          </w:p>
        </w:tc>
        <w:tc>
          <w:tcPr>
            <w:tcW w:w="1586" w:type="dxa"/>
            <w:tcBorders>
              <w:bottom w:val="single" w:sz="2" w:space="0" w:color="808080"/>
              <w:right w:val="single" w:sz="2" w:space="0" w:color="808080"/>
            </w:tcBorders>
            <w:shd w:val="clear" w:color="auto" w:fill="DBE5F1" w:themeFill="accent1" w:themeFillTint="33"/>
            <w:vAlign w:val="center"/>
          </w:tcPr>
          <w:p w14:paraId="0721D6E9" w14:textId="6F27B315" w:rsidR="0054258F" w:rsidRDefault="0054258F" w:rsidP="00A0376A">
            <w:pPr>
              <w:spacing w:line="276" w:lineRule="auto"/>
              <w:ind w:left="-426" w:right="-490"/>
              <w:jc w:val="center"/>
              <w:rPr>
                <w:rFonts w:ascii="Tahoma" w:hAnsi="Tahoma" w:cs="Tahoma"/>
                <w:b/>
                <w:sz w:val="18"/>
                <w:szCs w:val="18"/>
                <w:lang w:val="fr-FR" w:eastAsia="en-US"/>
              </w:rPr>
            </w:pPr>
            <w:r w:rsidRPr="008E7365">
              <w:rPr>
                <w:rFonts w:ascii="Tahoma" w:hAnsi="Tahoma" w:cs="Tahoma"/>
                <w:b/>
                <w:sz w:val="18"/>
                <w:szCs w:val="18"/>
                <w:lang w:val="fr-FR" w:eastAsia="en-US"/>
              </w:rPr>
              <w:t>Seuil d’exclusion</w:t>
            </w:r>
          </w:p>
          <w:p w14:paraId="610E3107" w14:textId="3CF6E5E8" w:rsidR="0054258F" w:rsidRPr="00561E48" w:rsidRDefault="0054258F" w:rsidP="00A0376A">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Par jour</w:t>
            </w:r>
          </w:p>
          <w:p w14:paraId="383E5AC6" w14:textId="77777777" w:rsidR="0054258F" w:rsidRPr="00561E48" w:rsidRDefault="0054258F" w:rsidP="00A0376A">
            <w:pPr>
              <w:spacing w:line="276" w:lineRule="auto"/>
              <w:ind w:left="-426" w:right="-490"/>
              <w:jc w:val="center"/>
              <w:rPr>
                <w:rFonts w:ascii="Tahoma" w:hAnsi="Tahoma" w:cs="Tahoma"/>
                <w:b/>
                <w:sz w:val="18"/>
                <w:szCs w:val="18"/>
                <w:lang w:val="fr-FR" w:eastAsia="en-US"/>
              </w:rPr>
            </w:pPr>
            <w:r w:rsidRPr="00561E48">
              <w:rPr>
                <w:b/>
                <w:sz w:val="18"/>
                <w:szCs w:val="18"/>
                <w:lang w:val="fr-FR" w:eastAsia="en-US"/>
              </w:rPr>
              <w:t>▼</w:t>
            </w:r>
          </w:p>
        </w:tc>
        <w:tc>
          <w:tcPr>
            <w:tcW w:w="1387" w:type="dxa"/>
            <w:tcBorders>
              <w:bottom w:val="single" w:sz="2" w:space="0" w:color="808080"/>
              <w:right w:val="single" w:sz="2" w:space="0" w:color="808080"/>
            </w:tcBorders>
            <w:shd w:val="clear" w:color="auto" w:fill="DBE5F1" w:themeFill="accent1" w:themeFillTint="33"/>
          </w:tcPr>
          <w:p w14:paraId="3A404B72" w14:textId="77777777" w:rsidR="0054258F" w:rsidRDefault="0054258F" w:rsidP="0054258F">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Nombre</w:t>
            </w:r>
          </w:p>
          <w:p w14:paraId="4402C7A1" w14:textId="015879AB" w:rsidR="0054258F" w:rsidRPr="008E7365" w:rsidRDefault="0054258F" w:rsidP="0054258F">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 xml:space="preserve"> de jours</w:t>
            </w:r>
          </w:p>
        </w:tc>
        <w:tc>
          <w:tcPr>
            <w:tcW w:w="1387" w:type="dxa"/>
            <w:tcBorders>
              <w:bottom w:val="single" w:sz="2" w:space="0" w:color="808080"/>
              <w:right w:val="single" w:sz="2" w:space="0" w:color="808080"/>
            </w:tcBorders>
            <w:shd w:val="clear" w:color="auto" w:fill="DBE5F1" w:themeFill="accent1" w:themeFillTint="33"/>
          </w:tcPr>
          <w:p w14:paraId="0D814551" w14:textId="77777777" w:rsidR="0054258F" w:rsidRDefault="0054258F" w:rsidP="0054258F">
            <w:pPr>
              <w:spacing w:line="276" w:lineRule="auto"/>
              <w:ind w:left="-426" w:right="-490"/>
              <w:rPr>
                <w:rFonts w:ascii="Tahoma" w:hAnsi="Tahoma" w:cs="Tahoma"/>
                <w:b/>
                <w:sz w:val="18"/>
                <w:szCs w:val="18"/>
                <w:lang w:val="fr-FR" w:eastAsia="en-US"/>
              </w:rPr>
            </w:pPr>
          </w:p>
          <w:p w14:paraId="5811650A" w14:textId="3F1B78AC" w:rsidR="0054258F" w:rsidRPr="0054258F" w:rsidRDefault="0054258F" w:rsidP="0054258F">
            <w:pPr>
              <w:jc w:val="center"/>
              <w:rPr>
                <w:rFonts w:ascii="Tahoma" w:hAnsi="Tahoma" w:cs="Tahoma"/>
                <w:b/>
                <w:bCs/>
                <w:sz w:val="18"/>
                <w:szCs w:val="18"/>
                <w:lang w:val="fr-FR" w:eastAsia="en-US"/>
              </w:rPr>
            </w:pPr>
            <w:r w:rsidRPr="0054258F">
              <w:rPr>
                <w:rFonts w:ascii="Tahoma" w:hAnsi="Tahoma" w:cs="Tahoma"/>
                <w:b/>
                <w:bCs/>
                <w:sz w:val="18"/>
                <w:szCs w:val="18"/>
                <w:lang w:val="fr-FR" w:eastAsia="en-US"/>
              </w:rPr>
              <w:t>Cout</w:t>
            </w:r>
          </w:p>
        </w:tc>
      </w:tr>
      <w:tr w:rsidR="0054258F" w:rsidRPr="00561E48" w14:paraId="1F9F4D64" w14:textId="2E5E12A4" w:rsidTr="0054258F">
        <w:trPr>
          <w:trHeight w:val="780"/>
          <w:jc w:val="center"/>
        </w:trPr>
        <w:tc>
          <w:tcPr>
            <w:tcW w:w="5097" w:type="dxa"/>
            <w:tcBorders>
              <w:right w:val="single" w:sz="2" w:space="0" w:color="FF0000"/>
            </w:tcBorders>
            <w:shd w:val="clear" w:color="auto" w:fill="F2F2F2" w:themeFill="background1" w:themeFillShade="F2"/>
            <w:vAlign w:val="center"/>
          </w:tcPr>
          <w:p w14:paraId="1DFB522F" w14:textId="4B33698F" w:rsidR="0054258F" w:rsidRPr="00CE5E46" w:rsidRDefault="0054258F" w:rsidP="00CE5E46">
            <w:pPr>
              <w:pStyle w:val="ListParagraph"/>
              <w:numPr>
                <w:ilvl w:val="0"/>
                <w:numId w:val="32"/>
              </w:numPr>
              <w:spacing w:line="276" w:lineRule="auto"/>
              <w:rPr>
                <w:rFonts w:ascii="Tahoma" w:hAnsi="Tahoma" w:cs="Tahoma"/>
                <w:sz w:val="18"/>
                <w:szCs w:val="18"/>
                <w:highlight w:val="yellow"/>
                <w:lang w:val="fr-FR" w:eastAsia="en-US"/>
              </w:rPr>
            </w:pPr>
            <w:r w:rsidRPr="00CE5E46">
              <w:rPr>
                <w:rFonts w:ascii="Tahoma" w:hAnsi="Tahoma" w:cs="Tahoma"/>
                <w:sz w:val="18"/>
                <w:szCs w:val="18"/>
                <w:lang w:val="fr-FR" w:eastAsia="en-US"/>
              </w:rPr>
              <w:t>Elaboration de la méthodologie détaillée de l’étude</w:t>
            </w:r>
            <w:r>
              <w:rPr>
                <w:rFonts w:ascii="Tahoma" w:hAnsi="Tahoma" w:cs="Tahoma"/>
                <w:sz w:val="18"/>
                <w:szCs w:val="18"/>
                <w:lang w:val="fr-FR" w:eastAsia="en-US"/>
              </w:rPr>
              <w:t xml:space="preserve"> sur le phénomène de la désinformation au Maroc </w:t>
            </w:r>
            <w:r w:rsidRPr="00CE5E46">
              <w:rPr>
                <w:rFonts w:ascii="Tahoma" w:hAnsi="Tahoma" w:cs="Tahoma"/>
                <w:sz w:val="18"/>
                <w:szCs w:val="18"/>
                <w:lang w:val="fr-FR" w:eastAsia="en-US"/>
              </w:rPr>
              <w:t xml:space="preserve"> et des instruments d’analyse (questionnaires/indicateurs)</w:t>
            </w:r>
          </w:p>
        </w:tc>
        <w:tc>
          <w:tcPr>
            <w:tcW w:w="116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C9C8E" w14:textId="77777777" w:rsidR="0054258F" w:rsidRPr="00561E48" w:rsidRDefault="0054258F" w:rsidP="00A0376A">
            <w:pPr>
              <w:spacing w:line="276" w:lineRule="auto"/>
              <w:ind w:left="-135" w:right="-91"/>
              <w:jc w:val="center"/>
              <w:rPr>
                <w:rFonts w:ascii="Tahoma" w:hAnsi="Tahoma" w:cs="Tahoma"/>
                <w:sz w:val="18"/>
                <w:szCs w:val="18"/>
                <w:highlight w:val="yellow"/>
                <w:lang w:val="fr-FR" w:eastAsia="en-US"/>
              </w:rPr>
            </w:pPr>
          </w:p>
        </w:tc>
        <w:tc>
          <w:tcPr>
            <w:tcW w:w="158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5ED85E" w14:textId="0D7D1D7B" w:rsidR="0054258F" w:rsidRPr="00561E48" w:rsidRDefault="0054258F" w:rsidP="00A0376A">
            <w:pPr>
              <w:spacing w:line="276" w:lineRule="auto"/>
              <w:ind w:left="-135" w:right="-91"/>
              <w:jc w:val="center"/>
              <w:rPr>
                <w:rFonts w:ascii="Tahoma" w:hAnsi="Tahoma" w:cs="Tahoma"/>
                <w:sz w:val="18"/>
                <w:szCs w:val="18"/>
                <w:highlight w:val="yellow"/>
                <w:lang w:val="fr-FR" w:eastAsia="en-US"/>
              </w:rPr>
            </w:pPr>
            <w:r w:rsidRPr="008E7365">
              <w:rPr>
                <w:rFonts w:ascii="Tahoma" w:hAnsi="Tahoma" w:cs="Tahoma"/>
                <w:sz w:val="18"/>
                <w:szCs w:val="18"/>
                <w:lang w:val="fr-FR" w:eastAsia="en-US"/>
              </w:rPr>
              <w:t>350</w:t>
            </w:r>
          </w:p>
        </w:tc>
        <w:tc>
          <w:tcPr>
            <w:tcW w:w="138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60FF9636" w14:textId="77777777" w:rsidR="0054258F" w:rsidRPr="008E7365" w:rsidRDefault="0054258F" w:rsidP="00A0376A">
            <w:pPr>
              <w:spacing w:line="276" w:lineRule="auto"/>
              <w:ind w:left="-135" w:right="-91"/>
              <w:jc w:val="center"/>
              <w:rPr>
                <w:rFonts w:ascii="Tahoma" w:hAnsi="Tahoma" w:cs="Tahoma"/>
                <w:sz w:val="18"/>
                <w:szCs w:val="18"/>
                <w:lang w:val="fr-FR" w:eastAsia="en-US"/>
              </w:rPr>
            </w:pPr>
          </w:p>
        </w:tc>
        <w:tc>
          <w:tcPr>
            <w:tcW w:w="138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69FDE788" w14:textId="77777777" w:rsidR="0054258F" w:rsidRPr="008E7365" w:rsidRDefault="0054258F" w:rsidP="00A0376A">
            <w:pPr>
              <w:spacing w:line="276" w:lineRule="auto"/>
              <w:ind w:left="-135" w:right="-91"/>
              <w:jc w:val="center"/>
              <w:rPr>
                <w:rFonts w:ascii="Tahoma" w:hAnsi="Tahoma" w:cs="Tahoma"/>
                <w:sz w:val="18"/>
                <w:szCs w:val="18"/>
                <w:lang w:val="fr-FR" w:eastAsia="en-US"/>
              </w:rPr>
            </w:pPr>
          </w:p>
        </w:tc>
      </w:tr>
      <w:tr w:rsidR="0054258F" w:rsidRPr="0054258F" w14:paraId="0D65BF53" w14:textId="4CA830F6" w:rsidTr="0054258F">
        <w:trPr>
          <w:trHeight w:val="780"/>
          <w:jc w:val="center"/>
        </w:trPr>
        <w:tc>
          <w:tcPr>
            <w:tcW w:w="5097" w:type="dxa"/>
            <w:tcBorders>
              <w:right w:val="single" w:sz="2" w:space="0" w:color="FF0000"/>
            </w:tcBorders>
            <w:shd w:val="clear" w:color="auto" w:fill="F2F2F2" w:themeFill="background1" w:themeFillShade="F2"/>
            <w:vAlign w:val="center"/>
          </w:tcPr>
          <w:p w14:paraId="72F3CA5D" w14:textId="79D366DC" w:rsidR="0054258F" w:rsidRPr="00CE5E46" w:rsidRDefault="0054258F" w:rsidP="00CE5E46">
            <w:pPr>
              <w:pStyle w:val="ListParagraph"/>
              <w:numPr>
                <w:ilvl w:val="0"/>
                <w:numId w:val="32"/>
              </w:numPr>
              <w:spacing w:line="276" w:lineRule="auto"/>
              <w:rPr>
                <w:rFonts w:ascii="Tahoma" w:hAnsi="Tahoma" w:cs="Tahoma"/>
                <w:sz w:val="18"/>
                <w:szCs w:val="20"/>
                <w:lang w:val="fr-FR"/>
              </w:rPr>
            </w:pPr>
            <w:r>
              <w:rPr>
                <w:rFonts w:ascii="Tahoma" w:hAnsi="Tahoma" w:cs="Tahoma"/>
                <w:sz w:val="18"/>
                <w:szCs w:val="20"/>
                <w:lang w:val="fr-FR"/>
              </w:rPr>
              <w:t>Recherche et récolte des données et information concernant le phénomène de la désinformation au Maroc. Réaliser différents entretiens avec les acteurs concernés (institutions et société civile)</w:t>
            </w:r>
          </w:p>
        </w:tc>
        <w:tc>
          <w:tcPr>
            <w:tcW w:w="116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A745B4" w14:textId="77777777" w:rsidR="0054258F" w:rsidRPr="00561E48" w:rsidRDefault="0054258F" w:rsidP="00A0376A">
            <w:pPr>
              <w:spacing w:line="276" w:lineRule="auto"/>
              <w:ind w:left="-135" w:right="-91"/>
              <w:jc w:val="center"/>
              <w:rPr>
                <w:rFonts w:ascii="Tahoma" w:hAnsi="Tahoma" w:cs="Tahoma"/>
                <w:sz w:val="18"/>
                <w:szCs w:val="18"/>
                <w:highlight w:val="yellow"/>
                <w:lang w:val="fr-FR" w:eastAsia="en-US"/>
              </w:rPr>
            </w:pPr>
          </w:p>
        </w:tc>
        <w:tc>
          <w:tcPr>
            <w:tcW w:w="158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529BDDD" w14:textId="6C50B474" w:rsidR="0054258F" w:rsidRPr="008E7365" w:rsidRDefault="0054258F" w:rsidP="00A0376A">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350</w:t>
            </w:r>
          </w:p>
        </w:tc>
        <w:tc>
          <w:tcPr>
            <w:tcW w:w="138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54E46AE7" w14:textId="77777777" w:rsidR="0054258F" w:rsidRDefault="0054258F" w:rsidP="00A0376A">
            <w:pPr>
              <w:spacing w:line="276" w:lineRule="auto"/>
              <w:ind w:left="-135" w:right="-91"/>
              <w:jc w:val="center"/>
              <w:rPr>
                <w:rFonts w:ascii="Tahoma" w:hAnsi="Tahoma" w:cs="Tahoma"/>
                <w:sz w:val="18"/>
                <w:szCs w:val="18"/>
                <w:lang w:val="fr-FR" w:eastAsia="en-US"/>
              </w:rPr>
            </w:pPr>
          </w:p>
        </w:tc>
        <w:tc>
          <w:tcPr>
            <w:tcW w:w="138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6B6B1E10" w14:textId="77777777" w:rsidR="0054258F" w:rsidRDefault="0054258F" w:rsidP="00A0376A">
            <w:pPr>
              <w:spacing w:line="276" w:lineRule="auto"/>
              <w:ind w:left="-135" w:right="-91"/>
              <w:jc w:val="center"/>
              <w:rPr>
                <w:rFonts w:ascii="Tahoma" w:hAnsi="Tahoma" w:cs="Tahoma"/>
                <w:sz w:val="18"/>
                <w:szCs w:val="18"/>
                <w:lang w:val="fr-FR" w:eastAsia="en-US"/>
              </w:rPr>
            </w:pPr>
          </w:p>
        </w:tc>
      </w:tr>
      <w:tr w:rsidR="0054258F" w:rsidRPr="00855585" w14:paraId="44C7B677" w14:textId="076D3DB5" w:rsidTr="0054258F">
        <w:trPr>
          <w:trHeight w:val="780"/>
          <w:jc w:val="center"/>
        </w:trPr>
        <w:tc>
          <w:tcPr>
            <w:tcW w:w="5097" w:type="dxa"/>
            <w:tcBorders>
              <w:right w:val="single" w:sz="2" w:space="0" w:color="FF0000"/>
            </w:tcBorders>
            <w:shd w:val="clear" w:color="auto" w:fill="F2F2F2" w:themeFill="background1" w:themeFillShade="F2"/>
            <w:vAlign w:val="center"/>
          </w:tcPr>
          <w:p w14:paraId="061D86BB" w14:textId="0498D1E7" w:rsidR="0054258F" w:rsidRPr="00CE5E46" w:rsidRDefault="0054258F" w:rsidP="00CE5E46">
            <w:pPr>
              <w:pStyle w:val="ListParagraph"/>
              <w:numPr>
                <w:ilvl w:val="0"/>
                <w:numId w:val="32"/>
              </w:numPr>
              <w:spacing w:line="276" w:lineRule="auto"/>
              <w:rPr>
                <w:rFonts w:ascii="Tahoma" w:hAnsi="Tahoma" w:cs="Tahoma"/>
                <w:sz w:val="18"/>
                <w:szCs w:val="18"/>
                <w:lang w:val="fr-FR" w:eastAsia="en-US"/>
              </w:rPr>
            </w:pPr>
            <w:r w:rsidRPr="00CE5E46">
              <w:rPr>
                <w:rFonts w:ascii="Tahoma" w:hAnsi="Tahoma" w:cs="Tahoma"/>
                <w:sz w:val="18"/>
                <w:szCs w:val="20"/>
                <w:lang w:val="fr-FR"/>
              </w:rPr>
              <w:t>Analyse du phénomène de la désinformation au Maroc</w:t>
            </w:r>
            <w:r>
              <w:rPr>
                <w:rFonts w:ascii="Tahoma" w:hAnsi="Tahoma" w:cs="Tahoma"/>
                <w:sz w:val="18"/>
                <w:szCs w:val="20"/>
                <w:lang w:val="fr-FR"/>
              </w:rPr>
              <w:t>, les origines, les typologies ainsi qu’une analyse préliminaire du cadre législatif ayant trait avec la désinformation</w:t>
            </w:r>
          </w:p>
        </w:tc>
        <w:tc>
          <w:tcPr>
            <w:tcW w:w="116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C67712" w14:textId="77777777" w:rsidR="0054258F" w:rsidRPr="00561E48" w:rsidRDefault="0054258F" w:rsidP="00A0376A">
            <w:pPr>
              <w:spacing w:line="276" w:lineRule="auto"/>
              <w:ind w:left="-135" w:right="-91"/>
              <w:jc w:val="center"/>
              <w:rPr>
                <w:rFonts w:ascii="Tahoma" w:hAnsi="Tahoma" w:cs="Tahoma"/>
                <w:sz w:val="18"/>
                <w:szCs w:val="18"/>
                <w:highlight w:val="yellow"/>
                <w:lang w:val="fr-FR" w:eastAsia="en-US"/>
              </w:rPr>
            </w:pPr>
          </w:p>
        </w:tc>
        <w:tc>
          <w:tcPr>
            <w:tcW w:w="158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9D2BDCA" w14:textId="713709B0" w:rsidR="0054258F" w:rsidRPr="00561E48" w:rsidRDefault="0054258F" w:rsidP="00A0376A">
            <w:pPr>
              <w:spacing w:line="276" w:lineRule="auto"/>
              <w:ind w:left="-135" w:right="-91"/>
              <w:jc w:val="center"/>
              <w:rPr>
                <w:rFonts w:ascii="Tahoma" w:hAnsi="Tahoma" w:cs="Tahoma"/>
                <w:sz w:val="18"/>
                <w:szCs w:val="18"/>
                <w:highlight w:val="cyan"/>
                <w:lang w:val="fr-FR" w:eastAsia="en-US"/>
              </w:rPr>
            </w:pPr>
            <w:r w:rsidRPr="008E7365">
              <w:rPr>
                <w:rFonts w:ascii="Tahoma" w:hAnsi="Tahoma" w:cs="Tahoma"/>
                <w:sz w:val="18"/>
                <w:szCs w:val="18"/>
                <w:lang w:val="fr-FR" w:eastAsia="en-US"/>
              </w:rPr>
              <w:t>350</w:t>
            </w:r>
          </w:p>
        </w:tc>
        <w:tc>
          <w:tcPr>
            <w:tcW w:w="138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69AAD69E" w14:textId="77777777" w:rsidR="0054258F" w:rsidRPr="008E7365" w:rsidRDefault="0054258F" w:rsidP="00A0376A">
            <w:pPr>
              <w:spacing w:line="276" w:lineRule="auto"/>
              <w:ind w:left="-135" w:right="-91"/>
              <w:jc w:val="center"/>
              <w:rPr>
                <w:rFonts w:ascii="Tahoma" w:hAnsi="Tahoma" w:cs="Tahoma"/>
                <w:sz w:val="18"/>
                <w:szCs w:val="18"/>
                <w:lang w:val="fr-FR" w:eastAsia="en-US"/>
              </w:rPr>
            </w:pPr>
          </w:p>
        </w:tc>
        <w:tc>
          <w:tcPr>
            <w:tcW w:w="138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04E4FFD5" w14:textId="77777777" w:rsidR="0054258F" w:rsidRPr="008E7365" w:rsidRDefault="0054258F" w:rsidP="00A0376A">
            <w:pPr>
              <w:spacing w:line="276" w:lineRule="auto"/>
              <w:ind w:left="-135" w:right="-91"/>
              <w:jc w:val="center"/>
              <w:rPr>
                <w:rFonts w:ascii="Tahoma" w:hAnsi="Tahoma" w:cs="Tahoma"/>
                <w:sz w:val="18"/>
                <w:szCs w:val="18"/>
                <w:lang w:val="fr-FR" w:eastAsia="en-US"/>
              </w:rPr>
            </w:pPr>
          </w:p>
        </w:tc>
      </w:tr>
      <w:tr w:rsidR="0054258F" w:rsidRPr="00855585" w14:paraId="531A7DD1" w14:textId="60372EE5" w:rsidTr="006344BA">
        <w:trPr>
          <w:trHeight w:val="1294"/>
          <w:jc w:val="center"/>
        </w:trPr>
        <w:tc>
          <w:tcPr>
            <w:tcW w:w="5097" w:type="dxa"/>
            <w:tcBorders>
              <w:right w:val="single" w:sz="2" w:space="0" w:color="FF0000"/>
            </w:tcBorders>
            <w:shd w:val="clear" w:color="auto" w:fill="F2F2F2" w:themeFill="background1" w:themeFillShade="F2"/>
            <w:vAlign w:val="center"/>
          </w:tcPr>
          <w:p w14:paraId="33DDC80E" w14:textId="717B2760" w:rsidR="0054258F" w:rsidRPr="00CE5E46" w:rsidRDefault="0054258F" w:rsidP="00CE5E46">
            <w:pPr>
              <w:pStyle w:val="ListParagraph"/>
              <w:numPr>
                <w:ilvl w:val="0"/>
                <w:numId w:val="32"/>
              </w:numPr>
              <w:spacing w:line="276" w:lineRule="auto"/>
              <w:rPr>
                <w:rFonts w:ascii="Tahoma" w:hAnsi="Tahoma" w:cs="Tahoma"/>
                <w:sz w:val="18"/>
                <w:szCs w:val="18"/>
                <w:lang w:val="fr-FR" w:eastAsia="en-US"/>
              </w:rPr>
            </w:pPr>
            <w:r w:rsidRPr="00CE5E46">
              <w:rPr>
                <w:rFonts w:ascii="Tahoma" w:hAnsi="Tahoma" w:cs="Tahoma"/>
                <w:color w:val="000000" w:themeColor="text1"/>
                <w:sz w:val="18"/>
                <w:szCs w:val="20"/>
                <w:lang w:val="fr-FR"/>
              </w:rPr>
              <w:t>Mapping des initiatives de lutte contre le phénomène de la désinformation au Maroc (initiative institutionnelles, initiatives de la société civile, cadre législatif en vigueur et en préparation)</w:t>
            </w:r>
          </w:p>
        </w:tc>
        <w:tc>
          <w:tcPr>
            <w:tcW w:w="116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E508259" w14:textId="77777777" w:rsidR="0054258F" w:rsidRPr="00561E48" w:rsidRDefault="0054258F" w:rsidP="00A0376A">
            <w:pPr>
              <w:spacing w:line="276" w:lineRule="auto"/>
              <w:ind w:left="-135" w:right="-91"/>
              <w:jc w:val="center"/>
              <w:rPr>
                <w:rFonts w:ascii="Tahoma" w:hAnsi="Tahoma" w:cs="Tahoma"/>
                <w:sz w:val="18"/>
                <w:szCs w:val="18"/>
                <w:highlight w:val="yellow"/>
                <w:lang w:val="fr-FR" w:eastAsia="en-US"/>
              </w:rPr>
            </w:pPr>
          </w:p>
        </w:tc>
        <w:tc>
          <w:tcPr>
            <w:tcW w:w="158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1A57230" w14:textId="677B8D89" w:rsidR="0054258F" w:rsidRPr="00561E48" w:rsidRDefault="0054258F" w:rsidP="00A0376A">
            <w:pPr>
              <w:spacing w:line="276" w:lineRule="auto"/>
              <w:ind w:left="-135" w:right="-91"/>
              <w:jc w:val="center"/>
              <w:rPr>
                <w:rFonts w:ascii="Tahoma" w:hAnsi="Tahoma" w:cs="Tahoma"/>
                <w:sz w:val="18"/>
                <w:szCs w:val="18"/>
                <w:highlight w:val="cyan"/>
                <w:lang w:val="fr-FR" w:eastAsia="en-US"/>
              </w:rPr>
            </w:pPr>
            <w:r w:rsidRPr="008E7365">
              <w:rPr>
                <w:rFonts w:ascii="Tahoma" w:hAnsi="Tahoma" w:cs="Tahoma"/>
                <w:sz w:val="18"/>
                <w:szCs w:val="18"/>
                <w:lang w:val="fr-FR" w:eastAsia="en-US"/>
              </w:rPr>
              <w:t>350</w:t>
            </w:r>
          </w:p>
        </w:tc>
        <w:tc>
          <w:tcPr>
            <w:tcW w:w="138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26485288" w14:textId="77777777" w:rsidR="0054258F" w:rsidRPr="008E7365" w:rsidRDefault="0054258F" w:rsidP="00A0376A">
            <w:pPr>
              <w:spacing w:line="276" w:lineRule="auto"/>
              <w:ind w:left="-135" w:right="-91"/>
              <w:jc w:val="center"/>
              <w:rPr>
                <w:rFonts w:ascii="Tahoma" w:hAnsi="Tahoma" w:cs="Tahoma"/>
                <w:sz w:val="18"/>
                <w:szCs w:val="18"/>
                <w:lang w:val="fr-FR" w:eastAsia="en-US"/>
              </w:rPr>
            </w:pPr>
          </w:p>
        </w:tc>
        <w:tc>
          <w:tcPr>
            <w:tcW w:w="138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400F00F3" w14:textId="77777777" w:rsidR="0054258F" w:rsidRPr="008E7365" w:rsidRDefault="0054258F" w:rsidP="00A0376A">
            <w:pPr>
              <w:spacing w:line="276" w:lineRule="auto"/>
              <w:ind w:left="-135" w:right="-91"/>
              <w:jc w:val="center"/>
              <w:rPr>
                <w:rFonts w:ascii="Tahoma" w:hAnsi="Tahoma" w:cs="Tahoma"/>
                <w:sz w:val="18"/>
                <w:szCs w:val="18"/>
                <w:lang w:val="fr-FR" w:eastAsia="en-US"/>
              </w:rPr>
            </w:pPr>
          </w:p>
        </w:tc>
      </w:tr>
      <w:tr w:rsidR="0054258F" w:rsidRPr="00855585" w14:paraId="5E367A00" w14:textId="1AA44A7D" w:rsidTr="0054258F">
        <w:trPr>
          <w:trHeight w:val="2147"/>
          <w:jc w:val="center"/>
        </w:trPr>
        <w:tc>
          <w:tcPr>
            <w:tcW w:w="5097" w:type="dxa"/>
            <w:tcBorders>
              <w:right w:val="single" w:sz="2" w:space="0" w:color="FF0000"/>
            </w:tcBorders>
            <w:shd w:val="clear" w:color="auto" w:fill="F2F2F2" w:themeFill="background1" w:themeFillShade="F2"/>
            <w:vAlign w:val="center"/>
          </w:tcPr>
          <w:p w14:paraId="402F19A4" w14:textId="7A2EDEDD" w:rsidR="006344BA" w:rsidRPr="006344BA" w:rsidRDefault="0054258F" w:rsidP="006344BA">
            <w:pPr>
              <w:pStyle w:val="ListParagraph"/>
              <w:numPr>
                <w:ilvl w:val="0"/>
                <w:numId w:val="32"/>
              </w:numPr>
              <w:spacing w:line="276" w:lineRule="auto"/>
              <w:rPr>
                <w:lang w:val="fr-FR" w:eastAsia="en-US"/>
              </w:rPr>
            </w:pPr>
            <w:r w:rsidRPr="00CE5E46">
              <w:rPr>
                <w:rFonts w:ascii="Tahoma" w:hAnsi="Tahoma" w:cs="Tahoma"/>
                <w:color w:val="000000" w:themeColor="text1"/>
                <w:sz w:val="18"/>
                <w:szCs w:val="20"/>
                <w:lang w:val="fr-FR"/>
              </w:rPr>
              <w:t>Mapping des initiatives d’éducation aux médias</w:t>
            </w:r>
            <w:r>
              <w:rPr>
                <w:rFonts w:ascii="Tahoma" w:hAnsi="Tahoma" w:cs="Tahoma"/>
                <w:color w:val="000000" w:themeColor="text1"/>
                <w:sz w:val="18"/>
                <w:szCs w:val="20"/>
                <w:lang w:val="fr-FR"/>
              </w:rPr>
              <w:t xml:space="preserve"> actuellement en cours ou en programmation au Maroc avec une description des objectifs, et niveau d’implication des institutions et de la société civile</w:t>
            </w:r>
            <w:r w:rsidRPr="00CE5E46">
              <w:rPr>
                <w:rFonts w:ascii="Tahoma" w:hAnsi="Tahoma" w:cs="Tahoma"/>
                <w:color w:val="000000" w:themeColor="text1"/>
                <w:sz w:val="18"/>
                <w:szCs w:val="20"/>
                <w:lang w:val="fr-FR"/>
              </w:rPr>
              <w:t xml:space="preserve"> (institutions et société civile)</w:t>
            </w:r>
          </w:p>
        </w:tc>
        <w:tc>
          <w:tcPr>
            <w:tcW w:w="116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F78BEE" w14:textId="77777777" w:rsidR="0054258F" w:rsidRPr="00561E48" w:rsidRDefault="0054258F" w:rsidP="00A0376A">
            <w:pPr>
              <w:spacing w:line="276" w:lineRule="auto"/>
              <w:ind w:left="-135" w:right="-91"/>
              <w:jc w:val="center"/>
              <w:rPr>
                <w:rFonts w:ascii="Tahoma" w:hAnsi="Tahoma" w:cs="Tahoma"/>
                <w:sz w:val="18"/>
                <w:szCs w:val="18"/>
                <w:highlight w:val="yellow"/>
                <w:lang w:val="fr-FR" w:eastAsia="en-US"/>
              </w:rPr>
            </w:pPr>
          </w:p>
        </w:tc>
        <w:tc>
          <w:tcPr>
            <w:tcW w:w="158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8C0241E" w14:textId="09F1B07E" w:rsidR="0054258F" w:rsidRPr="00561E48" w:rsidRDefault="0054258F" w:rsidP="00A0376A">
            <w:pPr>
              <w:spacing w:line="276" w:lineRule="auto"/>
              <w:ind w:left="-135" w:right="-91"/>
              <w:jc w:val="center"/>
              <w:rPr>
                <w:rFonts w:ascii="Tahoma" w:hAnsi="Tahoma" w:cs="Tahoma"/>
                <w:sz w:val="18"/>
                <w:szCs w:val="18"/>
                <w:highlight w:val="cyan"/>
                <w:lang w:val="fr-FR" w:eastAsia="en-US"/>
              </w:rPr>
            </w:pPr>
            <w:r w:rsidRPr="008E7365">
              <w:rPr>
                <w:rFonts w:ascii="Tahoma" w:hAnsi="Tahoma" w:cs="Tahoma"/>
                <w:sz w:val="18"/>
                <w:szCs w:val="18"/>
                <w:lang w:val="fr-FR" w:eastAsia="en-US"/>
              </w:rPr>
              <w:t>350</w:t>
            </w:r>
          </w:p>
        </w:tc>
        <w:tc>
          <w:tcPr>
            <w:tcW w:w="138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01326DA1" w14:textId="77777777" w:rsidR="0054258F" w:rsidRPr="008E7365" w:rsidRDefault="0054258F" w:rsidP="00A0376A">
            <w:pPr>
              <w:spacing w:line="276" w:lineRule="auto"/>
              <w:ind w:left="-135" w:right="-91"/>
              <w:jc w:val="center"/>
              <w:rPr>
                <w:rFonts w:ascii="Tahoma" w:hAnsi="Tahoma" w:cs="Tahoma"/>
                <w:sz w:val="18"/>
                <w:szCs w:val="18"/>
                <w:lang w:val="fr-FR" w:eastAsia="en-US"/>
              </w:rPr>
            </w:pPr>
          </w:p>
        </w:tc>
        <w:tc>
          <w:tcPr>
            <w:tcW w:w="138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2BCA5994" w14:textId="77777777" w:rsidR="0054258F" w:rsidRPr="008E7365" w:rsidRDefault="0054258F" w:rsidP="00A0376A">
            <w:pPr>
              <w:spacing w:line="276" w:lineRule="auto"/>
              <w:ind w:left="-135" w:right="-91"/>
              <w:jc w:val="center"/>
              <w:rPr>
                <w:rFonts w:ascii="Tahoma" w:hAnsi="Tahoma" w:cs="Tahoma"/>
                <w:sz w:val="18"/>
                <w:szCs w:val="18"/>
                <w:lang w:val="fr-FR" w:eastAsia="en-US"/>
              </w:rPr>
            </w:pPr>
          </w:p>
        </w:tc>
      </w:tr>
      <w:tr w:rsidR="006344BA" w:rsidRPr="00855585" w14:paraId="20C32BD8" w14:textId="77777777" w:rsidTr="006344BA">
        <w:trPr>
          <w:trHeight w:val="640"/>
          <w:jc w:val="center"/>
        </w:trPr>
        <w:tc>
          <w:tcPr>
            <w:tcW w:w="9239" w:type="dxa"/>
            <w:gridSpan w:val="4"/>
            <w:tcBorders>
              <w:right w:val="single" w:sz="2" w:space="0" w:color="808080"/>
            </w:tcBorders>
            <w:shd w:val="clear" w:color="auto" w:fill="F2F2F2" w:themeFill="background1" w:themeFillShade="F2"/>
            <w:vAlign w:val="center"/>
          </w:tcPr>
          <w:p w14:paraId="1F3F97CF" w14:textId="689A1545" w:rsidR="006344BA" w:rsidRPr="006344BA" w:rsidRDefault="006344BA" w:rsidP="00A0376A">
            <w:pPr>
              <w:spacing w:line="276" w:lineRule="auto"/>
              <w:ind w:left="-135" w:right="-91"/>
              <w:jc w:val="center"/>
              <w:rPr>
                <w:rFonts w:ascii="Tahoma" w:hAnsi="Tahoma" w:cs="Tahoma"/>
                <w:b/>
                <w:bCs/>
                <w:sz w:val="18"/>
                <w:szCs w:val="18"/>
                <w:lang w:val="fr-FR" w:eastAsia="en-US"/>
              </w:rPr>
            </w:pPr>
            <w:r w:rsidRPr="006344BA">
              <w:rPr>
                <w:rFonts w:ascii="Tahoma" w:hAnsi="Tahoma" w:cs="Tahoma"/>
                <w:b/>
                <w:bCs/>
                <w:color w:val="000000" w:themeColor="text1"/>
                <w:sz w:val="18"/>
                <w:szCs w:val="20"/>
                <w:lang w:val="fr-FR"/>
              </w:rPr>
              <w:lastRenderedPageBreak/>
              <w:t>Cout total</w:t>
            </w:r>
          </w:p>
        </w:tc>
        <w:tc>
          <w:tcPr>
            <w:tcW w:w="138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65AFB517" w14:textId="77777777" w:rsidR="006344BA" w:rsidRPr="008E7365" w:rsidRDefault="006344BA" w:rsidP="00A0376A">
            <w:pPr>
              <w:spacing w:line="276" w:lineRule="auto"/>
              <w:ind w:left="-135" w:right="-91"/>
              <w:jc w:val="center"/>
              <w:rPr>
                <w:rFonts w:ascii="Tahoma" w:hAnsi="Tahoma" w:cs="Tahoma"/>
                <w:sz w:val="18"/>
                <w:szCs w:val="18"/>
                <w:lang w:val="fr-FR" w:eastAsia="en-US"/>
              </w:rPr>
            </w:pPr>
          </w:p>
        </w:tc>
      </w:tr>
    </w:tbl>
    <w:p w14:paraId="5FE6DC01" w14:textId="70374A59" w:rsidR="00A220B0" w:rsidRDefault="00A220B0" w:rsidP="00F02592">
      <w:pPr>
        <w:rPr>
          <w:rFonts w:ascii="Tahoma" w:hAnsi="Tahoma" w:cs="Tahoma"/>
          <w:b/>
          <w:sz w:val="10"/>
          <w:szCs w:val="10"/>
          <w:lang w:val="fr-FR"/>
        </w:rPr>
      </w:pPr>
    </w:p>
    <w:p w14:paraId="142C2BF3" w14:textId="7D9EC73D" w:rsidR="006344BA" w:rsidRDefault="006344BA" w:rsidP="00F02592">
      <w:pPr>
        <w:rPr>
          <w:rFonts w:ascii="Tahoma" w:hAnsi="Tahoma" w:cs="Tahoma"/>
          <w:b/>
          <w:sz w:val="10"/>
          <w:szCs w:val="10"/>
          <w:lang w:val="fr-FR"/>
        </w:rPr>
      </w:pPr>
    </w:p>
    <w:p w14:paraId="4F4E77AE" w14:textId="10522641" w:rsidR="006344BA" w:rsidRDefault="006344BA" w:rsidP="00F02592">
      <w:pPr>
        <w:rPr>
          <w:rFonts w:ascii="Tahoma" w:hAnsi="Tahoma" w:cs="Tahoma"/>
          <w:b/>
          <w:sz w:val="10"/>
          <w:szCs w:val="10"/>
          <w:lang w:val="fr-FR"/>
        </w:rPr>
      </w:pPr>
    </w:p>
    <w:p w14:paraId="3A924F80" w14:textId="1A00AAB5" w:rsidR="006344BA" w:rsidRDefault="006344BA" w:rsidP="00F02592">
      <w:pPr>
        <w:rPr>
          <w:rFonts w:ascii="Tahoma" w:hAnsi="Tahoma" w:cs="Tahoma"/>
          <w:b/>
          <w:sz w:val="10"/>
          <w:szCs w:val="10"/>
          <w:lang w:val="fr-FR"/>
        </w:rPr>
      </w:pPr>
    </w:p>
    <w:p w14:paraId="26A1A6FD" w14:textId="22900B75" w:rsidR="006344BA" w:rsidRDefault="006344BA" w:rsidP="00F02592">
      <w:pPr>
        <w:rPr>
          <w:rFonts w:ascii="Tahoma" w:hAnsi="Tahoma" w:cs="Tahoma"/>
          <w:b/>
          <w:sz w:val="10"/>
          <w:szCs w:val="10"/>
          <w:lang w:val="fr-FR"/>
        </w:rPr>
      </w:pPr>
    </w:p>
    <w:p w14:paraId="0B144F4A" w14:textId="25327DCF" w:rsidR="006344BA" w:rsidRDefault="006344BA" w:rsidP="00F02592">
      <w:pPr>
        <w:rPr>
          <w:rFonts w:ascii="Tahoma" w:hAnsi="Tahoma" w:cs="Tahoma"/>
          <w:b/>
          <w:sz w:val="10"/>
          <w:szCs w:val="10"/>
          <w:lang w:val="fr-FR"/>
        </w:rPr>
      </w:pPr>
    </w:p>
    <w:p w14:paraId="1D114352" w14:textId="3A506174" w:rsidR="006344BA" w:rsidRDefault="006344BA" w:rsidP="00F02592">
      <w:pPr>
        <w:rPr>
          <w:rFonts w:ascii="Tahoma" w:hAnsi="Tahoma" w:cs="Tahoma"/>
          <w:b/>
          <w:sz w:val="10"/>
          <w:szCs w:val="10"/>
          <w:lang w:val="fr-FR"/>
        </w:rPr>
      </w:pPr>
    </w:p>
    <w:p w14:paraId="38B76F9D" w14:textId="77777777" w:rsidR="006344BA" w:rsidRPr="00561E48" w:rsidRDefault="006344BA" w:rsidP="00F02592">
      <w:pPr>
        <w:rPr>
          <w:rFonts w:ascii="Tahoma" w:hAnsi="Tahoma" w:cs="Tahoma"/>
          <w:b/>
          <w:sz w:val="10"/>
          <w:szCs w:val="10"/>
          <w:lang w:val="fr-FR"/>
        </w:rPr>
      </w:pPr>
    </w:p>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45"/>
        <w:gridCol w:w="1381"/>
      </w:tblGrid>
      <w:tr w:rsidR="00F24E0D" w:rsidRPr="00561E48" w14:paraId="48D3304F" w14:textId="77777777" w:rsidTr="00F82A09">
        <w:trPr>
          <w:jc w:val="center"/>
        </w:trPr>
        <w:tc>
          <w:tcPr>
            <w:tcW w:w="9371" w:type="dxa"/>
            <w:shd w:val="clear" w:color="auto" w:fill="DBE5F1" w:themeFill="accent1" w:themeFillTint="33"/>
            <w:vAlign w:val="center"/>
          </w:tcPr>
          <w:p w14:paraId="14598BBA" w14:textId="77777777" w:rsidR="00F24E0D" w:rsidRPr="00561E48" w:rsidRDefault="00F24E0D" w:rsidP="00F82A09">
            <w:pPr>
              <w:rPr>
                <w:rFonts w:ascii="Tahoma" w:hAnsi="Tahoma" w:cs="Tahoma"/>
                <w:lang w:val="fr-FR"/>
              </w:rPr>
            </w:pPr>
            <w:r w:rsidRPr="00561E48">
              <w:rPr>
                <w:rFonts w:ascii="Tahoma" w:hAnsi="Tahoma" w:cs="Tahoma"/>
                <w:lang w:val="fr-FR"/>
              </w:rPr>
              <w:t>Ce contrat-cadre prend effet à compter de sa signature par les deux parties et est conclu jusqu’au</w:t>
            </w:r>
          </w:p>
        </w:tc>
        <w:tc>
          <w:tcPr>
            <w:tcW w:w="1383" w:type="dxa"/>
            <w:shd w:val="clear" w:color="auto" w:fill="F2F2F2" w:themeFill="background1" w:themeFillShade="F2"/>
          </w:tcPr>
          <w:sdt>
            <w:sdtPr>
              <w:rPr>
                <w:rStyle w:val="Style71"/>
                <w:rFonts w:ascii="Tahoma" w:hAnsi="Tahoma" w:cs="Tahoma"/>
                <w:szCs w:val="20"/>
                <w:lang w:val="fr-FR"/>
              </w:rPr>
              <w:id w:val="1100988778"/>
              <w:placeholder>
                <w:docPart w:val="5CABE3D031104147AB1DF3CFFAA21FA1"/>
              </w:placeholder>
              <w:date w:fullDate="2021-12-31T00:00:00Z">
                <w:dateFormat w:val="dd/MM/yyyy"/>
                <w:lid w:val="fr-FR"/>
                <w:storeMappedDataAs w:val="dateTime"/>
                <w:calendar w:val="gregorian"/>
              </w:date>
            </w:sdtPr>
            <w:sdtEndPr>
              <w:rPr>
                <w:rStyle w:val="Style71"/>
              </w:rPr>
            </w:sdtEndPr>
            <w:sdtContent>
              <w:p w14:paraId="4A520D40" w14:textId="2D5CB9E7" w:rsidR="00F24E0D" w:rsidRPr="00561E48" w:rsidRDefault="00F54073" w:rsidP="00F82A09">
                <w:pPr>
                  <w:spacing w:before="120" w:after="120"/>
                  <w:rPr>
                    <w:rFonts w:ascii="Tahoma" w:hAnsi="Tahoma" w:cs="Tahoma"/>
                    <w:sz w:val="20"/>
                    <w:szCs w:val="20"/>
                    <w:lang w:val="fr-FR"/>
                  </w:rPr>
                </w:pPr>
                <w:r>
                  <w:rPr>
                    <w:rStyle w:val="Style71"/>
                    <w:rFonts w:ascii="Tahoma" w:hAnsi="Tahoma" w:cs="Tahoma"/>
                    <w:szCs w:val="20"/>
                    <w:lang w:val="fr-FR"/>
                  </w:rPr>
                  <w:t>3</w:t>
                </w:r>
                <w:r>
                  <w:rPr>
                    <w:rStyle w:val="Style71"/>
                  </w:rPr>
                  <w:t>1/12/2021</w:t>
                </w:r>
              </w:p>
            </w:sdtContent>
          </w:sdt>
        </w:tc>
      </w:tr>
      <w:tr w:rsidR="00F24E0D" w:rsidRPr="00561E48" w14:paraId="11E206E2" w14:textId="77777777" w:rsidTr="00F82A09">
        <w:trPr>
          <w:jc w:val="center"/>
        </w:trPr>
        <w:tc>
          <w:tcPr>
            <w:tcW w:w="9371" w:type="dxa"/>
            <w:shd w:val="clear" w:color="auto" w:fill="DBE5F1" w:themeFill="accent1" w:themeFillTint="33"/>
            <w:vAlign w:val="center"/>
          </w:tcPr>
          <w:p w14:paraId="68F11B4B" w14:textId="75352DBC" w:rsidR="00F24E0D" w:rsidRPr="00561E48" w:rsidRDefault="00F24E0D" w:rsidP="00F82A09">
            <w:pPr>
              <w:rPr>
                <w:rFonts w:ascii="Tahoma" w:hAnsi="Tahoma" w:cs="Tahoma"/>
                <w:lang w:val="fr-FR"/>
              </w:rPr>
            </w:pPr>
            <w:r w:rsidRPr="00561E48">
              <w:rPr>
                <w:rFonts w:ascii="Tahoma" w:hAnsi="Tahoma" w:cs="Tahoma"/>
                <w:lang w:val="fr-FR"/>
              </w:rPr>
              <w:t xml:space="preserve">Ce contrat-cadre </w:t>
            </w:r>
            <w:r w:rsidR="0081075C" w:rsidRPr="00561E48">
              <w:rPr>
                <w:rFonts w:ascii="Tahoma" w:hAnsi="Tahoma" w:cs="Tahoma"/>
                <w:lang w:val="fr-FR"/>
              </w:rPr>
              <w:t xml:space="preserve">peut </w:t>
            </w:r>
            <w:r w:rsidRPr="00561E48">
              <w:rPr>
                <w:rFonts w:ascii="Tahoma" w:hAnsi="Tahoma" w:cs="Tahoma"/>
                <w:lang w:val="fr-FR"/>
              </w:rPr>
              <w:t xml:space="preserve">être renouvelé </w:t>
            </w:r>
            <w:r w:rsidRPr="00F54073">
              <w:rPr>
                <w:rFonts w:ascii="Tahoma" w:hAnsi="Tahoma" w:cs="Tahoma"/>
                <w:lang w:val="fr-FR"/>
              </w:rPr>
              <w:t>par notification de la part du Conseil</w:t>
            </w:r>
            <w:r w:rsidR="00F54073">
              <w:rPr>
                <w:rFonts w:ascii="Tahoma" w:hAnsi="Tahoma" w:cs="Tahoma"/>
                <w:lang w:val="fr-FR"/>
              </w:rPr>
              <w:t xml:space="preserve"> </w:t>
            </w:r>
            <w:r w:rsidRPr="00561E48">
              <w:rPr>
                <w:rFonts w:ascii="Tahoma" w:hAnsi="Tahoma" w:cs="Tahoma"/>
                <w:lang w:val="fr-FR"/>
              </w:rPr>
              <w:t>jusqu’au</w:t>
            </w:r>
          </w:p>
        </w:tc>
        <w:tc>
          <w:tcPr>
            <w:tcW w:w="1383" w:type="dxa"/>
            <w:shd w:val="clear" w:color="auto" w:fill="F2F2F2" w:themeFill="background1" w:themeFillShade="F2"/>
          </w:tcPr>
          <w:sdt>
            <w:sdtPr>
              <w:rPr>
                <w:rStyle w:val="Style71"/>
                <w:rFonts w:ascii="Tahoma" w:hAnsi="Tahoma" w:cs="Tahoma"/>
                <w:szCs w:val="20"/>
                <w:lang w:val="fr-FR"/>
              </w:rPr>
              <w:id w:val="924156108"/>
              <w:placeholder>
                <w:docPart w:val="2F6B59634CC84C509823D9EA41949E75"/>
              </w:placeholder>
              <w:date w:fullDate="2021-12-31T00:00:00Z">
                <w:dateFormat w:val="dd/MM/yyyy"/>
                <w:lid w:val="fr-FR"/>
                <w:storeMappedDataAs w:val="dateTime"/>
                <w:calendar w:val="gregorian"/>
              </w:date>
            </w:sdtPr>
            <w:sdtEndPr>
              <w:rPr>
                <w:rStyle w:val="Style71"/>
              </w:rPr>
            </w:sdtEndPr>
            <w:sdtContent>
              <w:p w14:paraId="04B0E8DD" w14:textId="10EE93D0" w:rsidR="00F24E0D" w:rsidRPr="00561E48" w:rsidRDefault="00F54073" w:rsidP="00F82A09">
                <w:pPr>
                  <w:spacing w:before="120" w:after="120"/>
                  <w:rPr>
                    <w:rStyle w:val="Style71"/>
                    <w:rFonts w:ascii="Tahoma" w:hAnsi="Tahoma" w:cs="Tahoma"/>
                    <w:szCs w:val="20"/>
                    <w:lang w:val="fr-FR"/>
                  </w:rPr>
                </w:pPr>
                <w:r>
                  <w:rPr>
                    <w:rStyle w:val="Style71"/>
                    <w:rFonts w:ascii="Tahoma" w:hAnsi="Tahoma" w:cs="Tahoma"/>
                    <w:szCs w:val="20"/>
                    <w:lang w:val="fr-FR"/>
                  </w:rPr>
                  <w:t>31/12/2021</w:t>
                </w:r>
              </w:p>
            </w:sdtContent>
          </w:sdt>
        </w:tc>
      </w:tr>
    </w:tbl>
    <w:p w14:paraId="3D68B47E" w14:textId="01FE3D2C" w:rsidR="002133FA" w:rsidRPr="00561E48" w:rsidRDefault="00812B47" w:rsidP="002B4CD4">
      <w:pPr>
        <w:pBdr>
          <w:bottom w:val="single" w:sz="4" w:space="1" w:color="auto"/>
        </w:pBdr>
        <w:rPr>
          <w:rFonts w:ascii="Tahoma" w:hAnsi="Tahoma" w:cs="Tahoma"/>
          <w:b/>
          <w:lang w:val="fr-FR"/>
        </w:rPr>
      </w:pPr>
      <w:r w:rsidRPr="00561E48">
        <w:rPr>
          <w:rFonts w:ascii="Tahoma" w:hAnsi="Tahoma" w:cs="Tahoma"/>
          <w:b/>
          <w:lang w:val="fr-FR"/>
        </w:rPr>
        <w:br w:type="page"/>
      </w:r>
      <w:r w:rsidR="0072200B" w:rsidRPr="00561E48">
        <w:rPr>
          <w:rFonts w:ascii="Tahoma" w:hAnsi="Tahoma" w:cs="Tahoma"/>
          <w:b/>
          <w:lang w:val="fr-FR"/>
        </w:rPr>
        <w:lastRenderedPageBreak/>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d’</w:t>
      </w:r>
      <w:r w:rsidR="007E3BF6" w:rsidRPr="00561E48">
        <w:rPr>
          <w:rFonts w:ascii="Tahoma" w:hAnsi="Tahoma" w:cs="Tahoma"/>
          <w:b/>
          <w:lang w:val="fr-FR"/>
        </w:rPr>
        <w:t xml:space="preserve"> </w:t>
      </w:r>
      <w:r w:rsidR="002F631F" w:rsidRPr="00561E48">
        <w:rPr>
          <w:rFonts w:ascii="Tahoma" w:hAnsi="Tahoma" w:cs="Tahoma"/>
          <w:b/>
          <w:lang w:val="fr-FR"/>
        </w:rPr>
        <w:t>accord</w:t>
      </w:r>
      <w:r w:rsidR="007E3BF6" w:rsidRPr="00561E48">
        <w:rPr>
          <w:rFonts w:ascii="Tahoma" w:hAnsi="Tahoma" w:cs="Tahoma"/>
          <w:b/>
          <w:lang w:val="fr-FR"/>
        </w:rPr>
        <w:t xml:space="preserve"> et signature</w:t>
      </w:r>
    </w:p>
    <w:p w14:paraId="458B96F3" w14:textId="77777777" w:rsidR="00A91754" w:rsidRPr="00561E48" w:rsidRDefault="00A91754" w:rsidP="002B4CD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172AC56B" w14:textId="3E5EBD90"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w:t>
      </w:r>
      <w:r w:rsidR="00A91754" w:rsidRPr="00561E48">
        <w:rPr>
          <w:rFonts w:ascii="Tahoma" w:hAnsi="Tahoma" w:cs="Tahoma"/>
          <w:sz w:val="19"/>
          <w:szCs w:val="19"/>
          <w:lang w:val="fr-FR"/>
        </w:rPr>
        <w:t>ment autorisé à représenter le Prestataire;</w:t>
      </w:r>
    </w:p>
    <w:p w14:paraId="5EE444E1"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76334F9D" w14:textId="627C778D"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w:t>
      </w:r>
      <w:r w:rsidR="00A91754" w:rsidRPr="00561E48">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15DF63F9"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360B147C" w14:textId="6EB8FB04"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M</w:t>
      </w:r>
      <w:r w:rsidR="00A91754" w:rsidRPr="00561E48">
        <w:rPr>
          <w:rFonts w:ascii="Tahoma" w:hAnsi="Tahoma" w:cs="Tahoma"/>
          <w:sz w:val="19"/>
          <w:szCs w:val="19"/>
          <w:lang w:val="fr-FR"/>
        </w:rPr>
        <w:t xml:space="preserve">’engage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 ; </w:t>
      </w:r>
    </w:p>
    <w:p w14:paraId="0C428795" w14:textId="733F2E66" w:rsidR="00E81D73" w:rsidRPr="00561E48" w:rsidRDefault="00A91754" w:rsidP="002B4CD4">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561E48" w:rsidRDefault="009C22B1" w:rsidP="009C22B1">
      <w:pPr>
        <w:tabs>
          <w:tab w:val="left" w:pos="284"/>
        </w:tabs>
        <w:spacing w:after="60"/>
        <w:ind w:left="-142" w:right="-142"/>
        <w:jc w:val="both"/>
        <w:rPr>
          <w:rFonts w:ascii="Tahoma" w:hAnsi="Tahoma" w:cs="Tahoma"/>
          <w:sz w:val="19"/>
          <w:szCs w:val="19"/>
          <w:lang w:val="fr-FR"/>
        </w:rPr>
      </w:pPr>
    </w:p>
    <w:p w14:paraId="0D03879A" w14:textId="5D635C84" w:rsidR="005144E0" w:rsidRPr="00561E48"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 soumissionnaire  doit compléter cette partie, imprimer le document et </w:t>
      </w:r>
      <w:r w:rsidR="00A45212" w:rsidRPr="00561E48">
        <w:rPr>
          <w:rFonts w:ascii="Tahoma" w:hAnsi="Tahoma" w:cs="Tahoma"/>
          <w:color w:val="FF0000"/>
          <w:sz w:val="18"/>
          <w:szCs w:val="18"/>
          <w:lang w:val="fr-FR"/>
        </w:rPr>
        <w:t xml:space="preserve">le </w:t>
      </w:r>
      <w:r w:rsidRPr="00561E48">
        <w:rPr>
          <w:rFonts w:ascii="Tahoma" w:hAnsi="Tahoma" w:cs="Tahoma"/>
          <w:color w:val="FF0000"/>
          <w:sz w:val="18"/>
          <w:szCs w:val="18"/>
          <w:lang w:val="fr-FR"/>
        </w:rPr>
        <w:t xml:space="preserve">signer dans la cellule </w:t>
      </w:r>
      <w:r w:rsidR="002F631F" w:rsidRPr="00561E48">
        <w:rPr>
          <w:rFonts w:ascii="Tahoma" w:hAnsi="Tahoma" w:cs="Tahoma"/>
          <w:color w:val="FF0000"/>
          <w:sz w:val="18"/>
          <w:szCs w:val="18"/>
          <w:lang w:val="fr-FR"/>
        </w:rPr>
        <w:t>indiquée</w:t>
      </w:r>
      <w:r w:rsidRPr="00561E48">
        <w:rPr>
          <w:rFonts w:ascii="Tahoma" w:hAnsi="Tahoma" w:cs="Tahoma"/>
          <w:color w:val="FF0000"/>
          <w:sz w:val="18"/>
          <w:szCs w:val="18"/>
          <w:lang w:val="fr-FR"/>
        </w:rPr>
        <w:t>, puis envoyer une copie scanné</w:t>
      </w:r>
      <w:r w:rsidR="00A45212"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du document</w:t>
      </w:r>
      <w:r w:rsidR="005840ED" w:rsidRPr="00561E48">
        <w:rPr>
          <w:rFonts w:ascii="Tahoma" w:hAnsi="Tahoma" w:cs="Tahoma"/>
          <w:color w:val="FF0000"/>
          <w:sz w:val="18"/>
          <w:szCs w:val="18"/>
          <w:lang w:val="fr-FR"/>
        </w:rPr>
        <w:t>, dans son intégralité,</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à l’adresse email</w:t>
      </w:r>
      <w:r w:rsidRPr="00561E48">
        <w:rPr>
          <w:rFonts w:ascii="Tahoma" w:hAnsi="Tahoma" w:cs="Tahoma"/>
          <w:color w:val="FF0000"/>
          <w:sz w:val="18"/>
          <w:szCs w:val="18"/>
          <w:lang w:val="fr-FR"/>
        </w:rPr>
        <w:t xml:space="preserve"> indiqué</w:t>
      </w:r>
      <w:r w:rsidR="005840ED"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 xml:space="preserve">sur la première page </w:t>
      </w:r>
      <w:r w:rsidR="00C31D1B" w:rsidRPr="00561E48">
        <w:rPr>
          <w:rFonts w:ascii="Tahoma" w:hAnsi="Tahoma" w:cs="Tahoma"/>
          <w:color w:val="FF0000"/>
          <w:sz w:val="18"/>
          <w:szCs w:val="18"/>
          <w:lang w:val="fr-FR"/>
        </w:rPr>
        <w:t>de cet Acte d’engagement</w:t>
      </w:r>
      <w:r w:rsidR="005840ED" w:rsidRPr="00561E48">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1"/>
        <w:gridCol w:w="1680"/>
        <w:gridCol w:w="3329"/>
        <w:gridCol w:w="236"/>
        <w:gridCol w:w="1704"/>
        <w:gridCol w:w="3182"/>
      </w:tblGrid>
      <w:tr w:rsidR="009454DB" w:rsidRPr="009B6430"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561E48" w:rsidRDefault="004F2CFB" w:rsidP="0091516C">
            <w:pPr>
              <w:jc w:val="center"/>
              <w:rPr>
                <w:rFonts w:ascii="Tahoma" w:eastAsia="Calibri" w:hAnsi="Tahoma" w:cs="Tahoma"/>
                <w:color w:val="FF0000"/>
                <w:sz w:val="10"/>
                <w:szCs w:val="10"/>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2A2A973B">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BF43"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9B6430"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561E48"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Prestataire </w:t>
            </w:r>
            <w:r w:rsidRPr="00561E48">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561E48"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Conseil de l’Europe </w:t>
            </w:r>
            <w:r w:rsidRPr="00561E48">
              <w:rPr>
                <w:rFonts w:eastAsia="Calibri"/>
                <w:b/>
                <w:bCs/>
                <w:sz w:val="24"/>
                <w:szCs w:val="24"/>
                <w:lang w:val="fr-FR" w:eastAsia="en-US"/>
              </w:rPr>
              <w:t>▼</w:t>
            </w:r>
          </w:p>
          <w:p w14:paraId="44798C8B" w14:textId="42480B83"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sz w:val="18"/>
                <w:szCs w:val="18"/>
                <w:lang w:val="fr-FR" w:eastAsia="en-US"/>
              </w:rPr>
              <w:t xml:space="preserve">Au nom </w:t>
            </w:r>
            <w:r w:rsidR="00E935B9">
              <w:rPr>
                <w:rFonts w:ascii="Tahoma" w:eastAsia="Calibri" w:hAnsi="Tahoma" w:cs="Tahoma"/>
                <w:sz w:val="18"/>
                <w:szCs w:val="18"/>
                <w:lang w:val="fr-FR" w:eastAsia="en-US"/>
              </w:rPr>
              <w:t>de la Secrétaire Générale</w:t>
            </w:r>
            <w:r w:rsidRPr="00561E48">
              <w:rPr>
                <w:rFonts w:ascii="Tahoma" w:eastAsia="Calibri" w:hAnsi="Tahoma" w:cs="Tahoma"/>
                <w:sz w:val="18"/>
                <w:szCs w:val="18"/>
                <w:lang w:val="fr-FR" w:eastAsia="en-US"/>
              </w:rPr>
              <w:t xml:space="preserve"> du Conseil de l’Europe</w:t>
            </w:r>
            <w:r w:rsidRPr="00561E48">
              <w:rPr>
                <w:rFonts w:ascii="Tahoma" w:eastAsia="Calibri" w:hAnsi="Tahoma" w:cs="Tahoma"/>
                <w:b/>
                <w:bCs/>
                <w:sz w:val="20"/>
                <w:szCs w:val="20"/>
                <w:lang w:val="fr-FR" w:eastAsia="en-US"/>
              </w:rPr>
              <w:t xml:space="preserve"> </w:t>
            </w:r>
          </w:p>
        </w:tc>
      </w:tr>
      <w:tr w:rsidR="003B12BF" w:rsidRPr="009B6430"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561E48" w:rsidRDefault="003B12BF" w:rsidP="0091516C">
            <w:pPr>
              <w:ind w:left="113" w:right="113"/>
              <w:jc w:val="center"/>
              <w:rPr>
                <w:rFonts w:ascii="Tahoma" w:eastAsia="Calibri" w:hAnsi="Tahoma" w:cs="Tahoma"/>
                <w:sz w:val="18"/>
                <w:szCs w:val="18"/>
                <w:lang w:val="fr-FR" w:eastAsia="en-US"/>
              </w:rPr>
            </w:pPr>
            <w:r w:rsidRPr="00561E48">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561E48"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561E48" w:rsidRDefault="003B12BF"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561E48" w:rsidRDefault="003B12BF" w:rsidP="0091516C">
            <w:pPr>
              <w:rPr>
                <w:rFonts w:ascii="Tahoma" w:eastAsia="Calibri" w:hAnsi="Tahoma" w:cs="Tahoma"/>
                <w:sz w:val="20"/>
                <w:szCs w:val="20"/>
                <w:lang w:val="fr-FR" w:eastAsia="en-US"/>
              </w:rPr>
            </w:pPr>
          </w:p>
        </w:tc>
      </w:tr>
      <w:tr w:rsidR="003B12BF" w:rsidRPr="00561E48"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561E48"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Prestataire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561E48"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561E48"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561E48" w:rsidRDefault="003B12BF" w:rsidP="0091516C">
            <w:pPr>
              <w:rPr>
                <w:rFonts w:ascii="Tahoma" w:eastAsia="Calibri" w:hAnsi="Tahoma" w:cs="Tahoma"/>
                <w:sz w:val="20"/>
                <w:szCs w:val="20"/>
                <w:lang w:val="fr-FR" w:eastAsia="en-US"/>
              </w:rPr>
            </w:pPr>
          </w:p>
        </w:tc>
      </w:tr>
      <w:tr w:rsidR="009454DB" w:rsidRPr="00561E48"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561E48" w:rsidRDefault="009454DB" w:rsidP="0091516C">
            <w:pPr>
              <w:rPr>
                <w:rFonts w:ascii="Tahoma" w:eastAsia="Calibri" w:hAnsi="Tahoma" w:cs="Tahoma"/>
                <w:sz w:val="16"/>
                <w:szCs w:val="16"/>
                <w:lang w:val="fr-FR" w:eastAsia="en-US"/>
              </w:rPr>
            </w:pPr>
            <w:r w:rsidRPr="00561E48">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561E48" w:rsidRDefault="009454DB" w:rsidP="0091516C">
            <w:pPr>
              <w:rPr>
                <w:rFonts w:ascii="Tahoma" w:eastAsia="Calibri" w:hAnsi="Tahoma" w:cs="Tahoma"/>
                <w:sz w:val="20"/>
                <w:szCs w:val="20"/>
                <w:lang w:val="fr-FR" w:eastAsia="en-US"/>
              </w:rPr>
            </w:pPr>
            <w:r w:rsidRPr="00561E48">
              <w:rPr>
                <w:rFonts w:ascii="Tahoma" w:eastAsia="Calibri" w:hAnsi="Tahoma" w:cs="Tahoma"/>
                <w:sz w:val="20"/>
                <w:szCs w:val="20"/>
                <w:lang w:val="fr-FR" w:eastAsia="en-US"/>
              </w:rPr>
              <w:t>A</w:t>
            </w:r>
          </w:p>
        </w:tc>
      </w:tr>
      <w:tr w:rsidR="009454DB" w:rsidRPr="00561E48"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561E48" w:rsidRDefault="009454DB" w:rsidP="0091516C">
            <w:pPr>
              <w:jc w:val="center"/>
              <w:rPr>
                <w:rFonts w:ascii="Tahoma" w:eastAsia="Calibri" w:hAnsi="Tahoma" w:cs="Tahoma"/>
                <w:sz w:val="16"/>
                <w:szCs w:val="16"/>
                <w:lang w:val="fr-FR" w:eastAsia="en-US"/>
              </w:rPr>
            </w:pP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______</w:t>
            </w:r>
          </w:p>
        </w:tc>
      </w:tr>
      <w:tr w:rsidR="009454DB" w:rsidRPr="00561E48"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p>
          <w:p w14:paraId="12CA07AC"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561E48"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561E48" w:rsidRDefault="009454DB" w:rsidP="0091516C">
            <w:pPr>
              <w:rPr>
                <w:rFonts w:ascii="Tahoma" w:eastAsia="Calibri" w:hAnsi="Tahoma" w:cs="Tahoma"/>
                <w:sz w:val="20"/>
                <w:szCs w:val="20"/>
                <w:lang w:val="fr-FR" w:eastAsia="en-US"/>
              </w:rPr>
            </w:pPr>
          </w:p>
        </w:tc>
      </w:tr>
    </w:tbl>
    <w:p w14:paraId="0985EC0D" w14:textId="77777777" w:rsidR="003A0F5F" w:rsidRPr="00561E48" w:rsidRDefault="003A0F5F" w:rsidP="003A0F5F">
      <w:pPr>
        <w:jc w:val="center"/>
        <w:rPr>
          <w:rFonts w:ascii="Tahoma" w:hAnsi="Tahoma" w:cs="Tahoma"/>
          <w:sz w:val="14"/>
          <w:szCs w:val="20"/>
          <w:lang w:val="fr-FR"/>
        </w:rPr>
      </w:pPr>
    </w:p>
    <w:p w14:paraId="71BD589B" w14:textId="5FC4CB29" w:rsidR="00D50F13" w:rsidRPr="00561E48" w:rsidRDefault="003A0F5F" w:rsidP="009C22B1">
      <w:pPr>
        <w:pBdr>
          <w:bottom w:val="single" w:sz="2" w:space="0" w:color="808080"/>
        </w:pBdr>
        <w:ind w:right="-284"/>
        <w:rPr>
          <w:rFonts w:ascii="Tahoma" w:hAnsi="Tahoma" w:cs="Tahoma"/>
          <w:lang w:val="fr-FR"/>
        </w:rPr>
      </w:pPr>
      <w:r w:rsidRPr="00561E48">
        <w:rPr>
          <w:rFonts w:ascii="Tahoma" w:hAnsi="Tahoma" w:cs="Tahoma"/>
          <w:b/>
          <w:lang w:val="fr-FR"/>
        </w:rPr>
        <w:br w:type="page"/>
      </w:r>
      <w:r w:rsidR="0072200B" w:rsidRPr="00561E48">
        <w:rPr>
          <w:rFonts w:ascii="Tahoma" w:hAnsi="Tahoma" w:cs="Tahoma"/>
          <w:b/>
          <w:lang w:val="fr-FR"/>
        </w:rPr>
        <w:lastRenderedPageBreak/>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148DE269"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162743">
          <w:headerReference w:type="default" r:id="rId12"/>
          <w:footerReference w:type="default" r:id="rId13"/>
          <w:headerReference w:type="first" r:id="rId14"/>
          <w:type w:val="continuous"/>
          <w:pgSz w:w="11907" w:h="16840" w:code="9"/>
          <w:pgMar w:top="194" w:right="708" w:bottom="851" w:left="567" w:header="284" w:footer="322" w:gutter="0"/>
          <w:cols w:space="708"/>
          <w:titlePg/>
          <w:docGrid w:linePitch="360"/>
        </w:sectPr>
      </w:pPr>
      <w:bookmarkStart w:id="0" w:name="_Toc179868643"/>
    </w:p>
    <w:p w14:paraId="3178E4A5" w14:textId="337A241D"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 – </w:t>
      </w:r>
      <w:bookmarkEnd w:id="0"/>
      <w:r w:rsidR="005851F4" w:rsidRPr="00561E48">
        <w:rPr>
          <w:rFonts w:ascii="Tahoma" w:hAnsi="Tahoma" w:cs="Tahoma"/>
          <w:b/>
          <w:smallCaps/>
          <w:color w:val="365F91" w:themeColor="accent1" w:themeShade="BF"/>
          <w:sz w:val="18"/>
          <w:szCs w:val="18"/>
          <w:lang w:val="fr-FR" w:eastAsia="fr-FR"/>
        </w:rPr>
        <w:t>Dispositions générales</w:t>
      </w:r>
    </w:p>
    <w:p w14:paraId="133AF299" w14:textId="77777777" w:rsidR="000B57B2" w:rsidRDefault="00E4398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27AAD43E" w14:textId="57798909" w:rsidR="000C3F9A" w:rsidRPr="000B57B2" w:rsidRDefault="000C3F9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4BDC4692" w14:textId="77777777" w:rsidR="000B57B2" w:rsidRDefault="00C30B4D" w:rsidP="000B57B2">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w:t>
      </w:r>
      <w:r w:rsidR="003E2D15" w:rsidRPr="00561E48">
        <w:rPr>
          <w:rFonts w:ascii="Tahoma" w:eastAsia="Calibri" w:hAnsi="Tahoma" w:cs="Tahoma"/>
          <w:color w:val="000000" w:themeColor="text1"/>
          <w:sz w:val="18"/>
          <w:szCs w:val="18"/>
          <w:lang w:val="fr-FR" w:eastAsia="en-US"/>
        </w:rPr>
        <w:t>A</w:t>
      </w:r>
      <w:r w:rsidRPr="00561E48">
        <w:rPr>
          <w:rFonts w:ascii="Tahoma" w:eastAsia="Calibri" w:hAnsi="Tahoma" w:cs="Tahoma"/>
          <w:color w:val="000000" w:themeColor="text1"/>
          <w:sz w:val="18"/>
          <w:szCs w:val="18"/>
          <w:lang w:val="fr-FR" w:eastAsia="en-US"/>
        </w:rPr>
        <w:t>cte d’</w:t>
      </w:r>
      <w:r w:rsidR="003E2D15" w:rsidRPr="00561E48">
        <w:rPr>
          <w:rFonts w:ascii="Tahoma" w:eastAsia="Calibri" w:hAnsi="Tahoma" w:cs="Tahoma"/>
          <w:color w:val="000000" w:themeColor="text1"/>
          <w:sz w:val="18"/>
          <w:szCs w:val="18"/>
          <w:lang w:val="fr-FR" w:eastAsia="en-US"/>
        </w:rPr>
        <w:t>E</w:t>
      </w:r>
      <w:r w:rsidRPr="00561E48">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561E48">
        <w:rPr>
          <w:rFonts w:ascii="Tahoma" w:eastAsia="Calibri" w:hAnsi="Tahoma" w:cs="Tahoma"/>
          <w:color w:val="000000" w:themeColor="text1"/>
          <w:sz w:val="18"/>
          <w:szCs w:val="18"/>
          <w:lang w:val="fr-FR" w:eastAsia="en-US"/>
        </w:rPr>
        <w:t>,</w:t>
      </w:r>
      <w:r w:rsidRPr="00561E48">
        <w:rPr>
          <w:rFonts w:ascii="Tahoma" w:eastAsia="Calibri" w:hAnsi="Tahoma" w:cs="Tahoma"/>
          <w:color w:val="000000" w:themeColor="text1"/>
          <w:sz w:val="18"/>
          <w:szCs w:val="18"/>
          <w:lang w:val="fr-FR" w:eastAsia="en-US"/>
        </w:rPr>
        <w:t xml:space="preserve"> </w:t>
      </w:r>
      <w:r w:rsidR="005A4B59" w:rsidRPr="00561E48">
        <w:rPr>
          <w:rFonts w:ascii="Tahoma" w:eastAsia="Calibri" w:hAnsi="Tahoma" w:cs="Tahoma"/>
          <w:color w:val="000000" w:themeColor="text1"/>
          <w:sz w:val="18"/>
          <w:szCs w:val="18"/>
          <w:lang w:val="fr-FR" w:eastAsia="en-US"/>
        </w:rPr>
        <w:t>et de tout bon de commande ; et</w:t>
      </w:r>
    </w:p>
    <w:p w14:paraId="72C20A54" w14:textId="5C8C29C7" w:rsidR="005A4B59" w:rsidRPr="000B57B2" w:rsidRDefault="005A4B59" w:rsidP="000B57B2">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l’offre soumise par le Prestataire.</w:t>
      </w:r>
    </w:p>
    <w:p w14:paraId="48E697B5" w14:textId="3D906B8B"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2C2A90" w14:textId="40D3B328"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4A498270" w14:textId="1D88851D" w:rsidR="005A4B59" w:rsidRPr="00561E48" w:rsidRDefault="005A4B59" w:rsidP="006768AE">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FE7DFFC" w14:textId="68E182E5" w:rsidR="005A4B59" w:rsidRPr="00561E48" w:rsidRDefault="005A4B59" w:rsidP="006768AE">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2649662D" w14:textId="54592098" w:rsidR="005A4B59" w:rsidRPr="00561E48" w:rsidRDefault="000B57B2" w:rsidP="006768AE">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            </w:t>
      </w:r>
      <w:r w:rsidR="003E2D15"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58A07C5" w14:textId="4D011191" w:rsidR="003E2D15" w:rsidRPr="00561E48" w:rsidRDefault="003E2D15" w:rsidP="006768AE">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53430419" w14:textId="4F8FA635" w:rsidR="003E2D15" w:rsidRPr="00561E48" w:rsidRDefault="003E2D15" w:rsidP="006768AE">
      <w:pPr>
        <w:pStyle w:val="ListParagraph"/>
        <w:numPr>
          <w:ilvl w:val="0"/>
          <w:numId w:val="19"/>
        </w:numPr>
        <w:ind w:left="1418" w:hanging="85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54C6F292" w14:textId="2B1AD2D6"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E913A37" w14:textId="7692D956" w:rsidR="00901465" w:rsidRPr="00561E48" w:rsidRDefault="00901465" w:rsidP="00B26F93">
      <w:pPr>
        <w:tabs>
          <w:tab w:val="left" w:pos="284"/>
        </w:tabs>
        <w:jc w:val="both"/>
        <w:rPr>
          <w:rFonts w:ascii="Tahoma" w:eastAsia="Calibri" w:hAnsi="Tahoma" w:cs="Tahoma"/>
          <w:color w:val="8064A2" w:themeColor="accent4"/>
          <w:sz w:val="18"/>
          <w:szCs w:val="18"/>
          <w:lang w:val="fr-FR" w:eastAsia="en-US"/>
        </w:rPr>
      </w:pPr>
      <w:bookmarkStart w:id="1" w:name="_Toc179868644"/>
      <w:r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Pr="00561E48">
        <w:rPr>
          <w:rFonts w:ascii="Tahoma" w:hAnsi="Tahoma" w:cs="Tahoma"/>
          <w:sz w:val="18"/>
          <w:szCs w:val="18"/>
          <w:lang w:val="fr-FR"/>
        </w:rPr>
        <w:t xml:space="preserve"> la </w:t>
      </w:r>
      <w:r w:rsidR="00D51BA1" w:rsidRPr="00561E48">
        <w:rPr>
          <w:rFonts w:ascii="Tahoma" w:hAnsi="Tahoma" w:cs="Tahoma"/>
          <w:sz w:val="18"/>
          <w:szCs w:val="18"/>
          <w:lang w:val="fr-FR"/>
        </w:rPr>
        <w:t>Partie A du</w:t>
      </w:r>
      <w:r w:rsidRPr="00561E48">
        <w:rPr>
          <w:rFonts w:ascii="Tahoma" w:hAnsi="Tahoma" w:cs="Tahoma"/>
          <w:sz w:val="18"/>
          <w:szCs w:val="18"/>
          <w:lang w:val="fr-FR"/>
        </w:rPr>
        <w:t xml:space="preserve"> </w:t>
      </w:r>
      <w:r w:rsidR="003E2D15" w:rsidRPr="00561E48">
        <w:rPr>
          <w:rFonts w:ascii="Tahoma" w:hAnsi="Tahoma" w:cs="Tahoma"/>
          <w:sz w:val="18"/>
          <w:szCs w:val="18"/>
          <w:lang w:val="fr-FR"/>
        </w:rPr>
        <w:t>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w:t>
      </w:r>
      <w:r w:rsidR="003E2D15"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1F9642C5" w14:textId="6047012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6B30B477" w14:textId="4C95138E"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056CA662" w14:textId="77777777" w:rsidR="007B0447" w:rsidRDefault="006F044B"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3437A65D" w:rsidR="00BF2766" w:rsidRPr="007B0447" w:rsidRDefault="00BF2766"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71CF811" w14:textId="77777777" w:rsidR="007B0447"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0377765D" w14:textId="310F7611" w:rsidR="009D264F" w:rsidRPr="009D264F" w:rsidRDefault="007B0447"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5165244C" w14:textId="77777777" w:rsidR="009D264F" w:rsidRPr="009D264F" w:rsidRDefault="00780BD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69A827" w14:textId="77777777" w:rsidR="009D264F" w:rsidRPr="009D264F" w:rsidRDefault="0090146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57A2D850" w14:textId="77777777" w:rsidR="009D264F" w:rsidRPr="009D264F" w:rsidRDefault="00311B46"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1762EF" w14:textId="77777777" w:rsidR="009D264F" w:rsidRPr="009D264F" w:rsidRDefault="0073218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1C17DCB3"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7931E333"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d’un tiers relative à une violation alléguée de ses droits de propriété intellectuelle causerait un préjudice au Conseil, le Prestataire indemnisera entièrement le Conseil pour tout préjudice causé à ce dernier.</w:t>
      </w:r>
    </w:p>
    <w:p w14:paraId="32009C3C"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78664A19"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ontrat le Prestataire octroie au Conseil une 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3BB26E80" w14:textId="07359A2C" w:rsidR="008C09DB" w:rsidRPr="009D264F" w:rsidRDefault="00B0693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5AFD9992" w14:textId="576C3BE8"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lastRenderedPageBreak/>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180BD583" w14:textId="7C4F36C9"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AC50A71" w14:textId="3B421E7B"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r w:rsidRPr="00561E4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14:paraId="43FB7A30"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2" w:name="_Toc179868650"/>
      <w:r w:rsidRPr="00561E4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2"/>
    <w:p w14:paraId="201A89DC" w14:textId="41CE1CEB"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1E84F9A7" w14:textId="77777777" w:rsid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3" w:name="_Toc179868647"/>
    </w:p>
    <w:p w14:paraId="3BBDD45B" w14:textId="6E6A2B78" w:rsidR="008C09DB" w:rsidRP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3"/>
    <w:p w14:paraId="265325E5" w14:textId="6353197D"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162999F9" w14:textId="08338508" w:rsidR="008C09DB" w:rsidRPr="00561E48" w:rsidRDefault="008B6BE9"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3.6.1 </w:t>
      </w:r>
      <w:r w:rsidR="009D264F">
        <w:rPr>
          <w:rFonts w:ascii="Tahoma" w:hAnsi="Tahoma" w:cs="Tahoma"/>
          <w:sz w:val="18"/>
          <w:szCs w:val="18"/>
          <w:lang w:val="fr-FR"/>
        </w:rPr>
        <w:t xml:space="preserve"> </w:t>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 xml:space="preserve">ontrat, y compris les données relatives à son identité et à ses </w:t>
      </w:r>
      <w:r w:rsidR="000B5A1C">
        <w:rPr>
          <w:rFonts w:ascii="Tahoma" w:hAnsi="Tahoma" w:cs="Tahoma"/>
          <w:sz w:val="18"/>
          <w:szCs w:val="18"/>
          <w:lang w:val="fr-FR"/>
        </w:rPr>
        <w:t>honoraires</w:t>
      </w:r>
      <w:r w:rsidR="008C09DB" w:rsidRPr="00561E48">
        <w:rPr>
          <w:rFonts w:ascii="Tahoma" w:hAnsi="Tahoma" w:cs="Tahoma"/>
          <w:sz w:val="18"/>
          <w:szCs w:val="18"/>
          <w:lang w:val="fr-FR"/>
        </w:rPr>
        <w:t>,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5504A479" w14:textId="2FAD12DD" w:rsidR="008C09DB" w:rsidRPr="00561E48" w:rsidRDefault="003565A5"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3.6.2 </w:t>
      </w:r>
      <w:r w:rsidR="009D264F">
        <w:rPr>
          <w:rFonts w:ascii="Tahoma" w:hAnsi="Tahoma" w:cs="Tahoma"/>
          <w:sz w:val="18"/>
          <w:szCs w:val="18"/>
          <w:lang w:val="fr-FR"/>
        </w:rPr>
        <w:t xml:space="preserve"> </w:t>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21E34DDC" w14:textId="0605BEA2"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5CBEE1A5" w14:textId="58BEB333"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7636C13E" w14:textId="5CA63DC0"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1"/>
    <w:p w14:paraId="3C91CD38"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07AA07B"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686C6958" w14:textId="31636CCD" w:rsidR="009D264F" w:rsidRPr="009D264F" w:rsidRDefault="00192F56" w:rsidP="009D264F">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C95088F"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56C5A7C2"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4605CBB"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10ADBC05"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1F63A674" w14:textId="06187A56"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7729436B"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8C41748"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D440CF4"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774CE87"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47871BB" w14:textId="6723ED34" w:rsidR="00192F56" w:rsidRP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Supprimer ou restituer au Conseil, à sa demande, toutes données personnelles et toute copie existante, à moins que la règlementation applicable requière la conservation desdites données personnelles.</w:t>
      </w:r>
    </w:p>
    <w:p w14:paraId="2B473F72" w14:textId="77777777" w:rsidR="003D5731" w:rsidRPr="009D264F"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561E4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EF68EB6"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13CDA420"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531E2874"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7419DD1A" w14:textId="77777777" w:rsidR="009D264F" w:rsidRDefault="009D264F"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7645273B"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56DD6BA1" w14:textId="6559E1A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44329DBB" w14:textId="5BC91DB9" w:rsidR="00150458" w:rsidRPr="00561E48" w:rsidRDefault="00150458"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4.1.1 </w:t>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1442A538" w14:textId="092D909C"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 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2B341C47" w14:textId="4DF33403"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4.1.3 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7F63181E" w14:textId="2B46B3FB" w:rsidR="001F4B81" w:rsidRPr="00561E48" w:rsidRDefault="001F4B81"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 Les montants indiqués dans le présent Contrat et dans chaque bon de commande sont finaux et ne sont pas sujet à révision.</w:t>
      </w:r>
    </w:p>
    <w:p w14:paraId="5778A3CA" w14:textId="4A30503A"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2EF84AFD" w14:textId="548227DE"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410545B5" w14:textId="05039B2A"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18C55C9" w14:textId="7C5F2FA0"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w:t>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66B2AC89" w14:textId="7370D726" w:rsidR="00230B5C" w:rsidRPr="00561E48" w:rsidRDefault="00E2323F"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28ED4F0C" w14:textId="4AC1F080" w:rsidR="00E2323F" w:rsidRPr="00561E48" w:rsidRDefault="007F361D"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1D575F7A" w14:textId="18BDBFF0"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FAF7238" w14:textId="5FADE1DF" w:rsidR="007F361D" w:rsidRPr="00561E48" w:rsidRDefault="007F361D" w:rsidP="009D264F">
      <w:pPr>
        <w:tabs>
          <w:tab w:val="left" w:pos="426"/>
        </w:tabs>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4.3.1 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5CF5E009" w14:textId="7F05C9E1" w:rsidR="00FC08DE" w:rsidRPr="00561E48" w:rsidRDefault="00EA6641"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4.3.2 </w:t>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65D38798" w14:textId="7652833E" w:rsidR="009834FA" w:rsidRPr="00561E48" w:rsidRDefault="009834FA"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03051E4E" w14:textId="4EB34789" w:rsidR="00FC08DE" w:rsidRPr="00561E48" w:rsidRDefault="00150458"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4.3.4 </w:t>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6B524879" w14:textId="2F43ABCB" w:rsidR="009834FA" w:rsidRPr="00561E48" w:rsidRDefault="009834FA" w:rsidP="009D264F">
      <w:pPr>
        <w:ind w:left="567" w:hanging="567"/>
        <w:jc w:val="both"/>
        <w:rPr>
          <w:rFonts w:ascii="Tahoma" w:hAnsi="Tahoma" w:cs="Tahoma"/>
          <w:sz w:val="18"/>
          <w:szCs w:val="18"/>
          <w:lang w:val="fr-FR"/>
        </w:rPr>
      </w:pPr>
      <w:r w:rsidRPr="00561E48">
        <w:rPr>
          <w:rFonts w:ascii="Tahoma" w:hAnsi="Tahoma" w:cs="Tahoma"/>
          <w:sz w:val="18"/>
          <w:szCs w:val="18"/>
          <w:lang w:val="fr-FR"/>
        </w:rPr>
        <w:t>4.3.5 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6CED3FAD" w14:textId="3223EC0F" w:rsidR="00E1471B" w:rsidRPr="00561E48" w:rsidRDefault="003565A5" w:rsidP="009D264F">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 xml:space="preserve">4.4.1 </w:t>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FootnoteReference"/>
          <w:rFonts w:ascii="Tahoma" w:hAnsi="Tahoma" w:cs="Tahoma"/>
          <w:sz w:val="18"/>
          <w:szCs w:val="18"/>
          <w:lang w:val="fr-FR"/>
        </w:rPr>
        <w:footnoteReference w:id="3"/>
      </w:r>
      <w:r w:rsidR="00E1471B" w:rsidRPr="00561E48">
        <w:rPr>
          <w:rFonts w:ascii="Tahoma" w:hAnsi="Tahoma" w:cs="Tahoma"/>
          <w:sz w:val="18"/>
          <w:szCs w:val="18"/>
          <w:lang w:val="fr-FR"/>
        </w:rPr>
        <w:t>.</w:t>
      </w:r>
    </w:p>
    <w:p w14:paraId="6690DD47" w14:textId="37C9B559" w:rsidR="004807B7" w:rsidRPr="00561E48" w:rsidRDefault="004807B7" w:rsidP="009D264F">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78846421" w14:textId="069FBD57" w:rsidR="00FC08DE" w:rsidRPr="00561E48" w:rsidRDefault="003565A5" w:rsidP="009D264F">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w:t>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w:t>
      </w:r>
      <w:r w:rsidR="00FC08DE" w:rsidRPr="00561E48">
        <w:rPr>
          <w:rFonts w:ascii="Tahoma" w:hAnsi="Tahoma" w:cs="Tahoma"/>
          <w:b w:val="0"/>
          <w:color w:val="000000"/>
          <w:sz w:val="18"/>
          <w:szCs w:val="18"/>
        </w:rPr>
        <w:lastRenderedPageBreak/>
        <w:t>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4" w:name="_Toc179868652"/>
      <w:r w:rsidRPr="00561E48">
        <w:rPr>
          <w:rFonts w:ascii="Tahoma" w:hAnsi="Tahoma" w:cs="Tahoma"/>
          <w:b/>
          <w:smallCaps/>
          <w:color w:val="365F91" w:themeColor="accent1" w:themeShade="BF"/>
          <w:sz w:val="18"/>
          <w:szCs w:val="18"/>
          <w:lang w:val="fr-FR" w:eastAsia="fr-FR"/>
        </w:rPr>
        <w:t>Article 5 – Rupture du Contrat</w:t>
      </w:r>
      <w:bookmarkEnd w:id="4"/>
    </w:p>
    <w:p w14:paraId="11323B3F" w14:textId="7634D278"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5.1 </w:t>
      </w:r>
      <w:r w:rsidR="00FC08DE" w:rsidRPr="00561E48">
        <w:rPr>
          <w:rFonts w:ascii="Tahoma" w:hAnsi="Tahoma" w:cs="Tahoma"/>
          <w:sz w:val="18"/>
          <w:szCs w:val="18"/>
          <w:lang w:val="fr-FR"/>
        </w:rPr>
        <w:t>Si le Prestataire ne satisfait pas aux condit</w:t>
      </w:r>
      <w:r w:rsidR="008F51A7" w:rsidRPr="00561E48">
        <w:rPr>
          <w:rFonts w:ascii="Tahoma" w:hAnsi="Tahoma" w:cs="Tahoma"/>
          <w:sz w:val="18"/>
          <w:szCs w:val="18"/>
          <w:lang w:val="fr-FR"/>
        </w:rPr>
        <w:t>ions stipulées dans le présent C</w:t>
      </w:r>
      <w:r w:rsidR="00FC08DE" w:rsidRPr="00561E48">
        <w:rPr>
          <w:rFonts w:ascii="Tahoma" w:hAnsi="Tahoma" w:cs="Tahoma"/>
          <w:sz w:val="18"/>
          <w:szCs w:val="18"/>
          <w:lang w:val="fr-FR"/>
        </w:rPr>
        <w:t xml:space="preserve">ontrat ou à celles découlant de tout avenant écrit accepté par les deux parties, conformément </w:t>
      </w:r>
      <w:r w:rsidR="00732180" w:rsidRPr="00561E48">
        <w:rPr>
          <w:rFonts w:ascii="Tahoma" w:hAnsi="Tahoma" w:cs="Tahoma"/>
          <w:sz w:val="18"/>
          <w:szCs w:val="18"/>
          <w:lang w:val="fr-FR"/>
        </w:rPr>
        <w:t>aux dispositions de l’article 6</w:t>
      </w:r>
      <w:r w:rsidR="00FC08DE" w:rsidRPr="00561E48">
        <w:rPr>
          <w:rFonts w:ascii="Tahoma" w:hAnsi="Tahoma" w:cs="Tahoma"/>
          <w:sz w:val="18"/>
          <w:szCs w:val="18"/>
          <w:lang w:val="fr-FR"/>
        </w:rPr>
        <w:t xml:space="preserve"> ci-après, ou s’il assure une prestation de services d’un niveau non satisfaisant, le Conseil estimera qu’il s’agit d’une rupture de contrat et pourra en conséquence refuser de verser en tout ou partie les honoraires et de régler l</w:t>
      </w:r>
      <w:r w:rsidR="008F51A7" w:rsidRPr="00561E48">
        <w:rPr>
          <w:rFonts w:ascii="Tahoma" w:hAnsi="Tahoma" w:cs="Tahoma"/>
          <w:sz w:val="18"/>
          <w:szCs w:val="18"/>
          <w:lang w:val="fr-FR"/>
        </w:rPr>
        <w:t>es frais stipulés à l’article 4</w:t>
      </w:r>
      <w:r w:rsidR="00732180" w:rsidRPr="00561E48">
        <w:rPr>
          <w:rFonts w:ascii="Tahoma" w:hAnsi="Tahoma" w:cs="Tahoma"/>
          <w:sz w:val="18"/>
          <w:szCs w:val="18"/>
          <w:lang w:val="fr-FR"/>
        </w:rPr>
        <w:t>.1</w:t>
      </w:r>
      <w:r w:rsidR="00FC08DE" w:rsidRPr="00561E48">
        <w:rPr>
          <w:rFonts w:ascii="Tahoma" w:hAnsi="Tahoma" w:cs="Tahoma"/>
          <w:sz w:val="18"/>
          <w:szCs w:val="18"/>
          <w:lang w:val="fr-FR"/>
        </w:rPr>
        <w:t xml:space="preserve"> ci-dessus.</w:t>
      </w:r>
    </w:p>
    <w:p w14:paraId="34CA6EB7" w14:textId="7E188B11" w:rsidR="00FC08DE" w:rsidRPr="00561E48" w:rsidRDefault="00E308C4"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5.2 </w:t>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 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BCE475E" w14:textId="23BBAECA"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5.3 </w:t>
      </w:r>
      <w:r w:rsidR="00FC08DE" w:rsidRPr="00561E48">
        <w:rPr>
          <w:rFonts w:ascii="Tahoma" w:hAnsi="Tahoma" w:cs="Tahoma"/>
          <w:sz w:val="18"/>
          <w:szCs w:val="18"/>
          <w:lang w:val="fr-FR"/>
        </w:rPr>
        <w:t xml:space="preserve">Les montants restant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3"/>
      <w:bookmarkStart w:id="6" w:name="_Toc179868654"/>
      <w:r w:rsidRPr="00561E48">
        <w:rPr>
          <w:rFonts w:ascii="Tahoma" w:hAnsi="Tahoma" w:cs="Tahoma"/>
          <w:b/>
          <w:smallCaps/>
          <w:color w:val="365F91" w:themeColor="accent1" w:themeShade="BF"/>
          <w:sz w:val="18"/>
          <w:szCs w:val="18"/>
          <w:lang w:val="fr-FR" w:eastAsia="fr-FR"/>
        </w:rPr>
        <w:t>Article 6 - Modifications</w:t>
      </w:r>
      <w:bookmarkEnd w:id="5"/>
      <w:r w:rsidRPr="00561E48">
        <w:rPr>
          <w:rFonts w:ascii="Tahoma" w:hAnsi="Tahoma" w:cs="Tahoma"/>
          <w:b/>
          <w:smallCaps/>
          <w:color w:val="365F91" w:themeColor="accent1" w:themeShade="BF"/>
          <w:sz w:val="18"/>
          <w:szCs w:val="18"/>
          <w:lang w:val="fr-FR" w:eastAsia="fr-FR"/>
        </w:rPr>
        <w:t xml:space="preserve"> </w:t>
      </w:r>
    </w:p>
    <w:p w14:paraId="1FF51912" w14:textId="4CA4A728" w:rsidR="00FC08DE" w:rsidRPr="00561E48" w:rsidRDefault="00E308C4" w:rsidP="00D11B96">
      <w:pPr>
        <w:spacing w:after="120"/>
        <w:ind w:left="567" w:hanging="567"/>
        <w:jc w:val="both"/>
        <w:rPr>
          <w:rFonts w:ascii="Tahoma" w:hAnsi="Tahoma" w:cs="Tahoma"/>
          <w:sz w:val="18"/>
          <w:szCs w:val="18"/>
          <w:lang w:val="fr-FR"/>
        </w:rPr>
      </w:pPr>
      <w:r w:rsidRPr="00561E48">
        <w:rPr>
          <w:rFonts w:ascii="Tahoma" w:hAnsi="Tahoma" w:cs="Tahoma"/>
          <w:sz w:val="18"/>
          <w:szCs w:val="18"/>
          <w:lang w:val="fr-FR"/>
        </w:rPr>
        <w:t xml:space="preserve">6.1 </w:t>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2D679E1E" w14:textId="57EA04E9"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6.2 </w:t>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1692AA9C" w14:textId="77777777" w:rsidR="00256C49" w:rsidRPr="00561E48" w:rsidRDefault="00732180" w:rsidP="00D11B96">
      <w:pPr>
        <w:ind w:left="567" w:hanging="567"/>
        <w:jc w:val="both"/>
        <w:rPr>
          <w:rFonts w:ascii="Tahoma" w:hAnsi="Tahoma" w:cs="Tahoma"/>
          <w:sz w:val="18"/>
          <w:szCs w:val="18"/>
          <w:lang w:val="fr-FR"/>
        </w:rPr>
      </w:pPr>
      <w:r w:rsidRPr="00561E48">
        <w:rPr>
          <w:rFonts w:ascii="Tahoma" w:hAnsi="Tahoma" w:cs="Tahoma"/>
          <w:color w:val="000000"/>
          <w:sz w:val="18"/>
          <w:szCs w:val="18"/>
          <w:lang w:val="fr-FR"/>
        </w:rPr>
        <w:t xml:space="preserve">6.3 </w:t>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13A7E489"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6.4 </w:t>
      </w:r>
      <w:r w:rsidR="00FC08DE" w:rsidRPr="00561E48">
        <w:rPr>
          <w:rFonts w:ascii="Tahoma" w:hAnsi="Tahoma" w:cs="Tahoma"/>
          <w:sz w:val="18"/>
          <w:szCs w:val="18"/>
          <w:lang w:val="fr-FR"/>
        </w:rPr>
        <w:t>Le prestataire ne peut sous-traiter tout ou partie des services sans l’autorisation écrite préalable du Conseil.</w:t>
      </w:r>
    </w:p>
    <w:p w14:paraId="4C303A11" w14:textId="4E3330A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6"/>
      <w:r w:rsidR="008A7650" w:rsidRPr="00561E48">
        <w:rPr>
          <w:rFonts w:ascii="Tahoma" w:hAnsi="Tahoma" w:cs="Tahoma"/>
          <w:b/>
          <w:smallCaps/>
          <w:color w:val="365F91" w:themeColor="accent1" w:themeShade="BF"/>
          <w:sz w:val="18"/>
          <w:szCs w:val="18"/>
          <w:lang w:val="fr-FR"/>
        </w:rPr>
        <w:t>Cas de force majeure</w:t>
      </w:r>
    </w:p>
    <w:p w14:paraId="7FD1C49F" w14:textId="5DFA4D93" w:rsidR="00FC08DE" w:rsidRPr="00561E48" w:rsidRDefault="00256C49"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7.1 </w:t>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505AD9DE" w14:textId="4D0C9A6E"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7.2 </w:t>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artie devra le notifier à l’autre par écrit, dans un délai de 7 jours calendaires.</w:t>
      </w:r>
    </w:p>
    <w:p w14:paraId="60DD9EED" w14:textId="32F077DD"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7" w:name="_Toc179868655"/>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60DFA521" w14:textId="005840B9" w:rsidR="008E0AD9"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5007A5E7" w14:textId="75C1C3BA" w:rsidR="001849D2"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4419191A" w14:textId="3CF46AD5" w:rsidR="00FC08DE" w:rsidRPr="00561E48" w:rsidRDefault="001849D2"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8.3 </w:t>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0256B03C" w14:textId="204256AD"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8.4 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51559F8F" w14:textId="77777777"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44BC30" w14:textId="41BCEDEF"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B0E5F32" w14:textId="07EC8CD2" w:rsidR="003A0F5F" w:rsidRPr="00561E4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4B815A6B" w14:textId="3EE12EA1" w:rsidR="008A7650" w:rsidRPr="00561E48" w:rsidRDefault="008A7650" w:rsidP="00B26F93">
      <w:pPr>
        <w:jc w:val="both"/>
        <w:rPr>
          <w:rFonts w:ascii="Tahoma" w:hAnsi="Tahoma" w:cs="Tahoma"/>
          <w:sz w:val="18"/>
          <w:szCs w:val="18"/>
          <w:lang w:val="fr-FR"/>
        </w:rPr>
      </w:pPr>
      <w:r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Pr="00561E48">
        <w:rPr>
          <w:rFonts w:ascii="Tahoma" w:hAnsi="Tahoma" w:cs="Tahoma"/>
          <w:sz w:val="18"/>
          <w:szCs w:val="18"/>
          <w:lang w:val="fr-FR"/>
        </w:rPr>
        <w:t xml:space="preserve"> l’objet d’une procédure écrite de réception. Si la réception est refusée, le Conseil </w:t>
      </w:r>
      <w:r w:rsidR="00F23365" w:rsidRPr="00561E48">
        <w:rPr>
          <w:rFonts w:ascii="Tahoma" w:hAnsi="Tahoma" w:cs="Tahoma"/>
          <w:sz w:val="18"/>
          <w:szCs w:val="18"/>
          <w:lang w:val="fr-FR"/>
        </w:rPr>
        <w:t>doit</w:t>
      </w:r>
      <w:r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Pr="00561E48">
        <w:rPr>
          <w:rFonts w:ascii="Tahoma" w:hAnsi="Tahoma" w:cs="Tahoma"/>
          <w:sz w:val="18"/>
          <w:szCs w:val="18"/>
          <w:lang w:val="fr-FR"/>
        </w:rPr>
        <w:t>.</w:t>
      </w:r>
    </w:p>
    <w:p w14:paraId="168FB1A0" w14:textId="0DE82568"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48CB7976" w14:textId="4FFB0684" w:rsidR="008A7650" w:rsidRPr="00561E48" w:rsidRDefault="008A7650" w:rsidP="00D11B96">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sidR="00D11B96">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23588802" w14:textId="590CCBB7" w:rsidR="008A7650" w:rsidRPr="00561E48" w:rsidRDefault="008A7650" w:rsidP="00D11B96">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Le Prestataire informe également sans tarder le Conseil:</w:t>
      </w:r>
    </w:p>
    <w:p w14:paraId="16667278" w14:textId="52328640"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concerné par une fusion, une acquisition, un changement de propriétaire ou un changement de statut juridique;</w:t>
      </w:r>
    </w:p>
    <w:p w14:paraId="214ED052" w14:textId="350E5E73" w:rsidR="008A7650" w:rsidRPr="00561E48" w:rsidRDefault="002F6A7C"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lorsque</w:t>
      </w:r>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734232D8" w14:textId="0FC31186"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d'une condamnation prononcée par un jugement définitif pour une ou plusieurs des raisons suivantes: participation à une organisation criminelle, corruption, fraude, blanchiment de capitaux;</w:t>
      </w:r>
    </w:p>
    <w:p w14:paraId="4DA56CB9" w14:textId="6C2A93F3"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p>
    <w:p w14:paraId="5E48D065" w14:textId="2EE42B88"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p>
    <w:p w14:paraId="2A6F8EB4" w14:textId="4A3BEBF4" w:rsidR="008A7650" w:rsidRPr="00561E48" w:rsidRDefault="00F7148B"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 n'est pas en règle avec ses obligations relatives au paiement des cotisations de sécurité sociale, ou de ses impôts et taxes, selon les dispositions légales du pays où il a son domicile légal.</w:t>
      </w:r>
    </w:p>
    <w:p w14:paraId="3BA1C9E7" w14:textId="601E5C32"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ou est susceptible d’être en situation de conflit d’intérêts.</w:t>
      </w:r>
    </w:p>
    <w:p w14:paraId="35A11160" w14:textId="77777777" w:rsidR="00342DEE" w:rsidRDefault="00342DEE"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83123E5" w14:textId="396A478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11 - </w:t>
      </w:r>
      <w:bookmarkEnd w:id="7"/>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65EA6E50" w14:textId="10F8B27B"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11.1 </w:t>
      </w:r>
      <w:r w:rsidR="00490D97" w:rsidRPr="00561E48">
        <w:rPr>
          <w:rFonts w:ascii="Tahoma" w:hAnsi="Tahoma" w:cs="Tahoma"/>
          <w:sz w:val="18"/>
          <w:szCs w:val="18"/>
          <w:lang w:val="fr-FR"/>
        </w:rPr>
        <w:t>Tout litige relatif à l'</w:t>
      </w:r>
      <w:r w:rsidR="00256C49" w:rsidRPr="00561E48">
        <w:rPr>
          <w:rFonts w:ascii="Tahoma" w:hAnsi="Tahoma" w:cs="Tahoma"/>
          <w:sz w:val="18"/>
          <w:szCs w:val="18"/>
          <w:lang w:val="fr-FR"/>
        </w:rPr>
        <w:t>exécution ou à l'application de ce</w:t>
      </w:r>
      <w:r w:rsidR="002F6A7C" w:rsidRPr="00561E48">
        <w:rPr>
          <w:rFonts w:ascii="Tahoma" w:hAnsi="Tahoma" w:cs="Tahoma"/>
          <w:sz w:val="18"/>
          <w:szCs w:val="18"/>
          <w:lang w:val="fr-FR"/>
        </w:rPr>
        <w:t xml:space="preserve"> C</w:t>
      </w:r>
      <w:r w:rsidR="00490D97" w:rsidRPr="00561E48">
        <w:rPr>
          <w:rFonts w:ascii="Tahoma" w:hAnsi="Tahoma" w:cs="Tahoma"/>
          <w:sz w:val="18"/>
          <w:szCs w:val="18"/>
          <w:lang w:val="fr-FR"/>
        </w:rPr>
        <w:t>ontrat sera soumis, à défaut de règlement amiable entre les parties, à la décision d'une commission arbitrale</w:t>
      </w:r>
    </w:p>
    <w:p w14:paraId="14375CAB" w14:textId="477FFE5F"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w:t>
      </w:r>
      <w:r w:rsidR="00490D97" w:rsidRPr="00561E48">
        <w:rPr>
          <w:rFonts w:ascii="Tahoma" w:hAnsi="Tahoma" w:cs="Tahoma"/>
          <w:sz w:val="18"/>
          <w:szCs w:val="18"/>
          <w:lang w:val="fr-FR" w:eastAsia="fr-FR"/>
        </w:rPr>
        <w:t xml:space="preserve">La </w:t>
      </w:r>
      <w:r w:rsidR="00490D97" w:rsidRPr="00561E48">
        <w:rPr>
          <w:rFonts w:ascii="Tahoma" w:hAnsi="Tahoma" w:cs="Tahoma"/>
          <w:sz w:val="18"/>
          <w:szCs w:val="18"/>
          <w:lang w:val="fr-FR"/>
        </w:rPr>
        <w:t>commission arbitrale composée de deux arbitres choisis chacun par l'une des parties et d'un surarbitre désigné par les deux arbitres; dans le cas où il ne serait pas procédé à la désignation du surarbitre dans les conditions prévues ci-dessus dans un délai de six mois, le Président du Tribunal de Grande Instance de Strasbourg procédera à cette désignation.</w:t>
      </w:r>
    </w:p>
    <w:p w14:paraId="18AB1716" w14:textId="144E5C34"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lastRenderedPageBreak/>
        <w:t xml:space="preserve">11.3 </w:t>
      </w:r>
      <w:r w:rsidR="00490D97" w:rsidRPr="00561E48">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251D0B6F" w14:textId="26960A45"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w:t>
      </w:r>
      <w:r w:rsidR="00490D97" w:rsidRPr="00561E48">
        <w:rPr>
          <w:rFonts w:ascii="Tahoma" w:hAnsi="Tahoma" w:cs="Tahoma"/>
          <w:sz w:val="18"/>
          <w:szCs w:val="18"/>
          <w:lang w:val="fr-FR"/>
        </w:rPr>
        <w:t>La commission visée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2 de cet article ou, le cas échéant, l'arbitre visé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3 fixera la procédure à suivre. </w:t>
      </w:r>
    </w:p>
    <w:p w14:paraId="0A0BDA7C" w14:textId="6A93B024" w:rsidR="009F5764"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w:t>
      </w:r>
      <w:r w:rsidR="009F5764" w:rsidRPr="00561E48">
        <w:rPr>
          <w:rFonts w:ascii="Tahoma" w:hAnsi="Tahoma" w:cs="Tahoma"/>
          <w:sz w:val="18"/>
          <w:szCs w:val="18"/>
          <w:lang w:val="fr-FR"/>
        </w:rPr>
        <w:t xml:space="preserve">A défaut d'accord entre les parties quant au droit applicable, la Commission ou, le cas échéant, l'arbitre statuera </w:t>
      </w:r>
      <w:r w:rsidR="009F5764" w:rsidRPr="00561E48">
        <w:rPr>
          <w:rFonts w:ascii="Tahoma" w:hAnsi="Tahoma" w:cs="Tahoma"/>
          <w:i/>
          <w:iCs/>
          <w:sz w:val="18"/>
          <w:szCs w:val="18"/>
          <w:lang w:val="fr-FR"/>
        </w:rPr>
        <w:t>ex aequo et bono</w:t>
      </w:r>
      <w:r w:rsidR="009F5764" w:rsidRPr="00561E48">
        <w:rPr>
          <w:rFonts w:ascii="Tahoma" w:hAnsi="Tahoma" w:cs="Tahoma"/>
          <w:sz w:val="18"/>
          <w:szCs w:val="18"/>
          <w:lang w:val="fr-FR"/>
        </w:rPr>
        <w:t>, compte tenu des principes généraux du droit ai</w:t>
      </w:r>
      <w:r w:rsidR="00B26F93" w:rsidRPr="00561E48">
        <w:rPr>
          <w:rFonts w:ascii="Tahoma" w:hAnsi="Tahoma" w:cs="Tahoma"/>
          <w:sz w:val="18"/>
          <w:szCs w:val="18"/>
          <w:lang w:val="fr-FR"/>
        </w:rPr>
        <w:t>nsi que des usages du commerce.</w:t>
      </w:r>
    </w:p>
    <w:p w14:paraId="0A905787" w14:textId="4370B8F4" w:rsidR="009F5764"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11.6 </w:t>
      </w:r>
      <w:r w:rsidR="009F5764" w:rsidRPr="00561E48">
        <w:rPr>
          <w:rFonts w:ascii="Tahoma" w:hAnsi="Tahoma" w:cs="Tahoma"/>
          <w:sz w:val="18"/>
          <w:szCs w:val="18"/>
          <w:lang w:val="fr-FR"/>
        </w:rPr>
        <w:t>La décision arbitrale n'est susceptible d'aucun recours et lie les parties.</w:t>
      </w:r>
    </w:p>
    <w:p w14:paraId="41C7A329" w14:textId="45419D21"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8" w:name="_Toc179868656"/>
      <w:r w:rsidRPr="00561E48">
        <w:rPr>
          <w:rFonts w:ascii="Tahoma" w:hAnsi="Tahoma" w:cs="Tahoma"/>
          <w:b/>
          <w:smallCaps/>
          <w:color w:val="365F91" w:themeColor="accent1" w:themeShade="BF"/>
          <w:sz w:val="18"/>
          <w:szCs w:val="18"/>
          <w:lang w:val="fr-FR" w:eastAsia="fr-FR"/>
        </w:rPr>
        <w:t xml:space="preserve">Article 12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8"/>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A4B24" w14:textId="77777777" w:rsidR="00F0758C" w:rsidRDefault="00F0758C" w:rsidP="00D50F13">
      <w:r>
        <w:separator/>
      </w:r>
    </w:p>
  </w:endnote>
  <w:endnote w:type="continuationSeparator" w:id="0">
    <w:p w14:paraId="2613DAD3" w14:textId="77777777" w:rsidR="00F0758C" w:rsidRDefault="00F0758C" w:rsidP="00D50F13">
      <w:r>
        <w:continuationSeparator/>
      </w:r>
    </w:p>
  </w:endnote>
  <w:endnote w:type="continuationNotice" w:id="1">
    <w:p w14:paraId="428F0FC5" w14:textId="77777777" w:rsidR="00F0758C" w:rsidRDefault="00F07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91516C" w:rsidRPr="00AE2D2B" w:rsidRDefault="0091516C"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91516C" w:rsidRPr="00B47508" w:rsidRDefault="0091516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D9E1E" w14:textId="77777777" w:rsidR="00F0758C" w:rsidRDefault="00F0758C" w:rsidP="00D50F13">
      <w:r>
        <w:separator/>
      </w:r>
    </w:p>
  </w:footnote>
  <w:footnote w:type="continuationSeparator" w:id="0">
    <w:p w14:paraId="726418BE" w14:textId="77777777" w:rsidR="00F0758C" w:rsidRDefault="00F0758C" w:rsidP="00D50F13">
      <w:r>
        <w:continuationSeparator/>
      </w:r>
    </w:p>
  </w:footnote>
  <w:footnote w:type="continuationNotice" w:id="1">
    <w:p w14:paraId="3BD938F1" w14:textId="77777777" w:rsidR="00F0758C" w:rsidRDefault="00F0758C"/>
  </w:footnote>
  <w:footnote w:id="2">
    <w:p w14:paraId="1A7997FD" w14:textId="0DBCC309" w:rsidR="0091516C" w:rsidRPr="005F4D6F" w:rsidRDefault="0091516C">
      <w:pPr>
        <w:pStyle w:val="FootnoteText"/>
        <w:rPr>
          <w:sz w:val="16"/>
          <w:szCs w:val="16"/>
          <w:lang w:val="fr-FR"/>
        </w:rPr>
      </w:pPr>
      <w:r w:rsidRPr="005F4D6F">
        <w:rPr>
          <w:rStyle w:val="FootnoteReference"/>
          <w:sz w:val="16"/>
          <w:szCs w:val="16"/>
        </w:rPr>
        <w:footnoteRef/>
      </w:r>
      <w:r w:rsidRPr="005F4D6F">
        <w:rPr>
          <w:sz w:val="16"/>
          <w:szCs w:val="16"/>
          <w:lang w:val="fr-FR"/>
        </w:rPr>
        <w:t xml:space="preserve"> </w:t>
      </w:r>
      <w:r>
        <w:rPr>
          <w:sz w:val="16"/>
          <w:szCs w:val="16"/>
          <w:lang w:val="fr-FR"/>
        </w:rPr>
        <w:t>Ayant</w:t>
      </w:r>
      <w:r w:rsidRPr="005F4D6F">
        <w:rPr>
          <w:sz w:val="16"/>
          <w:szCs w:val="16"/>
          <w:lang w:val="fr-FR"/>
        </w:rPr>
        <w:t xml:space="preserve"> son siège Avenue de l’Europe, 67075 Strasbourg Cedex, France</w:t>
      </w:r>
    </w:p>
  </w:footnote>
  <w:footnote w:id="3">
    <w:p w14:paraId="64B0BCA4" w14:textId="77777777" w:rsidR="0091516C" w:rsidRPr="004807B7" w:rsidRDefault="0091516C" w:rsidP="00E1471B">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hyperlink r:id="rId1" w:history="1">
        <w:r w:rsidRPr="00CB2568">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9909C4"/>
    <w:multiLevelType w:val="hybridMultilevel"/>
    <w:tmpl w:val="1844487A"/>
    <w:lvl w:ilvl="0" w:tplc="04090017">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15:restartNumberingAfterBreak="0">
    <w:nsid w:val="30B269C3"/>
    <w:multiLevelType w:val="hybridMultilevel"/>
    <w:tmpl w:val="8B025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8"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1"/>
  </w:num>
  <w:num w:numId="2">
    <w:abstractNumId w:val="16"/>
  </w:num>
  <w:num w:numId="3">
    <w:abstractNumId w:val="25"/>
  </w:num>
  <w:num w:numId="4">
    <w:abstractNumId w:val="26"/>
  </w:num>
  <w:num w:numId="5">
    <w:abstractNumId w:val="3"/>
  </w:num>
  <w:num w:numId="6">
    <w:abstractNumId w:val="2"/>
  </w:num>
  <w:num w:numId="7">
    <w:abstractNumId w:val="12"/>
  </w:num>
  <w:num w:numId="8">
    <w:abstractNumId w:val="5"/>
  </w:num>
  <w:num w:numId="9">
    <w:abstractNumId w:val="30"/>
  </w:num>
  <w:num w:numId="10">
    <w:abstractNumId w:val="28"/>
  </w:num>
  <w:num w:numId="11">
    <w:abstractNumId w:val="22"/>
  </w:num>
  <w:num w:numId="12">
    <w:abstractNumId w:val="9"/>
  </w:num>
  <w:num w:numId="13">
    <w:abstractNumId w:val="31"/>
  </w:num>
  <w:num w:numId="14">
    <w:abstractNumId w:val="18"/>
  </w:num>
  <w:num w:numId="15">
    <w:abstractNumId w:val="29"/>
  </w:num>
  <w:num w:numId="16">
    <w:abstractNumId w:val="1"/>
  </w:num>
  <w:num w:numId="17">
    <w:abstractNumId w:val="0"/>
  </w:num>
  <w:num w:numId="18">
    <w:abstractNumId w:val="10"/>
  </w:num>
  <w:num w:numId="19">
    <w:abstractNumId w:val="15"/>
  </w:num>
  <w:num w:numId="20">
    <w:abstractNumId w:val="20"/>
  </w:num>
  <w:num w:numId="21">
    <w:abstractNumId w:val="14"/>
  </w:num>
  <w:num w:numId="22">
    <w:abstractNumId w:val="7"/>
  </w:num>
  <w:num w:numId="23">
    <w:abstractNumId w:val="4"/>
  </w:num>
  <w:num w:numId="24">
    <w:abstractNumId w:val="24"/>
  </w:num>
  <w:num w:numId="25">
    <w:abstractNumId w:val="6"/>
  </w:num>
  <w:num w:numId="26">
    <w:abstractNumId w:val="27"/>
  </w:num>
  <w:num w:numId="27">
    <w:abstractNumId w:val="23"/>
  </w:num>
  <w:num w:numId="28">
    <w:abstractNumId w:val="8"/>
  </w:num>
  <w:num w:numId="29">
    <w:abstractNumId w:val="21"/>
  </w:num>
  <w:num w:numId="30">
    <w:abstractNumId w:val="17"/>
  </w:num>
  <w:num w:numId="31">
    <w:abstractNumId w:val="19"/>
  </w:num>
  <w:num w:numId="3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7A7D"/>
    <w:rsid w:val="0004179C"/>
    <w:rsid w:val="000478B8"/>
    <w:rsid w:val="00072FB8"/>
    <w:rsid w:val="0008106F"/>
    <w:rsid w:val="0008205C"/>
    <w:rsid w:val="000837E6"/>
    <w:rsid w:val="000841B9"/>
    <w:rsid w:val="00084509"/>
    <w:rsid w:val="000852FE"/>
    <w:rsid w:val="00093155"/>
    <w:rsid w:val="000966F4"/>
    <w:rsid w:val="000A0D8A"/>
    <w:rsid w:val="000A19C2"/>
    <w:rsid w:val="000B26A2"/>
    <w:rsid w:val="000B4274"/>
    <w:rsid w:val="000B57B2"/>
    <w:rsid w:val="000B5A1C"/>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4371"/>
    <w:rsid w:val="001253AD"/>
    <w:rsid w:val="00126183"/>
    <w:rsid w:val="0012667B"/>
    <w:rsid w:val="00127842"/>
    <w:rsid w:val="00127AB4"/>
    <w:rsid w:val="00135199"/>
    <w:rsid w:val="001359BE"/>
    <w:rsid w:val="00135D95"/>
    <w:rsid w:val="0014098C"/>
    <w:rsid w:val="00150458"/>
    <w:rsid w:val="00150C0F"/>
    <w:rsid w:val="00160002"/>
    <w:rsid w:val="00160CE8"/>
    <w:rsid w:val="0016172B"/>
    <w:rsid w:val="00162598"/>
    <w:rsid w:val="00162743"/>
    <w:rsid w:val="0017018D"/>
    <w:rsid w:val="00183E4D"/>
    <w:rsid w:val="001849D2"/>
    <w:rsid w:val="0019283C"/>
    <w:rsid w:val="00192F56"/>
    <w:rsid w:val="0019309A"/>
    <w:rsid w:val="001A207E"/>
    <w:rsid w:val="001A5371"/>
    <w:rsid w:val="001B0127"/>
    <w:rsid w:val="001B138A"/>
    <w:rsid w:val="001B5F36"/>
    <w:rsid w:val="001B7A25"/>
    <w:rsid w:val="001C063A"/>
    <w:rsid w:val="001C1FC1"/>
    <w:rsid w:val="001C3E05"/>
    <w:rsid w:val="001C4BA2"/>
    <w:rsid w:val="001C6878"/>
    <w:rsid w:val="001D40AD"/>
    <w:rsid w:val="001D5926"/>
    <w:rsid w:val="001D6688"/>
    <w:rsid w:val="001E5424"/>
    <w:rsid w:val="001F0177"/>
    <w:rsid w:val="001F4B81"/>
    <w:rsid w:val="001F5A87"/>
    <w:rsid w:val="002019A5"/>
    <w:rsid w:val="002111B3"/>
    <w:rsid w:val="002133FA"/>
    <w:rsid w:val="00213A16"/>
    <w:rsid w:val="00213BF9"/>
    <w:rsid w:val="002206A3"/>
    <w:rsid w:val="002229B8"/>
    <w:rsid w:val="00223781"/>
    <w:rsid w:val="00225B0D"/>
    <w:rsid w:val="00225FA7"/>
    <w:rsid w:val="00230B5C"/>
    <w:rsid w:val="002336A0"/>
    <w:rsid w:val="00233894"/>
    <w:rsid w:val="00240827"/>
    <w:rsid w:val="00251355"/>
    <w:rsid w:val="00256C49"/>
    <w:rsid w:val="00266619"/>
    <w:rsid w:val="00273F07"/>
    <w:rsid w:val="002818A7"/>
    <w:rsid w:val="00290EAC"/>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7E8"/>
    <w:rsid w:val="00342DEE"/>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2BF"/>
    <w:rsid w:val="003B1C2E"/>
    <w:rsid w:val="003B2E7E"/>
    <w:rsid w:val="003B4914"/>
    <w:rsid w:val="003C1D13"/>
    <w:rsid w:val="003D5731"/>
    <w:rsid w:val="003D7A54"/>
    <w:rsid w:val="003E2255"/>
    <w:rsid w:val="003E2D15"/>
    <w:rsid w:val="003E2D84"/>
    <w:rsid w:val="003E6D30"/>
    <w:rsid w:val="003E78C0"/>
    <w:rsid w:val="003F2595"/>
    <w:rsid w:val="003F5956"/>
    <w:rsid w:val="003F7D5B"/>
    <w:rsid w:val="004020C0"/>
    <w:rsid w:val="00402529"/>
    <w:rsid w:val="004121E2"/>
    <w:rsid w:val="00415503"/>
    <w:rsid w:val="00417929"/>
    <w:rsid w:val="00420E9A"/>
    <w:rsid w:val="00432F42"/>
    <w:rsid w:val="00433B75"/>
    <w:rsid w:val="0043485D"/>
    <w:rsid w:val="00437926"/>
    <w:rsid w:val="00441D52"/>
    <w:rsid w:val="004470B4"/>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2CFB"/>
    <w:rsid w:val="004F71A4"/>
    <w:rsid w:val="0050684E"/>
    <w:rsid w:val="005144E0"/>
    <w:rsid w:val="00523268"/>
    <w:rsid w:val="00527592"/>
    <w:rsid w:val="0053184A"/>
    <w:rsid w:val="00531A42"/>
    <w:rsid w:val="0053377B"/>
    <w:rsid w:val="0054258F"/>
    <w:rsid w:val="00542FEE"/>
    <w:rsid w:val="005456B4"/>
    <w:rsid w:val="00550849"/>
    <w:rsid w:val="00561E48"/>
    <w:rsid w:val="005638E1"/>
    <w:rsid w:val="00566A81"/>
    <w:rsid w:val="00567F3E"/>
    <w:rsid w:val="005840ED"/>
    <w:rsid w:val="005845C2"/>
    <w:rsid w:val="005851F4"/>
    <w:rsid w:val="00590EDA"/>
    <w:rsid w:val="005A4B59"/>
    <w:rsid w:val="005A6974"/>
    <w:rsid w:val="005B0752"/>
    <w:rsid w:val="005B17CB"/>
    <w:rsid w:val="005C5D6E"/>
    <w:rsid w:val="005C5D80"/>
    <w:rsid w:val="005E2710"/>
    <w:rsid w:val="005F0F4C"/>
    <w:rsid w:val="005F4D6F"/>
    <w:rsid w:val="005F65E7"/>
    <w:rsid w:val="00611175"/>
    <w:rsid w:val="00613313"/>
    <w:rsid w:val="006232B4"/>
    <w:rsid w:val="006266B6"/>
    <w:rsid w:val="006344BA"/>
    <w:rsid w:val="006426F7"/>
    <w:rsid w:val="00647C28"/>
    <w:rsid w:val="00653BB6"/>
    <w:rsid w:val="006558F9"/>
    <w:rsid w:val="00660256"/>
    <w:rsid w:val="00662182"/>
    <w:rsid w:val="00662FF0"/>
    <w:rsid w:val="00665490"/>
    <w:rsid w:val="006717A7"/>
    <w:rsid w:val="0067529C"/>
    <w:rsid w:val="006768AE"/>
    <w:rsid w:val="006771B6"/>
    <w:rsid w:val="00680325"/>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4BD3"/>
    <w:rsid w:val="00711683"/>
    <w:rsid w:val="00711B7F"/>
    <w:rsid w:val="00714D53"/>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B0447"/>
    <w:rsid w:val="007B0925"/>
    <w:rsid w:val="007C267B"/>
    <w:rsid w:val="007C4BED"/>
    <w:rsid w:val="007D3B9C"/>
    <w:rsid w:val="007D46B2"/>
    <w:rsid w:val="007E335A"/>
    <w:rsid w:val="007E3BF6"/>
    <w:rsid w:val="007E68C7"/>
    <w:rsid w:val="007F361D"/>
    <w:rsid w:val="007F79F8"/>
    <w:rsid w:val="00805318"/>
    <w:rsid w:val="00806CD2"/>
    <w:rsid w:val="0081075C"/>
    <w:rsid w:val="00810D55"/>
    <w:rsid w:val="00812B47"/>
    <w:rsid w:val="00812FBB"/>
    <w:rsid w:val="00821937"/>
    <w:rsid w:val="0082549E"/>
    <w:rsid w:val="00826BA5"/>
    <w:rsid w:val="00826C49"/>
    <w:rsid w:val="0083377F"/>
    <w:rsid w:val="00840C1E"/>
    <w:rsid w:val="00844F82"/>
    <w:rsid w:val="00847F47"/>
    <w:rsid w:val="008539A2"/>
    <w:rsid w:val="00855585"/>
    <w:rsid w:val="0085784E"/>
    <w:rsid w:val="00860FEB"/>
    <w:rsid w:val="008628C7"/>
    <w:rsid w:val="008713A9"/>
    <w:rsid w:val="00873212"/>
    <w:rsid w:val="00883C2D"/>
    <w:rsid w:val="008871ED"/>
    <w:rsid w:val="00887B2A"/>
    <w:rsid w:val="00890F8A"/>
    <w:rsid w:val="00892D73"/>
    <w:rsid w:val="008A486B"/>
    <w:rsid w:val="008A7650"/>
    <w:rsid w:val="008B37A2"/>
    <w:rsid w:val="008B3EEE"/>
    <w:rsid w:val="008B6BE9"/>
    <w:rsid w:val="008B6FDD"/>
    <w:rsid w:val="008C09DB"/>
    <w:rsid w:val="008C754F"/>
    <w:rsid w:val="008D113B"/>
    <w:rsid w:val="008D3220"/>
    <w:rsid w:val="008E0AD9"/>
    <w:rsid w:val="008E3366"/>
    <w:rsid w:val="008E7365"/>
    <w:rsid w:val="008F2664"/>
    <w:rsid w:val="008F2DBD"/>
    <w:rsid w:val="008F3844"/>
    <w:rsid w:val="008F3D21"/>
    <w:rsid w:val="008F51A7"/>
    <w:rsid w:val="00901465"/>
    <w:rsid w:val="00901C1A"/>
    <w:rsid w:val="00904B93"/>
    <w:rsid w:val="009058FD"/>
    <w:rsid w:val="00907AE7"/>
    <w:rsid w:val="0091516C"/>
    <w:rsid w:val="009214B5"/>
    <w:rsid w:val="0093185B"/>
    <w:rsid w:val="00944010"/>
    <w:rsid w:val="009454DB"/>
    <w:rsid w:val="00945A48"/>
    <w:rsid w:val="0095095F"/>
    <w:rsid w:val="00956F45"/>
    <w:rsid w:val="009628F4"/>
    <w:rsid w:val="0096566B"/>
    <w:rsid w:val="0097037F"/>
    <w:rsid w:val="00973EF1"/>
    <w:rsid w:val="0098229E"/>
    <w:rsid w:val="009834FA"/>
    <w:rsid w:val="00983822"/>
    <w:rsid w:val="00987B83"/>
    <w:rsid w:val="00990642"/>
    <w:rsid w:val="00990987"/>
    <w:rsid w:val="009A100B"/>
    <w:rsid w:val="009A5B27"/>
    <w:rsid w:val="009B6430"/>
    <w:rsid w:val="009B76BE"/>
    <w:rsid w:val="009C22B1"/>
    <w:rsid w:val="009D264F"/>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1EDA"/>
    <w:rsid w:val="00A535BA"/>
    <w:rsid w:val="00A53BF2"/>
    <w:rsid w:val="00A65785"/>
    <w:rsid w:val="00A675CC"/>
    <w:rsid w:val="00A71B69"/>
    <w:rsid w:val="00A77DE0"/>
    <w:rsid w:val="00A8461F"/>
    <w:rsid w:val="00A85379"/>
    <w:rsid w:val="00A91754"/>
    <w:rsid w:val="00A95F1C"/>
    <w:rsid w:val="00A96A37"/>
    <w:rsid w:val="00AA01F6"/>
    <w:rsid w:val="00AA0C25"/>
    <w:rsid w:val="00AA1957"/>
    <w:rsid w:val="00AA7B01"/>
    <w:rsid w:val="00AB03AB"/>
    <w:rsid w:val="00AB13EF"/>
    <w:rsid w:val="00AB1B8D"/>
    <w:rsid w:val="00AC0A65"/>
    <w:rsid w:val="00AD33C7"/>
    <w:rsid w:val="00AD423A"/>
    <w:rsid w:val="00AD5E4A"/>
    <w:rsid w:val="00AE2A99"/>
    <w:rsid w:val="00AE5507"/>
    <w:rsid w:val="00AE797E"/>
    <w:rsid w:val="00B017DB"/>
    <w:rsid w:val="00B018FC"/>
    <w:rsid w:val="00B036FF"/>
    <w:rsid w:val="00B06935"/>
    <w:rsid w:val="00B11F35"/>
    <w:rsid w:val="00B133B0"/>
    <w:rsid w:val="00B14D5F"/>
    <w:rsid w:val="00B21BA4"/>
    <w:rsid w:val="00B221A3"/>
    <w:rsid w:val="00B2354B"/>
    <w:rsid w:val="00B242A3"/>
    <w:rsid w:val="00B26F93"/>
    <w:rsid w:val="00B30098"/>
    <w:rsid w:val="00B3135A"/>
    <w:rsid w:val="00B37AF1"/>
    <w:rsid w:val="00B43A63"/>
    <w:rsid w:val="00B4569A"/>
    <w:rsid w:val="00B47508"/>
    <w:rsid w:val="00B50164"/>
    <w:rsid w:val="00B5712C"/>
    <w:rsid w:val="00B60F30"/>
    <w:rsid w:val="00B653B9"/>
    <w:rsid w:val="00B72357"/>
    <w:rsid w:val="00B74DC5"/>
    <w:rsid w:val="00B74E97"/>
    <w:rsid w:val="00BA18E5"/>
    <w:rsid w:val="00BA355F"/>
    <w:rsid w:val="00BA535D"/>
    <w:rsid w:val="00BB11AE"/>
    <w:rsid w:val="00BB66CF"/>
    <w:rsid w:val="00BC3EF7"/>
    <w:rsid w:val="00BC4242"/>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AF9"/>
    <w:rsid w:val="00C57EAD"/>
    <w:rsid w:val="00C63C98"/>
    <w:rsid w:val="00C674A5"/>
    <w:rsid w:val="00C73C2F"/>
    <w:rsid w:val="00C73ED8"/>
    <w:rsid w:val="00C7643B"/>
    <w:rsid w:val="00C8161F"/>
    <w:rsid w:val="00C81B85"/>
    <w:rsid w:val="00C8260C"/>
    <w:rsid w:val="00C8316F"/>
    <w:rsid w:val="00CA067E"/>
    <w:rsid w:val="00CA4416"/>
    <w:rsid w:val="00CA6E6F"/>
    <w:rsid w:val="00CB2568"/>
    <w:rsid w:val="00CD04A7"/>
    <w:rsid w:val="00CD061B"/>
    <w:rsid w:val="00CD752E"/>
    <w:rsid w:val="00CE0F61"/>
    <w:rsid w:val="00CE4E5E"/>
    <w:rsid w:val="00CE58F8"/>
    <w:rsid w:val="00CE5E46"/>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90F8E"/>
    <w:rsid w:val="00DA66EE"/>
    <w:rsid w:val="00DC3F97"/>
    <w:rsid w:val="00DD4C16"/>
    <w:rsid w:val="00DE0239"/>
    <w:rsid w:val="00DF0E85"/>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81D73"/>
    <w:rsid w:val="00E90DC4"/>
    <w:rsid w:val="00E9309D"/>
    <w:rsid w:val="00E935B9"/>
    <w:rsid w:val="00E94437"/>
    <w:rsid w:val="00EA6641"/>
    <w:rsid w:val="00EB550D"/>
    <w:rsid w:val="00EB6C90"/>
    <w:rsid w:val="00EC08A1"/>
    <w:rsid w:val="00EC479D"/>
    <w:rsid w:val="00EE1D09"/>
    <w:rsid w:val="00EE2E04"/>
    <w:rsid w:val="00EE7240"/>
    <w:rsid w:val="00EF66B8"/>
    <w:rsid w:val="00F00AEC"/>
    <w:rsid w:val="00F02592"/>
    <w:rsid w:val="00F0758C"/>
    <w:rsid w:val="00F130D7"/>
    <w:rsid w:val="00F14ADB"/>
    <w:rsid w:val="00F17C76"/>
    <w:rsid w:val="00F21315"/>
    <w:rsid w:val="00F23365"/>
    <w:rsid w:val="00F24E0D"/>
    <w:rsid w:val="00F25459"/>
    <w:rsid w:val="00F26952"/>
    <w:rsid w:val="00F270C4"/>
    <w:rsid w:val="00F30E47"/>
    <w:rsid w:val="00F50F2D"/>
    <w:rsid w:val="00F54073"/>
    <w:rsid w:val="00F56682"/>
    <w:rsid w:val="00F57BB6"/>
    <w:rsid w:val="00F57EC4"/>
    <w:rsid w:val="00F7148B"/>
    <w:rsid w:val="00F742F2"/>
    <w:rsid w:val="00F77E7D"/>
    <w:rsid w:val="00F84B26"/>
    <w:rsid w:val="00FA7021"/>
    <w:rsid w:val="00FA70E6"/>
    <w:rsid w:val="00FB168A"/>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9B6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a.battista@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ABE3D031104147AB1DF3CFFAA21FA1"/>
        <w:category>
          <w:name w:val="General"/>
          <w:gallery w:val="placeholder"/>
        </w:category>
        <w:types>
          <w:type w:val="bbPlcHdr"/>
        </w:types>
        <w:behaviors>
          <w:behavior w:val="content"/>
        </w:behaviors>
        <w:guid w:val="{C43597CE-7A35-45D0-A2EB-ADF8799056D2}"/>
      </w:docPartPr>
      <w:docPartBody>
        <w:p w:rsidR="00CA1A63" w:rsidRDefault="00CA1A63" w:rsidP="00CA1A63">
          <w:pPr>
            <w:pStyle w:val="5CABE3D031104147AB1DF3CFFAA21FA11"/>
          </w:pPr>
          <w:r w:rsidRPr="004000DE">
            <w:rPr>
              <w:rStyle w:val="PlaceholderText"/>
              <w:rFonts w:ascii="Arial Narrow" w:hAnsi="Arial Narrow"/>
              <w:sz w:val="20"/>
              <w:szCs w:val="20"/>
              <w:highlight w:val="cyan"/>
              <w:lang w:val="fr-FR"/>
            </w:rPr>
            <w:t>date</w:t>
          </w:r>
        </w:p>
      </w:docPartBody>
    </w:docPart>
    <w:docPart>
      <w:docPartPr>
        <w:name w:val="2F6B59634CC84C509823D9EA41949E75"/>
        <w:category>
          <w:name w:val="General"/>
          <w:gallery w:val="placeholder"/>
        </w:category>
        <w:types>
          <w:type w:val="bbPlcHdr"/>
        </w:types>
        <w:behaviors>
          <w:behavior w:val="content"/>
        </w:behaviors>
        <w:guid w:val="{1E9A879A-352B-495F-8A94-8CE8F19B9DB3}"/>
      </w:docPartPr>
      <w:docPartBody>
        <w:p w:rsidR="00CA1A63" w:rsidRDefault="00CA1A63" w:rsidP="00CA1A63">
          <w:pPr>
            <w:pStyle w:val="2F6B59634CC84C509823D9EA41949E751"/>
          </w:pPr>
          <w:r w:rsidRPr="004000DE">
            <w:rPr>
              <w:rStyle w:val="PlaceholderText"/>
              <w:rFonts w:ascii="Arial Narrow" w:hAnsi="Arial Narrow"/>
              <w:sz w:val="20"/>
              <w:szCs w:val="20"/>
              <w:highlight w:val="cyan"/>
              <w:lang w:val="fr-FR"/>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1F2A5E"/>
    <w:rsid w:val="004E534F"/>
    <w:rsid w:val="00552D1B"/>
    <w:rsid w:val="008125FA"/>
    <w:rsid w:val="00C70C9E"/>
    <w:rsid w:val="00CA1A63"/>
    <w:rsid w:val="00D27332"/>
    <w:rsid w:val="00E00683"/>
    <w:rsid w:val="00E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A1A63"/>
    <w:rPr>
      <w:color w:val="808080"/>
    </w:rPr>
  </w:style>
  <w:style w:type="paragraph" w:customStyle="1" w:styleId="DBA49DD02AE7434B98A2643DA90AD058">
    <w:name w:val="DBA49DD02AE7434B98A2643DA90AD058"/>
    <w:rsid w:val="00E00683"/>
    <w:pPr>
      <w:spacing w:after="0" w:line="240" w:lineRule="auto"/>
    </w:pPr>
    <w:rPr>
      <w:rFonts w:ascii="Arial" w:eastAsia="Times New Roman" w:hAnsi="Arial" w:cs="Arial"/>
      <w:lang w:val="en-GB" w:eastAsia="en-GB"/>
    </w:rPr>
  </w:style>
  <w:style w:type="paragraph" w:customStyle="1" w:styleId="5CABE3D031104147AB1DF3CFFAA21FA1">
    <w:name w:val="5CABE3D031104147AB1DF3CFFAA21FA1"/>
    <w:rsid w:val="00C70C9E"/>
    <w:rPr>
      <w:lang w:val="en-GB" w:eastAsia="en-GB"/>
    </w:rPr>
  </w:style>
  <w:style w:type="paragraph" w:customStyle="1" w:styleId="2F6B59634CC84C509823D9EA41949E75">
    <w:name w:val="2F6B59634CC84C509823D9EA41949E75"/>
    <w:rsid w:val="00C70C9E"/>
    <w:rPr>
      <w:lang w:val="en-GB" w:eastAsia="en-GB"/>
    </w:rPr>
  </w:style>
  <w:style w:type="paragraph" w:customStyle="1" w:styleId="5CABE3D031104147AB1DF3CFFAA21FA11">
    <w:name w:val="5CABE3D031104147AB1DF3CFFAA21FA11"/>
    <w:rsid w:val="00CA1A63"/>
    <w:pPr>
      <w:spacing w:after="0" w:line="240" w:lineRule="auto"/>
    </w:pPr>
    <w:rPr>
      <w:rFonts w:ascii="Arial" w:eastAsia="Times New Roman" w:hAnsi="Arial" w:cs="Arial"/>
      <w:lang w:val="en-GB" w:eastAsia="en-GB"/>
    </w:rPr>
  </w:style>
  <w:style w:type="paragraph" w:customStyle="1" w:styleId="2F6B59634CC84C509823D9EA41949E751">
    <w:name w:val="2F6B59634CC84C509823D9EA41949E751"/>
    <w:rsid w:val="00CA1A6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8E76CF-0716-451D-BB6D-80B9519C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5501</Words>
  <Characters>30258</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AE.FC.RC. pour BO ou CV FR</vt:lpstr>
    </vt:vector>
  </TitlesOfParts>
  <Company>Council of Europe</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 pour BO ou CV FR</dc:title>
  <dc:creator>KAUTZMANN Jean-Etienne</dc:creator>
  <cp:lastModifiedBy>BATTISTA Roberta</cp:lastModifiedBy>
  <cp:revision>2</cp:revision>
  <cp:lastPrinted>2016-04-12T12:31:00Z</cp:lastPrinted>
  <dcterms:created xsi:type="dcterms:W3CDTF">2021-02-05T15:29:00Z</dcterms:created>
  <dcterms:modified xsi:type="dcterms:W3CDTF">2021-02-05T15:29:00Z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