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43E024A1" w:rsidR="00BE43B2" w:rsidRPr="00EA2362" w:rsidRDefault="009A38B5">
            <w:pPr>
              <w:rPr>
                <w:rFonts w:ascii="Tahoma" w:hAnsi="Tahoma" w:cs="Tahoma"/>
                <w:caps/>
                <w:color w:val="000000" w:themeColor="text1"/>
                <w:sz w:val="18"/>
                <w:szCs w:val="18"/>
                <w:highlight w:val="cyan"/>
              </w:rPr>
            </w:pPr>
            <w:r w:rsidRPr="009A38B5">
              <w:rPr>
                <w:rFonts w:ascii="Tahoma" w:hAnsi="Tahoma" w:cs="Tahoma"/>
                <w:caps/>
                <w:color w:val="000000" w:themeColor="text1"/>
                <w:sz w:val="18"/>
                <w:szCs w:val="18"/>
              </w:rPr>
              <w:t>28072023</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492C3714" w:rsidR="00BE43B2" w:rsidRPr="00EA2362" w:rsidRDefault="00DA2E40">
            <w:pPr>
              <w:rPr>
                <w:rFonts w:ascii="Tahoma" w:hAnsi="Tahoma" w:cs="Tahoma"/>
                <w:caps/>
                <w:color w:val="000000" w:themeColor="text1"/>
                <w:sz w:val="18"/>
                <w:szCs w:val="18"/>
                <w:highlight w:val="cyan"/>
              </w:rPr>
            </w:pPr>
            <w:r>
              <w:rPr>
                <w:rFonts w:ascii="Tahoma" w:hAnsi="Tahoma" w:cs="Tahoma"/>
                <w:caps/>
                <w:color w:val="000000" w:themeColor="text1"/>
                <w:sz w:val="18"/>
                <w:szCs w:val="18"/>
                <w:highlight w:val="cyan"/>
              </w:rPr>
              <w:t>N/A</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662B7CE8" w:rsidR="00BE43B2" w:rsidRPr="00EA2362" w:rsidRDefault="00DA2E40">
            <w:pPr>
              <w:rPr>
                <w:rFonts w:ascii="Tahoma" w:hAnsi="Tahoma" w:cs="Tahoma"/>
                <w:b/>
                <w:caps/>
                <w:color w:val="000000" w:themeColor="text1"/>
                <w:sz w:val="18"/>
                <w:szCs w:val="18"/>
                <w:highlight w:val="cyan"/>
              </w:rPr>
            </w:pPr>
            <w:r w:rsidRPr="00BF192B">
              <w:rPr>
                <w:rFonts w:ascii="Tahoma" w:hAnsi="Tahoma" w:cs="Tahoma"/>
                <w:b/>
                <w:caps/>
                <w:color w:val="000000"/>
                <w:sz w:val="18"/>
                <w:szCs w:val="18"/>
              </w:rPr>
              <w:t xml:space="preserve">tSISANA kHUNDADZE, </w:t>
            </w:r>
            <w:hyperlink r:id="rId11" w:history="1">
              <w:r w:rsidRPr="00BF192B">
                <w:rPr>
                  <w:rStyle w:val="Hyperlink"/>
                  <w:rFonts w:ascii="Tahoma" w:hAnsi="Tahoma" w:cs="Tahoma"/>
                  <w:b/>
                  <w:caps/>
                  <w:sz w:val="18"/>
                  <w:szCs w:val="18"/>
                </w:rPr>
                <w:t>TSISANA.KHUNDADZE@COE.INT</w:t>
              </w:r>
            </w:hyperlink>
            <w:r w:rsidRPr="00BF192B">
              <w:rPr>
                <w:rFonts w:ascii="Tahoma" w:hAnsi="Tahoma" w:cs="Tahoma"/>
                <w:b/>
                <w:caps/>
                <w:color w:val="000000"/>
                <w:sz w:val="18"/>
                <w:szCs w:val="18"/>
              </w:rPr>
              <w:t>, +995577507576</w:t>
            </w:r>
          </w:p>
        </w:tc>
      </w:tr>
    </w:tbl>
    <w:p w14:paraId="7732789B" w14:textId="0A4A631C" w:rsidR="00261462" w:rsidRPr="00EA2362" w:rsidRDefault="00EC5AFE" w:rsidP="005D5924">
      <w:pPr>
        <w:rPr>
          <w:rFonts w:ascii="Tahoma" w:hAnsi="Tahoma" w:cs="Tahoma"/>
          <w:b/>
          <w:caps/>
          <w:sz w:val="28"/>
          <w:szCs w:val="28"/>
        </w:rPr>
      </w:pPr>
      <w:r w:rsidRPr="00EA2362">
        <w:rPr>
          <w:rFonts w:ascii="Tahoma" w:hAnsi="Tahoma" w:cs="Tahoma"/>
          <w:b/>
          <w:caps/>
          <w:noProof/>
          <w:sz w:val="28"/>
          <w:szCs w:val="28"/>
        </w:rPr>
        <w:drawing>
          <wp:anchor distT="0" distB="0" distL="114300" distR="114300" simplePos="0" relativeHeight="251658240" behindDoc="1" locked="0" layoutInCell="1" allowOverlap="1" wp14:anchorId="6D04511B" wp14:editId="5A7AC84F">
            <wp:simplePos x="0" y="0"/>
            <wp:positionH relativeFrom="column">
              <wp:posOffset>4855845</wp:posOffset>
            </wp:positionH>
            <wp:positionV relativeFrom="paragraph">
              <wp:posOffset>26670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0B20F457" w:rsidR="00261462" w:rsidRPr="00EA2362" w:rsidRDefault="00261462" w:rsidP="005D5924">
      <w:pPr>
        <w:rPr>
          <w:rFonts w:ascii="Tahoma" w:hAnsi="Tahoma" w:cs="Tahoma"/>
          <w:b/>
          <w:caps/>
          <w:sz w:val="28"/>
          <w:szCs w:val="28"/>
        </w:rPr>
      </w:pPr>
    </w:p>
    <w:p w14:paraId="2AEC75C2" w14:textId="541788A0" w:rsidR="00261462" w:rsidRPr="00EA2362" w:rsidRDefault="00261462" w:rsidP="005D5924">
      <w:pPr>
        <w:rPr>
          <w:rFonts w:ascii="Tahoma" w:hAnsi="Tahoma" w:cs="Tahoma"/>
          <w:b/>
          <w:caps/>
          <w:sz w:val="28"/>
          <w:szCs w:val="28"/>
        </w:rPr>
      </w:pPr>
    </w:p>
    <w:p w14:paraId="2D1D594F" w14:textId="70F2FC75" w:rsidR="00261462" w:rsidRPr="00EA2362" w:rsidRDefault="00261462" w:rsidP="005D5924">
      <w:pPr>
        <w:rPr>
          <w:rFonts w:ascii="Tahoma" w:hAnsi="Tahoma" w:cs="Tahoma"/>
          <w:b/>
          <w:caps/>
          <w:sz w:val="28"/>
          <w:szCs w:val="28"/>
        </w:rPr>
      </w:pPr>
    </w:p>
    <w:p w14:paraId="4AD2904E" w14:textId="59F5490A" w:rsidR="00261462" w:rsidRPr="00EA2362" w:rsidRDefault="00261462" w:rsidP="005D5924">
      <w:pPr>
        <w:rPr>
          <w:rFonts w:ascii="Tahoma" w:hAnsi="Tahoma" w:cs="Tahoma"/>
          <w:b/>
          <w:caps/>
          <w:sz w:val="28"/>
          <w:szCs w:val="28"/>
        </w:rPr>
      </w:pPr>
    </w:p>
    <w:p w14:paraId="6CEC8D60" w14:textId="511EAADA" w:rsidR="00261462" w:rsidRPr="00EA2362" w:rsidRDefault="00261462" w:rsidP="005D5924">
      <w:pPr>
        <w:rPr>
          <w:rFonts w:ascii="Tahoma" w:hAnsi="Tahoma" w:cs="Tahoma"/>
          <w:b/>
          <w:caps/>
          <w:sz w:val="28"/>
          <w:szCs w:val="28"/>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03AB9697" w:rsidR="00C20349" w:rsidRPr="00EA2362" w:rsidRDefault="00C20349"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45664AF1" w14:textId="4CE450CE" w:rsidR="00DA2E40" w:rsidRPr="00DA2E40" w:rsidRDefault="00261462" w:rsidP="00DA2E40">
      <w:pPr>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w:t>
      </w:r>
      <w:r w:rsidR="00DA2E40" w:rsidRPr="00DA2E40">
        <w:rPr>
          <w:rFonts w:ascii="Tahoma" w:hAnsi="Tahoma" w:cs="Tahoma"/>
          <w:b/>
        </w:rPr>
        <w:t>of consultancy services</w:t>
      </w:r>
      <w:bookmarkStart w:id="0" w:name="_Hlk140499093"/>
      <w:r w:rsidR="00DA2E40" w:rsidRPr="00DA2E40">
        <w:rPr>
          <w:rFonts w:ascii="Tahoma" w:hAnsi="Tahoma" w:cs="Tahoma"/>
          <w:b/>
        </w:rPr>
        <w:t xml:space="preserve"> for </w:t>
      </w:r>
      <w:r w:rsidR="007A54CE" w:rsidRPr="007A54CE">
        <w:rPr>
          <w:rFonts w:ascii="Tahoma" w:hAnsi="Tahoma" w:cs="Tahoma"/>
          <w:b/>
        </w:rPr>
        <w:t xml:space="preserve">conducting desk research to collect insights </w:t>
      </w:r>
      <w:bookmarkEnd w:id="0"/>
      <w:r w:rsidR="00A52E16" w:rsidRPr="00A52E16">
        <w:rPr>
          <w:rFonts w:ascii="Tahoma" w:hAnsi="Tahoma" w:cs="Tahoma"/>
          <w:b/>
        </w:rPr>
        <w:t>on the new methods of technical cooperation</w:t>
      </w:r>
      <w:r w:rsidR="00A8578C">
        <w:rPr>
          <w:rFonts w:ascii="Tahoma" w:hAnsi="Tahoma" w:cs="Tahoma"/>
          <w:b/>
        </w:rPr>
        <w:t>.</w:t>
      </w:r>
      <w:r w:rsidR="00DA2E40" w:rsidRPr="00DA2E40">
        <w:rPr>
          <w:rFonts w:ascii="Tahoma" w:hAnsi="Tahoma" w:cs="Tahoma"/>
          <w:b/>
        </w:rPr>
        <w:t xml:space="preserve"> </w:t>
      </w:r>
    </w:p>
    <w:p w14:paraId="69C3D274" w14:textId="0055D6EC" w:rsidR="00261462" w:rsidRPr="00DA2E40" w:rsidRDefault="00261462" w:rsidP="00DA2E40">
      <w:pPr>
        <w:jc w:val="both"/>
        <w:rPr>
          <w:rFonts w:ascii="Tahoma" w:hAnsi="Tahoma" w:cs="Tahoma"/>
          <w:b/>
          <w:lang w:val="en-US"/>
        </w:rPr>
      </w:pPr>
    </w:p>
    <w:p w14:paraId="186D99D7" w14:textId="260DFC19"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w:t>
      </w:r>
      <w:r w:rsidR="00E72188">
        <w:rPr>
          <w:rFonts w:ascii="Tahoma" w:hAnsi="Tahoma" w:cs="Tahoma"/>
          <w:sz w:val="20"/>
          <w:szCs w:val="20"/>
        </w:rPr>
        <w:t>P</w:t>
      </w:r>
      <w:r w:rsidR="00323EF2">
        <w:rPr>
          <w:rFonts w:ascii="Tahoma" w:hAnsi="Tahoma" w:cs="Tahoma"/>
          <w:sz w:val="20"/>
          <w:szCs w:val="20"/>
        </w:rPr>
        <w:t>rovider</w:t>
      </w:r>
      <w:r w:rsidR="00323EF2" w:rsidRPr="00EA2362">
        <w:rPr>
          <w:rFonts w:ascii="Tahoma" w:hAnsi="Tahoma" w:cs="Tahoma"/>
          <w:sz w:val="20"/>
          <w:szCs w:val="20"/>
        </w:rPr>
        <w:t xml:space="preserve"> </w:t>
      </w:r>
      <w:r w:rsidRPr="00EA2362">
        <w:rPr>
          <w:rFonts w:ascii="Tahoma" w:hAnsi="Tahoma" w:cs="Tahoma"/>
          <w:sz w:val="20"/>
          <w:szCs w:val="20"/>
        </w:rPr>
        <w:t xml:space="preserve">alone shall not constitute or imply any sort of contractual commitment on the part of the Council of Europe. This Act shall become contractually binding only </w:t>
      </w:r>
      <w:r w:rsidRPr="00EC5AFE">
        <w:rPr>
          <w:rFonts w:ascii="Tahoma" w:hAnsi="Tahoma" w:cs="Tahoma"/>
          <w:bCs/>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621DA13" w:rsidR="00261462" w:rsidRPr="00EA2362" w:rsidRDefault="00323EF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Providers</w:t>
      </w:r>
      <w:r w:rsidRPr="00EA2362">
        <w:rPr>
          <w:rFonts w:ascii="Tahoma" w:hAnsi="Tahoma" w:cs="Tahoma"/>
          <w:color w:val="FF0000"/>
          <w:sz w:val="18"/>
          <w:szCs w:val="18"/>
        </w:rPr>
        <w:t xml:space="preserve"> </w:t>
      </w:r>
      <w:r w:rsidR="00261462" w:rsidRPr="00EA2362">
        <w:rPr>
          <w:rFonts w:ascii="Tahoma" w:hAnsi="Tahoma" w:cs="Tahoma"/>
          <w:color w:val="FF0000"/>
          <w:sz w:val="18"/>
          <w:szCs w:val="18"/>
        </w:rPr>
        <w:t>shall:</w:t>
      </w:r>
    </w:p>
    <w:p w14:paraId="7CDCF73B" w14:textId="25D43F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 xml:space="preserve">Contact details </w:t>
      </w:r>
      <w:r w:rsidRPr="00EA2362">
        <w:rPr>
          <w:rFonts w:ascii="Tahoma" w:hAnsi="Tahoma" w:cs="Tahoma"/>
          <w:color w:val="FF0000"/>
          <w:sz w:val="18"/>
          <w:szCs w:val="18"/>
        </w:rPr>
        <w:t xml:space="preserve">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5A92222C"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w:t>
      </w:r>
      <w:r w:rsidR="00323EF2">
        <w:rPr>
          <w:rFonts w:ascii="Tahoma" w:hAnsi="Tahoma" w:cs="Tahoma"/>
          <w:color w:val="FF0000"/>
          <w:sz w:val="18"/>
          <w:szCs w:val="18"/>
        </w:rPr>
        <w:t>s</w:t>
      </w:r>
      <w:r w:rsidR="00454D25" w:rsidRPr="00EA2362">
        <w:rPr>
          <w:rFonts w:ascii="Tahoma" w:hAnsi="Tahoma" w:cs="Tahoma"/>
          <w:color w:val="FF0000"/>
          <w:sz w:val="18"/>
          <w:szCs w:val="18"/>
        </w:rPr>
        <w:t>ee Section A</w:t>
      </w:r>
      <w:proofErr w:type="gramStart"/>
      <w:r w:rsidRPr="00EA2362">
        <w:rPr>
          <w:rFonts w:ascii="Tahoma" w:hAnsi="Tahoma" w:cs="Tahoma"/>
          <w:color w:val="FF0000"/>
          <w:sz w:val="18"/>
          <w:szCs w:val="18"/>
        </w:rPr>
        <w:t>);</w:t>
      </w:r>
      <w:proofErr w:type="gramEnd"/>
    </w:p>
    <w:p w14:paraId="269A9496" w14:textId="6D5AD1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FF5621">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w:t>
      </w:r>
      <w:r w:rsidR="00323EF2">
        <w:rPr>
          <w:rFonts w:ascii="Tahoma" w:hAnsi="Tahoma" w:cs="Tahoma"/>
          <w:color w:val="FF0000"/>
          <w:sz w:val="18"/>
          <w:szCs w:val="18"/>
        </w:rPr>
        <w:t>s</w:t>
      </w:r>
      <w:r w:rsidR="00454D25" w:rsidRPr="00EA2362">
        <w:rPr>
          <w:rFonts w:ascii="Tahoma" w:hAnsi="Tahoma" w:cs="Tahoma"/>
          <w:color w:val="FF0000"/>
          <w:sz w:val="18"/>
          <w:szCs w:val="18"/>
        </w:rPr>
        <w:t>ee Section B</w:t>
      </w:r>
      <w:r w:rsidRPr="00EA2362">
        <w:rPr>
          <w:rFonts w:ascii="Tahoma" w:hAnsi="Tahoma" w:cs="Tahoma"/>
          <w:color w:val="FF0000"/>
          <w:sz w:val="18"/>
          <w:szCs w:val="18"/>
        </w:rPr>
        <w:t>) and send a scanned copy to the Council</w:t>
      </w:r>
      <w:r w:rsidR="00323EF2">
        <w:rPr>
          <w:rFonts w:ascii="Tahoma" w:hAnsi="Tahoma" w:cs="Tahoma"/>
          <w:color w:val="FF0000"/>
          <w:sz w:val="18"/>
          <w:szCs w:val="18"/>
        </w:rPr>
        <w:t xml:space="preserve">, </w:t>
      </w:r>
      <w:r w:rsidR="009F7FF4" w:rsidRPr="009F7FF4">
        <w:rPr>
          <w:rFonts w:ascii="Tahoma" w:hAnsi="Tahoma" w:cs="Tahoma"/>
          <w:color w:val="FF0000"/>
          <w:sz w:val="18"/>
          <w:szCs w:val="18"/>
        </w:rPr>
        <w:t xml:space="preserve">accompanied by all other supporting documents </w:t>
      </w:r>
      <w:r w:rsidRPr="00EA2362">
        <w:rPr>
          <w:rFonts w:ascii="Tahoma" w:hAnsi="Tahoma" w:cs="Tahoma"/>
          <w:color w:val="FF0000"/>
          <w:sz w:val="18"/>
          <w:szCs w:val="18"/>
        </w:rPr>
        <w:t>(</w:t>
      </w:r>
      <w:r w:rsidR="00C025B1">
        <w:rPr>
          <w:rFonts w:ascii="Tahoma" w:hAnsi="Tahoma" w:cs="Tahoma"/>
          <w:color w:val="FF0000"/>
          <w:sz w:val="18"/>
          <w:szCs w:val="18"/>
        </w:rPr>
        <w:t>s</w:t>
      </w:r>
      <w:r w:rsidRPr="00C025B1">
        <w:rPr>
          <w:rFonts w:ascii="Tahoma" w:hAnsi="Tahoma" w:cs="Tahoma"/>
          <w:color w:val="FF0000"/>
          <w:sz w:val="18"/>
          <w:szCs w:val="18"/>
        </w:rPr>
        <w:t xml:space="preserve">ee </w:t>
      </w:r>
      <w:r w:rsidR="006218FA">
        <w:rPr>
          <w:rFonts w:ascii="Tahoma" w:hAnsi="Tahoma" w:cs="Tahoma"/>
          <w:color w:val="FF0000"/>
          <w:sz w:val="18"/>
          <w:szCs w:val="18"/>
        </w:rPr>
        <w:t>Section F of the Tender File</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261462">
      <w:pPr>
        <w:spacing w:before="120"/>
        <w:ind w:left="567" w:hanging="283"/>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194EDC" w:rsidRPr="00EA2362" w14:paraId="0CDD5CD9" w14:textId="01548DCB" w:rsidTr="00194EDC">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036D7E3" w14:textId="10C3F859" w:rsidR="00194EDC" w:rsidRPr="00EA2362" w:rsidRDefault="00194EDC"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050F56" w14:textId="7C428C2F" w:rsidR="00194EDC" w:rsidRPr="00EA2362" w:rsidRDefault="00194EDC"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42A110F" w14:textId="60C52F05" w:rsidR="00194EDC" w:rsidRPr="00194EDC" w:rsidRDefault="00000000" w:rsidP="00FC7772">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Natural </w:t>
            </w:r>
            <w:proofErr w:type="spellStart"/>
            <w:r w:rsidR="00194EDC" w:rsidRPr="00194EDC">
              <w:rPr>
                <w:rFonts w:ascii="Tahoma" w:hAnsi="Tahoma" w:cs="Tahoma"/>
                <w:color w:val="000000"/>
                <w:sz w:val="18"/>
                <w:szCs w:val="18"/>
                <w:lang w:val="es-ES_tradnl"/>
              </w:rPr>
              <w:t>person</w:t>
            </w:r>
            <w:proofErr w:type="spellEnd"/>
            <w:r w:rsidR="00194EDC" w:rsidRPr="00194EDC">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53FD5F8" w14:textId="06381ECE" w:rsidR="00194EDC" w:rsidRPr="00194EDC" w:rsidRDefault="00000000" w:rsidP="00194EDC">
            <w:pPr>
              <w:rPr>
                <w:rFonts w:ascii="Tahoma" w:hAnsi="Tahoma" w:cs="Tahoma"/>
                <w:color w:val="000000"/>
                <w:sz w:val="20"/>
                <w:szCs w:val="20"/>
              </w:rPr>
            </w:pPr>
            <w:sdt>
              <w:sdtPr>
                <w:rPr>
                  <w:rFonts w:ascii="Tahoma" w:hAnsi="Tahoma" w:cs="Tahoma"/>
                  <w:color w:val="000000"/>
                  <w:sz w:val="18"/>
                  <w:szCs w:val="18"/>
                  <w:lang w:val="es-ES_tradnl"/>
                </w:rPr>
                <w:id w:val="-347022501"/>
                <w14:checkbox>
                  <w14:checked w14:val="0"/>
                  <w14:checkedState w14:val="2612" w14:font="MS Gothic"/>
                  <w14:uncheckedState w14:val="2610" w14:font="MS Gothic"/>
                </w14:checkbox>
              </w:sdt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Legal </w:t>
            </w:r>
            <w:proofErr w:type="spellStart"/>
            <w:r w:rsidR="00194EDC" w:rsidRPr="00194EDC">
              <w:rPr>
                <w:rFonts w:ascii="Tahoma" w:hAnsi="Tahoma" w:cs="Tahoma"/>
                <w:color w:val="000000"/>
                <w:sz w:val="18"/>
                <w:szCs w:val="18"/>
                <w:lang w:val="es-ES_tradnl"/>
              </w:rPr>
              <w:t>person</w:t>
            </w:r>
            <w:proofErr w:type="spellEnd"/>
            <w:r w:rsidR="00194EDC" w:rsidRPr="00194EDC">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3D05288" w14:textId="63D5057B" w:rsidR="00194EDC" w:rsidRPr="00194EDC" w:rsidRDefault="00000000" w:rsidP="00194EDC">
            <w:pPr>
              <w:rPr>
                <w:rFonts w:ascii="Tahoma" w:hAnsi="Tahoma" w:cs="Tahoma"/>
                <w:color w:val="000000"/>
                <w:sz w:val="20"/>
                <w:szCs w:val="20"/>
              </w:rPr>
            </w:pPr>
            <w:sdt>
              <w:sdtPr>
                <w:rPr>
                  <w:rFonts w:ascii="Tahoma" w:hAnsi="Tahoma" w:cs="Tahoma"/>
                  <w:color w:val="000000"/>
                  <w:sz w:val="18"/>
                  <w:szCs w:val="18"/>
                  <w:lang w:val="es-ES_tradnl"/>
                </w:rPr>
                <w:id w:val="1780599808"/>
                <w14:checkbox>
                  <w14:checked w14:val="0"/>
                  <w14:checkedState w14:val="2612" w14:font="MS Gothic"/>
                  <w14:uncheckedState w14:val="2610" w14:font="MS Gothic"/>
                </w14:checkbox>
              </w:sdt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w:t>
            </w:r>
            <w:proofErr w:type="spellStart"/>
            <w:r w:rsidR="00194EDC" w:rsidRPr="00194EDC">
              <w:rPr>
                <w:rFonts w:ascii="Tahoma" w:hAnsi="Tahoma" w:cs="Tahoma"/>
                <w:color w:val="000000"/>
                <w:sz w:val="18"/>
                <w:szCs w:val="18"/>
                <w:lang w:val="es-ES_tradnl"/>
              </w:rPr>
              <w:t>Consortium</w:t>
            </w:r>
            <w:proofErr w:type="spellEnd"/>
          </w:p>
        </w:tc>
      </w:tr>
      <w:tr w:rsidR="00194EDC" w:rsidRPr="00EA2362" w14:paraId="1BC28EB5" w14:textId="77777777" w:rsidTr="00D8496F">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31F10BAA" w:rsidR="00194EDC" w:rsidRPr="00EA2362" w:rsidRDefault="00194EDC"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194EDC" w:rsidRPr="00EA2362" w:rsidRDefault="00194EDC" w:rsidP="00FC7772">
            <w:pPr>
              <w:rPr>
                <w:rFonts w:ascii="Tahoma" w:hAnsi="Tahoma" w:cs="Tahoma"/>
                <w:color w:val="000000"/>
                <w:sz w:val="20"/>
                <w:szCs w:val="20"/>
              </w:rPr>
            </w:pPr>
          </w:p>
        </w:tc>
      </w:tr>
      <w:tr w:rsidR="00194EDC" w:rsidRPr="00EA2362" w14:paraId="67A9D8F1"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194EDC" w:rsidRPr="00EA2362" w:rsidRDefault="00194EDC" w:rsidP="00FC7772">
            <w:pPr>
              <w:rPr>
                <w:rFonts w:ascii="Tahoma" w:hAnsi="Tahoma" w:cs="Tahoma"/>
                <w:sz w:val="20"/>
                <w:szCs w:val="20"/>
              </w:rPr>
            </w:pPr>
          </w:p>
        </w:tc>
      </w:tr>
      <w:tr w:rsidR="00194EDC" w:rsidRPr="00EA2362" w14:paraId="398BF9B7"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16781A73"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Contact </w:t>
            </w:r>
            <w:proofErr w:type="gramStart"/>
            <w:r>
              <w:rPr>
                <w:rFonts w:ascii="Tahoma" w:hAnsi="Tahoma" w:cs="Tahoma"/>
                <w:sz w:val="18"/>
                <w:szCs w:val="18"/>
              </w:rPr>
              <w:t>point</w:t>
            </w:r>
            <w:proofErr w:type="gramEnd"/>
          </w:p>
          <w:p w14:paraId="6933DB04"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194EDC" w:rsidRPr="00EA2362" w:rsidRDefault="00194EDC" w:rsidP="00FC7772">
            <w:pPr>
              <w:rPr>
                <w:rFonts w:ascii="Tahoma" w:hAnsi="Tahoma" w:cs="Tahoma"/>
                <w:sz w:val="20"/>
                <w:szCs w:val="20"/>
              </w:rPr>
            </w:pPr>
          </w:p>
        </w:tc>
      </w:tr>
      <w:tr w:rsidR="00194EDC" w:rsidRPr="00EA2362" w14:paraId="06332A07"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194EDC" w:rsidRPr="00EA2362" w:rsidRDefault="00194EDC" w:rsidP="00FC7772">
            <w:pPr>
              <w:rPr>
                <w:rFonts w:ascii="Tahoma" w:hAnsi="Tahoma" w:cs="Tahoma"/>
                <w:sz w:val="20"/>
                <w:szCs w:val="20"/>
              </w:rPr>
            </w:pPr>
          </w:p>
        </w:tc>
      </w:tr>
      <w:tr w:rsidR="00194EDC" w:rsidRPr="00EA2362" w14:paraId="11FDC6AA"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194EDC" w:rsidRPr="00EA2362" w:rsidRDefault="00194EDC" w:rsidP="00FC7772">
            <w:pPr>
              <w:rPr>
                <w:rFonts w:ascii="Tahoma" w:hAnsi="Tahoma" w:cs="Tahoma"/>
                <w:sz w:val="20"/>
                <w:szCs w:val="20"/>
              </w:rPr>
            </w:pPr>
          </w:p>
        </w:tc>
      </w:tr>
      <w:tr w:rsidR="00194EDC" w:rsidRPr="00EA2362" w14:paraId="6003D3D1"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189B5E8F"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Email (Contact </w:t>
            </w:r>
            <w:r>
              <w:rPr>
                <w:rFonts w:ascii="Tahoma" w:hAnsi="Tahoma" w:cs="Tahoma"/>
                <w:sz w:val="18"/>
                <w:szCs w:val="18"/>
              </w:rPr>
              <w:t>point</w:t>
            </w:r>
            <w:r w:rsidRPr="00EA2362">
              <w:rPr>
                <w:rFonts w:ascii="Tahoma" w:hAnsi="Tahoma" w:cs="Tahoma"/>
                <w:sz w:val="18"/>
                <w:szCs w:val="18"/>
              </w:rPr>
              <w:t>)</w:t>
            </w:r>
          </w:p>
          <w:p w14:paraId="1837CB3E"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194EDC" w:rsidRPr="00EA2362" w:rsidRDefault="00194EDC" w:rsidP="00FC7772">
            <w:pPr>
              <w:rPr>
                <w:rFonts w:ascii="Tahoma" w:hAnsi="Tahoma" w:cs="Tahoma"/>
                <w:sz w:val="20"/>
                <w:szCs w:val="20"/>
              </w:rPr>
            </w:pPr>
          </w:p>
        </w:tc>
      </w:tr>
      <w:tr w:rsidR="00194EDC"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1B8750F2"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Phone number (Contact </w:t>
            </w:r>
            <w:r>
              <w:rPr>
                <w:rFonts w:ascii="Tahoma" w:hAnsi="Tahoma" w:cs="Tahoma"/>
                <w:sz w:val="18"/>
                <w:szCs w:val="18"/>
              </w:rPr>
              <w:t>point</w:t>
            </w:r>
            <w:r w:rsidRPr="00EA2362">
              <w:rPr>
                <w:rFonts w:ascii="Tahoma" w:hAnsi="Tahoma" w:cs="Tahoma"/>
                <w:sz w:val="18"/>
                <w:szCs w:val="18"/>
              </w:rPr>
              <w:t>)</w:t>
            </w:r>
          </w:p>
          <w:p w14:paraId="14823242"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194EDC" w:rsidRPr="00EA2362" w:rsidRDefault="00194EDC"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w:t>
            </w:r>
            <w:proofErr w:type="gramStart"/>
            <w:r w:rsidRPr="00EA2362">
              <w:rPr>
                <w:rFonts w:ascii="Tahoma" w:hAnsi="Tahoma" w:cs="Tahoma"/>
                <w:sz w:val="18"/>
                <w:szCs w:val="18"/>
              </w:rPr>
              <w:t>if</w:t>
            </w:r>
            <w:proofErr w:type="gramEnd"/>
            <w:r w:rsidRPr="00EA2362">
              <w:rPr>
                <w:rFonts w:ascii="Tahoma" w:hAnsi="Tahoma" w:cs="Tahoma"/>
                <w:sz w:val="18"/>
                <w:szCs w:val="18"/>
              </w:rPr>
              <w:t xml:space="preserve">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79312651" w14:textId="77777777" w:rsidR="00261462" w:rsidRPr="00EC5AFE" w:rsidRDefault="00261462" w:rsidP="00EC5AFE">
      <w:pPr>
        <w:rPr>
          <w:rFonts w:ascii="Tahoma" w:hAnsi="Tahoma" w:cs="Tahoma"/>
          <w:b/>
          <w:lang w:eastAsia="en-US"/>
        </w:rPr>
        <w:sectPr w:rsidR="00261462" w:rsidRPr="00EC5AFE" w:rsidSect="00182FB2">
          <w:headerReference w:type="default" r:id="rId13"/>
          <w:pgSz w:w="11907" w:h="16840" w:code="9"/>
          <w:pgMar w:top="284" w:right="1134" w:bottom="851" w:left="1134" w:header="285" w:footer="284" w:gutter="0"/>
          <w:cols w:space="708"/>
          <w:docGrid w:linePitch="360"/>
        </w:sectPr>
      </w:pPr>
    </w:p>
    <w:p w14:paraId="105DE52E"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0752B0D6" w14:textId="347BE71C"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142101CB" w14:textId="2AC8E867" w:rsidR="007A54CE" w:rsidRDefault="007A54CE" w:rsidP="007A54CE">
      <w:pPr>
        <w:pStyle w:val="NormalWeb"/>
        <w:jc w:val="both"/>
        <w:rPr>
          <w:color w:val="252525"/>
        </w:rPr>
      </w:pPr>
      <w:r>
        <w:rPr>
          <w:rFonts w:ascii="Tahoma" w:hAnsi="Tahoma" w:cs="Tahoma"/>
          <w:color w:val="252525"/>
          <w:sz w:val="20"/>
          <w:szCs w:val="20"/>
        </w:rPr>
        <w:t xml:space="preserve">The Council of Europe is currently implementing an initiative to enhance the capacity of the Council of Europe Office staff in Georgia. This initiative aims at building staff members’ capacity in research methods, reporting, persuasive communication, and negotiation. The project is being implemented through capacity building activities for the staff and will also produce a toolkit based on the findings from scientific research applicable in the cooperation sector. The activities within the initiative will last until December 31, 2023. In this context, the Council of Europe is looking for international Service Providers </w:t>
      </w:r>
      <w:r w:rsidR="00334A4D" w:rsidRPr="002D430E">
        <w:rPr>
          <w:rFonts w:ascii="Tahoma" w:hAnsi="Tahoma" w:cs="Tahoma"/>
          <w:sz w:val="20"/>
          <w:szCs w:val="20"/>
        </w:rPr>
        <w:t xml:space="preserve">that will be tasked with conducting desk research on recent scientific research that can be applicable to the </w:t>
      </w:r>
      <w:r w:rsidR="00DA4A9A">
        <w:rPr>
          <w:rFonts w:ascii="Tahoma" w:hAnsi="Tahoma" w:cs="Tahoma"/>
          <w:sz w:val="20"/>
          <w:szCs w:val="20"/>
        </w:rPr>
        <w:t>international</w:t>
      </w:r>
      <w:r w:rsidR="00334A4D" w:rsidRPr="002D430E">
        <w:rPr>
          <w:rFonts w:ascii="Tahoma" w:hAnsi="Tahoma" w:cs="Tahoma"/>
          <w:sz w:val="20"/>
          <w:szCs w:val="20"/>
        </w:rPr>
        <w:t xml:space="preserve"> co-operation </w:t>
      </w:r>
      <w:r w:rsidR="00DA4A9A">
        <w:rPr>
          <w:rFonts w:ascii="Tahoma" w:hAnsi="Tahoma" w:cs="Tahoma"/>
          <w:sz w:val="20"/>
          <w:szCs w:val="20"/>
        </w:rPr>
        <w:t>cooperation</w:t>
      </w:r>
      <w:r w:rsidR="00334A4D" w:rsidRPr="002D430E">
        <w:rPr>
          <w:rFonts w:ascii="Tahoma" w:hAnsi="Tahoma" w:cs="Tahoma"/>
          <w:sz w:val="20"/>
          <w:szCs w:val="20"/>
        </w:rPr>
        <w:t>. Based on the reviewed studies, the provider should produce a toolbox containing recommendations and tools applicable within the Council of Europe co-operation sector</w:t>
      </w:r>
      <w:r>
        <w:rPr>
          <w:rFonts w:ascii="Tahoma" w:hAnsi="Tahoma" w:cs="Tahoma"/>
          <w:color w:val="252525"/>
          <w:sz w:val="20"/>
          <w:szCs w:val="20"/>
        </w:rPr>
        <w:t>.</w:t>
      </w:r>
    </w:p>
    <w:p w14:paraId="1EE4436F" w14:textId="091A886A" w:rsidR="000A4BDE" w:rsidRPr="003267A8" w:rsidRDefault="007A54CE" w:rsidP="003267A8">
      <w:pPr>
        <w:pStyle w:val="NormalWeb"/>
        <w:jc w:val="both"/>
        <w:rPr>
          <w:color w:val="252525"/>
        </w:rPr>
      </w:pPr>
      <w:r>
        <w:rPr>
          <w:rFonts w:ascii="Tahoma" w:hAnsi="Tahoma" w:cs="Tahoma"/>
          <w:color w:val="252525"/>
          <w:sz w:val="20"/>
          <w:szCs w:val="20"/>
        </w:rPr>
        <w:t xml:space="preserve">The Project Management Methodology used by the Council of Europe in the cooperation sector aims to make its contributions to reforms more effective while integrating the principles of results-based project management during the process. </w:t>
      </w:r>
      <w:r w:rsidR="008B1CE3">
        <w:rPr>
          <w:rFonts w:ascii="Tahoma" w:hAnsi="Tahoma" w:cs="Tahoma"/>
          <w:color w:val="252525"/>
          <w:sz w:val="20"/>
          <w:szCs w:val="20"/>
        </w:rPr>
        <w:t>The</w:t>
      </w:r>
      <w:r>
        <w:rPr>
          <w:rFonts w:ascii="Tahoma" w:hAnsi="Tahoma" w:cs="Tahoma"/>
          <w:color w:val="252525"/>
          <w:sz w:val="20"/>
          <w:szCs w:val="20"/>
        </w:rPr>
        <w:t xml:space="preserve"> theoretical framework is designed to facilitate evidence-based and results-focused approaches during the various stages of the project management process</w:t>
      </w:r>
      <w:r w:rsidR="008B1CE3">
        <w:rPr>
          <w:rFonts w:ascii="Tahoma" w:hAnsi="Tahoma" w:cs="Tahoma"/>
          <w:color w:val="252525"/>
          <w:sz w:val="20"/>
          <w:szCs w:val="20"/>
        </w:rPr>
        <w:t>.</w:t>
      </w:r>
      <w:r>
        <w:rPr>
          <w:rFonts w:ascii="Tahoma" w:hAnsi="Tahoma" w:cs="Tahoma"/>
          <w:color w:val="252525"/>
          <w:sz w:val="20"/>
          <w:szCs w:val="20"/>
        </w:rPr>
        <w:t xml:space="preserve"> </w:t>
      </w:r>
      <w:r w:rsidR="008B1CE3" w:rsidRPr="002D430E">
        <w:rPr>
          <w:rFonts w:ascii="Tahoma" w:hAnsi="Tahoma" w:cs="Tahoma"/>
          <w:sz w:val="20"/>
          <w:szCs w:val="20"/>
        </w:rPr>
        <w:t xml:space="preserve">The result chain in the </w:t>
      </w:r>
      <w:proofErr w:type="spellStart"/>
      <w:r w:rsidR="008B1CE3" w:rsidRPr="002D430E">
        <w:rPr>
          <w:rFonts w:ascii="Tahoma" w:hAnsi="Tahoma" w:cs="Tahoma"/>
          <w:sz w:val="20"/>
          <w:szCs w:val="20"/>
        </w:rPr>
        <w:t>logframes</w:t>
      </w:r>
      <w:proofErr w:type="spellEnd"/>
      <w:r w:rsidR="008B1CE3" w:rsidRPr="002D430E">
        <w:rPr>
          <w:rFonts w:ascii="Tahoma" w:hAnsi="Tahoma" w:cs="Tahoma"/>
          <w:sz w:val="20"/>
          <w:szCs w:val="20"/>
        </w:rPr>
        <w:t xml:space="preserve"> is built on changes in the perceptions, knowledge and </w:t>
      </w:r>
      <w:proofErr w:type="spellStart"/>
      <w:r w:rsidR="008B1CE3" w:rsidRPr="002D430E">
        <w:rPr>
          <w:rFonts w:ascii="Tahoma" w:hAnsi="Tahoma" w:cs="Tahoma"/>
          <w:sz w:val="20"/>
          <w:szCs w:val="20"/>
        </w:rPr>
        <w:t>behavio</w:t>
      </w:r>
      <w:r w:rsidR="008B1CE3">
        <w:rPr>
          <w:rFonts w:ascii="Tahoma" w:hAnsi="Tahoma" w:cs="Tahoma"/>
          <w:sz w:val="20"/>
          <w:szCs w:val="20"/>
        </w:rPr>
        <w:t>u</w:t>
      </w:r>
      <w:r w:rsidR="008B1CE3" w:rsidRPr="002D430E">
        <w:rPr>
          <w:rFonts w:ascii="Tahoma" w:hAnsi="Tahoma" w:cs="Tahoma"/>
          <w:sz w:val="20"/>
          <w:szCs w:val="20"/>
        </w:rPr>
        <w:t>r</w:t>
      </w:r>
      <w:proofErr w:type="spellEnd"/>
      <w:r w:rsidR="008B1CE3" w:rsidRPr="002D430E">
        <w:rPr>
          <w:rFonts w:ascii="Tahoma" w:hAnsi="Tahoma" w:cs="Tahoma"/>
          <w:sz w:val="20"/>
          <w:szCs w:val="20"/>
        </w:rPr>
        <w:t xml:space="preserve"> of stakeholders that allows the impact, overall situation for the end beneficiaries to be improved. The focus of Council of Europe’s cooperation sector is therefore on changing perceptions, </w:t>
      </w:r>
      <w:proofErr w:type="gramStart"/>
      <w:r w:rsidR="008B1CE3" w:rsidRPr="002D430E">
        <w:rPr>
          <w:rFonts w:ascii="Tahoma" w:hAnsi="Tahoma" w:cs="Tahoma"/>
          <w:sz w:val="20"/>
          <w:szCs w:val="20"/>
        </w:rPr>
        <w:t>attitudes</w:t>
      </w:r>
      <w:proofErr w:type="gramEnd"/>
      <w:r w:rsidR="008B1CE3" w:rsidRPr="002D430E">
        <w:rPr>
          <w:rFonts w:ascii="Tahoma" w:hAnsi="Tahoma" w:cs="Tahoma"/>
          <w:sz w:val="20"/>
          <w:szCs w:val="20"/>
        </w:rPr>
        <w:t xml:space="preserve"> and </w:t>
      </w:r>
      <w:r w:rsidR="008B1CE3" w:rsidRPr="002D430E">
        <w:rPr>
          <w:rFonts w:ascii="Tahoma" w:hAnsi="Tahoma" w:cs="Tahoma"/>
          <w:sz w:val="20"/>
          <w:szCs w:val="20"/>
          <w:lang w:val="en-GB"/>
        </w:rPr>
        <w:t>behaviour</w:t>
      </w:r>
      <w:r w:rsidR="008B1CE3" w:rsidRPr="002D430E">
        <w:rPr>
          <w:rFonts w:ascii="Tahoma" w:hAnsi="Tahoma" w:cs="Tahoma"/>
          <w:sz w:val="20"/>
          <w:szCs w:val="20"/>
        </w:rPr>
        <w:t xml:space="preserve">/practices. Most of the methods employed by the Council of Europe’s co-operation projects are built around knowledge sharing and capacity building activities. Insights from this area of research are significant for co-operation projects </w:t>
      </w:r>
      <w:proofErr w:type="gramStart"/>
      <w:r w:rsidR="008B1CE3" w:rsidRPr="002D430E">
        <w:rPr>
          <w:rFonts w:ascii="Tahoma" w:hAnsi="Tahoma" w:cs="Tahoma"/>
          <w:sz w:val="20"/>
          <w:szCs w:val="20"/>
        </w:rPr>
        <w:t>in order to</w:t>
      </w:r>
      <w:proofErr w:type="gramEnd"/>
      <w:r w:rsidR="008B1CE3" w:rsidRPr="002D430E">
        <w:rPr>
          <w:rFonts w:ascii="Tahoma" w:hAnsi="Tahoma" w:cs="Tahoma"/>
          <w:sz w:val="20"/>
          <w:szCs w:val="20"/>
        </w:rPr>
        <w:t xml:space="preserve"> refin</w:t>
      </w:r>
      <w:r w:rsidR="008B1CE3">
        <w:rPr>
          <w:rFonts w:ascii="Tahoma" w:hAnsi="Tahoma" w:cs="Tahoma"/>
          <w:sz w:val="20"/>
          <w:szCs w:val="20"/>
        </w:rPr>
        <w:t>e</w:t>
      </w:r>
      <w:r w:rsidR="008B1CE3" w:rsidRPr="002D430E">
        <w:rPr>
          <w:rFonts w:ascii="Tahoma" w:hAnsi="Tahoma" w:cs="Tahoma"/>
          <w:sz w:val="20"/>
          <w:szCs w:val="20"/>
        </w:rPr>
        <w:t xml:space="preserve"> working methods. Development of a practical toolkit is necessary for showcasing the new approaches and insights on transformation and </w:t>
      </w:r>
      <w:r w:rsidR="008B1CE3" w:rsidRPr="002D430E">
        <w:rPr>
          <w:rFonts w:ascii="Tahoma" w:hAnsi="Tahoma" w:cs="Tahoma"/>
          <w:sz w:val="20"/>
          <w:szCs w:val="20"/>
          <w:lang w:val="en-GB"/>
        </w:rPr>
        <w:t>behaviour</w:t>
      </w:r>
      <w:r w:rsidR="008B1CE3" w:rsidRPr="002D430E">
        <w:rPr>
          <w:rFonts w:ascii="Tahoma" w:hAnsi="Tahoma" w:cs="Tahoma"/>
          <w:sz w:val="20"/>
          <w:szCs w:val="20"/>
        </w:rPr>
        <w:t xml:space="preserve"> change for specific interventions to be more efficient and effective</w:t>
      </w:r>
      <w:r>
        <w:rPr>
          <w:rFonts w:ascii="Tahoma" w:hAnsi="Tahoma" w:cs="Tahoma"/>
          <w:color w:val="252525"/>
          <w:sz w:val="20"/>
          <w:szCs w:val="20"/>
        </w:rPr>
        <w:t>.</w:t>
      </w:r>
      <w:r w:rsidR="000A4BDE" w:rsidRPr="00FF7786">
        <w:rPr>
          <w:lang w:val="en-GB"/>
        </w:rPr>
        <w:t> </w:t>
      </w:r>
    </w:p>
    <w:p w14:paraId="03D971D2" w14:textId="470E3ACB" w:rsidR="000A4BDE" w:rsidRPr="00476502" w:rsidRDefault="006D38A8" w:rsidP="000A4BDE">
      <w:pPr>
        <w:spacing w:after="200"/>
        <w:jc w:val="both"/>
        <w:rPr>
          <w:rFonts w:ascii="Tahoma" w:hAnsi="Tahoma" w:cs="Tahoma"/>
          <w:bCs/>
          <w:color w:val="000000" w:themeColor="text1"/>
          <w:sz w:val="20"/>
          <w:szCs w:val="20"/>
        </w:rPr>
      </w:pPr>
      <w:r w:rsidRPr="00EB5BF2">
        <w:rPr>
          <w:rFonts w:ascii="Tahoma" w:eastAsia="Calibri" w:hAnsi="Tahoma" w:cs="Tahoma"/>
          <w:sz w:val="20"/>
          <w:szCs w:val="20"/>
          <w:lang w:eastAsia="en-US"/>
        </w:rPr>
        <w:t xml:space="preserve">Specific </w:t>
      </w:r>
      <w:r w:rsidRPr="002754AF">
        <w:rPr>
          <w:rFonts w:ascii="Tahoma" w:hAnsi="Tahoma" w:cs="Tahoma"/>
          <w:bCs/>
          <w:color w:val="000000" w:themeColor="text1"/>
          <w:sz w:val="20"/>
          <w:szCs w:val="20"/>
        </w:rPr>
        <w:t>objective of this assignment</w:t>
      </w:r>
      <w:r w:rsidR="004036B2">
        <w:rPr>
          <w:rFonts w:ascii="Tahoma" w:hAnsi="Tahoma" w:cs="Tahoma"/>
          <w:bCs/>
          <w:color w:val="000000" w:themeColor="text1"/>
          <w:sz w:val="20"/>
          <w:szCs w:val="20"/>
        </w:rPr>
        <w:t xml:space="preserve"> </w:t>
      </w:r>
      <w:r w:rsidR="003267A8">
        <w:rPr>
          <w:rFonts w:ascii="Tahoma" w:hAnsi="Tahoma" w:cs="Tahoma"/>
          <w:bCs/>
          <w:color w:val="000000" w:themeColor="text1"/>
          <w:sz w:val="20"/>
          <w:szCs w:val="20"/>
        </w:rPr>
        <w:t xml:space="preserve">is </w:t>
      </w:r>
      <w:r w:rsidR="003267A8">
        <w:rPr>
          <w:rFonts w:ascii="Tahoma" w:hAnsi="Tahoma" w:cs="Tahoma"/>
          <w:color w:val="252525"/>
          <w:sz w:val="20"/>
          <w:szCs w:val="20"/>
        </w:rPr>
        <w:t>to conduct desk research</w:t>
      </w:r>
      <w:r w:rsidR="008B1CE3">
        <w:rPr>
          <w:rFonts w:ascii="Tahoma" w:hAnsi="Tahoma" w:cs="Tahoma"/>
          <w:color w:val="252525"/>
          <w:sz w:val="20"/>
          <w:szCs w:val="20"/>
        </w:rPr>
        <w:t>,</w:t>
      </w:r>
      <w:r w:rsidR="003267A8">
        <w:rPr>
          <w:rFonts w:ascii="Tahoma" w:hAnsi="Tahoma" w:cs="Tahoma"/>
          <w:color w:val="252525"/>
          <w:sz w:val="20"/>
          <w:szCs w:val="20"/>
        </w:rPr>
        <w:t xml:space="preserve"> </w:t>
      </w:r>
      <w:r w:rsidR="008B1CE3">
        <w:rPr>
          <w:rFonts w:ascii="Tahoma" w:hAnsi="Tahoma" w:cs="Tahoma"/>
          <w:color w:val="252525"/>
          <w:sz w:val="20"/>
          <w:szCs w:val="20"/>
        </w:rPr>
        <w:t>compile a</w:t>
      </w:r>
      <w:r w:rsidR="003267A8">
        <w:rPr>
          <w:rFonts w:ascii="Tahoma" w:hAnsi="Tahoma" w:cs="Tahoma"/>
          <w:color w:val="252525"/>
          <w:sz w:val="20"/>
          <w:szCs w:val="20"/>
        </w:rPr>
        <w:t xml:space="preserve"> review, </w:t>
      </w:r>
      <w:r w:rsidR="008B1CE3">
        <w:rPr>
          <w:rFonts w:ascii="Tahoma" w:hAnsi="Tahoma" w:cs="Tahoma"/>
          <w:color w:val="252525"/>
          <w:sz w:val="20"/>
          <w:szCs w:val="20"/>
        </w:rPr>
        <w:t xml:space="preserve">and </w:t>
      </w:r>
      <w:r w:rsidR="003267A8">
        <w:rPr>
          <w:rFonts w:ascii="Tahoma" w:hAnsi="Tahoma" w:cs="Tahoma"/>
          <w:color w:val="252525"/>
          <w:sz w:val="20"/>
          <w:szCs w:val="20"/>
        </w:rPr>
        <w:t xml:space="preserve">prepare a toolkit tailored to the </w:t>
      </w:r>
      <w:r w:rsidR="008B1CE3">
        <w:rPr>
          <w:rFonts w:ascii="Tahoma" w:hAnsi="Tahoma" w:cs="Tahoma"/>
          <w:color w:val="252525"/>
          <w:sz w:val="20"/>
          <w:szCs w:val="20"/>
        </w:rPr>
        <w:t>Council of Europe’s working methods</w:t>
      </w:r>
      <w:r w:rsidR="00FC23F3">
        <w:rPr>
          <w:rFonts w:ascii="Tahoma" w:hAnsi="Tahoma" w:cs="Tahoma"/>
          <w:bCs/>
          <w:color w:val="000000" w:themeColor="text1"/>
          <w:sz w:val="20"/>
          <w:szCs w:val="20"/>
        </w:rPr>
        <w:t>.</w:t>
      </w:r>
      <w:r w:rsidR="00F3003A">
        <w:rPr>
          <w:rFonts w:ascii="Tahoma" w:hAnsi="Tahoma" w:cs="Tahoma"/>
          <w:bCs/>
          <w:color w:val="000000" w:themeColor="text1"/>
          <w:sz w:val="20"/>
          <w:szCs w:val="20"/>
        </w:rPr>
        <w:t xml:space="preserve"> </w:t>
      </w:r>
      <w:r w:rsidR="000A4BDE" w:rsidRPr="00EB5BF2">
        <w:rPr>
          <w:rFonts w:ascii="Tahoma" w:hAnsi="Tahoma" w:cs="Tahoma"/>
          <w:color w:val="000000" w:themeColor="text1"/>
          <w:sz w:val="20"/>
          <w:szCs w:val="20"/>
        </w:rPr>
        <w:t>The present tendering procedure aims to select international Service Provide</w:t>
      </w:r>
      <w:r w:rsidR="000A4BDE">
        <w:rPr>
          <w:rFonts w:ascii="Tahoma" w:hAnsi="Tahoma" w:cs="Tahoma"/>
          <w:color w:val="000000" w:themeColor="text1"/>
          <w:sz w:val="20"/>
          <w:szCs w:val="20"/>
        </w:rPr>
        <w:t>r</w:t>
      </w:r>
      <w:r w:rsidR="008B1CE3">
        <w:rPr>
          <w:rFonts w:ascii="Tahoma" w:hAnsi="Tahoma" w:cs="Tahoma"/>
          <w:color w:val="000000" w:themeColor="text1"/>
          <w:sz w:val="20"/>
          <w:szCs w:val="20"/>
        </w:rPr>
        <w:t>s</w:t>
      </w:r>
      <w:r w:rsidR="000A4BDE" w:rsidRPr="00EB5BF2">
        <w:rPr>
          <w:rFonts w:ascii="Tahoma" w:hAnsi="Tahoma" w:cs="Tahoma"/>
          <w:color w:val="000000" w:themeColor="text1"/>
          <w:sz w:val="20"/>
          <w:szCs w:val="20"/>
        </w:rPr>
        <w:t xml:space="preserve"> </w:t>
      </w:r>
      <w:r w:rsidR="000A4BDE">
        <w:rPr>
          <w:rFonts w:ascii="Tahoma" w:hAnsi="Tahoma" w:cs="Tahoma"/>
          <w:color w:val="000000" w:themeColor="text1"/>
          <w:sz w:val="20"/>
          <w:szCs w:val="20"/>
        </w:rPr>
        <w:t xml:space="preserve">and </w:t>
      </w:r>
      <w:r w:rsidR="000A4BDE" w:rsidRPr="0054168B">
        <w:rPr>
          <w:rFonts w:ascii="Tahoma" w:hAnsi="Tahoma" w:cs="Tahoma"/>
          <w:color w:val="000000" w:themeColor="text1"/>
          <w:sz w:val="20"/>
          <w:szCs w:val="20"/>
        </w:rPr>
        <w:t xml:space="preserve">is expected to </w:t>
      </w:r>
      <w:r w:rsidR="00C75ABC">
        <w:rPr>
          <w:rFonts w:ascii="Tahoma" w:hAnsi="Tahoma" w:cs="Tahoma"/>
          <w:color w:val="000000" w:themeColor="text1"/>
          <w:sz w:val="20"/>
          <w:szCs w:val="20"/>
        </w:rPr>
        <w:t>perform</w:t>
      </w:r>
      <w:r w:rsidR="000A4BDE" w:rsidRPr="0054168B">
        <w:rPr>
          <w:rFonts w:ascii="Tahoma" w:hAnsi="Tahoma" w:cs="Tahoma"/>
          <w:color w:val="000000" w:themeColor="text1"/>
          <w:sz w:val="20"/>
          <w:szCs w:val="20"/>
        </w:rPr>
        <w:t xml:space="preserve"> the following tasks and services:</w:t>
      </w:r>
    </w:p>
    <w:p w14:paraId="1E602377" w14:textId="7DA43232" w:rsidR="001D4B4B" w:rsidRPr="00983017" w:rsidRDefault="00C75ABC" w:rsidP="00983017">
      <w:pPr>
        <w:pStyle w:val="ListParagraph"/>
        <w:numPr>
          <w:ilvl w:val="0"/>
          <w:numId w:val="48"/>
        </w:numPr>
        <w:tabs>
          <w:tab w:val="left" w:pos="720"/>
          <w:tab w:val="left" w:pos="3828"/>
        </w:tabs>
        <w:jc w:val="both"/>
        <w:rPr>
          <w:rFonts w:ascii="Tahoma" w:eastAsiaTheme="minorHAnsi" w:hAnsi="Tahoma" w:cs="Tahoma"/>
          <w:noProof/>
          <w:sz w:val="20"/>
          <w:szCs w:val="20"/>
          <w:lang w:eastAsia="en-US"/>
        </w:rPr>
      </w:pPr>
      <w:r>
        <w:rPr>
          <w:rFonts w:ascii="Tahoma" w:eastAsiaTheme="minorHAnsi" w:hAnsi="Tahoma" w:cs="Tahoma"/>
          <w:noProof/>
          <w:sz w:val="20"/>
          <w:szCs w:val="20"/>
          <w:lang w:eastAsia="en-US"/>
        </w:rPr>
        <w:t>C</w:t>
      </w:r>
      <w:r w:rsidR="001D4B4B" w:rsidRPr="00983017">
        <w:rPr>
          <w:rFonts w:ascii="Tahoma" w:eastAsiaTheme="minorHAnsi" w:hAnsi="Tahoma" w:cs="Tahoma"/>
          <w:noProof/>
          <w:sz w:val="20"/>
          <w:szCs w:val="20"/>
          <w:lang w:eastAsia="en-US"/>
        </w:rPr>
        <w:t xml:space="preserve">onduct </w:t>
      </w:r>
      <w:r w:rsidR="003267A8">
        <w:rPr>
          <w:rFonts w:ascii="Tahoma" w:eastAsiaTheme="minorHAnsi" w:hAnsi="Tahoma" w:cs="Tahoma"/>
          <w:noProof/>
          <w:sz w:val="20"/>
          <w:szCs w:val="20"/>
          <w:lang w:eastAsia="en-US"/>
        </w:rPr>
        <w:t xml:space="preserve">a desk research </w:t>
      </w:r>
      <w:r w:rsidR="00686AB9">
        <w:rPr>
          <w:rFonts w:ascii="Tahoma" w:eastAsiaTheme="minorHAnsi" w:hAnsi="Tahoma" w:cs="Tahoma"/>
          <w:noProof/>
          <w:sz w:val="20"/>
          <w:szCs w:val="20"/>
          <w:lang w:eastAsia="en-US"/>
        </w:rPr>
        <w:t xml:space="preserve">on recent scientific studies on </w:t>
      </w:r>
      <w:r w:rsidR="00DA4A9A">
        <w:rPr>
          <w:rFonts w:ascii="Tahoma" w:eastAsiaTheme="minorHAnsi" w:hAnsi="Tahoma" w:cs="Tahoma"/>
          <w:noProof/>
          <w:sz w:val="20"/>
          <w:szCs w:val="20"/>
          <w:lang w:eastAsia="en-US"/>
        </w:rPr>
        <w:t xml:space="preserve">attitude and </w:t>
      </w:r>
      <w:r w:rsidR="00686AB9">
        <w:rPr>
          <w:rFonts w:ascii="Tahoma" w:eastAsiaTheme="minorHAnsi" w:hAnsi="Tahoma" w:cs="Tahoma"/>
          <w:noProof/>
          <w:sz w:val="20"/>
          <w:szCs w:val="20"/>
          <w:lang w:eastAsia="en-US"/>
        </w:rPr>
        <w:t xml:space="preserve">behaviour change </w:t>
      </w:r>
      <w:r w:rsidRPr="00C75ABC">
        <w:rPr>
          <w:rFonts w:ascii="Tahoma" w:eastAsiaTheme="minorHAnsi" w:hAnsi="Tahoma" w:cs="Tahoma"/>
          <w:noProof/>
          <w:sz w:val="20"/>
          <w:szCs w:val="20"/>
          <w:lang w:eastAsia="en-US"/>
        </w:rPr>
        <w:t xml:space="preserve">to collect insights </w:t>
      </w:r>
      <w:r w:rsidR="00686AB9">
        <w:rPr>
          <w:rFonts w:ascii="Tahoma" w:eastAsiaTheme="minorHAnsi" w:hAnsi="Tahoma" w:cs="Tahoma"/>
          <w:noProof/>
          <w:sz w:val="20"/>
          <w:szCs w:val="20"/>
          <w:lang w:eastAsia="en-US"/>
        </w:rPr>
        <w:t>applicable in the Council of Europe’s</w:t>
      </w:r>
      <w:r w:rsidRPr="00C75ABC">
        <w:rPr>
          <w:rFonts w:ascii="Tahoma" w:eastAsiaTheme="minorHAnsi" w:hAnsi="Tahoma" w:cs="Tahoma"/>
          <w:noProof/>
          <w:sz w:val="20"/>
          <w:szCs w:val="20"/>
          <w:lang w:eastAsia="en-US"/>
        </w:rPr>
        <w:t xml:space="preserve"> co</w:t>
      </w:r>
      <w:r w:rsidR="00686AB9">
        <w:rPr>
          <w:rFonts w:ascii="Tahoma" w:eastAsiaTheme="minorHAnsi" w:hAnsi="Tahoma" w:cs="Tahoma"/>
          <w:noProof/>
          <w:sz w:val="20"/>
          <w:szCs w:val="20"/>
          <w:lang w:eastAsia="en-US"/>
        </w:rPr>
        <w:t>-</w:t>
      </w:r>
      <w:r w:rsidRPr="00C75ABC">
        <w:rPr>
          <w:rFonts w:ascii="Tahoma" w:eastAsiaTheme="minorHAnsi" w:hAnsi="Tahoma" w:cs="Tahoma"/>
          <w:noProof/>
          <w:sz w:val="20"/>
          <w:szCs w:val="20"/>
          <w:lang w:eastAsia="en-US"/>
        </w:rPr>
        <w:t xml:space="preserve">operation </w:t>
      </w:r>
      <w:r w:rsidR="00686AB9">
        <w:rPr>
          <w:rFonts w:ascii="Tahoma" w:eastAsiaTheme="minorHAnsi" w:hAnsi="Tahoma" w:cs="Tahoma"/>
          <w:noProof/>
          <w:sz w:val="20"/>
          <w:szCs w:val="20"/>
          <w:lang w:eastAsia="en-US"/>
        </w:rPr>
        <w:t>sector projects</w:t>
      </w:r>
      <w:r>
        <w:rPr>
          <w:rFonts w:ascii="Tahoma" w:eastAsiaTheme="minorHAnsi" w:hAnsi="Tahoma" w:cs="Tahoma"/>
          <w:noProof/>
          <w:sz w:val="20"/>
          <w:szCs w:val="20"/>
          <w:lang w:eastAsia="en-US"/>
        </w:rPr>
        <w:t>;</w:t>
      </w:r>
    </w:p>
    <w:p w14:paraId="049E2725" w14:textId="234EC2EB" w:rsidR="00E55F69" w:rsidRPr="00DA4A9A" w:rsidRDefault="00C75ABC" w:rsidP="003267A8">
      <w:pPr>
        <w:pStyle w:val="ListParagraph"/>
        <w:numPr>
          <w:ilvl w:val="0"/>
          <w:numId w:val="48"/>
        </w:numPr>
        <w:spacing w:before="100" w:beforeAutospacing="1" w:after="100" w:afterAutospacing="1" w:line="259" w:lineRule="auto"/>
        <w:ind w:right="9"/>
        <w:contextualSpacing/>
        <w:jc w:val="both"/>
        <w:rPr>
          <w:rFonts w:ascii="Tahoma" w:hAnsi="Tahoma" w:cs="Tahoma"/>
          <w:color w:val="000000" w:themeColor="text1"/>
          <w:sz w:val="20"/>
          <w:szCs w:val="20"/>
        </w:rPr>
      </w:pPr>
      <w:bookmarkStart w:id="1" w:name="_Hlk140501533"/>
      <w:r>
        <w:rPr>
          <w:rFonts w:ascii="Tahoma" w:eastAsiaTheme="minorHAnsi" w:hAnsi="Tahoma" w:cs="Tahoma"/>
          <w:noProof/>
          <w:sz w:val="20"/>
          <w:szCs w:val="20"/>
          <w:lang w:eastAsia="en-US"/>
        </w:rPr>
        <w:t xml:space="preserve">Develop a practical toolkit </w:t>
      </w:r>
      <w:r w:rsidR="00686AB9">
        <w:rPr>
          <w:rFonts w:ascii="Tahoma" w:eastAsiaTheme="minorHAnsi" w:hAnsi="Tahoma" w:cs="Tahoma"/>
          <w:noProof/>
          <w:sz w:val="20"/>
          <w:szCs w:val="20"/>
          <w:lang w:eastAsia="en-US"/>
        </w:rPr>
        <w:t>describing</w:t>
      </w:r>
      <w:r>
        <w:rPr>
          <w:rFonts w:ascii="Tahoma" w:eastAsiaTheme="minorHAnsi" w:hAnsi="Tahoma" w:cs="Tahoma"/>
          <w:noProof/>
          <w:sz w:val="20"/>
          <w:szCs w:val="20"/>
          <w:lang w:eastAsia="en-US"/>
        </w:rPr>
        <w:t xml:space="preserve"> approaches and methods </w:t>
      </w:r>
      <w:r>
        <w:rPr>
          <w:rFonts w:ascii="Tahoma" w:hAnsi="Tahoma" w:cs="Tahoma"/>
          <w:color w:val="252525"/>
          <w:sz w:val="20"/>
          <w:szCs w:val="20"/>
        </w:rPr>
        <w:t xml:space="preserve">tailored to </w:t>
      </w:r>
      <w:r w:rsidRPr="00DA4A9A">
        <w:rPr>
          <w:rFonts w:ascii="Tahoma" w:hAnsi="Tahoma" w:cs="Tahoma"/>
          <w:color w:val="000000" w:themeColor="text1"/>
          <w:sz w:val="20"/>
          <w:szCs w:val="20"/>
        </w:rPr>
        <w:t>the C</w:t>
      </w:r>
      <w:r w:rsidR="00686AB9" w:rsidRPr="00DA4A9A">
        <w:rPr>
          <w:rFonts w:ascii="Tahoma" w:hAnsi="Tahoma" w:cs="Tahoma"/>
          <w:color w:val="000000" w:themeColor="text1"/>
          <w:sz w:val="20"/>
          <w:szCs w:val="20"/>
        </w:rPr>
        <w:t xml:space="preserve">ouncil of Europe’s co-operation sector </w:t>
      </w:r>
      <w:proofErr w:type="gramStart"/>
      <w:r w:rsidR="00686AB9" w:rsidRPr="00DA4A9A">
        <w:rPr>
          <w:rFonts w:ascii="Tahoma" w:hAnsi="Tahoma" w:cs="Tahoma"/>
          <w:color w:val="000000" w:themeColor="text1"/>
          <w:sz w:val="20"/>
          <w:szCs w:val="20"/>
        </w:rPr>
        <w:t>projects</w:t>
      </w:r>
      <w:bookmarkEnd w:id="1"/>
      <w:r w:rsidRPr="00DA4A9A">
        <w:rPr>
          <w:rFonts w:ascii="Tahoma" w:eastAsiaTheme="minorHAnsi" w:hAnsi="Tahoma" w:cs="Tahoma"/>
          <w:noProof/>
          <w:color w:val="000000" w:themeColor="text1"/>
          <w:sz w:val="20"/>
          <w:szCs w:val="20"/>
          <w:lang w:eastAsia="en-US"/>
        </w:rPr>
        <w:t>;</w:t>
      </w:r>
      <w:proofErr w:type="gramEnd"/>
    </w:p>
    <w:p w14:paraId="45DBF9B6" w14:textId="5CB4825F" w:rsidR="00C75ABC" w:rsidRPr="003267A8" w:rsidRDefault="00C75ABC" w:rsidP="003267A8">
      <w:pPr>
        <w:pStyle w:val="ListParagraph"/>
        <w:numPr>
          <w:ilvl w:val="0"/>
          <w:numId w:val="48"/>
        </w:numPr>
        <w:spacing w:before="100" w:beforeAutospacing="1" w:after="100" w:afterAutospacing="1" w:line="259" w:lineRule="auto"/>
        <w:ind w:right="9"/>
        <w:contextualSpacing/>
        <w:jc w:val="both"/>
        <w:rPr>
          <w:rFonts w:ascii="Tahoma" w:hAnsi="Tahoma" w:cs="Tahoma"/>
          <w:sz w:val="20"/>
          <w:szCs w:val="20"/>
        </w:rPr>
      </w:pPr>
      <w:r>
        <w:rPr>
          <w:rFonts w:ascii="Tahoma" w:eastAsiaTheme="minorHAnsi" w:hAnsi="Tahoma" w:cs="Tahoma"/>
          <w:noProof/>
          <w:sz w:val="20"/>
          <w:szCs w:val="20"/>
          <w:lang w:eastAsia="en-US"/>
        </w:rPr>
        <w:t xml:space="preserve">Conduct a presentation </w:t>
      </w:r>
      <w:r w:rsidR="00686AB9">
        <w:rPr>
          <w:rFonts w:ascii="Tahoma" w:eastAsiaTheme="minorHAnsi" w:hAnsi="Tahoma" w:cs="Tahoma"/>
          <w:noProof/>
          <w:sz w:val="20"/>
          <w:szCs w:val="20"/>
          <w:lang w:eastAsia="en-US"/>
        </w:rPr>
        <w:t>for the Council of Europe staff</w:t>
      </w:r>
      <w:r w:rsidR="00B86BE3">
        <w:rPr>
          <w:rFonts w:ascii="Tahoma" w:eastAsiaTheme="minorHAnsi" w:hAnsi="Tahoma" w:cs="Tahoma"/>
          <w:noProof/>
          <w:sz w:val="20"/>
          <w:szCs w:val="20"/>
          <w:lang w:eastAsia="en-US"/>
        </w:rPr>
        <w:t xml:space="preserve"> on the main </w:t>
      </w:r>
      <w:r w:rsidR="00B86BE3">
        <w:rPr>
          <w:rFonts w:ascii="Tahoma" w:hAnsi="Tahoma" w:cs="Tahoma"/>
          <w:color w:val="252525"/>
          <w:sz w:val="20"/>
          <w:szCs w:val="20"/>
        </w:rPr>
        <w:t>findings</w:t>
      </w:r>
      <w:r w:rsidR="00B86BE3">
        <w:rPr>
          <w:rFonts w:ascii="Tahoma" w:eastAsiaTheme="minorHAnsi" w:hAnsi="Tahoma" w:cs="Tahoma"/>
          <w:noProof/>
          <w:sz w:val="20"/>
          <w:szCs w:val="20"/>
          <w:lang w:eastAsia="en-US"/>
        </w:rPr>
        <w:t xml:space="preserve"> from the </w:t>
      </w:r>
      <w:r w:rsidR="00686AB9">
        <w:rPr>
          <w:rFonts w:ascii="Tahoma" w:eastAsiaTheme="minorHAnsi" w:hAnsi="Tahoma" w:cs="Tahoma"/>
          <w:noProof/>
          <w:sz w:val="20"/>
          <w:szCs w:val="20"/>
          <w:lang w:eastAsia="en-US"/>
        </w:rPr>
        <w:t xml:space="preserve">desk </w:t>
      </w:r>
      <w:r w:rsidR="00B86BE3">
        <w:rPr>
          <w:rFonts w:ascii="Tahoma" w:eastAsiaTheme="minorHAnsi" w:hAnsi="Tahoma" w:cs="Tahoma"/>
          <w:noProof/>
          <w:sz w:val="20"/>
          <w:szCs w:val="20"/>
          <w:lang w:eastAsia="en-US"/>
        </w:rPr>
        <w:t xml:space="preserve">research </w:t>
      </w:r>
      <w:r w:rsidR="00686AB9">
        <w:rPr>
          <w:rFonts w:ascii="Tahoma" w:eastAsiaTheme="minorHAnsi" w:hAnsi="Tahoma" w:cs="Tahoma"/>
          <w:noProof/>
          <w:sz w:val="20"/>
          <w:szCs w:val="20"/>
          <w:lang w:eastAsia="en-US"/>
        </w:rPr>
        <w:t>reflected in the toolkit</w:t>
      </w:r>
      <w:r w:rsidR="00B86BE3">
        <w:rPr>
          <w:rFonts w:ascii="Tahoma" w:eastAsiaTheme="minorHAnsi" w:hAnsi="Tahoma" w:cs="Tahoma"/>
          <w:noProof/>
          <w:sz w:val="20"/>
          <w:szCs w:val="20"/>
          <w:lang w:eastAsia="en-US"/>
        </w:rPr>
        <w:t>.</w:t>
      </w: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11575122"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Pr="00DA2E40">
        <w:rPr>
          <w:rFonts w:ascii="Tahoma" w:hAnsi="Tahoma" w:cs="Tahoma"/>
          <w:color w:val="000000"/>
          <w:sz w:val="20"/>
          <w:szCs w:val="20"/>
          <w:lang w:eastAsia="en-US"/>
        </w:rPr>
        <w:t>Euros</w:t>
      </w:r>
      <w:r w:rsidRPr="00EA2362">
        <w:rPr>
          <w:rFonts w:ascii="Tahoma" w:hAnsi="Tahoma" w:cs="Tahoma"/>
          <w:color w:val="000000"/>
          <w:sz w:val="20"/>
          <w:szCs w:val="20"/>
          <w:lang w:eastAsia="en-US"/>
        </w:rPr>
        <w:t xml:space="preserve"> without VAT. For the VAT regime to be mentioned on the invoice(s), please refer to Article 4.2 of the Legal Conditions (See Section C. below). </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A1FFC69" w:rsidR="006A1C42" w:rsidRPr="00EA2362" w:rsidRDefault="006A1C42" w:rsidP="00375BEA">
      <w:pPr>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3B444F66" w:rsidR="00261462" w:rsidRPr="00375BEA" w:rsidRDefault="00C025B1"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18"/>
          <w:szCs w:val="18"/>
          <w:highlight w:val="yellow"/>
          <w:lang w:eastAsia="en-US"/>
        </w:rPr>
      </w:pPr>
      <w:r w:rsidRPr="00375BEA">
        <w:rPr>
          <w:color w:val="FF0000"/>
          <w:sz w:val="18"/>
          <w:szCs w:val="18"/>
        </w:rPr>
        <w:t>Providers shall indicate their proposed fees</w:t>
      </w:r>
      <w:r w:rsidRPr="00375BEA" w:rsidDel="00C025B1">
        <w:rPr>
          <w:rFonts w:ascii="Tahoma" w:hAnsi="Tahoma" w:cs="Tahoma"/>
          <w:color w:val="FF0000"/>
          <w:sz w:val="16"/>
          <w:szCs w:val="16"/>
        </w:rPr>
        <w:t xml:space="preserve"> </w:t>
      </w:r>
      <w:r w:rsidR="00261462" w:rsidRPr="00375BEA">
        <w:rPr>
          <w:rFonts w:ascii="Tahoma" w:hAnsi="Tahoma" w:cs="Tahoma"/>
          <w:color w:val="FF0000"/>
          <w:sz w:val="18"/>
          <w:szCs w:val="18"/>
        </w:rPr>
        <w:t>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rPr>
        <mc:AlternateContent>
          <mc:Choice Requires="wps">
            <w:drawing>
              <wp:anchor distT="0" distB="0" distL="114300" distR="114300" simplePos="0" relativeHeight="251658241" behindDoc="0" locked="1" layoutInCell="1" allowOverlap="1" wp14:anchorId="49146A1D" wp14:editId="57625D1E">
                <wp:simplePos x="0" y="0"/>
                <wp:positionH relativeFrom="column">
                  <wp:posOffset>5229225</wp:posOffset>
                </wp:positionH>
                <wp:positionV relativeFrom="paragraph">
                  <wp:posOffset>3175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AFFF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411.75pt;margin-top:.2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" adj="3973" strokecolor="red">
                <o:lock v:ext="edit" aspectratio="t"/>
                <v:textbox style="layout-flow:vertical-ideographic"/>
                <w10:anchorlock/>
              </v:shape>
            </w:pict>
          </mc:Fallback>
        </mc:AlternateContent>
      </w:r>
    </w:p>
    <w:tbl>
      <w:tblPr>
        <w:tblW w:w="9720" w:type="dxa"/>
        <w:tblInd w:w="-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6840"/>
        <w:gridCol w:w="1350"/>
        <w:gridCol w:w="1530"/>
      </w:tblGrid>
      <w:tr w:rsidR="000A4BDE" w:rsidRPr="00EA2362" w14:paraId="0166D4C8" w14:textId="77777777" w:rsidTr="00036FA9">
        <w:trPr>
          <w:trHeight w:val="688"/>
        </w:trPr>
        <w:tc>
          <w:tcPr>
            <w:tcW w:w="6840" w:type="dxa"/>
            <w:shd w:val="clear" w:color="auto" w:fill="DBE5F1" w:themeFill="accent1" w:themeFillTint="33"/>
            <w:vAlign w:val="center"/>
          </w:tcPr>
          <w:p w14:paraId="7C25DC9A" w14:textId="77777777" w:rsidR="000A4BDE" w:rsidRDefault="000A4BDE"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Deliverables</w:t>
            </w:r>
          </w:p>
          <w:p w14:paraId="54CCB511" w14:textId="5F7DE778" w:rsidR="000A4BDE" w:rsidRPr="00EA2362" w:rsidRDefault="000A4BDE"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50" w:type="dxa"/>
            <w:shd w:val="clear" w:color="auto" w:fill="DBE5F1" w:themeFill="accent1" w:themeFillTint="33"/>
            <w:vAlign w:val="center"/>
          </w:tcPr>
          <w:p w14:paraId="4C4B2597" w14:textId="77777777" w:rsidR="000A4BDE" w:rsidRPr="00EA2362" w:rsidRDefault="000A4BDE"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0A4BDE" w:rsidRPr="00EA2362" w:rsidRDefault="000A4BDE"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530" w:type="dxa"/>
            <w:tcBorders>
              <w:bottom w:val="single" w:sz="2" w:space="0" w:color="FF0000"/>
            </w:tcBorders>
            <w:shd w:val="clear" w:color="auto" w:fill="DBE5F1" w:themeFill="accent1" w:themeFillTint="33"/>
            <w:vAlign w:val="center"/>
          </w:tcPr>
          <w:p w14:paraId="39664718" w14:textId="77777777" w:rsidR="000A4BDE" w:rsidRPr="00EA2362" w:rsidRDefault="000A4BDE"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0A4BDE" w:rsidRPr="00EA2362" w:rsidRDefault="000A4BDE"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r>
      <w:tr w:rsidR="000A4BDE" w:rsidRPr="00EA2362" w14:paraId="6CA125F2" w14:textId="77777777" w:rsidTr="00036FA9">
        <w:trPr>
          <w:trHeight w:val="432"/>
        </w:trPr>
        <w:tc>
          <w:tcPr>
            <w:tcW w:w="6840" w:type="dxa"/>
            <w:shd w:val="clear" w:color="auto" w:fill="F2F2F2" w:themeFill="background1" w:themeFillShade="F2"/>
            <w:vAlign w:val="center"/>
          </w:tcPr>
          <w:p w14:paraId="60FDA710" w14:textId="40972082" w:rsidR="000A4BDE" w:rsidRPr="00363C99" w:rsidRDefault="00686AB9" w:rsidP="006510A3">
            <w:pPr>
              <w:pStyle w:val="ListParagraph"/>
              <w:numPr>
                <w:ilvl w:val="0"/>
                <w:numId w:val="47"/>
              </w:numPr>
              <w:tabs>
                <w:tab w:val="left" w:pos="-139"/>
              </w:tabs>
              <w:spacing w:line="276" w:lineRule="auto"/>
              <w:ind w:left="252" w:right="-140" w:hanging="270"/>
              <w:rPr>
                <w:rFonts w:ascii="Tahoma" w:hAnsi="Tahoma" w:cs="Tahoma"/>
                <w:bCs/>
                <w:sz w:val="20"/>
                <w:szCs w:val="20"/>
              </w:rPr>
            </w:pPr>
            <w:r w:rsidRPr="00363C99">
              <w:rPr>
                <w:rFonts w:ascii="Tahoma" w:eastAsiaTheme="minorHAnsi" w:hAnsi="Tahoma" w:cs="Tahoma"/>
                <w:noProof/>
                <w:sz w:val="20"/>
                <w:szCs w:val="20"/>
                <w:lang w:eastAsia="en-US"/>
              </w:rPr>
              <w:t>Reference list for the studies to be covered through the</w:t>
            </w:r>
            <w:r w:rsidR="00363C99" w:rsidRPr="00363C99">
              <w:rPr>
                <w:rFonts w:ascii="Tahoma" w:eastAsiaTheme="minorHAnsi" w:hAnsi="Tahoma" w:cs="Tahoma"/>
                <w:noProof/>
                <w:sz w:val="20"/>
                <w:szCs w:val="20"/>
                <w:lang w:eastAsia="en-US"/>
              </w:rPr>
              <w:t xml:space="preserve"> </w:t>
            </w:r>
            <w:r w:rsidR="00B86BE3" w:rsidRPr="00363C99">
              <w:rPr>
                <w:rFonts w:ascii="Tahoma" w:eastAsiaTheme="minorHAnsi" w:hAnsi="Tahoma" w:cs="Tahoma"/>
                <w:noProof/>
                <w:sz w:val="20"/>
                <w:szCs w:val="20"/>
                <w:lang w:eastAsia="en-US"/>
              </w:rPr>
              <w:t xml:space="preserve">desk research to collect insights related to </w:t>
            </w:r>
            <w:r w:rsidRPr="00363C99">
              <w:rPr>
                <w:rFonts w:ascii="Tahoma" w:eastAsiaTheme="minorHAnsi" w:hAnsi="Tahoma" w:cs="Tahoma"/>
                <w:noProof/>
                <w:sz w:val="20"/>
                <w:szCs w:val="20"/>
                <w:lang w:eastAsia="en-US"/>
              </w:rPr>
              <w:t>the Council of Europe’s co-operation sector projects</w:t>
            </w:r>
            <w:r w:rsidR="00363C99" w:rsidRPr="00363C99">
              <w:rPr>
                <w:rFonts w:ascii="Tahoma" w:eastAsiaTheme="minorHAnsi" w:hAnsi="Tahoma" w:cs="Tahoma"/>
                <w:noProof/>
                <w:sz w:val="20"/>
                <w:szCs w:val="20"/>
                <w:lang w:eastAsia="en-US"/>
              </w:rPr>
              <w:t xml:space="preserve"> </w:t>
            </w:r>
            <w:r w:rsidR="00036FA9" w:rsidRPr="00363C99">
              <w:rPr>
                <w:rFonts w:ascii="Tahoma" w:hAnsi="Tahoma" w:cs="Tahoma"/>
                <w:bCs/>
                <w:sz w:val="20"/>
                <w:szCs w:val="20"/>
              </w:rPr>
              <w:t>(</w:t>
            </w:r>
            <w:r w:rsidR="00166514" w:rsidRPr="00363C99">
              <w:rPr>
                <w:rFonts w:ascii="Tahoma" w:hAnsi="Tahoma" w:cs="Tahoma"/>
                <w:bCs/>
                <w:sz w:val="20"/>
                <w:szCs w:val="20"/>
              </w:rPr>
              <w:t>2</w:t>
            </w:r>
            <w:r w:rsidR="00036FA9" w:rsidRPr="00363C99">
              <w:rPr>
                <w:rFonts w:ascii="Tahoma" w:hAnsi="Tahoma" w:cs="Tahoma"/>
                <w:bCs/>
                <w:sz w:val="20"/>
                <w:szCs w:val="20"/>
              </w:rPr>
              <w:t xml:space="preserve"> working day</w:t>
            </w:r>
            <w:r w:rsidR="006510A3" w:rsidRPr="00363C99">
              <w:rPr>
                <w:rFonts w:ascii="Tahoma" w:hAnsi="Tahoma" w:cs="Tahoma"/>
                <w:bCs/>
                <w:sz w:val="20"/>
                <w:szCs w:val="20"/>
              </w:rPr>
              <w:t>s</w:t>
            </w:r>
            <w:r w:rsidR="00036FA9" w:rsidRPr="00363C99">
              <w:rPr>
                <w:rFonts w:ascii="Tahoma" w:hAnsi="Tahoma" w:cs="Tahoma"/>
                <w:bCs/>
                <w:sz w:val="20"/>
                <w:szCs w:val="20"/>
              </w:rPr>
              <w:t>)</w:t>
            </w:r>
          </w:p>
        </w:tc>
        <w:tc>
          <w:tcPr>
            <w:tcW w:w="1350" w:type="dxa"/>
            <w:tcBorders>
              <w:right w:val="single" w:sz="2" w:space="0" w:color="FF0000"/>
            </w:tcBorders>
            <w:shd w:val="clear" w:color="auto" w:fill="F2F2F2" w:themeFill="background1" w:themeFillShade="F2"/>
            <w:vAlign w:val="center"/>
          </w:tcPr>
          <w:p w14:paraId="7DFF09AB" w14:textId="0DECE27B" w:rsidR="000A4BDE" w:rsidRPr="00653FE6" w:rsidRDefault="00526F78" w:rsidP="00261462">
            <w:pPr>
              <w:tabs>
                <w:tab w:val="left" w:pos="-139"/>
              </w:tabs>
              <w:spacing w:line="276" w:lineRule="auto"/>
              <w:ind w:right="-140"/>
              <w:jc w:val="center"/>
              <w:rPr>
                <w:rFonts w:ascii="Tahoma" w:hAnsi="Tahoma" w:cs="Tahoma"/>
                <w:sz w:val="18"/>
                <w:szCs w:val="18"/>
                <w:lang w:eastAsia="en-US"/>
              </w:rPr>
            </w:pPr>
            <w:r w:rsidRPr="00653FE6">
              <w:rPr>
                <w:rFonts w:ascii="Tahoma" w:hAnsi="Tahoma" w:cs="Tahoma"/>
                <w:sz w:val="18"/>
                <w:szCs w:val="18"/>
                <w:lang w:eastAsia="en-US"/>
              </w:rPr>
              <w:t>10 October 2023</w:t>
            </w:r>
          </w:p>
        </w:tc>
        <w:tc>
          <w:tcPr>
            <w:tcW w:w="15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4A627C01" w:rsidR="000A4BDE" w:rsidRPr="00EA2362" w:rsidRDefault="000A4BDE" w:rsidP="00261462">
            <w:pPr>
              <w:tabs>
                <w:tab w:val="left" w:pos="-139"/>
              </w:tabs>
              <w:spacing w:line="276" w:lineRule="auto"/>
              <w:ind w:right="-140"/>
              <w:jc w:val="center"/>
              <w:rPr>
                <w:rFonts w:ascii="Tahoma" w:hAnsi="Tahoma" w:cs="Tahoma"/>
                <w:sz w:val="18"/>
                <w:szCs w:val="18"/>
                <w:highlight w:val="yellow"/>
                <w:lang w:eastAsia="en-US"/>
              </w:rPr>
            </w:pPr>
          </w:p>
        </w:tc>
      </w:tr>
      <w:tr w:rsidR="00166514" w:rsidRPr="00EA2362" w14:paraId="3CA7EDA9" w14:textId="77777777" w:rsidTr="00036FA9">
        <w:trPr>
          <w:trHeight w:val="432"/>
        </w:trPr>
        <w:tc>
          <w:tcPr>
            <w:tcW w:w="6840" w:type="dxa"/>
            <w:shd w:val="clear" w:color="auto" w:fill="F2F2F2" w:themeFill="background1" w:themeFillShade="F2"/>
            <w:vAlign w:val="center"/>
          </w:tcPr>
          <w:p w14:paraId="51F190F7" w14:textId="4AE68F63" w:rsidR="00166514" w:rsidRPr="00363C99" w:rsidRDefault="00166514" w:rsidP="006510A3">
            <w:pPr>
              <w:pStyle w:val="ListParagraph"/>
              <w:numPr>
                <w:ilvl w:val="0"/>
                <w:numId w:val="47"/>
              </w:numPr>
              <w:tabs>
                <w:tab w:val="left" w:pos="-139"/>
              </w:tabs>
              <w:spacing w:line="276" w:lineRule="auto"/>
              <w:ind w:left="252" w:right="-140" w:hanging="270"/>
              <w:rPr>
                <w:rFonts w:ascii="Tahoma" w:eastAsiaTheme="minorHAnsi" w:hAnsi="Tahoma" w:cs="Tahoma"/>
                <w:noProof/>
                <w:sz w:val="20"/>
                <w:szCs w:val="20"/>
                <w:lang w:eastAsia="en-US"/>
              </w:rPr>
            </w:pPr>
            <w:r w:rsidRPr="00363C99">
              <w:rPr>
                <w:rFonts w:ascii="Tahoma" w:eastAsiaTheme="minorHAnsi" w:hAnsi="Tahoma" w:cs="Tahoma"/>
                <w:noProof/>
                <w:sz w:val="20"/>
                <w:szCs w:val="20"/>
                <w:lang w:eastAsia="en-US"/>
              </w:rPr>
              <w:t>Document summarizing the studies (research questions, methods, findings) applicable to the Council of Europe’s co-opreation projects and working methods (3 working days)</w:t>
            </w:r>
          </w:p>
        </w:tc>
        <w:tc>
          <w:tcPr>
            <w:tcW w:w="1350" w:type="dxa"/>
            <w:tcBorders>
              <w:right w:val="single" w:sz="2" w:space="0" w:color="FF0000"/>
            </w:tcBorders>
            <w:shd w:val="clear" w:color="auto" w:fill="F2F2F2" w:themeFill="background1" w:themeFillShade="F2"/>
            <w:vAlign w:val="center"/>
          </w:tcPr>
          <w:p w14:paraId="3B5325ED" w14:textId="61A058F4" w:rsidR="00166514" w:rsidRPr="00653FE6" w:rsidRDefault="00166514" w:rsidP="00261462">
            <w:pPr>
              <w:tabs>
                <w:tab w:val="left" w:pos="-139"/>
              </w:tabs>
              <w:spacing w:line="276" w:lineRule="auto"/>
              <w:ind w:right="-140"/>
              <w:jc w:val="center"/>
              <w:rPr>
                <w:rFonts w:ascii="Tahoma" w:hAnsi="Tahoma" w:cs="Tahoma"/>
                <w:sz w:val="18"/>
                <w:szCs w:val="18"/>
                <w:lang w:eastAsia="en-US"/>
              </w:rPr>
            </w:pPr>
            <w:r w:rsidRPr="00653FE6">
              <w:rPr>
                <w:rFonts w:ascii="Tahoma" w:hAnsi="Tahoma" w:cs="Tahoma"/>
                <w:sz w:val="18"/>
                <w:szCs w:val="18"/>
                <w:lang w:eastAsia="en-US"/>
              </w:rPr>
              <w:t>20 October 2023</w:t>
            </w:r>
          </w:p>
        </w:tc>
        <w:tc>
          <w:tcPr>
            <w:tcW w:w="15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E2D8E6" w14:textId="77777777" w:rsidR="00166514" w:rsidRPr="00EA2362" w:rsidRDefault="00166514" w:rsidP="00261462">
            <w:pPr>
              <w:tabs>
                <w:tab w:val="left" w:pos="-139"/>
              </w:tabs>
              <w:spacing w:line="276" w:lineRule="auto"/>
              <w:ind w:right="-140"/>
              <w:jc w:val="center"/>
              <w:rPr>
                <w:rFonts w:ascii="Tahoma" w:hAnsi="Tahoma" w:cs="Tahoma"/>
                <w:sz w:val="18"/>
                <w:szCs w:val="18"/>
                <w:highlight w:val="yellow"/>
                <w:lang w:eastAsia="en-US"/>
              </w:rPr>
            </w:pPr>
          </w:p>
        </w:tc>
      </w:tr>
      <w:tr w:rsidR="000A4BDE" w:rsidRPr="00EA2362" w14:paraId="3DA9B33C" w14:textId="77777777" w:rsidTr="00036FA9">
        <w:trPr>
          <w:trHeight w:val="432"/>
        </w:trPr>
        <w:tc>
          <w:tcPr>
            <w:tcW w:w="6840" w:type="dxa"/>
            <w:shd w:val="clear" w:color="auto" w:fill="F2F2F2" w:themeFill="background1" w:themeFillShade="F2"/>
            <w:vAlign w:val="center"/>
          </w:tcPr>
          <w:p w14:paraId="7D39B5B6" w14:textId="00C6FB4A" w:rsidR="000A4BDE" w:rsidRPr="00363C99" w:rsidRDefault="00166514" w:rsidP="000A4BDE">
            <w:pPr>
              <w:pStyle w:val="ListParagraph"/>
              <w:numPr>
                <w:ilvl w:val="0"/>
                <w:numId w:val="47"/>
              </w:numPr>
              <w:tabs>
                <w:tab w:val="left" w:pos="-139"/>
              </w:tabs>
              <w:spacing w:line="276" w:lineRule="auto"/>
              <w:ind w:left="252" w:right="-140" w:hanging="270"/>
              <w:rPr>
                <w:rFonts w:ascii="Tahoma" w:hAnsi="Tahoma" w:cs="Tahoma"/>
                <w:bCs/>
                <w:sz w:val="20"/>
                <w:szCs w:val="20"/>
              </w:rPr>
            </w:pPr>
            <w:r w:rsidRPr="00363C99">
              <w:rPr>
                <w:rFonts w:ascii="Tahoma" w:eastAsiaTheme="minorHAnsi" w:hAnsi="Tahoma" w:cs="Tahoma"/>
                <w:noProof/>
                <w:sz w:val="20"/>
                <w:szCs w:val="20"/>
                <w:lang w:eastAsia="en-US"/>
              </w:rPr>
              <w:lastRenderedPageBreak/>
              <w:t>P</w:t>
            </w:r>
            <w:r w:rsidR="00B86BE3" w:rsidRPr="00363C99">
              <w:rPr>
                <w:rFonts w:ascii="Tahoma" w:eastAsiaTheme="minorHAnsi" w:hAnsi="Tahoma" w:cs="Tahoma"/>
                <w:noProof/>
                <w:sz w:val="20"/>
                <w:szCs w:val="20"/>
                <w:lang w:eastAsia="en-US"/>
              </w:rPr>
              <w:t xml:space="preserve">ractical toolkit </w:t>
            </w:r>
            <w:r w:rsidRPr="00363C99">
              <w:rPr>
                <w:rFonts w:ascii="Tahoma" w:hAnsi="Tahoma" w:cs="Tahoma"/>
                <w:sz w:val="20"/>
                <w:szCs w:val="20"/>
              </w:rPr>
              <w:t xml:space="preserve">containing recommendations and approaches/techniques </w:t>
            </w:r>
            <w:r w:rsidR="002F7545" w:rsidRPr="00363C99">
              <w:rPr>
                <w:rFonts w:ascii="Tahoma" w:hAnsi="Tahoma" w:cs="Tahoma"/>
                <w:sz w:val="20"/>
                <w:szCs w:val="20"/>
              </w:rPr>
              <w:t>(</w:t>
            </w:r>
            <w:r w:rsidRPr="00363C99">
              <w:rPr>
                <w:rFonts w:ascii="Tahoma" w:hAnsi="Tahoma" w:cs="Tahoma"/>
                <w:sz w:val="20"/>
                <w:szCs w:val="20"/>
              </w:rPr>
              <w:t>reflecting the insights from the desk research</w:t>
            </w:r>
            <w:r w:rsidR="002F7545" w:rsidRPr="00363C99">
              <w:rPr>
                <w:rFonts w:ascii="Tahoma" w:hAnsi="Tahoma" w:cs="Tahoma"/>
                <w:sz w:val="20"/>
                <w:szCs w:val="20"/>
              </w:rPr>
              <w:t>)</w:t>
            </w:r>
            <w:r w:rsidRPr="00363C99">
              <w:rPr>
                <w:rFonts w:ascii="Tahoma" w:hAnsi="Tahoma" w:cs="Tahoma"/>
                <w:sz w:val="20"/>
                <w:szCs w:val="20"/>
              </w:rPr>
              <w:t xml:space="preserve"> that can be integrated in the Council of Europe’s co-operation sector </w:t>
            </w:r>
            <w:r w:rsidR="00036FA9" w:rsidRPr="00363C99">
              <w:rPr>
                <w:rFonts w:ascii="Tahoma" w:hAnsi="Tahoma" w:cs="Tahoma"/>
                <w:bCs/>
                <w:sz w:val="20"/>
                <w:szCs w:val="20"/>
              </w:rPr>
              <w:t>(</w:t>
            </w:r>
            <w:r w:rsidR="006510A3" w:rsidRPr="00363C99">
              <w:rPr>
                <w:rFonts w:ascii="Tahoma" w:hAnsi="Tahoma" w:cs="Tahoma"/>
                <w:bCs/>
                <w:sz w:val="20"/>
                <w:szCs w:val="20"/>
              </w:rPr>
              <w:t>4</w:t>
            </w:r>
            <w:r w:rsidR="00036FA9" w:rsidRPr="00363C99">
              <w:rPr>
                <w:rFonts w:ascii="Tahoma" w:hAnsi="Tahoma" w:cs="Tahoma"/>
                <w:bCs/>
                <w:sz w:val="20"/>
                <w:szCs w:val="20"/>
              </w:rPr>
              <w:t xml:space="preserve"> working days)</w:t>
            </w:r>
          </w:p>
        </w:tc>
        <w:tc>
          <w:tcPr>
            <w:tcW w:w="1350" w:type="dxa"/>
            <w:tcBorders>
              <w:right w:val="single" w:sz="2" w:space="0" w:color="FF0000"/>
            </w:tcBorders>
            <w:shd w:val="clear" w:color="auto" w:fill="F2F2F2" w:themeFill="background1" w:themeFillShade="F2"/>
            <w:vAlign w:val="center"/>
          </w:tcPr>
          <w:p w14:paraId="29FD109D" w14:textId="5246A04F" w:rsidR="000A4BDE" w:rsidRPr="00653FE6" w:rsidRDefault="00526F78" w:rsidP="00526F78">
            <w:pPr>
              <w:tabs>
                <w:tab w:val="left" w:pos="-139"/>
              </w:tabs>
              <w:spacing w:line="276" w:lineRule="auto"/>
              <w:ind w:right="-140"/>
              <w:jc w:val="center"/>
              <w:rPr>
                <w:rFonts w:ascii="Tahoma" w:hAnsi="Tahoma" w:cs="Tahoma"/>
                <w:sz w:val="18"/>
                <w:szCs w:val="18"/>
                <w:lang w:eastAsia="en-US"/>
              </w:rPr>
            </w:pPr>
            <w:r w:rsidRPr="00653FE6">
              <w:rPr>
                <w:rFonts w:ascii="Tahoma" w:hAnsi="Tahoma" w:cs="Tahoma"/>
                <w:sz w:val="18"/>
                <w:szCs w:val="18"/>
                <w:lang w:eastAsia="en-US"/>
              </w:rPr>
              <w:t>30 October 2023</w:t>
            </w:r>
          </w:p>
        </w:tc>
        <w:tc>
          <w:tcPr>
            <w:tcW w:w="15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3F3BFEB7" w:rsidR="000A4BDE" w:rsidRPr="00EA2362" w:rsidRDefault="000A4BDE" w:rsidP="00261462">
            <w:pPr>
              <w:tabs>
                <w:tab w:val="left" w:pos="-139"/>
              </w:tabs>
              <w:spacing w:line="276" w:lineRule="auto"/>
              <w:ind w:right="-140"/>
              <w:jc w:val="center"/>
              <w:rPr>
                <w:rFonts w:ascii="Tahoma" w:hAnsi="Tahoma" w:cs="Tahoma"/>
                <w:sz w:val="18"/>
                <w:szCs w:val="18"/>
                <w:highlight w:val="yellow"/>
                <w:lang w:eastAsia="en-US"/>
              </w:rPr>
            </w:pPr>
          </w:p>
        </w:tc>
      </w:tr>
      <w:tr w:rsidR="000A4BDE" w:rsidRPr="00EA2362" w14:paraId="65EA8AD9" w14:textId="77777777" w:rsidTr="00036FA9">
        <w:trPr>
          <w:trHeight w:val="432"/>
        </w:trPr>
        <w:tc>
          <w:tcPr>
            <w:tcW w:w="6840" w:type="dxa"/>
            <w:shd w:val="clear" w:color="auto" w:fill="F2F2F2" w:themeFill="background1" w:themeFillShade="F2"/>
            <w:vAlign w:val="center"/>
          </w:tcPr>
          <w:p w14:paraId="324DE89A" w14:textId="0F737462" w:rsidR="000A4BDE" w:rsidRPr="00363C99" w:rsidRDefault="000A19E1" w:rsidP="00036FA9">
            <w:pPr>
              <w:pStyle w:val="ListParagraph"/>
              <w:numPr>
                <w:ilvl w:val="0"/>
                <w:numId w:val="47"/>
              </w:numPr>
              <w:tabs>
                <w:tab w:val="left" w:pos="-139"/>
              </w:tabs>
              <w:spacing w:line="276" w:lineRule="auto"/>
              <w:ind w:left="252" w:right="-140" w:hanging="270"/>
              <w:rPr>
                <w:rFonts w:ascii="Tahoma" w:hAnsi="Tahoma" w:cs="Tahoma"/>
                <w:bCs/>
                <w:sz w:val="20"/>
                <w:szCs w:val="20"/>
              </w:rPr>
            </w:pPr>
            <w:r w:rsidRPr="00363C99">
              <w:rPr>
                <w:rFonts w:ascii="Tahoma" w:eastAsiaTheme="minorHAnsi" w:hAnsi="Tahoma" w:cs="Tahoma"/>
                <w:noProof/>
                <w:sz w:val="20"/>
                <w:szCs w:val="20"/>
                <w:lang w:eastAsia="en-US"/>
              </w:rPr>
              <w:t xml:space="preserve">Conduct a presentation to HQ on the main </w:t>
            </w:r>
            <w:r w:rsidRPr="00363C99">
              <w:rPr>
                <w:rFonts w:ascii="Tahoma" w:hAnsi="Tahoma" w:cs="Tahoma"/>
                <w:sz w:val="20"/>
                <w:szCs w:val="20"/>
              </w:rPr>
              <w:t>findings</w:t>
            </w:r>
            <w:r w:rsidRPr="00363C99">
              <w:rPr>
                <w:rFonts w:ascii="Tahoma" w:eastAsiaTheme="minorHAnsi" w:hAnsi="Tahoma" w:cs="Tahoma"/>
                <w:noProof/>
                <w:sz w:val="20"/>
                <w:szCs w:val="20"/>
                <w:lang w:eastAsia="en-US"/>
              </w:rPr>
              <w:t xml:space="preserve"> from the research on innovative methods and approaches for the implementation of cooperation methods to </w:t>
            </w:r>
            <w:r w:rsidRPr="00363C99">
              <w:rPr>
                <w:rFonts w:ascii="Tahoma" w:hAnsi="Tahoma" w:cs="Tahoma"/>
                <w:sz w:val="20"/>
                <w:szCs w:val="20"/>
              </w:rPr>
              <w:t xml:space="preserve">be applied in the </w:t>
            </w:r>
            <w:proofErr w:type="spellStart"/>
            <w:r w:rsidRPr="00363C99">
              <w:rPr>
                <w:rFonts w:ascii="Tahoma" w:hAnsi="Tahoma" w:cs="Tahoma"/>
                <w:sz w:val="20"/>
                <w:szCs w:val="20"/>
              </w:rPr>
              <w:t>CoE</w:t>
            </w:r>
            <w:proofErr w:type="spellEnd"/>
            <w:r w:rsidRPr="00363C99">
              <w:rPr>
                <w:rFonts w:ascii="Tahoma" w:hAnsi="Tahoma" w:cs="Tahoma"/>
                <w:sz w:val="20"/>
                <w:szCs w:val="20"/>
              </w:rPr>
              <w:t xml:space="preserve"> cooperation sector</w:t>
            </w:r>
            <w:r w:rsidRPr="00363C99">
              <w:rPr>
                <w:rFonts w:ascii="Tahoma" w:hAnsi="Tahoma" w:cs="Tahoma"/>
                <w:bCs/>
                <w:sz w:val="20"/>
                <w:szCs w:val="20"/>
              </w:rPr>
              <w:t xml:space="preserve"> </w:t>
            </w:r>
            <w:r w:rsidR="00036FA9" w:rsidRPr="00363C99">
              <w:rPr>
                <w:rFonts w:ascii="Tahoma" w:hAnsi="Tahoma" w:cs="Tahoma"/>
                <w:bCs/>
                <w:sz w:val="20"/>
                <w:szCs w:val="20"/>
              </w:rPr>
              <w:t>(1 working day)</w:t>
            </w:r>
          </w:p>
        </w:tc>
        <w:tc>
          <w:tcPr>
            <w:tcW w:w="1350" w:type="dxa"/>
            <w:tcBorders>
              <w:right w:val="single" w:sz="2" w:space="0" w:color="FF0000"/>
            </w:tcBorders>
            <w:shd w:val="clear" w:color="auto" w:fill="F2F2F2" w:themeFill="background1" w:themeFillShade="F2"/>
            <w:vAlign w:val="center"/>
          </w:tcPr>
          <w:p w14:paraId="71E133AF" w14:textId="0905ACBE" w:rsidR="000A4BDE" w:rsidRPr="00653FE6" w:rsidRDefault="00526F78" w:rsidP="00526F78">
            <w:pPr>
              <w:tabs>
                <w:tab w:val="left" w:pos="-139"/>
              </w:tabs>
              <w:spacing w:line="276" w:lineRule="auto"/>
              <w:ind w:right="-140"/>
              <w:jc w:val="center"/>
              <w:rPr>
                <w:rFonts w:ascii="Tahoma" w:hAnsi="Tahoma" w:cs="Tahoma"/>
                <w:sz w:val="18"/>
                <w:szCs w:val="18"/>
                <w:lang w:eastAsia="en-US"/>
              </w:rPr>
            </w:pPr>
            <w:r w:rsidRPr="00653FE6">
              <w:rPr>
                <w:rFonts w:ascii="Tahoma" w:hAnsi="Tahoma" w:cs="Tahoma"/>
                <w:sz w:val="18"/>
                <w:szCs w:val="18"/>
                <w:lang w:eastAsia="en-US"/>
              </w:rPr>
              <w:t>5 November 2023</w:t>
            </w:r>
          </w:p>
        </w:tc>
        <w:tc>
          <w:tcPr>
            <w:tcW w:w="15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BA78FD6" w:rsidR="000A4BDE" w:rsidRPr="00EA2362" w:rsidRDefault="000A4BDE" w:rsidP="00261462">
            <w:pPr>
              <w:tabs>
                <w:tab w:val="left" w:pos="-139"/>
              </w:tabs>
              <w:spacing w:line="276" w:lineRule="auto"/>
              <w:ind w:right="-140"/>
              <w:jc w:val="center"/>
              <w:rPr>
                <w:rFonts w:ascii="Tahoma" w:hAnsi="Tahoma" w:cs="Tahoma"/>
                <w:sz w:val="18"/>
                <w:szCs w:val="18"/>
                <w:highlight w:val="yellow"/>
                <w:lang w:eastAsia="en-US"/>
              </w:rPr>
            </w:pPr>
          </w:p>
        </w:tc>
      </w:tr>
      <w:tr w:rsidR="000A4BDE" w:rsidRPr="00EA2362" w14:paraId="1564909A" w14:textId="77777777" w:rsidTr="000A4BDE">
        <w:trPr>
          <w:trHeight w:val="432"/>
        </w:trPr>
        <w:tc>
          <w:tcPr>
            <w:tcW w:w="8190" w:type="dxa"/>
            <w:gridSpan w:val="2"/>
            <w:tcBorders>
              <w:right w:val="single" w:sz="2" w:space="0" w:color="FF0000"/>
            </w:tcBorders>
            <w:shd w:val="clear" w:color="auto" w:fill="F2F2F2" w:themeFill="background1" w:themeFillShade="F2"/>
            <w:vAlign w:val="center"/>
          </w:tcPr>
          <w:p w14:paraId="6F353B92" w14:textId="70B453C1" w:rsidR="000A4BDE" w:rsidRPr="00EA2362" w:rsidRDefault="000A4BDE"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5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66461161" w:rsidR="000A4BDE" w:rsidRPr="00EA2362" w:rsidRDefault="000A4BDE" w:rsidP="00261462">
            <w:pPr>
              <w:tabs>
                <w:tab w:val="left" w:pos="-139"/>
              </w:tabs>
              <w:spacing w:line="276" w:lineRule="auto"/>
              <w:ind w:right="-140"/>
              <w:jc w:val="center"/>
              <w:rPr>
                <w:rFonts w:ascii="Tahoma" w:hAnsi="Tahoma" w:cs="Tahoma"/>
                <w:sz w:val="18"/>
                <w:szCs w:val="18"/>
                <w:highlight w:val="yellow"/>
                <w:lang w:eastAsia="en-US"/>
              </w:rPr>
            </w:pPr>
          </w:p>
        </w:tc>
      </w:tr>
    </w:tbl>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37416BC8" w:rsidR="009A6460" w:rsidRPr="00A674BF" w:rsidRDefault="00A674BF" w:rsidP="00A674BF">
      <w:pPr>
        <w:numPr>
          <w:ilvl w:val="0"/>
          <w:numId w:val="2"/>
        </w:numPr>
        <w:tabs>
          <w:tab w:val="left" w:pos="0"/>
        </w:tabs>
        <w:ind w:left="0" w:hanging="142"/>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77869EB6" w14:textId="6ADC4131"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EA2362">
        <w:rPr>
          <w:rFonts w:ascii="Tahoma" w:hAnsi="Tahoma" w:cs="Tahoma"/>
          <w:sz w:val="20"/>
          <w:szCs w:val="20"/>
        </w:rPr>
        <w:t>interest;</w:t>
      </w:r>
      <w:proofErr w:type="gramEnd"/>
    </w:p>
    <w:p w14:paraId="7730C755" w14:textId="77777777" w:rsidR="00C92B98" w:rsidRPr="00C92B98" w:rsidRDefault="00EF7F5D" w:rsidP="00EF7F5D">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0F0280" w:rsidRPr="00C92B98">
        <w:rPr>
          <w:rFonts w:ascii="Tahoma" w:hAnsi="Tahoma" w:cs="Tahoma"/>
          <w:sz w:val="20"/>
          <w:szCs w:val="20"/>
        </w:rPr>
        <w:t xml:space="preserve">eclare that I am not a retired Council of Europe staff </w:t>
      </w:r>
      <w:proofErr w:type="gramStart"/>
      <w:r w:rsidR="000F0280" w:rsidRPr="00C92B98">
        <w:rPr>
          <w:rFonts w:ascii="Tahoma" w:hAnsi="Tahoma" w:cs="Tahoma"/>
          <w:sz w:val="20"/>
          <w:szCs w:val="20"/>
        </w:rPr>
        <w:t>member</w:t>
      </w:r>
      <w:proofErr w:type="gramEnd"/>
      <w:r w:rsidR="000F0280" w:rsidRPr="00C92B98">
        <w:rPr>
          <w:rFonts w:ascii="Tahoma" w:hAnsi="Tahoma" w:cs="Tahoma"/>
          <w:sz w:val="20"/>
          <w:szCs w:val="20"/>
        </w:rPr>
        <w:t xml:space="preserve"> or a Council of Europe staff member having benefitted from an early departure scheme;</w:t>
      </w:r>
    </w:p>
    <w:p w14:paraId="1EBDECC3" w14:textId="14CE0F60" w:rsidR="00EF7F5D" w:rsidRPr="00E2168C" w:rsidRDefault="00EF7F5D" w:rsidP="00EF7F5D">
      <w:pPr>
        <w:numPr>
          <w:ilvl w:val="0"/>
          <w:numId w:val="2"/>
        </w:numPr>
        <w:tabs>
          <w:tab w:val="left" w:pos="0"/>
        </w:tabs>
        <w:ind w:left="0" w:hanging="142"/>
        <w:jc w:val="both"/>
        <w:rPr>
          <w:rFonts w:ascii="Tahoma" w:hAnsi="Tahoma" w:cs="Tahoma"/>
          <w:sz w:val="20"/>
          <w:szCs w:val="20"/>
        </w:rPr>
      </w:pPr>
      <w:r w:rsidRPr="00E2168C">
        <w:rPr>
          <w:rFonts w:ascii="Tahoma" w:hAnsi="Tahoma" w:cs="Tahoma"/>
          <w:sz w:val="20"/>
          <w:szCs w:val="20"/>
          <w:lang w:val="en-US"/>
        </w:rPr>
        <w:t>Declare that, in the previous three years, neither I, nor the Provider I represent, ha</w:t>
      </w:r>
      <w:r w:rsidR="00A674BF" w:rsidRPr="00E2168C">
        <w:rPr>
          <w:rFonts w:ascii="Tahoma" w:hAnsi="Tahoma" w:cs="Tahoma"/>
          <w:sz w:val="20"/>
          <w:szCs w:val="20"/>
          <w:lang w:val="en-US"/>
        </w:rPr>
        <w:t>ve</w:t>
      </w:r>
      <w:r w:rsidRPr="00E2168C">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E2168C">
        <w:rPr>
          <w:rFonts w:ascii="Tahoma" w:hAnsi="Tahoma" w:cs="Tahoma"/>
          <w:sz w:val="20"/>
          <w:szCs w:val="20"/>
          <w:lang w:val="en-US"/>
        </w:rPr>
        <w:t>Europe;</w:t>
      </w:r>
      <w:proofErr w:type="gramEnd"/>
    </w:p>
    <w:p w14:paraId="7691415C" w14:textId="7B3C1D4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Pr="00EA2362">
        <w:rPr>
          <w:rFonts w:ascii="Tahoma" w:hAnsi="Tahoma" w:cs="Tahoma"/>
          <w:sz w:val="20"/>
          <w:szCs w:val="20"/>
        </w:rPr>
        <w:t>assimilated;</w:t>
      </w:r>
      <w:proofErr w:type="gramEnd"/>
    </w:p>
    <w:p w14:paraId="3D8561AE" w14:textId="48EB3337"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0218A125" w14:textId="77777777" w:rsidR="00374142" w:rsidRPr="00EA2362" w:rsidRDefault="00374142" w:rsidP="00374142">
      <w:pPr>
        <w:tabs>
          <w:tab w:val="left" w:pos="0"/>
        </w:tabs>
        <w:jc w:val="both"/>
        <w:rPr>
          <w:rFonts w:ascii="Tahoma" w:hAnsi="Tahoma" w:cs="Tahoma"/>
          <w:sz w:val="20"/>
          <w:szCs w:val="20"/>
        </w:rPr>
      </w:pP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2CF6AB94" w:rsidR="009A6460" w:rsidRPr="00375BEA" w:rsidRDefault="00FF5621" w:rsidP="00374142">
            <w:pPr>
              <w:rPr>
                <w:rFonts w:ascii="Tahoma" w:hAnsi="Tahoma" w:cs="Tahoma"/>
                <w:b/>
                <w:sz w:val="20"/>
                <w:szCs w:val="20"/>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Pr>
                <w:rFonts w:ascii="Tahoma" w:hAnsi="Tahoma" w:cs="Tahoma"/>
                <w:color w:val="FF0000"/>
                <w:sz w:val="18"/>
                <w:szCs w:val="18"/>
              </w:rPr>
              <w:t xml:space="preserve"> (See Tender File Section F)</w:t>
            </w:r>
            <w:r w:rsidR="009A6460" w:rsidRPr="000F0280">
              <w:rPr>
                <w:rFonts w:ascii="Tahoma" w:hAnsi="Tahoma" w:cs="Tahoma"/>
                <w:color w:val="FF0000"/>
                <w:sz w:val="18"/>
                <w:szCs w:val="18"/>
              </w:rPr>
              <w:t>.</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rPr>
              <mc:AlternateContent>
                <mc:Choice Requires="wps">
                  <w:drawing>
                    <wp:anchor distT="0" distB="0" distL="114300" distR="114300" simplePos="0" relativeHeight="251658242" behindDoc="0" locked="1" layoutInCell="0" allowOverlap="1" wp14:anchorId="24E99269" wp14:editId="4A9C8929">
                      <wp:simplePos x="0" y="0"/>
                      <wp:positionH relativeFrom="column">
                        <wp:posOffset>2764790</wp:posOffset>
                      </wp:positionH>
                      <wp:positionV relativeFrom="paragraph">
                        <wp:posOffset>-213360</wp:posOffset>
                      </wp:positionV>
                      <wp:extent cx="160655" cy="519430"/>
                      <wp:effectExtent l="19050" t="0" r="10795" b="33020"/>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0655" cy="51943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96708" id="Up Arrow 8" o:spid="_x0000_s1026" type="#_x0000_t68" style="position:absolute;margin-left:217.7pt;margin-top:-16.8pt;width:12.65pt;height:40.9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" o:allowincell="f" adj="3954"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441DA55" w14:textId="77777777" w:rsidR="00375BEA" w:rsidRDefault="009A6460" w:rsidP="00FC7772">
            <w:pPr>
              <w:jc w:val="center"/>
              <w:rPr>
                <w:rFonts w:ascii="Tahoma" w:hAnsi="Tahoma" w:cs="Tahoma"/>
                <w:b/>
                <w:sz w:val="20"/>
                <w:szCs w:val="20"/>
              </w:rPr>
            </w:pPr>
            <w:r w:rsidRPr="00EA2362">
              <w:rPr>
                <w:rFonts w:ascii="Tahoma" w:hAnsi="Tahoma" w:cs="Tahoma"/>
                <w:b/>
                <w:sz w:val="20"/>
                <w:szCs w:val="20"/>
              </w:rPr>
              <w:t>For the Provider</w:t>
            </w:r>
          </w:p>
          <w:p w14:paraId="347A8A72" w14:textId="28FBF063" w:rsidR="009A6460" w:rsidRPr="00EA2362" w:rsidRDefault="009A6460" w:rsidP="00FC7772">
            <w:pPr>
              <w:jc w:val="center"/>
              <w:rPr>
                <w:rFonts w:ascii="Tahoma" w:hAnsi="Tahoma" w:cs="Tahoma"/>
                <w:b/>
                <w:sz w:val="20"/>
                <w:szCs w:val="20"/>
              </w:rPr>
            </w:pP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46F26EA9" w:rsidR="009A6460" w:rsidRPr="00EA2362" w:rsidRDefault="009A6460" w:rsidP="00FC7772">
            <w:pPr>
              <w:jc w:val="center"/>
              <w:rPr>
                <w:rFonts w:ascii="Tahoma" w:hAnsi="Tahoma" w:cs="Tahoma"/>
                <w:b/>
                <w:sz w:val="20"/>
                <w:szCs w:val="20"/>
              </w:rPr>
            </w:pPr>
            <w:r w:rsidRPr="00EA2362">
              <w:rPr>
                <w:rFonts w:ascii="Tahoma" w:hAnsi="Tahoma" w:cs="Tahoma"/>
                <w:b/>
                <w:sz w:val="20"/>
                <w:szCs w:val="20"/>
              </w:rPr>
              <w:t>For the Council of Europe</w:t>
            </w:r>
          </w:p>
          <w:p w14:paraId="4A14E3F2" w14:textId="5D8C1CCA"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r w:rsidR="00375BEA" w:rsidRPr="00EA2362">
              <w:rPr>
                <w:b/>
                <w:sz w:val="24"/>
                <w:szCs w:val="24"/>
              </w:rPr>
              <w:t>▼</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375BEA">
              <w:rPr>
                <w:rFonts w:ascii="Tahoma" w:hAnsi="Tahoma" w:cs="Tahoma"/>
                <w:sz w:val="16"/>
                <w:szCs w:val="16"/>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286A46">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286A46">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25697DF" w14:textId="77777777" w:rsidR="00375BEA" w:rsidRDefault="009A6460" w:rsidP="00FC7772">
            <w:pPr>
              <w:ind w:left="-38"/>
              <w:jc w:val="right"/>
              <w:rPr>
                <w:rFonts w:ascii="Tahoma" w:hAnsi="Tahoma" w:cs="Tahoma"/>
                <w:sz w:val="16"/>
                <w:szCs w:val="16"/>
              </w:rPr>
            </w:pPr>
            <w:r w:rsidRPr="00EA2362">
              <w:rPr>
                <w:rFonts w:ascii="Tahoma" w:hAnsi="Tahoma" w:cs="Tahoma"/>
                <w:sz w:val="16"/>
                <w:szCs w:val="16"/>
              </w:rPr>
              <w:t>Signature</w:t>
            </w:r>
          </w:p>
          <w:p w14:paraId="68E4F280" w14:textId="7246D497" w:rsidR="009A6460" w:rsidRPr="00EA2362" w:rsidRDefault="009A6460" w:rsidP="00FC7772">
            <w:pPr>
              <w:ind w:left="-38"/>
              <w:jc w:val="right"/>
              <w:rPr>
                <w:rFonts w:ascii="Tahoma" w:hAnsi="Tahoma" w:cs="Tahoma"/>
                <w:sz w:val="16"/>
                <w:szCs w:val="16"/>
              </w:rPr>
            </w:pP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PO Number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57B13B76" w14:textId="77777777" w:rsidR="009A6460" w:rsidRDefault="009A6460" w:rsidP="00FC7772">
            <w:pPr>
              <w:rPr>
                <w:rFonts w:ascii="Tahoma" w:hAnsi="Tahoma" w:cs="Tahoma"/>
                <w:sz w:val="20"/>
                <w:szCs w:val="20"/>
              </w:rPr>
            </w:pPr>
          </w:p>
          <w:p w14:paraId="39951958" w14:textId="77777777" w:rsidR="00D94AEA" w:rsidRDefault="00D94AEA" w:rsidP="00FC7772">
            <w:pPr>
              <w:rPr>
                <w:rFonts w:ascii="Tahoma" w:hAnsi="Tahoma" w:cs="Tahoma"/>
                <w:sz w:val="20"/>
                <w:szCs w:val="20"/>
              </w:rPr>
            </w:pPr>
          </w:p>
          <w:p w14:paraId="3EF03A3A" w14:textId="77777777" w:rsidR="00D94AEA" w:rsidRDefault="00D94AEA" w:rsidP="00FC7772">
            <w:pPr>
              <w:rPr>
                <w:rFonts w:ascii="Tahoma" w:hAnsi="Tahoma" w:cs="Tahoma"/>
                <w:sz w:val="20"/>
                <w:szCs w:val="20"/>
              </w:rPr>
            </w:pPr>
          </w:p>
          <w:p w14:paraId="32136F9E" w14:textId="77777777" w:rsidR="00D94AEA" w:rsidRDefault="00D94AEA" w:rsidP="00FC7772">
            <w:pPr>
              <w:rPr>
                <w:rFonts w:ascii="Tahoma" w:hAnsi="Tahoma" w:cs="Tahoma"/>
                <w:sz w:val="20"/>
                <w:szCs w:val="20"/>
              </w:rPr>
            </w:pPr>
          </w:p>
          <w:p w14:paraId="5B8F2AE1" w14:textId="77777777" w:rsidR="00D94AEA" w:rsidRDefault="00D94AEA" w:rsidP="00FC7772">
            <w:pPr>
              <w:rPr>
                <w:rFonts w:ascii="Tahoma" w:hAnsi="Tahoma" w:cs="Tahoma"/>
                <w:sz w:val="20"/>
                <w:szCs w:val="20"/>
              </w:rPr>
            </w:pPr>
          </w:p>
          <w:p w14:paraId="50903FD7" w14:textId="77777777" w:rsidR="00D94AEA" w:rsidRDefault="00D94AEA" w:rsidP="00FC7772">
            <w:pPr>
              <w:rPr>
                <w:rFonts w:ascii="Tahoma" w:hAnsi="Tahoma" w:cs="Tahoma"/>
                <w:sz w:val="20"/>
                <w:szCs w:val="20"/>
              </w:rPr>
            </w:pPr>
          </w:p>
          <w:p w14:paraId="6EC8F7D4" w14:textId="77777777" w:rsidR="00D94AEA" w:rsidRDefault="00D94AEA" w:rsidP="00FC7772">
            <w:pPr>
              <w:rPr>
                <w:rFonts w:ascii="Tahoma" w:hAnsi="Tahoma" w:cs="Tahoma"/>
                <w:sz w:val="20"/>
                <w:szCs w:val="20"/>
              </w:rPr>
            </w:pPr>
          </w:p>
          <w:p w14:paraId="4273D966" w14:textId="77777777" w:rsidR="00D94AEA" w:rsidRDefault="00D94AEA" w:rsidP="00FC7772">
            <w:pPr>
              <w:rPr>
                <w:rFonts w:ascii="Tahoma" w:hAnsi="Tahoma" w:cs="Tahoma"/>
                <w:sz w:val="20"/>
                <w:szCs w:val="20"/>
              </w:rPr>
            </w:pPr>
          </w:p>
          <w:p w14:paraId="3CD47B68" w14:textId="77777777" w:rsidR="00D94AEA" w:rsidRDefault="00D94AEA" w:rsidP="00FC7772">
            <w:pPr>
              <w:rPr>
                <w:rFonts w:ascii="Tahoma" w:hAnsi="Tahoma" w:cs="Tahoma"/>
                <w:sz w:val="20"/>
                <w:szCs w:val="20"/>
              </w:rPr>
            </w:pPr>
          </w:p>
          <w:p w14:paraId="134BCECD" w14:textId="77777777" w:rsidR="00D94AEA" w:rsidRDefault="00D94AEA" w:rsidP="00FC7772">
            <w:pPr>
              <w:rPr>
                <w:rFonts w:ascii="Tahoma" w:hAnsi="Tahoma" w:cs="Tahoma"/>
                <w:sz w:val="20"/>
                <w:szCs w:val="20"/>
              </w:rPr>
            </w:pPr>
          </w:p>
          <w:p w14:paraId="3A31E76F" w14:textId="77777777" w:rsidR="00D94AEA" w:rsidRDefault="00D94AEA" w:rsidP="00FC7772">
            <w:pPr>
              <w:rPr>
                <w:rFonts w:ascii="Tahoma" w:hAnsi="Tahoma" w:cs="Tahoma"/>
                <w:sz w:val="20"/>
                <w:szCs w:val="20"/>
              </w:rPr>
            </w:pPr>
          </w:p>
          <w:p w14:paraId="370746A3" w14:textId="77777777" w:rsidR="00D94AEA" w:rsidRDefault="00D94AEA" w:rsidP="00FC7772">
            <w:pPr>
              <w:rPr>
                <w:rFonts w:ascii="Tahoma" w:hAnsi="Tahoma" w:cs="Tahoma"/>
                <w:sz w:val="20"/>
                <w:szCs w:val="20"/>
              </w:rPr>
            </w:pPr>
          </w:p>
          <w:p w14:paraId="4D093173" w14:textId="77777777" w:rsidR="00D94AEA" w:rsidRDefault="00D94AEA" w:rsidP="00FC7772">
            <w:pPr>
              <w:rPr>
                <w:rFonts w:ascii="Tahoma" w:hAnsi="Tahoma" w:cs="Tahoma"/>
                <w:sz w:val="20"/>
                <w:szCs w:val="20"/>
              </w:rPr>
            </w:pPr>
          </w:p>
          <w:p w14:paraId="3EF0EBF4" w14:textId="77777777" w:rsidR="00D94AEA" w:rsidRDefault="00D94AEA" w:rsidP="00FC7772">
            <w:pPr>
              <w:rPr>
                <w:rFonts w:ascii="Tahoma" w:hAnsi="Tahoma" w:cs="Tahoma"/>
                <w:sz w:val="20"/>
                <w:szCs w:val="20"/>
              </w:rPr>
            </w:pPr>
          </w:p>
          <w:p w14:paraId="6D935B14" w14:textId="77777777" w:rsidR="00D94AEA" w:rsidRDefault="00D94AEA" w:rsidP="00FC7772">
            <w:pPr>
              <w:rPr>
                <w:rFonts w:ascii="Tahoma" w:hAnsi="Tahoma" w:cs="Tahoma"/>
                <w:sz w:val="20"/>
                <w:szCs w:val="20"/>
              </w:rPr>
            </w:pPr>
          </w:p>
          <w:p w14:paraId="7D43E3DB" w14:textId="3B98BCE4" w:rsidR="00D94AEA" w:rsidRPr="00EA2362" w:rsidRDefault="00D94AEA"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 xml:space="preserve">FIMS Number ►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D94AEA" w:rsidRPr="000D371D" w14:paraId="51F18D2B"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85FE56E" w14:textId="77777777" w:rsidR="00D94AEA" w:rsidRPr="000D371D" w:rsidRDefault="00D94AEA"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D94AEA" w:rsidRPr="000D371D" w14:paraId="7082A6D6"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3AC18D27" w14:textId="77777777" w:rsidR="00D94AEA" w:rsidRPr="000D371D" w:rsidRDefault="00D94AEA"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E50E58A" w14:textId="77777777" w:rsidR="00D94AEA" w:rsidRPr="000D371D" w:rsidRDefault="00D94AEA"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 xml:space="preserve">Council of Europe, Avenue de </w:t>
            </w:r>
            <w:proofErr w:type="spellStart"/>
            <w:r w:rsidRPr="000D371D">
              <w:rPr>
                <w:rFonts w:ascii="Tahoma" w:eastAsia="Calibri" w:hAnsi="Tahoma" w:cs="Tahoma"/>
                <w:b/>
                <w:bCs/>
                <w:sz w:val="17"/>
                <w:szCs w:val="17"/>
                <w:lang w:eastAsia="en-US"/>
              </w:rPr>
              <w:t>l’Europe</w:t>
            </w:r>
            <w:proofErr w:type="spellEnd"/>
            <w:r w:rsidRPr="000D371D">
              <w:rPr>
                <w:rFonts w:ascii="Tahoma" w:eastAsia="Calibri" w:hAnsi="Tahoma" w:cs="Tahoma"/>
                <w:b/>
                <w:bCs/>
                <w:sz w:val="17"/>
                <w:szCs w:val="17"/>
                <w:lang w:eastAsia="en-US"/>
              </w:rPr>
              <w:t>, F – 67075 Strasbourg Cedex</w:t>
            </w:r>
          </w:p>
        </w:tc>
      </w:tr>
      <w:tr w:rsidR="00D94AEA" w:rsidRPr="000D371D" w14:paraId="2C548F65"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47596D"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F3E83D6" w14:textId="77777777" w:rsidR="00D94AEA" w:rsidRPr="000D371D" w:rsidRDefault="00D94AEA"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D94AEA" w:rsidRPr="000D371D" w14:paraId="0AA0C330"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30DE9B0"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7CAD02B" w14:textId="77777777" w:rsidR="00D94AEA" w:rsidRPr="000D371D" w:rsidRDefault="00D94AEA"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D94AEA" w:rsidRPr="000D371D" w14:paraId="5C23607A"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6CB971"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A12F5F2"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74723335"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0D371D">
              <w:rPr>
                <w:rFonts w:ascii="Tahoma" w:eastAsia="Calibri" w:hAnsi="Tahoma" w:cs="Tahoma"/>
                <w:sz w:val="17"/>
                <w:szCs w:val="17"/>
                <w:lang w:eastAsia="en-US"/>
              </w:rPr>
              <w:t>in a position</w:t>
            </w:r>
            <w:proofErr w:type="gramEnd"/>
            <w:r w:rsidRPr="000D371D">
              <w:rPr>
                <w:rFonts w:ascii="Tahoma" w:eastAsia="Calibri" w:hAnsi="Tahoma" w:cs="Tahoma"/>
                <w:sz w:val="17"/>
                <w:szCs w:val="17"/>
                <w:lang w:eastAsia="en-US"/>
              </w:rPr>
              <w:t xml:space="preserve"> to provide the said certificate, the invoice shall be established including all taxes.  </w:t>
            </w:r>
          </w:p>
        </w:tc>
      </w:tr>
      <w:tr w:rsidR="00D94AEA" w:rsidRPr="000D371D" w14:paraId="2C9C4EBE"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391BA2"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E60499" w14:textId="77777777" w:rsidR="00D94AEA" w:rsidRDefault="00D94AEA" w:rsidP="00073D9C">
            <w:pPr>
              <w:rPr>
                <w:rFonts w:ascii="Tahoma" w:eastAsia="Calibri" w:hAnsi="Tahoma" w:cs="Tahoma"/>
                <w:sz w:val="17"/>
                <w:szCs w:val="17"/>
                <w:lang w:eastAsia="en-US"/>
              </w:rPr>
            </w:pPr>
          </w:p>
          <w:p w14:paraId="6C4B26E3"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w:t>
            </w:r>
          </w:p>
          <w:p w14:paraId="1A1FD358" w14:textId="77777777" w:rsidR="00D94AEA" w:rsidRPr="000D371D" w:rsidRDefault="00D94AEA" w:rsidP="00073D9C">
            <w:pPr>
              <w:rPr>
                <w:rFonts w:ascii="Tahoma" w:eastAsia="Calibri" w:hAnsi="Tahoma" w:cs="Tahoma"/>
                <w:sz w:val="17"/>
                <w:szCs w:val="17"/>
                <w:lang w:eastAsia="en-US"/>
              </w:rPr>
            </w:pPr>
          </w:p>
          <w:p w14:paraId="51FB9AA1"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3C67ED27" w14:textId="77777777" w:rsidR="00D94AEA" w:rsidRDefault="00D94AEA" w:rsidP="00073D9C">
            <w:pPr>
              <w:rPr>
                <w:rFonts w:ascii="Tahoma" w:eastAsia="Calibri" w:hAnsi="Tahoma" w:cs="Tahoma"/>
                <w:sz w:val="17"/>
                <w:szCs w:val="17"/>
                <w:lang w:eastAsia="en-US"/>
              </w:rPr>
            </w:pPr>
          </w:p>
          <w:p w14:paraId="7A01C2C3" w14:textId="77777777" w:rsidR="00D94AEA" w:rsidRPr="00216918" w:rsidRDefault="00D94AEA"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3099ABA0" w14:textId="77777777" w:rsidR="00D94AEA" w:rsidRDefault="00D94AEA" w:rsidP="00073D9C">
            <w:pPr>
              <w:rPr>
                <w:rFonts w:ascii="Tahoma" w:eastAsia="Calibri" w:hAnsi="Tahoma" w:cs="Tahoma"/>
                <w:sz w:val="17"/>
                <w:szCs w:val="17"/>
                <w:lang w:eastAsia="en-US"/>
              </w:rPr>
            </w:pPr>
          </w:p>
          <w:p w14:paraId="1259EB79" w14:textId="77777777" w:rsidR="00D94AEA" w:rsidRPr="00C42AFF" w:rsidRDefault="00D94AEA"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EAB4C56" w14:textId="77777777" w:rsidR="00D94AEA" w:rsidRPr="000D371D" w:rsidRDefault="00D94AEA" w:rsidP="00073D9C">
            <w:pPr>
              <w:rPr>
                <w:rFonts w:ascii="Tahoma" w:eastAsia="Calibri" w:hAnsi="Tahoma" w:cs="Tahoma"/>
                <w:sz w:val="17"/>
                <w:szCs w:val="17"/>
              </w:rPr>
            </w:pPr>
          </w:p>
        </w:tc>
      </w:tr>
      <w:tr w:rsidR="00D94AEA" w:rsidRPr="000D371D" w14:paraId="7BFF2506"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859E27" w14:textId="77777777" w:rsidR="00D94AEA" w:rsidRPr="000D371D"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810EA74" w14:textId="77777777" w:rsidR="00D94AEA" w:rsidRPr="000D371D" w:rsidRDefault="00D94AEA" w:rsidP="00073D9C">
            <w:pPr>
              <w:rPr>
                <w:rFonts w:ascii="Tahoma" w:eastAsia="Calibri" w:hAnsi="Tahoma" w:cs="Tahoma"/>
                <w:sz w:val="17"/>
                <w:szCs w:val="17"/>
                <w:lang w:eastAsia="en-US"/>
              </w:rPr>
            </w:pPr>
          </w:p>
        </w:tc>
      </w:tr>
      <w:tr w:rsidR="00D94AEA" w:rsidRPr="000D371D" w14:paraId="55ABC86E"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63C62ED" w14:textId="77777777" w:rsidR="00D94AEA" w:rsidRPr="000D371D" w:rsidRDefault="00D94AEA"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3" w:name="_Toc179868643"/>
    </w:p>
    <w:bookmarkEnd w:id="3"/>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1BC420B5" w:rsidR="005920E6" w:rsidRPr="00BB507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sidR="00BB5076">
        <w:rPr>
          <w:rFonts w:ascii="Tahoma" w:eastAsia="Calibri" w:hAnsi="Tahoma" w:cs="Tahoma"/>
          <w:sz w:val="18"/>
          <w:szCs w:val="18"/>
          <w:lang w:eastAsia="en-US"/>
        </w:rPr>
        <w:t>;</w:t>
      </w:r>
      <w:proofErr w:type="gramEnd"/>
      <w:r w:rsidR="00BB5076">
        <w:rPr>
          <w:rFonts w:ascii="Tahoma" w:eastAsia="Calibri" w:hAnsi="Tahoma" w:cs="Tahoma"/>
          <w:sz w:val="18"/>
          <w:szCs w:val="18"/>
          <w:lang w:eastAsia="en-US"/>
        </w:rPr>
        <w:t xml:space="preserve"> </w:t>
      </w:r>
    </w:p>
    <w:p w14:paraId="4E2785EC" w14:textId="3B103B6B" w:rsidR="00BB5076" w:rsidRDefault="00BB5076" w:rsidP="00BB5076">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b) the Terms of reference; and</w:t>
      </w:r>
    </w:p>
    <w:p w14:paraId="78C4384E" w14:textId="3BC727FC" w:rsidR="00BB5076" w:rsidRPr="001D5CF8" w:rsidRDefault="00BB5076" w:rsidP="00BB5076">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4"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0CDD8A9B" w14:textId="77777777" w:rsidR="005920E6" w:rsidRPr="008032A9"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6F0D18F4"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99F1D5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835367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C788034"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05DB0B1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A54E5E8"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604D02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1B2E81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777FD9AE" w14:textId="77777777" w:rsidR="005920E6" w:rsidRPr="00622993"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33534AF0" w:rsidR="005920E6"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D6EABC3" w14:textId="39C011C3" w:rsidR="005F7814" w:rsidRDefault="005F7814" w:rsidP="005920E6">
      <w:pPr>
        <w:tabs>
          <w:tab w:val="left" w:pos="284"/>
        </w:tabs>
        <w:spacing w:after="60"/>
        <w:contextualSpacing/>
        <w:jc w:val="both"/>
        <w:rPr>
          <w:rFonts w:ascii="Tahoma" w:eastAsia="Calibri" w:hAnsi="Tahoma" w:cs="Tahoma"/>
          <w:sz w:val="18"/>
          <w:szCs w:val="18"/>
        </w:rPr>
      </w:pPr>
    </w:p>
    <w:p w14:paraId="187628FA" w14:textId="77777777" w:rsidR="005F7814" w:rsidRPr="00D0286A" w:rsidRDefault="005F7814" w:rsidP="005920E6">
      <w:pPr>
        <w:tabs>
          <w:tab w:val="left" w:pos="284"/>
        </w:tabs>
        <w:spacing w:after="60"/>
        <w:contextualSpacing/>
        <w:jc w:val="both"/>
        <w:rPr>
          <w:rFonts w:ascii="Tahoma" w:eastAsia="Calibri" w:hAnsi="Tahoma" w:cs="Tahoma"/>
          <w:sz w:val="18"/>
          <w:szCs w:val="18"/>
        </w:rPr>
      </w:pPr>
    </w:p>
    <w:p w14:paraId="5DCEC25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285B9EDD" w14:textId="77777777" w:rsidR="00426BDB" w:rsidRPr="009F7987" w:rsidRDefault="00426BDB" w:rsidP="00426BDB">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5DEA3D01" w14:textId="77777777" w:rsid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7E333C75"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9"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EA34054"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1270E98D" w14:textId="18D1D269" w:rsidR="00426BDB" w:rsidRP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6"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5D24BEAC" w14:textId="3DC0DB41" w:rsidR="005F7814" w:rsidRPr="00ED301C" w:rsidRDefault="005F7814" w:rsidP="005F7814">
      <w:pPr>
        <w:pStyle w:val="ListParagraph"/>
        <w:numPr>
          <w:ilvl w:val="0"/>
          <w:numId w:val="26"/>
        </w:numPr>
        <w:tabs>
          <w:tab w:val="left" w:pos="284"/>
        </w:tabs>
        <w:autoSpaceDE w:val="0"/>
        <w:autoSpaceDN w:val="0"/>
        <w:ind w:left="720" w:hanging="720"/>
        <w:jc w:val="both"/>
        <w:rPr>
          <w:rFonts w:ascii="Tahoma" w:hAnsi="Tahoma" w:cs="Tahoma"/>
          <w:sz w:val="18"/>
          <w:szCs w:val="18"/>
          <w:lang w:eastAsia="fr-FR"/>
        </w:rPr>
      </w:pPr>
      <w:bookmarkStart w:id="7" w:name="_Hlk62556333"/>
      <w:r>
        <w:rPr>
          <w:rFonts w:ascii="Tahoma" w:hAnsi="Tahoma" w:cs="Tahoma"/>
          <w:sz w:val="18"/>
          <w:szCs w:val="18"/>
          <w:lang w:eastAsia="fr-FR"/>
        </w:rPr>
        <w:t xml:space="preserve">        </w:t>
      </w:r>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65B3B814"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3AA9D12D"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1FCA7322" w14:textId="77777777" w:rsidR="005F7814" w:rsidRPr="007A3191"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5F7814">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4A2EA2C4" w14:textId="665FA46F" w:rsidR="005920E6" w:rsidRPr="005F7814" w:rsidRDefault="005F7814" w:rsidP="005F781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the Council may consider there to have been a breach of contract and may consequently refuse to pay to the Provider the amounts referred to in Article 4.1 and Article 4.4 above.</w:t>
      </w:r>
      <w:bookmarkEnd w:id="7"/>
    </w:p>
    <w:p w14:paraId="7A270F71" w14:textId="77777777" w:rsidR="005920E6"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D0286A">
        <w:rPr>
          <w:rFonts w:ascii="Tahoma" w:hAnsi="Tahoma" w:cs="Tahoma"/>
          <w:b/>
          <w:smallCaps/>
          <w:color w:val="365F91" w:themeColor="accent1" w:themeShade="BF"/>
          <w:sz w:val="18"/>
          <w:szCs w:val="18"/>
          <w:lang w:eastAsia="fr-FR"/>
        </w:rPr>
        <w:t>Article 6 - Modifications</w:t>
      </w:r>
      <w:bookmarkEnd w:id="8"/>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DB36DCA" w14:textId="77777777" w:rsid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4BE1BA43" w:rsidR="005920E6" w:rsidRP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5F7814">
        <w:rPr>
          <w:rFonts w:ascii="Tahoma" w:hAnsi="Tahoma" w:cs="Tahoma"/>
          <w:sz w:val="18"/>
          <w:szCs w:val="18"/>
          <w:lang w:eastAsia="fr-FR"/>
        </w:rPr>
        <w:t>The Provider may not subcontract all or part of the Deliverables without the written authorisation of the Council.</w:t>
      </w:r>
      <w:r w:rsidR="005F7814" w:rsidRPr="005F781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9"/>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206918B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sidR="007638C0">
        <w:rPr>
          <w:rFonts w:ascii="Tahoma" w:hAnsi="Tahoma" w:cs="Tahoma"/>
          <w:sz w:val="18"/>
          <w:szCs w:val="18"/>
          <w:lang w:eastAsia="fr-FR"/>
        </w:rPr>
        <w:t>s</w:t>
      </w:r>
      <w:r w:rsidRPr="008C0AFB">
        <w:rPr>
          <w:rFonts w:ascii="Tahoma" w:hAnsi="Tahoma" w:cs="Tahoma"/>
          <w:sz w:val="18"/>
          <w:szCs w:val="18"/>
          <w:lang w:eastAsia="fr-FR"/>
        </w:rPr>
        <w:t>ee page 1 above).</w:t>
      </w:r>
    </w:p>
    <w:p w14:paraId="58D4A7D9"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B4DC2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D2040BA" w14:textId="77777777" w:rsidR="005F7814" w:rsidRPr="005F7814" w:rsidRDefault="005F7814" w:rsidP="005F7814">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61759"/>
      <w:bookmarkStart w:id="12" w:name="_Hlk62555666"/>
      <w:r w:rsidRPr="005F7814">
        <w:rPr>
          <w:rFonts w:ascii="Tahoma" w:hAnsi="Tahoma" w:cs="Tahoma"/>
          <w:b/>
          <w:smallCaps/>
          <w:color w:val="365F91" w:themeColor="accent1" w:themeShade="BF"/>
          <w:sz w:val="18"/>
          <w:szCs w:val="18"/>
          <w:lang w:eastAsia="fr-FR"/>
        </w:rPr>
        <w:t>Article 10 – Consortium</w:t>
      </w:r>
    </w:p>
    <w:p w14:paraId="5960130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have full responsibility for carrying out and complying with the terms of the contract.</w:t>
      </w:r>
    </w:p>
    <w:p w14:paraId="55C716A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1BD3BCB"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F7814">
        <w:rPr>
          <w:rFonts w:ascii="Tahoma" w:hAnsi="Tahoma" w:cs="Tahoma"/>
          <w:color w:val="000000"/>
          <w:sz w:val="18"/>
          <w:szCs w:val="18"/>
        </w:rPr>
        <w:t>consortium;</w:t>
      </w:r>
      <w:proofErr w:type="gramEnd"/>
      <w:r w:rsidRPr="005F7814">
        <w:rPr>
          <w:rFonts w:ascii="Tahoma" w:hAnsi="Tahoma" w:cs="Tahoma"/>
          <w:color w:val="000000"/>
          <w:sz w:val="18"/>
          <w:szCs w:val="18"/>
        </w:rPr>
        <w:t xml:space="preserve"> even if it has not been the final recipient of those amounts.</w:t>
      </w:r>
    </w:p>
    <w:p w14:paraId="63ABB1E3"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internal roles and responsibilities of the Providers are divided as follows:</w:t>
      </w:r>
    </w:p>
    <w:p w14:paraId="4CD434D2"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The Providers must designate a coordinator. </w:t>
      </w:r>
    </w:p>
    <w:p w14:paraId="03FB3096"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Each Provider must:</w:t>
      </w:r>
    </w:p>
    <w:p w14:paraId="5683AB3B"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F7814">
        <w:rPr>
          <w:rFonts w:ascii="Tahoma" w:hAnsi="Tahoma" w:cs="Tahoma"/>
          <w:color w:val="000000"/>
          <w:sz w:val="18"/>
          <w:szCs w:val="18"/>
        </w:rPr>
        <w:t>contract;</w:t>
      </w:r>
      <w:proofErr w:type="gramEnd"/>
    </w:p>
    <w:p w14:paraId="144CCDE1"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to the coordinator in good time:</w:t>
      </w:r>
      <w:r w:rsidRPr="005F7814">
        <w:rPr>
          <w:rFonts w:ascii="Tahoma" w:hAnsi="Tahoma" w:cs="Tahoma"/>
          <w:color w:val="000000"/>
          <w:sz w:val="18"/>
          <w:szCs w:val="18"/>
        </w:rPr>
        <w:tab/>
      </w:r>
      <w:r w:rsidRPr="005F781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F7814">
        <w:rPr>
          <w:rFonts w:ascii="Tahoma" w:hAnsi="Tahoma" w:cs="Tahoma"/>
          <w:color w:val="000000"/>
          <w:sz w:val="18"/>
          <w:szCs w:val="18"/>
        </w:rPr>
        <w:tab/>
      </w:r>
      <w:r w:rsidRPr="005F7814">
        <w:rPr>
          <w:rFonts w:ascii="Tahoma" w:hAnsi="Tahoma" w:cs="Tahoma"/>
          <w:color w:val="000000"/>
          <w:sz w:val="18"/>
          <w:szCs w:val="18"/>
        </w:rPr>
        <w:br/>
        <w:t xml:space="preserve">- any information requested by the coordinator </w:t>
      </w:r>
      <w:proofErr w:type="gramStart"/>
      <w:r w:rsidRPr="005F7814">
        <w:rPr>
          <w:rFonts w:ascii="Tahoma" w:hAnsi="Tahoma" w:cs="Tahoma"/>
          <w:color w:val="000000"/>
          <w:sz w:val="18"/>
          <w:szCs w:val="18"/>
        </w:rPr>
        <w:t>in order to</w:t>
      </w:r>
      <w:proofErr w:type="gramEnd"/>
      <w:r w:rsidRPr="005F781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6182E33D"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75548555" w14:textId="77777777" w:rsidR="005F7814" w:rsidRPr="005F7814" w:rsidRDefault="005F7814" w:rsidP="005F7814">
      <w:pPr>
        <w:pStyle w:val="ListParagraph"/>
        <w:numPr>
          <w:ilvl w:val="2"/>
          <w:numId w:val="37"/>
        </w:numPr>
        <w:jc w:val="both"/>
        <w:rPr>
          <w:rFonts w:ascii="Tahoma" w:hAnsi="Tahoma" w:cs="Tahoma"/>
          <w:color w:val="000000"/>
          <w:sz w:val="18"/>
          <w:szCs w:val="18"/>
        </w:rPr>
      </w:pPr>
      <w:r w:rsidRPr="005F7814">
        <w:rPr>
          <w:rFonts w:ascii="Tahoma" w:hAnsi="Tahoma" w:cs="Tahoma"/>
          <w:color w:val="000000"/>
          <w:sz w:val="18"/>
          <w:szCs w:val="18"/>
        </w:rPr>
        <w:t xml:space="preserve">      The coordinator must:</w:t>
      </w:r>
    </w:p>
    <w:p w14:paraId="468BF67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monitor that the Deliverables are carried out timely and properly, in accordance with the terms of the </w:t>
      </w:r>
      <w:proofErr w:type="gramStart"/>
      <w:r w:rsidRPr="005F7814">
        <w:rPr>
          <w:rFonts w:ascii="Tahoma" w:hAnsi="Tahoma" w:cs="Tahoma"/>
          <w:color w:val="000000"/>
          <w:sz w:val="18"/>
          <w:szCs w:val="18"/>
        </w:rPr>
        <w:t>contract;</w:t>
      </w:r>
      <w:proofErr w:type="gramEnd"/>
    </w:p>
    <w:p w14:paraId="027B960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F7814">
        <w:rPr>
          <w:rFonts w:ascii="Tahoma" w:hAnsi="Tahoma" w:cs="Tahoma"/>
          <w:color w:val="000000"/>
          <w:sz w:val="18"/>
          <w:szCs w:val="18"/>
        </w:rPr>
        <w:t>Parties;</w:t>
      </w:r>
      <w:proofErr w:type="gramEnd"/>
    </w:p>
    <w:p w14:paraId="5A37D0C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F7814">
        <w:rPr>
          <w:rFonts w:ascii="Tahoma" w:hAnsi="Tahoma" w:cs="Tahoma"/>
          <w:color w:val="000000"/>
          <w:sz w:val="18"/>
          <w:szCs w:val="18"/>
        </w:rPr>
        <w:t>Council;</w:t>
      </w:r>
      <w:proofErr w:type="gramEnd"/>
    </w:p>
    <w:p w14:paraId="2A523A25"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before starting performance of the contract, submit this list of pre-existing rights (Article 10.4.2(iii)) to the Council.</w:t>
      </w:r>
    </w:p>
    <w:p w14:paraId="2F8D569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submit the Deliverables to the Council in accordance with the timing and terms of the </w:t>
      </w:r>
      <w:proofErr w:type="gramStart"/>
      <w:r w:rsidRPr="005F7814">
        <w:rPr>
          <w:rFonts w:ascii="Tahoma" w:hAnsi="Tahoma" w:cs="Tahoma"/>
          <w:color w:val="000000"/>
          <w:sz w:val="18"/>
          <w:szCs w:val="18"/>
        </w:rPr>
        <w:t>contract;</w:t>
      </w:r>
      <w:proofErr w:type="gramEnd"/>
    </w:p>
    <w:p w14:paraId="5C408F36"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3C30414" w14:textId="77777777" w:rsidR="005F7814" w:rsidRPr="005F7814"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coordinator may not subcontract the above-mentioned tasks.</w:t>
      </w:r>
    </w:p>
    <w:p w14:paraId="5B803799" w14:textId="7C4D4ECD"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F7814">
        <w:rPr>
          <w:rFonts w:ascii="Tahoma" w:hAnsi="Tahoma" w:cs="Tahoma"/>
          <w:color w:val="000000"/>
          <w:sz w:val="18"/>
          <w:szCs w:val="18"/>
        </w:rPr>
        <w:tab/>
      </w:r>
      <w:r w:rsidRPr="005F7814">
        <w:rPr>
          <w:rFonts w:ascii="Tahoma" w:hAnsi="Tahoma" w:cs="Tahoma"/>
          <w:color w:val="000000"/>
          <w:sz w:val="18"/>
          <w:szCs w:val="18"/>
        </w:rPr>
        <w:br/>
        <w:t>- internal organisation of the consortium;</w:t>
      </w:r>
      <w:r w:rsidRPr="005F7814">
        <w:rPr>
          <w:rFonts w:ascii="Tahoma" w:hAnsi="Tahoma" w:cs="Tahoma"/>
          <w:color w:val="000000"/>
          <w:sz w:val="18"/>
          <w:szCs w:val="18"/>
        </w:rPr>
        <w:tab/>
      </w:r>
      <w:r w:rsidRPr="005F7814">
        <w:rPr>
          <w:rFonts w:ascii="Tahoma" w:hAnsi="Tahoma" w:cs="Tahoma"/>
          <w:color w:val="000000"/>
          <w:sz w:val="18"/>
          <w:szCs w:val="18"/>
        </w:rPr>
        <w:br/>
        <w:t>- distribution of the Council payment(s);</w:t>
      </w:r>
      <w:r w:rsidRPr="005F7814">
        <w:rPr>
          <w:rFonts w:ascii="Tahoma" w:hAnsi="Tahoma" w:cs="Tahoma"/>
          <w:color w:val="000000"/>
          <w:sz w:val="18"/>
          <w:szCs w:val="18"/>
        </w:rPr>
        <w:tab/>
      </w:r>
      <w:r w:rsidRPr="005F781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002808">
        <w:rPr>
          <w:rFonts w:ascii="Tahoma" w:hAnsi="Tahoma" w:cs="Tahoma"/>
          <w:color w:val="000000"/>
          <w:sz w:val="18"/>
          <w:szCs w:val="18"/>
        </w:rPr>
        <w:t>d</w:t>
      </w:r>
      <w:r w:rsidRPr="005F7814">
        <w:rPr>
          <w:rFonts w:ascii="Tahoma" w:hAnsi="Tahoma" w:cs="Tahoma"/>
          <w:color w:val="000000"/>
          <w:sz w:val="18"/>
          <w:szCs w:val="18"/>
        </w:rPr>
        <w:t xml:space="preserve"> persons that have a right of use;</w:t>
      </w:r>
      <w:r w:rsidRPr="005F7814">
        <w:rPr>
          <w:rFonts w:ascii="Tahoma" w:hAnsi="Tahoma" w:cs="Tahoma"/>
          <w:color w:val="000000"/>
          <w:sz w:val="18"/>
          <w:szCs w:val="18"/>
        </w:rPr>
        <w:tab/>
      </w:r>
      <w:r w:rsidRPr="005F7814">
        <w:rPr>
          <w:rFonts w:ascii="Tahoma" w:hAnsi="Tahoma" w:cs="Tahoma"/>
          <w:color w:val="000000"/>
          <w:sz w:val="18"/>
          <w:szCs w:val="18"/>
        </w:rPr>
        <w:br/>
        <w:t>- settlement of internal disputes;</w:t>
      </w:r>
      <w:r w:rsidRPr="005F7814">
        <w:rPr>
          <w:rFonts w:ascii="Tahoma" w:hAnsi="Tahoma" w:cs="Tahoma"/>
          <w:color w:val="000000"/>
          <w:sz w:val="18"/>
          <w:szCs w:val="18"/>
        </w:rPr>
        <w:tab/>
      </w:r>
      <w:r w:rsidRPr="005F7814">
        <w:rPr>
          <w:rFonts w:ascii="Tahoma" w:hAnsi="Tahoma" w:cs="Tahoma"/>
          <w:color w:val="000000"/>
          <w:sz w:val="18"/>
          <w:szCs w:val="18"/>
        </w:rPr>
        <w:br/>
        <w:t>- liability, indemnification and confidentiality arrangements between the Providers.</w:t>
      </w:r>
    </w:p>
    <w:p w14:paraId="60E1DB98" w14:textId="77777777" w:rsidR="005F7814" w:rsidRPr="00C31FC5"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consortium agreement must not contain any provision contrary to the contract.</w:t>
      </w:r>
      <w:bookmarkEnd w:id="11"/>
    </w:p>
    <w:bookmarkEnd w:id="12"/>
    <w:p w14:paraId="78CFF8CB" w14:textId="2C13CB4C"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0DA05921" w:rsidR="005920E6" w:rsidRPr="005F7814" w:rsidRDefault="005F7814" w:rsidP="005F781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5F781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C3A429B" w:rsidR="005920E6" w:rsidRPr="005F7814" w:rsidRDefault="005920E6" w:rsidP="005F7814">
      <w:pPr>
        <w:pStyle w:val="ListParagraph"/>
        <w:numPr>
          <w:ilvl w:val="1"/>
          <w:numId w:val="40"/>
        </w:numPr>
        <w:tabs>
          <w:tab w:val="left" w:pos="284"/>
        </w:tabs>
        <w:jc w:val="both"/>
        <w:rPr>
          <w:rFonts w:ascii="Tahoma" w:hAnsi="Tahoma" w:cs="Tahoma"/>
          <w:color w:val="000000"/>
          <w:sz w:val="18"/>
          <w:szCs w:val="18"/>
        </w:rPr>
      </w:pPr>
      <w:r w:rsidRPr="005F7814">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47014B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6AD8C996" w14:textId="34E27A03"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5F7814" w:rsidRPr="005F7814">
        <w:rPr>
          <w:rFonts w:ascii="Tahoma" w:hAnsi="Tahoma" w:cs="Tahoma"/>
          <w:color w:val="000000"/>
          <w:sz w:val="18"/>
          <w:szCs w:val="18"/>
        </w:rPr>
        <w:t xml:space="preserve">, terrorist financing, terrorist offences or offences linked to terrorist activities, child labour or trafficking in human </w:t>
      </w:r>
      <w:proofErr w:type="gramStart"/>
      <w:r w:rsidR="005F7814" w:rsidRPr="005F7814">
        <w:rPr>
          <w:rFonts w:ascii="Tahoma" w:hAnsi="Tahoma" w:cs="Tahoma"/>
          <w:color w:val="000000"/>
          <w:sz w:val="18"/>
          <w:szCs w:val="18"/>
        </w:rPr>
        <w:t>beings</w:t>
      </w:r>
      <w:r w:rsidRPr="00D0286A">
        <w:rPr>
          <w:rFonts w:ascii="Tahoma" w:hAnsi="Tahoma" w:cs="Tahoma"/>
          <w:color w:val="000000"/>
          <w:sz w:val="18"/>
          <w:szCs w:val="18"/>
        </w:rPr>
        <w:t>;</w:t>
      </w:r>
      <w:proofErr w:type="gramEnd"/>
    </w:p>
    <w:p w14:paraId="19BA7668" w14:textId="7219FFD5"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215D3173"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F3ECF10" w14:textId="0495FDAF" w:rsidR="005920E6" w:rsidRPr="00D0286A" w:rsidRDefault="005920E6" w:rsidP="007638C0">
      <w:pPr>
        <w:numPr>
          <w:ilvl w:val="0"/>
          <w:numId w:val="12"/>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79A5AD2" w14:textId="77777777" w:rsidR="005920E6" w:rsidRPr="00622993"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779B2B76" w14:textId="4B7B689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10"/>
      <w:r w:rsidR="00EC5AFE">
        <w:rPr>
          <w:rFonts w:ascii="Tahoma" w:hAnsi="Tahoma" w:cs="Tahoma"/>
          <w:b/>
          <w:smallCaps/>
          <w:color w:val="365F91" w:themeColor="accent1" w:themeShade="BF"/>
          <w:sz w:val="18"/>
          <w:szCs w:val="18"/>
          <w:lang w:eastAsia="fr-FR"/>
        </w:rPr>
        <w:t xml:space="preserve"> </w:t>
      </w:r>
    </w:p>
    <w:p w14:paraId="77B62B19" w14:textId="77777777" w:rsidR="005F7814" w:rsidRDefault="005F7814" w:rsidP="005F7814">
      <w:pPr>
        <w:tabs>
          <w:tab w:val="left" w:pos="284"/>
        </w:tabs>
        <w:autoSpaceDE w:val="0"/>
        <w:autoSpaceDN w:val="0"/>
        <w:jc w:val="both"/>
        <w:rPr>
          <w:rFonts w:ascii="Tahoma" w:hAnsi="Tahoma" w:cs="Tahoma"/>
          <w:sz w:val="18"/>
          <w:szCs w:val="18"/>
          <w:lang w:eastAsia="fr-FR"/>
        </w:rPr>
      </w:pPr>
      <w:bookmarkStart w:id="13" w:name="_Hlk62555726"/>
      <w:bookmarkStart w:id="14"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A06614" w14:textId="77777777"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78DAD0" w14:textId="77777777"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D6F5DB0" w14:textId="77777777" w:rsidR="005F7814" w:rsidRPr="009051DD"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346A1A28"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57A35B0"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3"/>
    <w:p w14:paraId="7F400089" w14:textId="34B8611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sidR="00EC5AFE">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14"/>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FAD21" w14:textId="77777777" w:rsidR="00A2294E" w:rsidRDefault="00A2294E" w:rsidP="00D50F13">
      <w:r>
        <w:separator/>
      </w:r>
    </w:p>
  </w:endnote>
  <w:endnote w:type="continuationSeparator" w:id="0">
    <w:p w14:paraId="7E5589FB" w14:textId="77777777" w:rsidR="00A2294E" w:rsidRDefault="00A2294E" w:rsidP="00D50F13">
      <w:r>
        <w:continuationSeparator/>
      </w:r>
    </w:p>
  </w:endnote>
  <w:endnote w:type="continuationNotice" w:id="1">
    <w:p w14:paraId="0E0342C0" w14:textId="77777777" w:rsidR="00A2294E" w:rsidRDefault="00A22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6939AE9B" w:rsidR="00F96680" w:rsidRPr="00AE2D2B" w:rsidRDefault="00686AB9" w:rsidP="00FC7772">
          <w:pPr>
            <w:rPr>
              <w:rFonts w:ascii="Arial Narrow" w:hAnsi="Arial Narrow"/>
              <w:caps/>
              <w:color w:val="000000"/>
              <w:sz w:val="18"/>
              <w:szCs w:val="18"/>
              <w:highlight w:val="cyan"/>
            </w:rPr>
          </w:pPr>
          <w:r w:rsidRPr="009A38B5">
            <w:rPr>
              <w:rFonts w:ascii="Tahoma" w:hAnsi="Tahoma" w:cs="Tahoma"/>
              <w:caps/>
              <w:color w:val="000000" w:themeColor="text1"/>
              <w:sz w:val="18"/>
              <w:szCs w:val="18"/>
            </w:rPr>
            <w:t>28072023</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DEB62" w14:textId="77777777" w:rsidR="00A2294E" w:rsidRDefault="00A2294E" w:rsidP="00D50F13">
      <w:r>
        <w:separator/>
      </w:r>
    </w:p>
  </w:footnote>
  <w:footnote w:type="continuationSeparator" w:id="0">
    <w:p w14:paraId="50AB0284" w14:textId="77777777" w:rsidR="00A2294E" w:rsidRDefault="00A2294E" w:rsidP="00D50F13">
      <w:r>
        <w:continuationSeparator/>
      </w:r>
    </w:p>
  </w:footnote>
  <w:footnote w:type="continuationNotice" w:id="1">
    <w:p w14:paraId="61B3178A" w14:textId="77777777" w:rsidR="00A2294E" w:rsidRDefault="00A2294E"/>
  </w:footnote>
  <w:footnote w:id="2">
    <w:p w14:paraId="4CF465B4" w14:textId="37C15939" w:rsidR="00F96680" w:rsidRPr="003A7E1D" w:rsidRDefault="00F96680" w:rsidP="00261462">
      <w:pPr>
        <w:pStyle w:val="FootnoteText"/>
        <w:rPr>
          <w:rFonts w:ascii="Tahoma" w:hAnsi="Tahoma" w:cs="Tahoma"/>
          <w:sz w:val="18"/>
          <w:szCs w:val="18"/>
        </w:rPr>
      </w:pPr>
      <w:r w:rsidRPr="00194EDC">
        <w:rPr>
          <w:rStyle w:val="FootnoteReference"/>
          <w:rFonts w:ascii="Tahoma" w:hAnsi="Tahoma" w:cs="Tahoma"/>
          <w:sz w:val="18"/>
          <w:szCs w:val="18"/>
        </w:rPr>
        <w:footnoteRef/>
      </w:r>
      <w:r w:rsidRPr="003A7E1D">
        <w:rPr>
          <w:rFonts w:ascii="Tahoma" w:hAnsi="Tahoma" w:cs="Tahoma"/>
          <w:sz w:val="18"/>
          <w:szCs w:val="18"/>
        </w:rPr>
        <w:t xml:space="preserve"> </w:t>
      </w:r>
      <w:r w:rsidR="00323EF2" w:rsidRPr="00194EDC">
        <w:rPr>
          <w:rFonts w:ascii="Tahoma" w:hAnsi="Tahoma" w:cs="Tahoma"/>
          <w:sz w:val="18"/>
          <w:szCs w:val="18"/>
          <w:lang w:val="en-US"/>
        </w:rPr>
        <w:t>Council of Europe headquarters:</w:t>
      </w:r>
      <w:r w:rsidRPr="003A7E1D">
        <w:rPr>
          <w:rFonts w:ascii="Tahoma" w:hAnsi="Tahoma" w:cs="Tahoma"/>
          <w:sz w:val="18"/>
          <w:szCs w:val="18"/>
        </w:rPr>
        <w:t xml:space="preserve"> A</w:t>
      </w:r>
      <w:r w:rsidR="00042C08" w:rsidRPr="003A7E1D">
        <w:rPr>
          <w:rFonts w:ascii="Tahoma" w:hAnsi="Tahoma" w:cs="Tahoma"/>
          <w:sz w:val="18"/>
          <w:szCs w:val="18"/>
        </w:rPr>
        <w:t>venue</w:t>
      </w:r>
      <w:r w:rsidRPr="003A7E1D">
        <w:rPr>
          <w:rFonts w:ascii="Tahoma" w:hAnsi="Tahoma" w:cs="Tahoma"/>
          <w:sz w:val="18"/>
          <w:szCs w:val="18"/>
        </w:rPr>
        <w:t xml:space="preserve"> de </w:t>
      </w:r>
      <w:proofErr w:type="spellStart"/>
      <w:r w:rsidRPr="003A7E1D">
        <w:rPr>
          <w:rFonts w:ascii="Tahoma" w:hAnsi="Tahoma" w:cs="Tahoma"/>
          <w:sz w:val="18"/>
          <w:szCs w:val="18"/>
        </w:rPr>
        <w:t>l’Europe</w:t>
      </w:r>
      <w:proofErr w:type="spellEnd"/>
      <w:r w:rsidRPr="003A7E1D">
        <w:rPr>
          <w:rFonts w:ascii="Tahoma" w:hAnsi="Tahoma" w:cs="Tahoma"/>
          <w:sz w:val="18"/>
          <w:szCs w:val="18"/>
        </w:rPr>
        <w:t xml:space="preserve">, </w:t>
      </w:r>
      <w:r w:rsidR="00E72188" w:rsidRPr="003A7E1D">
        <w:rPr>
          <w:rFonts w:ascii="Tahoma" w:hAnsi="Tahoma" w:cs="Tahoma"/>
          <w:sz w:val="18"/>
          <w:szCs w:val="18"/>
        </w:rPr>
        <w:t>F-</w:t>
      </w:r>
      <w:r w:rsidRPr="003A7E1D">
        <w:rPr>
          <w:rFonts w:ascii="Tahoma" w:hAnsi="Tahoma" w:cs="Tahoma"/>
          <w:sz w:val="18"/>
          <w:szCs w:val="18"/>
        </w:rPr>
        <w:t>67075 Strasbourg Cedex, France</w:t>
      </w:r>
    </w:p>
  </w:footnote>
  <w:footnote w:id="3">
    <w:p w14:paraId="2D6A9193" w14:textId="6337D522" w:rsidR="00194EDC" w:rsidRPr="00194EDC" w:rsidRDefault="00194EDC">
      <w:pPr>
        <w:pStyle w:val="FootnoteText"/>
        <w:rPr>
          <w:rFonts w:ascii="Tahoma" w:hAnsi="Tahoma" w:cs="Tahoma"/>
          <w:sz w:val="18"/>
          <w:szCs w:val="18"/>
        </w:rPr>
      </w:pPr>
      <w:r w:rsidRPr="00194EDC">
        <w:rPr>
          <w:rStyle w:val="FootnoteReference"/>
          <w:rFonts w:ascii="Tahoma" w:hAnsi="Tahoma" w:cs="Tahoma"/>
          <w:sz w:val="18"/>
          <w:szCs w:val="18"/>
        </w:rPr>
        <w:footnoteRef/>
      </w:r>
      <w:r w:rsidRPr="00194EDC">
        <w:rPr>
          <w:rFonts w:ascii="Tahoma" w:hAnsi="Tahoma" w:cs="Tahoma"/>
          <w:sz w:val="18"/>
          <w:szCs w:val="18"/>
        </w:rPr>
        <w:t xml:space="preserve"> The Council of Europe reserves the right to request documentary evidence.</w:t>
      </w:r>
    </w:p>
  </w:footnote>
  <w:footnote w:id="4">
    <w:p w14:paraId="73BAE27E" w14:textId="77777777" w:rsidR="005920E6" w:rsidRPr="0043265A" w:rsidRDefault="005920E6" w:rsidP="005920E6">
      <w:pPr>
        <w:pStyle w:val="FootnoteText"/>
        <w:rPr>
          <w:rFonts w:ascii="Tahoma" w:hAnsi="Tahoma" w:cs="Tahoma"/>
          <w:sz w:val="18"/>
          <w:szCs w:val="18"/>
          <w:lang w:val="it-IT"/>
        </w:rPr>
      </w:pPr>
      <w:r w:rsidRPr="00194EDC">
        <w:rPr>
          <w:rStyle w:val="FootnoteReference"/>
          <w:rFonts w:ascii="Tahoma" w:hAnsi="Tahoma" w:cs="Tahoma"/>
          <w:sz w:val="18"/>
          <w:szCs w:val="18"/>
        </w:rPr>
        <w:footnoteRef/>
      </w:r>
      <w:r w:rsidRPr="0043265A">
        <w:rPr>
          <w:rFonts w:ascii="Tahoma" w:hAnsi="Tahoma" w:cs="Tahoma"/>
          <w:sz w:val="18"/>
          <w:szCs w:val="18"/>
          <w:lang w:val="it-IT"/>
        </w:rPr>
        <w:t xml:space="preserve"> CM/Del/Dec(2010)1089/11.3 appendix 9 </w:t>
      </w:r>
      <w:hyperlink r:id="rId1" w:history="1">
        <w:r w:rsidRPr="0043265A">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D32C12">
          <w:rPr>
            <w:rFonts w:ascii="Arial Narrow" w:hAnsi="Arial Narrow"/>
            <w:bCs/>
            <w:noProof/>
          </w:rPr>
          <w:t>3</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D32C12">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300C"/>
    <w:multiLevelType w:val="hybridMultilevel"/>
    <w:tmpl w:val="FC2E0D3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6C278F0"/>
    <w:multiLevelType w:val="hybridMultilevel"/>
    <w:tmpl w:val="A3D48814"/>
    <w:lvl w:ilvl="0" w:tplc="E2020B78">
      <w:start w:val="1"/>
      <w:numFmt w:val="decimal"/>
      <w:lvlText w:val="3.5.%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C43878"/>
    <w:multiLevelType w:val="hybridMultilevel"/>
    <w:tmpl w:val="33B62CDA"/>
    <w:lvl w:ilvl="0" w:tplc="2AA4522C">
      <w:start w:val="1"/>
      <w:numFmt w:val="decimal"/>
      <w:lvlText w:val="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63F65"/>
    <w:multiLevelType w:val="multilevel"/>
    <w:tmpl w:val="9C2250B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D44ABB"/>
    <w:multiLevelType w:val="hybridMultilevel"/>
    <w:tmpl w:val="F5C8C538"/>
    <w:lvl w:ilvl="0" w:tplc="6B6EC37C">
      <w:start w:val="1"/>
      <w:numFmt w:val="decimal"/>
      <w:lvlText w:val="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C6577"/>
    <w:multiLevelType w:val="hybridMultilevel"/>
    <w:tmpl w:val="8188B998"/>
    <w:lvl w:ilvl="0" w:tplc="9E98BF6A">
      <w:start w:val="1"/>
      <w:numFmt w:val="bullet"/>
      <w:lvlText w:val="•"/>
      <w:lvlJc w:val="left"/>
      <w:pPr>
        <w:tabs>
          <w:tab w:val="num" w:pos="720"/>
        </w:tabs>
        <w:ind w:left="720" w:hanging="360"/>
      </w:pPr>
      <w:rPr>
        <w:rFonts w:ascii="Arial" w:hAnsi="Arial" w:hint="default"/>
      </w:rPr>
    </w:lvl>
    <w:lvl w:ilvl="1" w:tplc="F61E8BC2" w:tentative="1">
      <w:start w:val="1"/>
      <w:numFmt w:val="bullet"/>
      <w:lvlText w:val="•"/>
      <w:lvlJc w:val="left"/>
      <w:pPr>
        <w:tabs>
          <w:tab w:val="num" w:pos="1440"/>
        </w:tabs>
        <w:ind w:left="1440" w:hanging="360"/>
      </w:pPr>
      <w:rPr>
        <w:rFonts w:ascii="Arial" w:hAnsi="Arial" w:hint="default"/>
      </w:rPr>
    </w:lvl>
    <w:lvl w:ilvl="2" w:tplc="0F98AC6C" w:tentative="1">
      <w:start w:val="1"/>
      <w:numFmt w:val="bullet"/>
      <w:lvlText w:val="•"/>
      <w:lvlJc w:val="left"/>
      <w:pPr>
        <w:tabs>
          <w:tab w:val="num" w:pos="2160"/>
        </w:tabs>
        <w:ind w:left="2160" w:hanging="360"/>
      </w:pPr>
      <w:rPr>
        <w:rFonts w:ascii="Arial" w:hAnsi="Arial" w:hint="default"/>
      </w:rPr>
    </w:lvl>
    <w:lvl w:ilvl="3" w:tplc="30D0EDE4" w:tentative="1">
      <w:start w:val="1"/>
      <w:numFmt w:val="bullet"/>
      <w:lvlText w:val="•"/>
      <w:lvlJc w:val="left"/>
      <w:pPr>
        <w:tabs>
          <w:tab w:val="num" w:pos="2880"/>
        </w:tabs>
        <w:ind w:left="2880" w:hanging="360"/>
      </w:pPr>
      <w:rPr>
        <w:rFonts w:ascii="Arial" w:hAnsi="Arial" w:hint="default"/>
      </w:rPr>
    </w:lvl>
    <w:lvl w:ilvl="4" w:tplc="D44265CA" w:tentative="1">
      <w:start w:val="1"/>
      <w:numFmt w:val="bullet"/>
      <w:lvlText w:val="•"/>
      <w:lvlJc w:val="left"/>
      <w:pPr>
        <w:tabs>
          <w:tab w:val="num" w:pos="3600"/>
        </w:tabs>
        <w:ind w:left="3600" w:hanging="360"/>
      </w:pPr>
      <w:rPr>
        <w:rFonts w:ascii="Arial" w:hAnsi="Arial" w:hint="default"/>
      </w:rPr>
    </w:lvl>
    <w:lvl w:ilvl="5" w:tplc="5612616E" w:tentative="1">
      <w:start w:val="1"/>
      <w:numFmt w:val="bullet"/>
      <w:lvlText w:val="•"/>
      <w:lvlJc w:val="left"/>
      <w:pPr>
        <w:tabs>
          <w:tab w:val="num" w:pos="4320"/>
        </w:tabs>
        <w:ind w:left="4320" w:hanging="360"/>
      </w:pPr>
      <w:rPr>
        <w:rFonts w:ascii="Arial" w:hAnsi="Arial" w:hint="default"/>
      </w:rPr>
    </w:lvl>
    <w:lvl w:ilvl="6" w:tplc="10FE3B90" w:tentative="1">
      <w:start w:val="1"/>
      <w:numFmt w:val="bullet"/>
      <w:lvlText w:val="•"/>
      <w:lvlJc w:val="left"/>
      <w:pPr>
        <w:tabs>
          <w:tab w:val="num" w:pos="5040"/>
        </w:tabs>
        <w:ind w:left="5040" w:hanging="360"/>
      </w:pPr>
      <w:rPr>
        <w:rFonts w:ascii="Arial" w:hAnsi="Arial" w:hint="default"/>
      </w:rPr>
    </w:lvl>
    <w:lvl w:ilvl="7" w:tplc="91E81196" w:tentative="1">
      <w:start w:val="1"/>
      <w:numFmt w:val="bullet"/>
      <w:lvlText w:val="•"/>
      <w:lvlJc w:val="left"/>
      <w:pPr>
        <w:tabs>
          <w:tab w:val="num" w:pos="5760"/>
        </w:tabs>
        <w:ind w:left="5760" w:hanging="360"/>
      </w:pPr>
      <w:rPr>
        <w:rFonts w:ascii="Arial" w:hAnsi="Arial" w:hint="default"/>
      </w:rPr>
    </w:lvl>
    <w:lvl w:ilvl="8" w:tplc="2A4AD86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DA7867"/>
    <w:multiLevelType w:val="hybridMultilevel"/>
    <w:tmpl w:val="C47C45E4"/>
    <w:lvl w:ilvl="0" w:tplc="AF10701E">
      <w:start w:val="1"/>
      <w:numFmt w:val="bullet"/>
      <w:lvlText w:val="•"/>
      <w:lvlJc w:val="left"/>
      <w:pPr>
        <w:tabs>
          <w:tab w:val="num" w:pos="720"/>
        </w:tabs>
        <w:ind w:left="720" w:hanging="360"/>
      </w:pPr>
      <w:rPr>
        <w:rFonts w:ascii="Arial" w:hAnsi="Arial" w:hint="default"/>
      </w:rPr>
    </w:lvl>
    <w:lvl w:ilvl="1" w:tplc="CD26C978" w:tentative="1">
      <w:start w:val="1"/>
      <w:numFmt w:val="bullet"/>
      <w:lvlText w:val="•"/>
      <w:lvlJc w:val="left"/>
      <w:pPr>
        <w:tabs>
          <w:tab w:val="num" w:pos="1440"/>
        </w:tabs>
        <w:ind w:left="1440" w:hanging="360"/>
      </w:pPr>
      <w:rPr>
        <w:rFonts w:ascii="Arial" w:hAnsi="Arial" w:hint="default"/>
      </w:rPr>
    </w:lvl>
    <w:lvl w:ilvl="2" w:tplc="7B201874" w:tentative="1">
      <w:start w:val="1"/>
      <w:numFmt w:val="bullet"/>
      <w:lvlText w:val="•"/>
      <w:lvlJc w:val="left"/>
      <w:pPr>
        <w:tabs>
          <w:tab w:val="num" w:pos="2160"/>
        </w:tabs>
        <w:ind w:left="2160" w:hanging="360"/>
      </w:pPr>
      <w:rPr>
        <w:rFonts w:ascii="Arial" w:hAnsi="Arial" w:hint="default"/>
      </w:rPr>
    </w:lvl>
    <w:lvl w:ilvl="3" w:tplc="962A38E6" w:tentative="1">
      <w:start w:val="1"/>
      <w:numFmt w:val="bullet"/>
      <w:lvlText w:val="•"/>
      <w:lvlJc w:val="left"/>
      <w:pPr>
        <w:tabs>
          <w:tab w:val="num" w:pos="2880"/>
        </w:tabs>
        <w:ind w:left="2880" w:hanging="360"/>
      </w:pPr>
      <w:rPr>
        <w:rFonts w:ascii="Arial" w:hAnsi="Arial" w:hint="default"/>
      </w:rPr>
    </w:lvl>
    <w:lvl w:ilvl="4" w:tplc="55167F84" w:tentative="1">
      <w:start w:val="1"/>
      <w:numFmt w:val="bullet"/>
      <w:lvlText w:val="•"/>
      <w:lvlJc w:val="left"/>
      <w:pPr>
        <w:tabs>
          <w:tab w:val="num" w:pos="3600"/>
        </w:tabs>
        <w:ind w:left="3600" w:hanging="360"/>
      </w:pPr>
      <w:rPr>
        <w:rFonts w:ascii="Arial" w:hAnsi="Arial" w:hint="default"/>
      </w:rPr>
    </w:lvl>
    <w:lvl w:ilvl="5" w:tplc="666830B4" w:tentative="1">
      <w:start w:val="1"/>
      <w:numFmt w:val="bullet"/>
      <w:lvlText w:val="•"/>
      <w:lvlJc w:val="left"/>
      <w:pPr>
        <w:tabs>
          <w:tab w:val="num" w:pos="4320"/>
        </w:tabs>
        <w:ind w:left="4320" w:hanging="360"/>
      </w:pPr>
      <w:rPr>
        <w:rFonts w:ascii="Arial" w:hAnsi="Arial" w:hint="default"/>
      </w:rPr>
    </w:lvl>
    <w:lvl w:ilvl="6" w:tplc="E2903A30" w:tentative="1">
      <w:start w:val="1"/>
      <w:numFmt w:val="bullet"/>
      <w:lvlText w:val="•"/>
      <w:lvlJc w:val="left"/>
      <w:pPr>
        <w:tabs>
          <w:tab w:val="num" w:pos="5040"/>
        </w:tabs>
        <w:ind w:left="5040" w:hanging="360"/>
      </w:pPr>
      <w:rPr>
        <w:rFonts w:ascii="Arial" w:hAnsi="Arial" w:hint="default"/>
      </w:rPr>
    </w:lvl>
    <w:lvl w:ilvl="7" w:tplc="AA8437A2" w:tentative="1">
      <w:start w:val="1"/>
      <w:numFmt w:val="bullet"/>
      <w:lvlText w:val="•"/>
      <w:lvlJc w:val="left"/>
      <w:pPr>
        <w:tabs>
          <w:tab w:val="num" w:pos="5760"/>
        </w:tabs>
        <w:ind w:left="5760" w:hanging="360"/>
      </w:pPr>
      <w:rPr>
        <w:rFonts w:ascii="Arial" w:hAnsi="Arial" w:hint="default"/>
      </w:rPr>
    </w:lvl>
    <w:lvl w:ilvl="8" w:tplc="BDA0196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235E89"/>
    <w:multiLevelType w:val="hybridMultilevel"/>
    <w:tmpl w:val="A0F43020"/>
    <w:lvl w:ilvl="0" w:tplc="90A21B18">
      <w:start w:val="1"/>
      <w:numFmt w:val="decimal"/>
      <w:lvlText w:val="3.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83EEA856"/>
    <w:lvl w:ilvl="0" w:tplc="5F4A0FB4">
      <w:start w:val="1"/>
      <w:numFmt w:val="decimal"/>
      <w:lvlText w:val="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D61C2"/>
    <w:multiLevelType w:val="hybridMultilevel"/>
    <w:tmpl w:val="D0865C8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E1CEC"/>
    <w:multiLevelType w:val="hybridMultilevel"/>
    <w:tmpl w:val="4BAC920A"/>
    <w:lvl w:ilvl="0" w:tplc="FE5E1E2E">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A175C"/>
    <w:multiLevelType w:val="hybridMultilevel"/>
    <w:tmpl w:val="04208DDA"/>
    <w:lvl w:ilvl="0" w:tplc="904C29C2">
      <w:start w:val="1"/>
      <w:numFmt w:val="decimal"/>
      <w:lvlText w:val="4.3.%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CD7486"/>
    <w:multiLevelType w:val="hybridMultilevel"/>
    <w:tmpl w:val="5F189074"/>
    <w:lvl w:ilvl="0" w:tplc="309C3162">
      <w:start w:val="1"/>
      <w:numFmt w:val="decimal"/>
      <w:lvlText w:val="3.1.%1."/>
      <w:lvlJc w:val="left"/>
      <w:pPr>
        <w:ind w:left="1288" w:hanging="360"/>
      </w:pPr>
      <w:rPr>
        <w:rFonts w:hint="default"/>
        <w:sz w:val="16"/>
        <w:szCs w:val="16"/>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8"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2D382E"/>
    <w:multiLevelType w:val="hybridMultilevel"/>
    <w:tmpl w:val="0786FD0E"/>
    <w:lvl w:ilvl="0" w:tplc="A31C12A8">
      <w:start w:val="1"/>
      <w:numFmt w:val="decimal"/>
      <w:lvlText w:val="7.%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0C23FE"/>
    <w:multiLevelType w:val="hybridMultilevel"/>
    <w:tmpl w:val="C90437FC"/>
    <w:lvl w:ilvl="0" w:tplc="1730C9B4">
      <w:start w:val="1"/>
      <w:numFmt w:val="decimal"/>
      <w:lvlText w:val="3.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6626BE"/>
    <w:multiLevelType w:val="hybridMultilevel"/>
    <w:tmpl w:val="4210D16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B631A9"/>
    <w:multiLevelType w:val="hybridMultilevel"/>
    <w:tmpl w:val="8DCEB7B0"/>
    <w:lvl w:ilvl="0" w:tplc="630E7B86">
      <w:start w:val="1"/>
      <w:numFmt w:val="decimal"/>
      <w:lvlText w:val="5.%1."/>
      <w:lvlJc w:val="left"/>
      <w:pPr>
        <w:ind w:left="2140" w:hanging="360"/>
      </w:pPr>
      <w:rPr>
        <w:rFonts w:hint="default"/>
        <w:sz w:val="16"/>
        <w:szCs w:val="16"/>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24"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5"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15:restartNumberingAfterBreak="0">
    <w:nsid w:val="4992240B"/>
    <w:multiLevelType w:val="hybridMultilevel"/>
    <w:tmpl w:val="97B805E0"/>
    <w:lvl w:ilvl="0" w:tplc="B2807C00">
      <w:start w:val="1"/>
      <w:numFmt w:val="decimal"/>
      <w:lvlText w:val="3.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0A2799"/>
    <w:multiLevelType w:val="hybridMultilevel"/>
    <w:tmpl w:val="3D345DE8"/>
    <w:lvl w:ilvl="0" w:tplc="F96ADCE2">
      <w:start w:val="1"/>
      <w:numFmt w:val="decimal"/>
      <w:lvlText w:val="4.4.%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5711AF4"/>
    <w:multiLevelType w:val="hybridMultilevel"/>
    <w:tmpl w:val="AE5EE590"/>
    <w:lvl w:ilvl="0" w:tplc="608E9FAC">
      <w:start w:val="1"/>
      <w:numFmt w:val="decimal"/>
      <w:lvlText w:val="4.2.%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F95E34"/>
    <w:multiLevelType w:val="hybridMultilevel"/>
    <w:tmpl w:val="62DE6FF2"/>
    <w:lvl w:ilvl="0" w:tplc="17627BE4">
      <w:start w:val="1"/>
      <w:numFmt w:val="decimal"/>
      <w:lvlText w:val="3.2.%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830D00"/>
    <w:multiLevelType w:val="hybridMultilevel"/>
    <w:tmpl w:val="B5FC1176"/>
    <w:lvl w:ilvl="0" w:tplc="566CFE76">
      <w:start w:val="1"/>
      <w:numFmt w:val="decimal"/>
      <w:lvlText w:val="1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67CB6"/>
    <w:multiLevelType w:val="hybridMultilevel"/>
    <w:tmpl w:val="B62E7502"/>
    <w:lvl w:ilvl="0" w:tplc="45706D3A">
      <w:start w:val="1"/>
      <w:numFmt w:val="decimal"/>
      <w:lvlText w:val="4.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688673204">
    <w:abstractNumId w:val="43"/>
  </w:num>
  <w:num w:numId="2" w16cid:durableId="1013336743">
    <w:abstractNumId w:val="44"/>
  </w:num>
  <w:num w:numId="3" w16cid:durableId="1708143313">
    <w:abstractNumId w:val="3"/>
  </w:num>
  <w:num w:numId="4" w16cid:durableId="633103135">
    <w:abstractNumId w:val="29"/>
  </w:num>
  <w:num w:numId="5" w16cid:durableId="1747728961">
    <w:abstractNumId w:val="2"/>
  </w:num>
  <w:num w:numId="6" w16cid:durableId="2006594335">
    <w:abstractNumId w:val="46"/>
  </w:num>
  <w:num w:numId="7" w16cid:durableId="1311055202">
    <w:abstractNumId w:val="16"/>
  </w:num>
  <w:num w:numId="8" w16cid:durableId="817110798">
    <w:abstractNumId w:val="32"/>
  </w:num>
  <w:num w:numId="9" w16cid:durableId="528568568">
    <w:abstractNumId w:val="27"/>
  </w:num>
  <w:num w:numId="10" w16cid:durableId="284193357">
    <w:abstractNumId w:val="40"/>
  </w:num>
  <w:num w:numId="11" w16cid:durableId="1298797946">
    <w:abstractNumId w:val="24"/>
  </w:num>
  <w:num w:numId="12" w16cid:durableId="13267409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6713743">
    <w:abstractNumId w:val="19"/>
  </w:num>
  <w:num w:numId="14" w16cid:durableId="957376464">
    <w:abstractNumId w:val="25"/>
  </w:num>
  <w:num w:numId="15" w16cid:durableId="265119470">
    <w:abstractNumId w:val="37"/>
  </w:num>
  <w:num w:numId="16" w16cid:durableId="1226260247">
    <w:abstractNumId w:val="17"/>
  </w:num>
  <w:num w:numId="17" w16cid:durableId="1418019377">
    <w:abstractNumId w:val="38"/>
  </w:num>
  <w:num w:numId="18" w16cid:durableId="2074961001">
    <w:abstractNumId w:val="1"/>
  </w:num>
  <w:num w:numId="19" w16cid:durableId="1927762083">
    <w:abstractNumId w:val="21"/>
  </w:num>
  <w:num w:numId="20" w16cid:durableId="192811437">
    <w:abstractNumId w:val="28"/>
  </w:num>
  <w:num w:numId="21" w16cid:durableId="983631155">
    <w:abstractNumId w:val="42"/>
  </w:num>
  <w:num w:numId="22" w16cid:durableId="211310460">
    <w:abstractNumId w:val="10"/>
  </w:num>
  <w:num w:numId="23" w16cid:durableId="1520001903">
    <w:abstractNumId w:val="41"/>
  </w:num>
  <w:num w:numId="24" w16cid:durableId="912590658">
    <w:abstractNumId w:val="34"/>
  </w:num>
  <w:num w:numId="25" w16cid:durableId="1919558785">
    <w:abstractNumId w:val="26"/>
  </w:num>
  <w:num w:numId="26" w16cid:durableId="1734350476">
    <w:abstractNumId w:val="23"/>
  </w:num>
  <w:num w:numId="27" w16cid:durableId="2135368032">
    <w:abstractNumId w:val="5"/>
  </w:num>
  <w:num w:numId="28" w16cid:durableId="519394082">
    <w:abstractNumId w:val="20"/>
  </w:num>
  <w:num w:numId="29" w16cid:durableId="1704866848">
    <w:abstractNumId w:val="11"/>
  </w:num>
  <w:num w:numId="30" w16cid:durableId="802119908">
    <w:abstractNumId w:val="7"/>
  </w:num>
  <w:num w:numId="31" w16cid:durableId="25102289">
    <w:abstractNumId w:val="39"/>
  </w:num>
  <w:num w:numId="32" w16cid:durableId="1214461021">
    <w:abstractNumId w:val="30"/>
  </w:num>
  <w:num w:numId="33" w16cid:durableId="1260522121">
    <w:abstractNumId w:val="14"/>
  </w:num>
  <w:num w:numId="34" w16cid:durableId="8216316">
    <w:abstractNumId w:val="45"/>
  </w:num>
  <w:num w:numId="35" w16cid:durableId="1174104451">
    <w:abstractNumId w:val="15"/>
  </w:num>
  <w:num w:numId="36" w16cid:durableId="295257405">
    <w:abstractNumId w:val="35"/>
  </w:num>
  <w:num w:numId="37" w16cid:durableId="794641467">
    <w:abstractNumId w:val="4"/>
  </w:num>
  <w:num w:numId="38" w16cid:durableId="2114738524">
    <w:abstractNumId w:val="36"/>
  </w:num>
  <w:num w:numId="39" w16cid:durableId="373388346">
    <w:abstractNumId w:val="33"/>
  </w:num>
  <w:num w:numId="40" w16cid:durableId="1136604597">
    <w:abstractNumId w:val="6"/>
  </w:num>
  <w:num w:numId="41" w16cid:durableId="1686780873">
    <w:abstractNumId w:val="31"/>
  </w:num>
  <w:num w:numId="42" w16cid:durableId="181289150">
    <w:abstractNumId w:val="18"/>
  </w:num>
  <w:num w:numId="43" w16cid:durableId="541284098">
    <w:abstractNumId w:val="8"/>
  </w:num>
  <w:num w:numId="44" w16cid:durableId="918098137">
    <w:abstractNumId w:val="9"/>
  </w:num>
  <w:num w:numId="45" w16cid:durableId="1728064350">
    <w:abstractNumId w:val="13"/>
  </w:num>
  <w:num w:numId="46" w16cid:durableId="2114204915">
    <w:abstractNumId w:val="22"/>
  </w:num>
  <w:num w:numId="47" w16cid:durableId="918829499">
    <w:abstractNumId w:val="12"/>
  </w:num>
  <w:num w:numId="48" w16cid:durableId="120182479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2808"/>
    <w:rsid w:val="00004D79"/>
    <w:rsid w:val="00007AEB"/>
    <w:rsid w:val="00007C19"/>
    <w:rsid w:val="0001537A"/>
    <w:rsid w:val="00023D4C"/>
    <w:rsid w:val="00036FA9"/>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A0CE1"/>
    <w:rsid w:val="000A19E1"/>
    <w:rsid w:val="000A4BDE"/>
    <w:rsid w:val="000B4274"/>
    <w:rsid w:val="000C17F7"/>
    <w:rsid w:val="000C3AE6"/>
    <w:rsid w:val="000C6FA6"/>
    <w:rsid w:val="000E0285"/>
    <w:rsid w:val="000E0562"/>
    <w:rsid w:val="000E1C99"/>
    <w:rsid w:val="000E2871"/>
    <w:rsid w:val="000E59DC"/>
    <w:rsid w:val="000E5DF5"/>
    <w:rsid w:val="000F0280"/>
    <w:rsid w:val="000F08A5"/>
    <w:rsid w:val="000F1520"/>
    <w:rsid w:val="000F18A2"/>
    <w:rsid w:val="000F3067"/>
    <w:rsid w:val="000F3487"/>
    <w:rsid w:val="000F3CB2"/>
    <w:rsid w:val="00113108"/>
    <w:rsid w:val="0011556A"/>
    <w:rsid w:val="00123D90"/>
    <w:rsid w:val="00126183"/>
    <w:rsid w:val="0012667B"/>
    <w:rsid w:val="00126BDD"/>
    <w:rsid w:val="0012748F"/>
    <w:rsid w:val="00127AB4"/>
    <w:rsid w:val="001359BE"/>
    <w:rsid w:val="00150C0F"/>
    <w:rsid w:val="00160002"/>
    <w:rsid w:val="0016172B"/>
    <w:rsid w:val="00163DF5"/>
    <w:rsid w:val="00166514"/>
    <w:rsid w:val="001666FE"/>
    <w:rsid w:val="00182FB2"/>
    <w:rsid w:val="00183E4D"/>
    <w:rsid w:val="0019283C"/>
    <w:rsid w:val="00194446"/>
    <w:rsid w:val="00194EDC"/>
    <w:rsid w:val="001A207E"/>
    <w:rsid w:val="001A5371"/>
    <w:rsid w:val="001A77F3"/>
    <w:rsid w:val="001B0127"/>
    <w:rsid w:val="001B138A"/>
    <w:rsid w:val="001C4BA2"/>
    <w:rsid w:val="001C5064"/>
    <w:rsid w:val="001C6878"/>
    <w:rsid w:val="001D40AD"/>
    <w:rsid w:val="001D4B4B"/>
    <w:rsid w:val="001D5926"/>
    <w:rsid w:val="001E5424"/>
    <w:rsid w:val="001F5A87"/>
    <w:rsid w:val="001F69FC"/>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66A78"/>
    <w:rsid w:val="00273B5A"/>
    <w:rsid w:val="00274D7C"/>
    <w:rsid w:val="002805F8"/>
    <w:rsid w:val="00286A46"/>
    <w:rsid w:val="00290EAC"/>
    <w:rsid w:val="00293BC2"/>
    <w:rsid w:val="00293CBB"/>
    <w:rsid w:val="002948F1"/>
    <w:rsid w:val="002A2C42"/>
    <w:rsid w:val="002A56A1"/>
    <w:rsid w:val="002B09D4"/>
    <w:rsid w:val="002B4786"/>
    <w:rsid w:val="002C6F98"/>
    <w:rsid w:val="002D2480"/>
    <w:rsid w:val="002D29CE"/>
    <w:rsid w:val="002D5425"/>
    <w:rsid w:val="002D5DC0"/>
    <w:rsid w:val="002E5606"/>
    <w:rsid w:val="002E5B9C"/>
    <w:rsid w:val="002F384D"/>
    <w:rsid w:val="002F7545"/>
    <w:rsid w:val="00300098"/>
    <w:rsid w:val="00305CCD"/>
    <w:rsid w:val="00310F95"/>
    <w:rsid w:val="003117F0"/>
    <w:rsid w:val="003120F1"/>
    <w:rsid w:val="003171F7"/>
    <w:rsid w:val="00320711"/>
    <w:rsid w:val="0032149F"/>
    <w:rsid w:val="00323EF2"/>
    <w:rsid w:val="003267A8"/>
    <w:rsid w:val="00332AF4"/>
    <w:rsid w:val="00334A4D"/>
    <w:rsid w:val="0034681E"/>
    <w:rsid w:val="00350F4E"/>
    <w:rsid w:val="0035108E"/>
    <w:rsid w:val="00355DF5"/>
    <w:rsid w:val="003603A8"/>
    <w:rsid w:val="00363C99"/>
    <w:rsid w:val="003712F2"/>
    <w:rsid w:val="00373C8A"/>
    <w:rsid w:val="00374142"/>
    <w:rsid w:val="00375BEA"/>
    <w:rsid w:val="00376FF0"/>
    <w:rsid w:val="00384F85"/>
    <w:rsid w:val="00386026"/>
    <w:rsid w:val="003904C0"/>
    <w:rsid w:val="0039258A"/>
    <w:rsid w:val="00394B2C"/>
    <w:rsid w:val="003A2018"/>
    <w:rsid w:val="003A3501"/>
    <w:rsid w:val="003A4524"/>
    <w:rsid w:val="003A5AA7"/>
    <w:rsid w:val="003A5E16"/>
    <w:rsid w:val="003A7529"/>
    <w:rsid w:val="003A7E1D"/>
    <w:rsid w:val="003B1C2E"/>
    <w:rsid w:val="003B2E7E"/>
    <w:rsid w:val="003B4F53"/>
    <w:rsid w:val="003B5D44"/>
    <w:rsid w:val="003C1D13"/>
    <w:rsid w:val="003E0A41"/>
    <w:rsid w:val="003E2D84"/>
    <w:rsid w:val="003E6D30"/>
    <w:rsid w:val="003E7010"/>
    <w:rsid w:val="003F2594"/>
    <w:rsid w:val="003F5956"/>
    <w:rsid w:val="003F7D5B"/>
    <w:rsid w:val="004036B2"/>
    <w:rsid w:val="00407F39"/>
    <w:rsid w:val="00411D3E"/>
    <w:rsid w:val="004121E2"/>
    <w:rsid w:val="004122A5"/>
    <w:rsid w:val="0041668A"/>
    <w:rsid w:val="00420CCA"/>
    <w:rsid w:val="00420E9A"/>
    <w:rsid w:val="00426BDB"/>
    <w:rsid w:val="0043265A"/>
    <w:rsid w:val="0043746B"/>
    <w:rsid w:val="00437926"/>
    <w:rsid w:val="00441D52"/>
    <w:rsid w:val="004470B4"/>
    <w:rsid w:val="00453769"/>
    <w:rsid w:val="00454D25"/>
    <w:rsid w:val="00454E6A"/>
    <w:rsid w:val="0046469D"/>
    <w:rsid w:val="00476502"/>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473"/>
    <w:rsid w:val="004B7FE1"/>
    <w:rsid w:val="004C25EC"/>
    <w:rsid w:val="004C3551"/>
    <w:rsid w:val="004D084E"/>
    <w:rsid w:val="004E10B9"/>
    <w:rsid w:val="004E1F03"/>
    <w:rsid w:val="004E67E1"/>
    <w:rsid w:val="004E796F"/>
    <w:rsid w:val="004E7A45"/>
    <w:rsid w:val="004E7D01"/>
    <w:rsid w:val="004F71A4"/>
    <w:rsid w:val="00520FF6"/>
    <w:rsid w:val="00523268"/>
    <w:rsid w:val="005253A7"/>
    <w:rsid w:val="00526F78"/>
    <w:rsid w:val="0053337A"/>
    <w:rsid w:val="00542FEE"/>
    <w:rsid w:val="00552817"/>
    <w:rsid w:val="00563846"/>
    <w:rsid w:val="0056498A"/>
    <w:rsid w:val="00565FF1"/>
    <w:rsid w:val="00567F3E"/>
    <w:rsid w:val="0058109F"/>
    <w:rsid w:val="005845C2"/>
    <w:rsid w:val="005920E6"/>
    <w:rsid w:val="005A1721"/>
    <w:rsid w:val="005A22F8"/>
    <w:rsid w:val="005A6974"/>
    <w:rsid w:val="005B0078"/>
    <w:rsid w:val="005B0752"/>
    <w:rsid w:val="005B733C"/>
    <w:rsid w:val="005B7F25"/>
    <w:rsid w:val="005C0BFC"/>
    <w:rsid w:val="005C65E0"/>
    <w:rsid w:val="005D5924"/>
    <w:rsid w:val="005E2710"/>
    <w:rsid w:val="005E44E8"/>
    <w:rsid w:val="005E5D75"/>
    <w:rsid w:val="005F37BF"/>
    <w:rsid w:val="005F7814"/>
    <w:rsid w:val="00603878"/>
    <w:rsid w:val="00613313"/>
    <w:rsid w:val="006218FA"/>
    <w:rsid w:val="006232B4"/>
    <w:rsid w:val="00631B57"/>
    <w:rsid w:val="00632E31"/>
    <w:rsid w:val="006426F7"/>
    <w:rsid w:val="006436A1"/>
    <w:rsid w:val="00647C28"/>
    <w:rsid w:val="00647D98"/>
    <w:rsid w:val="006510A3"/>
    <w:rsid w:val="00653BB6"/>
    <w:rsid w:val="00653FE6"/>
    <w:rsid w:val="00654D22"/>
    <w:rsid w:val="006550CA"/>
    <w:rsid w:val="006558F9"/>
    <w:rsid w:val="00660256"/>
    <w:rsid w:val="00660AB4"/>
    <w:rsid w:val="00662182"/>
    <w:rsid w:val="006717A7"/>
    <w:rsid w:val="0067529C"/>
    <w:rsid w:val="00680325"/>
    <w:rsid w:val="00681751"/>
    <w:rsid w:val="00682F97"/>
    <w:rsid w:val="00686AB9"/>
    <w:rsid w:val="00687D63"/>
    <w:rsid w:val="006912CB"/>
    <w:rsid w:val="006A1C42"/>
    <w:rsid w:val="006A51F8"/>
    <w:rsid w:val="006A7F07"/>
    <w:rsid w:val="006B0045"/>
    <w:rsid w:val="006B2D7D"/>
    <w:rsid w:val="006B71A1"/>
    <w:rsid w:val="006C7D58"/>
    <w:rsid w:val="006D00AF"/>
    <w:rsid w:val="006D3613"/>
    <w:rsid w:val="006D38A8"/>
    <w:rsid w:val="006D78F7"/>
    <w:rsid w:val="006E09FC"/>
    <w:rsid w:val="007047D9"/>
    <w:rsid w:val="00711683"/>
    <w:rsid w:val="00714D53"/>
    <w:rsid w:val="00724107"/>
    <w:rsid w:val="00734E93"/>
    <w:rsid w:val="00740755"/>
    <w:rsid w:val="007434E5"/>
    <w:rsid w:val="00743F00"/>
    <w:rsid w:val="00747ADB"/>
    <w:rsid w:val="00751959"/>
    <w:rsid w:val="007556CC"/>
    <w:rsid w:val="00762290"/>
    <w:rsid w:val="007638C0"/>
    <w:rsid w:val="00775FB5"/>
    <w:rsid w:val="007867C0"/>
    <w:rsid w:val="00791E04"/>
    <w:rsid w:val="007943AA"/>
    <w:rsid w:val="00794F30"/>
    <w:rsid w:val="007A0154"/>
    <w:rsid w:val="007A533C"/>
    <w:rsid w:val="007A54CE"/>
    <w:rsid w:val="007A7766"/>
    <w:rsid w:val="007B0925"/>
    <w:rsid w:val="007C19FF"/>
    <w:rsid w:val="007C267B"/>
    <w:rsid w:val="007C4BED"/>
    <w:rsid w:val="007D0BC9"/>
    <w:rsid w:val="007D37FA"/>
    <w:rsid w:val="007D3BA6"/>
    <w:rsid w:val="007D46B2"/>
    <w:rsid w:val="007E26A2"/>
    <w:rsid w:val="007F0EF3"/>
    <w:rsid w:val="007F79F8"/>
    <w:rsid w:val="00800743"/>
    <w:rsid w:val="008041EC"/>
    <w:rsid w:val="00806CD2"/>
    <w:rsid w:val="00810AE5"/>
    <w:rsid w:val="00810AF2"/>
    <w:rsid w:val="00810D55"/>
    <w:rsid w:val="00812FBB"/>
    <w:rsid w:val="00823960"/>
    <w:rsid w:val="0082549E"/>
    <w:rsid w:val="00826BA5"/>
    <w:rsid w:val="0083377F"/>
    <w:rsid w:val="00840C1E"/>
    <w:rsid w:val="008435DD"/>
    <w:rsid w:val="0084387C"/>
    <w:rsid w:val="00844DD8"/>
    <w:rsid w:val="00845F72"/>
    <w:rsid w:val="00860FEB"/>
    <w:rsid w:val="008628C7"/>
    <w:rsid w:val="008679F0"/>
    <w:rsid w:val="00873212"/>
    <w:rsid w:val="00883C2D"/>
    <w:rsid w:val="00887B2A"/>
    <w:rsid w:val="00891CAA"/>
    <w:rsid w:val="00892D73"/>
    <w:rsid w:val="00896DA8"/>
    <w:rsid w:val="008A486B"/>
    <w:rsid w:val="008B03FE"/>
    <w:rsid w:val="008B1CE3"/>
    <w:rsid w:val="008B2DB7"/>
    <w:rsid w:val="008B3EEE"/>
    <w:rsid w:val="008B4982"/>
    <w:rsid w:val="008B6FDD"/>
    <w:rsid w:val="008D113B"/>
    <w:rsid w:val="008D11EA"/>
    <w:rsid w:val="008D3220"/>
    <w:rsid w:val="008D519F"/>
    <w:rsid w:val="008E4275"/>
    <w:rsid w:val="008E55CB"/>
    <w:rsid w:val="008E56BB"/>
    <w:rsid w:val="008E692C"/>
    <w:rsid w:val="008F2DBD"/>
    <w:rsid w:val="008F3844"/>
    <w:rsid w:val="008F3D21"/>
    <w:rsid w:val="008F3EA2"/>
    <w:rsid w:val="00904B93"/>
    <w:rsid w:val="009058FD"/>
    <w:rsid w:val="00905C45"/>
    <w:rsid w:val="00913B81"/>
    <w:rsid w:val="00914C3E"/>
    <w:rsid w:val="0091729C"/>
    <w:rsid w:val="009214B5"/>
    <w:rsid w:val="009245DB"/>
    <w:rsid w:val="00932425"/>
    <w:rsid w:val="009365EB"/>
    <w:rsid w:val="009461D5"/>
    <w:rsid w:val="0095095F"/>
    <w:rsid w:val="00951BB3"/>
    <w:rsid w:val="00956F45"/>
    <w:rsid w:val="00960D1E"/>
    <w:rsid w:val="00972222"/>
    <w:rsid w:val="00973EF1"/>
    <w:rsid w:val="00983017"/>
    <w:rsid w:val="00990987"/>
    <w:rsid w:val="00992761"/>
    <w:rsid w:val="00995C0C"/>
    <w:rsid w:val="009A100B"/>
    <w:rsid w:val="009A38B5"/>
    <w:rsid w:val="009A5B27"/>
    <w:rsid w:val="009A6460"/>
    <w:rsid w:val="009B76BE"/>
    <w:rsid w:val="009C04E7"/>
    <w:rsid w:val="009D175B"/>
    <w:rsid w:val="009D290D"/>
    <w:rsid w:val="009E2400"/>
    <w:rsid w:val="009E4346"/>
    <w:rsid w:val="009E55DF"/>
    <w:rsid w:val="009E7590"/>
    <w:rsid w:val="009F32D6"/>
    <w:rsid w:val="009F49A6"/>
    <w:rsid w:val="009F7FF4"/>
    <w:rsid w:val="00A00374"/>
    <w:rsid w:val="00A01BC9"/>
    <w:rsid w:val="00A045AD"/>
    <w:rsid w:val="00A04E44"/>
    <w:rsid w:val="00A11470"/>
    <w:rsid w:val="00A12241"/>
    <w:rsid w:val="00A2294E"/>
    <w:rsid w:val="00A26A5F"/>
    <w:rsid w:val="00A30FC9"/>
    <w:rsid w:val="00A34538"/>
    <w:rsid w:val="00A40899"/>
    <w:rsid w:val="00A51EDA"/>
    <w:rsid w:val="00A52E16"/>
    <w:rsid w:val="00A52FA2"/>
    <w:rsid w:val="00A535BA"/>
    <w:rsid w:val="00A53BF2"/>
    <w:rsid w:val="00A661EC"/>
    <w:rsid w:val="00A674BF"/>
    <w:rsid w:val="00A675CC"/>
    <w:rsid w:val="00A801EB"/>
    <w:rsid w:val="00A8461F"/>
    <w:rsid w:val="00A85379"/>
    <w:rsid w:val="00A8578C"/>
    <w:rsid w:val="00A96A37"/>
    <w:rsid w:val="00AA1957"/>
    <w:rsid w:val="00AA7B01"/>
    <w:rsid w:val="00AB03AB"/>
    <w:rsid w:val="00AB13EF"/>
    <w:rsid w:val="00AC08D9"/>
    <w:rsid w:val="00AD1176"/>
    <w:rsid w:val="00AD33C7"/>
    <w:rsid w:val="00AD423A"/>
    <w:rsid w:val="00AD58AA"/>
    <w:rsid w:val="00AD5E4A"/>
    <w:rsid w:val="00AE2A99"/>
    <w:rsid w:val="00AE5507"/>
    <w:rsid w:val="00B018FC"/>
    <w:rsid w:val="00B11F35"/>
    <w:rsid w:val="00B14BC3"/>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66EEF"/>
    <w:rsid w:val="00B67FAF"/>
    <w:rsid w:val="00B72357"/>
    <w:rsid w:val="00B74B45"/>
    <w:rsid w:val="00B74DC5"/>
    <w:rsid w:val="00B86BE3"/>
    <w:rsid w:val="00BA0D1F"/>
    <w:rsid w:val="00BA1F2A"/>
    <w:rsid w:val="00BA355F"/>
    <w:rsid w:val="00BA535D"/>
    <w:rsid w:val="00BB11AE"/>
    <w:rsid w:val="00BB5076"/>
    <w:rsid w:val="00BB66CF"/>
    <w:rsid w:val="00BC56E5"/>
    <w:rsid w:val="00BC7984"/>
    <w:rsid w:val="00BE33D8"/>
    <w:rsid w:val="00BE43B2"/>
    <w:rsid w:val="00BE4FE4"/>
    <w:rsid w:val="00BE7C83"/>
    <w:rsid w:val="00C025B1"/>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2DFA"/>
    <w:rsid w:val="00C674A5"/>
    <w:rsid w:val="00C75ABC"/>
    <w:rsid w:val="00C7643B"/>
    <w:rsid w:val="00C8260C"/>
    <w:rsid w:val="00C8439C"/>
    <w:rsid w:val="00C8528A"/>
    <w:rsid w:val="00C865A7"/>
    <w:rsid w:val="00C914C1"/>
    <w:rsid w:val="00CA4416"/>
    <w:rsid w:val="00CA533A"/>
    <w:rsid w:val="00CA6E6F"/>
    <w:rsid w:val="00CB5C26"/>
    <w:rsid w:val="00CD061B"/>
    <w:rsid w:val="00CD0677"/>
    <w:rsid w:val="00CD22FC"/>
    <w:rsid w:val="00CD2B9E"/>
    <w:rsid w:val="00CD586D"/>
    <w:rsid w:val="00CD7AE3"/>
    <w:rsid w:val="00CE0F61"/>
    <w:rsid w:val="00CE1ACB"/>
    <w:rsid w:val="00CE4E5E"/>
    <w:rsid w:val="00CE58F8"/>
    <w:rsid w:val="00CF6538"/>
    <w:rsid w:val="00D04381"/>
    <w:rsid w:val="00D10FC0"/>
    <w:rsid w:val="00D14044"/>
    <w:rsid w:val="00D225E4"/>
    <w:rsid w:val="00D235B8"/>
    <w:rsid w:val="00D237A7"/>
    <w:rsid w:val="00D322CA"/>
    <w:rsid w:val="00D32C12"/>
    <w:rsid w:val="00D34C9B"/>
    <w:rsid w:val="00D417C2"/>
    <w:rsid w:val="00D41B51"/>
    <w:rsid w:val="00D47F70"/>
    <w:rsid w:val="00D50229"/>
    <w:rsid w:val="00D50F13"/>
    <w:rsid w:val="00D51502"/>
    <w:rsid w:val="00D52157"/>
    <w:rsid w:val="00D5513E"/>
    <w:rsid w:val="00D65C3C"/>
    <w:rsid w:val="00D73100"/>
    <w:rsid w:val="00D81ACA"/>
    <w:rsid w:val="00D90F8E"/>
    <w:rsid w:val="00D949C9"/>
    <w:rsid w:val="00D94AEA"/>
    <w:rsid w:val="00DA2E40"/>
    <w:rsid w:val="00DA4A9A"/>
    <w:rsid w:val="00DB1A92"/>
    <w:rsid w:val="00DC11A1"/>
    <w:rsid w:val="00DD5282"/>
    <w:rsid w:val="00DE0239"/>
    <w:rsid w:val="00DE24D6"/>
    <w:rsid w:val="00DF57FB"/>
    <w:rsid w:val="00E00310"/>
    <w:rsid w:val="00E045AD"/>
    <w:rsid w:val="00E05457"/>
    <w:rsid w:val="00E05C41"/>
    <w:rsid w:val="00E0771D"/>
    <w:rsid w:val="00E1029D"/>
    <w:rsid w:val="00E11E01"/>
    <w:rsid w:val="00E160F4"/>
    <w:rsid w:val="00E16762"/>
    <w:rsid w:val="00E16839"/>
    <w:rsid w:val="00E2168C"/>
    <w:rsid w:val="00E244F2"/>
    <w:rsid w:val="00E24C61"/>
    <w:rsid w:val="00E346D8"/>
    <w:rsid w:val="00E35E2A"/>
    <w:rsid w:val="00E44537"/>
    <w:rsid w:val="00E55F69"/>
    <w:rsid w:val="00E56FDA"/>
    <w:rsid w:val="00E57189"/>
    <w:rsid w:val="00E636DC"/>
    <w:rsid w:val="00E70C56"/>
    <w:rsid w:val="00E72188"/>
    <w:rsid w:val="00E77C35"/>
    <w:rsid w:val="00E90DC4"/>
    <w:rsid w:val="00E9309D"/>
    <w:rsid w:val="00EA2362"/>
    <w:rsid w:val="00EB2A19"/>
    <w:rsid w:val="00EB550D"/>
    <w:rsid w:val="00EB6C90"/>
    <w:rsid w:val="00EC3254"/>
    <w:rsid w:val="00EC5AFE"/>
    <w:rsid w:val="00ED72CA"/>
    <w:rsid w:val="00EE1A66"/>
    <w:rsid w:val="00EE1D09"/>
    <w:rsid w:val="00EE7240"/>
    <w:rsid w:val="00EF66B8"/>
    <w:rsid w:val="00EF7F5D"/>
    <w:rsid w:val="00F03EB4"/>
    <w:rsid w:val="00F06E93"/>
    <w:rsid w:val="00F130D7"/>
    <w:rsid w:val="00F17C76"/>
    <w:rsid w:val="00F21315"/>
    <w:rsid w:val="00F24120"/>
    <w:rsid w:val="00F25459"/>
    <w:rsid w:val="00F26952"/>
    <w:rsid w:val="00F270C4"/>
    <w:rsid w:val="00F3003A"/>
    <w:rsid w:val="00F30E47"/>
    <w:rsid w:val="00F51875"/>
    <w:rsid w:val="00F54EF8"/>
    <w:rsid w:val="00F56682"/>
    <w:rsid w:val="00F57BB6"/>
    <w:rsid w:val="00F62704"/>
    <w:rsid w:val="00F84B26"/>
    <w:rsid w:val="00F94B2F"/>
    <w:rsid w:val="00F96680"/>
    <w:rsid w:val="00F96C47"/>
    <w:rsid w:val="00FA00EA"/>
    <w:rsid w:val="00FA3B2F"/>
    <w:rsid w:val="00FA6C39"/>
    <w:rsid w:val="00FA7021"/>
    <w:rsid w:val="00FA70E6"/>
    <w:rsid w:val="00FB03B1"/>
    <w:rsid w:val="00FB168A"/>
    <w:rsid w:val="00FC23F3"/>
    <w:rsid w:val="00FC7772"/>
    <w:rsid w:val="00FC7A03"/>
    <w:rsid w:val="00FC7E0E"/>
    <w:rsid w:val="00FD4486"/>
    <w:rsid w:val="00FE2092"/>
    <w:rsid w:val="00FE4AC3"/>
    <w:rsid w:val="00FE4C32"/>
    <w:rsid w:val="00FE4FEF"/>
    <w:rsid w:val="00FF032A"/>
    <w:rsid w:val="00FF40AA"/>
    <w:rsid w:val="00FF5621"/>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aliases w:val="Recommendation,Colorful List - Accent 11,List Paragraph2,Dot pt,F5 List Paragraph,List Paragraph1,List Paragraph Char Char Char,Indicator Text,Numbered Para 1,Bullet 1,Bullet Points,MAIN CONTENT,Normal numbered,Issue Action POC,3"/>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customStyle="1" w:styleId="ListParagraphChar">
    <w:name w:val="List Paragraph Char"/>
    <w:aliases w:val="Recommendation Char,Colorful List - Accent 11 Char,List Paragraph2 Char,Dot pt Char,F5 List Paragraph Char,List Paragraph1 Char,List Paragraph Char Char Char Char,Indicator Text Char,Numbered Para 1 Char,Bullet 1 Char,3 Char"/>
    <w:basedOn w:val="DefaultParagraphFont"/>
    <w:link w:val="ListParagraph"/>
    <w:uiPriority w:val="34"/>
    <w:rsid w:val="000A4BDE"/>
    <w:rPr>
      <w:rFonts w:ascii="Arial" w:hAnsi="Arial" w:cs="Arial"/>
      <w:sz w:val="22"/>
      <w:szCs w:val="22"/>
      <w:lang w:val="en-GB" w:eastAsia="en-GB"/>
    </w:rPr>
  </w:style>
  <w:style w:type="paragraph" w:customStyle="1" w:styleId="xmsonormal">
    <w:name w:val="x_msonormal"/>
    <w:basedOn w:val="Normal"/>
    <w:rsid w:val="000A4BDE"/>
    <w:rPr>
      <w:rFonts w:ascii="Calibri" w:eastAsiaTheme="minorHAnsi" w:hAnsi="Calibri" w:cs="Calibri"/>
      <w:sz w:val="20"/>
      <w:szCs w:val="20"/>
      <w:lang w:val="fr-FR" w:eastAsia="fr-FR"/>
    </w:rPr>
  </w:style>
  <w:style w:type="paragraph" w:styleId="NormalWeb">
    <w:name w:val="Normal (Web)"/>
    <w:basedOn w:val="Normal"/>
    <w:uiPriority w:val="99"/>
    <w:unhideWhenUsed/>
    <w:rsid w:val="007A54CE"/>
    <w:pPr>
      <w:spacing w:before="100" w:beforeAutospacing="1" w:after="100" w:afterAutospacing="1"/>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ISANA.KHUNDADZE@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B44B3-72C5-4E4B-B114-DE95AF0D3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51391A3-C315-41F3-9CA6-0088300E1D21}">
  <ds:schemaRefs>
    <ds:schemaRef ds:uri="http://schemas.microsoft.com/sharepoint/v3/contenttype/forms"/>
  </ds:schemaRefs>
</ds:datastoreItem>
</file>

<file path=customXml/itemProps3.xml><?xml version="1.0" encoding="utf-8"?>
<ds:datastoreItem xmlns:ds="http://schemas.openxmlformats.org/officeDocument/2006/customXml" ds:itemID="{86271E6B-3AA4-4084-9021-4E08BA8D5F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01C27E-D787-4E3F-9826-6A88921C5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6183</Words>
  <Characters>35249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2023-07-15T14:53:00Z</dcterms:created>
  <dcterms:modified xsi:type="dcterms:W3CDTF">2023-07-28T05:14:00Z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