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62F9107"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0D1ADA7" w:rsidR="00D70688" w:rsidRPr="00D0286A" w:rsidRDefault="00E666B0" w:rsidP="00D70688">
            <w:pPr>
              <w:rPr>
                <w:rFonts w:ascii="Tahoma" w:hAnsi="Tahoma" w:cs="Tahoma"/>
                <w:caps/>
                <w:color w:val="000000" w:themeColor="text1"/>
                <w:sz w:val="18"/>
                <w:szCs w:val="18"/>
                <w:highlight w:val="cyan"/>
              </w:rPr>
            </w:pPr>
            <w:r w:rsidRPr="00E666B0">
              <w:rPr>
                <w:rFonts w:ascii="Tahoma" w:hAnsi="Tahoma" w:cs="Tahoma"/>
                <w:caps/>
                <w:color w:val="000000" w:themeColor="text1"/>
                <w:sz w:val="18"/>
                <w:szCs w:val="18"/>
              </w:rPr>
              <w:t>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E666B0" w:rsidRDefault="00D70688" w:rsidP="00D70688">
            <w:pPr>
              <w:jc w:val="right"/>
              <w:rPr>
                <w:rFonts w:ascii="Tahoma" w:hAnsi="Tahoma" w:cs="Tahoma"/>
                <w:color w:val="0070C0"/>
                <w:sz w:val="18"/>
                <w:szCs w:val="18"/>
              </w:rPr>
            </w:pPr>
            <w:r w:rsidRPr="00E666B0">
              <w:rPr>
                <w:rFonts w:ascii="Tahoma" w:hAnsi="Tahoma" w:cs="Tahoma"/>
                <w:sz w:val="18"/>
                <w:szCs w:val="18"/>
              </w:rPr>
              <w:t xml:space="preserve">Council of Europe contact point </w:t>
            </w:r>
            <w:r w:rsidRPr="00E666B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03D3314" w:rsidR="00D70688" w:rsidRPr="00E666B0" w:rsidRDefault="00727B92" w:rsidP="00727B92">
            <w:pPr>
              <w:rPr>
                <w:rFonts w:ascii="Tahoma" w:hAnsi="Tahoma" w:cs="Tahoma"/>
                <w:b/>
                <w:caps/>
                <w:color w:val="000000" w:themeColor="text1"/>
                <w:sz w:val="18"/>
                <w:szCs w:val="18"/>
              </w:rPr>
            </w:pPr>
            <w:r w:rsidRPr="00E666B0">
              <w:rPr>
                <w:rFonts w:ascii="Tahoma" w:hAnsi="Tahoma" w:cs="Tahoma"/>
                <w:color w:val="000000" w:themeColor="text1"/>
                <w:sz w:val="18"/>
                <w:szCs w:val="18"/>
              </w:rPr>
              <w:t xml:space="preserve">Yücel Erduran, Project Manager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77777777" w:rsidR="00C20349" w:rsidRPr="00D0286A" w:rsidRDefault="00C20349" w:rsidP="00E17F6A">
      <w:pPr>
        <w:rPr>
          <w:rFonts w:ascii="Tahoma" w:hAnsi="Tahoma" w:cs="Tahoma"/>
          <w:b/>
        </w:rPr>
      </w:pPr>
      <w:r w:rsidRPr="00D0286A">
        <w:rPr>
          <w:rFonts w:ascii="Tahoma" w:hAnsi="Tahoma" w:cs="Tahoma"/>
          <w:b/>
        </w:rPr>
        <w:t>(Restricted consultation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0E17AB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7521F8">
        <w:rPr>
          <w:rFonts w:ascii="Tahoma" w:hAnsi="Tahoma" w:cs="Tahoma"/>
          <w:b/>
        </w:rPr>
        <w:t>c</w:t>
      </w:r>
      <w:r w:rsidR="007521F8" w:rsidRPr="007521F8">
        <w:rPr>
          <w:rFonts w:ascii="Tahoma" w:hAnsi="Tahoma" w:cs="Tahoma"/>
          <w:b/>
        </w:rPr>
        <w:t>onsultancy services in Strengthening the Criminal Justice System and the Capacity of Justice Professionals on prevention of the European Convention on Human Rights Violations in Turkey</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727B92" w:rsidRPr="00D0286A" w14:paraId="19174E09" w14:textId="77777777" w:rsidTr="00727B92">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727B92" w:rsidRPr="00D0286A" w:rsidRDefault="00727B92"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458B57" w14:textId="41B4254B" w:rsidR="00727B92" w:rsidRPr="00CC0B8D" w:rsidRDefault="00727B92" w:rsidP="00CC0B8D">
            <w:pPr>
              <w:jc w:val="right"/>
              <w:rPr>
                <w:rFonts w:ascii="Tahoma" w:hAnsi="Tahoma" w:cs="Tahoma"/>
                <w:sz w:val="18"/>
                <w:szCs w:val="18"/>
              </w:rPr>
            </w:pPr>
            <w:r w:rsidRPr="00D0286A">
              <w:rPr>
                <w:rFonts w:ascii="Tahoma" w:hAnsi="Tahoma" w:cs="Tahoma"/>
                <w:sz w:val="18"/>
                <w:szCs w:val="18"/>
              </w:rPr>
              <w:t>IBAN n°</w:t>
            </w:r>
            <w:r w:rsidR="00CC0B8D">
              <w:rPr>
                <w:rFonts w:ascii="Tahoma" w:hAnsi="Tahoma" w:cs="Tahoma"/>
                <w:sz w:val="18"/>
                <w:szCs w:val="18"/>
              </w:rPr>
              <w:t xml:space="preserve"> </w:t>
            </w: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727B92" w:rsidRPr="00D0286A" w:rsidRDefault="00727B92"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2132CA29" w:rsidR="007918E6" w:rsidRPr="00D0286A" w:rsidRDefault="00727B92" w:rsidP="00135199">
            <w:pPr>
              <w:rPr>
                <w:rFonts w:ascii="Tahoma" w:hAnsi="Tahoma" w:cs="Tahoma"/>
                <w:sz w:val="20"/>
                <w:szCs w:val="20"/>
              </w:rPr>
            </w:pPr>
            <w:r>
              <w:rPr>
                <w:rFonts w:ascii="Tahoma" w:hAnsi="Tahoma" w:cs="Tahoma"/>
                <w:sz w:val="20"/>
                <w:szCs w:val="20"/>
                <w:lang w:val="tr-TR"/>
              </w:rPr>
              <w:t>Euro (€)</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1385F13" w14:textId="1211EBA6" w:rsidR="007521F8" w:rsidRPr="00D0286A" w:rsidRDefault="007521F8" w:rsidP="00B133A9">
      <w:pPr>
        <w:spacing w:line="276" w:lineRule="auto"/>
        <w:jc w:val="both"/>
        <w:rPr>
          <w:rFonts w:ascii="Tahoma" w:hAnsi="Tahoma" w:cs="Tahoma"/>
          <w:sz w:val="20"/>
          <w:szCs w:val="20"/>
        </w:rPr>
      </w:pPr>
      <w:r w:rsidRPr="007521F8">
        <w:rPr>
          <w:rFonts w:ascii="Tahoma" w:hAnsi="Tahoma" w:cs="Tahoma"/>
          <w:sz w:val="20"/>
          <w:szCs w:val="20"/>
        </w:rPr>
        <w:t xml:space="preserve">The Council of Europe is currently implementing a Project on Strengthening the Criminal Justice System and the Capacity of Justice Professionals on prevention of the European Convention on Human Rights Violations in Turkey. In that context, it is looking for Provider(s) for the provision of </w:t>
      </w:r>
      <w:r w:rsidRPr="00E70484">
        <w:rPr>
          <w:rFonts w:ascii="Tahoma" w:hAnsi="Tahoma" w:cs="Tahoma"/>
          <w:sz w:val="20"/>
          <w:szCs w:val="20"/>
        </w:rPr>
        <w:t xml:space="preserve">in </w:t>
      </w:r>
      <w:r>
        <w:rPr>
          <w:rFonts w:ascii="Tahoma" w:hAnsi="Tahoma" w:cs="Tahoma"/>
          <w:sz w:val="20"/>
          <w:szCs w:val="20"/>
        </w:rPr>
        <w:t>different areas of the Project</w:t>
      </w:r>
      <w:r w:rsidRPr="007521F8">
        <w:rPr>
          <w:rFonts w:ascii="Tahoma" w:hAnsi="Tahoma" w:cs="Tahoma"/>
          <w:sz w:val="20"/>
          <w:szCs w:val="20"/>
        </w:rPr>
        <w:t xml:space="preserve"> to be requested by the Council on an as needed basis, in compliance with the ordering procedure defined in the Framework Contract.</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696EAC">
        <w:rPr>
          <w:rFonts w:ascii="Tahoma" w:hAnsi="Tahoma" w:cs="Tahoma"/>
          <w:b/>
          <w:bCs/>
          <w:sz w:val="20"/>
          <w:szCs w:val="20"/>
        </w:rPr>
        <w:t>within 2 (two) working days</w:t>
      </w:r>
      <w:r w:rsidRPr="00696EAC">
        <w:rPr>
          <w:rFonts w:ascii="Tahoma" w:hAnsi="Tahoma" w:cs="Tahoma"/>
          <w:sz w:val="20"/>
          <w:szCs w:val="20"/>
        </w:rPr>
        <w:t xml:space="preserve"> after</w:t>
      </w:r>
      <w:r w:rsidRPr="00D0286A">
        <w:rPr>
          <w:rFonts w:ascii="Tahoma" w:hAnsi="Tahoma" w:cs="Tahoma"/>
          <w:sz w:val="20"/>
          <w:szCs w:val="20"/>
        </w:rPr>
        <w:t xml:space="preserve"> its reception. </w:t>
      </w:r>
    </w:p>
    <w:p w14:paraId="4A817C59" w14:textId="77777777" w:rsidR="007521F8" w:rsidRDefault="007521F8" w:rsidP="00B133A9">
      <w:pPr>
        <w:spacing w:line="276" w:lineRule="auto"/>
        <w:jc w:val="both"/>
        <w:rPr>
          <w:rFonts w:ascii="Tahoma" w:hAnsi="Tahoma" w:cs="Tahoma"/>
          <w:sz w:val="20"/>
          <w:szCs w:val="20"/>
          <w:highlight w:val="cyan"/>
        </w:rPr>
      </w:pPr>
    </w:p>
    <w:p w14:paraId="01A9D193" w14:textId="77777777" w:rsidR="00B133A9" w:rsidRPr="007521F8" w:rsidRDefault="00B133A9" w:rsidP="00B133A9">
      <w:pPr>
        <w:spacing w:line="276" w:lineRule="auto"/>
        <w:jc w:val="both"/>
        <w:rPr>
          <w:rFonts w:ascii="Tahoma" w:hAnsi="Tahoma" w:cs="Tahoma"/>
          <w:sz w:val="20"/>
          <w:szCs w:val="20"/>
        </w:rPr>
      </w:pPr>
      <w:r w:rsidRPr="007521F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521F8" w:rsidRDefault="00B133A9" w:rsidP="00311C90">
      <w:pPr>
        <w:pStyle w:val="Default"/>
        <w:numPr>
          <w:ilvl w:val="0"/>
          <w:numId w:val="6"/>
        </w:numPr>
        <w:ind w:left="709"/>
        <w:rPr>
          <w:rFonts w:ascii="Tahoma" w:hAnsi="Tahoma" w:cs="Tahoma"/>
          <w:sz w:val="20"/>
          <w:szCs w:val="20"/>
        </w:rPr>
      </w:pPr>
      <w:r w:rsidRPr="007521F8">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7521F8" w:rsidRDefault="00B133A9" w:rsidP="00311C90">
      <w:pPr>
        <w:pStyle w:val="Default"/>
        <w:numPr>
          <w:ilvl w:val="0"/>
          <w:numId w:val="6"/>
        </w:numPr>
        <w:ind w:left="709"/>
        <w:rPr>
          <w:rFonts w:ascii="Tahoma" w:hAnsi="Tahoma" w:cs="Tahoma"/>
          <w:sz w:val="20"/>
          <w:szCs w:val="20"/>
        </w:rPr>
      </w:pPr>
      <w:r w:rsidRPr="007521F8">
        <w:rPr>
          <w:rFonts w:ascii="Tahoma" w:hAnsi="Tahoma" w:cs="Tahoma"/>
          <w:sz w:val="20"/>
          <w:szCs w:val="20"/>
        </w:rPr>
        <w:t>availability (including, without limitation, capacity to meet required deadlines and, where relevant, geographical location); and</w:t>
      </w:r>
    </w:p>
    <w:p w14:paraId="75D10624" w14:textId="77777777" w:rsidR="00B133A9" w:rsidRDefault="00B133A9" w:rsidP="00311C90">
      <w:pPr>
        <w:pStyle w:val="Default"/>
        <w:numPr>
          <w:ilvl w:val="0"/>
          <w:numId w:val="6"/>
        </w:numPr>
        <w:ind w:left="709"/>
        <w:rPr>
          <w:rFonts w:ascii="Tahoma" w:hAnsi="Tahoma" w:cs="Tahoma"/>
          <w:sz w:val="20"/>
          <w:szCs w:val="20"/>
        </w:rPr>
      </w:pPr>
      <w:r w:rsidRPr="007521F8">
        <w:rPr>
          <w:rFonts w:ascii="Tahoma" w:hAnsi="Tahoma" w:cs="Tahoma"/>
          <w:sz w:val="20"/>
          <w:szCs w:val="20"/>
        </w:rPr>
        <w:t>price.</w:t>
      </w:r>
    </w:p>
    <w:p w14:paraId="28191934" w14:textId="77777777" w:rsidR="003D04E6" w:rsidRPr="007521F8" w:rsidRDefault="003D04E6" w:rsidP="003D04E6">
      <w:pPr>
        <w:pStyle w:val="Default"/>
        <w:ind w:left="709"/>
        <w:rPr>
          <w:rFonts w:ascii="Tahoma" w:hAnsi="Tahoma" w:cs="Tahoma"/>
          <w:sz w:val="20"/>
          <w:szCs w:val="20"/>
        </w:rPr>
      </w:pPr>
    </w:p>
    <w:p w14:paraId="6EE577A1" w14:textId="648C2EAF" w:rsidR="00B133A9" w:rsidRPr="007521F8" w:rsidRDefault="00B133A9" w:rsidP="00B133A9">
      <w:pPr>
        <w:spacing w:line="276" w:lineRule="auto"/>
        <w:jc w:val="both"/>
        <w:rPr>
          <w:rFonts w:ascii="Tahoma" w:hAnsi="Tahoma" w:cs="Tahoma"/>
          <w:sz w:val="20"/>
          <w:szCs w:val="20"/>
        </w:rPr>
      </w:pPr>
      <w:r w:rsidRPr="007521F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518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08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3402"/>
        <w:gridCol w:w="3969"/>
      </w:tblGrid>
      <w:tr w:rsidR="007521F8" w:rsidRPr="00D0286A" w14:paraId="38602263" w14:textId="77777777" w:rsidTr="00466403">
        <w:trPr>
          <w:trHeight w:val="517"/>
          <w:jc w:val="center"/>
        </w:trPr>
        <w:tc>
          <w:tcPr>
            <w:tcW w:w="70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887D6C4" w14:textId="77777777" w:rsidR="007521F8" w:rsidRPr="00D0286A" w:rsidRDefault="007521F8" w:rsidP="00727B92">
            <w:pPr>
              <w:ind w:left="-142"/>
              <w:jc w:val="center"/>
              <w:rPr>
                <w:rFonts w:ascii="Tahoma" w:eastAsia="Calibri" w:hAnsi="Tahoma" w:cs="Tahoma"/>
                <w:bCs/>
                <w:sz w:val="36"/>
                <w:szCs w:val="36"/>
                <w:lang w:val="en-US" w:eastAsia="en-US"/>
              </w:rPr>
            </w:pPr>
          </w:p>
        </w:tc>
        <w:tc>
          <w:tcPr>
            <w:tcW w:w="340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E470174" w14:textId="77777777" w:rsidR="007521F8" w:rsidRPr="00D0286A" w:rsidRDefault="007521F8" w:rsidP="00727B9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r>
              <w:rPr>
                <w:rStyle w:val="FootnoteReference"/>
                <w:rFonts w:ascii="Tahoma" w:eastAsia="Calibri" w:hAnsi="Tahoma" w:cs="Tahoma"/>
                <w:b/>
                <w:bCs/>
                <w:sz w:val="18"/>
                <w:szCs w:val="18"/>
                <w:lang w:val="en-US" w:eastAsia="en-US"/>
              </w:rPr>
              <w:footnoteReference w:id="2"/>
            </w:r>
          </w:p>
        </w:tc>
        <w:tc>
          <w:tcPr>
            <w:tcW w:w="3969" w:type="dxa"/>
            <w:tcBorders>
              <w:left w:val="single" w:sz="2" w:space="0" w:color="808080" w:themeColor="background1" w:themeShade="80"/>
              <w:bottom w:val="single" w:sz="2" w:space="0" w:color="808080"/>
            </w:tcBorders>
            <w:shd w:val="clear" w:color="auto" w:fill="F2F2F2" w:themeFill="background1" w:themeFillShade="F2"/>
            <w:vAlign w:val="center"/>
          </w:tcPr>
          <w:p w14:paraId="350FC0B1" w14:textId="77777777" w:rsidR="007521F8" w:rsidRPr="00D0286A" w:rsidRDefault="007521F8" w:rsidP="00466403">
            <w:pPr>
              <w:spacing w:before="60" w:after="60"/>
              <w:ind w:left="-142"/>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7521F8" w:rsidRPr="00D0286A" w14:paraId="11164529" w14:textId="77777777" w:rsidTr="00466403">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1412DE" w14:textId="77777777" w:rsidR="007521F8" w:rsidRPr="00D0286A" w:rsidRDefault="007521F8" w:rsidP="00727B9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40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24C5DC" w14:textId="31C1013C" w:rsidR="007521F8" w:rsidRPr="00C420BC" w:rsidRDefault="007521F8" w:rsidP="00727B92">
            <w:pPr>
              <w:tabs>
                <w:tab w:val="left" w:pos="34"/>
              </w:tabs>
              <w:spacing w:before="60" w:after="60"/>
              <w:ind w:right="-249"/>
              <w:rPr>
                <w:rFonts w:ascii="Tahoma" w:eastAsia="Calibri" w:hAnsi="Tahoma" w:cs="Tahoma"/>
                <w:b/>
                <w:bCs/>
                <w:sz w:val="16"/>
                <w:szCs w:val="16"/>
                <w:lang w:val="en-US" w:eastAsia="en-US"/>
              </w:rPr>
            </w:pPr>
            <w:r w:rsidRPr="00C420BC">
              <w:rPr>
                <w:rFonts w:ascii="Tahoma" w:eastAsia="Calibri" w:hAnsi="Tahoma" w:cs="Tahoma"/>
                <w:b/>
                <w:bCs/>
                <w:sz w:val="18"/>
                <w:szCs w:val="18"/>
                <w:lang w:val="en-US" w:eastAsia="en-US"/>
              </w:rPr>
              <w:t>Lot 1 –</w:t>
            </w:r>
            <w:r w:rsidR="00727B92" w:rsidRPr="00C420BC">
              <w:rPr>
                <w:rFonts w:ascii="Tahoma" w:hAnsi="Tahoma" w:cs="Tahoma"/>
                <w:b/>
                <w:color w:val="000000"/>
                <w:sz w:val="18"/>
                <w:szCs w:val="18"/>
              </w:rPr>
              <w:t>Needs assessment</w:t>
            </w:r>
          </w:p>
        </w:tc>
        <w:tc>
          <w:tcPr>
            <w:tcW w:w="396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9C76264" w14:textId="35C51ECE" w:rsidR="007521F8" w:rsidRPr="00727B92" w:rsidRDefault="00727B92" w:rsidP="00727B92">
            <w:pPr>
              <w:spacing w:before="60" w:after="60"/>
              <w:ind w:left="-142"/>
              <w:jc w:val="center"/>
              <w:rPr>
                <w:rFonts w:ascii="Tahoma" w:eastAsia="Calibri" w:hAnsi="Tahoma" w:cs="Tahoma"/>
                <w:bCs/>
                <w:sz w:val="18"/>
                <w:szCs w:val="18"/>
                <w:highlight w:val="cyan"/>
                <w:lang w:val="en-US" w:eastAsia="en-US"/>
              </w:rPr>
            </w:pPr>
            <w:r w:rsidRPr="00727B92">
              <w:rPr>
                <w:rFonts w:ascii="Tahoma" w:eastAsia="Calibri" w:hAnsi="Tahoma" w:cs="Tahoma"/>
                <w:bCs/>
                <w:sz w:val="18"/>
                <w:szCs w:val="18"/>
                <w:lang w:val="en-US" w:eastAsia="en-US"/>
              </w:rPr>
              <w:t>5</w:t>
            </w:r>
          </w:p>
        </w:tc>
      </w:tr>
      <w:tr w:rsidR="007521F8" w:rsidRPr="00D0286A" w14:paraId="61044900" w14:textId="77777777" w:rsidTr="0046640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67FD87" w14:textId="77777777" w:rsidR="007521F8" w:rsidRPr="00D0286A" w:rsidRDefault="007521F8" w:rsidP="00727B9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4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75F066" w14:textId="63BBC347" w:rsidR="007521F8" w:rsidRPr="00C420BC" w:rsidRDefault="007521F8" w:rsidP="00727B92">
            <w:pPr>
              <w:tabs>
                <w:tab w:val="left" w:pos="34"/>
              </w:tabs>
              <w:spacing w:before="60" w:after="60"/>
              <w:ind w:right="-249"/>
              <w:rPr>
                <w:rFonts w:ascii="Tahoma" w:eastAsia="Calibri" w:hAnsi="Tahoma" w:cs="Tahoma"/>
                <w:b/>
                <w:bCs/>
                <w:sz w:val="18"/>
                <w:szCs w:val="18"/>
                <w:lang w:val="en-US" w:eastAsia="en-US"/>
              </w:rPr>
            </w:pPr>
            <w:r w:rsidRPr="00C420BC">
              <w:rPr>
                <w:rFonts w:ascii="Tahoma" w:eastAsia="Calibri" w:hAnsi="Tahoma" w:cs="Tahoma"/>
                <w:b/>
                <w:bCs/>
                <w:sz w:val="18"/>
                <w:szCs w:val="18"/>
                <w:lang w:val="en-US" w:eastAsia="en-US"/>
              </w:rPr>
              <w:t xml:space="preserve">Lot 2 – </w:t>
            </w:r>
            <w:r w:rsidR="00727B92" w:rsidRPr="00C420BC">
              <w:rPr>
                <w:rFonts w:ascii="Tahoma" w:eastAsia="Calibri" w:hAnsi="Tahoma" w:cs="Tahoma"/>
                <w:b/>
                <w:bCs/>
                <w:sz w:val="18"/>
                <w:szCs w:val="18"/>
                <w:lang w:val="en-US" w:eastAsia="en-US"/>
              </w:rPr>
              <w:t>Capacity building</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594300D" w14:textId="663B9874" w:rsidR="007521F8" w:rsidRPr="00727B92" w:rsidRDefault="00727B92" w:rsidP="00727B92">
            <w:pPr>
              <w:spacing w:before="60" w:after="60"/>
              <w:ind w:left="-142"/>
              <w:jc w:val="center"/>
              <w:rPr>
                <w:rFonts w:ascii="Tahoma" w:eastAsia="Calibri" w:hAnsi="Tahoma" w:cs="Tahoma"/>
                <w:bCs/>
                <w:sz w:val="18"/>
                <w:szCs w:val="18"/>
                <w:highlight w:val="cyan"/>
                <w:lang w:val="en-US" w:eastAsia="en-US"/>
              </w:rPr>
            </w:pPr>
            <w:r w:rsidRPr="00727B92">
              <w:rPr>
                <w:rFonts w:ascii="Tahoma" w:eastAsia="Calibri" w:hAnsi="Tahoma" w:cs="Tahoma"/>
                <w:bCs/>
                <w:sz w:val="18"/>
                <w:szCs w:val="18"/>
                <w:lang w:val="en-US" w:eastAsia="en-US"/>
              </w:rPr>
              <w:t>15</w:t>
            </w:r>
          </w:p>
        </w:tc>
      </w:tr>
      <w:tr w:rsidR="007521F8" w:rsidRPr="00D0286A" w14:paraId="2F763763" w14:textId="77777777" w:rsidTr="00466403">
        <w:trPr>
          <w:trHeight w:val="420"/>
          <w:jc w:val="center"/>
        </w:trPr>
        <w:tc>
          <w:tcPr>
            <w:tcW w:w="7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715C83" w14:textId="5CD5ED58" w:rsidR="007521F8" w:rsidRPr="00D0286A" w:rsidRDefault="00302188" w:rsidP="00727B92">
            <w:pPr>
              <w:ind w:left="-249" w:right="-170"/>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357036117"/>
                <w14:checkbox>
                  <w14:checked w14:val="0"/>
                  <w14:checkedState w14:val="2612" w14:font="MS Gothic"/>
                  <w14:uncheckedState w14:val="2610" w14:font="MS Gothic"/>
                </w14:checkbox>
              </w:sdtPr>
              <w:sdtEndPr/>
              <w:sdtContent>
                <w:r w:rsidR="007521F8" w:rsidRPr="00602EC7">
                  <w:rPr>
                    <w:rFonts w:ascii="Segoe UI Symbol" w:eastAsia="Calibri" w:hAnsi="Segoe UI Symbol" w:cs="Segoe UI Symbol"/>
                    <w:bCs/>
                    <w:sz w:val="36"/>
                    <w:szCs w:val="36"/>
                    <w:lang w:val="en-US" w:eastAsia="en-US"/>
                  </w:rPr>
                  <w:t>☐</w:t>
                </w:r>
              </w:sdtContent>
            </w:sdt>
            <w:r w:rsidR="00727B92">
              <w:rPr>
                <w:rFonts w:ascii="Tahoma" w:eastAsia="Calibri" w:hAnsi="Tahoma" w:cs="Tahoma"/>
                <w:bCs/>
                <w:sz w:val="36"/>
                <w:szCs w:val="36"/>
                <w:lang w:val="en-US" w:eastAsia="en-US"/>
              </w:rPr>
              <w:t xml:space="preserve"> </w:t>
            </w:r>
            <w:sdt>
              <w:sdtPr>
                <w:rPr>
                  <w:rFonts w:ascii="MS UI Gothic" w:eastAsia="MS UI Gothic" w:hAnsi="MS UI Gothic" w:cs="MS UI Gothic"/>
                  <w:bCs/>
                  <w:sz w:val="36"/>
                  <w:szCs w:val="36"/>
                  <w:lang w:val="en-US" w:eastAsia="en-US"/>
                </w:rPr>
                <w:id w:val="2142222017"/>
                <w14:checkbox>
                  <w14:checked w14:val="0"/>
                  <w14:checkedState w14:val="2612" w14:font="MS Gothic"/>
                  <w14:uncheckedState w14:val="2610" w14:font="MS Gothic"/>
                </w14:checkbox>
              </w:sdtPr>
              <w:sdtEndPr/>
              <w:sdtContent>
                <w:r w:rsidR="00727B92" w:rsidRPr="00727B92">
                  <w:rPr>
                    <w:rFonts w:ascii="MS UI Gothic" w:eastAsia="MS UI Gothic" w:hAnsi="MS UI Gothic" w:cs="MS UI Gothic" w:hint="eastAsia"/>
                    <w:bCs/>
                    <w:sz w:val="36"/>
                    <w:szCs w:val="36"/>
                    <w:lang w:val="en-US" w:eastAsia="en-US"/>
                  </w:rPr>
                  <w:t>☐</w:t>
                </w:r>
              </w:sdtContent>
            </w:sdt>
          </w:p>
        </w:tc>
        <w:tc>
          <w:tcPr>
            <w:tcW w:w="34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F713CA" w14:textId="353F6198" w:rsidR="007521F8" w:rsidRPr="00C420BC" w:rsidRDefault="007521F8" w:rsidP="00727B92">
            <w:pPr>
              <w:spacing w:before="60" w:after="60"/>
              <w:ind w:right="-249"/>
              <w:rPr>
                <w:rFonts w:ascii="Tahoma" w:eastAsia="Calibri" w:hAnsi="Tahoma" w:cs="Tahoma"/>
                <w:b/>
                <w:bCs/>
                <w:sz w:val="18"/>
                <w:szCs w:val="18"/>
                <w:lang w:val="en-US" w:eastAsia="en-US"/>
              </w:rPr>
            </w:pPr>
            <w:r w:rsidRPr="00C420BC">
              <w:rPr>
                <w:rFonts w:ascii="Tahoma" w:eastAsia="Calibri" w:hAnsi="Tahoma" w:cs="Tahoma"/>
                <w:b/>
                <w:bCs/>
                <w:sz w:val="18"/>
                <w:szCs w:val="18"/>
                <w:lang w:val="en-US" w:eastAsia="en-US"/>
              </w:rPr>
              <w:t>Lot 3 –</w:t>
            </w:r>
            <w:r w:rsidR="00727B92">
              <w:rPr>
                <w:rFonts w:ascii="Tahoma" w:eastAsia="Calibri" w:hAnsi="Tahoma" w:cs="Tahoma"/>
                <w:b/>
                <w:bCs/>
                <w:sz w:val="18"/>
                <w:szCs w:val="18"/>
                <w:lang w:val="en-US" w:eastAsia="en-US"/>
              </w:rPr>
              <w:t xml:space="preserve"> </w:t>
            </w:r>
            <w:r w:rsidR="00727B92" w:rsidRPr="00C420BC">
              <w:rPr>
                <w:rFonts w:ascii="Tahoma" w:eastAsia="Calibri" w:hAnsi="Tahoma" w:cs="Tahoma"/>
                <w:b/>
                <w:bCs/>
                <w:sz w:val="18"/>
                <w:szCs w:val="18"/>
                <w:lang w:val="en-US" w:eastAsia="en-US"/>
              </w:rPr>
              <w:t>Awareness raising</w:t>
            </w:r>
          </w:p>
        </w:tc>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58BEEC25" w14:textId="17548F42" w:rsidR="007521F8" w:rsidRPr="00727B92" w:rsidRDefault="00727B92" w:rsidP="00727B92">
            <w:pPr>
              <w:spacing w:before="60" w:after="60"/>
              <w:ind w:left="-142"/>
              <w:jc w:val="center"/>
              <w:rPr>
                <w:rFonts w:ascii="Tahoma" w:eastAsia="Calibri" w:hAnsi="Tahoma" w:cs="Tahoma"/>
                <w:bCs/>
                <w:sz w:val="18"/>
                <w:szCs w:val="18"/>
                <w:highlight w:val="cyan"/>
                <w:lang w:val="en-US" w:eastAsia="en-US"/>
              </w:rPr>
            </w:pPr>
            <w:r w:rsidRPr="00727B92">
              <w:rPr>
                <w:rFonts w:ascii="Tahoma" w:eastAsia="Calibri" w:hAnsi="Tahoma" w:cs="Tahoma"/>
                <w:bCs/>
                <w:sz w:val="18"/>
                <w:szCs w:val="18"/>
                <w:lang w:val="en-US" w:eastAsia="en-US"/>
              </w:rPr>
              <w:t>10</w:t>
            </w:r>
          </w:p>
        </w:tc>
      </w:tr>
    </w:tbl>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7E8DAD3" w14:textId="77777777" w:rsidR="00727B92"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7521F8">
        <w:rPr>
          <w:rFonts w:ascii="Tahoma" w:hAnsi="Tahoma" w:cs="Tahoma"/>
          <w:color w:val="000000"/>
          <w:sz w:val="20"/>
          <w:szCs w:val="20"/>
          <w:lang w:eastAsia="en-US"/>
        </w:rPr>
        <w:t>in Euros</w:t>
      </w:r>
      <w:r w:rsidR="007521F8" w:rsidRPr="007521F8">
        <w:rPr>
          <w:rFonts w:ascii="Tahoma" w:hAnsi="Tahoma" w:cs="Tahoma"/>
          <w:color w:val="000000"/>
          <w:sz w:val="20"/>
          <w:szCs w:val="20"/>
          <w:lang w:eastAsia="en-US"/>
        </w:rPr>
        <w:t xml:space="preserve"> </w:t>
      </w:r>
      <w:r w:rsidRPr="007521F8">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790A735F" w14:textId="77777777" w:rsidR="00727B92" w:rsidRDefault="00727B92" w:rsidP="00B133A9">
      <w:pPr>
        <w:spacing w:line="276" w:lineRule="auto"/>
        <w:jc w:val="both"/>
        <w:rPr>
          <w:rFonts w:ascii="Tahoma" w:hAnsi="Tahoma" w:cs="Tahoma"/>
          <w:color w:val="000000"/>
          <w:sz w:val="20"/>
          <w:szCs w:val="20"/>
          <w:lang w:eastAsia="en-US"/>
        </w:rPr>
      </w:pPr>
    </w:p>
    <w:p w14:paraId="376D7CAF" w14:textId="2B1FABB1" w:rsidR="00B133A9" w:rsidRPr="00D0286A" w:rsidRDefault="00B133A9" w:rsidP="00B133A9">
      <w:pPr>
        <w:spacing w:line="276" w:lineRule="auto"/>
        <w:jc w:val="both"/>
        <w:rPr>
          <w:rFonts w:ascii="Tahoma" w:hAnsi="Tahoma" w:cs="Tahoma"/>
          <w:b/>
          <w:color w:val="000000"/>
          <w:sz w:val="20"/>
          <w:szCs w:val="20"/>
          <w:u w:val="single"/>
          <w:lang w:eastAsia="en-US"/>
        </w:rPr>
      </w:pPr>
      <w:r w:rsidRPr="007521F8">
        <w:rPr>
          <w:rFonts w:ascii="Tahoma" w:hAnsi="Tahoma" w:cs="Tahoma"/>
          <w:b/>
          <w:color w:val="000000"/>
          <w:sz w:val="20"/>
          <w:szCs w:val="20"/>
          <w:lang w:eastAsia="en-US"/>
        </w:rPr>
        <w:t>[</w:t>
      </w:r>
      <w:r w:rsidRPr="007521F8">
        <w:rPr>
          <w:rFonts w:ascii="Tahoma" w:hAnsi="Tahoma" w:cs="Tahoma"/>
          <w:b/>
          <w:color w:val="000000"/>
          <w:sz w:val="20"/>
          <w:szCs w:val="20"/>
          <w:u w:val="single"/>
          <w:lang w:eastAsia="en-US"/>
        </w:rPr>
        <w:t>Tenders proposing a fee above the exclusion level will be entirely and automatically excluded from the tender procedure.]</w:t>
      </w: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5CAF6B8">
                <wp:simplePos x="0" y="0"/>
                <wp:positionH relativeFrom="column">
                  <wp:posOffset>4326255</wp:posOffset>
                </wp:positionH>
                <wp:positionV relativeFrom="paragraph">
                  <wp:posOffset>-111760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622A" id="Up Arrow 1" o:spid="_x0000_s1026" type="#_x0000_t68" style="position:absolute;margin-left:340.65pt;margin-top:-8.8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80"/>
      </w:tblGrid>
      <w:tr w:rsidR="00B133A9" w:rsidRPr="00D0286A" w14:paraId="477D284D" w14:textId="77777777" w:rsidTr="007521F8">
        <w:trPr>
          <w:trHeight w:val="688"/>
          <w:jc w:val="center"/>
        </w:trPr>
        <w:tc>
          <w:tcPr>
            <w:tcW w:w="6960" w:type="dxa"/>
            <w:shd w:val="clear" w:color="auto" w:fill="DBE5F1" w:themeFill="accent1" w:themeFillTint="33"/>
            <w:vAlign w:val="center"/>
          </w:tcPr>
          <w:p w14:paraId="1F744B8D" w14:textId="381D5639" w:rsidR="00B133A9" w:rsidRPr="00D0286A" w:rsidRDefault="00BE4A85" w:rsidP="00727B92">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1</w:t>
            </w:r>
            <w:r w:rsidR="00B133A9" w:rsidRPr="00D0286A">
              <w:rPr>
                <w:rFonts w:ascii="Tahoma" w:hAnsi="Tahoma" w:cs="Tahoma"/>
                <w:b/>
                <w:sz w:val="18"/>
                <w:szCs w:val="18"/>
                <w:lang w:eastAsia="en-US"/>
              </w:rPr>
              <w:t xml:space="preserve"> – Type of Units </w:t>
            </w:r>
            <w:r w:rsidR="00B133A9"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3570EF2C" w:rsidR="00B133A9" w:rsidRPr="00D0286A" w:rsidRDefault="00B133A9" w:rsidP="00727B9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7521F8">
              <w:rPr>
                <w:rFonts w:ascii="Tahoma" w:hAnsi="Tahoma" w:cs="Tahoma"/>
                <w:b/>
                <w:sz w:val="18"/>
                <w:szCs w:val="18"/>
                <w:lang w:eastAsia="en-US"/>
              </w:rPr>
              <w:t xml:space="preserve"> (daily basis)</w:t>
            </w:r>
          </w:p>
          <w:p w14:paraId="7EE24855" w14:textId="77777777" w:rsidR="00B133A9" w:rsidRPr="00D0286A" w:rsidRDefault="00B133A9" w:rsidP="00727B9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0"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521F8" w:rsidRDefault="00B133A9" w:rsidP="00727B92">
            <w:pPr>
              <w:spacing w:line="276" w:lineRule="auto"/>
              <w:ind w:left="-142" w:right="-126"/>
              <w:jc w:val="center"/>
              <w:rPr>
                <w:rFonts w:ascii="Tahoma" w:hAnsi="Tahoma" w:cs="Tahoma"/>
                <w:b/>
                <w:sz w:val="18"/>
                <w:szCs w:val="18"/>
                <w:lang w:eastAsia="en-US"/>
              </w:rPr>
            </w:pPr>
            <w:r w:rsidRPr="007521F8">
              <w:rPr>
                <w:rFonts w:ascii="Tahoma" w:hAnsi="Tahoma" w:cs="Tahoma"/>
                <w:b/>
                <w:sz w:val="18"/>
                <w:szCs w:val="18"/>
                <w:lang w:eastAsia="en-US"/>
              </w:rPr>
              <w:t>Exclusion level</w:t>
            </w:r>
          </w:p>
          <w:p w14:paraId="2D699B72" w14:textId="77777777" w:rsidR="00B133A9" w:rsidRPr="007521F8" w:rsidRDefault="00B133A9" w:rsidP="00727B92">
            <w:pPr>
              <w:spacing w:line="276" w:lineRule="auto"/>
              <w:ind w:left="-142" w:right="-126"/>
              <w:jc w:val="center"/>
              <w:rPr>
                <w:rFonts w:ascii="Tahoma" w:hAnsi="Tahoma" w:cs="Tahoma"/>
                <w:b/>
                <w:sz w:val="18"/>
                <w:szCs w:val="18"/>
                <w:lang w:eastAsia="en-US"/>
              </w:rPr>
            </w:pPr>
            <w:r w:rsidRPr="007521F8">
              <w:rPr>
                <w:b/>
                <w:sz w:val="18"/>
                <w:szCs w:val="18"/>
                <w:lang w:eastAsia="en-US"/>
              </w:rPr>
              <w:t>▼</w:t>
            </w:r>
          </w:p>
        </w:tc>
      </w:tr>
      <w:tr w:rsidR="007521F8" w:rsidRPr="00D0286A" w14:paraId="4C29C9B9"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277FDB2E" w14:textId="1B2AE8EC" w:rsidR="007521F8" w:rsidRPr="00D0286A" w:rsidRDefault="007521F8" w:rsidP="007521F8">
            <w:pPr>
              <w:spacing w:line="276" w:lineRule="auto"/>
              <w:rPr>
                <w:rFonts w:ascii="Tahoma" w:hAnsi="Tahoma" w:cs="Tahoma"/>
                <w:sz w:val="18"/>
                <w:szCs w:val="18"/>
                <w:highlight w:val="yellow"/>
                <w:lang w:eastAsia="en-US"/>
              </w:rPr>
            </w:pPr>
            <w:r w:rsidRPr="00A555ED">
              <w:rPr>
                <w:rFonts w:ascii="Arial Narrow" w:hAnsi="Arial Narrow"/>
                <w:sz w:val="20"/>
                <w:szCs w:val="20"/>
              </w:rPr>
              <w:t>Participation in needs assessment mission</w:t>
            </w:r>
            <w:r w:rsidRPr="00A555ED">
              <w:rPr>
                <w:rFonts w:ascii="Arial Narrow" w:hAnsi="Arial Narrow"/>
                <w:sz w:val="20"/>
                <w:szCs w:val="20"/>
                <w:lang w:val="en-US"/>
              </w:rPr>
              <w:t xml:space="preserve">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ED1BB0A" w:rsidR="007521F8" w:rsidRPr="007521F8" w:rsidRDefault="00727B92" w:rsidP="00357EF5">
            <w:pPr>
              <w:spacing w:line="276" w:lineRule="auto"/>
              <w:ind w:left="-142" w:right="-91"/>
              <w:jc w:val="center"/>
              <w:rPr>
                <w:rFonts w:ascii="Tahoma" w:hAnsi="Tahoma" w:cs="Tahoma"/>
                <w:sz w:val="18"/>
                <w:szCs w:val="18"/>
                <w:lang w:eastAsia="en-US"/>
              </w:rPr>
            </w:pPr>
            <w:r>
              <w:rPr>
                <w:rFonts w:ascii="Arial Narrow" w:hAnsi="Arial Narrow"/>
                <w:sz w:val="18"/>
                <w:szCs w:val="18"/>
                <w:lang w:eastAsia="en-US"/>
              </w:rPr>
              <w:t>2</w:t>
            </w:r>
            <w:r w:rsidR="007521F8" w:rsidRPr="00871452">
              <w:rPr>
                <w:rFonts w:ascii="Arial Narrow" w:hAnsi="Arial Narrow"/>
                <w:sz w:val="18"/>
                <w:szCs w:val="18"/>
                <w:lang w:eastAsia="en-US"/>
              </w:rPr>
              <w:t>00 Euros per day</w:t>
            </w:r>
          </w:p>
        </w:tc>
      </w:tr>
      <w:tr w:rsidR="007521F8" w:rsidRPr="00D0286A" w14:paraId="3E8B321F"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44E574B5" w14:textId="7D0E97B7" w:rsidR="007521F8" w:rsidRPr="00A555ED" w:rsidRDefault="007521F8" w:rsidP="007521F8">
            <w:pPr>
              <w:spacing w:line="276" w:lineRule="auto"/>
              <w:rPr>
                <w:rFonts w:ascii="Arial Narrow" w:hAnsi="Arial Narrow"/>
                <w:sz w:val="20"/>
                <w:szCs w:val="20"/>
              </w:rPr>
            </w:pPr>
            <w:r>
              <w:rPr>
                <w:rFonts w:ascii="Arial Narrow" w:hAnsi="Arial Narrow"/>
                <w:sz w:val="20"/>
                <w:szCs w:val="20"/>
                <w:lang w:val="en-US"/>
              </w:rPr>
              <w:lastRenderedPageBreak/>
              <w:t xml:space="preserve">Preparation of </w:t>
            </w:r>
            <w:r w:rsidRPr="00483787">
              <w:rPr>
                <w:rFonts w:ascii="Arial Narrow" w:hAnsi="Arial Narrow"/>
                <w:sz w:val="20"/>
                <w:szCs w:val="20"/>
                <w:lang w:val="en-US"/>
              </w:rPr>
              <w:t>Needs Assessment report comprising the assessment identifying the main challenges that the Turkish judiciary is facing in implementing the laws, strategies and action plans in order to prevent violations of ECHR within the field of criminal law and propose practical solutions to address such challenges by each relevant actor</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BB14C1"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17F126" w14:textId="2894D7B7" w:rsidR="007521F8" w:rsidRPr="00D0286A" w:rsidRDefault="00727B92"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 xml:space="preserve">600 </w:t>
            </w:r>
            <w:r w:rsidR="007521F8">
              <w:rPr>
                <w:rFonts w:ascii="Arial Narrow" w:hAnsi="Arial Narrow"/>
                <w:sz w:val="18"/>
                <w:szCs w:val="18"/>
                <w:lang w:eastAsia="en-US"/>
              </w:rPr>
              <w:t>Eu</w:t>
            </w:r>
            <w:r w:rsidR="007521F8" w:rsidRPr="00896F31">
              <w:rPr>
                <w:rFonts w:ascii="Arial Narrow" w:hAnsi="Arial Narrow"/>
                <w:sz w:val="18"/>
                <w:szCs w:val="18"/>
                <w:lang w:eastAsia="en-US"/>
              </w:rPr>
              <w:t xml:space="preserve">ros per </w:t>
            </w:r>
            <w:r>
              <w:rPr>
                <w:rFonts w:ascii="Arial Narrow" w:hAnsi="Arial Narrow"/>
                <w:sz w:val="18"/>
                <w:szCs w:val="18"/>
                <w:lang w:eastAsia="en-US"/>
              </w:rPr>
              <w:t>report</w:t>
            </w:r>
          </w:p>
        </w:tc>
      </w:tr>
      <w:tr w:rsidR="007521F8" w:rsidRPr="00D0286A" w14:paraId="63EAE231"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1A5F791A" w14:textId="44F44CFD" w:rsidR="007521F8" w:rsidRDefault="007521F8" w:rsidP="007521F8">
            <w:pPr>
              <w:spacing w:line="276" w:lineRule="auto"/>
              <w:rPr>
                <w:rFonts w:ascii="Arial Narrow" w:hAnsi="Arial Narrow"/>
                <w:sz w:val="20"/>
                <w:szCs w:val="20"/>
                <w:lang w:val="en-US"/>
              </w:rPr>
            </w:pPr>
            <w:r w:rsidRPr="00483787">
              <w:rPr>
                <w:rFonts w:ascii="Arial Narrow" w:hAnsi="Arial Narrow"/>
                <w:sz w:val="20"/>
                <w:szCs w:val="20"/>
                <w:lang w:val="en-US"/>
              </w:rPr>
              <w:t xml:space="preserve">Participation at working/expert meetings with stakeholders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B5982F"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09C36B0" w14:textId="1B127FD6" w:rsidR="007521F8" w:rsidRPr="00D0286A" w:rsidRDefault="00727B92"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2</w:t>
            </w:r>
            <w:r w:rsidR="007521F8" w:rsidRPr="00DC4737">
              <w:rPr>
                <w:rFonts w:ascii="Arial Narrow" w:hAnsi="Arial Narrow"/>
                <w:sz w:val="18"/>
                <w:szCs w:val="18"/>
                <w:lang w:eastAsia="en-US"/>
              </w:rPr>
              <w:t>00 Euros per day</w:t>
            </w:r>
          </w:p>
        </w:tc>
      </w:tr>
      <w:tr w:rsidR="007521F8" w:rsidRPr="00D0286A" w14:paraId="490CFDD8"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5407101A" w14:textId="127321D6" w:rsidR="007521F8" w:rsidRPr="00483787" w:rsidRDefault="007521F8" w:rsidP="007521F8">
            <w:pPr>
              <w:spacing w:line="276" w:lineRule="auto"/>
              <w:rPr>
                <w:rFonts w:ascii="Arial Narrow" w:hAnsi="Arial Narrow"/>
                <w:sz w:val="20"/>
                <w:szCs w:val="20"/>
                <w:lang w:val="en-US"/>
              </w:rPr>
            </w:pPr>
            <w:r w:rsidRPr="00656B8C">
              <w:rPr>
                <w:rFonts w:ascii="Arial Narrow" w:hAnsi="Arial Narrow" w:cs="Tahoma"/>
                <w:sz w:val="20"/>
                <w:szCs w:val="20"/>
              </w:rPr>
              <w:t>Preparation</w:t>
            </w:r>
            <w:r w:rsidRPr="00656B8C">
              <w:rPr>
                <w:rFonts w:ascii="Arial Narrow" w:hAnsi="Arial Narrow" w:cs="Tahoma"/>
                <w:sz w:val="20"/>
                <w:szCs w:val="20"/>
                <w:lang w:val="en-US"/>
              </w:rPr>
              <w:t xml:space="preserve">/adaptation of practical reference tools </w:t>
            </w:r>
            <w:r w:rsidRPr="00656B8C">
              <w:rPr>
                <w:rFonts w:ascii="Arial Narrow" w:eastAsia="Calibri" w:hAnsi="Arial Narrow" w:cs="Tahoma"/>
                <w:sz w:val="20"/>
                <w:szCs w:val="20"/>
                <w:lang w:eastAsia="en-US"/>
              </w:rPr>
              <w:t xml:space="preserve">in one the thematic areas </w:t>
            </w:r>
            <w:r>
              <w:rPr>
                <w:rFonts w:ascii="Arial Narrow" w:eastAsia="Calibri" w:hAnsi="Arial Narrow" w:cs="Tahoma"/>
                <w:sz w:val="20"/>
                <w:szCs w:val="20"/>
                <w:lang w:eastAsia="en-US"/>
              </w:rPr>
              <w:t xml:space="preserve">as indicated under the Tender File/ Term of Reference </w:t>
            </w:r>
            <w:r w:rsidRPr="00656B8C">
              <w:rPr>
                <w:rFonts w:ascii="Arial Narrow" w:hAnsi="Arial Narrow" w:cs="Tahoma"/>
                <w:sz w:val="20"/>
                <w:szCs w:val="20"/>
                <w:lang w:val="en-US"/>
              </w:rPr>
              <w:t>(guidelines, resource guides, checklists and handbooks)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018A0A"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0E6872" w14:textId="2FC5B075" w:rsidR="007521F8" w:rsidRDefault="00BE4A85" w:rsidP="00357EF5">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15</w:t>
            </w:r>
            <w:r w:rsidR="007521F8">
              <w:rPr>
                <w:rFonts w:ascii="Arial Narrow" w:hAnsi="Arial Narrow"/>
                <w:sz w:val="18"/>
                <w:szCs w:val="18"/>
                <w:lang w:eastAsia="en-US"/>
              </w:rPr>
              <w:t>00 Euros per deliverable (for preparation)</w:t>
            </w:r>
          </w:p>
          <w:p w14:paraId="0C197E3F" w14:textId="5873D0C0" w:rsidR="007521F8" w:rsidRPr="00D0286A" w:rsidRDefault="00BE4A85"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6</w:t>
            </w:r>
            <w:r w:rsidR="007521F8">
              <w:rPr>
                <w:rFonts w:ascii="Arial Narrow" w:hAnsi="Arial Narrow"/>
                <w:sz w:val="18"/>
                <w:szCs w:val="18"/>
                <w:lang w:eastAsia="en-US"/>
              </w:rPr>
              <w:t>00 EUR per deliverable (for adaptation)</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21F8" w:rsidRPr="00D0286A" w14:paraId="3BCE2111" w14:textId="77777777" w:rsidTr="00727B92">
        <w:tc>
          <w:tcPr>
            <w:tcW w:w="8505" w:type="dxa"/>
            <w:shd w:val="clear" w:color="auto" w:fill="DBE5F1" w:themeFill="accent1" w:themeFillTint="33"/>
            <w:vAlign w:val="center"/>
          </w:tcPr>
          <w:p w14:paraId="2F7FA85A" w14:textId="77777777" w:rsidR="007521F8" w:rsidRPr="00D0286A" w:rsidRDefault="007521F8" w:rsidP="00727B92">
            <w:pPr>
              <w:spacing w:before="120" w:after="120"/>
              <w:rPr>
                <w:rFonts w:ascii="Tahoma" w:hAnsi="Tahoma" w:cs="Tahoma"/>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4" w:type="dxa"/>
            <w:shd w:val="clear" w:color="auto" w:fill="F2F2F2" w:themeFill="background1" w:themeFillShade="F2"/>
            <w:vAlign w:val="center"/>
          </w:tcPr>
          <w:sdt>
            <w:sdtPr>
              <w:rPr>
                <w:rStyle w:val="Style71"/>
                <w:szCs w:val="20"/>
              </w:rPr>
              <w:id w:val="2105988376"/>
              <w:date w:fullDate="2022-03-14T00:00:00Z">
                <w:dateFormat w:val="dd/MM/yyyy"/>
                <w:lid w:val="fr-FR"/>
                <w:storeMappedDataAs w:val="dateTime"/>
                <w:calendar w:val="gregorian"/>
              </w:date>
            </w:sdtPr>
            <w:sdtEndPr>
              <w:rPr>
                <w:rStyle w:val="Style71"/>
              </w:rPr>
            </w:sdtEndPr>
            <w:sdtContent>
              <w:p w14:paraId="4F6A4B0D" w14:textId="77777777" w:rsidR="007521F8" w:rsidRPr="00D0286A" w:rsidRDefault="007521F8" w:rsidP="00727B92">
                <w:pPr>
                  <w:spacing w:before="120" w:after="120"/>
                  <w:rPr>
                    <w:rFonts w:ascii="Tahoma" w:hAnsi="Tahoma" w:cs="Tahoma"/>
                    <w:sz w:val="20"/>
                    <w:szCs w:val="20"/>
                  </w:rPr>
                </w:pPr>
                <w:r>
                  <w:rPr>
                    <w:rStyle w:val="Style71"/>
                    <w:szCs w:val="20"/>
                    <w:lang w:val="fr-FR"/>
                  </w:rPr>
                  <w:t>14/03/2022</w:t>
                </w:r>
              </w:p>
            </w:sdtContent>
          </w:sdt>
        </w:tc>
      </w:tr>
    </w:tbl>
    <w:p w14:paraId="51726281" w14:textId="52857143" w:rsidR="007573B9" w:rsidRDefault="007573B9" w:rsidP="00B133A9">
      <w:pPr>
        <w:spacing w:before="60" w:after="120"/>
        <w:ind w:left="-142"/>
        <w:rPr>
          <w:rFonts w:ascii="Tahoma" w:hAnsi="Tahoma" w:cs="Tahoma"/>
          <w:sz w:val="20"/>
          <w:szCs w:val="20"/>
        </w:rPr>
      </w:pPr>
    </w:p>
    <w:p w14:paraId="0EF0E577" w14:textId="77777777" w:rsidR="007521F8" w:rsidRPr="00D0286A" w:rsidRDefault="007521F8" w:rsidP="007521F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A9FBA88" w14:textId="149FDC88" w:rsidR="007521F8" w:rsidRPr="00D0286A" w:rsidRDefault="00466403" w:rsidP="007521F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3DC0D8B" wp14:editId="4D001371">
                <wp:simplePos x="0" y="0"/>
                <wp:positionH relativeFrom="column">
                  <wp:posOffset>4343400</wp:posOffset>
                </wp:positionH>
                <wp:positionV relativeFrom="paragraph">
                  <wp:posOffset>4190365</wp:posOffset>
                </wp:positionV>
                <wp:extent cx="163195" cy="525145"/>
                <wp:effectExtent l="25400" t="0" r="40005" b="590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0867" id="Up Arrow 1" o:spid="_x0000_s1026" type="#_x0000_t68" style="position:absolute;margin-left:342pt;margin-top:329.9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" adj="3973" strokecolor="red">
                <o:lock v:ext="edit" aspectratio="t"/>
                <v:textbox style="layout-flow:vertical-ideographic"/>
                <w10:anchorlock/>
              </v:shape>
            </w:pict>
          </mc:Fallback>
        </mc:AlternateContent>
      </w:r>
      <w:r w:rsidR="007521F8"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1EDE07C9" wp14:editId="0D4342FB">
                <wp:simplePos x="0" y="0"/>
                <wp:positionH relativeFrom="column">
                  <wp:posOffset>4354830</wp:posOffset>
                </wp:positionH>
                <wp:positionV relativeFrom="paragraph">
                  <wp:posOffset>-168910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8C53" id="Up Arrow 1" o:spid="_x0000_s1026" type="#_x0000_t68" style="position:absolute;margin-left:342.9pt;margin-top:-13.3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80"/>
      </w:tblGrid>
      <w:tr w:rsidR="007521F8" w:rsidRPr="00D0286A" w14:paraId="3D3C7C9F" w14:textId="77777777" w:rsidTr="00727B92">
        <w:trPr>
          <w:trHeight w:val="688"/>
          <w:jc w:val="center"/>
        </w:trPr>
        <w:tc>
          <w:tcPr>
            <w:tcW w:w="6960" w:type="dxa"/>
            <w:shd w:val="clear" w:color="auto" w:fill="DBE5F1" w:themeFill="accent1" w:themeFillTint="33"/>
            <w:vAlign w:val="center"/>
          </w:tcPr>
          <w:p w14:paraId="6CC3C500" w14:textId="395F871A" w:rsidR="007521F8" w:rsidRPr="00D0286A" w:rsidRDefault="007521F8" w:rsidP="00727B92">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BE4A85">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2D6989C9" w14:textId="77777777" w:rsidR="007521F8" w:rsidRPr="00D0286A" w:rsidRDefault="007521F8" w:rsidP="00727B92">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xml:space="preserve"> (daily basis)</w:t>
            </w:r>
          </w:p>
          <w:p w14:paraId="44D7B65E" w14:textId="77777777" w:rsidR="007521F8" w:rsidRPr="00D0286A" w:rsidRDefault="007521F8" w:rsidP="00727B92">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0" w:type="dxa"/>
            <w:tcBorders>
              <w:bottom w:val="single" w:sz="2" w:space="0" w:color="808080"/>
              <w:right w:val="single" w:sz="2" w:space="0" w:color="808080"/>
            </w:tcBorders>
            <w:shd w:val="clear" w:color="auto" w:fill="DBE5F1" w:themeFill="accent1" w:themeFillTint="33"/>
            <w:vAlign w:val="center"/>
          </w:tcPr>
          <w:p w14:paraId="227BFF87" w14:textId="77777777" w:rsidR="007521F8" w:rsidRPr="007521F8" w:rsidRDefault="007521F8" w:rsidP="00727B92">
            <w:pPr>
              <w:spacing w:line="276" w:lineRule="auto"/>
              <w:ind w:left="-142" w:right="-126"/>
              <w:jc w:val="center"/>
              <w:rPr>
                <w:rFonts w:ascii="Tahoma" w:hAnsi="Tahoma" w:cs="Tahoma"/>
                <w:b/>
                <w:sz w:val="18"/>
                <w:szCs w:val="18"/>
                <w:lang w:eastAsia="en-US"/>
              </w:rPr>
            </w:pPr>
            <w:r w:rsidRPr="007521F8">
              <w:rPr>
                <w:rFonts w:ascii="Tahoma" w:hAnsi="Tahoma" w:cs="Tahoma"/>
                <w:b/>
                <w:sz w:val="18"/>
                <w:szCs w:val="18"/>
                <w:lang w:eastAsia="en-US"/>
              </w:rPr>
              <w:t>Exclusion level</w:t>
            </w:r>
          </w:p>
          <w:p w14:paraId="0A06AD8C" w14:textId="77777777" w:rsidR="007521F8" w:rsidRPr="007521F8" w:rsidRDefault="007521F8" w:rsidP="00727B92">
            <w:pPr>
              <w:spacing w:line="276" w:lineRule="auto"/>
              <w:ind w:left="-142" w:right="-126"/>
              <w:jc w:val="center"/>
              <w:rPr>
                <w:rFonts w:ascii="Tahoma" w:hAnsi="Tahoma" w:cs="Tahoma"/>
                <w:b/>
                <w:sz w:val="18"/>
                <w:szCs w:val="18"/>
                <w:lang w:eastAsia="en-US"/>
              </w:rPr>
            </w:pPr>
            <w:r w:rsidRPr="007521F8">
              <w:rPr>
                <w:b/>
                <w:sz w:val="18"/>
                <w:szCs w:val="18"/>
                <w:lang w:eastAsia="en-US"/>
              </w:rPr>
              <w:t>▼</w:t>
            </w:r>
          </w:p>
        </w:tc>
      </w:tr>
      <w:tr w:rsidR="007521F8" w:rsidRPr="00D0286A" w14:paraId="6B1A1824"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5485B268" w14:textId="2AEBCE24" w:rsidR="007521F8" w:rsidRPr="00D0286A" w:rsidRDefault="007521F8" w:rsidP="007521F8">
            <w:pPr>
              <w:spacing w:line="276" w:lineRule="auto"/>
              <w:rPr>
                <w:rFonts w:ascii="Tahoma" w:hAnsi="Tahoma" w:cs="Tahoma"/>
                <w:sz w:val="18"/>
                <w:szCs w:val="18"/>
                <w:highlight w:val="yellow"/>
                <w:lang w:eastAsia="en-US"/>
              </w:rPr>
            </w:pPr>
            <w:r w:rsidRPr="00004E81">
              <w:rPr>
                <w:rFonts w:ascii="Arial Narrow" w:hAnsi="Arial Narrow"/>
                <w:sz w:val="20"/>
                <w:szCs w:val="20"/>
              </w:rPr>
              <w:t>Conducting training needs assessment and preparation of respective reports related to the framework of the human rights materials in the given thematic areas as indicated in the tender file/terms of reference;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1A2709"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58434A" w14:textId="0F71CE88" w:rsidR="007521F8" w:rsidRPr="007521F8" w:rsidRDefault="00BE4A85" w:rsidP="00357EF5">
            <w:pPr>
              <w:spacing w:line="276" w:lineRule="auto"/>
              <w:ind w:left="-142" w:right="-91"/>
              <w:jc w:val="center"/>
              <w:rPr>
                <w:rFonts w:ascii="Tahoma" w:hAnsi="Tahoma" w:cs="Tahoma"/>
                <w:sz w:val="18"/>
                <w:szCs w:val="18"/>
                <w:lang w:eastAsia="en-US"/>
              </w:rPr>
            </w:pPr>
            <w:r>
              <w:rPr>
                <w:rFonts w:ascii="Arial Narrow" w:hAnsi="Arial Narrow"/>
                <w:sz w:val="18"/>
                <w:szCs w:val="18"/>
                <w:lang w:eastAsia="en-US"/>
              </w:rPr>
              <w:t>2</w:t>
            </w:r>
            <w:r w:rsidR="007521F8" w:rsidRPr="00871452">
              <w:rPr>
                <w:rFonts w:ascii="Arial Narrow" w:hAnsi="Arial Narrow"/>
                <w:sz w:val="18"/>
                <w:szCs w:val="18"/>
                <w:lang w:eastAsia="en-US"/>
              </w:rPr>
              <w:t>00 Euros per day</w:t>
            </w:r>
          </w:p>
        </w:tc>
      </w:tr>
      <w:tr w:rsidR="007521F8" w:rsidRPr="00D0286A" w14:paraId="4C947E76"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631D0800" w14:textId="21C0D2BC" w:rsidR="007521F8" w:rsidRPr="00A555ED" w:rsidRDefault="007521F8" w:rsidP="007521F8">
            <w:pPr>
              <w:spacing w:line="276" w:lineRule="auto"/>
              <w:rPr>
                <w:rFonts w:ascii="Arial Narrow" w:hAnsi="Arial Narrow"/>
                <w:sz w:val="20"/>
                <w:szCs w:val="20"/>
              </w:rPr>
            </w:pPr>
            <w:r w:rsidRPr="00004E81">
              <w:rPr>
                <w:rFonts w:ascii="Arial Narrow" w:hAnsi="Arial Narrow"/>
                <w:sz w:val="20"/>
                <w:szCs w:val="20"/>
                <w:lang w:val="en-US"/>
              </w:rPr>
              <w:t xml:space="preserve">Participation at working/expert meetings with stakeholders on drafting/adaptation of training materials </w:t>
            </w:r>
            <w:r w:rsidRPr="00004E81">
              <w:rPr>
                <w:rFonts w:ascii="Arial Narrow" w:hAnsi="Arial Narrow"/>
                <w:sz w:val="20"/>
                <w:szCs w:val="20"/>
              </w:rPr>
              <w:t>in the given thematic areas</w:t>
            </w:r>
            <w:r w:rsidRPr="00004E81">
              <w:rPr>
                <w:rFonts w:ascii="Arial Narrow" w:hAnsi="Arial Narrow"/>
                <w:sz w:val="20"/>
                <w:szCs w:val="20"/>
                <w:lang w:val="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C8C9A1"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EC1955" w14:textId="20CEC125" w:rsidR="007521F8" w:rsidRPr="00D0286A" w:rsidRDefault="00BE4A85"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 xml:space="preserve">200 </w:t>
            </w:r>
            <w:r w:rsidR="007521F8">
              <w:rPr>
                <w:rFonts w:ascii="Arial Narrow" w:hAnsi="Arial Narrow"/>
                <w:sz w:val="18"/>
                <w:szCs w:val="18"/>
                <w:lang w:eastAsia="en-US"/>
              </w:rPr>
              <w:t>Eu</w:t>
            </w:r>
            <w:r w:rsidR="007521F8" w:rsidRPr="00896F31">
              <w:rPr>
                <w:rFonts w:ascii="Arial Narrow" w:hAnsi="Arial Narrow"/>
                <w:sz w:val="18"/>
                <w:szCs w:val="18"/>
                <w:lang w:eastAsia="en-US"/>
              </w:rPr>
              <w:t>ros per day</w:t>
            </w:r>
          </w:p>
        </w:tc>
      </w:tr>
      <w:tr w:rsidR="007521F8" w:rsidRPr="00D0286A" w14:paraId="665244E9"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77C451A0" w14:textId="17A87345" w:rsidR="007521F8" w:rsidRDefault="007521F8" w:rsidP="007521F8">
            <w:pPr>
              <w:spacing w:line="276" w:lineRule="auto"/>
              <w:rPr>
                <w:rFonts w:ascii="Arial Narrow" w:hAnsi="Arial Narrow"/>
                <w:sz w:val="20"/>
                <w:szCs w:val="20"/>
                <w:lang w:val="en-US"/>
              </w:rPr>
            </w:pPr>
            <w:r w:rsidRPr="00142EF2">
              <w:rPr>
                <w:rFonts w:ascii="Arial Narrow" w:eastAsia="Calibri" w:hAnsi="Arial Narrow" w:cs="Tahoma"/>
                <w:sz w:val="20"/>
                <w:szCs w:val="20"/>
                <w:lang w:eastAsia="en-US"/>
              </w:rPr>
              <w:t xml:space="preserve">Development of respective trainings curricula and materials </w:t>
            </w:r>
            <w:r>
              <w:rPr>
                <w:rFonts w:ascii="Arial Narrow" w:eastAsia="Calibri" w:hAnsi="Arial Narrow" w:cs="Tahoma"/>
                <w:sz w:val="20"/>
                <w:szCs w:val="20"/>
                <w:lang w:eastAsia="en-US"/>
              </w:rPr>
              <w:t>or HELP online course in the given thematic areas</w:t>
            </w:r>
            <w:r w:rsidRPr="00142EF2">
              <w:rPr>
                <w:rFonts w:ascii="Arial Narrow" w:eastAsia="Calibri" w:hAnsi="Arial Narrow" w:cs="Tahoma"/>
                <w:sz w:val="20"/>
                <w:szCs w:val="20"/>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7C6262"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D71BCC" w14:textId="1F3CF401" w:rsidR="007521F8" w:rsidRPr="00D0286A" w:rsidRDefault="00BE4A85"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15</w:t>
            </w:r>
            <w:r w:rsidR="007521F8" w:rsidRPr="00DC4737">
              <w:rPr>
                <w:rFonts w:ascii="Arial Narrow" w:hAnsi="Arial Narrow"/>
                <w:sz w:val="18"/>
                <w:szCs w:val="18"/>
                <w:lang w:eastAsia="en-US"/>
              </w:rPr>
              <w:t>0</w:t>
            </w:r>
            <w:r w:rsidR="007521F8">
              <w:rPr>
                <w:rFonts w:ascii="Arial Narrow" w:hAnsi="Arial Narrow"/>
                <w:sz w:val="18"/>
                <w:szCs w:val="18"/>
                <w:lang w:eastAsia="en-US"/>
              </w:rPr>
              <w:t>0</w:t>
            </w:r>
            <w:r w:rsidR="007521F8" w:rsidRPr="00DC4737">
              <w:rPr>
                <w:rFonts w:ascii="Arial Narrow" w:hAnsi="Arial Narrow"/>
                <w:sz w:val="18"/>
                <w:szCs w:val="18"/>
                <w:lang w:eastAsia="en-US"/>
              </w:rPr>
              <w:t xml:space="preserve"> Euros per d</w:t>
            </w:r>
            <w:r w:rsidR="007521F8">
              <w:rPr>
                <w:rFonts w:ascii="Arial Narrow" w:hAnsi="Arial Narrow"/>
                <w:sz w:val="18"/>
                <w:szCs w:val="18"/>
                <w:lang w:eastAsia="en-US"/>
              </w:rPr>
              <w:t>eliverable</w:t>
            </w:r>
          </w:p>
        </w:tc>
      </w:tr>
      <w:tr w:rsidR="007521F8" w:rsidRPr="00D0286A" w14:paraId="389E924F"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7D2A9CBF" w14:textId="1F0266AF" w:rsidR="007521F8" w:rsidRPr="00483787" w:rsidRDefault="007521F8" w:rsidP="007521F8">
            <w:pPr>
              <w:spacing w:line="276" w:lineRule="auto"/>
              <w:rPr>
                <w:rFonts w:ascii="Arial Narrow" w:hAnsi="Arial Narrow"/>
                <w:sz w:val="20"/>
                <w:szCs w:val="20"/>
                <w:lang w:val="en-US"/>
              </w:rPr>
            </w:pPr>
            <w:r w:rsidRPr="00142EF2">
              <w:rPr>
                <w:rFonts w:ascii="Arial Narrow" w:eastAsia="Calibri" w:hAnsi="Arial Narrow" w:cs="Tahoma"/>
                <w:sz w:val="20"/>
                <w:szCs w:val="20"/>
                <w:lang w:eastAsia="en-US"/>
              </w:rPr>
              <w:t xml:space="preserve">Adaptation of respective trainings curricula and materials </w:t>
            </w:r>
            <w:r>
              <w:rPr>
                <w:rFonts w:ascii="Arial Narrow" w:eastAsia="Calibri" w:hAnsi="Arial Narrow" w:cs="Tahoma"/>
                <w:sz w:val="20"/>
                <w:szCs w:val="20"/>
                <w:lang w:eastAsia="en-US"/>
              </w:rPr>
              <w:t>or HELP online course in the given thematic areas</w:t>
            </w:r>
            <w:r w:rsidRPr="00142EF2">
              <w:rPr>
                <w:rFonts w:ascii="Arial Narrow" w:eastAsia="Calibri" w:hAnsi="Arial Narrow" w:cs="Tahoma"/>
                <w:sz w:val="20"/>
                <w:szCs w:val="20"/>
                <w:lang w:eastAsia="en-US"/>
              </w:rPr>
              <w: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CC401F"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0A3D7E7" w14:textId="6B5AE3C6" w:rsidR="007521F8" w:rsidRPr="00D0286A" w:rsidRDefault="00BE4A85" w:rsidP="00357EF5">
            <w:pPr>
              <w:spacing w:line="276" w:lineRule="auto"/>
              <w:ind w:left="-142" w:right="-91"/>
              <w:jc w:val="center"/>
              <w:rPr>
                <w:rFonts w:ascii="Tahoma" w:hAnsi="Tahoma" w:cs="Tahoma"/>
                <w:sz w:val="18"/>
                <w:szCs w:val="18"/>
                <w:highlight w:val="cyan"/>
                <w:lang w:eastAsia="en-US"/>
              </w:rPr>
            </w:pPr>
            <w:r>
              <w:rPr>
                <w:rFonts w:ascii="Arial Narrow" w:hAnsi="Arial Narrow"/>
                <w:sz w:val="18"/>
                <w:szCs w:val="18"/>
                <w:lang w:eastAsia="en-US"/>
              </w:rPr>
              <w:t>1</w:t>
            </w:r>
            <w:r w:rsidR="007521F8">
              <w:rPr>
                <w:rFonts w:ascii="Arial Narrow" w:hAnsi="Arial Narrow"/>
                <w:sz w:val="18"/>
                <w:szCs w:val="18"/>
                <w:lang w:eastAsia="en-US"/>
              </w:rPr>
              <w:t>000 Euros per deliverable</w:t>
            </w:r>
          </w:p>
        </w:tc>
      </w:tr>
      <w:tr w:rsidR="007521F8" w:rsidRPr="00D0286A" w14:paraId="13ECBB12"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63E9DCAD" w14:textId="3A29FC66" w:rsidR="007521F8" w:rsidRPr="00656B8C" w:rsidRDefault="007521F8" w:rsidP="007521F8">
            <w:pPr>
              <w:spacing w:line="276" w:lineRule="auto"/>
              <w:rPr>
                <w:rFonts w:ascii="Arial Narrow" w:hAnsi="Arial Narrow" w:cs="Tahoma"/>
                <w:sz w:val="20"/>
                <w:szCs w:val="20"/>
              </w:rPr>
            </w:pPr>
            <w:r w:rsidRPr="00004E81">
              <w:rPr>
                <w:rFonts w:ascii="Arial Narrow" w:hAnsi="Arial Narrow"/>
                <w:sz w:val="20"/>
                <w:szCs w:val="20"/>
              </w:rPr>
              <w:t>Delivery of trainings-of-trainers through facilitation of trainings, including online trainings on the thematic areas;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C3BC48" w14:textId="77777777" w:rsidR="007521F8" w:rsidRPr="00D0286A" w:rsidRDefault="007521F8" w:rsidP="007521F8">
            <w:pPr>
              <w:ind w:left="-65"/>
              <w:jc w:val="center"/>
              <w:rPr>
                <w:rFonts w:ascii="Tahoma" w:hAnsi="Tahoma" w:cs="Tahoma"/>
                <w:sz w:val="18"/>
                <w:szCs w:val="18"/>
                <w:highlight w:val="yellow"/>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91ACB0D" w14:textId="6D18AFE4" w:rsidR="007521F8" w:rsidRDefault="00BE4A85" w:rsidP="00357EF5">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200 Euros</w:t>
            </w:r>
            <w:r w:rsidR="007521F8">
              <w:rPr>
                <w:rFonts w:ascii="Arial Narrow" w:hAnsi="Arial Narrow"/>
                <w:sz w:val="18"/>
                <w:szCs w:val="18"/>
                <w:lang w:eastAsia="en-US"/>
              </w:rPr>
              <w:t xml:space="preserve"> per </w:t>
            </w:r>
            <w:r>
              <w:rPr>
                <w:rFonts w:ascii="Arial Narrow" w:hAnsi="Arial Narrow"/>
                <w:sz w:val="18"/>
                <w:szCs w:val="18"/>
                <w:lang w:eastAsia="en-US"/>
              </w:rPr>
              <w:t>day</w:t>
            </w:r>
          </w:p>
        </w:tc>
      </w:tr>
      <w:tr w:rsidR="007521F8" w:rsidRPr="00D0286A" w14:paraId="0E98CDFD" w14:textId="77777777" w:rsidTr="00357EF5">
        <w:trPr>
          <w:trHeight w:val="780"/>
          <w:jc w:val="center"/>
        </w:trPr>
        <w:tc>
          <w:tcPr>
            <w:tcW w:w="6960" w:type="dxa"/>
            <w:tcBorders>
              <w:right w:val="single" w:sz="2" w:space="0" w:color="FF0000"/>
            </w:tcBorders>
            <w:shd w:val="clear" w:color="auto" w:fill="F2F2F2" w:themeFill="background1" w:themeFillShade="F2"/>
            <w:vAlign w:val="center"/>
          </w:tcPr>
          <w:p w14:paraId="67515466" w14:textId="77C4B110" w:rsidR="007521F8" w:rsidRPr="00656B8C" w:rsidRDefault="007521F8" w:rsidP="007521F8">
            <w:pPr>
              <w:spacing w:line="276" w:lineRule="auto"/>
              <w:rPr>
                <w:rFonts w:ascii="Arial Narrow" w:hAnsi="Arial Narrow" w:cs="Tahoma"/>
                <w:sz w:val="20"/>
                <w:szCs w:val="20"/>
              </w:rPr>
            </w:pPr>
            <w:r w:rsidRPr="00004E81">
              <w:rPr>
                <w:rFonts w:ascii="Arial Narrow" w:hAnsi="Arial Narrow"/>
                <w:sz w:val="20"/>
                <w:szCs w:val="20"/>
              </w:rPr>
              <w:t>Evaluation of the cascade trainings and producing an evaluation report.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1FC218" w14:textId="77777777" w:rsidR="007521F8" w:rsidRPr="008D4CE8" w:rsidRDefault="007521F8" w:rsidP="007521F8">
            <w:pPr>
              <w:ind w:left="-65"/>
              <w:jc w:val="center"/>
              <w:rPr>
                <w:rFonts w:ascii="Tahoma" w:hAnsi="Tahoma" w:cs="Tahoma"/>
                <w:sz w:val="18"/>
                <w:szCs w:val="18"/>
                <w:lang w:eastAsia="en-US"/>
              </w:rPr>
            </w:pPr>
          </w:p>
        </w:tc>
        <w:tc>
          <w:tcPr>
            <w:tcW w:w="1580"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B65E1EA" w14:textId="146E6AE8" w:rsidR="007521F8" w:rsidRPr="008D4CE8" w:rsidRDefault="00466403" w:rsidP="00357EF5">
            <w:pPr>
              <w:spacing w:line="276" w:lineRule="auto"/>
              <w:ind w:left="-142" w:right="-91"/>
              <w:jc w:val="center"/>
              <w:rPr>
                <w:rFonts w:ascii="Arial Narrow" w:hAnsi="Arial Narrow"/>
                <w:sz w:val="18"/>
                <w:szCs w:val="18"/>
                <w:lang w:eastAsia="en-US"/>
              </w:rPr>
            </w:pPr>
            <w:r w:rsidRPr="008D4CE8">
              <w:rPr>
                <w:rFonts w:ascii="Arial Narrow" w:hAnsi="Arial Narrow"/>
                <w:sz w:val="18"/>
                <w:szCs w:val="18"/>
                <w:lang w:eastAsia="en-US"/>
              </w:rPr>
              <w:t>2</w:t>
            </w:r>
            <w:r w:rsidR="007521F8" w:rsidRPr="008D4CE8">
              <w:rPr>
                <w:rFonts w:ascii="Arial Narrow" w:hAnsi="Arial Narrow"/>
                <w:sz w:val="18"/>
                <w:szCs w:val="18"/>
                <w:lang w:eastAsia="en-US"/>
              </w:rPr>
              <w:t>00 Euros per day</w:t>
            </w:r>
            <w:r w:rsidR="00357EF5" w:rsidRPr="008D4CE8">
              <w:rPr>
                <w:rFonts w:ascii="Arial Narrow" w:hAnsi="Arial Narrow"/>
                <w:sz w:val="18"/>
                <w:szCs w:val="18"/>
                <w:lang w:eastAsia="en-US"/>
              </w:rPr>
              <w:t xml:space="preserve"> </w:t>
            </w:r>
          </w:p>
        </w:tc>
      </w:tr>
    </w:tbl>
    <w:p w14:paraId="365FAEED" w14:textId="77777777" w:rsidR="007521F8" w:rsidRPr="002D084B" w:rsidRDefault="007521F8" w:rsidP="00466403">
      <w:pPr>
        <w:spacing w:before="60" w:after="120"/>
        <w:rPr>
          <w:rFonts w:ascii="Tahoma" w:hAnsi="Tahoma" w:cs="Tahoma"/>
          <w:sz w:val="2"/>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21F8" w:rsidRPr="00D0286A" w14:paraId="685120DD" w14:textId="77777777" w:rsidTr="00727B92">
        <w:tc>
          <w:tcPr>
            <w:tcW w:w="8505" w:type="dxa"/>
            <w:shd w:val="clear" w:color="auto" w:fill="DBE5F1" w:themeFill="accent1" w:themeFillTint="33"/>
            <w:vAlign w:val="center"/>
          </w:tcPr>
          <w:p w14:paraId="0FC685DA" w14:textId="77777777" w:rsidR="007521F8" w:rsidRPr="00D0286A" w:rsidRDefault="007521F8" w:rsidP="00727B92">
            <w:pPr>
              <w:spacing w:before="120" w:after="120"/>
              <w:rPr>
                <w:rFonts w:ascii="Tahoma" w:hAnsi="Tahoma" w:cs="Tahoma"/>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4" w:type="dxa"/>
            <w:shd w:val="clear" w:color="auto" w:fill="F2F2F2" w:themeFill="background1" w:themeFillShade="F2"/>
            <w:vAlign w:val="center"/>
          </w:tcPr>
          <w:sdt>
            <w:sdtPr>
              <w:rPr>
                <w:rStyle w:val="Style71"/>
                <w:szCs w:val="20"/>
              </w:rPr>
              <w:id w:val="330501470"/>
              <w:date w:fullDate="2022-03-14T00:00:00Z">
                <w:dateFormat w:val="dd/MM/yyyy"/>
                <w:lid w:val="fr-FR"/>
                <w:storeMappedDataAs w:val="dateTime"/>
                <w:calendar w:val="gregorian"/>
              </w:date>
            </w:sdtPr>
            <w:sdtEndPr>
              <w:rPr>
                <w:rStyle w:val="Style71"/>
              </w:rPr>
            </w:sdtEndPr>
            <w:sdtContent>
              <w:p w14:paraId="4E09C82C" w14:textId="77777777" w:rsidR="007521F8" w:rsidRPr="00D0286A" w:rsidRDefault="007521F8" w:rsidP="00727B92">
                <w:pPr>
                  <w:spacing w:before="120" w:after="120"/>
                  <w:rPr>
                    <w:rFonts w:ascii="Tahoma" w:hAnsi="Tahoma" w:cs="Tahoma"/>
                    <w:sz w:val="20"/>
                    <w:szCs w:val="20"/>
                  </w:rPr>
                </w:pPr>
                <w:r>
                  <w:rPr>
                    <w:rStyle w:val="Style71"/>
                    <w:szCs w:val="20"/>
                    <w:lang w:val="fr-FR"/>
                  </w:rPr>
                  <w:t>14/03/2022</w:t>
                </w:r>
              </w:p>
            </w:sdtContent>
          </w:sdt>
        </w:tc>
      </w:tr>
    </w:tbl>
    <w:p w14:paraId="0B66B92C" w14:textId="77777777" w:rsidR="007521F8" w:rsidRPr="002D084B" w:rsidRDefault="007521F8" w:rsidP="00466403">
      <w:pPr>
        <w:spacing w:before="60" w:after="120"/>
        <w:rPr>
          <w:rFonts w:ascii="Tahoma" w:hAnsi="Tahoma" w:cs="Tahoma"/>
          <w:sz w:val="2"/>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gridCol w:w="1580"/>
      </w:tblGrid>
      <w:tr w:rsidR="00466403" w:rsidRPr="00D0286A" w14:paraId="5C3E506E" w14:textId="77777777" w:rsidTr="00232E74">
        <w:trPr>
          <w:trHeight w:val="688"/>
          <w:jc w:val="center"/>
        </w:trPr>
        <w:tc>
          <w:tcPr>
            <w:tcW w:w="6960" w:type="dxa"/>
            <w:shd w:val="clear" w:color="auto" w:fill="DBE5F1" w:themeFill="accent1" w:themeFillTint="33"/>
            <w:vAlign w:val="center"/>
          </w:tcPr>
          <w:p w14:paraId="495E87F4" w14:textId="537A34CD" w:rsidR="00466403" w:rsidRPr="00D0286A" w:rsidRDefault="00466403" w:rsidP="00232E7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A927F85" w14:textId="77777777" w:rsidR="00466403" w:rsidRPr="00D0286A" w:rsidRDefault="00466403" w:rsidP="00232E7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Pr>
                <w:rFonts w:ascii="Tahoma" w:hAnsi="Tahoma" w:cs="Tahoma"/>
                <w:b/>
                <w:sz w:val="18"/>
                <w:szCs w:val="18"/>
                <w:lang w:eastAsia="en-US"/>
              </w:rPr>
              <w:t xml:space="preserve"> (daily basis)</w:t>
            </w:r>
          </w:p>
          <w:p w14:paraId="7132F006" w14:textId="77777777" w:rsidR="00466403" w:rsidRPr="00D0286A" w:rsidRDefault="00466403" w:rsidP="00232E7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0" w:type="dxa"/>
            <w:tcBorders>
              <w:bottom w:val="single" w:sz="2" w:space="0" w:color="808080"/>
              <w:right w:val="single" w:sz="2" w:space="0" w:color="808080"/>
            </w:tcBorders>
            <w:shd w:val="clear" w:color="auto" w:fill="DBE5F1" w:themeFill="accent1" w:themeFillTint="33"/>
            <w:vAlign w:val="center"/>
          </w:tcPr>
          <w:p w14:paraId="4A2F06CC" w14:textId="77777777" w:rsidR="00466403" w:rsidRPr="007521F8" w:rsidRDefault="00466403" w:rsidP="00232E74">
            <w:pPr>
              <w:spacing w:line="276" w:lineRule="auto"/>
              <w:ind w:left="-142" w:right="-126"/>
              <w:jc w:val="center"/>
              <w:rPr>
                <w:rFonts w:ascii="Tahoma" w:hAnsi="Tahoma" w:cs="Tahoma"/>
                <w:b/>
                <w:sz w:val="18"/>
                <w:szCs w:val="18"/>
                <w:lang w:eastAsia="en-US"/>
              </w:rPr>
            </w:pPr>
            <w:r w:rsidRPr="007521F8">
              <w:rPr>
                <w:rFonts w:ascii="Tahoma" w:hAnsi="Tahoma" w:cs="Tahoma"/>
                <w:b/>
                <w:sz w:val="18"/>
                <w:szCs w:val="18"/>
                <w:lang w:eastAsia="en-US"/>
              </w:rPr>
              <w:t>Exclusion level</w:t>
            </w:r>
          </w:p>
          <w:p w14:paraId="09249A40" w14:textId="77777777" w:rsidR="00466403" w:rsidRPr="007521F8" w:rsidRDefault="00466403" w:rsidP="00232E74">
            <w:pPr>
              <w:spacing w:line="276" w:lineRule="auto"/>
              <w:ind w:left="-142" w:right="-126"/>
              <w:jc w:val="center"/>
              <w:rPr>
                <w:rFonts w:ascii="Tahoma" w:hAnsi="Tahoma" w:cs="Tahoma"/>
                <w:b/>
                <w:sz w:val="18"/>
                <w:szCs w:val="18"/>
                <w:lang w:eastAsia="en-US"/>
              </w:rPr>
            </w:pPr>
            <w:r w:rsidRPr="007521F8">
              <w:rPr>
                <w:b/>
                <w:sz w:val="18"/>
                <w:szCs w:val="18"/>
                <w:lang w:eastAsia="en-US"/>
              </w:rPr>
              <w:t>▼</w:t>
            </w:r>
          </w:p>
        </w:tc>
      </w:tr>
      <w:tr w:rsidR="00466403" w:rsidRPr="00D0286A" w14:paraId="2D0FFAAC" w14:textId="77777777" w:rsidTr="00232E74">
        <w:trPr>
          <w:trHeight w:val="780"/>
          <w:jc w:val="center"/>
        </w:trPr>
        <w:tc>
          <w:tcPr>
            <w:tcW w:w="6960" w:type="dxa"/>
            <w:tcBorders>
              <w:right w:val="single" w:sz="2" w:space="0" w:color="FF0000"/>
            </w:tcBorders>
            <w:shd w:val="clear" w:color="auto" w:fill="F2F2F2" w:themeFill="background1" w:themeFillShade="F2"/>
            <w:vAlign w:val="center"/>
          </w:tcPr>
          <w:p w14:paraId="5DA07B3A" w14:textId="77777777" w:rsidR="00466403" w:rsidRPr="00D0286A" w:rsidRDefault="00466403" w:rsidP="00232E74">
            <w:pPr>
              <w:spacing w:line="276" w:lineRule="auto"/>
              <w:rPr>
                <w:rFonts w:ascii="Tahoma" w:hAnsi="Tahoma" w:cs="Tahoma"/>
                <w:sz w:val="18"/>
                <w:szCs w:val="18"/>
                <w:highlight w:val="yellow"/>
                <w:lang w:eastAsia="en-US"/>
              </w:rPr>
            </w:pPr>
            <w:r w:rsidRPr="003D7F5B">
              <w:rPr>
                <w:rFonts w:ascii="Arial Narrow" w:hAnsi="Arial Narrow"/>
                <w:sz w:val="20"/>
                <w:szCs w:val="20"/>
              </w:rPr>
              <w:t>Conceptualisation</w:t>
            </w:r>
            <w:r>
              <w:rPr>
                <w:rFonts w:ascii="Arial Narrow" w:hAnsi="Arial Narrow"/>
                <w:sz w:val="20"/>
                <w:szCs w:val="20"/>
              </w:rPr>
              <w:t xml:space="preserve"> (preparation activity/agenda)</w:t>
            </w:r>
            <w:r w:rsidRPr="003D7F5B">
              <w:rPr>
                <w:rFonts w:ascii="Arial Narrow" w:hAnsi="Arial Narrow"/>
                <w:sz w:val="20"/>
                <w:szCs w:val="20"/>
              </w:rPr>
              <w:t xml:space="preserve"> and facilitation of various events (meetings, round tables, conferences)</w:t>
            </w:r>
            <w:r>
              <w:rPr>
                <w:rFonts w:ascii="Arial Narrow" w:hAnsi="Arial Narrow"/>
                <w:sz w:val="20"/>
                <w:szCs w:val="20"/>
              </w:rPr>
              <w:t>;</w:t>
            </w:r>
          </w:p>
        </w:tc>
        <w:tc>
          <w:tcPr>
            <w:tcW w:w="1518" w:type="dxa"/>
            <w:vMerge w:val="restart"/>
            <w:tcBorders>
              <w:top w:val="single" w:sz="2" w:space="0" w:color="FF0000"/>
              <w:left w:val="single" w:sz="2" w:space="0" w:color="FF0000"/>
              <w:right w:val="single" w:sz="2" w:space="0" w:color="FF0000"/>
            </w:tcBorders>
            <w:shd w:val="clear" w:color="auto" w:fill="FFFFFF" w:themeFill="background1"/>
            <w:vAlign w:val="center"/>
          </w:tcPr>
          <w:p w14:paraId="70A45628" w14:textId="77777777" w:rsidR="00466403" w:rsidRPr="00D0286A" w:rsidRDefault="00466403" w:rsidP="00232E74">
            <w:pPr>
              <w:ind w:left="-37"/>
              <w:jc w:val="center"/>
              <w:rPr>
                <w:rFonts w:ascii="Tahoma" w:hAnsi="Tahoma" w:cs="Tahoma"/>
                <w:sz w:val="18"/>
                <w:szCs w:val="18"/>
                <w:highlight w:val="yellow"/>
                <w:lang w:eastAsia="en-US"/>
              </w:rPr>
            </w:pPr>
          </w:p>
        </w:tc>
        <w:tc>
          <w:tcPr>
            <w:tcW w:w="1580"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6B8A208F" w14:textId="4C6A9FE9" w:rsidR="00466403" w:rsidRPr="007521F8" w:rsidRDefault="00466403" w:rsidP="00232E74">
            <w:pPr>
              <w:spacing w:line="276" w:lineRule="auto"/>
              <w:ind w:left="-142" w:right="-91"/>
              <w:jc w:val="center"/>
              <w:rPr>
                <w:rFonts w:ascii="Tahoma" w:hAnsi="Tahoma" w:cs="Tahoma"/>
                <w:sz w:val="18"/>
                <w:szCs w:val="18"/>
                <w:lang w:eastAsia="en-US"/>
              </w:rPr>
            </w:pPr>
            <w:r>
              <w:rPr>
                <w:rFonts w:ascii="Arial Narrow" w:hAnsi="Arial Narrow"/>
                <w:sz w:val="18"/>
                <w:szCs w:val="18"/>
                <w:lang w:eastAsia="en-US"/>
              </w:rPr>
              <w:t>200 Euros per day</w:t>
            </w:r>
          </w:p>
        </w:tc>
      </w:tr>
      <w:tr w:rsidR="00466403" w:rsidRPr="00D0286A" w14:paraId="287321CE" w14:textId="77777777" w:rsidTr="00232E74">
        <w:trPr>
          <w:trHeight w:val="780"/>
          <w:jc w:val="center"/>
        </w:trPr>
        <w:tc>
          <w:tcPr>
            <w:tcW w:w="6960" w:type="dxa"/>
            <w:tcBorders>
              <w:right w:val="single" w:sz="2" w:space="0" w:color="FF0000"/>
            </w:tcBorders>
            <w:shd w:val="clear" w:color="auto" w:fill="F2F2F2" w:themeFill="background1" w:themeFillShade="F2"/>
            <w:vAlign w:val="center"/>
          </w:tcPr>
          <w:p w14:paraId="5910618A" w14:textId="77777777" w:rsidR="00466403" w:rsidRPr="003D7F5B" w:rsidRDefault="00466403" w:rsidP="00232E74">
            <w:pPr>
              <w:spacing w:line="276" w:lineRule="auto"/>
              <w:rPr>
                <w:rFonts w:ascii="Arial Narrow" w:hAnsi="Arial Narrow"/>
                <w:sz w:val="20"/>
                <w:szCs w:val="20"/>
              </w:rPr>
            </w:pPr>
            <w:r w:rsidRPr="003D7F5B">
              <w:rPr>
                <w:rFonts w:ascii="Arial Narrow" w:hAnsi="Arial Narrow"/>
                <w:sz w:val="20"/>
                <w:szCs w:val="20"/>
                <w:lang w:val="en-US"/>
              </w:rPr>
              <w:t>Moderation</w:t>
            </w:r>
            <w:r>
              <w:rPr>
                <w:rFonts w:ascii="Arial Narrow" w:hAnsi="Arial Narrow"/>
                <w:sz w:val="20"/>
                <w:szCs w:val="20"/>
                <w:lang w:val="en-US"/>
              </w:rPr>
              <w:t xml:space="preserve"> and/or conducting presentation</w:t>
            </w:r>
            <w:r w:rsidRPr="003D7F5B">
              <w:rPr>
                <w:rFonts w:ascii="Arial Narrow" w:hAnsi="Arial Narrow"/>
                <w:sz w:val="20"/>
                <w:szCs w:val="20"/>
                <w:lang w:val="en-US"/>
              </w:rPr>
              <w:t xml:space="preserve"> at various events organized </w:t>
            </w:r>
            <w:r>
              <w:rPr>
                <w:rFonts w:ascii="Arial Narrow" w:hAnsi="Arial Narrow"/>
                <w:sz w:val="20"/>
                <w:szCs w:val="20"/>
                <w:lang w:val="en-US"/>
              </w:rPr>
              <w:t>under</w:t>
            </w:r>
            <w:r w:rsidRPr="003D7F5B">
              <w:rPr>
                <w:rFonts w:ascii="Arial Narrow" w:hAnsi="Arial Narrow"/>
                <w:sz w:val="20"/>
                <w:szCs w:val="20"/>
                <w:lang w:val="en-US"/>
              </w:rPr>
              <w:t xml:space="preserve"> the Project in order to exchange views on the effective implementation of European human rights standards in relation to </w:t>
            </w:r>
            <w:r>
              <w:rPr>
                <w:rFonts w:ascii="Arial Narrow" w:hAnsi="Arial Narrow"/>
                <w:sz w:val="20"/>
                <w:szCs w:val="20"/>
                <w:lang w:val="en-US"/>
              </w:rPr>
              <w:t xml:space="preserve">pre-trial detention, </w:t>
            </w:r>
            <w:r w:rsidRPr="003D7F5B">
              <w:rPr>
                <w:rFonts w:ascii="Arial Narrow" w:hAnsi="Arial Narrow"/>
                <w:sz w:val="20"/>
                <w:szCs w:val="20"/>
                <w:lang w:val="en-US"/>
              </w:rPr>
              <w:t>procedural safeguards, cybercrime and financing of terrorism</w:t>
            </w:r>
            <w:r>
              <w:rPr>
                <w:rFonts w:ascii="Arial Narrow" w:hAnsi="Arial Narrow"/>
                <w:sz w:val="20"/>
                <w:szCs w:val="20"/>
                <w:lang w:val="en-US"/>
              </w:rPr>
              <w:t>.</w:t>
            </w:r>
          </w:p>
        </w:tc>
        <w:tc>
          <w:tcPr>
            <w:tcW w:w="1518" w:type="dxa"/>
            <w:vMerge/>
            <w:tcBorders>
              <w:left w:val="single" w:sz="2" w:space="0" w:color="FF0000"/>
              <w:bottom w:val="single" w:sz="2" w:space="0" w:color="FF0000"/>
              <w:right w:val="single" w:sz="2" w:space="0" w:color="FF0000"/>
            </w:tcBorders>
            <w:shd w:val="clear" w:color="auto" w:fill="FFFFFF" w:themeFill="background1"/>
            <w:vAlign w:val="center"/>
          </w:tcPr>
          <w:p w14:paraId="647AC8CB" w14:textId="77777777" w:rsidR="00466403" w:rsidRPr="00D0286A" w:rsidRDefault="00466403" w:rsidP="00232E74">
            <w:pPr>
              <w:ind w:left="-37"/>
              <w:jc w:val="center"/>
              <w:rPr>
                <w:rFonts w:ascii="Tahoma" w:hAnsi="Tahoma" w:cs="Tahoma"/>
                <w:sz w:val="18"/>
                <w:szCs w:val="18"/>
                <w:highlight w:val="yellow"/>
                <w:lang w:eastAsia="en-US"/>
              </w:rPr>
            </w:pPr>
          </w:p>
        </w:tc>
        <w:tc>
          <w:tcPr>
            <w:tcW w:w="1580"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5575EF88" w14:textId="77777777" w:rsidR="00466403" w:rsidRPr="00D0286A" w:rsidRDefault="00466403" w:rsidP="00232E74">
            <w:pPr>
              <w:spacing w:line="276" w:lineRule="auto"/>
              <w:ind w:left="-142" w:right="-91"/>
              <w:jc w:val="center"/>
              <w:rPr>
                <w:rFonts w:ascii="Tahoma" w:hAnsi="Tahoma" w:cs="Tahoma"/>
                <w:sz w:val="18"/>
                <w:szCs w:val="18"/>
                <w:highlight w:val="cyan"/>
                <w:lang w:eastAsia="en-US"/>
              </w:rPr>
            </w:pPr>
          </w:p>
        </w:tc>
      </w:tr>
    </w:tbl>
    <w:p w14:paraId="26C75D99" w14:textId="77777777" w:rsidR="00466403" w:rsidRDefault="00466403" w:rsidP="007521F8">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66403" w:rsidRPr="00D0286A" w14:paraId="43AE1674" w14:textId="77777777" w:rsidTr="00232E74">
        <w:tc>
          <w:tcPr>
            <w:tcW w:w="8505" w:type="dxa"/>
            <w:shd w:val="clear" w:color="auto" w:fill="DBE5F1" w:themeFill="accent1" w:themeFillTint="33"/>
            <w:vAlign w:val="center"/>
          </w:tcPr>
          <w:p w14:paraId="7F2E67F2" w14:textId="77777777" w:rsidR="00466403" w:rsidRPr="00D0286A" w:rsidRDefault="00466403" w:rsidP="00232E74">
            <w:pPr>
              <w:spacing w:before="120" w:after="120"/>
              <w:rPr>
                <w:rFonts w:ascii="Tahoma" w:hAnsi="Tahoma" w:cs="Tahoma"/>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4" w:type="dxa"/>
            <w:shd w:val="clear" w:color="auto" w:fill="F2F2F2" w:themeFill="background1" w:themeFillShade="F2"/>
            <w:vAlign w:val="center"/>
          </w:tcPr>
          <w:sdt>
            <w:sdtPr>
              <w:rPr>
                <w:rStyle w:val="Style71"/>
                <w:szCs w:val="20"/>
              </w:rPr>
              <w:id w:val="-996572176"/>
              <w:date w:fullDate="2022-03-14T00:00:00Z">
                <w:dateFormat w:val="dd/MM/yyyy"/>
                <w:lid w:val="fr-FR"/>
                <w:storeMappedDataAs w:val="dateTime"/>
                <w:calendar w:val="gregorian"/>
              </w:date>
            </w:sdtPr>
            <w:sdtEndPr>
              <w:rPr>
                <w:rStyle w:val="Style71"/>
              </w:rPr>
            </w:sdtEndPr>
            <w:sdtContent>
              <w:p w14:paraId="3256B6C3" w14:textId="77777777" w:rsidR="00466403" w:rsidRPr="00D0286A" w:rsidRDefault="00466403" w:rsidP="00232E74">
                <w:pPr>
                  <w:spacing w:before="120" w:after="120"/>
                  <w:rPr>
                    <w:rFonts w:ascii="Tahoma" w:hAnsi="Tahoma" w:cs="Tahoma"/>
                    <w:sz w:val="20"/>
                    <w:szCs w:val="20"/>
                  </w:rPr>
                </w:pPr>
                <w:r>
                  <w:rPr>
                    <w:rStyle w:val="Style71"/>
                    <w:szCs w:val="20"/>
                    <w:lang w:val="fr-FR"/>
                  </w:rPr>
                  <w:t>14/03/2022</w:t>
                </w:r>
              </w:p>
            </w:sdtContent>
          </w:sdt>
        </w:tc>
      </w:tr>
    </w:tbl>
    <w:p w14:paraId="223EE7BD" w14:textId="77777777" w:rsidR="00466403" w:rsidRDefault="00466403" w:rsidP="00466403">
      <w:pPr>
        <w:spacing w:before="60" w:after="120"/>
        <w:rPr>
          <w:rFonts w:ascii="Tahoma" w:hAnsi="Tahoma" w:cs="Tahoma"/>
          <w:sz w:val="20"/>
          <w:szCs w:val="20"/>
        </w:rPr>
      </w:pPr>
    </w:p>
    <w:p w14:paraId="3D68B47E" w14:textId="535C6FFA"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D7D9DC4">
                <wp:simplePos x="0" y="0"/>
                <wp:positionH relativeFrom="column">
                  <wp:posOffset>2819400</wp:posOffset>
                </wp:positionH>
                <wp:positionV relativeFrom="paragraph">
                  <wp:posOffset>-106680</wp:posOffset>
                </wp:positionV>
                <wp:extent cx="165735" cy="737870"/>
                <wp:effectExtent l="25400" t="0" r="62865" b="495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62CB" id="AutoShape 2" o:spid="_x0000_s1026" type="#_x0000_t68" style="position:absolute;margin-left:222pt;margin-top:-8.4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C22A332" w:rsidR="007935F8" w:rsidRPr="00D0286A" w:rsidRDefault="007521F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7521F8">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7521F8" w:rsidRPr="00D0286A" w14:paraId="46E9C52B" w14:textId="77777777" w:rsidTr="00D0286A">
        <w:trPr>
          <w:trHeight w:val="308"/>
          <w:jc w:val="center"/>
        </w:trPr>
        <w:tc>
          <w:tcPr>
            <w:tcW w:w="438" w:type="dxa"/>
            <w:tcBorders>
              <w:top w:val="nil"/>
              <w:left w:val="nil"/>
              <w:bottom w:val="nil"/>
              <w:right w:val="nil"/>
            </w:tcBorders>
            <w:shd w:val="clear" w:color="auto" w:fill="FFFFFF" w:themeFill="background1"/>
          </w:tcPr>
          <w:p w14:paraId="69C0DEB0" w14:textId="77777777" w:rsidR="007521F8" w:rsidRPr="00D0286A" w:rsidRDefault="007521F8" w:rsidP="007521F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72BEBC4" w14:textId="77777777" w:rsidR="007521F8" w:rsidRPr="00D0286A" w:rsidRDefault="007521F8" w:rsidP="007521F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B009245" w14:textId="77777777" w:rsidR="007521F8" w:rsidRPr="00D0286A" w:rsidRDefault="007521F8" w:rsidP="007521F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FF859A0" w14:textId="77777777" w:rsidR="007521F8" w:rsidRPr="00D0286A" w:rsidRDefault="007521F8" w:rsidP="007521F8">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359332EE" w14:textId="77777777" w:rsidR="007521F8" w:rsidRPr="00D0286A" w:rsidRDefault="007521F8" w:rsidP="007521F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B15AC33" w14:textId="4983B8D2" w:rsidR="007521F8" w:rsidRPr="00D0286A" w:rsidRDefault="007521F8" w:rsidP="007521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79343942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97C1544" w14:textId="496E55B4" w:rsidR="007521F8" w:rsidRDefault="007521F8" w:rsidP="007521F8">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848AB8A" w14:textId="28DAAE3D" w:rsidR="007521F8" w:rsidRPr="00D0286A" w:rsidRDefault="007521F8" w:rsidP="007521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5E8A25A" w14:textId="77777777" w:rsidR="003D04E6" w:rsidRDefault="003D04E6" w:rsidP="003D04E6">
      <w:pPr>
        <w:pStyle w:val="ListParagraph"/>
        <w:tabs>
          <w:tab w:val="left" w:pos="284"/>
        </w:tabs>
        <w:autoSpaceDE w:val="0"/>
        <w:autoSpaceDN w:val="0"/>
        <w:jc w:val="both"/>
        <w:rPr>
          <w:rFonts w:ascii="Tahoma" w:hAnsi="Tahoma" w:cs="Tahoma"/>
          <w:sz w:val="18"/>
          <w:szCs w:val="18"/>
          <w:lang w:eastAsia="fr-FR"/>
        </w:rPr>
      </w:pPr>
    </w:p>
    <w:p w14:paraId="28A934F5" w14:textId="77777777" w:rsidR="003D04E6" w:rsidRDefault="003D04E6" w:rsidP="003D04E6">
      <w:pPr>
        <w:pStyle w:val="ListParagraph"/>
        <w:tabs>
          <w:tab w:val="left" w:pos="284"/>
        </w:tabs>
        <w:autoSpaceDE w:val="0"/>
        <w:autoSpaceDN w:val="0"/>
        <w:jc w:val="both"/>
        <w:rPr>
          <w:rFonts w:ascii="Tahoma" w:hAnsi="Tahoma" w:cs="Tahoma"/>
          <w:sz w:val="18"/>
          <w:szCs w:val="18"/>
          <w:lang w:eastAsia="fr-FR"/>
        </w:rPr>
      </w:pPr>
    </w:p>
    <w:p w14:paraId="7E6161CF" w14:textId="77777777" w:rsidR="003D04E6" w:rsidRPr="001D5CF8" w:rsidRDefault="003D04E6" w:rsidP="003D04E6">
      <w:pPr>
        <w:pStyle w:val="ListParagraph"/>
        <w:tabs>
          <w:tab w:val="left" w:pos="284"/>
        </w:tabs>
        <w:autoSpaceDE w:val="0"/>
        <w:autoSpaceDN w:val="0"/>
        <w:jc w:val="both"/>
        <w:rPr>
          <w:rFonts w:ascii="Tahoma" w:hAnsi="Tahoma" w:cs="Tahoma"/>
          <w:sz w:val="18"/>
          <w:szCs w:val="18"/>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52B396E8" w14:textId="78F234FC" w:rsidR="00904568" w:rsidRPr="003D04E6"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Default="00C3395C" w:rsidP="00904568">
      <w:pPr>
        <w:jc w:val="both"/>
        <w:rPr>
          <w:rFonts w:ascii="Tahoma" w:hAnsi="Tahoma" w:cs="Tahoma"/>
          <w:bCs/>
          <w:color w:val="000000" w:themeColor="text1"/>
          <w:sz w:val="18"/>
          <w:szCs w:val="18"/>
        </w:rPr>
      </w:pPr>
    </w:p>
    <w:p w14:paraId="7EE7B23C" w14:textId="77777777" w:rsidR="003D04E6" w:rsidRPr="00C3395C" w:rsidRDefault="003D04E6"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lastRenderedPageBreak/>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13C94" w14:textId="77777777" w:rsidR="00302188" w:rsidRDefault="00302188" w:rsidP="00D50F13">
      <w:r>
        <w:separator/>
      </w:r>
    </w:p>
  </w:endnote>
  <w:endnote w:type="continuationSeparator" w:id="0">
    <w:p w14:paraId="0A168654" w14:textId="77777777" w:rsidR="00302188" w:rsidRDefault="0030218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altName w:val="ＭＳ ゴシック"/>
    <w:panose1 w:val="020B0600070205080204"/>
    <w:charset w:val="80"/>
    <w:family w:val="swiss"/>
    <w:pitch w:val="variable"/>
    <w:sig w:usb0="E00002FF" w:usb1="6AC7FDFB" w:usb2="08000012" w:usb3="00000000" w:csb0="000200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E4A8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E4A85" w:rsidRPr="00AE2D2B" w:rsidRDefault="00BE4A85" w:rsidP="00727B9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E6C1BAB" w:rsidR="00BE4A85" w:rsidRPr="00AE2D2B" w:rsidRDefault="00BE4A85" w:rsidP="00727B92">
          <w:pPr>
            <w:rPr>
              <w:rFonts w:ascii="Arial Narrow" w:hAnsi="Arial Narrow"/>
              <w:caps/>
              <w:color w:val="000000"/>
              <w:sz w:val="18"/>
              <w:szCs w:val="18"/>
              <w:highlight w:val="cyan"/>
            </w:rPr>
          </w:pPr>
        </w:p>
      </w:tc>
    </w:tr>
  </w:tbl>
  <w:p w14:paraId="50D77C58" w14:textId="77777777" w:rsidR="00BE4A85" w:rsidRDefault="00BE4A8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BE4A85" w:rsidRPr="00FC72C5" w:rsidRDefault="00BE4A85">
    <w:pPr>
      <w:pStyle w:val="Footer"/>
      <w:jc w:val="right"/>
      <w:rPr>
        <w:sz w:val="20"/>
        <w:szCs w:val="20"/>
      </w:rPr>
    </w:pPr>
  </w:p>
  <w:p w14:paraId="2439934E" w14:textId="77777777" w:rsidR="00BE4A85" w:rsidRDefault="00BE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5973" w14:textId="77777777" w:rsidR="00302188" w:rsidRDefault="00302188" w:rsidP="00D50F13">
      <w:r>
        <w:separator/>
      </w:r>
    </w:p>
  </w:footnote>
  <w:footnote w:type="continuationSeparator" w:id="0">
    <w:p w14:paraId="1FA5424F" w14:textId="77777777" w:rsidR="00302188" w:rsidRDefault="00302188" w:rsidP="00D50F13">
      <w:r>
        <w:continuationSeparator/>
      </w:r>
    </w:p>
  </w:footnote>
  <w:footnote w:id="1">
    <w:p w14:paraId="10143120" w14:textId="544988F2" w:rsidR="00BE4A85" w:rsidRPr="00810AE5" w:rsidRDefault="00BE4A85"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2">
    <w:p w14:paraId="653792AD" w14:textId="77777777" w:rsidR="00BE4A85" w:rsidRPr="00B02502" w:rsidRDefault="00BE4A85" w:rsidP="007521F8">
      <w:pPr>
        <w:spacing w:after="120"/>
        <w:jc w:val="both"/>
        <w:rPr>
          <w:rFonts w:ascii="Tahoma" w:hAnsi="Tahoma" w:cs="Tahoma"/>
          <w:color w:val="000000" w:themeColor="text1"/>
          <w:sz w:val="20"/>
          <w:szCs w:val="20"/>
        </w:rPr>
      </w:pPr>
      <w:r>
        <w:rPr>
          <w:rStyle w:val="FootnoteReference"/>
        </w:rPr>
        <w:footnoteRef/>
      </w:r>
      <w:r>
        <w:t xml:space="preserve"> </w:t>
      </w:r>
      <w:r w:rsidRPr="004551CB">
        <w:rPr>
          <w:rFonts w:ascii="Tahoma" w:hAnsi="Tahoma" w:cs="Tahoma"/>
          <w:color w:val="000000" w:themeColor="text1"/>
          <w:sz w:val="20"/>
          <w:szCs w:val="20"/>
        </w:rPr>
        <w:t xml:space="preserve">The </w:t>
      </w:r>
      <w:r>
        <w:rPr>
          <w:rFonts w:ascii="Tahoma" w:hAnsi="Tahoma" w:cs="Tahoma"/>
          <w:color w:val="000000" w:themeColor="text1"/>
          <w:sz w:val="20"/>
          <w:szCs w:val="20"/>
        </w:rPr>
        <w:t>deliverables</w:t>
      </w:r>
      <w:r w:rsidRPr="004551CB">
        <w:rPr>
          <w:rFonts w:ascii="Tahoma" w:hAnsi="Tahoma" w:cs="Tahoma"/>
          <w:color w:val="000000" w:themeColor="text1"/>
          <w:sz w:val="20"/>
          <w:szCs w:val="20"/>
        </w:rPr>
        <w:t xml:space="preserve"> should use a gender-responsive methodology</w:t>
      </w:r>
      <w:r>
        <w:rPr>
          <w:rFonts w:ascii="Tahoma" w:hAnsi="Tahoma" w:cs="Tahoma"/>
          <w:color w:val="000000" w:themeColor="text1"/>
          <w:sz w:val="20"/>
          <w:szCs w:val="20"/>
        </w:rPr>
        <w:t>.</w:t>
      </w:r>
    </w:p>
  </w:footnote>
  <w:footnote w:id="3">
    <w:p w14:paraId="71AD4308" w14:textId="77777777" w:rsidR="00BE4A85" w:rsidRPr="00BC7984" w:rsidRDefault="00BE4A85"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BE4A85" w:rsidRPr="00D70688" w:rsidRDefault="00BE4A8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57EF5">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57EF5">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BE4A85" w:rsidRDefault="00BE4A8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3B72"/>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76641"/>
    <w:rsid w:val="002818A7"/>
    <w:rsid w:val="00290EAC"/>
    <w:rsid w:val="00293CBB"/>
    <w:rsid w:val="00294937"/>
    <w:rsid w:val="002A2C42"/>
    <w:rsid w:val="002A56A1"/>
    <w:rsid w:val="002B4786"/>
    <w:rsid w:val="002C6F98"/>
    <w:rsid w:val="002D084B"/>
    <w:rsid w:val="002D5425"/>
    <w:rsid w:val="002D5DC0"/>
    <w:rsid w:val="002E5606"/>
    <w:rsid w:val="00300098"/>
    <w:rsid w:val="00302188"/>
    <w:rsid w:val="00311C90"/>
    <w:rsid w:val="00320711"/>
    <w:rsid w:val="003215FC"/>
    <w:rsid w:val="00332AF4"/>
    <w:rsid w:val="003347E8"/>
    <w:rsid w:val="0034681E"/>
    <w:rsid w:val="00350F4E"/>
    <w:rsid w:val="0035108E"/>
    <w:rsid w:val="00357EF5"/>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04E6"/>
    <w:rsid w:val="003E2D84"/>
    <w:rsid w:val="003E693C"/>
    <w:rsid w:val="003E6D30"/>
    <w:rsid w:val="003F2595"/>
    <w:rsid w:val="003F5956"/>
    <w:rsid w:val="003F7D5B"/>
    <w:rsid w:val="00401BA4"/>
    <w:rsid w:val="00402529"/>
    <w:rsid w:val="004121E2"/>
    <w:rsid w:val="00415503"/>
    <w:rsid w:val="00420E9A"/>
    <w:rsid w:val="00432F42"/>
    <w:rsid w:val="00437926"/>
    <w:rsid w:val="00441D52"/>
    <w:rsid w:val="004470B4"/>
    <w:rsid w:val="00456407"/>
    <w:rsid w:val="0046282E"/>
    <w:rsid w:val="0046469D"/>
    <w:rsid w:val="00466403"/>
    <w:rsid w:val="00475CC7"/>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96EAC"/>
    <w:rsid w:val="006A31D2"/>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27B92"/>
    <w:rsid w:val="007332D8"/>
    <w:rsid w:val="00742F4A"/>
    <w:rsid w:val="00743F00"/>
    <w:rsid w:val="00747ADB"/>
    <w:rsid w:val="00751959"/>
    <w:rsid w:val="007521F8"/>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1467"/>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4CE8"/>
    <w:rsid w:val="008F2664"/>
    <w:rsid w:val="008F2DBD"/>
    <w:rsid w:val="008F3844"/>
    <w:rsid w:val="008F3D21"/>
    <w:rsid w:val="00901C1A"/>
    <w:rsid w:val="00904568"/>
    <w:rsid w:val="00904B93"/>
    <w:rsid w:val="009058FD"/>
    <w:rsid w:val="009117D6"/>
    <w:rsid w:val="009214B5"/>
    <w:rsid w:val="0093185B"/>
    <w:rsid w:val="0095095F"/>
    <w:rsid w:val="0095677B"/>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4A85"/>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0B8D"/>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C6F86"/>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666B0"/>
    <w:rsid w:val="00E70EDD"/>
    <w:rsid w:val="00E81D73"/>
    <w:rsid w:val="00E9063A"/>
    <w:rsid w:val="00E90DC4"/>
    <w:rsid w:val="00E9309D"/>
    <w:rsid w:val="00E94437"/>
    <w:rsid w:val="00EA472D"/>
    <w:rsid w:val="00EB550D"/>
    <w:rsid w:val="00EB6C90"/>
    <w:rsid w:val="00EC08A1"/>
    <w:rsid w:val="00EE1D09"/>
    <w:rsid w:val="00EE7240"/>
    <w:rsid w:val="00EF13C6"/>
    <w:rsid w:val="00EF66B8"/>
    <w:rsid w:val="00F069C5"/>
    <w:rsid w:val="00F130D7"/>
    <w:rsid w:val="00F17C76"/>
    <w:rsid w:val="00F21315"/>
    <w:rsid w:val="00F25459"/>
    <w:rsid w:val="00F26952"/>
    <w:rsid w:val="00F270C4"/>
    <w:rsid w:val="00F30E47"/>
    <w:rsid w:val="00F55BF9"/>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2FF71"/>
  <w15:docId w15:val="{97A0BBC6-995A-4861-A3C1-53CBE05A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6709DD-4F9D-4177-84E5-F663199A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2019-07-11T05:52:00Z</dcterms:created>
  <dcterms:modified xsi:type="dcterms:W3CDTF">2019-07-11T05:52:00Z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