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rsidR="00BE43B2" w:rsidRDefault="00BE43B2">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rsidR="00BE43B2" w:rsidRDefault="00DE6AD3">
            <w:pPr>
              <w:rPr>
                <w:rFonts w:ascii="Arial Narrow" w:hAnsi="Arial Narrow"/>
                <w:caps/>
                <w:color w:val="000000" w:themeColor="text1"/>
                <w:sz w:val="18"/>
                <w:szCs w:val="18"/>
                <w:highlight w:val="cyan"/>
              </w:rPr>
            </w:pPr>
            <w:r w:rsidRPr="00DE6AD3">
              <w:rPr>
                <w:rFonts w:ascii="Arial Narrow" w:hAnsi="Arial Narrow"/>
                <w:caps/>
                <w:color w:val="000000" w:themeColor="text1"/>
                <w:sz w:val="18"/>
                <w:szCs w:val="18"/>
              </w:rPr>
              <w:t>8562/2018/RC/3</w:t>
            </w:r>
          </w:p>
        </w:tc>
      </w:tr>
      <w:tr w:rsidR="00BE43B2"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rsidR="00BE43B2" w:rsidRDefault="00775FB5" w:rsidP="00775FB5">
            <w:pPr>
              <w:jc w:val="right"/>
              <w:rPr>
                <w:rFonts w:ascii="Arial Narrow" w:hAnsi="Arial Narrow"/>
                <w:b/>
                <w:caps/>
                <w:sz w:val="28"/>
                <w:szCs w:val="28"/>
              </w:rPr>
            </w:pPr>
            <w:r>
              <w:rPr>
                <w:rFonts w:ascii="Arial Narrow" w:hAnsi="Arial Narrow"/>
                <w:sz w:val="18"/>
                <w:szCs w:val="18"/>
              </w:rPr>
              <w:t>Project ID / Sector</w:t>
            </w:r>
            <w:r w:rsidR="00BE43B2">
              <w:rPr>
                <w:rFonts w:ascii="Arial Narrow" w:hAnsi="Arial Narrow"/>
                <w:sz w:val="18"/>
                <w:szCs w:val="18"/>
              </w:rPr>
              <w:t xml:space="preserve"> </w:t>
            </w:r>
            <w:r w:rsidR="00BE43B2">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rsidR="00BE43B2" w:rsidRDefault="008C72A3">
            <w:pPr>
              <w:rPr>
                <w:rFonts w:ascii="Arial Narrow" w:hAnsi="Arial Narrow"/>
                <w:caps/>
                <w:color w:val="000000" w:themeColor="text1"/>
                <w:sz w:val="18"/>
                <w:szCs w:val="18"/>
                <w:highlight w:val="cyan"/>
              </w:rPr>
            </w:pPr>
            <w:r w:rsidRPr="00A8094A">
              <w:rPr>
                <w:rFonts w:ascii="Arial Narrow" w:hAnsi="Arial Narrow"/>
                <w:sz w:val="18"/>
                <w:szCs w:val="18"/>
                <w:lang w:val="uk-UA"/>
              </w:rPr>
              <w:t>С</w:t>
            </w:r>
            <w:proofErr w:type="spellStart"/>
            <w:r w:rsidRPr="00A8094A">
              <w:rPr>
                <w:rFonts w:ascii="Arial Narrow" w:hAnsi="Arial Narrow"/>
                <w:sz w:val="18"/>
                <w:szCs w:val="18"/>
              </w:rPr>
              <w:t>ouncil</w:t>
            </w:r>
            <w:proofErr w:type="spellEnd"/>
            <w:r w:rsidRPr="00A8094A">
              <w:rPr>
                <w:rFonts w:ascii="Arial Narrow" w:hAnsi="Arial Narrow"/>
                <w:sz w:val="18"/>
                <w:szCs w:val="18"/>
              </w:rPr>
              <w:t xml:space="preserve"> of Europe Project “Internal Displacement in Ukraine: Building Solutions”, BH 8562</w:t>
            </w:r>
          </w:p>
        </w:tc>
      </w:tr>
      <w:tr w:rsidR="00BE43B2"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rsidR="00BE43B2" w:rsidRDefault="00BE43B2">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rsidR="00B03311" w:rsidRDefault="008C72A3">
            <w:pPr>
              <w:rPr>
                <w:rFonts w:ascii="Arial Narrow" w:hAnsi="Arial Narrow"/>
                <w:sz w:val="18"/>
                <w:szCs w:val="18"/>
              </w:rPr>
            </w:pPr>
            <w:r w:rsidRPr="006330AC">
              <w:rPr>
                <w:rFonts w:ascii="Arial Narrow" w:hAnsi="Arial Narrow"/>
                <w:sz w:val="18"/>
                <w:szCs w:val="18"/>
              </w:rPr>
              <w:t xml:space="preserve">Oleksii </w:t>
            </w:r>
            <w:proofErr w:type="spellStart"/>
            <w:r w:rsidRPr="006330AC">
              <w:rPr>
                <w:rFonts w:ascii="Arial Narrow" w:hAnsi="Arial Narrow"/>
                <w:sz w:val="18"/>
                <w:szCs w:val="18"/>
              </w:rPr>
              <w:t>Murashkevych</w:t>
            </w:r>
            <w:proofErr w:type="spellEnd"/>
            <w:r w:rsidRPr="006330AC">
              <w:rPr>
                <w:rFonts w:ascii="Arial Narrow" w:hAnsi="Arial Narrow"/>
                <w:sz w:val="18"/>
                <w:szCs w:val="18"/>
              </w:rPr>
              <w:t>, e-mail</w:t>
            </w:r>
            <w:r w:rsidR="00DE6AD3">
              <w:rPr>
                <w:rFonts w:ascii="Arial Narrow" w:hAnsi="Arial Narrow"/>
                <w:sz w:val="18"/>
                <w:szCs w:val="18"/>
              </w:rPr>
              <w:t>:</w:t>
            </w:r>
            <w:r w:rsidR="00B03311">
              <w:rPr>
                <w:rFonts w:ascii="Arial Narrow" w:hAnsi="Arial Narrow"/>
                <w:sz w:val="18"/>
                <w:szCs w:val="18"/>
              </w:rPr>
              <w:t xml:space="preserve"> </w:t>
            </w:r>
            <w:hyperlink r:id="rId12" w:history="1">
              <w:r w:rsidR="00B03311" w:rsidRPr="00E027FA">
                <w:rPr>
                  <w:rStyle w:val="Hyperlink"/>
                  <w:rFonts w:ascii="Arial Narrow" w:hAnsi="Arial Narrow"/>
                  <w:sz w:val="18"/>
                  <w:szCs w:val="18"/>
                </w:rPr>
                <w:t>oleksii.murashkevych@coe.int</w:t>
              </w:r>
            </w:hyperlink>
          </w:p>
          <w:p w:rsidR="00BE43B2" w:rsidRDefault="008C72A3">
            <w:pPr>
              <w:rPr>
                <w:rFonts w:ascii="Arial Narrow" w:hAnsi="Arial Narrow"/>
                <w:b/>
                <w:caps/>
                <w:color w:val="000000" w:themeColor="text1"/>
                <w:sz w:val="18"/>
                <w:szCs w:val="18"/>
                <w:highlight w:val="cyan"/>
              </w:rPr>
            </w:pPr>
            <w:r w:rsidRPr="006330AC">
              <w:rPr>
                <w:rFonts w:ascii="Arial Narrow" w:hAnsi="Arial Narrow"/>
                <w:sz w:val="18"/>
                <w:szCs w:val="18"/>
              </w:rPr>
              <w:t xml:space="preserve"> tel. +38 044 425 60 01 ext. 152</w:t>
            </w:r>
          </w:p>
        </w:tc>
      </w:tr>
    </w:tbl>
    <w:p w:rsidR="00261462" w:rsidRDefault="00182FB2" w:rsidP="005D5924">
      <w:pPr>
        <w:rPr>
          <w:rFonts w:ascii="Arial Narrow" w:hAnsi="Arial Narrow"/>
          <w:b/>
          <w:caps/>
          <w:sz w:val="28"/>
          <w:szCs w:val="28"/>
        </w:rPr>
      </w:pPr>
      <w:r>
        <w:rPr>
          <w:rFonts w:ascii="Arial Narrow" w:hAnsi="Arial Narrow"/>
          <w:b/>
          <w:caps/>
          <w:noProof/>
          <w:sz w:val="28"/>
          <w:szCs w:val="28"/>
          <w:lang w:val="en-US" w:eastAsia="en-US"/>
        </w:rPr>
        <w:drawing>
          <wp:anchor distT="0" distB="0" distL="114300" distR="114300" simplePos="0" relativeHeight="251658240" behindDoc="0" locked="0" layoutInCell="1" allowOverlap="1" wp14:editId="265FB105">
            <wp:simplePos x="0" y="0"/>
            <wp:positionH relativeFrom="column">
              <wp:posOffset>539115</wp:posOffset>
            </wp:positionH>
            <wp:positionV relativeFrom="paragraph">
              <wp:posOffset>-31115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462" w:rsidRDefault="00261462" w:rsidP="005D5924">
      <w:pPr>
        <w:rPr>
          <w:rFonts w:ascii="Arial Narrow" w:hAnsi="Arial Narrow"/>
          <w:b/>
          <w:caps/>
          <w:sz w:val="28"/>
          <w:szCs w:val="28"/>
        </w:rPr>
      </w:pPr>
    </w:p>
    <w:p w:rsidR="00261462" w:rsidRDefault="00261462" w:rsidP="005D5924">
      <w:pPr>
        <w:rPr>
          <w:rFonts w:ascii="Arial Narrow" w:hAnsi="Arial Narrow"/>
          <w:b/>
          <w:caps/>
          <w:sz w:val="28"/>
          <w:szCs w:val="28"/>
        </w:rPr>
      </w:pPr>
    </w:p>
    <w:p w:rsidR="00261462" w:rsidRDefault="00261462" w:rsidP="005D5924">
      <w:pPr>
        <w:rPr>
          <w:rFonts w:ascii="Arial Narrow" w:hAnsi="Arial Narrow"/>
          <w:b/>
          <w:caps/>
          <w:sz w:val="28"/>
          <w:szCs w:val="28"/>
        </w:rPr>
      </w:pPr>
    </w:p>
    <w:p w:rsidR="00261462" w:rsidRDefault="00261462" w:rsidP="005D5924">
      <w:pPr>
        <w:rPr>
          <w:rFonts w:ascii="Arial Narrow" w:hAnsi="Arial Narrow"/>
          <w:b/>
          <w:caps/>
          <w:sz w:val="28"/>
          <w:szCs w:val="28"/>
        </w:rPr>
      </w:pPr>
    </w:p>
    <w:p w:rsidR="00261462" w:rsidRDefault="00261462" w:rsidP="005D5924">
      <w:pPr>
        <w:rPr>
          <w:rFonts w:ascii="Arial Narrow" w:hAnsi="Arial Narrow"/>
          <w:b/>
          <w:caps/>
          <w:sz w:val="28"/>
          <w:szCs w:val="28"/>
        </w:rPr>
      </w:pPr>
    </w:p>
    <w:p w:rsidR="009365EB" w:rsidRPr="00682F97" w:rsidRDefault="00A26A5F" w:rsidP="005D5924">
      <w:pPr>
        <w:rPr>
          <w:rFonts w:ascii="Arial Narrow" w:hAnsi="Arial Narrow"/>
          <w:b/>
          <w:caps/>
          <w:sz w:val="28"/>
          <w:szCs w:val="28"/>
        </w:rPr>
      </w:pPr>
      <w:r w:rsidRPr="00682F97">
        <w:rPr>
          <w:rFonts w:ascii="Arial Narrow" w:hAnsi="Arial Narrow"/>
          <w:b/>
          <w:caps/>
          <w:sz w:val="28"/>
          <w:szCs w:val="28"/>
        </w:rPr>
        <w:t>ACT Of ENGAGEMENT</w:t>
      </w:r>
    </w:p>
    <w:p w:rsidR="00C20349" w:rsidRPr="00682F97" w:rsidRDefault="00C20349" w:rsidP="005D5924">
      <w:pPr>
        <w:rPr>
          <w:rFonts w:ascii="Arial Narrow" w:hAnsi="Arial Narrow"/>
          <w:b/>
        </w:rPr>
      </w:pPr>
      <w:r w:rsidRPr="00682F97">
        <w:rPr>
          <w:rFonts w:ascii="Arial Narrow" w:hAnsi="Arial Narrow"/>
          <w:b/>
        </w:rPr>
        <w:t>(</w:t>
      </w:r>
      <w:r w:rsidR="009365EB" w:rsidRPr="00682F97">
        <w:rPr>
          <w:rFonts w:ascii="Arial Narrow" w:hAnsi="Arial Narrow"/>
          <w:b/>
        </w:rPr>
        <w:t xml:space="preserve">Restricted consultation procedure / </w:t>
      </w:r>
      <w:r w:rsidR="00411D3E" w:rsidRPr="00BC7984">
        <w:rPr>
          <w:rFonts w:ascii="Arial Narrow" w:hAnsi="Arial Narrow"/>
          <w:b/>
          <w:u w:val="single"/>
        </w:rPr>
        <w:t>One-off contract</w:t>
      </w:r>
      <w:r w:rsidRPr="00682F97">
        <w:rPr>
          <w:rFonts w:ascii="Arial Narrow" w:hAnsi="Arial Narrow"/>
          <w:b/>
        </w:rPr>
        <w:t>)</w:t>
      </w:r>
    </w:p>
    <w:p w:rsidR="009365EB" w:rsidRPr="009365EB" w:rsidRDefault="009365EB" w:rsidP="005D5924">
      <w:pPr>
        <w:rPr>
          <w:rFonts w:ascii="Arial Narrow" w:hAnsi="Arial Narrow"/>
          <w:b/>
          <w:sz w:val="20"/>
          <w:szCs w:val="20"/>
        </w:rPr>
      </w:pPr>
    </w:p>
    <w:p w:rsidR="00261462" w:rsidRDefault="00261462" w:rsidP="00261462">
      <w:pPr>
        <w:rPr>
          <w:rFonts w:ascii="Arial Narrow" w:hAnsi="Arial Narrow"/>
          <w:b/>
        </w:rPr>
      </w:pPr>
      <w:r w:rsidRPr="00682F97">
        <w:rPr>
          <w:rFonts w:ascii="Arial Narrow" w:hAnsi="Arial Narrow"/>
          <w:b/>
        </w:rPr>
        <w:t>This Act of Engagement lays down the terms and conditions of the contract</w:t>
      </w:r>
      <w:r>
        <w:rPr>
          <w:rFonts w:ascii="Arial Narrow" w:hAnsi="Arial Narrow"/>
          <w:b/>
        </w:rPr>
        <w:t xml:space="preserve"> between the Provider, </w:t>
      </w:r>
      <w:r w:rsidR="00453769">
        <w:rPr>
          <w:rFonts w:ascii="Arial Narrow" w:hAnsi="Arial Narrow"/>
          <w:b/>
        </w:rPr>
        <w:t>as described below,</w:t>
      </w:r>
      <w:r w:rsidRPr="00682F97">
        <w:rPr>
          <w:rFonts w:ascii="Arial Narrow" w:hAnsi="Arial Narrow"/>
          <w:b/>
        </w:rPr>
        <w:t xml:space="preserve"> and the Council of Europe</w:t>
      </w:r>
      <w:r>
        <w:rPr>
          <w:rStyle w:val="FootnoteReference"/>
          <w:rFonts w:ascii="Arial Narrow" w:hAnsi="Arial Narrow"/>
          <w:b/>
        </w:rPr>
        <w:footnoteReference w:id="2"/>
      </w:r>
      <w:r>
        <w:rPr>
          <w:rFonts w:ascii="Arial Narrow" w:hAnsi="Arial Narrow"/>
          <w:b/>
        </w:rPr>
        <w:t xml:space="preserve"> for </w:t>
      </w:r>
      <w:r w:rsidRPr="00682F97">
        <w:rPr>
          <w:rFonts w:ascii="Arial Narrow" w:hAnsi="Arial Narrow"/>
          <w:b/>
        </w:rPr>
        <w:t xml:space="preserve">the </w:t>
      </w:r>
      <w:r w:rsidR="00DE6AD3">
        <w:rPr>
          <w:rFonts w:ascii="Arial Narrow" w:hAnsi="Arial Narrow"/>
          <w:b/>
        </w:rPr>
        <w:t>p</w:t>
      </w:r>
      <w:r w:rsidR="00DE6AD3" w:rsidRPr="00DE6AD3">
        <w:rPr>
          <w:rFonts w:ascii="Arial Narrow" w:hAnsi="Arial Narrow"/>
          <w:b/>
        </w:rPr>
        <w:t>rocurement of equipment and goods, its delivery to the recipients of the Project</w:t>
      </w:r>
      <w:r w:rsidRPr="00DE6AD3">
        <w:rPr>
          <w:rFonts w:ascii="Arial Narrow" w:hAnsi="Arial Narrow"/>
          <w:b/>
        </w:rPr>
        <w:t>.</w:t>
      </w:r>
    </w:p>
    <w:p w:rsidR="00261462" w:rsidRPr="00682F97" w:rsidRDefault="00261462" w:rsidP="00261462">
      <w:pPr>
        <w:rPr>
          <w:rFonts w:ascii="Arial Narrow" w:hAnsi="Arial Narrow"/>
          <w:b/>
        </w:rPr>
      </w:pPr>
    </w:p>
    <w:p w:rsidR="00261462" w:rsidRPr="00CD22FC" w:rsidRDefault="00261462" w:rsidP="00261462">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00454D25">
        <w:rPr>
          <w:rFonts w:ascii="Arial Narrow" w:hAnsi="Arial Narrow"/>
          <w:sz w:val="20"/>
          <w:szCs w:val="20"/>
        </w:rPr>
        <w:t xml:space="preserve"> (see Section B</w:t>
      </w:r>
      <w:r w:rsidRPr="00CD22FC">
        <w:rPr>
          <w:rFonts w:ascii="Arial Narrow" w:hAnsi="Arial Narrow"/>
          <w:sz w:val="20"/>
          <w:szCs w:val="20"/>
        </w:rPr>
        <w:t>).</w:t>
      </w:r>
    </w:p>
    <w:p w:rsidR="00261462" w:rsidRPr="00CD22FC" w:rsidRDefault="00261462" w:rsidP="00261462">
      <w:pPr>
        <w:rPr>
          <w:rFonts w:ascii="Arial Narrow" w:hAnsi="Arial Narrow"/>
          <w:b/>
          <w:sz w:val="20"/>
          <w:szCs w:val="20"/>
        </w:rPr>
      </w:pPr>
    </w:p>
    <w:p w:rsidR="00261462" w:rsidRPr="00FB2401" w:rsidRDefault="00261462" w:rsidP="00D65C3C">
      <w:pPr>
        <w:pBdr>
          <w:top w:val="single" w:sz="2" w:space="1" w:color="FF0000"/>
          <w:left w:val="single" w:sz="2" w:space="4" w:color="FF0000"/>
          <w:bottom w:val="single" w:sz="2" w:space="4"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rsidR="00261462" w:rsidRPr="00FB2401" w:rsidRDefault="00261462" w:rsidP="00D65C3C">
      <w:pPr>
        <w:pBdr>
          <w:top w:val="single" w:sz="2" w:space="1" w:color="FF0000"/>
          <w:left w:val="single" w:sz="2" w:space="4" w:color="FF0000"/>
          <w:bottom w:val="single" w:sz="2" w:space="4"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rsidR="00261462" w:rsidRPr="00FB2401" w:rsidRDefault="00261462" w:rsidP="00D65C3C">
      <w:pPr>
        <w:pBdr>
          <w:top w:val="single" w:sz="2" w:space="1" w:color="FF0000"/>
          <w:left w:val="single" w:sz="2" w:space="4" w:color="FF0000"/>
          <w:bottom w:val="single" w:sz="2" w:space="4"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Pr>
          <w:rFonts w:ascii="Arial Narrow" w:hAnsi="Arial Narrow"/>
          <w:color w:val="FF0000"/>
          <w:sz w:val="18"/>
          <w:szCs w:val="18"/>
        </w:rPr>
        <w:t xml:space="preserve">“Fees” </w:t>
      </w:r>
      <w:r w:rsidRPr="00FB2401">
        <w:rPr>
          <w:rFonts w:ascii="Arial Narrow" w:hAnsi="Arial Narrow"/>
          <w:color w:val="FF0000"/>
          <w:sz w:val="18"/>
          <w:szCs w:val="18"/>
        </w:rPr>
        <w:t>of the</w:t>
      </w:r>
      <w:r w:rsidR="00454D25">
        <w:rPr>
          <w:rFonts w:ascii="Arial Narrow" w:hAnsi="Arial Narrow"/>
          <w:color w:val="FF0000"/>
          <w:sz w:val="18"/>
          <w:szCs w:val="18"/>
        </w:rPr>
        <w:t xml:space="preserve"> table of fees (See Section A</w:t>
      </w:r>
      <w:r w:rsidRPr="00FB2401">
        <w:rPr>
          <w:rFonts w:ascii="Arial Narrow" w:hAnsi="Arial Narrow"/>
          <w:color w:val="FF0000"/>
          <w:sz w:val="18"/>
          <w:szCs w:val="18"/>
        </w:rPr>
        <w:t>);</w:t>
      </w:r>
    </w:p>
    <w:p w:rsidR="00261462" w:rsidRPr="00FB2401" w:rsidRDefault="00261462" w:rsidP="00D65C3C">
      <w:pPr>
        <w:pBdr>
          <w:top w:val="single" w:sz="2" w:space="1" w:color="FF0000"/>
          <w:left w:val="single" w:sz="2" w:space="4" w:color="FF0000"/>
          <w:bottom w:val="single" w:sz="2" w:space="4"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 xml:space="preserve">ign the Act </w:t>
      </w:r>
      <w:r w:rsidR="00454D25">
        <w:rPr>
          <w:rFonts w:ascii="Arial Narrow" w:hAnsi="Arial Narrow"/>
          <w:color w:val="FF0000"/>
          <w:sz w:val="18"/>
          <w:szCs w:val="18"/>
        </w:rPr>
        <w:t>of Engagement (See Section B</w:t>
      </w:r>
      <w:r w:rsidRPr="00FB2401">
        <w:rPr>
          <w:rFonts w:ascii="Arial Narrow" w:hAnsi="Arial Narrow"/>
          <w:color w:val="FF0000"/>
          <w:sz w:val="18"/>
          <w:szCs w:val="18"/>
        </w:rPr>
        <w:t>) and send a signed and scanned copy to the Council</w:t>
      </w:r>
      <w:r>
        <w:rPr>
          <w:rFonts w:ascii="Arial Narrow" w:hAnsi="Arial Narrow"/>
          <w:color w:val="FF0000"/>
          <w:sz w:val="18"/>
          <w:szCs w:val="18"/>
        </w:rPr>
        <w:t xml:space="preserve"> (See Contact person details above)</w:t>
      </w:r>
      <w:r w:rsidRPr="00FB2401">
        <w:rPr>
          <w:rFonts w:ascii="Arial Narrow" w:hAnsi="Arial Narrow"/>
          <w:color w:val="FF0000"/>
          <w:sz w:val="18"/>
          <w:szCs w:val="18"/>
        </w:rPr>
        <w:t>.</w:t>
      </w:r>
      <w:r w:rsidRPr="00FB2401">
        <w:rPr>
          <w:rFonts w:ascii="Arial Narrow" w:hAnsi="Arial Narrow"/>
          <w:noProof/>
          <w:sz w:val="18"/>
          <w:szCs w:val="18"/>
          <w:lang w:val="en-US" w:eastAsia="en-US"/>
        </w:rPr>
        <w:t xml:space="preserve"> </w:t>
      </w:r>
    </w:p>
    <w:p w:rsidR="00261462" w:rsidRDefault="00261462" w:rsidP="00261462">
      <w:pPr>
        <w:spacing w:before="120"/>
        <w:ind w:left="567" w:hanging="283"/>
        <w:rPr>
          <w:rFonts w:ascii="Arial Narrow" w:hAnsi="Arial Narrow"/>
          <w:b/>
          <w:sz w:val="18"/>
          <w:szCs w:val="18"/>
        </w:rPr>
      </w:pPr>
    </w:p>
    <w:tbl>
      <w:tblPr>
        <w:tblW w:w="9996"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BD6B89"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rsidR="00261462" w:rsidRPr="005F37BF" w:rsidRDefault="00261462" w:rsidP="00FC7772">
            <w:pPr>
              <w:ind w:left="113" w:right="113"/>
              <w:jc w:val="center"/>
              <w:rPr>
                <w:rFonts w:ascii="Arial Narrow" w:hAnsi="Arial Narrow"/>
                <w:b/>
                <w:sz w:val="18"/>
                <w:szCs w:val="18"/>
              </w:rPr>
            </w:pPr>
            <w:r w:rsidRPr="005F37BF">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sidRPr="00FC72C5">
              <w:rPr>
                <w:rFonts w:ascii="Arial Narrow" w:hAnsi="Arial Narrow"/>
                <w:sz w:val="18"/>
                <w:szCs w:val="18"/>
              </w:rPr>
              <w:t>Name and address</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color w:val="000000"/>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Pr>
                <w:rFonts w:ascii="Arial Narrow" w:hAnsi="Arial Narrow"/>
                <w:sz w:val="18"/>
                <w:szCs w:val="18"/>
              </w:rPr>
              <w:t>Representative</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Pr>
                <w:rFonts w:ascii="Arial Narrow" w:hAnsi="Arial Narrow"/>
                <w:sz w:val="18"/>
                <w:szCs w:val="18"/>
              </w:rPr>
              <w:t>Contact person</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sidRPr="00FC72C5">
              <w:rPr>
                <w:rFonts w:ascii="Arial Narrow" w:hAnsi="Arial Narrow"/>
                <w:sz w:val="18"/>
                <w:szCs w:val="18"/>
              </w:rPr>
              <w:t>VAT n° (if any)</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sidRPr="00FC72C5">
              <w:rPr>
                <w:rFonts w:ascii="Arial Narrow" w:hAnsi="Arial Narrow"/>
                <w:sz w:val="18"/>
                <w:szCs w:val="18"/>
              </w:rPr>
              <w:t>Country and registration n° (if any)</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5F37BF"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rsidR="005F37BF" w:rsidRDefault="005F37BF">
            <w:pPr>
              <w:ind w:left="113" w:right="113"/>
              <w:jc w:val="center"/>
              <w:rPr>
                <w:rFonts w:ascii="Arial Narrow" w:hAnsi="Arial Narrow"/>
                <w:b/>
                <w:sz w:val="18"/>
                <w:szCs w:val="18"/>
              </w:rPr>
            </w:pPr>
            <w:r>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Account holder</w:t>
            </w:r>
          </w:p>
          <w:p w:rsidR="005F37BF" w:rsidRDefault="005F37BF">
            <w:pPr>
              <w:jc w:val="right"/>
              <w:rPr>
                <w:rFonts w:ascii="Arial Narrow" w:hAnsi="Arial Narrow"/>
                <w:sz w:val="16"/>
                <w:szCs w:val="16"/>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r>
      <w:tr w:rsidR="005F37BF"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rsidR="005F37BF" w:rsidRDefault="005F37BF">
            <w:pPr>
              <w:rPr>
                <w:rFonts w:ascii="Arial Narrow" w:hAnsi="Arial Narrow"/>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IBAN n°</w:t>
            </w:r>
          </w:p>
          <w:p w:rsidR="005F37BF" w:rsidRDefault="005F37BF">
            <w:pPr>
              <w:jc w:val="right"/>
              <w:rPr>
                <w:rFonts w:ascii="Arial Narrow" w:hAnsi="Arial Narrow"/>
                <w:sz w:val="18"/>
                <w:szCs w:val="18"/>
              </w:rPr>
            </w:pPr>
            <w:r>
              <w:rPr>
                <w:rFonts w:ascii="Arial Narrow" w:hAnsi="Arial Narrow"/>
                <w:sz w:val="18"/>
                <w:szCs w:val="18"/>
              </w:rPr>
              <w:t>(if available)</w:t>
            </w:r>
          </w:p>
          <w:p w:rsidR="005F37BF" w:rsidRDefault="005F37BF">
            <w:pPr>
              <w:jc w:val="right"/>
              <w:rPr>
                <w:rFonts w:ascii="Arial Narrow" w:hAnsi="Arial Narrow"/>
                <w:sz w:val="16"/>
                <w:szCs w:val="16"/>
              </w:rPr>
            </w:pPr>
            <w:r w:rsidRPr="009461D5">
              <w:rPr>
                <w:rFonts w:ascii="Times New Roman" w:hAnsi="Times New Roman" w:cs="Times New Roman"/>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 xml:space="preserve">Full bank account n° (for non-IBAN countries only) </w:t>
            </w:r>
            <w:r w:rsidRPr="009461D5">
              <w:rPr>
                <w:rFonts w:ascii="Times New Roman" w:hAnsi="Times New Roman" w:cs="Times New Roman"/>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r>
      <w:tr w:rsidR="005F37BF"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rsidR="005F37BF" w:rsidRDefault="005F37BF">
            <w:pPr>
              <w:rPr>
                <w:rFonts w:ascii="Arial Narrow" w:hAnsi="Arial Narrow"/>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Bank name</w:t>
            </w:r>
          </w:p>
          <w:p w:rsidR="007F0EF3" w:rsidRDefault="007F0EF3">
            <w:pPr>
              <w:jc w:val="right"/>
              <w:rPr>
                <w:rFonts w:ascii="Arial Narrow" w:hAnsi="Arial Narrow"/>
                <w:sz w:val="18"/>
                <w:szCs w:val="18"/>
              </w:rPr>
            </w:pPr>
            <w:r>
              <w:rPr>
                <w:rFonts w:ascii="Arial Narrow" w:hAnsi="Arial Narrow"/>
                <w:sz w:val="18"/>
                <w:szCs w:val="18"/>
              </w:rPr>
              <w:t>and Branch</w:t>
            </w:r>
          </w:p>
          <w:p w:rsidR="005F37BF" w:rsidRDefault="005F37BF">
            <w:pPr>
              <w:jc w:val="right"/>
              <w:rPr>
                <w:rFonts w:ascii="Arial Narrow" w:hAnsi="Arial Narrow"/>
                <w:sz w:val="16"/>
                <w:szCs w:val="16"/>
              </w:rPr>
            </w:pPr>
            <w:r w:rsidRPr="009461D5">
              <w:rPr>
                <w:rFonts w:ascii="Times New Roman" w:hAnsi="Times New Roman" w:cs="Times New Roman"/>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rsidR="005F37BF" w:rsidRDefault="00BE43B2">
            <w:pPr>
              <w:jc w:val="right"/>
              <w:rPr>
                <w:rFonts w:ascii="Arial Narrow" w:hAnsi="Arial Narrow"/>
                <w:sz w:val="18"/>
                <w:szCs w:val="18"/>
              </w:rPr>
            </w:pPr>
            <w:r>
              <w:rPr>
                <w:rFonts w:ascii="Arial Narrow" w:hAnsi="Arial Narrow"/>
                <w:sz w:val="18"/>
                <w:szCs w:val="18"/>
              </w:rPr>
              <w:t>BIC/</w:t>
            </w:r>
            <w:r w:rsidR="005F37BF">
              <w:rPr>
                <w:rFonts w:ascii="Arial Narrow" w:hAnsi="Arial Narrow"/>
                <w:sz w:val="18"/>
                <w:szCs w:val="18"/>
              </w:rPr>
              <w:t xml:space="preserve">SWIFT Code </w:t>
            </w:r>
          </w:p>
          <w:p w:rsidR="005F37BF" w:rsidRDefault="005F37BF">
            <w:pPr>
              <w:jc w:val="right"/>
              <w:rPr>
                <w:rFonts w:ascii="Arial Narrow" w:hAnsi="Arial Narrow"/>
                <w:sz w:val="18"/>
                <w:szCs w:val="18"/>
              </w:rPr>
            </w:pPr>
            <w:r w:rsidRPr="009461D5">
              <w:rPr>
                <w:rFonts w:ascii="Times New Roman" w:hAnsi="Times New Roman" w:cs="Times New Roman"/>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r>
      <w:tr w:rsidR="005F37BF"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rsidR="005F37BF" w:rsidRDefault="005F37BF">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 xml:space="preserve">Bank Address </w:t>
            </w:r>
          </w:p>
          <w:p w:rsidR="005F37BF" w:rsidRDefault="005F37BF">
            <w:pPr>
              <w:jc w:val="right"/>
              <w:rPr>
                <w:rFonts w:ascii="Arial Narrow" w:hAnsi="Arial Narrow"/>
                <w:sz w:val="18"/>
                <w:szCs w:val="18"/>
              </w:rPr>
            </w:pPr>
            <w:r w:rsidRPr="009461D5">
              <w:rPr>
                <w:rFonts w:ascii="Times New Roman" w:hAnsi="Times New Roman" w:cs="Times New Roman"/>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 xml:space="preserve">Account currency </w:t>
            </w:r>
            <w:r w:rsidRPr="009461D5">
              <w:rPr>
                <w:rFonts w:ascii="Times New Roman" w:hAnsi="Times New Roman" w:cs="Times New Roman"/>
                <w:color w:val="FF0000"/>
                <w:sz w:val="16"/>
                <w:szCs w:val="16"/>
              </w:rPr>
              <w:t>►</w:t>
            </w:r>
            <w:r>
              <w:rPr>
                <w:rFonts w:ascii="Arial Narrow" w:hAnsi="Arial Narrow"/>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r>
    </w:tbl>
    <w:p w:rsidR="00261462" w:rsidRDefault="00261462" w:rsidP="00FF6B29">
      <w:pPr>
        <w:pStyle w:val="ListParagraph"/>
        <w:numPr>
          <w:ilvl w:val="0"/>
          <w:numId w:val="10"/>
        </w:numPr>
        <w:rPr>
          <w:rFonts w:ascii="Arial Narrow" w:hAnsi="Arial Narrow"/>
          <w:b/>
          <w:lang w:eastAsia="en-US"/>
        </w:rPr>
        <w:sectPr w:rsidR="00261462" w:rsidSect="00182FB2">
          <w:headerReference w:type="default" r:id="rId14"/>
          <w:pgSz w:w="11907" w:h="16840" w:code="9"/>
          <w:pgMar w:top="284" w:right="1134" w:bottom="851" w:left="1134" w:header="285" w:footer="284" w:gutter="0"/>
          <w:cols w:space="708"/>
          <w:docGrid w:linePitch="360"/>
        </w:sectPr>
      </w:pPr>
    </w:p>
    <w:p w:rsidR="00F54EF8" w:rsidRPr="00FF6B29"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Arial Narrow" w:hAnsi="Arial Narrow"/>
          <w:b/>
          <w:lang w:eastAsia="en-US"/>
        </w:rPr>
      </w:pPr>
      <w:r w:rsidRPr="00FF6B29">
        <w:rPr>
          <w:rFonts w:ascii="Arial Narrow" w:hAnsi="Arial Narrow"/>
          <w:b/>
          <w:lang w:eastAsia="en-US"/>
        </w:rPr>
        <w:lastRenderedPageBreak/>
        <w:t xml:space="preserve">Terms of reference / </w:t>
      </w:r>
      <w:r w:rsidR="00261462">
        <w:rPr>
          <w:rFonts w:ascii="Arial Narrow" w:hAnsi="Arial Narrow"/>
          <w:b/>
          <w:lang w:eastAsia="en-US"/>
        </w:rPr>
        <w:t>Table of fees</w:t>
      </w:r>
    </w:p>
    <w:p w:rsidR="00FF6B29" w:rsidRPr="00FF6B29" w:rsidRDefault="00FF6B29" w:rsidP="00FF6B29">
      <w:pPr>
        <w:pStyle w:val="ListParagraph"/>
        <w:rPr>
          <w:rFonts w:ascii="Arial Narrow" w:hAnsi="Arial Narrow"/>
          <w:b/>
          <w:lang w:eastAsia="en-US"/>
        </w:rPr>
      </w:pPr>
    </w:p>
    <w:p w:rsidR="00DE6AD3" w:rsidRDefault="00DE6AD3" w:rsidP="00DE6AD3">
      <w:pPr>
        <w:jc w:val="both"/>
        <w:rPr>
          <w:rFonts w:ascii="Arial Narrow" w:hAnsi="Arial Narrow"/>
          <w:sz w:val="20"/>
          <w:szCs w:val="20"/>
        </w:rPr>
      </w:pPr>
      <w:r w:rsidRPr="00D85F44">
        <w:rPr>
          <w:rFonts w:ascii="Arial Narrow" w:hAnsi="Arial Narrow"/>
          <w:sz w:val="20"/>
          <w:szCs w:val="20"/>
        </w:rPr>
        <w:t>The Council of Europe is curr</w:t>
      </w:r>
      <w:r>
        <w:rPr>
          <w:rFonts w:ascii="Arial Narrow" w:hAnsi="Arial Narrow"/>
          <w:sz w:val="20"/>
          <w:szCs w:val="20"/>
        </w:rPr>
        <w:t xml:space="preserve">ently implementing the Project </w:t>
      </w:r>
      <w:r w:rsidRPr="00972B24">
        <w:rPr>
          <w:rFonts w:ascii="Arial Narrow" w:hAnsi="Arial Narrow"/>
          <w:sz w:val="20"/>
          <w:szCs w:val="20"/>
        </w:rPr>
        <w:t>“Internal Displacement</w:t>
      </w:r>
      <w:r>
        <w:rPr>
          <w:rFonts w:ascii="Arial Narrow" w:hAnsi="Arial Narrow"/>
          <w:sz w:val="20"/>
          <w:szCs w:val="20"/>
        </w:rPr>
        <w:t xml:space="preserve"> in Ukraine: Building Solutions</w:t>
      </w:r>
      <w:r w:rsidRPr="00D85F44">
        <w:rPr>
          <w:rFonts w:ascii="Arial Narrow" w:hAnsi="Arial Narrow"/>
          <w:sz w:val="20"/>
          <w:szCs w:val="20"/>
        </w:rPr>
        <w:t xml:space="preserve">” in the framework of </w:t>
      </w:r>
      <w:r w:rsidRPr="00972B24">
        <w:rPr>
          <w:rFonts w:ascii="Arial Narrow" w:hAnsi="Arial Narrow"/>
          <w:sz w:val="20"/>
          <w:szCs w:val="20"/>
          <w:lang w:val="en-US"/>
        </w:rPr>
        <w:t xml:space="preserve">the </w:t>
      </w:r>
      <w:r w:rsidRPr="00D85F44">
        <w:rPr>
          <w:rFonts w:ascii="Arial Narrow" w:hAnsi="Arial Narrow"/>
          <w:sz w:val="20"/>
          <w:szCs w:val="20"/>
        </w:rPr>
        <w:t xml:space="preserve">Council of Europe </w:t>
      </w:r>
      <w:r>
        <w:rPr>
          <w:rFonts w:ascii="Arial Narrow" w:hAnsi="Arial Narrow"/>
          <w:sz w:val="20"/>
          <w:szCs w:val="20"/>
        </w:rPr>
        <w:t xml:space="preserve">Action Plan for Ukraine 2018-2021 </w:t>
      </w:r>
      <w:r w:rsidRPr="00D85F44">
        <w:rPr>
          <w:rFonts w:ascii="Arial Narrow" w:hAnsi="Arial Narrow"/>
          <w:sz w:val="20"/>
          <w:szCs w:val="20"/>
        </w:rPr>
        <w:t xml:space="preserve">which aims to </w:t>
      </w:r>
      <w:r>
        <w:rPr>
          <w:rFonts w:ascii="Arial Narrow" w:hAnsi="Arial Narrow"/>
          <w:sz w:val="20"/>
          <w:szCs w:val="20"/>
        </w:rPr>
        <w:t>s</w:t>
      </w:r>
      <w:r w:rsidRPr="00972B24">
        <w:rPr>
          <w:rFonts w:ascii="Arial Narrow" w:hAnsi="Arial Narrow"/>
          <w:sz w:val="20"/>
          <w:szCs w:val="20"/>
        </w:rPr>
        <w:t>trengthen</w:t>
      </w:r>
      <w:r>
        <w:rPr>
          <w:rFonts w:ascii="Arial Narrow" w:hAnsi="Arial Narrow"/>
          <w:sz w:val="20"/>
          <w:szCs w:val="20"/>
        </w:rPr>
        <w:t xml:space="preserve"> </w:t>
      </w:r>
      <w:r w:rsidRPr="00972B24">
        <w:rPr>
          <w:rFonts w:ascii="Arial Narrow" w:hAnsi="Arial Narrow"/>
          <w:sz w:val="20"/>
          <w:szCs w:val="20"/>
        </w:rPr>
        <w:t>the capacities of internally displaced persons</w:t>
      </w:r>
      <w:r>
        <w:rPr>
          <w:rFonts w:ascii="Arial Narrow" w:hAnsi="Arial Narrow"/>
          <w:sz w:val="20"/>
          <w:szCs w:val="20"/>
        </w:rPr>
        <w:t xml:space="preserve"> (hereinafter - IDPs)</w:t>
      </w:r>
      <w:r w:rsidRPr="00972B24">
        <w:rPr>
          <w:rFonts w:ascii="Arial Narrow" w:hAnsi="Arial Narrow"/>
          <w:sz w:val="20"/>
          <w:szCs w:val="20"/>
        </w:rPr>
        <w:t>, displaced professionals, displaced institutions and other key stakeholders to improve the human right</w:t>
      </w:r>
      <w:r>
        <w:rPr>
          <w:rFonts w:ascii="Arial Narrow" w:hAnsi="Arial Narrow"/>
          <w:sz w:val="20"/>
          <w:szCs w:val="20"/>
        </w:rPr>
        <w:t>s protection of IDPs in Ukraine</w:t>
      </w:r>
      <w:r w:rsidRPr="00D85F44">
        <w:rPr>
          <w:rFonts w:ascii="Arial Narrow" w:hAnsi="Arial Narrow"/>
          <w:sz w:val="20"/>
          <w:szCs w:val="20"/>
        </w:rPr>
        <w:t>.</w:t>
      </w:r>
      <w:r w:rsidRPr="001C708A">
        <w:rPr>
          <w:rFonts w:ascii="Arial Narrow" w:hAnsi="Arial Narrow"/>
          <w:sz w:val="20"/>
          <w:szCs w:val="20"/>
        </w:rPr>
        <w:t xml:space="preserve"> </w:t>
      </w:r>
    </w:p>
    <w:p w:rsidR="004179F0" w:rsidRDefault="00DE6AD3" w:rsidP="004179F0">
      <w:pPr>
        <w:jc w:val="both"/>
        <w:rPr>
          <w:rFonts w:ascii="Arial Narrow" w:hAnsi="Arial Narrow"/>
          <w:sz w:val="20"/>
          <w:szCs w:val="20"/>
        </w:rPr>
      </w:pPr>
      <w:r w:rsidRPr="004179F0">
        <w:rPr>
          <w:rFonts w:ascii="Arial Narrow" w:hAnsi="Arial Narrow"/>
          <w:sz w:val="20"/>
          <w:szCs w:val="20"/>
        </w:rPr>
        <w:t xml:space="preserve">In order to enhance competencies of displaced professionals in improving services for and by IDPs, as well as strengthening capacities of displaced institutions working on IDP-issues, the Project is looking for a Provider for </w:t>
      </w:r>
      <w:r w:rsidR="004333F0">
        <w:rPr>
          <w:rFonts w:ascii="Arial Narrow" w:hAnsi="Arial Narrow"/>
          <w:sz w:val="20"/>
          <w:szCs w:val="20"/>
        </w:rPr>
        <w:t>the</w:t>
      </w:r>
      <w:r w:rsidR="004179F0" w:rsidRPr="004179F0">
        <w:rPr>
          <w:rFonts w:ascii="Arial Narrow" w:hAnsi="Arial Narrow"/>
          <w:sz w:val="20"/>
          <w:szCs w:val="20"/>
        </w:rPr>
        <w:t xml:space="preserve"> procurement of equipment and goods, its delivery to the recipients of the Project.</w:t>
      </w:r>
    </w:p>
    <w:p w:rsidR="00B23388" w:rsidRDefault="00B23388" w:rsidP="004179F0">
      <w:pPr>
        <w:jc w:val="both"/>
        <w:rPr>
          <w:rFonts w:ascii="Arial Narrow" w:hAnsi="Arial Narrow"/>
          <w:b/>
          <w:sz w:val="20"/>
          <w:szCs w:val="20"/>
        </w:rPr>
      </w:pPr>
    </w:p>
    <w:p w:rsidR="00D15E3B" w:rsidRPr="00D15E3B" w:rsidRDefault="00D15E3B" w:rsidP="004179F0">
      <w:pPr>
        <w:jc w:val="both"/>
        <w:rPr>
          <w:rFonts w:ascii="Arial Narrow" w:hAnsi="Arial Narrow"/>
          <w:b/>
          <w:sz w:val="20"/>
          <w:szCs w:val="20"/>
        </w:rPr>
      </w:pPr>
      <w:r w:rsidRPr="00D15E3B">
        <w:rPr>
          <w:rFonts w:ascii="Arial Narrow" w:hAnsi="Arial Narrow"/>
          <w:b/>
          <w:sz w:val="20"/>
          <w:szCs w:val="20"/>
        </w:rPr>
        <w:t>Deadline for the deliver</w:t>
      </w:r>
      <w:r w:rsidR="003E68A0">
        <w:rPr>
          <w:rFonts w:ascii="Arial Narrow" w:hAnsi="Arial Narrow"/>
          <w:b/>
          <w:sz w:val="20"/>
          <w:szCs w:val="20"/>
        </w:rPr>
        <w:t xml:space="preserve">ies </w:t>
      </w:r>
      <w:r w:rsidRPr="00D15E3B">
        <w:rPr>
          <w:rFonts w:ascii="Arial Narrow" w:hAnsi="Arial Narrow"/>
          <w:b/>
          <w:sz w:val="20"/>
          <w:szCs w:val="20"/>
        </w:rPr>
        <w:t xml:space="preserve">is February </w:t>
      </w:r>
      <w:r w:rsidR="00F77430">
        <w:rPr>
          <w:rFonts w:ascii="Arial Narrow" w:hAnsi="Arial Narrow"/>
          <w:b/>
          <w:sz w:val="20"/>
          <w:szCs w:val="20"/>
        </w:rPr>
        <w:t xml:space="preserve">28 </w:t>
      </w:r>
      <w:r w:rsidRPr="00D15E3B">
        <w:rPr>
          <w:rFonts w:ascii="Arial Narrow" w:hAnsi="Arial Narrow"/>
          <w:b/>
          <w:sz w:val="20"/>
          <w:szCs w:val="20"/>
        </w:rPr>
        <w:t>2019.</w:t>
      </w:r>
    </w:p>
    <w:p w:rsidR="00B23388" w:rsidRDefault="00B23388" w:rsidP="003E0A41">
      <w:pPr>
        <w:spacing w:line="276" w:lineRule="auto"/>
        <w:jc w:val="both"/>
        <w:rPr>
          <w:rFonts w:ascii="Arial Narrow" w:hAnsi="Arial Narrow"/>
          <w:sz w:val="20"/>
          <w:szCs w:val="20"/>
        </w:rPr>
      </w:pPr>
    </w:p>
    <w:p w:rsidR="00D15E3B" w:rsidRDefault="00DE6AD3" w:rsidP="003E0A41">
      <w:pPr>
        <w:spacing w:line="276" w:lineRule="auto"/>
        <w:jc w:val="both"/>
        <w:rPr>
          <w:rFonts w:ascii="Arial Narrow" w:hAnsi="Arial Narrow"/>
          <w:sz w:val="20"/>
          <w:szCs w:val="20"/>
        </w:rPr>
      </w:pPr>
      <w:r w:rsidRPr="009C172A">
        <w:rPr>
          <w:rFonts w:ascii="Arial Narrow" w:hAnsi="Arial Narrow"/>
          <w:sz w:val="20"/>
          <w:szCs w:val="20"/>
        </w:rPr>
        <w:t xml:space="preserve">The </w:t>
      </w:r>
      <w:r w:rsidR="00C87A60" w:rsidRPr="00F80468">
        <w:rPr>
          <w:rFonts w:ascii="Arial Narrow" w:hAnsi="Arial Narrow"/>
          <w:sz w:val="20"/>
          <w:szCs w:val="20"/>
        </w:rPr>
        <w:t>equipment and goods</w:t>
      </w:r>
      <w:r w:rsidRPr="009C172A">
        <w:rPr>
          <w:rFonts w:ascii="Arial Narrow" w:hAnsi="Arial Narrow"/>
          <w:sz w:val="20"/>
          <w:szCs w:val="20"/>
        </w:rPr>
        <w:t xml:space="preserve"> should be delivered t</w:t>
      </w:r>
      <w:bookmarkStart w:id="0" w:name="_GoBack"/>
      <w:bookmarkEnd w:id="0"/>
      <w:r w:rsidRPr="009C172A">
        <w:rPr>
          <w:rFonts w:ascii="Arial Narrow" w:hAnsi="Arial Narrow"/>
          <w:sz w:val="20"/>
          <w:szCs w:val="20"/>
        </w:rPr>
        <w:t>o the premises of</w:t>
      </w:r>
      <w:r w:rsidR="00D15E3B">
        <w:rPr>
          <w:rFonts w:ascii="Arial Narrow" w:hAnsi="Arial Narrow"/>
          <w:sz w:val="20"/>
          <w:szCs w:val="20"/>
        </w:rPr>
        <w:t xml:space="preserve"> the recipients (contact persons to be provided by the Project): </w:t>
      </w:r>
    </w:p>
    <w:p w:rsidR="00D15E3B" w:rsidRDefault="00D15E3B" w:rsidP="003E0A41">
      <w:pPr>
        <w:spacing w:line="276" w:lineRule="auto"/>
        <w:jc w:val="both"/>
        <w:rPr>
          <w:rFonts w:ascii="Arial Narrow" w:hAnsi="Arial Narrow"/>
          <w:sz w:val="20"/>
          <w:szCs w:val="20"/>
        </w:rPr>
      </w:pPr>
    </w:p>
    <w:p w:rsidR="00D15E3B" w:rsidRDefault="00D15E3B" w:rsidP="003E0A41">
      <w:pPr>
        <w:spacing w:line="276" w:lineRule="auto"/>
        <w:jc w:val="both"/>
        <w:rPr>
          <w:rFonts w:ascii="Arial Narrow" w:hAnsi="Arial Narrow"/>
          <w:sz w:val="20"/>
          <w:szCs w:val="20"/>
        </w:rPr>
      </w:pPr>
      <w:r>
        <w:rPr>
          <w:rFonts w:ascii="Arial Narrow" w:hAnsi="Arial Narrow"/>
          <w:sz w:val="20"/>
          <w:szCs w:val="20"/>
        </w:rPr>
        <w:t xml:space="preserve">1) </w:t>
      </w:r>
      <w:r w:rsidR="004179F0" w:rsidRPr="00F80468">
        <w:rPr>
          <w:rFonts w:ascii="Arial Narrow" w:hAnsi="Arial Narrow"/>
          <w:sz w:val="20"/>
          <w:szCs w:val="20"/>
        </w:rPr>
        <w:t xml:space="preserve">Institute of Economic and Legal Research (Kyiv, </w:t>
      </w:r>
      <w:proofErr w:type="spellStart"/>
      <w:r w:rsidR="004179F0" w:rsidRPr="00F80468">
        <w:rPr>
          <w:rFonts w:ascii="Arial Narrow" w:hAnsi="Arial Narrow"/>
          <w:sz w:val="20"/>
          <w:szCs w:val="20"/>
        </w:rPr>
        <w:t>Zhelyabova</w:t>
      </w:r>
      <w:proofErr w:type="spellEnd"/>
      <w:r w:rsidR="004179F0" w:rsidRPr="00F80468">
        <w:rPr>
          <w:rFonts w:ascii="Arial Narrow" w:hAnsi="Arial Narrow"/>
          <w:sz w:val="20"/>
          <w:szCs w:val="20"/>
        </w:rPr>
        <w:t xml:space="preserve"> str., 2, entrance 2, floor 3, office № 323)</w:t>
      </w:r>
      <w:r w:rsidR="00D10828">
        <w:rPr>
          <w:rFonts w:ascii="Arial Narrow" w:hAnsi="Arial Narrow"/>
          <w:sz w:val="20"/>
          <w:szCs w:val="20"/>
        </w:rPr>
        <w:t>;</w:t>
      </w:r>
    </w:p>
    <w:p w:rsidR="003E68A0" w:rsidRDefault="003E68A0" w:rsidP="003E0A41">
      <w:pPr>
        <w:spacing w:line="276" w:lineRule="auto"/>
        <w:jc w:val="both"/>
        <w:rPr>
          <w:rFonts w:ascii="Arial Narrow" w:hAnsi="Arial Narrow"/>
          <w:sz w:val="20"/>
          <w:szCs w:val="20"/>
        </w:rPr>
      </w:pPr>
    </w:p>
    <w:p w:rsidR="00D15E3B" w:rsidRDefault="00D15E3B" w:rsidP="003E0A41">
      <w:pPr>
        <w:spacing w:line="276" w:lineRule="auto"/>
        <w:jc w:val="both"/>
        <w:rPr>
          <w:rFonts w:ascii="Arial Narrow" w:hAnsi="Arial Narrow"/>
          <w:sz w:val="20"/>
          <w:szCs w:val="20"/>
        </w:rPr>
      </w:pPr>
      <w:r>
        <w:rPr>
          <w:rFonts w:ascii="Arial Narrow" w:hAnsi="Arial Narrow"/>
          <w:sz w:val="20"/>
          <w:szCs w:val="20"/>
        </w:rPr>
        <w:t xml:space="preserve">2) </w:t>
      </w:r>
      <w:proofErr w:type="spellStart"/>
      <w:r w:rsidRPr="00F80468">
        <w:rPr>
          <w:rFonts w:ascii="Arial Narrow" w:hAnsi="Arial Narrow"/>
          <w:sz w:val="20"/>
          <w:szCs w:val="20"/>
        </w:rPr>
        <w:t>Luhansk</w:t>
      </w:r>
      <w:proofErr w:type="spellEnd"/>
      <w:r w:rsidRPr="00F80468">
        <w:rPr>
          <w:rFonts w:ascii="Arial Narrow" w:hAnsi="Arial Narrow"/>
          <w:sz w:val="20"/>
          <w:szCs w:val="20"/>
        </w:rPr>
        <w:t xml:space="preserve"> </w:t>
      </w:r>
      <w:proofErr w:type="spellStart"/>
      <w:r w:rsidRPr="00F80468">
        <w:rPr>
          <w:rFonts w:ascii="Arial Narrow" w:hAnsi="Arial Narrow"/>
          <w:sz w:val="20"/>
          <w:szCs w:val="20"/>
        </w:rPr>
        <w:t>Taras</w:t>
      </w:r>
      <w:proofErr w:type="spellEnd"/>
      <w:r w:rsidRPr="00F80468">
        <w:rPr>
          <w:rFonts w:ascii="Arial Narrow" w:hAnsi="Arial Narrow"/>
          <w:sz w:val="20"/>
          <w:szCs w:val="20"/>
        </w:rPr>
        <w:t xml:space="preserve"> Shevchenko National University (</w:t>
      </w:r>
      <w:proofErr w:type="spellStart"/>
      <w:r w:rsidRPr="00F80468">
        <w:rPr>
          <w:rFonts w:ascii="Arial Narrow" w:hAnsi="Arial Narrow"/>
          <w:sz w:val="20"/>
          <w:szCs w:val="20"/>
        </w:rPr>
        <w:t>Starobilsk</w:t>
      </w:r>
      <w:proofErr w:type="spellEnd"/>
      <w:r w:rsidRPr="00F80468">
        <w:rPr>
          <w:rFonts w:ascii="Arial Narrow" w:hAnsi="Arial Narrow"/>
          <w:sz w:val="20"/>
          <w:szCs w:val="20"/>
        </w:rPr>
        <w:t xml:space="preserve">, </w:t>
      </w:r>
      <w:proofErr w:type="spellStart"/>
      <w:r w:rsidRPr="00F80468">
        <w:rPr>
          <w:rFonts w:ascii="Arial Narrow" w:hAnsi="Arial Narrow"/>
          <w:sz w:val="20"/>
          <w:szCs w:val="20"/>
        </w:rPr>
        <w:t>Luhansk</w:t>
      </w:r>
      <w:proofErr w:type="spellEnd"/>
      <w:r w:rsidRPr="00F80468">
        <w:rPr>
          <w:rFonts w:ascii="Arial Narrow" w:hAnsi="Arial Narrow"/>
          <w:sz w:val="20"/>
          <w:szCs w:val="20"/>
        </w:rPr>
        <w:t xml:space="preserve"> region, Gogol square, 1)</w:t>
      </w:r>
      <w:r>
        <w:rPr>
          <w:rFonts w:ascii="Arial Narrow" w:hAnsi="Arial Narrow"/>
          <w:sz w:val="20"/>
          <w:szCs w:val="20"/>
        </w:rPr>
        <w:t xml:space="preserve">; </w:t>
      </w:r>
    </w:p>
    <w:p w:rsidR="00D15E3B" w:rsidRDefault="00D15E3B" w:rsidP="003E0A41">
      <w:pPr>
        <w:spacing w:line="276" w:lineRule="auto"/>
        <w:jc w:val="both"/>
        <w:rPr>
          <w:rFonts w:ascii="Arial Narrow" w:hAnsi="Arial Narrow"/>
          <w:sz w:val="20"/>
          <w:szCs w:val="20"/>
        </w:rPr>
      </w:pPr>
    </w:p>
    <w:p w:rsidR="00D15E3B" w:rsidRDefault="00D15E3B" w:rsidP="00D15E3B">
      <w:pPr>
        <w:spacing w:line="276" w:lineRule="auto"/>
        <w:jc w:val="both"/>
        <w:rPr>
          <w:rFonts w:ascii="Arial Narrow" w:hAnsi="Arial Narrow"/>
          <w:sz w:val="20"/>
          <w:szCs w:val="20"/>
        </w:rPr>
      </w:pPr>
      <w:r>
        <w:rPr>
          <w:rFonts w:ascii="Arial Narrow" w:hAnsi="Arial Narrow"/>
          <w:sz w:val="20"/>
          <w:szCs w:val="20"/>
        </w:rPr>
        <w:t xml:space="preserve">3) </w:t>
      </w:r>
      <w:proofErr w:type="spellStart"/>
      <w:r w:rsidRPr="00F80468">
        <w:rPr>
          <w:rFonts w:ascii="Arial Narrow" w:hAnsi="Arial Narrow"/>
          <w:sz w:val="20"/>
          <w:szCs w:val="20"/>
        </w:rPr>
        <w:t>Luhansk</w:t>
      </w:r>
      <w:proofErr w:type="spellEnd"/>
      <w:r w:rsidRPr="00F80468">
        <w:rPr>
          <w:rFonts w:ascii="Arial Narrow" w:hAnsi="Arial Narrow"/>
          <w:sz w:val="20"/>
          <w:szCs w:val="20"/>
        </w:rPr>
        <w:t xml:space="preserve"> </w:t>
      </w:r>
      <w:proofErr w:type="spellStart"/>
      <w:r w:rsidRPr="00F80468">
        <w:rPr>
          <w:rFonts w:ascii="Arial Narrow" w:hAnsi="Arial Narrow"/>
          <w:sz w:val="20"/>
          <w:szCs w:val="20"/>
        </w:rPr>
        <w:t>Center</w:t>
      </w:r>
      <w:proofErr w:type="spellEnd"/>
      <w:r w:rsidRPr="00F80468">
        <w:rPr>
          <w:rFonts w:ascii="Arial Narrow" w:hAnsi="Arial Narrow"/>
          <w:sz w:val="20"/>
          <w:szCs w:val="20"/>
        </w:rPr>
        <w:t xml:space="preserve"> of Social and Psychological Support (</w:t>
      </w:r>
      <w:proofErr w:type="spellStart"/>
      <w:r w:rsidRPr="00F80468">
        <w:rPr>
          <w:rFonts w:ascii="Arial Narrow" w:hAnsi="Arial Narrow"/>
          <w:sz w:val="20"/>
          <w:szCs w:val="20"/>
        </w:rPr>
        <w:t>Severodonetsk</w:t>
      </w:r>
      <w:proofErr w:type="spellEnd"/>
      <w:r w:rsidRPr="00F80468">
        <w:rPr>
          <w:rFonts w:ascii="Arial Narrow" w:hAnsi="Arial Narrow"/>
          <w:sz w:val="20"/>
          <w:szCs w:val="20"/>
        </w:rPr>
        <w:t xml:space="preserve">, </w:t>
      </w:r>
      <w:proofErr w:type="spellStart"/>
      <w:r w:rsidRPr="00F80468">
        <w:rPr>
          <w:rFonts w:ascii="Arial Narrow" w:hAnsi="Arial Narrow"/>
          <w:sz w:val="20"/>
          <w:szCs w:val="20"/>
        </w:rPr>
        <w:t>Luhansk</w:t>
      </w:r>
      <w:proofErr w:type="spellEnd"/>
      <w:r w:rsidRPr="00F80468">
        <w:rPr>
          <w:rFonts w:ascii="Arial Narrow" w:hAnsi="Arial Narrow"/>
          <w:sz w:val="20"/>
          <w:szCs w:val="20"/>
        </w:rPr>
        <w:t xml:space="preserve"> region, prospect </w:t>
      </w:r>
      <w:proofErr w:type="spellStart"/>
      <w:r w:rsidRPr="00F80468">
        <w:rPr>
          <w:rFonts w:ascii="Arial Narrow" w:hAnsi="Arial Narrow"/>
          <w:sz w:val="20"/>
          <w:szCs w:val="20"/>
        </w:rPr>
        <w:t>Gvardeiskiy</w:t>
      </w:r>
      <w:proofErr w:type="spellEnd"/>
      <w:r w:rsidRPr="00F80468">
        <w:rPr>
          <w:rFonts w:ascii="Arial Narrow" w:hAnsi="Arial Narrow"/>
          <w:sz w:val="20"/>
          <w:szCs w:val="20"/>
        </w:rPr>
        <w:t xml:space="preserve"> 30, of.203, 2</w:t>
      </w:r>
      <w:r w:rsidRPr="00F80468">
        <w:rPr>
          <w:rFonts w:ascii="Arial Narrow" w:hAnsi="Arial Narrow"/>
          <w:sz w:val="20"/>
          <w:szCs w:val="20"/>
          <w:vertAlign w:val="superscript"/>
        </w:rPr>
        <w:t>nd</w:t>
      </w:r>
      <w:r w:rsidRPr="00F80468">
        <w:rPr>
          <w:rFonts w:ascii="Arial Narrow" w:hAnsi="Arial Narrow"/>
          <w:sz w:val="20"/>
          <w:szCs w:val="20"/>
        </w:rPr>
        <w:t xml:space="preserve"> floor)</w:t>
      </w:r>
      <w:r>
        <w:rPr>
          <w:rFonts w:ascii="Arial Narrow" w:hAnsi="Arial Narrow"/>
          <w:sz w:val="20"/>
          <w:szCs w:val="20"/>
        </w:rPr>
        <w:t>;</w:t>
      </w:r>
      <w:r w:rsidRPr="00F80468">
        <w:rPr>
          <w:rFonts w:ascii="Arial Narrow" w:hAnsi="Arial Narrow"/>
          <w:sz w:val="20"/>
          <w:szCs w:val="20"/>
        </w:rPr>
        <w:t xml:space="preserve"> </w:t>
      </w:r>
    </w:p>
    <w:p w:rsidR="00D15E3B" w:rsidRDefault="00D15E3B" w:rsidP="00D15E3B">
      <w:pPr>
        <w:spacing w:line="276" w:lineRule="auto"/>
        <w:jc w:val="both"/>
        <w:rPr>
          <w:rFonts w:ascii="Arial Narrow" w:hAnsi="Arial Narrow"/>
          <w:sz w:val="20"/>
          <w:szCs w:val="20"/>
        </w:rPr>
      </w:pPr>
    </w:p>
    <w:p w:rsidR="00D15E3B" w:rsidRDefault="00D15E3B" w:rsidP="00D15E3B">
      <w:pPr>
        <w:spacing w:line="276" w:lineRule="auto"/>
        <w:jc w:val="both"/>
        <w:rPr>
          <w:rFonts w:ascii="Arial Narrow" w:hAnsi="Arial Narrow"/>
          <w:sz w:val="20"/>
          <w:szCs w:val="20"/>
        </w:rPr>
      </w:pPr>
      <w:r>
        <w:rPr>
          <w:rFonts w:ascii="Arial Narrow" w:hAnsi="Arial Narrow"/>
          <w:sz w:val="20"/>
          <w:szCs w:val="20"/>
        </w:rPr>
        <w:t xml:space="preserve">4) </w:t>
      </w:r>
      <w:r w:rsidRPr="00F80468">
        <w:rPr>
          <w:rFonts w:ascii="Arial Narrow" w:hAnsi="Arial Narrow"/>
          <w:sz w:val="20"/>
          <w:szCs w:val="20"/>
        </w:rPr>
        <w:t xml:space="preserve">Representation of the President of Ukraine in Autonomous Republic of Crimea (Kherson, prospect </w:t>
      </w:r>
      <w:proofErr w:type="spellStart"/>
      <w:r w:rsidRPr="00F80468">
        <w:rPr>
          <w:rFonts w:ascii="Arial Narrow" w:hAnsi="Arial Narrow"/>
          <w:sz w:val="20"/>
          <w:szCs w:val="20"/>
        </w:rPr>
        <w:t>Ushakova</w:t>
      </w:r>
      <w:proofErr w:type="spellEnd"/>
      <w:r w:rsidRPr="00F80468">
        <w:rPr>
          <w:rFonts w:ascii="Arial Narrow" w:hAnsi="Arial Narrow"/>
          <w:sz w:val="20"/>
          <w:szCs w:val="20"/>
        </w:rPr>
        <w:t>, 42).</w:t>
      </w:r>
    </w:p>
    <w:p w:rsidR="00D15E3B" w:rsidRDefault="00D15E3B" w:rsidP="003E0A41">
      <w:pPr>
        <w:spacing w:line="276" w:lineRule="auto"/>
        <w:jc w:val="both"/>
        <w:rPr>
          <w:rFonts w:ascii="Arial Narrow" w:hAnsi="Arial Narrow"/>
          <w:sz w:val="20"/>
          <w:szCs w:val="20"/>
        </w:rPr>
      </w:pPr>
    </w:p>
    <w:p w:rsidR="00D15E3B" w:rsidRDefault="00D15E3B" w:rsidP="00D15E3B">
      <w:pPr>
        <w:spacing w:line="276" w:lineRule="auto"/>
        <w:jc w:val="both"/>
        <w:rPr>
          <w:rFonts w:ascii="Arial Narrow" w:hAnsi="Arial Narrow"/>
          <w:sz w:val="20"/>
          <w:szCs w:val="20"/>
        </w:rPr>
      </w:pPr>
      <w:r>
        <w:rPr>
          <w:rFonts w:ascii="Arial Narrow" w:hAnsi="Arial Narrow"/>
          <w:sz w:val="20"/>
          <w:szCs w:val="20"/>
        </w:rPr>
        <w:t>5)</w:t>
      </w:r>
      <w:r w:rsidRPr="009C172A">
        <w:rPr>
          <w:rFonts w:ascii="Arial Narrow" w:hAnsi="Arial Narrow"/>
          <w:sz w:val="20"/>
          <w:szCs w:val="20"/>
        </w:rPr>
        <w:t xml:space="preserve"> </w:t>
      </w:r>
      <w:r w:rsidRPr="00F80468">
        <w:rPr>
          <w:rFonts w:ascii="Arial Narrow" w:hAnsi="Arial Narrow"/>
          <w:sz w:val="20"/>
          <w:szCs w:val="20"/>
        </w:rPr>
        <w:t xml:space="preserve">Donetsk </w:t>
      </w:r>
      <w:proofErr w:type="spellStart"/>
      <w:r w:rsidRPr="00F80468">
        <w:rPr>
          <w:rFonts w:ascii="Arial Narrow" w:hAnsi="Arial Narrow"/>
          <w:sz w:val="20"/>
          <w:szCs w:val="20"/>
        </w:rPr>
        <w:t>Vasyl</w:t>
      </w:r>
      <w:proofErr w:type="spellEnd"/>
      <w:r w:rsidRPr="00F80468">
        <w:rPr>
          <w:rFonts w:ascii="Arial Narrow" w:hAnsi="Arial Narrow"/>
          <w:sz w:val="20"/>
          <w:szCs w:val="20"/>
        </w:rPr>
        <w:t xml:space="preserve"> </w:t>
      </w:r>
      <w:proofErr w:type="spellStart"/>
      <w:r w:rsidRPr="00F80468">
        <w:rPr>
          <w:rFonts w:ascii="Arial Narrow" w:hAnsi="Arial Narrow"/>
          <w:sz w:val="20"/>
          <w:szCs w:val="20"/>
        </w:rPr>
        <w:t>Stus</w:t>
      </w:r>
      <w:proofErr w:type="spellEnd"/>
      <w:r w:rsidRPr="00F80468">
        <w:rPr>
          <w:rFonts w:ascii="Arial Narrow" w:hAnsi="Arial Narrow"/>
          <w:sz w:val="20"/>
          <w:szCs w:val="20"/>
        </w:rPr>
        <w:t xml:space="preserve"> National University (</w:t>
      </w:r>
      <w:proofErr w:type="spellStart"/>
      <w:r w:rsidRPr="00F80468">
        <w:rPr>
          <w:rFonts w:ascii="Arial Narrow" w:hAnsi="Arial Narrow"/>
          <w:sz w:val="20"/>
          <w:szCs w:val="20"/>
        </w:rPr>
        <w:t>Vi</w:t>
      </w:r>
      <w:r w:rsidR="00B23388">
        <w:rPr>
          <w:rFonts w:ascii="Arial Narrow" w:hAnsi="Arial Narrow"/>
          <w:sz w:val="20"/>
          <w:szCs w:val="20"/>
        </w:rPr>
        <w:t>nnitsya</w:t>
      </w:r>
      <w:proofErr w:type="spellEnd"/>
      <w:r w:rsidR="00B23388">
        <w:rPr>
          <w:rFonts w:ascii="Arial Narrow" w:hAnsi="Arial Narrow"/>
          <w:sz w:val="20"/>
          <w:szCs w:val="20"/>
        </w:rPr>
        <w:t xml:space="preserve">, </w:t>
      </w:r>
      <w:proofErr w:type="spellStart"/>
      <w:r w:rsidR="00B23388">
        <w:rPr>
          <w:rFonts w:ascii="Arial Narrow" w:hAnsi="Arial Narrow"/>
          <w:sz w:val="20"/>
          <w:szCs w:val="20"/>
        </w:rPr>
        <w:t>Grushevskogo</w:t>
      </w:r>
      <w:proofErr w:type="spellEnd"/>
      <w:r w:rsidR="00B23388">
        <w:rPr>
          <w:rFonts w:ascii="Arial Narrow" w:hAnsi="Arial Narrow"/>
          <w:sz w:val="20"/>
          <w:szCs w:val="20"/>
        </w:rPr>
        <w:t xml:space="preserve"> str., 2).</w:t>
      </w:r>
    </w:p>
    <w:p w:rsidR="00D15E3B" w:rsidRDefault="00D15E3B" w:rsidP="003E0A41">
      <w:pPr>
        <w:spacing w:line="276" w:lineRule="auto"/>
        <w:jc w:val="both"/>
        <w:rPr>
          <w:rFonts w:ascii="Arial Narrow" w:hAnsi="Arial Narrow"/>
          <w:sz w:val="20"/>
          <w:szCs w:val="20"/>
        </w:rPr>
      </w:pPr>
    </w:p>
    <w:p w:rsidR="003E0A41" w:rsidRDefault="00681751" w:rsidP="003E0A41">
      <w:pPr>
        <w:spacing w:line="276" w:lineRule="auto"/>
        <w:jc w:val="both"/>
        <w:rPr>
          <w:rFonts w:ascii="Arial Narrow" w:hAnsi="Arial Narrow"/>
          <w:sz w:val="20"/>
          <w:szCs w:val="20"/>
        </w:rPr>
      </w:pPr>
      <w:r>
        <w:rPr>
          <w:rFonts w:ascii="Arial Narrow" w:hAnsi="Arial Narrow"/>
          <w:sz w:val="20"/>
          <w:szCs w:val="20"/>
        </w:rPr>
        <w:t>P</w:t>
      </w:r>
      <w:r w:rsidR="00E55F69">
        <w:rPr>
          <w:rFonts w:ascii="Arial Narrow" w:hAnsi="Arial Narrow"/>
          <w:sz w:val="20"/>
          <w:szCs w:val="20"/>
        </w:rPr>
        <w:t>rices indicated below are final and not subject to review, throughout the duration of the contract</w:t>
      </w:r>
      <w:r w:rsidR="003E0A41" w:rsidRPr="005F65E7">
        <w:rPr>
          <w:rFonts w:ascii="Arial Narrow" w:hAnsi="Arial Narrow"/>
          <w:sz w:val="20"/>
          <w:szCs w:val="20"/>
        </w:rPr>
        <w:t>.</w:t>
      </w:r>
    </w:p>
    <w:p w:rsidR="00261462" w:rsidRPr="00261462" w:rsidRDefault="00261462" w:rsidP="00261462">
      <w:pPr>
        <w:spacing w:line="276" w:lineRule="auto"/>
        <w:jc w:val="both"/>
        <w:rPr>
          <w:rFonts w:ascii="Arial Narrow" w:hAnsi="Arial Narrow"/>
          <w:sz w:val="20"/>
          <w:szCs w:val="20"/>
        </w:rPr>
      </w:pPr>
    </w:p>
    <w:p w:rsidR="00261462" w:rsidRDefault="004179F0" w:rsidP="00261462">
      <w:pPr>
        <w:spacing w:line="276" w:lineRule="auto"/>
        <w:jc w:val="both"/>
        <w:rPr>
          <w:rFonts w:ascii="Arial Narrow" w:hAnsi="Arial Narrow"/>
          <w:b/>
          <w:color w:val="000000"/>
          <w:sz w:val="20"/>
          <w:szCs w:val="20"/>
          <w:u w:val="single"/>
          <w:lang w:eastAsia="en-US"/>
        </w:rPr>
      </w:pPr>
      <w:r w:rsidRPr="00DB14EE">
        <w:rPr>
          <w:rFonts w:ascii="Arial Narrow" w:hAnsi="Arial Narrow"/>
          <w:color w:val="000000"/>
          <w:sz w:val="20"/>
          <w:szCs w:val="20"/>
          <w:u w:val="single"/>
          <w:lang w:eastAsia="en-US"/>
        </w:rPr>
        <w:t>Prices a</w:t>
      </w:r>
      <w:r>
        <w:rPr>
          <w:rFonts w:ascii="Arial Narrow" w:hAnsi="Arial Narrow"/>
          <w:color w:val="000000"/>
          <w:sz w:val="20"/>
          <w:szCs w:val="20"/>
          <w:u w:val="single"/>
          <w:lang w:eastAsia="en-US"/>
        </w:rPr>
        <w:t xml:space="preserve">re indicated in </w:t>
      </w:r>
      <w:r w:rsidR="00942BE5">
        <w:rPr>
          <w:rFonts w:ascii="Arial Narrow" w:hAnsi="Arial Narrow"/>
          <w:color w:val="000000"/>
          <w:sz w:val="20"/>
          <w:szCs w:val="20"/>
          <w:u w:val="single"/>
          <w:lang w:eastAsia="en-US"/>
        </w:rPr>
        <w:t>EUR</w:t>
      </w:r>
      <w:r w:rsidR="003E68A0">
        <w:rPr>
          <w:rFonts w:ascii="Arial Narrow" w:hAnsi="Arial Narrow"/>
          <w:color w:val="000000"/>
          <w:sz w:val="20"/>
          <w:szCs w:val="20"/>
          <w:u w:val="single"/>
          <w:lang w:eastAsia="en-US"/>
        </w:rPr>
        <w:t xml:space="preserve"> </w:t>
      </w:r>
      <w:r>
        <w:rPr>
          <w:rFonts w:ascii="Arial Narrow" w:hAnsi="Arial Narrow"/>
          <w:color w:val="000000"/>
          <w:sz w:val="20"/>
          <w:szCs w:val="20"/>
          <w:u w:val="single"/>
          <w:lang w:eastAsia="en-US"/>
        </w:rPr>
        <w:t>without VAT</w:t>
      </w:r>
      <w:r w:rsidR="00261462" w:rsidRPr="00261462">
        <w:rPr>
          <w:rFonts w:ascii="Arial Narrow" w:hAnsi="Arial Narrow"/>
          <w:color w:val="000000"/>
          <w:sz w:val="20"/>
          <w:szCs w:val="20"/>
          <w:lang w:eastAsia="en-US"/>
        </w:rPr>
        <w:t xml:space="preserve">. For the VAT regime to be mentioned on the invoice(s), please refer to Article 4.2 of the Legal Conditions (See Section C. below). </w:t>
      </w:r>
      <w:r>
        <w:rPr>
          <w:rFonts w:ascii="Arial Narrow" w:hAnsi="Arial Narrow"/>
          <w:b/>
          <w:color w:val="000000"/>
          <w:sz w:val="20"/>
          <w:szCs w:val="20"/>
          <w:u w:val="single"/>
          <w:lang w:eastAsia="en-US"/>
        </w:rPr>
        <w:t xml:space="preserve"> </w:t>
      </w:r>
    </w:p>
    <w:p w:rsidR="006A1C42" w:rsidRDefault="006A1C42" w:rsidP="00261462">
      <w:pPr>
        <w:spacing w:line="276" w:lineRule="auto"/>
        <w:jc w:val="both"/>
        <w:rPr>
          <w:rFonts w:ascii="Arial Narrow" w:hAnsi="Arial Narrow"/>
          <w:b/>
          <w:color w:val="000000"/>
          <w:sz w:val="20"/>
          <w:szCs w:val="20"/>
          <w:u w:val="single"/>
          <w:lang w:eastAsia="en-US"/>
        </w:rPr>
      </w:pPr>
    </w:p>
    <w:p w:rsidR="006A1C42" w:rsidRPr="006A1C42" w:rsidRDefault="006A1C42" w:rsidP="006A1C42">
      <w:pPr>
        <w:ind w:left="-284"/>
        <w:rPr>
          <w:rFonts w:ascii="Arial Narrow" w:eastAsia="Calibri" w:hAnsi="Arial Narrow" w:cs="Times New Roman"/>
          <w:b/>
          <w:sz w:val="20"/>
          <w:szCs w:val="20"/>
          <w:lang w:val="en-US" w:eastAsia="en-US"/>
        </w:rPr>
      </w:pPr>
      <w:r>
        <w:rPr>
          <w:rFonts w:ascii="Arial Narrow" w:eastAsia="Calibri" w:hAnsi="Arial Narrow" w:cs="Times New Roman"/>
          <w:b/>
          <w:sz w:val="20"/>
          <w:szCs w:val="20"/>
          <w:lang w:val="en-US" w:eastAsia="en-US"/>
        </w:rPr>
        <w:tab/>
      </w:r>
      <w:r w:rsidRPr="006A1C42">
        <w:rPr>
          <w:rFonts w:ascii="Arial Narrow" w:eastAsia="Calibri" w:hAnsi="Arial Narrow" w:cs="Times New Roman"/>
          <w:b/>
          <w:sz w:val="20"/>
          <w:szCs w:val="20"/>
          <w:lang w:val="en-US" w:eastAsia="en-US"/>
        </w:rPr>
        <w:t>For the VAT regime to be mentioned on the invoice, please refer to Section B below.</w:t>
      </w:r>
    </w:p>
    <w:p w:rsidR="006A1C42" w:rsidRPr="00B03311" w:rsidRDefault="006A1C42" w:rsidP="00261462">
      <w:pPr>
        <w:spacing w:line="276" w:lineRule="auto"/>
        <w:jc w:val="both"/>
        <w:rPr>
          <w:rFonts w:ascii="Arial Narrow" w:hAnsi="Arial Narrow"/>
          <w:b/>
          <w:color w:val="000000"/>
          <w:sz w:val="10"/>
          <w:szCs w:val="10"/>
          <w:u w:val="single"/>
          <w:lang w:eastAsia="en-US"/>
        </w:rPr>
      </w:pPr>
    </w:p>
    <w:p w:rsidR="00261462" w:rsidRPr="00261462" w:rsidRDefault="00261462" w:rsidP="00B03311">
      <w:pPr>
        <w:pBdr>
          <w:top w:val="single" w:sz="2" w:space="1" w:color="FF0000"/>
          <w:left w:val="single" w:sz="2" w:space="0" w:color="FF0000"/>
          <w:bottom w:val="single" w:sz="2" w:space="1" w:color="FF0000"/>
          <w:right w:val="single" w:sz="2" w:space="4" w:color="FF0000"/>
        </w:pBdr>
        <w:spacing w:line="276" w:lineRule="auto"/>
        <w:ind w:left="3402"/>
        <w:jc w:val="right"/>
        <w:rPr>
          <w:rFonts w:ascii="Arial Narrow" w:hAnsi="Arial Narrow"/>
          <w:color w:val="FF0000"/>
          <w:sz w:val="20"/>
          <w:szCs w:val="20"/>
          <w:highlight w:val="yellow"/>
          <w:lang w:eastAsia="en-US"/>
        </w:rPr>
      </w:pPr>
      <w:r w:rsidRPr="00261462">
        <w:rPr>
          <w:rFonts w:ascii="Arial Narrow" w:hAnsi="Arial Narrow"/>
          <w:color w:val="FF0000"/>
          <w:sz w:val="20"/>
          <w:szCs w:val="20"/>
        </w:rPr>
        <w:t>The Provider shall indicate</w:t>
      </w:r>
      <w:r w:rsidR="00EF494B">
        <w:rPr>
          <w:rFonts w:ascii="Arial Narrow" w:hAnsi="Arial Narrow"/>
          <w:color w:val="FF0000"/>
          <w:sz w:val="20"/>
          <w:szCs w:val="20"/>
        </w:rPr>
        <w:t xml:space="preserve"> </w:t>
      </w:r>
      <w:r w:rsidR="00957681">
        <w:rPr>
          <w:rFonts w:ascii="Arial Narrow" w:hAnsi="Arial Narrow"/>
          <w:color w:val="FF0000"/>
          <w:sz w:val="20"/>
          <w:szCs w:val="20"/>
        </w:rPr>
        <w:t xml:space="preserve">the technical </w:t>
      </w:r>
      <w:r w:rsidR="00386376">
        <w:rPr>
          <w:rFonts w:ascii="Arial Narrow" w:hAnsi="Arial Narrow"/>
          <w:color w:val="FF0000"/>
          <w:sz w:val="20"/>
          <w:szCs w:val="20"/>
        </w:rPr>
        <w:t>characteristics</w:t>
      </w:r>
      <w:r w:rsidR="00B03311">
        <w:rPr>
          <w:rFonts w:ascii="Arial Narrow" w:hAnsi="Arial Narrow"/>
          <w:color w:val="FF0000"/>
          <w:sz w:val="20"/>
          <w:szCs w:val="20"/>
        </w:rPr>
        <w:t>,</w:t>
      </w:r>
      <w:r w:rsidR="00386376">
        <w:rPr>
          <w:rFonts w:ascii="Arial Narrow" w:hAnsi="Arial Narrow"/>
          <w:color w:val="FF0000"/>
          <w:sz w:val="20"/>
          <w:szCs w:val="20"/>
        </w:rPr>
        <w:t xml:space="preserve"> </w:t>
      </w:r>
      <w:r w:rsidR="00EF494B">
        <w:rPr>
          <w:rFonts w:ascii="Arial Narrow" w:hAnsi="Arial Narrow"/>
          <w:color w:val="FF0000"/>
          <w:sz w:val="20"/>
          <w:szCs w:val="20"/>
        </w:rPr>
        <w:t>its proposed fee(s) in the boxes</w:t>
      </w:r>
      <w:r w:rsidRPr="00261462">
        <w:rPr>
          <w:rFonts w:ascii="Arial Narrow" w:hAnsi="Arial Narrow"/>
          <w:color w:val="FF0000"/>
          <w:sz w:val="20"/>
          <w:szCs w:val="20"/>
        </w:rPr>
        <w:t xml:space="preserve"> below.</w:t>
      </w:r>
      <w:r w:rsidR="00B03311">
        <w:rPr>
          <w:rFonts w:ascii="Arial Narrow" w:hAnsi="Arial Narrow"/>
          <w:color w:val="FF0000"/>
          <w:sz w:val="20"/>
          <w:szCs w:val="20"/>
        </w:rPr>
        <w:t xml:space="preserve"> As well as delivery deadlines for each recipient</w:t>
      </w:r>
    </w:p>
    <w:p w:rsidR="00EA139B" w:rsidRDefault="00EA139B" w:rsidP="00261462">
      <w:pPr>
        <w:spacing w:line="276" w:lineRule="auto"/>
        <w:jc w:val="both"/>
        <w:rPr>
          <w:rFonts w:ascii="Arial Narrow" w:hAnsi="Arial Narrow"/>
          <w:sz w:val="18"/>
          <w:szCs w:val="18"/>
          <w:lang w:eastAsia="en-US"/>
        </w:rPr>
      </w:pPr>
    </w:p>
    <w:p w:rsidR="00EA139B" w:rsidRDefault="00957681" w:rsidP="00261462">
      <w:pPr>
        <w:spacing w:line="276" w:lineRule="auto"/>
        <w:jc w:val="both"/>
        <w:rPr>
          <w:rFonts w:ascii="Arial Narrow" w:hAnsi="Arial Narrow"/>
          <w:sz w:val="18"/>
          <w:szCs w:val="18"/>
          <w:lang w:eastAsia="en-US"/>
        </w:rPr>
      </w:pPr>
      <w:r>
        <w:rPr>
          <w:noProof/>
          <w:lang w:val="en-US" w:eastAsia="en-US"/>
        </w:rPr>
        <mc:AlternateContent>
          <mc:Choice Requires="wps">
            <w:drawing>
              <wp:anchor distT="0" distB="0" distL="114300" distR="114300" simplePos="0" relativeHeight="251660290" behindDoc="0" locked="1" layoutInCell="1" allowOverlap="1" wp14:anchorId="00919ED8" wp14:editId="6D877BD7">
                <wp:simplePos x="0" y="0"/>
                <wp:positionH relativeFrom="column">
                  <wp:posOffset>4344035</wp:posOffset>
                </wp:positionH>
                <wp:positionV relativeFrom="paragraph">
                  <wp:posOffset>-186055</wp:posOffset>
                </wp:positionV>
                <wp:extent cx="163195" cy="525145"/>
                <wp:effectExtent l="19050" t="0" r="27305" b="46355"/>
                <wp:wrapNone/>
                <wp:docPr id="3" name="Up Arrow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 o:spid="_x0000_s1026" type="#_x0000_t68" style="position:absolute;margin-left:342.05pt;margin-top:-14.65pt;width:12.85pt;height:41.35pt;rotation:18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7TQIAALIEAAAOAAAAZHJzL2Uyb0RvYy54bWysVEuP2jAQvlfqf7B8LyGBbCEirBBbqkrb&#10;dqXt9m5sh7j1q7Yh8O87dgIL7a1qDmbGM/7m8c2wuD8qiQ7ceWF0jfPRGCOuqWFC72r88m3zboaR&#10;D0QzIo3mNT5xj++Xb98sOlvxwrRGMu4QgGhfdbbGbQi2yjJPW66IHxnLNRgb4xQJoLpdxhzpAF3J&#10;rBiP77LOOGadodx7uH3ojXiZ8JuG0/C1aTwPSNYYcgvpdOncxjNbLki1c8S2gg5pkH/IQhGhIegF&#10;6oEEgvZO/AWlBHXGmyaMqFGZaRpBeaoBqsnHf1Tz3BLLUy3QHG8vbfL/D5Z+OTw5JFiNJxhpooCi&#10;F4tWzpkOTWJ3OusrcHq2Ty7W5+2joT890mbdEr3jK2+hx8A8vD5fxcctJwzSzCNEdoMRFQ9oaNt9&#10;NgzikX0wqXfHxinkTEQbz8bxS9fQJHRMjJ0ujPFjQBQu87tJPi8xomAqizKflikgqSJWzNc6Hz5y&#10;o1AUary3qbSESw6PPiTO2FA5YT+gjkZJGIEDkahMOfQjcuVT3PjM81kxBB0Qs9ewqWVGCrYRUibF&#10;7bZr6RDA13iTvuGxv3aTGnU1nkNJKdUbm7+FOOcIUW/clAiwWVKoGg/NTIVEYj5oluRAhOxleCz1&#10;wFQkp+d9a9gJiEqUwPLAmkMLOfkOvxh1sDQ19r/2xHGM5CcNdM/z6TRuWVKm5fsCFHdt2V5biKat&#10;gV0EsF5ch34z99aJXZumKvZMmxWMSCPCeZb6vIZ0YTFAutm8az15vf7VLH8DAAD//wMAUEsDBBQA&#10;BgAIAAAAIQBpjXAL3wAAAAoBAAAPAAAAZHJzL2Rvd25yZXYueG1sTI/LTsMwEEX3SPyDNUjsWjt9&#10;0YY4FUUqYlcoLFhO4yGOiMdR7Kbh7zErWI7m6N5zi+3oWjFQHxrPGrKpAkFcedNwreH9bT9ZgwgR&#10;2WDrmTR8U4BteX1VYG78hV9pOMZapBAOOWqwMXa5lKGy5DBMfUecfp++dxjT2dfS9HhJ4a6VM6VW&#10;0mHDqcFiR4+Wqq/j2WnYxQ9Jz91yUDFD3x32Nr487bS+vRkf7kFEGuMfDL/6SR3K5HTyZzZBtBpW&#10;60WWUA2T2WYOIhF3apPGnDQs5wuQZSH/Tyh/AAAA//8DAFBLAQItABQABgAIAAAAIQC2gziS/gAA&#10;AOEBAAATAAAAAAAAAAAAAAAAAAAAAABbQ29udGVudF9UeXBlc10ueG1sUEsBAi0AFAAGAAgAAAAh&#10;ADj9If/WAAAAlAEAAAsAAAAAAAAAAAAAAAAALwEAAF9yZWxzLy5yZWxzUEsBAi0AFAAGAAgAAAAh&#10;AP4KLrtNAgAAsgQAAA4AAAAAAAAAAAAAAAAALgIAAGRycy9lMm9Eb2MueG1sUEsBAi0AFAAGAAgA&#10;AAAhAGmNcAvfAAAACgEAAA8AAAAAAAAAAAAAAAAApwQAAGRycy9kb3ducmV2LnhtbFBLBQYAAAAA&#10;BAAEAPMAAACzBQAAAAA=&#10;" adj="3973" strokecolor="red">
                <o:lock v:ext="edit" aspectratio="t"/>
                <v:textbox style="layout-flow:vertical-ideographic"/>
                <w10:anchorlock/>
              </v:shape>
            </w:pict>
          </mc:Fallback>
        </mc:AlternateContent>
      </w:r>
    </w:p>
    <w:p w:rsidR="00261462" w:rsidRPr="00261462" w:rsidRDefault="00261462" w:rsidP="00261462">
      <w:pPr>
        <w:spacing w:line="276" w:lineRule="auto"/>
        <w:jc w:val="both"/>
        <w:rPr>
          <w:rFonts w:ascii="Arial Narrow" w:hAnsi="Arial Narrow"/>
          <w:sz w:val="18"/>
          <w:szCs w:val="18"/>
          <w:highlight w:val="yellow"/>
          <w:lang w:eastAsia="en-US"/>
        </w:rPr>
      </w:pPr>
      <w:r>
        <w:rPr>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5655310</wp:posOffset>
                </wp:positionH>
                <wp:positionV relativeFrom="paragraph">
                  <wp:posOffset>-330200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2" o:spid="_x0000_s1026" type="#_x0000_t68" style="position:absolute;margin-left:445.3pt;margin-top:-26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CAhjqF3wAAAAoBAAAPAAAAZHJzL2Rvd25yZXYueG1sTI/BTsMwEETvSPyDtUjc&#10;WjutGtoQp6JIRdwohQNHN16SiHhtxW4a/p7lBMfVPs28KbeT68WIQ+w8acjmCgRS7W1HjYb3t/1s&#10;DSImQ9b0nlDDN0bYVtdXpSmsv9ArjsfUCA6hWBgNbUqhkDLWLToT5z4g8e/TD84kPodG2sFcONz1&#10;cqFULp3piBtaE/CxxfrreHYadulD4nNYjSplxoeXfZsOTzutb2+mh3sQCaf0B8OvPqtDxU4nfyYb&#10;Ra9hvVE5oxpmqwWPYmKT5UsQJw1LdQeyKuX/CdUPAAAA//8DAFBLAQItABQABgAIAAAAIQC2gziS&#10;/gAAAOEBAAATAAAAAAAAAAAAAAAAAAAAAABbQ29udGVudF9UeXBlc10ueG1sUEsBAi0AFAAGAAgA&#10;AAAhADj9If/WAAAAlAEAAAsAAAAAAAAAAAAAAAAALwEAAF9yZWxzLy5yZWxzUEsBAi0AFAAGAAgA&#10;AAAhAL4PMKlQAgAAsgQAAA4AAAAAAAAAAAAAAAAALgIAAGRycy9lMm9Eb2MueG1sUEsBAi0AFAAG&#10;AAgAAAAhAICGOoXfAAAACgEAAA8AAAAAAAAAAAAAAAAAqgQAAGRycy9kb3ducmV2LnhtbFBLBQYA&#10;AAAABAAEAPMAAAC2BQAAAAA=&#10;" adj="3973" strokecolor="red">
                <o:lock v:ext="edit" aspectratio="t"/>
                <v:textbox style="layout-flow:vertical-ideographic"/>
                <w10:anchorlock/>
              </v:shape>
            </w:pict>
          </mc:Fallback>
        </mc:AlternateConten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1"/>
        <w:gridCol w:w="1194"/>
        <w:gridCol w:w="1658"/>
        <w:gridCol w:w="1136"/>
        <w:gridCol w:w="1130"/>
      </w:tblGrid>
      <w:tr w:rsidR="003E68A0" w:rsidRPr="00261462" w:rsidTr="004D1E60">
        <w:trPr>
          <w:trHeight w:val="688"/>
          <w:jc w:val="center"/>
        </w:trPr>
        <w:tc>
          <w:tcPr>
            <w:tcW w:w="5511" w:type="dxa"/>
            <w:shd w:val="clear" w:color="auto" w:fill="DBE5F1" w:themeFill="accent1" w:themeFillTint="33"/>
            <w:vAlign w:val="center"/>
          </w:tcPr>
          <w:p w:rsidR="003E68A0" w:rsidRPr="00261462" w:rsidRDefault="003E68A0" w:rsidP="00261462">
            <w:pPr>
              <w:tabs>
                <w:tab w:val="left" w:pos="-139"/>
              </w:tabs>
              <w:spacing w:line="276" w:lineRule="auto"/>
              <w:ind w:right="-140"/>
              <w:jc w:val="center"/>
              <w:rPr>
                <w:rFonts w:ascii="Arial Narrow" w:hAnsi="Arial Narrow"/>
                <w:b/>
                <w:sz w:val="18"/>
                <w:szCs w:val="18"/>
                <w:lang w:eastAsia="en-US"/>
              </w:rPr>
            </w:pPr>
            <w:r w:rsidRPr="00261462">
              <w:rPr>
                <w:rFonts w:ascii="Arial Narrow" w:hAnsi="Arial Narrow"/>
                <w:b/>
                <w:sz w:val="18"/>
                <w:szCs w:val="18"/>
                <w:lang w:eastAsia="en-US"/>
              </w:rPr>
              <w:t>Deliverables ▼</w:t>
            </w:r>
          </w:p>
        </w:tc>
        <w:tc>
          <w:tcPr>
            <w:tcW w:w="1194" w:type="dxa"/>
            <w:shd w:val="clear" w:color="auto" w:fill="DBE5F1" w:themeFill="accent1" w:themeFillTint="33"/>
            <w:vAlign w:val="center"/>
          </w:tcPr>
          <w:p w:rsidR="003E68A0" w:rsidRPr="00261462" w:rsidRDefault="003E68A0" w:rsidP="00261462">
            <w:pPr>
              <w:tabs>
                <w:tab w:val="left" w:pos="-139"/>
              </w:tabs>
              <w:spacing w:line="276" w:lineRule="auto"/>
              <w:ind w:right="-140"/>
              <w:jc w:val="center"/>
              <w:rPr>
                <w:rFonts w:ascii="Arial Narrow" w:hAnsi="Arial Narrow"/>
                <w:b/>
                <w:sz w:val="18"/>
                <w:szCs w:val="18"/>
                <w:lang w:eastAsia="en-US"/>
              </w:rPr>
            </w:pPr>
            <w:r>
              <w:rPr>
                <w:rFonts w:ascii="Arial Narrow" w:hAnsi="Arial Narrow"/>
                <w:b/>
                <w:sz w:val="18"/>
                <w:szCs w:val="18"/>
                <w:lang w:eastAsia="en-US"/>
              </w:rPr>
              <w:t xml:space="preserve">Number of </w:t>
            </w:r>
          </w:p>
          <w:p w:rsidR="003E68A0" w:rsidRPr="00261462" w:rsidRDefault="003E68A0" w:rsidP="00EA139B">
            <w:pPr>
              <w:tabs>
                <w:tab w:val="left" w:pos="-139"/>
              </w:tabs>
              <w:spacing w:line="276" w:lineRule="auto"/>
              <w:ind w:right="-140"/>
              <w:jc w:val="center"/>
              <w:rPr>
                <w:rFonts w:ascii="Arial Narrow" w:hAnsi="Arial Narrow"/>
                <w:b/>
                <w:sz w:val="18"/>
                <w:szCs w:val="18"/>
                <w:lang w:eastAsia="en-US"/>
              </w:rPr>
            </w:pPr>
            <w:r>
              <w:rPr>
                <w:rFonts w:ascii="Arial Narrow" w:hAnsi="Arial Narrow"/>
                <w:b/>
                <w:sz w:val="18"/>
                <w:szCs w:val="18"/>
                <w:lang w:eastAsia="en-US"/>
              </w:rPr>
              <w:t>units</w:t>
            </w:r>
            <w:r w:rsidRPr="00261462">
              <w:rPr>
                <w:rFonts w:ascii="Arial Narrow" w:hAnsi="Arial Narrow"/>
                <w:b/>
                <w:sz w:val="18"/>
                <w:szCs w:val="18"/>
                <w:lang w:eastAsia="en-US"/>
              </w:rPr>
              <w:t xml:space="preserve"> ▼</w:t>
            </w:r>
          </w:p>
        </w:tc>
        <w:tc>
          <w:tcPr>
            <w:tcW w:w="1658" w:type="dxa"/>
            <w:shd w:val="clear" w:color="auto" w:fill="DBE5F1" w:themeFill="accent1" w:themeFillTint="33"/>
            <w:vAlign w:val="center"/>
          </w:tcPr>
          <w:p w:rsidR="003E68A0" w:rsidRPr="00261462" w:rsidRDefault="003E68A0" w:rsidP="003E68A0">
            <w:pPr>
              <w:tabs>
                <w:tab w:val="left" w:pos="-139"/>
              </w:tabs>
              <w:spacing w:line="276" w:lineRule="auto"/>
              <w:jc w:val="center"/>
              <w:rPr>
                <w:rFonts w:ascii="Arial Narrow" w:hAnsi="Arial Narrow"/>
                <w:b/>
                <w:sz w:val="18"/>
                <w:szCs w:val="18"/>
                <w:lang w:eastAsia="en-US"/>
              </w:rPr>
            </w:pPr>
            <w:r>
              <w:rPr>
                <w:rFonts w:ascii="Arial Narrow" w:hAnsi="Arial Narrow"/>
                <w:b/>
                <w:sz w:val="18"/>
                <w:szCs w:val="18"/>
                <w:lang w:eastAsia="en-US"/>
              </w:rPr>
              <w:t>Model, manufacturer,</w:t>
            </w:r>
            <w:r>
              <w:t xml:space="preserve"> </w:t>
            </w:r>
            <w:r w:rsidRPr="003E68A0">
              <w:rPr>
                <w:rFonts w:ascii="Arial Narrow" w:hAnsi="Arial Narrow"/>
                <w:b/>
                <w:sz w:val="18"/>
                <w:szCs w:val="18"/>
                <w:lang w:eastAsia="en-US"/>
              </w:rPr>
              <w:t>vendor code</w:t>
            </w:r>
            <w:r>
              <w:rPr>
                <w:rFonts w:ascii="Arial Narrow" w:hAnsi="Arial Narrow"/>
                <w:b/>
                <w:sz w:val="18"/>
                <w:szCs w:val="18"/>
                <w:lang w:eastAsia="en-US"/>
              </w:rPr>
              <w:t xml:space="preserve">, or other attributes </w:t>
            </w:r>
          </w:p>
        </w:tc>
        <w:tc>
          <w:tcPr>
            <w:tcW w:w="1136" w:type="dxa"/>
            <w:shd w:val="clear" w:color="auto" w:fill="DBE5F1" w:themeFill="accent1" w:themeFillTint="33"/>
            <w:vAlign w:val="center"/>
          </w:tcPr>
          <w:p w:rsidR="003E68A0" w:rsidRPr="00261462" w:rsidRDefault="003E68A0" w:rsidP="003E68A0">
            <w:pPr>
              <w:tabs>
                <w:tab w:val="left" w:pos="-99"/>
              </w:tabs>
              <w:spacing w:line="276" w:lineRule="auto"/>
              <w:ind w:right="-140" w:hanging="99"/>
              <w:jc w:val="center"/>
              <w:rPr>
                <w:rFonts w:ascii="Arial Narrow" w:hAnsi="Arial Narrow"/>
                <w:b/>
                <w:sz w:val="18"/>
                <w:szCs w:val="18"/>
                <w:lang w:eastAsia="en-US"/>
              </w:rPr>
            </w:pPr>
            <w:r>
              <w:rPr>
                <w:rFonts w:ascii="Arial Narrow" w:hAnsi="Arial Narrow"/>
                <w:b/>
                <w:sz w:val="18"/>
                <w:szCs w:val="18"/>
                <w:lang w:eastAsia="en-US"/>
              </w:rPr>
              <w:t xml:space="preserve">Price for unit </w:t>
            </w:r>
          </w:p>
          <w:p w:rsidR="003E68A0" w:rsidRPr="00261462" w:rsidRDefault="003E68A0" w:rsidP="003E68A0">
            <w:pPr>
              <w:tabs>
                <w:tab w:val="left" w:pos="-139"/>
              </w:tabs>
              <w:spacing w:line="276" w:lineRule="auto"/>
              <w:ind w:right="-140"/>
              <w:jc w:val="center"/>
              <w:rPr>
                <w:rFonts w:ascii="Arial Narrow" w:hAnsi="Arial Narrow"/>
                <w:b/>
                <w:sz w:val="18"/>
                <w:szCs w:val="18"/>
                <w:lang w:eastAsia="en-US"/>
              </w:rPr>
            </w:pPr>
            <w:r w:rsidRPr="00261462">
              <w:rPr>
                <w:rFonts w:ascii="Arial Narrow" w:hAnsi="Arial Narrow"/>
                <w:b/>
                <w:sz w:val="18"/>
                <w:szCs w:val="18"/>
                <w:lang w:eastAsia="en-US"/>
              </w:rPr>
              <w:t>▼</w:t>
            </w:r>
          </w:p>
        </w:tc>
        <w:tc>
          <w:tcPr>
            <w:tcW w:w="1130" w:type="dxa"/>
            <w:shd w:val="clear" w:color="auto" w:fill="DBE5F1" w:themeFill="accent1" w:themeFillTint="33"/>
          </w:tcPr>
          <w:p w:rsidR="003E68A0" w:rsidRPr="00EA139B" w:rsidRDefault="003E68A0" w:rsidP="003E68A0">
            <w:pPr>
              <w:tabs>
                <w:tab w:val="left" w:pos="-139"/>
              </w:tabs>
              <w:spacing w:line="276" w:lineRule="auto"/>
              <w:ind w:left="-193" w:right="-140" w:firstLine="79"/>
              <w:jc w:val="center"/>
              <w:rPr>
                <w:rFonts w:ascii="Arial Narrow" w:hAnsi="Arial Narrow"/>
                <w:b/>
                <w:sz w:val="18"/>
                <w:szCs w:val="18"/>
                <w:lang w:eastAsia="en-US"/>
              </w:rPr>
            </w:pPr>
            <w:r w:rsidRPr="00EA139B">
              <w:rPr>
                <w:rFonts w:ascii="Arial Narrow" w:hAnsi="Arial Narrow"/>
                <w:b/>
                <w:sz w:val="18"/>
                <w:szCs w:val="18"/>
                <w:lang w:eastAsia="en-US"/>
              </w:rPr>
              <w:t xml:space="preserve">Total price </w:t>
            </w:r>
          </w:p>
          <w:p w:rsidR="003E68A0" w:rsidRPr="00EA139B" w:rsidRDefault="003E68A0" w:rsidP="003E68A0">
            <w:pPr>
              <w:tabs>
                <w:tab w:val="left" w:pos="-139"/>
              </w:tabs>
              <w:spacing w:line="276" w:lineRule="auto"/>
              <w:ind w:left="-193" w:right="-140" w:firstLine="79"/>
              <w:jc w:val="center"/>
              <w:rPr>
                <w:rFonts w:ascii="Arial Narrow" w:hAnsi="Arial Narrow"/>
                <w:b/>
                <w:sz w:val="18"/>
                <w:szCs w:val="18"/>
                <w:lang w:eastAsia="en-US"/>
              </w:rPr>
            </w:pPr>
            <w:r w:rsidRPr="00EA139B">
              <w:rPr>
                <w:rFonts w:ascii="Arial Narrow" w:hAnsi="Arial Narrow"/>
                <w:b/>
                <w:sz w:val="18"/>
                <w:szCs w:val="18"/>
                <w:lang w:eastAsia="en-US"/>
              </w:rPr>
              <w:t>▼</w:t>
            </w:r>
          </w:p>
        </w:tc>
      </w:tr>
      <w:tr w:rsidR="003E68A0" w:rsidRPr="00261462" w:rsidTr="004D1E60">
        <w:trPr>
          <w:trHeight w:val="432"/>
          <w:jc w:val="center"/>
        </w:trPr>
        <w:tc>
          <w:tcPr>
            <w:tcW w:w="10629" w:type="dxa"/>
            <w:gridSpan w:val="5"/>
            <w:shd w:val="clear" w:color="auto" w:fill="F2F2F2" w:themeFill="background1" w:themeFillShade="F2"/>
            <w:vAlign w:val="center"/>
          </w:tcPr>
          <w:p w:rsidR="003E68A0" w:rsidRDefault="003E68A0" w:rsidP="00240E89">
            <w:pPr>
              <w:rPr>
                <w:rFonts w:ascii="Arial Narrow" w:hAnsi="Arial Narrow"/>
                <w:sz w:val="20"/>
                <w:szCs w:val="20"/>
              </w:rPr>
            </w:pPr>
            <w:r>
              <w:rPr>
                <w:rFonts w:ascii="Arial Narrow" w:hAnsi="Arial Narrow"/>
                <w:sz w:val="20"/>
                <w:szCs w:val="20"/>
              </w:rPr>
              <w:t xml:space="preserve">1. Recipient </w:t>
            </w:r>
          </w:p>
          <w:p w:rsidR="003E68A0" w:rsidRDefault="003E68A0" w:rsidP="003E68A0">
            <w:pPr>
              <w:rPr>
                <w:rFonts w:ascii="Arial Narrow" w:hAnsi="Arial Narrow"/>
                <w:sz w:val="20"/>
                <w:szCs w:val="20"/>
              </w:rPr>
            </w:pPr>
            <w:r w:rsidRPr="00F80468">
              <w:rPr>
                <w:rFonts w:ascii="Arial Narrow" w:hAnsi="Arial Narrow"/>
                <w:sz w:val="20"/>
                <w:szCs w:val="20"/>
              </w:rPr>
              <w:t xml:space="preserve">Institute of Economic and Legal Research (Kyiv, </w:t>
            </w:r>
            <w:proofErr w:type="spellStart"/>
            <w:r w:rsidRPr="00F80468">
              <w:rPr>
                <w:rFonts w:ascii="Arial Narrow" w:hAnsi="Arial Narrow"/>
                <w:sz w:val="20"/>
                <w:szCs w:val="20"/>
              </w:rPr>
              <w:t>Zhelyabova</w:t>
            </w:r>
            <w:proofErr w:type="spellEnd"/>
            <w:r w:rsidRPr="00F80468">
              <w:rPr>
                <w:rFonts w:ascii="Arial Narrow" w:hAnsi="Arial Narrow"/>
                <w:sz w:val="20"/>
                <w:szCs w:val="20"/>
              </w:rPr>
              <w:t xml:space="preserve"> str., 2, entrance 2, floor 3, office № 323)</w:t>
            </w:r>
            <w:r>
              <w:rPr>
                <w:rFonts w:ascii="Arial Narrow" w:hAnsi="Arial Narrow"/>
                <w:sz w:val="20"/>
                <w:szCs w:val="20"/>
              </w:rPr>
              <w:t>.</w:t>
            </w:r>
          </w:p>
          <w:p w:rsidR="003E68A0" w:rsidRPr="003E68A0" w:rsidRDefault="003E68A0" w:rsidP="003E68A0">
            <w:pPr>
              <w:rPr>
                <w:rFonts w:ascii="Arial Narrow" w:hAnsi="Arial Narrow"/>
                <w:sz w:val="20"/>
                <w:szCs w:val="20"/>
              </w:rPr>
            </w:pPr>
          </w:p>
        </w:tc>
      </w:tr>
      <w:tr w:rsidR="003E68A0" w:rsidRPr="00261462" w:rsidTr="004D1E60">
        <w:trPr>
          <w:trHeight w:val="432"/>
          <w:jc w:val="center"/>
        </w:trPr>
        <w:tc>
          <w:tcPr>
            <w:tcW w:w="5511" w:type="dxa"/>
            <w:shd w:val="clear" w:color="auto" w:fill="F2F2F2" w:themeFill="background1" w:themeFillShade="F2"/>
            <w:vAlign w:val="center"/>
          </w:tcPr>
          <w:p w:rsidR="003E68A0" w:rsidRPr="00240E89" w:rsidRDefault="003E68A0" w:rsidP="004D1E60">
            <w:pPr>
              <w:rPr>
                <w:rFonts w:ascii="Arial Narrow" w:hAnsi="Arial Narrow"/>
                <w:sz w:val="20"/>
                <w:szCs w:val="20"/>
              </w:rPr>
            </w:pPr>
            <w:r w:rsidRPr="004D1E60">
              <w:rPr>
                <w:rFonts w:ascii="Arial Narrow" w:hAnsi="Arial Narrow"/>
                <w:b/>
                <w:sz w:val="20"/>
                <w:szCs w:val="20"/>
              </w:rPr>
              <w:t>1.1. Soft «</w:t>
            </w:r>
            <w:proofErr w:type="spellStart"/>
            <w:r w:rsidRPr="004D1E60">
              <w:rPr>
                <w:rFonts w:ascii="Arial Narrow" w:hAnsi="Arial Narrow"/>
                <w:b/>
                <w:sz w:val="20"/>
                <w:szCs w:val="20"/>
              </w:rPr>
              <w:t>Liga-Zakon</w:t>
            </w:r>
            <w:proofErr w:type="spellEnd"/>
            <w:r w:rsidRPr="004D1E60">
              <w:rPr>
                <w:rFonts w:ascii="Arial Narrow" w:hAnsi="Arial Narrow"/>
                <w:b/>
                <w:sz w:val="20"/>
                <w:szCs w:val="20"/>
              </w:rPr>
              <w:t>»,</w:t>
            </w:r>
            <w:r w:rsidRPr="00240E89">
              <w:rPr>
                <w:rFonts w:ascii="Arial Narrow" w:hAnsi="Arial Narrow"/>
                <w:sz w:val="20"/>
                <w:szCs w:val="20"/>
              </w:rPr>
              <w:t xml:space="preserve"> One year subscription “Lawyer-prof” («</w:t>
            </w:r>
            <w:proofErr w:type="spellStart"/>
            <w:r w:rsidRPr="00240E89">
              <w:rPr>
                <w:rFonts w:ascii="Arial Narrow" w:hAnsi="Arial Narrow"/>
                <w:sz w:val="20"/>
                <w:szCs w:val="20"/>
              </w:rPr>
              <w:t>Юрист-проф</w:t>
            </w:r>
            <w:proofErr w:type="spellEnd"/>
            <w:r w:rsidRPr="00240E89">
              <w:rPr>
                <w:rFonts w:ascii="Arial Narrow" w:hAnsi="Arial Narrow"/>
                <w:sz w:val="20"/>
                <w:szCs w:val="20"/>
              </w:rPr>
              <w:t>»)</w:t>
            </w:r>
          </w:p>
        </w:tc>
        <w:tc>
          <w:tcPr>
            <w:tcW w:w="1194" w:type="dxa"/>
            <w:shd w:val="clear" w:color="auto" w:fill="F2F2F2" w:themeFill="background1" w:themeFillShade="F2"/>
            <w:vAlign w:val="center"/>
          </w:tcPr>
          <w:p w:rsidR="003E68A0" w:rsidRPr="00240E89" w:rsidRDefault="003E68A0" w:rsidP="00B03311">
            <w:pPr>
              <w:jc w:val="center"/>
              <w:rPr>
                <w:rFonts w:ascii="Arial Narrow" w:hAnsi="Arial Narrow"/>
                <w:sz w:val="20"/>
                <w:szCs w:val="20"/>
              </w:rPr>
            </w:pPr>
            <w:r w:rsidRPr="00240E89">
              <w:rPr>
                <w:rFonts w:ascii="Arial Narrow" w:hAnsi="Arial Narrow"/>
                <w:sz w:val="20"/>
                <w:szCs w:val="20"/>
              </w:rPr>
              <w:t>1</w:t>
            </w:r>
          </w:p>
        </w:tc>
        <w:tc>
          <w:tcPr>
            <w:tcW w:w="1658" w:type="dxa"/>
            <w:shd w:val="clear" w:color="auto" w:fill="F2F2F2" w:themeFill="background1" w:themeFillShade="F2"/>
            <w:vAlign w:val="center"/>
          </w:tcPr>
          <w:p w:rsidR="003E68A0" w:rsidRPr="00240E89" w:rsidRDefault="003E68A0" w:rsidP="00240E89">
            <w:pPr>
              <w:rPr>
                <w:rFonts w:ascii="Arial Narrow" w:hAnsi="Arial Narrow"/>
                <w:sz w:val="20"/>
                <w:szCs w:val="20"/>
              </w:rPr>
            </w:pPr>
          </w:p>
        </w:tc>
        <w:tc>
          <w:tcPr>
            <w:tcW w:w="1136" w:type="dxa"/>
            <w:shd w:val="clear" w:color="auto" w:fill="F2F2F2" w:themeFill="background1" w:themeFillShade="F2"/>
            <w:vAlign w:val="center"/>
          </w:tcPr>
          <w:p w:rsidR="003E68A0" w:rsidRDefault="003E68A0" w:rsidP="00261462">
            <w:pPr>
              <w:tabs>
                <w:tab w:val="left" w:pos="-139"/>
              </w:tabs>
              <w:spacing w:line="276" w:lineRule="auto"/>
              <w:ind w:right="-140"/>
              <w:jc w:val="center"/>
              <w:rPr>
                <w:rFonts w:ascii="Arial Narrow" w:hAnsi="Arial Narrow"/>
                <w:sz w:val="18"/>
                <w:szCs w:val="18"/>
                <w:lang w:eastAsia="en-US"/>
              </w:rPr>
            </w:pPr>
          </w:p>
        </w:tc>
        <w:tc>
          <w:tcPr>
            <w:tcW w:w="1130" w:type="dxa"/>
            <w:shd w:val="clear" w:color="auto" w:fill="F2F2F2" w:themeFill="background1" w:themeFillShade="F2"/>
          </w:tcPr>
          <w:p w:rsidR="003E68A0" w:rsidRDefault="003E68A0" w:rsidP="00261462">
            <w:pPr>
              <w:tabs>
                <w:tab w:val="left" w:pos="-139"/>
              </w:tabs>
              <w:spacing w:line="276" w:lineRule="auto"/>
              <w:ind w:right="-140"/>
              <w:jc w:val="center"/>
              <w:rPr>
                <w:rFonts w:ascii="Arial Narrow" w:hAnsi="Arial Narrow"/>
                <w:sz w:val="18"/>
                <w:szCs w:val="18"/>
                <w:lang w:eastAsia="en-US"/>
              </w:rPr>
            </w:pPr>
          </w:p>
        </w:tc>
      </w:tr>
      <w:tr w:rsidR="003E68A0" w:rsidRPr="00261462" w:rsidTr="004D1E60">
        <w:trPr>
          <w:trHeight w:val="432"/>
          <w:jc w:val="center"/>
        </w:trPr>
        <w:tc>
          <w:tcPr>
            <w:tcW w:w="5511" w:type="dxa"/>
            <w:shd w:val="clear" w:color="auto" w:fill="F2F2F2" w:themeFill="background1" w:themeFillShade="F2"/>
            <w:vAlign w:val="center"/>
          </w:tcPr>
          <w:p w:rsidR="003E68A0" w:rsidRPr="004D1E60" w:rsidRDefault="003E68A0" w:rsidP="00240E89">
            <w:pPr>
              <w:rPr>
                <w:rFonts w:ascii="Arial Narrow" w:hAnsi="Arial Narrow"/>
                <w:b/>
                <w:sz w:val="20"/>
                <w:szCs w:val="20"/>
              </w:rPr>
            </w:pPr>
            <w:r w:rsidRPr="004D1E60">
              <w:rPr>
                <w:rFonts w:ascii="Arial Narrow" w:hAnsi="Arial Narrow"/>
                <w:b/>
                <w:sz w:val="20"/>
                <w:szCs w:val="20"/>
              </w:rPr>
              <w:t xml:space="preserve">1.2. Office chair ISO Black </w:t>
            </w:r>
          </w:p>
          <w:p w:rsidR="004D1E60" w:rsidRPr="00240E89" w:rsidRDefault="004D1E60" w:rsidP="00240E89">
            <w:pPr>
              <w:rPr>
                <w:rFonts w:ascii="Arial Narrow" w:hAnsi="Arial Narrow"/>
                <w:sz w:val="20"/>
                <w:szCs w:val="20"/>
              </w:rPr>
            </w:pPr>
            <w:r w:rsidRPr="001A513E">
              <w:rPr>
                <w:rStyle w:val="tlid-translation"/>
                <w:rFonts w:ascii="Arial Narrow" w:hAnsi="Arial Narrow"/>
                <w:sz w:val="20"/>
                <w:szCs w:val="20"/>
              </w:rPr>
              <w:t>Size: height - 860 mm; width -530 mm; height of the chair back: 360 mm; Seat width: 480 mm; Upholstery material: Fabric A; maximum load: 120 kg; weight: 5 kg</w:t>
            </w:r>
          </w:p>
        </w:tc>
        <w:tc>
          <w:tcPr>
            <w:tcW w:w="1194" w:type="dxa"/>
            <w:shd w:val="clear" w:color="auto" w:fill="F2F2F2" w:themeFill="background1" w:themeFillShade="F2"/>
            <w:vAlign w:val="center"/>
          </w:tcPr>
          <w:p w:rsidR="003E68A0" w:rsidRPr="00240E89" w:rsidRDefault="003E68A0" w:rsidP="00B03311">
            <w:pPr>
              <w:jc w:val="center"/>
              <w:rPr>
                <w:rFonts w:ascii="Arial Narrow" w:hAnsi="Arial Narrow"/>
                <w:sz w:val="20"/>
                <w:szCs w:val="20"/>
              </w:rPr>
            </w:pPr>
            <w:r w:rsidRPr="00240E89">
              <w:rPr>
                <w:rFonts w:ascii="Arial Narrow" w:hAnsi="Arial Narrow"/>
                <w:sz w:val="20"/>
                <w:szCs w:val="20"/>
              </w:rPr>
              <w:t>15</w:t>
            </w:r>
          </w:p>
        </w:tc>
        <w:tc>
          <w:tcPr>
            <w:tcW w:w="1658" w:type="dxa"/>
            <w:shd w:val="clear" w:color="auto" w:fill="F2F2F2" w:themeFill="background1" w:themeFillShade="F2"/>
            <w:vAlign w:val="center"/>
          </w:tcPr>
          <w:p w:rsidR="003E68A0" w:rsidRPr="00240E89" w:rsidRDefault="003E68A0" w:rsidP="00240E89">
            <w:pPr>
              <w:rPr>
                <w:rFonts w:ascii="Arial Narrow" w:hAnsi="Arial Narrow"/>
                <w:sz w:val="20"/>
                <w:szCs w:val="20"/>
              </w:rPr>
            </w:pPr>
          </w:p>
        </w:tc>
        <w:tc>
          <w:tcPr>
            <w:tcW w:w="1136" w:type="dxa"/>
            <w:shd w:val="clear" w:color="auto" w:fill="F2F2F2" w:themeFill="background1" w:themeFillShade="F2"/>
            <w:vAlign w:val="center"/>
          </w:tcPr>
          <w:p w:rsidR="003E68A0" w:rsidRPr="00EA139B" w:rsidRDefault="003E68A0" w:rsidP="00261462">
            <w:pPr>
              <w:tabs>
                <w:tab w:val="left" w:pos="-139"/>
              </w:tabs>
              <w:spacing w:line="276" w:lineRule="auto"/>
              <w:ind w:right="-140"/>
              <w:jc w:val="center"/>
              <w:rPr>
                <w:rFonts w:ascii="Arial Narrow" w:hAnsi="Arial Narrow"/>
                <w:sz w:val="18"/>
                <w:szCs w:val="18"/>
                <w:lang w:eastAsia="en-US"/>
              </w:rPr>
            </w:pPr>
            <w:r>
              <w:rPr>
                <w:rFonts w:ascii="Arial Narrow" w:hAnsi="Arial Narrow"/>
                <w:sz w:val="18"/>
                <w:szCs w:val="18"/>
                <w:lang w:eastAsia="en-US"/>
              </w:rPr>
              <w:t xml:space="preserve"> </w:t>
            </w:r>
          </w:p>
        </w:tc>
        <w:tc>
          <w:tcPr>
            <w:tcW w:w="1130" w:type="dxa"/>
            <w:shd w:val="clear" w:color="auto" w:fill="F2F2F2" w:themeFill="background1" w:themeFillShade="F2"/>
          </w:tcPr>
          <w:p w:rsidR="003E68A0" w:rsidRDefault="003E68A0" w:rsidP="00261462">
            <w:pPr>
              <w:tabs>
                <w:tab w:val="left" w:pos="-139"/>
              </w:tabs>
              <w:spacing w:line="276" w:lineRule="auto"/>
              <w:ind w:right="-140"/>
              <w:jc w:val="center"/>
              <w:rPr>
                <w:rFonts w:ascii="Arial Narrow" w:hAnsi="Arial Narrow"/>
                <w:sz w:val="18"/>
                <w:szCs w:val="18"/>
                <w:lang w:eastAsia="en-US"/>
              </w:rPr>
            </w:pPr>
          </w:p>
        </w:tc>
      </w:tr>
      <w:tr w:rsidR="003E68A0" w:rsidRPr="00261462" w:rsidTr="004D1E60">
        <w:trPr>
          <w:trHeight w:val="432"/>
          <w:jc w:val="center"/>
        </w:trPr>
        <w:tc>
          <w:tcPr>
            <w:tcW w:w="8363" w:type="dxa"/>
            <w:gridSpan w:val="3"/>
            <w:shd w:val="clear" w:color="auto" w:fill="F2F2F2" w:themeFill="background1" w:themeFillShade="F2"/>
            <w:vAlign w:val="center"/>
          </w:tcPr>
          <w:p w:rsidR="003E68A0" w:rsidRPr="004D1E60" w:rsidRDefault="003E68A0" w:rsidP="00240E89">
            <w:pPr>
              <w:rPr>
                <w:rFonts w:ascii="Arial Narrow" w:hAnsi="Arial Narrow"/>
                <w:b/>
                <w:sz w:val="20"/>
                <w:szCs w:val="20"/>
              </w:rPr>
            </w:pPr>
            <w:r w:rsidRPr="004D1E60">
              <w:rPr>
                <w:rFonts w:ascii="Arial Narrow" w:hAnsi="Arial Narrow"/>
                <w:b/>
                <w:sz w:val="20"/>
                <w:szCs w:val="20"/>
              </w:rPr>
              <w:t xml:space="preserve">1.3. Delivery of the goods to the recipient </w:t>
            </w:r>
          </w:p>
          <w:p w:rsidR="003E68A0" w:rsidRPr="00240E89" w:rsidRDefault="003E68A0" w:rsidP="00240E89">
            <w:pPr>
              <w:rPr>
                <w:rFonts w:ascii="Arial Narrow" w:hAnsi="Arial Narrow"/>
                <w:sz w:val="20"/>
                <w:szCs w:val="20"/>
              </w:rPr>
            </w:pPr>
            <w:r w:rsidRPr="00240E89">
              <w:rPr>
                <w:rFonts w:ascii="Arial Narrow" w:hAnsi="Arial Narrow"/>
                <w:sz w:val="20"/>
                <w:szCs w:val="20"/>
              </w:rPr>
              <w:t>(</w:t>
            </w:r>
            <w:proofErr w:type="spellStart"/>
            <w:r w:rsidRPr="00240E89">
              <w:rPr>
                <w:rFonts w:ascii="Arial Narrow" w:hAnsi="Arial Narrow"/>
                <w:sz w:val="20"/>
                <w:szCs w:val="20"/>
              </w:rPr>
              <w:t>Zhelyabova</w:t>
            </w:r>
            <w:proofErr w:type="spellEnd"/>
            <w:r w:rsidRPr="00240E89">
              <w:rPr>
                <w:rFonts w:ascii="Arial Narrow" w:hAnsi="Arial Narrow"/>
                <w:sz w:val="20"/>
                <w:szCs w:val="20"/>
              </w:rPr>
              <w:t xml:space="preserve"> str., 2, entrance 2, floor 3, office № 323, Kyiv)</w:t>
            </w:r>
          </w:p>
        </w:tc>
        <w:tc>
          <w:tcPr>
            <w:tcW w:w="1136" w:type="dxa"/>
            <w:shd w:val="clear" w:color="auto" w:fill="F2F2F2" w:themeFill="background1" w:themeFillShade="F2"/>
            <w:vAlign w:val="center"/>
          </w:tcPr>
          <w:p w:rsidR="003E68A0" w:rsidRPr="00EA139B" w:rsidRDefault="003E68A0" w:rsidP="00261462">
            <w:pPr>
              <w:tabs>
                <w:tab w:val="left" w:pos="-139"/>
              </w:tabs>
              <w:spacing w:line="276" w:lineRule="auto"/>
              <w:ind w:right="-140"/>
              <w:jc w:val="center"/>
              <w:rPr>
                <w:rFonts w:ascii="Arial Narrow" w:hAnsi="Arial Narrow"/>
                <w:sz w:val="18"/>
                <w:szCs w:val="18"/>
                <w:lang w:eastAsia="en-US"/>
              </w:rPr>
            </w:pPr>
            <w:r>
              <w:rPr>
                <w:rFonts w:ascii="Arial Narrow" w:hAnsi="Arial Narrow"/>
                <w:sz w:val="18"/>
                <w:szCs w:val="18"/>
                <w:lang w:eastAsia="en-US"/>
              </w:rPr>
              <w:t xml:space="preserve"> </w:t>
            </w:r>
          </w:p>
        </w:tc>
        <w:tc>
          <w:tcPr>
            <w:tcW w:w="1130" w:type="dxa"/>
            <w:shd w:val="clear" w:color="auto" w:fill="F2F2F2" w:themeFill="background1" w:themeFillShade="F2"/>
          </w:tcPr>
          <w:p w:rsidR="003E68A0" w:rsidRDefault="003E68A0" w:rsidP="00261462">
            <w:pPr>
              <w:tabs>
                <w:tab w:val="left" w:pos="-139"/>
              </w:tabs>
              <w:spacing w:line="276" w:lineRule="auto"/>
              <w:ind w:right="-140"/>
              <w:jc w:val="center"/>
              <w:rPr>
                <w:rFonts w:ascii="Arial Narrow" w:hAnsi="Arial Narrow"/>
                <w:sz w:val="18"/>
                <w:szCs w:val="18"/>
                <w:lang w:eastAsia="en-US"/>
              </w:rPr>
            </w:pPr>
          </w:p>
        </w:tc>
      </w:tr>
      <w:tr w:rsidR="003E68A0" w:rsidRPr="00261462" w:rsidTr="004D1E60">
        <w:trPr>
          <w:trHeight w:val="432"/>
          <w:jc w:val="center"/>
        </w:trPr>
        <w:tc>
          <w:tcPr>
            <w:tcW w:w="8363" w:type="dxa"/>
            <w:gridSpan w:val="3"/>
            <w:shd w:val="clear" w:color="auto" w:fill="F2F2F2" w:themeFill="background1" w:themeFillShade="F2"/>
            <w:vAlign w:val="center"/>
          </w:tcPr>
          <w:p w:rsidR="003E68A0" w:rsidRPr="00261462" w:rsidRDefault="003E68A0" w:rsidP="00942BE5">
            <w:pPr>
              <w:tabs>
                <w:tab w:val="left" w:pos="-139"/>
              </w:tabs>
              <w:spacing w:line="276" w:lineRule="auto"/>
              <w:jc w:val="right"/>
              <w:rPr>
                <w:rFonts w:ascii="Arial Narrow" w:hAnsi="Arial Narrow"/>
                <w:sz w:val="18"/>
                <w:szCs w:val="18"/>
                <w:highlight w:val="yellow"/>
                <w:lang w:eastAsia="en-US"/>
              </w:rPr>
            </w:pPr>
            <w:r w:rsidRPr="00EF494B">
              <w:rPr>
                <w:rFonts w:ascii="Arial Narrow" w:hAnsi="Arial Narrow"/>
                <w:sz w:val="20"/>
                <w:szCs w:val="20"/>
              </w:rPr>
              <w:t xml:space="preserve">Total amount without VAT, </w:t>
            </w:r>
            <w:r w:rsidR="00942BE5">
              <w:rPr>
                <w:rFonts w:ascii="Arial Narrow" w:hAnsi="Arial Narrow"/>
                <w:sz w:val="20"/>
                <w:szCs w:val="20"/>
              </w:rPr>
              <w:t>EUR</w:t>
            </w:r>
          </w:p>
        </w:tc>
        <w:tc>
          <w:tcPr>
            <w:tcW w:w="1136" w:type="dxa"/>
            <w:shd w:val="clear" w:color="auto" w:fill="F2F2F2" w:themeFill="background1" w:themeFillShade="F2"/>
            <w:vAlign w:val="center"/>
          </w:tcPr>
          <w:p w:rsidR="003E68A0" w:rsidRPr="00261462" w:rsidRDefault="003E68A0" w:rsidP="00261462">
            <w:pPr>
              <w:tabs>
                <w:tab w:val="left" w:pos="-139"/>
              </w:tabs>
              <w:spacing w:line="276" w:lineRule="auto"/>
              <w:ind w:right="-140"/>
              <w:jc w:val="center"/>
              <w:rPr>
                <w:rFonts w:ascii="Arial Narrow" w:hAnsi="Arial Narrow"/>
                <w:sz w:val="18"/>
                <w:szCs w:val="18"/>
                <w:highlight w:val="cyan"/>
                <w:lang w:eastAsia="en-US"/>
              </w:rPr>
            </w:pPr>
          </w:p>
        </w:tc>
        <w:tc>
          <w:tcPr>
            <w:tcW w:w="1130" w:type="dxa"/>
            <w:shd w:val="clear" w:color="auto" w:fill="F2F2F2" w:themeFill="background1" w:themeFillShade="F2"/>
          </w:tcPr>
          <w:p w:rsidR="003E68A0" w:rsidRPr="00261462" w:rsidRDefault="003E68A0" w:rsidP="00261462">
            <w:pPr>
              <w:tabs>
                <w:tab w:val="left" w:pos="-139"/>
              </w:tabs>
              <w:spacing w:line="276" w:lineRule="auto"/>
              <w:ind w:right="-140"/>
              <w:jc w:val="center"/>
              <w:rPr>
                <w:rFonts w:ascii="Arial Narrow" w:hAnsi="Arial Narrow"/>
                <w:sz w:val="18"/>
                <w:szCs w:val="18"/>
                <w:highlight w:val="cyan"/>
                <w:lang w:eastAsia="en-US"/>
              </w:rPr>
            </w:pPr>
          </w:p>
        </w:tc>
      </w:tr>
      <w:tr w:rsidR="003E68A0" w:rsidRPr="00261462" w:rsidTr="004D1E60">
        <w:trPr>
          <w:trHeight w:val="432"/>
          <w:jc w:val="center"/>
        </w:trPr>
        <w:tc>
          <w:tcPr>
            <w:tcW w:w="8363" w:type="dxa"/>
            <w:gridSpan w:val="3"/>
            <w:shd w:val="clear" w:color="auto" w:fill="F2F2F2" w:themeFill="background1" w:themeFillShade="F2"/>
            <w:vAlign w:val="center"/>
          </w:tcPr>
          <w:p w:rsidR="003E68A0" w:rsidRPr="00261462" w:rsidRDefault="003E68A0" w:rsidP="00B53CD5">
            <w:pPr>
              <w:tabs>
                <w:tab w:val="left" w:pos="-139"/>
              </w:tabs>
              <w:spacing w:line="276" w:lineRule="auto"/>
              <w:jc w:val="right"/>
              <w:rPr>
                <w:rFonts w:ascii="Arial Narrow" w:hAnsi="Arial Narrow"/>
                <w:sz w:val="18"/>
                <w:szCs w:val="18"/>
                <w:highlight w:val="yellow"/>
                <w:lang w:eastAsia="en-US"/>
              </w:rPr>
            </w:pPr>
            <w:r w:rsidRPr="00EF494B">
              <w:rPr>
                <w:rFonts w:ascii="Arial Narrow" w:hAnsi="Arial Narrow"/>
                <w:sz w:val="20"/>
                <w:szCs w:val="20"/>
              </w:rPr>
              <w:t xml:space="preserve">VAT amount, </w:t>
            </w:r>
            <w:r w:rsidR="00942BE5">
              <w:rPr>
                <w:rFonts w:ascii="Arial Narrow" w:hAnsi="Arial Narrow"/>
                <w:sz w:val="20"/>
                <w:szCs w:val="20"/>
              </w:rPr>
              <w:t>EUR</w:t>
            </w:r>
            <w:r w:rsidRPr="00EF494B">
              <w:rPr>
                <w:rFonts w:ascii="Arial Narrow" w:hAnsi="Arial Narrow"/>
                <w:sz w:val="20"/>
                <w:szCs w:val="20"/>
              </w:rPr>
              <w:t xml:space="preserve"> </w:t>
            </w:r>
          </w:p>
        </w:tc>
        <w:tc>
          <w:tcPr>
            <w:tcW w:w="1136" w:type="dxa"/>
            <w:shd w:val="clear" w:color="auto" w:fill="F2F2F2" w:themeFill="background1" w:themeFillShade="F2"/>
            <w:vAlign w:val="center"/>
          </w:tcPr>
          <w:p w:rsidR="003E68A0" w:rsidRPr="00261462" w:rsidRDefault="003E68A0" w:rsidP="00261462">
            <w:pPr>
              <w:tabs>
                <w:tab w:val="left" w:pos="-139"/>
              </w:tabs>
              <w:spacing w:line="276" w:lineRule="auto"/>
              <w:ind w:right="-140"/>
              <w:jc w:val="center"/>
              <w:rPr>
                <w:rFonts w:ascii="Arial Narrow" w:hAnsi="Arial Narrow"/>
                <w:sz w:val="18"/>
                <w:szCs w:val="18"/>
                <w:highlight w:val="cyan"/>
                <w:lang w:eastAsia="en-US"/>
              </w:rPr>
            </w:pPr>
          </w:p>
        </w:tc>
        <w:tc>
          <w:tcPr>
            <w:tcW w:w="1130" w:type="dxa"/>
            <w:shd w:val="clear" w:color="auto" w:fill="F2F2F2" w:themeFill="background1" w:themeFillShade="F2"/>
          </w:tcPr>
          <w:p w:rsidR="003E68A0" w:rsidRPr="00261462" w:rsidRDefault="003E68A0" w:rsidP="00261462">
            <w:pPr>
              <w:tabs>
                <w:tab w:val="left" w:pos="-139"/>
              </w:tabs>
              <w:spacing w:line="276" w:lineRule="auto"/>
              <w:ind w:right="-140"/>
              <w:jc w:val="center"/>
              <w:rPr>
                <w:rFonts w:ascii="Arial Narrow" w:hAnsi="Arial Narrow"/>
                <w:sz w:val="18"/>
                <w:szCs w:val="18"/>
                <w:highlight w:val="cyan"/>
                <w:lang w:eastAsia="en-US"/>
              </w:rPr>
            </w:pPr>
          </w:p>
        </w:tc>
      </w:tr>
      <w:tr w:rsidR="003E68A0" w:rsidRPr="00261462" w:rsidTr="004D1E60">
        <w:trPr>
          <w:trHeight w:val="432"/>
          <w:jc w:val="center"/>
        </w:trPr>
        <w:tc>
          <w:tcPr>
            <w:tcW w:w="8363" w:type="dxa"/>
            <w:gridSpan w:val="3"/>
            <w:shd w:val="clear" w:color="auto" w:fill="F2F2F2" w:themeFill="background1" w:themeFillShade="F2"/>
            <w:vAlign w:val="center"/>
          </w:tcPr>
          <w:p w:rsidR="003E68A0" w:rsidRPr="00261462" w:rsidRDefault="003E68A0" w:rsidP="00B53CD5">
            <w:pPr>
              <w:tabs>
                <w:tab w:val="left" w:pos="-139"/>
              </w:tabs>
              <w:spacing w:line="276" w:lineRule="auto"/>
              <w:jc w:val="right"/>
              <w:rPr>
                <w:rFonts w:ascii="Arial Narrow" w:hAnsi="Arial Narrow"/>
                <w:sz w:val="18"/>
                <w:szCs w:val="18"/>
                <w:highlight w:val="yellow"/>
                <w:lang w:eastAsia="en-US"/>
              </w:rPr>
            </w:pPr>
            <w:r w:rsidRPr="00EF494B">
              <w:rPr>
                <w:rFonts w:ascii="Arial Narrow" w:hAnsi="Arial Narrow"/>
                <w:sz w:val="20"/>
                <w:szCs w:val="20"/>
              </w:rPr>
              <w:t xml:space="preserve">Total amount with VAT, </w:t>
            </w:r>
            <w:r w:rsidR="00942BE5">
              <w:rPr>
                <w:rFonts w:ascii="Arial Narrow" w:hAnsi="Arial Narrow"/>
                <w:sz w:val="20"/>
                <w:szCs w:val="20"/>
              </w:rPr>
              <w:t>EUR</w:t>
            </w:r>
          </w:p>
        </w:tc>
        <w:tc>
          <w:tcPr>
            <w:tcW w:w="1136" w:type="dxa"/>
            <w:shd w:val="clear" w:color="auto" w:fill="F2F2F2" w:themeFill="background1" w:themeFillShade="F2"/>
            <w:vAlign w:val="center"/>
          </w:tcPr>
          <w:p w:rsidR="003E68A0" w:rsidRPr="00261462" w:rsidRDefault="003E68A0" w:rsidP="00261462">
            <w:pPr>
              <w:tabs>
                <w:tab w:val="left" w:pos="-139"/>
              </w:tabs>
              <w:spacing w:line="276" w:lineRule="auto"/>
              <w:ind w:right="-140"/>
              <w:jc w:val="center"/>
              <w:rPr>
                <w:rFonts w:ascii="Arial Narrow" w:hAnsi="Arial Narrow"/>
                <w:sz w:val="18"/>
                <w:szCs w:val="18"/>
                <w:highlight w:val="cyan"/>
                <w:lang w:eastAsia="en-US"/>
              </w:rPr>
            </w:pPr>
          </w:p>
        </w:tc>
        <w:tc>
          <w:tcPr>
            <w:tcW w:w="1130" w:type="dxa"/>
            <w:shd w:val="clear" w:color="auto" w:fill="F2F2F2" w:themeFill="background1" w:themeFillShade="F2"/>
          </w:tcPr>
          <w:p w:rsidR="003E68A0" w:rsidRPr="00261462" w:rsidRDefault="003E68A0" w:rsidP="00261462">
            <w:pPr>
              <w:tabs>
                <w:tab w:val="left" w:pos="-139"/>
              </w:tabs>
              <w:spacing w:line="276" w:lineRule="auto"/>
              <w:ind w:right="-140"/>
              <w:jc w:val="center"/>
              <w:rPr>
                <w:rFonts w:ascii="Arial Narrow" w:hAnsi="Arial Narrow"/>
                <w:sz w:val="18"/>
                <w:szCs w:val="18"/>
                <w:highlight w:val="cyan"/>
                <w:lang w:eastAsia="en-US"/>
              </w:rPr>
            </w:pPr>
          </w:p>
        </w:tc>
      </w:tr>
      <w:tr w:rsidR="003E68A0" w:rsidRPr="00261462" w:rsidTr="004D1E60">
        <w:trPr>
          <w:trHeight w:val="432"/>
          <w:jc w:val="center"/>
        </w:trPr>
        <w:tc>
          <w:tcPr>
            <w:tcW w:w="8363" w:type="dxa"/>
            <w:gridSpan w:val="3"/>
            <w:shd w:val="clear" w:color="auto" w:fill="F2F2F2" w:themeFill="background1" w:themeFillShade="F2"/>
            <w:vAlign w:val="center"/>
          </w:tcPr>
          <w:p w:rsidR="003E68A0" w:rsidRPr="00261462" w:rsidRDefault="003E68A0" w:rsidP="00EF494B">
            <w:pPr>
              <w:tabs>
                <w:tab w:val="left" w:pos="-139"/>
              </w:tabs>
              <w:spacing w:line="276" w:lineRule="auto"/>
              <w:ind w:right="-140"/>
              <w:jc w:val="right"/>
              <w:rPr>
                <w:rFonts w:ascii="Arial Narrow" w:hAnsi="Arial Narrow"/>
                <w:sz w:val="18"/>
                <w:szCs w:val="18"/>
                <w:highlight w:val="yellow"/>
                <w:lang w:eastAsia="en-US"/>
              </w:rPr>
            </w:pPr>
            <w:r w:rsidRPr="00E16839">
              <w:rPr>
                <w:rFonts w:ascii="Arial Narrow" w:hAnsi="Arial Narrow"/>
                <w:sz w:val="18"/>
                <w:szCs w:val="18"/>
                <w:lang w:eastAsia="en-US"/>
              </w:rPr>
              <w:t xml:space="preserve">TOTAL </w:t>
            </w:r>
            <w:r w:rsidRPr="00E16839">
              <w:rPr>
                <w:rFonts w:ascii="Times New Roman" w:hAnsi="Times New Roman" w:cs="Times New Roman"/>
                <w:sz w:val="16"/>
                <w:szCs w:val="16"/>
              </w:rPr>
              <w:t>►</w:t>
            </w:r>
          </w:p>
        </w:tc>
        <w:tc>
          <w:tcPr>
            <w:tcW w:w="1136" w:type="dxa"/>
            <w:shd w:val="clear" w:color="auto" w:fill="F2F2F2" w:themeFill="background1" w:themeFillShade="F2"/>
            <w:vAlign w:val="center"/>
          </w:tcPr>
          <w:p w:rsidR="003E68A0" w:rsidRPr="00261462" w:rsidRDefault="003E68A0" w:rsidP="00261462">
            <w:pPr>
              <w:tabs>
                <w:tab w:val="left" w:pos="-139"/>
              </w:tabs>
              <w:spacing w:line="276" w:lineRule="auto"/>
              <w:ind w:right="-140"/>
              <w:jc w:val="center"/>
              <w:rPr>
                <w:rFonts w:ascii="Arial Narrow" w:hAnsi="Arial Narrow"/>
                <w:sz w:val="18"/>
                <w:szCs w:val="18"/>
                <w:highlight w:val="cyan"/>
                <w:lang w:eastAsia="en-US"/>
              </w:rPr>
            </w:pPr>
            <w:r>
              <w:rPr>
                <w:rFonts w:ascii="Arial Narrow" w:hAnsi="Arial Narrow"/>
                <w:sz w:val="18"/>
                <w:szCs w:val="18"/>
                <w:highlight w:val="cyan"/>
                <w:lang w:eastAsia="en-US"/>
              </w:rPr>
              <w:t xml:space="preserve"> </w:t>
            </w:r>
          </w:p>
        </w:tc>
        <w:tc>
          <w:tcPr>
            <w:tcW w:w="1130" w:type="dxa"/>
            <w:shd w:val="clear" w:color="auto" w:fill="F2F2F2" w:themeFill="background1" w:themeFillShade="F2"/>
          </w:tcPr>
          <w:p w:rsidR="003E68A0" w:rsidRDefault="003E68A0" w:rsidP="00261462">
            <w:pPr>
              <w:tabs>
                <w:tab w:val="left" w:pos="-139"/>
              </w:tabs>
              <w:spacing w:line="276" w:lineRule="auto"/>
              <w:ind w:right="-140"/>
              <w:jc w:val="center"/>
              <w:rPr>
                <w:rFonts w:ascii="Arial Narrow" w:hAnsi="Arial Narrow"/>
                <w:sz w:val="18"/>
                <w:szCs w:val="18"/>
                <w:highlight w:val="cyan"/>
                <w:lang w:eastAsia="en-US"/>
              </w:rPr>
            </w:pPr>
          </w:p>
        </w:tc>
      </w:tr>
    </w:tbl>
    <w:p w:rsidR="00966D62" w:rsidRDefault="00966D62" w:rsidP="00261462">
      <w:pPr>
        <w:spacing w:line="276" w:lineRule="auto"/>
        <w:jc w:val="both"/>
        <w:rPr>
          <w:rFonts w:ascii="Arial Narrow" w:hAnsi="Arial Narrow"/>
          <w:sz w:val="20"/>
          <w:szCs w:val="20"/>
        </w:rPr>
      </w:pPr>
    </w:p>
    <w:p w:rsidR="00D10828" w:rsidRPr="00B03311" w:rsidRDefault="00966D62" w:rsidP="00261462">
      <w:pPr>
        <w:spacing w:line="276" w:lineRule="auto"/>
        <w:jc w:val="both"/>
        <w:rPr>
          <w:rFonts w:ascii="Arial Narrow" w:hAnsi="Arial Narrow"/>
          <w:sz w:val="18"/>
          <w:szCs w:val="18"/>
          <w:u w:val="single"/>
          <w:lang w:eastAsia="en-US"/>
        </w:rPr>
      </w:pPr>
      <w:r w:rsidRPr="00B03311">
        <w:rPr>
          <w:rFonts w:ascii="Arial Narrow" w:hAnsi="Arial Narrow"/>
          <w:sz w:val="20"/>
          <w:szCs w:val="20"/>
          <w:u w:val="single"/>
        </w:rPr>
        <w:t>Delivery deadline (indicate</w:t>
      </w:r>
      <w:r w:rsidR="00A47A92" w:rsidRPr="00B03311">
        <w:rPr>
          <w:rFonts w:ascii="Arial Narrow" w:hAnsi="Arial Narrow"/>
          <w:sz w:val="20"/>
          <w:szCs w:val="20"/>
          <w:u w:val="single"/>
        </w:rPr>
        <w:t xml:space="preserve"> your</w:t>
      </w:r>
      <w:r w:rsidRPr="00B03311">
        <w:rPr>
          <w:rFonts w:ascii="Arial Narrow" w:hAnsi="Arial Narrow"/>
          <w:sz w:val="20"/>
          <w:szCs w:val="20"/>
          <w:u w:val="single"/>
        </w:rPr>
        <w:t xml:space="preserve"> date here –                              )</w:t>
      </w:r>
      <w:r w:rsidR="004D1E60" w:rsidRPr="00B03311">
        <w:rPr>
          <w:rFonts w:ascii="Arial Narrow" w:hAnsi="Arial Narrow"/>
          <w:sz w:val="20"/>
          <w:szCs w:val="20"/>
          <w:u w:val="single"/>
        </w:rPr>
        <w:t xml:space="preserve">  </w:t>
      </w:r>
    </w:p>
    <w:p w:rsidR="00D10828" w:rsidRDefault="00D10828" w:rsidP="00261462">
      <w:pPr>
        <w:spacing w:line="276" w:lineRule="auto"/>
        <w:jc w:val="both"/>
        <w:rPr>
          <w:rFonts w:ascii="Arial Narrow" w:hAnsi="Arial Narrow"/>
          <w:sz w:val="18"/>
          <w:szCs w:val="18"/>
          <w:lang w:eastAsia="en-US"/>
        </w:rPr>
      </w:pPr>
    </w:p>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6"/>
        <w:gridCol w:w="1196"/>
        <w:gridCol w:w="1901"/>
        <w:gridCol w:w="1138"/>
        <w:gridCol w:w="1133"/>
      </w:tblGrid>
      <w:tr w:rsidR="00D10828" w:rsidRPr="00261462" w:rsidTr="00186213">
        <w:trPr>
          <w:trHeight w:val="688"/>
          <w:jc w:val="center"/>
        </w:trPr>
        <w:tc>
          <w:tcPr>
            <w:tcW w:w="5546" w:type="dxa"/>
            <w:shd w:val="clear" w:color="auto" w:fill="DBE5F1" w:themeFill="accent1" w:themeFillTint="33"/>
            <w:vAlign w:val="center"/>
          </w:tcPr>
          <w:p w:rsidR="00D10828" w:rsidRPr="00261462" w:rsidRDefault="00D10828" w:rsidP="003352FD">
            <w:pPr>
              <w:tabs>
                <w:tab w:val="left" w:pos="-139"/>
              </w:tabs>
              <w:spacing w:line="276" w:lineRule="auto"/>
              <w:ind w:right="-140"/>
              <w:jc w:val="center"/>
              <w:rPr>
                <w:rFonts w:ascii="Arial Narrow" w:hAnsi="Arial Narrow"/>
                <w:b/>
                <w:sz w:val="18"/>
                <w:szCs w:val="18"/>
                <w:lang w:eastAsia="en-US"/>
              </w:rPr>
            </w:pPr>
            <w:r w:rsidRPr="00261462">
              <w:rPr>
                <w:rFonts w:ascii="Arial Narrow" w:hAnsi="Arial Narrow"/>
                <w:b/>
                <w:sz w:val="18"/>
                <w:szCs w:val="18"/>
                <w:lang w:eastAsia="en-US"/>
              </w:rPr>
              <w:lastRenderedPageBreak/>
              <w:t>Deliverables ▼</w:t>
            </w:r>
          </w:p>
        </w:tc>
        <w:tc>
          <w:tcPr>
            <w:tcW w:w="1196" w:type="dxa"/>
            <w:shd w:val="clear" w:color="auto" w:fill="DBE5F1" w:themeFill="accent1" w:themeFillTint="33"/>
            <w:vAlign w:val="center"/>
          </w:tcPr>
          <w:p w:rsidR="00D10828" w:rsidRPr="00261462" w:rsidRDefault="00D10828" w:rsidP="003352FD">
            <w:pPr>
              <w:tabs>
                <w:tab w:val="left" w:pos="-139"/>
              </w:tabs>
              <w:spacing w:line="276" w:lineRule="auto"/>
              <w:ind w:right="-140"/>
              <w:jc w:val="center"/>
              <w:rPr>
                <w:rFonts w:ascii="Arial Narrow" w:hAnsi="Arial Narrow"/>
                <w:b/>
                <w:sz w:val="18"/>
                <w:szCs w:val="18"/>
                <w:lang w:eastAsia="en-US"/>
              </w:rPr>
            </w:pPr>
            <w:r>
              <w:rPr>
                <w:rFonts w:ascii="Arial Narrow" w:hAnsi="Arial Narrow"/>
                <w:b/>
                <w:sz w:val="18"/>
                <w:szCs w:val="18"/>
                <w:lang w:eastAsia="en-US"/>
              </w:rPr>
              <w:t xml:space="preserve">Number of </w:t>
            </w:r>
          </w:p>
          <w:p w:rsidR="00D10828" w:rsidRPr="00261462" w:rsidRDefault="00D10828" w:rsidP="003352FD">
            <w:pPr>
              <w:tabs>
                <w:tab w:val="left" w:pos="-139"/>
              </w:tabs>
              <w:spacing w:line="276" w:lineRule="auto"/>
              <w:ind w:right="-140"/>
              <w:jc w:val="center"/>
              <w:rPr>
                <w:rFonts w:ascii="Arial Narrow" w:hAnsi="Arial Narrow"/>
                <w:b/>
                <w:sz w:val="18"/>
                <w:szCs w:val="18"/>
                <w:lang w:eastAsia="en-US"/>
              </w:rPr>
            </w:pPr>
            <w:r>
              <w:rPr>
                <w:rFonts w:ascii="Arial Narrow" w:hAnsi="Arial Narrow"/>
                <w:b/>
                <w:sz w:val="18"/>
                <w:szCs w:val="18"/>
                <w:lang w:eastAsia="en-US"/>
              </w:rPr>
              <w:t>units</w:t>
            </w:r>
            <w:r w:rsidRPr="00261462">
              <w:rPr>
                <w:rFonts w:ascii="Arial Narrow" w:hAnsi="Arial Narrow"/>
                <w:b/>
                <w:sz w:val="18"/>
                <w:szCs w:val="18"/>
                <w:lang w:eastAsia="en-US"/>
              </w:rPr>
              <w:t xml:space="preserve"> ▼</w:t>
            </w:r>
          </w:p>
        </w:tc>
        <w:tc>
          <w:tcPr>
            <w:tcW w:w="1901" w:type="dxa"/>
            <w:shd w:val="clear" w:color="auto" w:fill="DBE5F1" w:themeFill="accent1" w:themeFillTint="33"/>
            <w:vAlign w:val="center"/>
          </w:tcPr>
          <w:p w:rsidR="00D10828" w:rsidRPr="00261462" w:rsidRDefault="00D10828" w:rsidP="00D10828">
            <w:pPr>
              <w:tabs>
                <w:tab w:val="left" w:pos="-139"/>
              </w:tabs>
              <w:spacing w:line="276" w:lineRule="auto"/>
              <w:ind w:right="-20"/>
              <w:jc w:val="center"/>
              <w:rPr>
                <w:rFonts w:ascii="Arial Narrow" w:hAnsi="Arial Narrow"/>
                <w:b/>
                <w:sz w:val="18"/>
                <w:szCs w:val="18"/>
                <w:lang w:eastAsia="en-US"/>
              </w:rPr>
            </w:pPr>
            <w:r>
              <w:rPr>
                <w:rFonts w:ascii="Arial Narrow" w:hAnsi="Arial Narrow"/>
                <w:b/>
                <w:sz w:val="18"/>
                <w:szCs w:val="18"/>
                <w:lang w:eastAsia="en-US"/>
              </w:rPr>
              <w:t>Model, manufacturer,</w:t>
            </w:r>
            <w:r>
              <w:t xml:space="preserve"> </w:t>
            </w:r>
            <w:r w:rsidRPr="003E68A0">
              <w:rPr>
                <w:rFonts w:ascii="Arial Narrow" w:hAnsi="Arial Narrow"/>
                <w:b/>
                <w:sz w:val="18"/>
                <w:szCs w:val="18"/>
                <w:lang w:eastAsia="en-US"/>
              </w:rPr>
              <w:t>vendor code</w:t>
            </w:r>
            <w:r>
              <w:rPr>
                <w:rFonts w:ascii="Arial Narrow" w:hAnsi="Arial Narrow"/>
                <w:b/>
                <w:sz w:val="18"/>
                <w:szCs w:val="18"/>
                <w:lang w:eastAsia="en-US"/>
              </w:rPr>
              <w:t>, or other attributes</w:t>
            </w:r>
          </w:p>
        </w:tc>
        <w:tc>
          <w:tcPr>
            <w:tcW w:w="1138" w:type="dxa"/>
            <w:shd w:val="clear" w:color="auto" w:fill="DBE5F1" w:themeFill="accent1" w:themeFillTint="33"/>
            <w:vAlign w:val="center"/>
          </w:tcPr>
          <w:p w:rsidR="00D10828" w:rsidRPr="00261462" w:rsidRDefault="00D10828" w:rsidP="00D10828">
            <w:pPr>
              <w:tabs>
                <w:tab w:val="left" w:pos="-99"/>
              </w:tabs>
              <w:spacing w:line="276" w:lineRule="auto"/>
              <w:ind w:right="-140" w:hanging="99"/>
              <w:jc w:val="center"/>
              <w:rPr>
                <w:rFonts w:ascii="Arial Narrow" w:hAnsi="Arial Narrow"/>
                <w:b/>
                <w:sz w:val="18"/>
                <w:szCs w:val="18"/>
                <w:lang w:eastAsia="en-US"/>
              </w:rPr>
            </w:pPr>
            <w:r>
              <w:rPr>
                <w:rFonts w:ascii="Arial Narrow" w:hAnsi="Arial Narrow"/>
                <w:b/>
                <w:sz w:val="18"/>
                <w:szCs w:val="18"/>
                <w:lang w:eastAsia="en-US"/>
              </w:rPr>
              <w:t xml:space="preserve">Price for unit </w:t>
            </w:r>
          </w:p>
          <w:p w:rsidR="00D10828" w:rsidRPr="00261462" w:rsidRDefault="00D10828" w:rsidP="00D10828">
            <w:pPr>
              <w:tabs>
                <w:tab w:val="left" w:pos="-139"/>
              </w:tabs>
              <w:spacing w:line="276" w:lineRule="auto"/>
              <w:ind w:right="-140"/>
              <w:jc w:val="center"/>
              <w:rPr>
                <w:rFonts w:ascii="Arial Narrow" w:hAnsi="Arial Narrow"/>
                <w:b/>
                <w:sz w:val="18"/>
                <w:szCs w:val="18"/>
                <w:lang w:eastAsia="en-US"/>
              </w:rPr>
            </w:pPr>
            <w:r w:rsidRPr="00261462">
              <w:rPr>
                <w:rFonts w:ascii="Arial Narrow" w:hAnsi="Arial Narrow"/>
                <w:b/>
                <w:sz w:val="18"/>
                <w:szCs w:val="18"/>
                <w:lang w:eastAsia="en-US"/>
              </w:rPr>
              <w:t>▼</w:t>
            </w:r>
          </w:p>
        </w:tc>
        <w:tc>
          <w:tcPr>
            <w:tcW w:w="1133" w:type="dxa"/>
            <w:shd w:val="clear" w:color="auto" w:fill="DBE5F1" w:themeFill="accent1" w:themeFillTint="33"/>
          </w:tcPr>
          <w:p w:rsidR="00D10828" w:rsidRPr="00EA139B" w:rsidRDefault="00D10828" w:rsidP="00D10828">
            <w:pPr>
              <w:tabs>
                <w:tab w:val="left" w:pos="-139"/>
              </w:tabs>
              <w:spacing w:line="276" w:lineRule="auto"/>
              <w:ind w:left="-193" w:right="-140" w:firstLine="79"/>
              <w:jc w:val="center"/>
              <w:rPr>
                <w:rFonts w:ascii="Arial Narrow" w:hAnsi="Arial Narrow"/>
                <w:b/>
                <w:sz w:val="18"/>
                <w:szCs w:val="18"/>
                <w:lang w:eastAsia="en-US"/>
              </w:rPr>
            </w:pPr>
            <w:r w:rsidRPr="00EA139B">
              <w:rPr>
                <w:rFonts w:ascii="Arial Narrow" w:hAnsi="Arial Narrow"/>
                <w:b/>
                <w:sz w:val="18"/>
                <w:szCs w:val="18"/>
                <w:lang w:eastAsia="en-US"/>
              </w:rPr>
              <w:t xml:space="preserve">Total price </w:t>
            </w:r>
          </w:p>
          <w:p w:rsidR="00D10828" w:rsidRPr="00EA139B" w:rsidRDefault="00D10828" w:rsidP="00D10828">
            <w:pPr>
              <w:tabs>
                <w:tab w:val="left" w:pos="-139"/>
              </w:tabs>
              <w:spacing w:line="276" w:lineRule="auto"/>
              <w:ind w:left="-193" w:right="-140" w:firstLine="79"/>
              <w:jc w:val="center"/>
              <w:rPr>
                <w:rFonts w:ascii="Arial Narrow" w:hAnsi="Arial Narrow"/>
                <w:b/>
                <w:sz w:val="18"/>
                <w:szCs w:val="18"/>
                <w:lang w:eastAsia="en-US"/>
              </w:rPr>
            </w:pPr>
            <w:r w:rsidRPr="00EA139B">
              <w:rPr>
                <w:rFonts w:ascii="Arial Narrow" w:hAnsi="Arial Narrow"/>
                <w:b/>
                <w:sz w:val="18"/>
                <w:szCs w:val="18"/>
                <w:lang w:eastAsia="en-US"/>
              </w:rPr>
              <w:t>▼</w:t>
            </w:r>
          </w:p>
        </w:tc>
      </w:tr>
      <w:tr w:rsidR="00D10828" w:rsidRPr="00261462" w:rsidTr="00186213">
        <w:trPr>
          <w:trHeight w:val="432"/>
          <w:jc w:val="center"/>
        </w:trPr>
        <w:tc>
          <w:tcPr>
            <w:tcW w:w="10914" w:type="dxa"/>
            <w:gridSpan w:val="5"/>
            <w:shd w:val="clear" w:color="auto" w:fill="F2F2F2" w:themeFill="background1" w:themeFillShade="F2"/>
          </w:tcPr>
          <w:p w:rsidR="00D10828" w:rsidRDefault="00D10828" w:rsidP="00D10828">
            <w:pPr>
              <w:rPr>
                <w:rFonts w:ascii="Arial Narrow" w:hAnsi="Arial Narrow"/>
                <w:sz w:val="20"/>
                <w:szCs w:val="20"/>
              </w:rPr>
            </w:pPr>
            <w:r>
              <w:rPr>
                <w:rFonts w:ascii="Arial Narrow" w:hAnsi="Arial Narrow"/>
                <w:sz w:val="20"/>
                <w:szCs w:val="20"/>
              </w:rPr>
              <w:t xml:space="preserve">2. Recipient </w:t>
            </w:r>
          </w:p>
          <w:p w:rsidR="00D10828" w:rsidRDefault="00D10828" w:rsidP="00D10828">
            <w:pPr>
              <w:spacing w:line="276" w:lineRule="auto"/>
              <w:jc w:val="both"/>
              <w:rPr>
                <w:rFonts w:ascii="Arial Narrow" w:hAnsi="Arial Narrow"/>
                <w:sz w:val="20"/>
                <w:szCs w:val="20"/>
              </w:rPr>
            </w:pPr>
            <w:proofErr w:type="spellStart"/>
            <w:r w:rsidRPr="00F80468">
              <w:rPr>
                <w:rFonts w:ascii="Arial Narrow" w:hAnsi="Arial Narrow"/>
                <w:sz w:val="20"/>
                <w:szCs w:val="20"/>
              </w:rPr>
              <w:t>Luhansk</w:t>
            </w:r>
            <w:proofErr w:type="spellEnd"/>
            <w:r w:rsidRPr="00F80468">
              <w:rPr>
                <w:rFonts w:ascii="Arial Narrow" w:hAnsi="Arial Narrow"/>
                <w:sz w:val="20"/>
                <w:szCs w:val="20"/>
              </w:rPr>
              <w:t xml:space="preserve"> </w:t>
            </w:r>
            <w:proofErr w:type="spellStart"/>
            <w:r w:rsidRPr="00F80468">
              <w:rPr>
                <w:rFonts w:ascii="Arial Narrow" w:hAnsi="Arial Narrow"/>
                <w:sz w:val="20"/>
                <w:szCs w:val="20"/>
              </w:rPr>
              <w:t>Taras</w:t>
            </w:r>
            <w:proofErr w:type="spellEnd"/>
            <w:r w:rsidRPr="00F80468">
              <w:rPr>
                <w:rFonts w:ascii="Arial Narrow" w:hAnsi="Arial Narrow"/>
                <w:sz w:val="20"/>
                <w:szCs w:val="20"/>
              </w:rPr>
              <w:t xml:space="preserve"> Shevchenko National University (</w:t>
            </w:r>
            <w:proofErr w:type="spellStart"/>
            <w:r w:rsidRPr="00F80468">
              <w:rPr>
                <w:rFonts w:ascii="Arial Narrow" w:hAnsi="Arial Narrow"/>
                <w:sz w:val="20"/>
                <w:szCs w:val="20"/>
              </w:rPr>
              <w:t>Starobilsk</w:t>
            </w:r>
            <w:proofErr w:type="spellEnd"/>
            <w:r w:rsidRPr="00F80468">
              <w:rPr>
                <w:rFonts w:ascii="Arial Narrow" w:hAnsi="Arial Narrow"/>
                <w:sz w:val="20"/>
                <w:szCs w:val="20"/>
              </w:rPr>
              <w:t xml:space="preserve">, </w:t>
            </w:r>
            <w:proofErr w:type="spellStart"/>
            <w:r w:rsidRPr="00F80468">
              <w:rPr>
                <w:rFonts w:ascii="Arial Narrow" w:hAnsi="Arial Narrow"/>
                <w:sz w:val="20"/>
                <w:szCs w:val="20"/>
              </w:rPr>
              <w:t>Luhansk</w:t>
            </w:r>
            <w:proofErr w:type="spellEnd"/>
            <w:r w:rsidRPr="00F80468">
              <w:rPr>
                <w:rFonts w:ascii="Arial Narrow" w:hAnsi="Arial Narrow"/>
                <w:sz w:val="20"/>
                <w:szCs w:val="20"/>
              </w:rPr>
              <w:t xml:space="preserve"> region, Gogol square, 1)</w:t>
            </w:r>
          </w:p>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186213">
        <w:trPr>
          <w:trHeight w:val="432"/>
          <w:jc w:val="center"/>
        </w:trPr>
        <w:tc>
          <w:tcPr>
            <w:tcW w:w="5546" w:type="dxa"/>
            <w:shd w:val="clear" w:color="auto" w:fill="F2F2F2" w:themeFill="background1" w:themeFillShade="F2"/>
          </w:tcPr>
          <w:p w:rsidR="00D10828" w:rsidRPr="004D1E60" w:rsidRDefault="00D10828" w:rsidP="004D1E60">
            <w:pPr>
              <w:rPr>
                <w:rStyle w:val="tlid-translation"/>
                <w:rFonts w:ascii="Arial Narrow" w:hAnsi="Arial Narrow"/>
                <w:b/>
                <w:sz w:val="20"/>
                <w:szCs w:val="20"/>
              </w:rPr>
            </w:pPr>
            <w:r w:rsidRPr="004D1E60">
              <w:rPr>
                <w:rFonts w:ascii="Arial Narrow" w:eastAsia="Calibri" w:hAnsi="Arial Narrow"/>
                <w:b/>
                <w:color w:val="000000"/>
                <w:sz w:val="20"/>
                <w:szCs w:val="20"/>
              </w:rPr>
              <w:t>2.1. Chalk magnetic class board</w:t>
            </w:r>
            <w:r w:rsidRPr="004D1E60">
              <w:rPr>
                <w:rStyle w:val="tlid-translation"/>
                <w:rFonts w:ascii="Arial Narrow" w:hAnsi="Arial Narrow"/>
                <w:b/>
                <w:sz w:val="20"/>
                <w:szCs w:val="20"/>
              </w:rPr>
              <w:t xml:space="preserve"> </w:t>
            </w:r>
          </w:p>
          <w:p w:rsidR="004D1E60" w:rsidRPr="00966D62" w:rsidRDefault="004D1E60" w:rsidP="004D1E60">
            <w:pPr>
              <w:rPr>
                <w:rFonts w:ascii="Arial Narrow" w:hAnsi="Arial Narrow" w:cstheme="minorBidi"/>
                <w:sz w:val="20"/>
                <w:szCs w:val="20"/>
              </w:rPr>
            </w:pPr>
            <w:r w:rsidRPr="00EF7DC5">
              <w:rPr>
                <w:rStyle w:val="tlid-translation"/>
                <w:rFonts w:ascii="Arial Narrow" w:hAnsi="Arial Narrow"/>
                <w:sz w:val="20"/>
                <w:szCs w:val="20"/>
              </w:rPr>
              <w:t xml:space="preserve">Size 100 x 200 cm; Metal-polymer, magnetic, </w:t>
            </w:r>
            <w:r w:rsidRPr="00EF7DC5">
              <w:rPr>
                <w:rFonts w:ascii="Arial Narrow" w:hAnsi="Arial Narrow"/>
                <w:color w:val="000000"/>
                <w:sz w:val="20"/>
                <w:szCs w:val="20"/>
              </w:rPr>
              <w:t xml:space="preserve">protective, durable and scratch resistant surface; </w:t>
            </w:r>
            <w:r w:rsidRPr="00EF7DC5">
              <w:rPr>
                <w:rStyle w:val="tlid-translation"/>
                <w:rFonts w:ascii="Arial Narrow" w:hAnsi="Arial Narrow"/>
                <w:sz w:val="20"/>
                <w:szCs w:val="20"/>
              </w:rPr>
              <w:t xml:space="preserve">back side of the surface is reinforced </w:t>
            </w:r>
            <w:proofErr w:type="gramStart"/>
            <w:r w:rsidRPr="00EF7DC5">
              <w:rPr>
                <w:rStyle w:val="tlid-translation"/>
                <w:rFonts w:ascii="Arial Narrow" w:hAnsi="Arial Narrow"/>
                <w:sz w:val="20"/>
                <w:szCs w:val="20"/>
              </w:rPr>
              <w:t>by  1.2</w:t>
            </w:r>
            <w:proofErr w:type="gramEnd"/>
            <w:r w:rsidRPr="00EF7DC5">
              <w:rPr>
                <w:rStyle w:val="tlid-translation"/>
                <w:rFonts w:ascii="Arial Narrow" w:hAnsi="Arial Narrow"/>
                <w:sz w:val="20"/>
                <w:szCs w:val="20"/>
              </w:rPr>
              <w:t xml:space="preserve"> mm steel sheet; </w:t>
            </w:r>
            <w:r w:rsidRPr="00EF7DC5">
              <w:rPr>
                <w:rFonts w:ascii="Arial Narrow" w:hAnsi="Arial Narrow"/>
                <w:color w:val="000000"/>
                <w:sz w:val="20"/>
                <w:szCs w:val="20"/>
              </w:rPr>
              <w:t>wall mount.</w:t>
            </w:r>
          </w:p>
        </w:tc>
        <w:tc>
          <w:tcPr>
            <w:tcW w:w="1196" w:type="dxa"/>
            <w:shd w:val="clear" w:color="auto" w:fill="F2F2F2" w:themeFill="background1" w:themeFillShade="F2"/>
          </w:tcPr>
          <w:p w:rsidR="00D10828" w:rsidRPr="00966D62" w:rsidRDefault="00D10828" w:rsidP="004D1E60">
            <w:pPr>
              <w:jc w:val="center"/>
              <w:rPr>
                <w:rFonts w:ascii="Arial Narrow" w:hAnsi="Arial Narrow"/>
                <w:sz w:val="20"/>
                <w:szCs w:val="20"/>
              </w:rPr>
            </w:pPr>
            <w:r w:rsidRPr="00966D62">
              <w:rPr>
                <w:rFonts w:ascii="Arial Narrow" w:hAnsi="Arial Narrow"/>
                <w:sz w:val="20"/>
                <w:szCs w:val="20"/>
              </w:rPr>
              <w:t>1</w:t>
            </w:r>
          </w:p>
        </w:tc>
        <w:tc>
          <w:tcPr>
            <w:tcW w:w="1901" w:type="dxa"/>
            <w:shd w:val="clear" w:color="auto" w:fill="F2F2F2" w:themeFill="background1" w:themeFillShade="F2"/>
          </w:tcPr>
          <w:p w:rsidR="00D10828" w:rsidRPr="00EF7DC5" w:rsidRDefault="00D10828" w:rsidP="003352FD">
            <w:pPr>
              <w:jc w:val="center"/>
              <w:rPr>
                <w:rFonts w:ascii="Arial Narrow" w:hAnsi="Arial Narrow"/>
                <w:sz w:val="20"/>
                <w:szCs w:val="20"/>
              </w:rPr>
            </w:pPr>
          </w:p>
        </w:tc>
        <w:tc>
          <w:tcPr>
            <w:tcW w:w="1138"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3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186213">
        <w:trPr>
          <w:trHeight w:val="432"/>
          <w:jc w:val="center"/>
        </w:trPr>
        <w:tc>
          <w:tcPr>
            <w:tcW w:w="5546" w:type="dxa"/>
            <w:shd w:val="clear" w:color="auto" w:fill="F2F2F2" w:themeFill="background1" w:themeFillShade="F2"/>
          </w:tcPr>
          <w:p w:rsidR="00D10828" w:rsidRPr="004D1E60" w:rsidRDefault="00D10828" w:rsidP="003352FD">
            <w:pPr>
              <w:rPr>
                <w:rStyle w:val="tlid-translation"/>
                <w:rFonts w:ascii="Arial Narrow" w:hAnsi="Arial Narrow"/>
                <w:b/>
                <w:sz w:val="20"/>
                <w:szCs w:val="20"/>
              </w:rPr>
            </w:pPr>
            <w:r w:rsidRPr="004D1E60">
              <w:rPr>
                <w:rStyle w:val="tlid-translation"/>
                <w:rFonts w:ascii="Arial Narrow" w:hAnsi="Arial Narrow"/>
                <w:b/>
                <w:sz w:val="20"/>
                <w:szCs w:val="20"/>
              </w:rPr>
              <w:t>2.2. Two side rotate board</w:t>
            </w:r>
          </w:p>
          <w:p w:rsidR="004D1E60" w:rsidRPr="004D1E60" w:rsidRDefault="004D1E60" w:rsidP="003352FD">
            <w:pPr>
              <w:rPr>
                <w:rFonts w:ascii="Arial Narrow" w:hAnsi="Arial Narrow" w:cstheme="minorBidi"/>
                <w:sz w:val="20"/>
                <w:szCs w:val="20"/>
              </w:rPr>
            </w:pPr>
            <w:r w:rsidRPr="004D1E60">
              <w:rPr>
                <w:rStyle w:val="tlid-translation"/>
                <w:rFonts w:ascii="Arial Narrow" w:hAnsi="Arial Narrow"/>
                <w:sz w:val="20"/>
                <w:szCs w:val="20"/>
              </w:rPr>
              <w:t>2 working surfaces; racks; size: 100x75cm; magnetic; mat; combined (chalk / marker); clean dry erase</w:t>
            </w:r>
          </w:p>
        </w:tc>
        <w:tc>
          <w:tcPr>
            <w:tcW w:w="1196" w:type="dxa"/>
            <w:shd w:val="clear" w:color="auto" w:fill="F2F2F2" w:themeFill="background1" w:themeFillShade="F2"/>
          </w:tcPr>
          <w:p w:rsidR="00D10828" w:rsidRPr="00966D62" w:rsidRDefault="00D10828" w:rsidP="003352FD">
            <w:pPr>
              <w:jc w:val="center"/>
              <w:rPr>
                <w:rFonts w:ascii="Arial Narrow" w:hAnsi="Arial Narrow"/>
                <w:sz w:val="20"/>
                <w:szCs w:val="20"/>
              </w:rPr>
            </w:pPr>
            <w:r w:rsidRPr="00966D62">
              <w:rPr>
                <w:rFonts w:ascii="Arial Narrow" w:hAnsi="Arial Narrow"/>
                <w:sz w:val="20"/>
                <w:szCs w:val="20"/>
              </w:rPr>
              <w:t>2</w:t>
            </w:r>
          </w:p>
        </w:tc>
        <w:tc>
          <w:tcPr>
            <w:tcW w:w="1901" w:type="dxa"/>
            <w:shd w:val="clear" w:color="auto" w:fill="F2F2F2" w:themeFill="background1" w:themeFillShade="F2"/>
          </w:tcPr>
          <w:p w:rsidR="00D10828" w:rsidRPr="00EF7DC5" w:rsidRDefault="00D10828" w:rsidP="003352FD">
            <w:pPr>
              <w:jc w:val="center"/>
              <w:rPr>
                <w:rFonts w:ascii="Arial Narrow" w:hAnsi="Arial Narrow"/>
                <w:b/>
                <w:sz w:val="20"/>
                <w:szCs w:val="20"/>
              </w:rPr>
            </w:pPr>
          </w:p>
        </w:tc>
        <w:tc>
          <w:tcPr>
            <w:tcW w:w="1138"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3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186213">
        <w:trPr>
          <w:trHeight w:val="432"/>
          <w:jc w:val="center"/>
        </w:trPr>
        <w:tc>
          <w:tcPr>
            <w:tcW w:w="5546" w:type="dxa"/>
            <w:shd w:val="clear" w:color="auto" w:fill="F2F2F2" w:themeFill="background1" w:themeFillShade="F2"/>
          </w:tcPr>
          <w:p w:rsidR="00D10828" w:rsidRPr="004D1E60" w:rsidRDefault="00D10828" w:rsidP="003352FD">
            <w:pPr>
              <w:pStyle w:val="NoSpacing"/>
              <w:rPr>
                <w:rStyle w:val="tlid-translation"/>
                <w:rFonts w:ascii="Arial Narrow" w:hAnsi="Arial Narrow"/>
                <w:b/>
                <w:sz w:val="20"/>
                <w:szCs w:val="20"/>
              </w:rPr>
            </w:pPr>
            <w:r w:rsidRPr="004D1E60">
              <w:rPr>
                <w:rStyle w:val="tlid-translation"/>
                <w:rFonts w:ascii="Arial Narrow" w:hAnsi="Arial Narrow"/>
                <w:b/>
                <w:sz w:val="20"/>
                <w:szCs w:val="20"/>
              </w:rPr>
              <w:t xml:space="preserve">2.3. Flipchart </w:t>
            </w:r>
          </w:p>
          <w:p w:rsidR="004D1E60" w:rsidRPr="00966D62" w:rsidRDefault="004D1E60" w:rsidP="003352FD">
            <w:pPr>
              <w:pStyle w:val="NoSpacing"/>
              <w:rPr>
                <w:rFonts w:ascii="Arial Narrow" w:hAnsi="Arial Narrow"/>
                <w:sz w:val="20"/>
                <w:szCs w:val="20"/>
              </w:rPr>
            </w:pPr>
            <w:r w:rsidRPr="00EF7DC5">
              <w:rPr>
                <w:rStyle w:val="tlid-translation"/>
                <w:rFonts w:ascii="Arial Narrow" w:hAnsi="Arial Narrow"/>
                <w:sz w:val="20"/>
                <w:szCs w:val="20"/>
              </w:rPr>
              <w:t>Markers</w:t>
            </w:r>
            <w:r>
              <w:rPr>
                <w:rStyle w:val="tlid-translation"/>
                <w:rFonts w:ascii="Arial Narrow" w:hAnsi="Arial Narrow"/>
                <w:sz w:val="20"/>
                <w:szCs w:val="20"/>
              </w:rPr>
              <w:t xml:space="preserve"> can be used</w:t>
            </w:r>
            <w:r w:rsidRPr="00EF7DC5">
              <w:rPr>
                <w:rStyle w:val="tlid-translation"/>
                <w:rFonts w:ascii="Arial Narrow" w:hAnsi="Arial Narrow"/>
                <w:sz w:val="20"/>
                <w:szCs w:val="20"/>
              </w:rPr>
              <w:t>; clean dry erase; album holder; mobile hooks for albums, clamping strap on a spring; stable construction/rack; surface size 70x100cm; weight 12 kg.</w:t>
            </w:r>
          </w:p>
        </w:tc>
        <w:tc>
          <w:tcPr>
            <w:tcW w:w="1196" w:type="dxa"/>
            <w:shd w:val="clear" w:color="auto" w:fill="F2F2F2" w:themeFill="background1" w:themeFillShade="F2"/>
          </w:tcPr>
          <w:p w:rsidR="00D10828" w:rsidRPr="00966D62" w:rsidRDefault="00D10828" w:rsidP="003352FD">
            <w:pPr>
              <w:pStyle w:val="NoSpacing"/>
              <w:jc w:val="center"/>
              <w:rPr>
                <w:rFonts w:ascii="Arial Narrow" w:hAnsi="Arial Narrow"/>
                <w:sz w:val="20"/>
                <w:szCs w:val="20"/>
              </w:rPr>
            </w:pPr>
            <w:r w:rsidRPr="00966D62">
              <w:rPr>
                <w:rFonts w:ascii="Arial Narrow" w:hAnsi="Arial Narrow"/>
                <w:sz w:val="20"/>
                <w:szCs w:val="20"/>
              </w:rPr>
              <w:t>2</w:t>
            </w:r>
          </w:p>
        </w:tc>
        <w:tc>
          <w:tcPr>
            <w:tcW w:w="1901"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p>
        </w:tc>
        <w:tc>
          <w:tcPr>
            <w:tcW w:w="1138"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3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186213">
        <w:trPr>
          <w:trHeight w:val="432"/>
          <w:jc w:val="center"/>
        </w:trPr>
        <w:tc>
          <w:tcPr>
            <w:tcW w:w="5546" w:type="dxa"/>
            <w:shd w:val="clear" w:color="auto" w:fill="F2F2F2" w:themeFill="background1" w:themeFillShade="F2"/>
          </w:tcPr>
          <w:p w:rsidR="00D10828" w:rsidRPr="004D1E60" w:rsidRDefault="00D10828" w:rsidP="003352FD">
            <w:pPr>
              <w:pStyle w:val="NoSpacing"/>
              <w:rPr>
                <w:rFonts w:ascii="Arial Narrow" w:hAnsi="Arial Narrow"/>
                <w:b/>
                <w:bCs/>
                <w:sz w:val="20"/>
                <w:szCs w:val="20"/>
              </w:rPr>
            </w:pPr>
            <w:r w:rsidRPr="004D1E60">
              <w:rPr>
                <w:rStyle w:val="tlid-translation"/>
                <w:rFonts w:ascii="Arial Narrow" w:hAnsi="Arial Narrow"/>
                <w:b/>
                <w:sz w:val="20"/>
                <w:szCs w:val="20"/>
              </w:rPr>
              <w:t>2.4. LEGO “Six Bricks” set</w:t>
            </w:r>
          </w:p>
        </w:tc>
        <w:tc>
          <w:tcPr>
            <w:tcW w:w="1196" w:type="dxa"/>
            <w:shd w:val="clear" w:color="auto" w:fill="F2F2F2" w:themeFill="background1" w:themeFillShade="F2"/>
          </w:tcPr>
          <w:p w:rsidR="00D10828" w:rsidRPr="00966D62" w:rsidRDefault="00D10828" w:rsidP="003352FD">
            <w:pPr>
              <w:pStyle w:val="NoSpacing"/>
              <w:jc w:val="center"/>
              <w:rPr>
                <w:rFonts w:ascii="Arial Narrow" w:hAnsi="Arial Narrow"/>
                <w:sz w:val="20"/>
                <w:szCs w:val="20"/>
              </w:rPr>
            </w:pPr>
            <w:r w:rsidRPr="00966D62">
              <w:rPr>
                <w:rFonts w:ascii="Arial Narrow" w:hAnsi="Arial Narrow"/>
                <w:sz w:val="20"/>
                <w:szCs w:val="20"/>
              </w:rPr>
              <w:t>5</w:t>
            </w:r>
          </w:p>
        </w:tc>
        <w:tc>
          <w:tcPr>
            <w:tcW w:w="1901"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p>
        </w:tc>
        <w:tc>
          <w:tcPr>
            <w:tcW w:w="1138"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3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186213">
        <w:trPr>
          <w:trHeight w:val="432"/>
          <w:jc w:val="center"/>
        </w:trPr>
        <w:tc>
          <w:tcPr>
            <w:tcW w:w="5546" w:type="dxa"/>
            <w:shd w:val="clear" w:color="auto" w:fill="F2F2F2" w:themeFill="background1" w:themeFillShade="F2"/>
          </w:tcPr>
          <w:p w:rsidR="00D10828" w:rsidRPr="004D1E60" w:rsidRDefault="00D10828" w:rsidP="003352FD">
            <w:pPr>
              <w:pStyle w:val="NoSpacing"/>
              <w:rPr>
                <w:rFonts w:ascii="Arial Narrow" w:hAnsi="Arial Narrow"/>
                <w:b/>
                <w:sz w:val="20"/>
                <w:szCs w:val="20"/>
              </w:rPr>
            </w:pPr>
            <w:r w:rsidRPr="004D1E60">
              <w:rPr>
                <w:rFonts w:ascii="Arial Narrow" w:hAnsi="Arial Narrow"/>
                <w:b/>
                <w:bCs/>
                <w:sz w:val="20"/>
                <w:szCs w:val="20"/>
              </w:rPr>
              <w:t>2.5. LEGO “Play Box” set</w:t>
            </w:r>
          </w:p>
        </w:tc>
        <w:tc>
          <w:tcPr>
            <w:tcW w:w="1196" w:type="dxa"/>
            <w:shd w:val="clear" w:color="auto" w:fill="F2F2F2" w:themeFill="background1" w:themeFillShade="F2"/>
          </w:tcPr>
          <w:p w:rsidR="00D10828" w:rsidRPr="00966D62" w:rsidRDefault="00D10828" w:rsidP="003352FD">
            <w:pPr>
              <w:pStyle w:val="NoSpacing"/>
              <w:jc w:val="center"/>
              <w:rPr>
                <w:rFonts w:ascii="Arial Narrow" w:hAnsi="Arial Narrow"/>
                <w:sz w:val="20"/>
                <w:szCs w:val="20"/>
              </w:rPr>
            </w:pPr>
            <w:r w:rsidRPr="00966D62">
              <w:rPr>
                <w:rFonts w:ascii="Arial Narrow" w:hAnsi="Arial Narrow"/>
                <w:sz w:val="20"/>
                <w:szCs w:val="20"/>
              </w:rPr>
              <w:t>5</w:t>
            </w:r>
          </w:p>
        </w:tc>
        <w:tc>
          <w:tcPr>
            <w:tcW w:w="1901"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r>
              <w:rPr>
                <w:rFonts w:ascii="Arial Narrow" w:hAnsi="Arial Narrow"/>
                <w:sz w:val="20"/>
                <w:szCs w:val="20"/>
              </w:rPr>
              <w:t xml:space="preserve"> </w:t>
            </w:r>
          </w:p>
        </w:tc>
        <w:tc>
          <w:tcPr>
            <w:tcW w:w="1138"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3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186213">
        <w:trPr>
          <w:trHeight w:val="432"/>
          <w:jc w:val="center"/>
        </w:trPr>
        <w:tc>
          <w:tcPr>
            <w:tcW w:w="5546" w:type="dxa"/>
            <w:shd w:val="clear" w:color="auto" w:fill="F2F2F2" w:themeFill="background1" w:themeFillShade="F2"/>
          </w:tcPr>
          <w:p w:rsidR="00D10828" w:rsidRPr="004D1E60" w:rsidRDefault="00D10828" w:rsidP="00B53CD5">
            <w:pPr>
              <w:pStyle w:val="NoSpacing"/>
              <w:rPr>
                <w:rStyle w:val="tlid-translation"/>
                <w:rFonts w:ascii="Arial Narrow" w:hAnsi="Arial Narrow"/>
                <w:b/>
                <w:sz w:val="20"/>
                <w:szCs w:val="20"/>
              </w:rPr>
            </w:pPr>
            <w:r w:rsidRPr="004D1E60">
              <w:rPr>
                <w:rStyle w:val="tlid-translation"/>
                <w:rFonts w:ascii="Arial Narrow" w:hAnsi="Arial Narrow"/>
                <w:b/>
                <w:sz w:val="20"/>
                <w:szCs w:val="20"/>
              </w:rPr>
              <w:t>2.6. Single seat anti-scoliosis table desk, mobile, modular “</w:t>
            </w:r>
            <w:proofErr w:type="spellStart"/>
            <w:r w:rsidRPr="004D1E60">
              <w:rPr>
                <w:rStyle w:val="tlid-translation"/>
                <w:rFonts w:ascii="Arial Narrow" w:hAnsi="Arial Narrow"/>
                <w:b/>
                <w:sz w:val="20"/>
                <w:szCs w:val="20"/>
              </w:rPr>
              <w:t>Trapetsiya</w:t>
            </w:r>
            <w:proofErr w:type="spellEnd"/>
            <w:r w:rsidRPr="004D1E60">
              <w:rPr>
                <w:rStyle w:val="tlid-translation"/>
                <w:rFonts w:ascii="Arial Narrow" w:hAnsi="Arial Narrow"/>
                <w:b/>
                <w:sz w:val="20"/>
                <w:szCs w:val="20"/>
              </w:rPr>
              <w:t>”</w:t>
            </w:r>
          </w:p>
          <w:p w:rsidR="004D1E60" w:rsidRPr="00966D62" w:rsidRDefault="004D1E60" w:rsidP="00B53CD5">
            <w:pPr>
              <w:pStyle w:val="NoSpacing"/>
              <w:rPr>
                <w:rFonts w:ascii="Arial Narrow" w:hAnsi="Arial Narrow"/>
                <w:sz w:val="20"/>
                <w:szCs w:val="20"/>
              </w:rPr>
            </w:pPr>
            <w:r w:rsidRPr="004D1E60">
              <w:rPr>
                <w:rStyle w:val="tlid-translation"/>
                <w:rFonts w:ascii="Arial Narrow" w:hAnsi="Arial Narrow"/>
                <w:sz w:val="20"/>
                <w:szCs w:val="20"/>
              </w:rPr>
              <w:t>Table desk anti-scoliosis, 1 seat; height-adjustable; with shelf; size: length 700 mm; depth 500 mm; height adjustable 640 mm -</w:t>
            </w:r>
            <w:r w:rsidRPr="00EF7DC5">
              <w:rPr>
                <w:rStyle w:val="tlid-translation"/>
                <w:rFonts w:ascii="Arial Narrow" w:hAnsi="Arial Narrow"/>
                <w:sz w:val="20"/>
                <w:szCs w:val="20"/>
              </w:rPr>
              <w:t xml:space="preserve"> 700 mm - 760 mm; Material: metal frame tube 20x20 mm; the desk has side hooks for school bags; the top is laminated chipboard </w:t>
            </w:r>
            <w:r w:rsidRPr="00EF7DC5">
              <w:rPr>
                <w:rFonts w:ascii="Arial Narrow" w:hAnsi="Arial Narrow"/>
                <w:sz w:val="20"/>
                <w:szCs w:val="20"/>
              </w:rPr>
              <w:t>18 mm, class Е1</w:t>
            </w:r>
            <w:r w:rsidRPr="00EF7DC5">
              <w:rPr>
                <w:rStyle w:val="tlid-translation"/>
                <w:rFonts w:ascii="Arial Narrow" w:hAnsi="Arial Narrow"/>
                <w:sz w:val="20"/>
                <w:szCs w:val="20"/>
              </w:rPr>
              <w:t>; plastic edge shockproof; the angle of the tabletop 7 degrees fixed; corners are rounded; 15 kg.</w:t>
            </w:r>
          </w:p>
        </w:tc>
        <w:tc>
          <w:tcPr>
            <w:tcW w:w="1196" w:type="dxa"/>
            <w:shd w:val="clear" w:color="auto" w:fill="F2F2F2" w:themeFill="background1" w:themeFillShade="F2"/>
          </w:tcPr>
          <w:p w:rsidR="00D10828" w:rsidRPr="00966D62" w:rsidRDefault="00D10828" w:rsidP="003352FD">
            <w:pPr>
              <w:pStyle w:val="NoSpacing"/>
              <w:jc w:val="center"/>
              <w:rPr>
                <w:rFonts w:ascii="Arial Narrow" w:hAnsi="Arial Narrow"/>
                <w:sz w:val="20"/>
                <w:szCs w:val="20"/>
              </w:rPr>
            </w:pPr>
            <w:r w:rsidRPr="00966D62">
              <w:rPr>
                <w:rFonts w:ascii="Arial Narrow" w:hAnsi="Arial Narrow"/>
                <w:sz w:val="20"/>
                <w:szCs w:val="20"/>
              </w:rPr>
              <w:t>24</w:t>
            </w:r>
          </w:p>
        </w:tc>
        <w:tc>
          <w:tcPr>
            <w:tcW w:w="1901"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r>
              <w:rPr>
                <w:rFonts w:ascii="Arial Narrow" w:hAnsi="Arial Narrow"/>
                <w:sz w:val="20"/>
                <w:szCs w:val="20"/>
              </w:rPr>
              <w:t xml:space="preserve"> </w:t>
            </w:r>
          </w:p>
        </w:tc>
        <w:tc>
          <w:tcPr>
            <w:tcW w:w="1138"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3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186213">
        <w:trPr>
          <w:trHeight w:val="432"/>
          <w:jc w:val="center"/>
        </w:trPr>
        <w:tc>
          <w:tcPr>
            <w:tcW w:w="5546" w:type="dxa"/>
            <w:shd w:val="clear" w:color="auto" w:fill="F2F2F2" w:themeFill="background1" w:themeFillShade="F2"/>
          </w:tcPr>
          <w:p w:rsidR="00D10828" w:rsidRPr="004D1E60" w:rsidRDefault="00D10828" w:rsidP="003352FD">
            <w:pPr>
              <w:pStyle w:val="NoSpacing"/>
              <w:rPr>
                <w:rStyle w:val="tlid-translation"/>
                <w:rFonts w:ascii="Arial Narrow" w:hAnsi="Arial Narrow"/>
                <w:b/>
                <w:sz w:val="20"/>
                <w:szCs w:val="20"/>
              </w:rPr>
            </w:pPr>
            <w:r w:rsidRPr="004D1E60">
              <w:rPr>
                <w:rStyle w:val="tlid-translation"/>
                <w:rFonts w:ascii="Arial Narrow" w:hAnsi="Arial Narrow"/>
                <w:b/>
                <w:sz w:val="20"/>
                <w:szCs w:val="20"/>
              </w:rPr>
              <w:t>2.7. Student chair</w:t>
            </w:r>
          </w:p>
          <w:p w:rsidR="004D1E60" w:rsidRPr="00966D62" w:rsidRDefault="004D1E60" w:rsidP="003352FD">
            <w:pPr>
              <w:pStyle w:val="NoSpacing"/>
              <w:rPr>
                <w:rFonts w:ascii="Arial Narrow" w:hAnsi="Arial Narrow"/>
                <w:sz w:val="20"/>
                <w:szCs w:val="20"/>
                <w:shd w:val="clear" w:color="auto" w:fill="FFFFFF"/>
              </w:rPr>
            </w:pPr>
            <w:r w:rsidRPr="00EF7DC5">
              <w:rPr>
                <w:rStyle w:val="tlid-translation"/>
                <w:rFonts w:ascii="Arial Narrow" w:hAnsi="Arial Narrow"/>
                <w:sz w:val="20"/>
                <w:szCs w:val="20"/>
              </w:rPr>
              <w:t>Height-adjustable;</w:t>
            </w:r>
            <w:r w:rsidRPr="00EF7DC5">
              <w:rPr>
                <w:rFonts w:ascii="Arial Narrow" w:hAnsi="Arial Narrow"/>
                <w:sz w:val="20"/>
                <w:szCs w:val="20"/>
                <w:shd w:val="clear" w:color="auto" w:fill="FFFFFF"/>
              </w:rPr>
              <w:t xml:space="preserve"> </w:t>
            </w:r>
            <w:r w:rsidRPr="00EF7DC5">
              <w:rPr>
                <w:rStyle w:val="tlid-translation"/>
                <w:rFonts w:ascii="Arial Narrow" w:hAnsi="Arial Narrow"/>
                <w:sz w:val="20"/>
                <w:szCs w:val="20"/>
              </w:rPr>
              <w:t xml:space="preserve">dimensions: width 380 mm, depth 350 mm; height from floor to the seat adjustable 380 mm - 420 mm - 460 mm; metal frame tube </w:t>
            </w:r>
            <w:r w:rsidRPr="00EF7DC5">
              <w:rPr>
                <w:rFonts w:ascii="Arial Narrow" w:hAnsi="Arial Narrow"/>
                <w:sz w:val="20"/>
                <w:szCs w:val="20"/>
              </w:rPr>
              <w:t>20х20 mm; corners are rounded.</w:t>
            </w:r>
          </w:p>
        </w:tc>
        <w:tc>
          <w:tcPr>
            <w:tcW w:w="1196" w:type="dxa"/>
            <w:shd w:val="clear" w:color="auto" w:fill="F2F2F2" w:themeFill="background1" w:themeFillShade="F2"/>
          </w:tcPr>
          <w:p w:rsidR="00D10828" w:rsidRPr="00966D62" w:rsidRDefault="00D10828" w:rsidP="003352FD">
            <w:pPr>
              <w:pStyle w:val="NoSpacing"/>
              <w:jc w:val="center"/>
              <w:rPr>
                <w:rFonts w:ascii="Arial Narrow" w:hAnsi="Arial Narrow"/>
                <w:sz w:val="20"/>
                <w:szCs w:val="20"/>
              </w:rPr>
            </w:pPr>
            <w:r w:rsidRPr="00966D62">
              <w:rPr>
                <w:rFonts w:ascii="Arial Narrow" w:hAnsi="Arial Narrow"/>
                <w:sz w:val="20"/>
                <w:szCs w:val="20"/>
              </w:rPr>
              <w:t>24</w:t>
            </w:r>
          </w:p>
        </w:tc>
        <w:tc>
          <w:tcPr>
            <w:tcW w:w="1901"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p>
        </w:tc>
        <w:tc>
          <w:tcPr>
            <w:tcW w:w="1138"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3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186213">
        <w:trPr>
          <w:trHeight w:val="432"/>
          <w:jc w:val="center"/>
        </w:trPr>
        <w:tc>
          <w:tcPr>
            <w:tcW w:w="5546" w:type="dxa"/>
            <w:shd w:val="clear" w:color="auto" w:fill="F2F2F2" w:themeFill="background1" w:themeFillShade="F2"/>
          </w:tcPr>
          <w:p w:rsidR="00D10828" w:rsidRPr="004D1E60" w:rsidRDefault="00D10828" w:rsidP="003352FD">
            <w:pPr>
              <w:pStyle w:val="NoSpacing"/>
              <w:rPr>
                <w:rStyle w:val="tlid-translation"/>
                <w:rFonts w:ascii="Arial Narrow" w:hAnsi="Arial Narrow"/>
                <w:b/>
                <w:sz w:val="20"/>
                <w:szCs w:val="20"/>
              </w:rPr>
            </w:pPr>
            <w:r w:rsidRPr="004D1E60">
              <w:rPr>
                <w:rStyle w:val="tlid-translation"/>
                <w:rFonts w:ascii="Arial Narrow" w:hAnsi="Arial Narrow"/>
                <w:b/>
                <w:sz w:val="20"/>
                <w:szCs w:val="20"/>
              </w:rPr>
              <w:t xml:space="preserve">2.8. Corner table for a teacher </w:t>
            </w:r>
          </w:p>
          <w:p w:rsidR="004D1E60" w:rsidRPr="00EF7DC5" w:rsidRDefault="004D1E60" w:rsidP="004D1E60">
            <w:pPr>
              <w:pStyle w:val="NoSpacing"/>
              <w:rPr>
                <w:rStyle w:val="tlid-translation"/>
                <w:rFonts w:ascii="Arial Narrow" w:hAnsi="Arial Narrow"/>
                <w:sz w:val="20"/>
                <w:szCs w:val="20"/>
              </w:rPr>
            </w:pPr>
            <w:r w:rsidRPr="00EF7DC5">
              <w:rPr>
                <w:rStyle w:val="tlid-translation"/>
                <w:rFonts w:ascii="Arial Narrow" w:hAnsi="Arial Narrow"/>
                <w:sz w:val="20"/>
                <w:szCs w:val="20"/>
              </w:rPr>
              <w:t>Size: width - 1500 mm., depth - 1200 mm., height - 755 mm.;</w:t>
            </w:r>
          </w:p>
          <w:p w:rsidR="004D1E60" w:rsidRPr="00966D62" w:rsidRDefault="004D1E60" w:rsidP="004D1E60">
            <w:pPr>
              <w:pStyle w:val="NoSpacing"/>
              <w:rPr>
                <w:rFonts w:ascii="Arial Narrow" w:hAnsi="Arial Narrow"/>
                <w:sz w:val="20"/>
                <w:szCs w:val="20"/>
              </w:rPr>
            </w:pPr>
            <w:r w:rsidRPr="00EF7DC5">
              <w:rPr>
                <w:rStyle w:val="tlid-translation"/>
                <w:rFonts w:ascii="Arial Narrow" w:hAnsi="Arial Narrow"/>
                <w:sz w:val="20"/>
                <w:szCs w:val="20"/>
              </w:rPr>
              <w:t xml:space="preserve">Table top is laminated chipboard, 22 mm thick; other elements are chipboard 16 mm; edges of the table top are polyvinyl chloride, 2 mm thick; edges of the other elements are polyvinyl </w:t>
            </w:r>
            <w:proofErr w:type="gramStart"/>
            <w:r w:rsidRPr="00EF7DC5">
              <w:rPr>
                <w:rStyle w:val="tlid-translation"/>
                <w:rFonts w:ascii="Arial Narrow" w:hAnsi="Arial Narrow"/>
                <w:sz w:val="20"/>
                <w:szCs w:val="20"/>
              </w:rPr>
              <w:t>chloride  0.45</w:t>
            </w:r>
            <w:proofErr w:type="gramEnd"/>
            <w:r w:rsidRPr="00EF7DC5">
              <w:rPr>
                <w:rStyle w:val="tlid-translation"/>
                <w:rFonts w:ascii="Arial Narrow" w:hAnsi="Arial Narrow"/>
                <w:sz w:val="20"/>
                <w:szCs w:val="20"/>
              </w:rPr>
              <w:t xml:space="preserve"> mm thick.</w:t>
            </w:r>
          </w:p>
        </w:tc>
        <w:tc>
          <w:tcPr>
            <w:tcW w:w="1196"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r w:rsidRPr="00EF7DC5">
              <w:rPr>
                <w:rFonts w:ascii="Arial Narrow" w:hAnsi="Arial Narrow"/>
                <w:sz w:val="20"/>
                <w:szCs w:val="20"/>
              </w:rPr>
              <w:t>1</w:t>
            </w:r>
          </w:p>
        </w:tc>
        <w:tc>
          <w:tcPr>
            <w:tcW w:w="1901"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p>
        </w:tc>
        <w:tc>
          <w:tcPr>
            <w:tcW w:w="1138"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3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186213">
        <w:trPr>
          <w:trHeight w:val="432"/>
          <w:jc w:val="center"/>
        </w:trPr>
        <w:tc>
          <w:tcPr>
            <w:tcW w:w="5546" w:type="dxa"/>
            <w:shd w:val="clear" w:color="auto" w:fill="F2F2F2" w:themeFill="background1" w:themeFillShade="F2"/>
          </w:tcPr>
          <w:p w:rsidR="00D10828" w:rsidRPr="004D1E60" w:rsidRDefault="00D10828" w:rsidP="003352FD">
            <w:pPr>
              <w:pStyle w:val="NoSpacing"/>
              <w:rPr>
                <w:rStyle w:val="tlid-translation"/>
                <w:rFonts w:ascii="Arial Narrow" w:hAnsi="Arial Narrow"/>
                <w:b/>
                <w:sz w:val="20"/>
                <w:szCs w:val="20"/>
              </w:rPr>
            </w:pPr>
            <w:r w:rsidRPr="004D1E60">
              <w:rPr>
                <w:rStyle w:val="tlid-translation"/>
                <w:rFonts w:ascii="Arial Narrow" w:hAnsi="Arial Narrow"/>
                <w:b/>
                <w:sz w:val="20"/>
                <w:szCs w:val="20"/>
              </w:rPr>
              <w:t xml:space="preserve">2.9. Office Chair </w:t>
            </w:r>
          </w:p>
          <w:p w:rsidR="004D1E60" w:rsidRPr="00966D62" w:rsidRDefault="004D1E60" w:rsidP="003352FD">
            <w:pPr>
              <w:pStyle w:val="NoSpacing"/>
              <w:rPr>
                <w:rFonts w:ascii="Arial Narrow" w:hAnsi="Arial Narrow"/>
                <w:sz w:val="20"/>
                <w:szCs w:val="20"/>
              </w:rPr>
            </w:pPr>
            <w:r w:rsidRPr="00EF7DC5">
              <w:rPr>
                <w:rStyle w:val="tlid-translation"/>
                <w:rFonts w:ascii="Arial Narrow" w:hAnsi="Arial Narrow"/>
                <w:sz w:val="20"/>
                <w:szCs w:val="20"/>
              </w:rPr>
              <w:t>Seat size: 43 cm, Height: 96-108 cm; material: Oxford fabric, plastic</w:t>
            </w:r>
          </w:p>
        </w:tc>
        <w:tc>
          <w:tcPr>
            <w:tcW w:w="1196"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r w:rsidRPr="00EF7DC5">
              <w:rPr>
                <w:rFonts w:ascii="Arial Narrow" w:hAnsi="Arial Narrow"/>
                <w:sz w:val="20"/>
                <w:szCs w:val="20"/>
              </w:rPr>
              <w:t>1</w:t>
            </w:r>
          </w:p>
        </w:tc>
        <w:tc>
          <w:tcPr>
            <w:tcW w:w="1901"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p>
        </w:tc>
        <w:tc>
          <w:tcPr>
            <w:tcW w:w="1138"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3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186213">
        <w:trPr>
          <w:trHeight w:val="432"/>
          <w:jc w:val="center"/>
        </w:trPr>
        <w:tc>
          <w:tcPr>
            <w:tcW w:w="5546" w:type="dxa"/>
            <w:shd w:val="clear" w:color="auto" w:fill="F2F2F2" w:themeFill="background1" w:themeFillShade="F2"/>
          </w:tcPr>
          <w:p w:rsidR="00D10828" w:rsidRPr="00186213" w:rsidRDefault="00D10828" w:rsidP="003352FD">
            <w:pPr>
              <w:pStyle w:val="NoSpacing"/>
              <w:rPr>
                <w:rStyle w:val="tlid-translation"/>
                <w:rFonts w:ascii="Arial Narrow" w:hAnsi="Arial Narrow"/>
                <w:b/>
                <w:sz w:val="20"/>
                <w:szCs w:val="20"/>
              </w:rPr>
            </w:pPr>
            <w:r w:rsidRPr="00186213">
              <w:rPr>
                <w:rStyle w:val="tlid-translation"/>
                <w:rFonts w:ascii="Arial Narrow" w:hAnsi="Arial Narrow"/>
                <w:b/>
                <w:sz w:val="20"/>
                <w:szCs w:val="20"/>
              </w:rPr>
              <w:t>2.10. School Wall Unit with Open Bookcases</w:t>
            </w:r>
          </w:p>
          <w:p w:rsidR="004D1E60" w:rsidRPr="00EF7DC5" w:rsidRDefault="004D1E60" w:rsidP="004D1E60">
            <w:pPr>
              <w:pStyle w:val="NoSpacing"/>
              <w:rPr>
                <w:rStyle w:val="tlid-translation"/>
                <w:rFonts w:ascii="Arial Narrow" w:hAnsi="Arial Narrow"/>
                <w:sz w:val="20"/>
                <w:szCs w:val="20"/>
              </w:rPr>
            </w:pPr>
            <w:r w:rsidRPr="00EF7DC5">
              <w:rPr>
                <w:rStyle w:val="tlid-translation"/>
                <w:rFonts w:ascii="Arial Narrow" w:hAnsi="Arial Narrow"/>
                <w:sz w:val="20"/>
                <w:szCs w:val="20"/>
              </w:rPr>
              <w:t xml:space="preserve">Size: 600x410x1594 mm; half-closed; 2 doors; main components: carcass, shelves, facade are laminated chipboard16 mm; Emission class E1; </w:t>
            </w:r>
          </w:p>
          <w:p w:rsidR="004D1E60" w:rsidRPr="00966D62" w:rsidRDefault="004D1E60" w:rsidP="004D1E60">
            <w:pPr>
              <w:pStyle w:val="NoSpacing"/>
              <w:rPr>
                <w:rStyle w:val="tlid-translation"/>
                <w:rFonts w:ascii="Arial Narrow" w:hAnsi="Arial Narrow"/>
                <w:sz w:val="20"/>
                <w:szCs w:val="20"/>
              </w:rPr>
            </w:pPr>
            <w:r w:rsidRPr="00EF7DC5">
              <w:rPr>
                <w:rStyle w:val="tlid-translation"/>
                <w:rFonts w:ascii="Arial Narrow" w:hAnsi="Arial Narrow"/>
                <w:sz w:val="20"/>
                <w:szCs w:val="20"/>
              </w:rPr>
              <w:t>edges are shock-proof polyvinyl chloride,0.1 mm and 0.5 mm for the shelves; back side: laminated chipboard 3 mm, white; corners are rounded; color of the carcass and shelves: yellow, green.</w:t>
            </w:r>
          </w:p>
        </w:tc>
        <w:tc>
          <w:tcPr>
            <w:tcW w:w="1196"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r w:rsidRPr="00EF7DC5">
              <w:rPr>
                <w:rFonts w:ascii="Arial Narrow" w:hAnsi="Arial Narrow"/>
                <w:sz w:val="20"/>
                <w:szCs w:val="20"/>
              </w:rPr>
              <w:t>1</w:t>
            </w:r>
          </w:p>
        </w:tc>
        <w:tc>
          <w:tcPr>
            <w:tcW w:w="1901"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p>
        </w:tc>
        <w:tc>
          <w:tcPr>
            <w:tcW w:w="1138"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3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186213">
        <w:trPr>
          <w:trHeight w:val="432"/>
          <w:jc w:val="center"/>
        </w:trPr>
        <w:tc>
          <w:tcPr>
            <w:tcW w:w="5546" w:type="dxa"/>
            <w:shd w:val="clear" w:color="auto" w:fill="F2F2F2" w:themeFill="background1" w:themeFillShade="F2"/>
          </w:tcPr>
          <w:p w:rsidR="00D10828" w:rsidRPr="00186213" w:rsidRDefault="00D10828" w:rsidP="003352FD">
            <w:pPr>
              <w:pStyle w:val="NoSpacing"/>
              <w:rPr>
                <w:rStyle w:val="tlid-translation"/>
                <w:rFonts w:ascii="Arial Narrow" w:hAnsi="Arial Narrow"/>
                <w:b/>
                <w:sz w:val="20"/>
                <w:szCs w:val="20"/>
              </w:rPr>
            </w:pPr>
            <w:r w:rsidRPr="00186213">
              <w:rPr>
                <w:rStyle w:val="tlid-translation"/>
                <w:rFonts w:ascii="Arial Narrow" w:hAnsi="Arial Narrow"/>
                <w:b/>
                <w:sz w:val="20"/>
                <w:szCs w:val="20"/>
              </w:rPr>
              <w:t>2.11. School Wall Unit with Open Bookcases</w:t>
            </w:r>
          </w:p>
          <w:p w:rsidR="004D1E60" w:rsidRPr="00966D62" w:rsidRDefault="004D1E60" w:rsidP="003352FD">
            <w:pPr>
              <w:pStyle w:val="NoSpacing"/>
              <w:rPr>
                <w:rStyle w:val="tlid-translation"/>
                <w:rFonts w:ascii="Arial Narrow" w:hAnsi="Arial Narrow"/>
                <w:sz w:val="20"/>
                <w:szCs w:val="20"/>
              </w:rPr>
            </w:pPr>
            <w:r w:rsidRPr="00EF7DC5">
              <w:rPr>
                <w:rStyle w:val="tlid-translation"/>
                <w:rFonts w:ascii="Arial Narrow" w:hAnsi="Arial Narrow"/>
                <w:sz w:val="20"/>
                <w:szCs w:val="20"/>
              </w:rPr>
              <w:t>Size: 600x410x1303 mm; 6 drawers/boxes; main components: carcass, shelves, facade are laminated chipboard16 mm; Emission class E1; edges are shock-proof polyvinyl chloride,0.1 mm and 0.5 mm for the shelves; back side: laminated chipboard 3 mm, white; corners are rounded; color of the carcass and shelves: yellow, green.</w:t>
            </w:r>
          </w:p>
        </w:tc>
        <w:tc>
          <w:tcPr>
            <w:tcW w:w="1196"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r w:rsidRPr="00EF7DC5">
              <w:rPr>
                <w:rFonts w:ascii="Arial Narrow" w:hAnsi="Arial Narrow"/>
                <w:sz w:val="20"/>
                <w:szCs w:val="20"/>
              </w:rPr>
              <w:t>1</w:t>
            </w:r>
          </w:p>
        </w:tc>
        <w:tc>
          <w:tcPr>
            <w:tcW w:w="1901"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p>
        </w:tc>
        <w:tc>
          <w:tcPr>
            <w:tcW w:w="1138"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3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186213">
        <w:trPr>
          <w:trHeight w:val="432"/>
          <w:jc w:val="center"/>
        </w:trPr>
        <w:tc>
          <w:tcPr>
            <w:tcW w:w="5546" w:type="dxa"/>
            <w:shd w:val="clear" w:color="auto" w:fill="F2F2F2" w:themeFill="background1" w:themeFillShade="F2"/>
          </w:tcPr>
          <w:p w:rsidR="00D10828" w:rsidRPr="00186213" w:rsidRDefault="00D10828" w:rsidP="003352FD">
            <w:pPr>
              <w:pStyle w:val="NoSpacing"/>
              <w:rPr>
                <w:rFonts w:ascii="Arial Narrow" w:hAnsi="Arial Narrow"/>
                <w:b/>
                <w:sz w:val="20"/>
                <w:szCs w:val="20"/>
              </w:rPr>
            </w:pPr>
            <w:r w:rsidRPr="00186213">
              <w:rPr>
                <w:rFonts w:ascii="Arial Narrow" w:hAnsi="Arial Narrow"/>
                <w:b/>
                <w:sz w:val="20"/>
                <w:szCs w:val="20"/>
              </w:rPr>
              <w:t>2.12. Armchair bag</w:t>
            </w:r>
          </w:p>
          <w:p w:rsidR="00186213" w:rsidRPr="00966D62" w:rsidRDefault="00186213" w:rsidP="003352FD">
            <w:pPr>
              <w:pStyle w:val="NoSpacing"/>
              <w:rPr>
                <w:rFonts w:ascii="Arial Narrow" w:hAnsi="Arial Narrow"/>
                <w:sz w:val="20"/>
                <w:szCs w:val="20"/>
              </w:rPr>
            </w:pPr>
            <w:r w:rsidRPr="00EF7DC5">
              <w:rPr>
                <w:rStyle w:val="tlid-translation"/>
                <w:rFonts w:ascii="Arial Narrow" w:hAnsi="Arial Narrow"/>
                <w:sz w:val="20"/>
                <w:szCs w:val="20"/>
              </w:rPr>
              <w:t xml:space="preserve">Size: XL (90 x 130); metal rings for air circulation; Double seam (with reinforced thread), 3rd seam under the color of the bag; filler (foam beads, 2-4 mm, </w:t>
            </w:r>
            <w:proofErr w:type="spellStart"/>
            <w:r w:rsidRPr="00EF7DC5">
              <w:rPr>
                <w:rStyle w:val="tlid-translation"/>
                <w:rFonts w:ascii="Arial Narrow" w:hAnsi="Arial Narrow"/>
                <w:sz w:val="20"/>
                <w:szCs w:val="20"/>
              </w:rPr>
              <w:t>sintepon</w:t>
            </w:r>
            <w:proofErr w:type="spellEnd"/>
            <w:r w:rsidRPr="00EF7DC5">
              <w:rPr>
                <w:rStyle w:val="tlid-translation"/>
                <w:rFonts w:ascii="Arial Narrow" w:hAnsi="Arial Narrow"/>
                <w:sz w:val="20"/>
                <w:szCs w:val="20"/>
              </w:rPr>
              <w:t xml:space="preserve">); </w:t>
            </w:r>
            <w:proofErr w:type="spellStart"/>
            <w:r w:rsidRPr="00EF7DC5">
              <w:rPr>
                <w:rStyle w:val="tlid-translation"/>
                <w:rFonts w:ascii="Arial Narrow" w:hAnsi="Arial Narrow"/>
                <w:sz w:val="20"/>
                <w:szCs w:val="20"/>
              </w:rPr>
              <w:t>MyLock</w:t>
            </w:r>
            <w:proofErr w:type="spellEnd"/>
            <w:r w:rsidRPr="00EF7DC5">
              <w:rPr>
                <w:rStyle w:val="tlid-translation"/>
                <w:rFonts w:ascii="Arial Narrow" w:hAnsi="Arial Narrow"/>
                <w:sz w:val="20"/>
                <w:szCs w:val="20"/>
              </w:rPr>
              <w:t xml:space="preserve"> ; handle for carrying; blue or green color</w:t>
            </w:r>
          </w:p>
        </w:tc>
        <w:tc>
          <w:tcPr>
            <w:tcW w:w="1196"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r w:rsidRPr="00EF7DC5">
              <w:rPr>
                <w:rFonts w:ascii="Arial Narrow" w:hAnsi="Arial Narrow"/>
                <w:sz w:val="20"/>
                <w:szCs w:val="20"/>
              </w:rPr>
              <w:t>1</w:t>
            </w:r>
          </w:p>
        </w:tc>
        <w:tc>
          <w:tcPr>
            <w:tcW w:w="1901"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p>
        </w:tc>
        <w:tc>
          <w:tcPr>
            <w:tcW w:w="1138"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3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186213">
        <w:trPr>
          <w:trHeight w:val="432"/>
          <w:jc w:val="center"/>
        </w:trPr>
        <w:tc>
          <w:tcPr>
            <w:tcW w:w="5546" w:type="dxa"/>
            <w:shd w:val="clear" w:color="auto" w:fill="F2F2F2" w:themeFill="background1" w:themeFillShade="F2"/>
          </w:tcPr>
          <w:p w:rsidR="00D10828" w:rsidRPr="00186213" w:rsidRDefault="00D10828" w:rsidP="003352FD">
            <w:pPr>
              <w:pStyle w:val="NoSpacing"/>
              <w:rPr>
                <w:rStyle w:val="tlid-translation"/>
                <w:rFonts w:ascii="Arial Narrow" w:hAnsi="Arial Narrow"/>
                <w:b/>
                <w:sz w:val="20"/>
                <w:szCs w:val="20"/>
              </w:rPr>
            </w:pPr>
            <w:r w:rsidRPr="00186213">
              <w:rPr>
                <w:rStyle w:val="tlid-translation"/>
                <w:rFonts w:ascii="Arial Narrow" w:hAnsi="Arial Narrow"/>
                <w:b/>
                <w:sz w:val="20"/>
                <w:szCs w:val="20"/>
              </w:rPr>
              <w:t>2.13. Children’s Sofa “Bear”</w:t>
            </w:r>
          </w:p>
          <w:p w:rsidR="00186213" w:rsidRPr="00966D62" w:rsidRDefault="00186213" w:rsidP="003352FD">
            <w:pPr>
              <w:pStyle w:val="NoSpacing"/>
              <w:rPr>
                <w:rFonts w:ascii="Arial Narrow" w:hAnsi="Arial Narrow"/>
                <w:sz w:val="20"/>
                <w:szCs w:val="20"/>
              </w:rPr>
            </w:pPr>
            <w:r w:rsidRPr="00EF7DC5">
              <w:rPr>
                <w:rStyle w:val="tlid-translation"/>
                <w:rFonts w:ascii="Arial Narrow" w:hAnsi="Arial Narrow"/>
                <w:sz w:val="20"/>
                <w:szCs w:val="20"/>
              </w:rPr>
              <w:t>Size: 1130 x 520x 650 mm.;  “</w:t>
            </w:r>
            <w:proofErr w:type="spellStart"/>
            <w:r w:rsidRPr="00EF7DC5">
              <w:rPr>
                <w:rStyle w:val="tlid-translation"/>
                <w:rFonts w:ascii="Arial Narrow" w:hAnsi="Arial Narrow"/>
                <w:sz w:val="20"/>
                <w:szCs w:val="20"/>
              </w:rPr>
              <w:t>Aloba</w:t>
            </w:r>
            <w:proofErr w:type="spellEnd"/>
            <w:r w:rsidRPr="00EF7DC5">
              <w:rPr>
                <w:rStyle w:val="tlid-translation"/>
                <w:rFonts w:ascii="Arial Narrow" w:hAnsi="Arial Narrow"/>
                <w:sz w:val="20"/>
                <w:szCs w:val="20"/>
              </w:rPr>
              <w:t xml:space="preserve">” fabric; wooden frame, St 2540 polyurethane, 10 mm; polyurethane St2540, 60 mm; polyurethane St2540, 80 mm; </w:t>
            </w:r>
            <w:proofErr w:type="spellStart"/>
            <w:r w:rsidRPr="00EF7DC5">
              <w:rPr>
                <w:rStyle w:val="tlid-translation"/>
                <w:rFonts w:ascii="Arial Narrow" w:hAnsi="Arial Narrow"/>
                <w:sz w:val="20"/>
                <w:szCs w:val="20"/>
              </w:rPr>
              <w:t>sintepon</w:t>
            </w:r>
            <w:proofErr w:type="spellEnd"/>
            <w:r w:rsidRPr="00EF7DC5">
              <w:rPr>
                <w:rStyle w:val="tlid-translation"/>
                <w:rFonts w:ascii="Arial Narrow" w:hAnsi="Arial Narrow"/>
                <w:sz w:val="20"/>
                <w:szCs w:val="20"/>
              </w:rPr>
              <w:t xml:space="preserve"> density 100 gr / cubic meter, cloth.  </w:t>
            </w:r>
          </w:p>
        </w:tc>
        <w:tc>
          <w:tcPr>
            <w:tcW w:w="1196"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r w:rsidRPr="00EF7DC5">
              <w:rPr>
                <w:rFonts w:ascii="Arial Narrow" w:hAnsi="Arial Narrow"/>
                <w:sz w:val="20"/>
                <w:szCs w:val="20"/>
              </w:rPr>
              <w:t>1</w:t>
            </w:r>
          </w:p>
        </w:tc>
        <w:tc>
          <w:tcPr>
            <w:tcW w:w="1901"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p>
        </w:tc>
        <w:tc>
          <w:tcPr>
            <w:tcW w:w="1138"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3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186213">
        <w:trPr>
          <w:trHeight w:val="432"/>
          <w:jc w:val="center"/>
        </w:trPr>
        <w:tc>
          <w:tcPr>
            <w:tcW w:w="5546" w:type="dxa"/>
            <w:shd w:val="clear" w:color="auto" w:fill="F2F2F2" w:themeFill="background1" w:themeFillShade="F2"/>
          </w:tcPr>
          <w:p w:rsidR="00D10828" w:rsidRPr="00186213" w:rsidRDefault="00D10828" w:rsidP="003352FD">
            <w:pPr>
              <w:pStyle w:val="NoSpacing"/>
              <w:rPr>
                <w:rStyle w:val="tlid-translation"/>
                <w:rFonts w:ascii="Arial Narrow" w:hAnsi="Arial Narrow"/>
                <w:b/>
                <w:sz w:val="20"/>
                <w:szCs w:val="20"/>
              </w:rPr>
            </w:pPr>
            <w:r w:rsidRPr="00186213">
              <w:rPr>
                <w:rStyle w:val="tlid-translation"/>
                <w:rFonts w:ascii="Arial Narrow" w:hAnsi="Arial Narrow"/>
                <w:b/>
                <w:sz w:val="20"/>
                <w:szCs w:val="20"/>
              </w:rPr>
              <w:t>2.14. Carpet</w:t>
            </w:r>
          </w:p>
          <w:p w:rsidR="00186213" w:rsidRPr="00966D62" w:rsidRDefault="00186213" w:rsidP="003352FD">
            <w:pPr>
              <w:pStyle w:val="NoSpacing"/>
              <w:rPr>
                <w:rFonts w:ascii="Arial Narrow" w:hAnsi="Arial Narrow"/>
                <w:sz w:val="20"/>
                <w:szCs w:val="20"/>
              </w:rPr>
            </w:pPr>
            <w:r w:rsidRPr="00EF7DC5">
              <w:rPr>
                <w:rStyle w:val="tlid-translation"/>
                <w:rFonts w:ascii="Arial Narrow" w:hAnsi="Arial Narrow"/>
                <w:sz w:val="20"/>
                <w:szCs w:val="20"/>
              </w:rPr>
              <w:t xml:space="preserve">Size 2 x 2.9 m; Carpet base: natural linen, pile: 100% polypropylene, pile </w:t>
            </w:r>
            <w:r w:rsidRPr="00EF7DC5">
              <w:rPr>
                <w:rStyle w:val="tlid-translation"/>
                <w:rFonts w:ascii="Arial Narrow" w:hAnsi="Arial Narrow"/>
                <w:sz w:val="20"/>
                <w:szCs w:val="20"/>
              </w:rPr>
              <w:lastRenderedPageBreak/>
              <w:t xml:space="preserve">height: 1.5 cm, knot density: 560 </w:t>
            </w:r>
            <w:proofErr w:type="spellStart"/>
            <w:r w:rsidRPr="00EF7DC5">
              <w:rPr>
                <w:rFonts w:ascii="Arial Narrow" w:hAnsi="Arial Narrow"/>
                <w:bCs/>
                <w:sz w:val="20"/>
                <w:szCs w:val="20"/>
              </w:rPr>
              <w:t>kps</w:t>
            </w:r>
            <w:proofErr w:type="spellEnd"/>
            <w:r w:rsidRPr="00EF7DC5">
              <w:rPr>
                <w:rFonts w:ascii="Arial Narrow" w:hAnsi="Arial Narrow"/>
                <w:bCs/>
                <w:sz w:val="20"/>
                <w:szCs w:val="20"/>
              </w:rPr>
              <w:t>/</w:t>
            </w:r>
            <w:proofErr w:type="spellStart"/>
            <w:r w:rsidRPr="00EF7DC5">
              <w:rPr>
                <w:rFonts w:ascii="Arial Narrow" w:hAnsi="Arial Narrow"/>
                <w:bCs/>
                <w:sz w:val="20"/>
                <w:szCs w:val="20"/>
              </w:rPr>
              <w:t>kpsm</w:t>
            </w:r>
            <w:proofErr w:type="spellEnd"/>
          </w:p>
        </w:tc>
        <w:tc>
          <w:tcPr>
            <w:tcW w:w="1196"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r w:rsidRPr="00EF7DC5">
              <w:rPr>
                <w:rFonts w:ascii="Arial Narrow" w:hAnsi="Arial Narrow"/>
                <w:sz w:val="20"/>
                <w:szCs w:val="20"/>
              </w:rPr>
              <w:lastRenderedPageBreak/>
              <w:t>1</w:t>
            </w:r>
          </w:p>
        </w:tc>
        <w:tc>
          <w:tcPr>
            <w:tcW w:w="1901" w:type="dxa"/>
            <w:shd w:val="clear" w:color="auto" w:fill="F2F2F2" w:themeFill="background1" w:themeFillShade="F2"/>
          </w:tcPr>
          <w:p w:rsidR="00D10828" w:rsidRPr="00EF7DC5" w:rsidRDefault="00D10828" w:rsidP="003352FD">
            <w:pPr>
              <w:pStyle w:val="NoSpacing"/>
              <w:jc w:val="center"/>
              <w:rPr>
                <w:rFonts w:ascii="Arial Narrow" w:hAnsi="Arial Narrow"/>
                <w:sz w:val="20"/>
                <w:szCs w:val="20"/>
              </w:rPr>
            </w:pPr>
          </w:p>
        </w:tc>
        <w:tc>
          <w:tcPr>
            <w:tcW w:w="1138"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3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186213">
        <w:trPr>
          <w:trHeight w:val="432"/>
          <w:jc w:val="center"/>
        </w:trPr>
        <w:tc>
          <w:tcPr>
            <w:tcW w:w="8643" w:type="dxa"/>
            <w:gridSpan w:val="3"/>
            <w:shd w:val="clear" w:color="auto" w:fill="F2F2F2" w:themeFill="background1" w:themeFillShade="F2"/>
          </w:tcPr>
          <w:p w:rsidR="00D10828" w:rsidRPr="00A47A92" w:rsidRDefault="00D10828" w:rsidP="00A47A92">
            <w:pPr>
              <w:rPr>
                <w:rFonts w:ascii="Arial Narrow" w:hAnsi="Arial Narrow"/>
                <w:b/>
                <w:sz w:val="20"/>
                <w:szCs w:val="20"/>
              </w:rPr>
            </w:pPr>
            <w:r w:rsidRPr="00A47A92">
              <w:rPr>
                <w:rFonts w:ascii="Arial Narrow" w:hAnsi="Arial Narrow"/>
                <w:b/>
                <w:sz w:val="20"/>
                <w:szCs w:val="20"/>
              </w:rPr>
              <w:lastRenderedPageBreak/>
              <w:t xml:space="preserve">2.15. Delivery of the goods to the recipient </w:t>
            </w:r>
          </w:p>
          <w:p w:rsidR="00D10828" w:rsidRPr="00EF7DC5" w:rsidRDefault="00D10828" w:rsidP="00A47A92">
            <w:r w:rsidRPr="00A47A92">
              <w:rPr>
                <w:rFonts w:ascii="Arial Narrow" w:hAnsi="Arial Narrow"/>
                <w:sz w:val="20"/>
                <w:szCs w:val="20"/>
              </w:rPr>
              <w:t xml:space="preserve">(Gogol square, 1, </w:t>
            </w:r>
            <w:proofErr w:type="spellStart"/>
            <w:r w:rsidRPr="00A47A92">
              <w:rPr>
                <w:rFonts w:ascii="Arial Narrow" w:hAnsi="Arial Narrow"/>
                <w:sz w:val="20"/>
                <w:szCs w:val="20"/>
              </w:rPr>
              <w:t>Starobilsk</w:t>
            </w:r>
            <w:proofErr w:type="spellEnd"/>
            <w:r w:rsidRPr="00A47A92">
              <w:rPr>
                <w:rFonts w:ascii="Arial Narrow" w:hAnsi="Arial Narrow"/>
                <w:sz w:val="20"/>
                <w:szCs w:val="20"/>
              </w:rPr>
              <w:t xml:space="preserve">, </w:t>
            </w:r>
            <w:proofErr w:type="spellStart"/>
            <w:r w:rsidRPr="00A47A92">
              <w:rPr>
                <w:rFonts w:ascii="Arial Narrow" w:hAnsi="Arial Narrow"/>
                <w:sz w:val="20"/>
                <w:szCs w:val="20"/>
              </w:rPr>
              <w:t>Luhansk</w:t>
            </w:r>
            <w:proofErr w:type="spellEnd"/>
            <w:r w:rsidRPr="00A47A92">
              <w:rPr>
                <w:rFonts w:ascii="Arial Narrow" w:hAnsi="Arial Narrow"/>
                <w:sz w:val="20"/>
                <w:szCs w:val="20"/>
              </w:rPr>
              <w:t xml:space="preserve"> region)</w:t>
            </w:r>
          </w:p>
        </w:tc>
        <w:tc>
          <w:tcPr>
            <w:tcW w:w="1138"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3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186213">
        <w:trPr>
          <w:trHeight w:val="432"/>
          <w:jc w:val="center"/>
        </w:trPr>
        <w:tc>
          <w:tcPr>
            <w:tcW w:w="8643" w:type="dxa"/>
            <w:gridSpan w:val="3"/>
            <w:shd w:val="clear" w:color="auto" w:fill="F2F2F2" w:themeFill="background1" w:themeFillShade="F2"/>
            <w:vAlign w:val="center"/>
          </w:tcPr>
          <w:p w:rsidR="00D10828" w:rsidRPr="00261462" w:rsidRDefault="00D10828" w:rsidP="00D10828">
            <w:pPr>
              <w:tabs>
                <w:tab w:val="left" w:pos="-139"/>
              </w:tabs>
              <w:spacing w:line="276" w:lineRule="auto"/>
              <w:jc w:val="right"/>
              <w:rPr>
                <w:rFonts w:ascii="Arial Narrow" w:hAnsi="Arial Narrow"/>
                <w:sz w:val="18"/>
                <w:szCs w:val="18"/>
                <w:highlight w:val="yellow"/>
                <w:lang w:eastAsia="en-US"/>
              </w:rPr>
            </w:pPr>
            <w:r w:rsidRPr="00EF494B">
              <w:rPr>
                <w:rFonts w:ascii="Arial Narrow" w:hAnsi="Arial Narrow"/>
                <w:sz w:val="20"/>
                <w:szCs w:val="20"/>
              </w:rPr>
              <w:t xml:space="preserve">Total amount without VAT, </w:t>
            </w:r>
            <w:r w:rsidR="00942BE5">
              <w:rPr>
                <w:rFonts w:ascii="Arial Narrow" w:hAnsi="Arial Narrow"/>
                <w:sz w:val="20"/>
                <w:szCs w:val="20"/>
              </w:rPr>
              <w:t>EUR</w:t>
            </w:r>
          </w:p>
        </w:tc>
        <w:tc>
          <w:tcPr>
            <w:tcW w:w="1138" w:type="dxa"/>
            <w:shd w:val="clear" w:color="auto" w:fill="F2F2F2" w:themeFill="background1" w:themeFillShade="F2"/>
            <w:vAlign w:val="center"/>
          </w:tcPr>
          <w:p w:rsidR="00D10828" w:rsidRPr="00261462" w:rsidRDefault="00D10828" w:rsidP="003352FD">
            <w:pPr>
              <w:tabs>
                <w:tab w:val="left" w:pos="-139"/>
              </w:tabs>
              <w:spacing w:line="276" w:lineRule="auto"/>
              <w:ind w:right="-140"/>
              <w:jc w:val="center"/>
              <w:rPr>
                <w:rFonts w:ascii="Arial Narrow" w:hAnsi="Arial Narrow"/>
                <w:sz w:val="18"/>
                <w:szCs w:val="18"/>
                <w:highlight w:val="cyan"/>
                <w:lang w:eastAsia="en-US"/>
              </w:rPr>
            </w:pPr>
          </w:p>
        </w:tc>
        <w:tc>
          <w:tcPr>
            <w:tcW w:w="1133" w:type="dxa"/>
            <w:shd w:val="clear" w:color="auto" w:fill="F2F2F2" w:themeFill="background1" w:themeFillShade="F2"/>
          </w:tcPr>
          <w:p w:rsidR="00D10828" w:rsidRPr="00261462" w:rsidRDefault="00D10828" w:rsidP="003352FD">
            <w:pPr>
              <w:tabs>
                <w:tab w:val="left" w:pos="-139"/>
              </w:tabs>
              <w:spacing w:line="276" w:lineRule="auto"/>
              <w:ind w:right="-140"/>
              <w:jc w:val="center"/>
              <w:rPr>
                <w:rFonts w:ascii="Arial Narrow" w:hAnsi="Arial Narrow"/>
                <w:sz w:val="18"/>
                <w:szCs w:val="18"/>
                <w:highlight w:val="cyan"/>
                <w:lang w:eastAsia="en-US"/>
              </w:rPr>
            </w:pPr>
          </w:p>
        </w:tc>
      </w:tr>
      <w:tr w:rsidR="00D10828" w:rsidRPr="00261462" w:rsidTr="00186213">
        <w:trPr>
          <w:trHeight w:val="432"/>
          <w:jc w:val="center"/>
        </w:trPr>
        <w:tc>
          <w:tcPr>
            <w:tcW w:w="8643" w:type="dxa"/>
            <w:gridSpan w:val="3"/>
            <w:shd w:val="clear" w:color="auto" w:fill="F2F2F2" w:themeFill="background1" w:themeFillShade="F2"/>
            <w:vAlign w:val="center"/>
          </w:tcPr>
          <w:p w:rsidR="00D10828" w:rsidRPr="00261462" w:rsidRDefault="00D10828" w:rsidP="00D10828">
            <w:pPr>
              <w:tabs>
                <w:tab w:val="left" w:pos="-139"/>
              </w:tabs>
              <w:spacing w:line="276" w:lineRule="auto"/>
              <w:jc w:val="right"/>
              <w:rPr>
                <w:rFonts w:ascii="Arial Narrow" w:hAnsi="Arial Narrow"/>
                <w:sz w:val="18"/>
                <w:szCs w:val="18"/>
                <w:highlight w:val="yellow"/>
                <w:lang w:eastAsia="en-US"/>
              </w:rPr>
            </w:pPr>
            <w:r w:rsidRPr="00EF494B">
              <w:rPr>
                <w:rFonts w:ascii="Arial Narrow" w:hAnsi="Arial Narrow"/>
                <w:sz w:val="20"/>
                <w:szCs w:val="20"/>
              </w:rPr>
              <w:t xml:space="preserve">VAT amount, </w:t>
            </w:r>
            <w:r w:rsidR="00942BE5">
              <w:rPr>
                <w:rFonts w:ascii="Arial Narrow" w:hAnsi="Arial Narrow"/>
                <w:sz w:val="20"/>
                <w:szCs w:val="20"/>
              </w:rPr>
              <w:t>EUR</w:t>
            </w:r>
            <w:r w:rsidRPr="00EF494B">
              <w:rPr>
                <w:rFonts w:ascii="Arial Narrow" w:hAnsi="Arial Narrow"/>
                <w:sz w:val="20"/>
                <w:szCs w:val="20"/>
              </w:rPr>
              <w:t xml:space="preserve"> </w:t>
            </w:r>
          </w:p>
        </w:tc>
        <w:tc>
          <w:tcPr>
            <w:tcW w:w="1138" w:type="dxa"/>
            <w:shd w:val="clear" w:color="auto" w:fill="F2F2F2" w:themeFill="background1" w:themeFillShade="F2"/>
            <w:vAlign w:val="center"/>
          </w:tcPr>
          <w:p w:rsidR="00D10828" w:rsidRPr="00261462" w:rsidRDefault="00D10828" w:rsidP="003352FD">
            <w:pPr>
              <w:tabs>
                <w:tab w:val="left" w:pos="-139"/>
              </w:tabs>
              <w:spacing w:line="276" w:lineRule="auto"/>
              <w:ind w:right="-140"/>
              <w:jc w:val="center"/>
              <w:rPr>
                <w:rFonts w:ascii="Arial Narrow" w:hAnsi="Arial Narrow"/>
                <w:sz w:val="18"/>
                <w:szCs w:val="18"/>
                <w:highlight w:val="cyan"/>
                <w:lang w:eastAsia="en-US"/>
              </w:rPr>
            </w:pPr>
          </w:p>
        </w:tc>
        <w:tc>
          <w:tcPr>
            <w:tcW w:w="1133" w:type="dxa"/>
            <w:shd w:val="clear" w:color="auto" w:fill="F2F2F2" w:themeFill="background1" w:themeFillShade="F2"/>
          </w:tcPr>
          <w:p w:rsidR="00D10828" w:rsidRPr="00261462" w:rsidRDefault="00D10828" w:rsidP="003352FD">
            <w:pPr>
              <w:tabs>
                <w:tab w:val="left" w:pos="-139"/>
              </w:tabs>
              <w:spacing w:line="276" w:lineRule="auto"/>
              <w:ind w:right="-140"/>
              <w:jc w:val="center"/>
              <w:rPr>
                <w:rFonts w:ascii="Arial Narrow" w:hAnsi="Arial Narrow"/>
                <w:sz w:val="18"/>
                <w:szCs w:val="18"/>
                <w:highlight w:val="cyan"/>
                <w:lang w:eastAsia="en-US"/>
              </w:rPr>
            </w:pPr>
          </w:p>
        </w:tc>
      </w:tr>
      <w:tr w:rsidR="00D10828" w:rsidRPr="00261462" w:rsidTr="00186213">
        <w:trPr>
          <w:trHeight w:val="432"/>
          <w:jc w:val="center"/>
        </w:trPr>
        <w:tc>
          <w:tcPr>
            <w:tcW w:w="8643" w:type="dxa"/>
            <w:gridSpan w:val="3"/>
            <w:shd w:val="clear" w:color="auto" w:fill="F2F2F2" w:themeFill="background1" w:themeFillShade="F2"/>
            <w:vAlign w:val="center"/>
          </w:tcPr>
          <w:p w:rsidR="00D10828" w:rsidRPr="00261462" w:rsidRDefault="00D10828" w:rsidP="00D10828">
            <w:pPr>
              <w:tabs>
                <w:tab w:val="left" w:pos="-139"/>
              </w:tabs>
              <w:spacing w:line="276" w:lineRule="auto"/>
              <w:jc w:val="right"/>
              <w:rPr>
                <w:rFonts w:ascii="Arial Narrow" w:hAnsi="Arial Narrow"/>
                <w:sz w:val="18"/>
                <w:szCs w:val="18"/>
                <w:highlight w:val="yellow"/>
                <w:lang w:eastAsia="en-US"/>
              </w:rPr>
            </w:pPr>
            <w:r w:rsidRPr="00EF494B">
              <w:rPr>
                <w:rFonts w:ascii="Arial Narrow" w:hAnsi="Arial Narrow"/>
                <w:sz w:val="20"/>
                <w:szCs w:val="20"/>
              </w:rPr>
              <w:t xml:space="preserve">Total amount with VAT, </w:t>
            </w:r>
            <w:r w:rsidR="00942BE5">
              <w:rPr>
                <w:rFonts w:ascii="Arial Narrow" w:hAnsi="Arial Narrow"/>
                <w:sz w:val="20"/>
                <w:szCs w:val="20"/>
              </w:rPr>
              <w:t>EUR</w:t>
            </w:r>
          </w:p>
        </w:tc>
        <w:tc>
          <w:tcPr>
            <w:tcW w:w="1138" w:type="dxa"/>
            <w:shd w:val="clear" w:color="auto" w:fill="F2F2F2" w:themeFill="background1" w:themeFillShade="F2"/>
            <w:vAlign w:val="center"/>
          </w:tcPr>
          <w:p w:rsidR="00D10828" w:rsidRPr="00261462" w:rsidRDefault="00D10828" w:rsidP="003352FD">
            <w:pPr>
              <w:tabs>
                <w:tab w:val="left" w:pos="-139"/>
              </w:tabs>
              <w:spacing w:line="276" w:lineRule="auto"/>
              <w:ind w:right="-140"/>
              <w:jc w:val="center"/>
              <w:rPr>
                <w:rFonts w:ascii="Arial Narrow" w:hAnsi="Arial Narrow"/>
                <w:sz w:val="18"/>
                <w:szCs w:val="18"/>
                <w:highlight w:val="cyan"/>
                <w:lang w:eastAsia="en-US"/>
              </w:rPr>
            </w:pPr>
          </w:p>
        </w:tc>
        <w:tc>
          <w:tcPr>
            <w:tcW w:w="1133" w:type="dxa"/>
            <w:shd w:val="clear" w:color="auto" w:fill="F2F2F2" w:themeFill="background1" w:themeFillShade="F2"/>
          </w:tcPr>
          <w:p w:rsidR="00D10828" w:rsidRPr="00261462" w:rsidRDefault="00D10828" w:rsidP="003352FD">
            <w:pPr>
              <w:tabs>
                <w:tab w:val="left" w:pos="-139"/>
              </w:tabs>
              <w:spacing w:line="276" w:lineRule="auto"/>
              <w:ind w:right="-140"/>
              <w:jc w:val="center"/>
              <w:rPr>
                <w:rFonts w:ascii="Arial Narrow" w:hAnsi="Arial Narrow"/>
                <w:sz w:val="18"/>
                <w:szCs w:val="18"/>
                <w:highlight w:val="cyan"/>
                <w:lang w:eastAsia="en-US"/>
              </w:rPr>
            </w:pPr>
          </w:p>
        </w:tc>
      </w:tr>
      <w:tr w:rsidR="00D10828" w:rsidRPr="00261462" w:rsidTr="00186213">
        <w:trPr>
          <w:trHeight w:val="432"/>
          <w:jc w:val="center"/>
        </w:trPr>
        <w:tc>
          <w:tcPr>
            <w:tcW w:w="8643" w:type="dxa"/>
            <w:gridSpan w:val="3"/>
            <w:shd w:val="clear" w:color="auto" w:fill="F2F2F2" w:themeFill="background1" w:themeFillShade="F2"/>
            <w:vAlign w:val="center"/>
          </w:tcPr>
          <w:p w:rsidR="00D10828" w:rsidRPr="00261462" w:rsidRDefault="00D10828" w:rsidP="00D10828">
            <w:pPr>
              <w:tabs>
                <w:tab w:val="left" w:pos="-139"/>
              </w:tabs>
              <w:spacing w:line="276" w:lineRule="auto"/>
              <w:jc w:val="right"/>
              <w:rPr>
                <w:rFonts w:ascii="Arial Narrow" w:hAnsi="Arial Narrow"/>
                <w:sz w:val="18"/>
                <w:szCs w:val="18"/>
                <w:highlight w:val="yellow"/>
                <w:lang w:eastAsia="en-US"/>
              </w:rPr>
            </w:pPr>
            <w:r w:rsidRPr="00E16839">
              <w:rPr>
                <w:rFonts w:ascii="Arial Narrow" w:hAnsi="Arial Narrow"/>
                <w:sz w:val="18"/>
                <w:szCs w:val="18"/>
                <w:lang w:eastAsia="en-US"/>
              </w:rPr>
              <w:t xml:space="preserve">TOTAL </w:t>
            </w:r>
            <w:r w:rsidRPr="00E16839">
              <w:rPr>
                <w:rFonts w:ascii="Times New Roman" w:hAnsi="Times New Roman" w:cs="Times New Roman"/>
                <w:sz w:val="16"/>
                <w:szCs w:val="16"/>
              </w:rPr>
              <w:t>►</w:t>
            </w:r>
          </w:p>
        </w:tc>
        <w:tc>
          <w:tcPr>
            <w:tcW w:w="1138" w:type="dxa"/>
            <w:shd w:val="clear" w:color="auto" w:fill="F2F2F2" w:themeFill="background1" w:themeFillShade="F2"/>
            <w:vAlign w:val="center"/>
          </w:tcPr>
          <w:p w:rsidR="00D10828" w:rsidRPr="00261462" w:rsidRDefault="00D10828" w:rsidP="003352FD">
            <w:pPr>
              <w:tabs>
                <w:tab w:val="left" w:pos="-139"/>
              </w:tabs>
              <w:spacing w:line="276" w:lineRule="auto"/>
              <w:ind w:right="-140"/>
              <w:jc w:val="center"/>
              <w:rPr>
                <w:rFonts w:ascii="Arial Narrow" w:hAnsi="Arial Narrow"/>
                <w:sz w:val="18"/>
                <w:szCs w:val="18"/>
                <w:highlight w:val="cyan"/>
                <w:lang w:eastAsia="en-US"/>
              </w:rPr>
            </w:pPr>
            <w:r>
              <w:rPr>
                <w:rFonts w:ascii="Arial Narrow" w:hAnsi="Arial Narrow"/>
                <w:sz w:val="18"/>
                <w:szCs w:val="18"/>
                <w:highlight w:val="cyan"/>
                <w:lang w:eastAsia="en-US"/>
              </w:rPr>
              <w:t xml:space="preserve"> </w:t>
            </w:r>
          </w:p>
        </w:tc>
        <w:tc>
          <w:tcPr>
            <w:tcW w:w="113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highlight w:val="cyan"/>
                <w:lang w:eastAsia="en-US"/>
              </w:rPr>
            </w:pPr>
          </w:p>
        </w:tc>
      </w:tr>
    </w:tbl>
    <w:p w:rsidR="00966D62" w:rsidRDefault="00966D62" w:rsidP="00966D62">
      <w:pPr>
        <w:spacing w:line="276" w:lineRule="auto"/>
        <w:jc w:val="both"/>
        <w:rPr>
          <w:rFonts w:ascii="Arial Narrow" w:hAnsi="Arial Narrow"/>
          <w:sz w:val="20"/>
          <w:szCs w:val="20"/>
        </w:rPr>
      </w:pPr>
    </w:p>
    <w:p w:rsidR="00966D62" w:rsidRPr="00B03311" w:rsidRDefault="00966D62" w:rsidP="00966D62">
      <w:pPr>
        <w:spacing w:line="276" w:lineRule="auto"/>
        <w:jc w:val="both"/>
        <w:rPr>
          <w:rFonts w:ascii="Arial Narrow" w:hAnsi="Arial Narrow"/>
          <w:sz w:val="18"/>
          <w:szCs w:val="18"/>
          <w:u w:val="single"/>
          <w:lang w:eastAsia="en-US"/>
        </w:rPr>
      </w:pPr>
      <w:r w:rsidRPr="00B03311">
        <w:rPr>
          <w:rFonts w:ascii="Arial Narrow" w:hAnsi="Arial Narrow"/>
          <w:sz w:val="20"/>
          <w:szCs w:val="20"/>
          <w:u w:val="single"/>
        </w:rPr>
        <w:t xml:space="preserve">Delivery deadline (indicate </w:t>
      </w:r>
      <w:r w:rsidR="00A47A92" w:rsidRPr="00B03311">
        <w:rPr>
          <w:rFonts w:ascii="Arial Narrow" w:hAnsi="Arial Narrow"/>
          <w:sz w:val="20"/>
          <w:szCs w:val="20"/>
          <w:u w:val="single"/>
        </w:rPr>
        <w:t xml:space="preserve">your </w:t>
      </w:r>
      <w:r w:rsidRPr="00B03311">
        <w:rPr>
          <w:rFonts w:ascii="Arial Narrow" w:hAnsi="Arial Narrow"/>
          <w:sz w:val="20"/>
          <w:szCs w:val="20"/>
          <w:u w:val="single"/>
        </w:rPr>
        <w:t>date here –                              )</w:t>
      </w:r>
    </w:p>
    <w:p w:rsidR="00EF7DC5" w:rsidRDefault="00EF7DC5" w:rsidP="00261462">
      <w:pPr>
        <w:spacing w:line="276" w:lineRule="auto"/>
        <w:jc w:val="both"/>
        <w:rPr>
          <w:rFonts w:ascii="Arial Narrow" w:hAnsi="Arial Narrow"/>
          <w:sz w:val="18"/>
          <w:szCs w:val="18"/>
          <w:lang w:eastAsia="en-US"/>
        </w:rPr>
      </w:pPr>
    </w:p>
    <w:p w:rsidR="00966D62" w:rsidRDefault="00966D62" w:rsidP="00261462">
      <w:pPr>
        <w:spacing w:line="276" w:lineRule="auto"/>
        <w:jc w:val="both"/>
        <w:rPr>
          <w:rFonts w:ascii="Arial Narrow" w:hAnsi="Arial Narrow"/>
          <w:sz w:val="18"/>
          <w:szCs w:val="18"/>
          <w:lang w:eastAsia="en-US"/>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gridCol w:w="1202"/>
        <w:gridCol w:w="1601"/>
        <w:gridCol w:w="1147"/>
        <w:gridCol w:w="1143"/>
      </w:tblGrid>
      <w:tr w:rsidR="00D10828" w:rsidRPr="00261462" w:rsidTr="00A47A92">
        <w:trPr>
          <w:trHeight w:val="688"/>
          <w:jc w:val="center"/>
        </w:trPr>
        <w:tc>
          <w:tcPr>
            <w:tcW w:w="5484" w:type="dxa"/>
            <w:shd w:val="clear" w:color="auto" w:fill="DBE5F1" w:themeFill="accent1" w:themeFillTint="33"/>
            <w:vAlign w:val="center"/>
          </w:tcPr>
          <w:p w:rsidR="00D10828" w:rsidRPr="00261462" w:rsidRDefault="00D10828" w:rsidP="003352FD">
            <w:pPr>
              <w:tabs>
                <w:tab w:val="left" w:pos="-139"/>
              </w:tabs>
              <w:spacing w:line="276" w:lineRule="auto"/>
              <w:ind w:right="-140"/>
              <w:jc w:val="center"/>
              <w:rPr>
                <w:rFonts w:ascii="Arial Narrow" w:hAnsi="Arial Narrow"/>
                <w:b/>
                <w:sz w:val="18"/>
                <w:szCs w:val="18"/>
                <w:lang w:eastAsia="en-US"/>
              </w:rPr>
            </w:pPr>
            <w:r w:rsidRPr="00261462">
              <w:rPr>
                <w:rFonts w:ascii="Arial Narrow" w:hAnsi="Arial Narrow"/>
                <w:b/>
                <w:sz w:val="18"/>
                <w:szCs w:val="18"/>
                <w:lang w:eastAsia="en-US"/>
              </w:rPr>
              <w:t>Deliverables ▼</w:t>
            </w:r>
          </w:p>
        </w:tc>
        <w:tc>
          <w:tcPr>
            <w:tcW w:w="1202" w:type="dxa"/>
            <w:shd w:val="clear" w:color="auto" w:fill="DBE5F1" w:themeFill="accent1" w:themeFillTint="33"/>
            <w:vAlign w:val="center"/>
          </w:tcPr>
          <w:p w:rsidR="00D10828" w:rsidRPr="00261462" w:rsidRDefault="00D10828" w:rsidP="003352FD">
            <w:pPr>
              <w:tabs>
                <w:tab w:val="left" w:pos="-139"/>
              </w:tabs>
              <w:spacing w:line="276" w:lineRule="auto"/>
              <w:ind w:right="-140"/>
              <w:jc w:val="center"/>
              <w:rPr>
                <w:rFonts w:ascii="Arial Narrow" w:hAnsi="Arial Narrow"/>
                <w:b/>
                <w:sz w:val="18"/>
                <w:szCs w:val="18"/>
                <w:lang w:eastAsia="en-US"/>
              </w:rPr>
            </w:pPr>
            <w:r>
              <w:rPr>
                <w:rFonts w:ascii="Arial Narrow" w:hAnsi="Arial Narrow"/>
                <w:b/>
                <w:sz w:val="18"/>
                <w:szCs w:val="18"/>
                <w:lang w:eastAsia="en-US"/>
              </w:rPr>
              <w:t xml:space="preserve">Number of </w:t>
            </w:r>
          </w:p>
          <w:p w:rsidR="00D10828" w:rsidRPr="00261462" w:rsidRDefault="00D10828" w:rsidP="003352FD">
            <w:pPr>
              <w:tabs>
                <w:tab w:val="left" w:pos="-139"/>
              </w:tabs>
              <w:spacing w:line="276" w:lineRule="auto"/>
              <w:ind w:right="-140"/>
              <w:jc w:val="center"/>
              <w:rPr>
                <w:rFonts w:ascii="Arial Narrow" w:hAnsi="Arial Narrow"/>
                <w:b/>
                <w:sz w:val="18"/>
                <w:szCs w:val="18"/>
                <w:lang w:eastAsia="en-US"/>
              </w:rPr>
            </w:pPr>
            <w:r>
              <w:rPr>
                <w:rFonts w:ascii="Arial Narrow" w:hAnsi="Arial Narrow"/>
                <w:b/>
                <w:sz w:val="18"/>
                <w:szCs w:val="18"/>
                <w:lang w:eastAsia="en-US"/>
              </w:rPr>
              <w:t>units</w:t>
            </w:r>
            <w:r w:rsidRPr="00261462">
              <w:rPr>
                <w:rFonts w:ascii="Arial Narrow" w:hAnsi="Arial Narrow"/>
                <w:b/>
                <w:sz w:val="18"/>
                <w:szCs w:val="18"/>
                <w:lang w:eastAsia="en-US"/>
              </w:rPr>
              <w:t xml:space="preserve"> ▼</w:t>
            </w:r>
          </w:p>
        </w:tc>
        <w:tc>
          <w:tcPr>
            <w:tcW w:w="1601" w:type="dxa"/>
            <w:shd w:val="clear" w:color="auto" w:fill="DBE5F1" w:themeFill="accent1" w:themeFillTint="33"/>
            <w:vAlign w:val="center"/>
          </w:tcPr>
          <w:p w:rsidR="00D10828" w:rsidRPr="00261462" w:rsidRDefault="00957681" w:rsidP="003352FD">
            <w:pPr>
              <w:tabs>
                <w:tab w:val="left" w:pos="-139"/>
              </w:tabs>
              <w:spacing w:line="276" w:lineRule="auto"/>
              <w:ind w:right="-140"/>
              <w:jc w:val="center"/>
              <w:rPr>
                <w:rFonts w:ascii="Arial Narrow" w:hAnsi="Arial Narrow"/>
                <w:b/>
                <w:sz w:val="18"/>
                <w:szCs w:val="18"/>
                <w:lang w:eastAsia="en-US"/>
              </w:rPr>
            </w:pPr>
            <w:r>
              <w:rPr>
                <w:rFonts w:ascii="Arial Narrow" w:hAnsi="Arial Narrow"/>
                <w:b/>
                <w:sz w:val="18"/>
                <w:szCs w:val="18"/>
                <w:lang w:eastAsia="en-US"/>
              </w:rPr>
              <w:t>Model, manufacturer,</w:t>
            </w:r>
            <w:r>
              <w:t xml:space="preserve"> </w:t>
            </w:r>
            <w:r w:rsidRPr="003E68A0">
              <w:rPr>
                <w:rFonts w:ascii="Arial Narrow" w:hAnsi="Arial Narrow"/>
                <w:b/>
                <w:sz w:val="18"/>
                <w:szCs w:val="18"/>
                <w:lang w:eastAsia="en-US"/>
              </w:rPr>
              <w:t>vendor code</w:t>
            </w:r>
            <w:r>
              <w:rPr>
                <w:rFonts w:ascii="Arial Narrow" w:hAnsi="Arial Narrow"/>
                <w:b/>
                <w:sz w:val="18"/>
                <w:szCs w:val="18"/>
                <w:lang w:eastAsia="en-US"/>
              </w:rPr>
              <w:t>, or other attributes</w:t>
            </w:r>
          </w:p>
        </w:tc>
        <w:tc>
          <w:tcPr>
            <w:tcW w:w="1147" w:type="dxa"/>
            <w:shd w:val="clear" w:color="auto" w:fill="DBE5F1" w:themeFill="accent1" w:themeFillTint="33"/>
            <w:vAlign w:val="center"/>
          </w:tcPr>
          <w:p w:rsidR="00D10828" w:rsidRPr="00261462" w:rsidRDefault="00D10828" w:rsidP="00D10828">
            <w:pPr>
              <w:tabs>
                <w:tab w:val="left" w:pos="-99"/>
              </w:tabs>
              <w:spacing w:line="276" w:lineRule="auto"/>
              <w:ind w:right="-140" w:hanging="99"/>
              <w:jc w:val="center"/>
              <w:rPr>
                <w:rFonts w:ascii="Arial Narrow" w:hAnsi="Arial Narrow"/>
                <w:b/>
                <w:sz w:val="18"/>
                <w:szCs w:val="18"/>
                <w:lang w:eastAsia="en-US"/>
              </w:rPr>
            </w:pPr>
            <w:r>
              <w:rPr>
                <w:rFonts w:ascii="Arial Narrow" w:hAnsi="Arial Narrow"/>
                <w:b/>
                <w:sz w:val="18"/>
                <w:szCs w:val="18"/>
                <w:lang w:eastAsia="en-US"/>
              </w:rPr>
              <w:t xml:space="preserve">Price for unit </w:t>
            </w:r>
          </w:p>
          <w:p w:rsidR="00D10828" w:rsidRPr="00261462" w:rsidRDefault="00D10828" w:rsidP="00D10828">
            <w:pPr>
              <w:tabs>
                <w:tab w:val="left" w:pos="-139"/>
              </w:tabs>
              <w:spacing w:line="276" w:lineRule="auto"/>
              <w:ind w:right="-140"/>
              <w:jc w:val="center"/>
              <w:rPr>
                <w:rFonts w:ascii="Arial Narrow" w:hAnsi="Arial Narrow"/>
                <w:b/>
                <w:sz w:val="18"/>
                <w:szCs w:val="18"/>
                <w:lang w:eastAsia="en-US"/>
              </w:rPr>
            </w:pPr>
            <w:r w:rsidRPr="00261462">
              <w:rPr>
                <w:rFonts w:ascii="Arial Narrow" w:hAnsi="Arial Narrow"/>
                <w:b/>
                <w:sz w:val="18"/>
                <w:szCs w:val="18"/>
                <w:lang w:eastAsia="en-US"/>
              </w:rPr>
              <w:t>▼</w:t>
            </w:r>
          </w:p>
        </w:tc>
        <w:tc>
          <w:tcPr>
            <w:tcW w:w="1143" w:type="dxa"/>
            <w:shd w:val="clear" w:color="auto" w:fill="DBE5F1" w:themeFill="accent1" w:themeFillTint="33"/>
          </w:tcPr>
          <w:p w:rsidR="00D10828" w:rsidRPr="00EA139B" w:rsidRDefault="00D10828" w:rsidP="00D10828">
            <w:pPr>
              <w:tabs>
                <w:tab w:val="left" w:pos="-139"/>
              </w:tabs>
              <w:spacing w:line="276" w:lineRule="auto"/>
              <w:ind w:left="-193" w:right="-140" w:firstLine="79"/>
              <w:jc w:val="center"/>
              <w:rPr>
                <w:rFonts w:ascii="Arial Narrow" w:hAnsi="Arial Narrow"/>
                <w:b/>
                <w:sz w:val="18"/>
                <w:szCs w:val="18"/>
                <w:lang w:eastAsia="en-US"/>
              </w:rPr>
            </w:pPr>
            <w:r w:rsidRPr="00EA139B">
              <w:rPr>
                <w:rFonts w:ascii="Arial Narrow" w:hAnsi="Arial Narrow"/>
                <w:b/>
                <w:sz w:val="18"/>
                <w:szCs w:val="18"/>
                <w:lang w:eastAsia="en-US"/>
              </w:rPr>
              <w:t xml:space="preserve">Total price </w:t>
            </w:r>
          </w:p>
          <w:p w:rsidR="00D10828" w:rsidRPr="00EA139B" w:rsidRDefault="00D10828" w:rsidP="00D10828">
            <w:pPr>
              <w:tabs>
                <w:tab w:val="left" w:pos="-139"/>
              </w:tabs>
              <w:spacing w:line="276" w:lineRule="auto"/>
              <w:ind w:left="-193" w:right="-140" w:firstLine="79"/>
              <w:jc w:val="center"/>
              <w:rPr>
                <w:rFonts w:ascii="Arial Narrow" w:hAnsi="Arial Narrow"/>
                <w:b/>
                <w:sz w:val="18"/>
                <w:szCs w:val="18"/>
                <w:lang w:eastAsia="en-US"/>
              </w:rPr>
            </w:pPr>
            <w:r w:rsidRPr="00EA139B">
              <w:rPr>
                <w:rFonts w:ascii="Arial Narrow" w:hAnsi="Arial Narrow"/>
                <w:b/>
                <w:sz w:val="18"/>
                <w:szCs w:val="18"/>
                <w:lang w:eastAsia="en-US"/>
              </w:rPr>
              <w:t>▼</w:t>
            </w:r>
          </w:p>
        </w:tc>
      </w:tr>
      <w:tr w:rsidR="00186213" w:rsidRPr="00261462" w:rsidTr="00A47A92">
        <w:trPr>
          <w:trHeight w:val="432"/>
          <w:jc w:val="center"/>
        </w:trPr>
        <w:tc>
          <w:tcPr>
            <w:tcW w:w="10577" w:type="dxa"/>
            <w:gridSpan w:val="5"/>
            <w:shd w:val="clear" w:color="auto" w:fill="F2F2F2" w:themeFill="background1" w:themeFillShade="F2"/>
          </w:tcPr>
          <w:p w:rsidR="00186213" w:rsidRDefault="00186213" w:rsidP="00D10828">
            <w:pPr>
              <w:rPr>
                <w:rFonts w:ascii="Arial Narrow" w:hAnsi="Arial Narrow"/>
                <w:sz w:val="20"/>
                <w:szCs w:val="20"/>
              </w:rPr>
            </w:pPr>
            <w:r>
              <w:rPr>
                <w:rFonts w:ascii="Arial Narrow" w:hAnsi="Arial Narrow"/>
                <w:sz w:val="20"/>
                <w:szCs w:val="20"/>
              </w:rPr>
              <w:t xml:space="preserve">3. Recipient </w:t>
            </w:r>
          </w:p>
          <w:p w:rsidR="00186213" w:rsidRDefault="00186213" w:rsidP="00D10828">
            <w:pPr>
              <w:rPr>
                <w:rFonts w:ascii="Arial Narrow" w:hAnsi="Arial Narrow"/>
                <w:sz w:val="20"/>
                <w:szCs w:val="20"/>
              </w:rPr>
            </w:pPr>
            <w:proofErr w:type="spellStart"/>
            <w:r w:rsidRPr="00F80468">
              <w:rPr>
                <w:rFonts w:ascii="Arial Narrow" w:hAnsi="Arial Narrow"/>
                <w:sz w:val="20"/>
                <w:szCs w:val="20"/>
              </w:rPr>
              <w:t>Luhansk</w:t>
            </w:r>
            <w:proofErr w:type="spellEnd"/>
            <w:r w:rsidRPr="00F80468">
              <w:rPr>
                <w:rFonts w:ascii="Arial Narrow" w:hAnsi="Arial Narrow"/>
                <w:sz w:val="20"/>
                <w:szCs w:val="20"/>
              </w:rPr>
              <w:t xml:space="preserve"> </w:t>
            </w:r>
            <w:proofErr w:type="spellStart"/>
            <w:r w:rsidRPr="00F80468">
              <w:rPr>
                <w:rFonts w:ascii="Arial Narrow" w:hAnsi="Arial Narrow"/>
                <w:sz w:val="20"/>
                <w:szCs w:val="20"/>
              </w:rPr>
              <w:t>Center</w:t>
            </w:r>
            <w:proofErr w:type="spellEnd"/>
            <w:r w:rsidRPr="00F80468">
              <w:rPr>
                <w:rFonts w:ascii="Arial Narrow" w:hAnsi="Arial Narrow"/>
                <w:sz w:val="20"/>
                <w:szCs w:val="20"/>
              </w:rPr>
              <w:t xml:space="preserve"> of Social and Psychological Support (</w:t>
            </w:r>
            <w:proofErr w:type="spellStart"/>
            <w:r w:rsidRPr="00F80468">
              <w:rPr>
                <w:rFonts w:ascii="Arial Narrow" w:hAnsi="Arial Narrow"/>
                <w:sz w:val="20"/>
                <w:szCs w:val="20"/>
              </w:rPr>
              <w:t>Severodonetsk</w:t>
            </w:r>
            <w:proofErr w:type="spellEnd"/>
            <w:r w:rsidRPr="00F80468">
              <w:rPr>
                <w:rFonts w:ascii="Arial Narrow" w:hAnsi="Arial Narrow"/>
                <w:sz w:val="20"/>
                <w:szCs w:val="20"/>
              </w:rPr>
              <w:t xml:space="preserve">, </w:t>
            </w:r>
            <w:proofErr w:type="spellStart"/>
            <w:r w:rsidRPr="00F80468">
              <w:rPr>
                <w:rFonts w:ascii="Arial Narrow" w:hAnsi="Arial Narrow"/>
                <w:sz w:val="20"/>
                <w:szCs w:val="20"/>
              </w:rPr>
              <w:t>Luhansk</w:t>
            </w:r>
            <w:proofErr w:type="spellEnd"/>
            <w:r w:rsidRPr="00F80468">
              <w:rPr>
                <w:rFonts w:ascii="Arial Narrow" w:hAnsi="Arial Narrow"/>
                <w:sz w:val="20"/>
                <w:szCs w:val="20"/>
              </w:rPr>
              <w:t xml:space="preserve"> region, prospect </w:t>
            </w:r>
            <w:proofErr w:type="spellStart"/>
            <w:r w:rsidRPr="00F80468">
              <w:rPr>
                <w:rFonts w:ascii="Arial Narrow" w:hAnsi="Arial Narrow"/>
                <w:sz w:val="20"/>
                <w:szCs w:val="20"/>
              </w:rPr>
              <w:t>Gvardeiskiy</w:t>
            </w:r>
            <w:proofErr w:type="spellEnd"/>
            <w:r w:rsidRPr="00F80468">
              <w:rPr>
                <w:rFonts w:ascii="Arial Narrow" w:hAnsi="Arial Narrow"/>
                <w:sz w:val="20"/>
                <w:szCs w:val="20"/>
              </w:rPr>
              <w:t xml:space="preserve"> 30, of.203, 2</w:t>
            </w:r>
            <w:r w:rsidRPr="00F80468">
              <w:rPr>
                <w:rFonts w:ascii="Arial Narrow" w:hAnsi="Arial Narrow"/>
                <w:sz w:val="20"/>
                <w:szCs w:val="20"/>
                <w:vertAlign w:val="superscript"/>
              </w:rPr>
              <w:t>nd</w:t>
            </w:r>
            <w:r w:rsidRPr="00F80468">
              <w:rPr>
                <w:rFonts w:ascii="Arial Narrow" w:hAnsi="Arial Narrow"/>
                <w:sz w:val="20"/>
                <w:szCs w:val="20"/>
              </w:rPr>
              <w:t xml:space="preserve"> floor)</w:t>
            </w:r>
            <w:r>
              <w:rPr>
                <w:rFonts w:ascii="Arial Narrow" w:hAnsi="Arial Narrow"/>
                <w:sz w:val="18"/>
                <w:szCs w:val="18"/>
                <w:lang w:eastAsia="en-US"/>
              </w:rPr>
              <w:t xml:space="preserve"> </w:t>
            </w:r>
          </w:p>
        </w:tc>
      </w:tr>
      <w:tr w:rsidR="00D10828" w:rsidRPr="00261462" w:rsidTr="00A47A92">
        <w:trPr>
          <w:trHeight w:val="432"/>
          <w:jc w:val="center"/>
        </w:trPr>
        <w:tc>
          <w:tcPr>
            <w:tcW w:w="5484" w:type="dxa"/>
            <w:shd w:val="clear" w:color="auto" w:fill="F2F2F2" w:themeFill="background1" w:themeFillShade="F2"/>
          </w:tcPr>
          <w:p w:rsidR="00D10828" w:rsidRPr="00186213" w:rsidRDefault="00957681" w:rsidP="003352FD">
            <w:pPr>
              <w:rPr>
                <w:rFonts w:ascii="Arial Narrow" w:hAnsi="Arial Narrow"/>
                <w:b/>
                <w:sz w:val="20"/>
                <w:szCs w:val="20"/>
              </w:rPr>
            </w:pPr>
            <w:r w:rsidRPr="00186213">
              <w:rPr>
                <w:rFonts w:ascii="Arial Narrow" w:hAnsi="Arial Narrow"/>
                <w:b/>
                <w:sz w:val="20"/>
                <w:szCs w:val="20"/>
              </w:rPr>
              <w:t xml:space="preserve">3.1. </w:t>
            </w:r>
            <w:r w:rsidR="00D10828" w:rsidRPr="00186213">
              <w:rPr>
                <w:rFonts w:ascii="Arial Narrow" w:hAnsi="Arial Narrow"/>
                <w:b/>
                <w:sz w:val="20"/>
                <w:szCs w:val="20"/>
              </w:rPr>
              <w:t>Microwave oven</w:t>
            </w:r>
          </w:p>
          <w:p w:rsidR="00186213" w:rsidRPr="002E35E2" w:rsidRDefault="00186213" w:rsidP="003352FD">
            <w:pPr>
              <w:rPr>
                <w:rFonts w:ascii="Arial Narrow" w:hAnsi="Arial Narrow"/>
                <w:sz w:val="20"/>
                <w:szCs w:val="20"/>
              </w:rPr>
            </w:pPr>
            <w:r w:rsidRPr="001A602C">
              <w:rPr>
                <w:rFonts w:ascii="Arial Narrow" w:hAnsi="Arial Narrow"/>
                <w:sz w:val="20"/>
                <w:szCs w:val="20"/>
              </w:rPr>
              <w:t xml:space="preserve">23 L, 800 W, 6 power levels, 39 </w:t>
            </w:r>
            <w:proofErr w:type="spellStart"/>
            <w:r w:rsidRPr="001A602C">
              <w:rPr>
                <w:rFonts w:ascii="Arial Narrow" w:hAnsi="Arial Narrow"/>
                <w:sz w:val="20"/>
                <w:szCs w:val="20"/>
              </w:rPr>
              <w:t>presets</w:t>
            </w:r>
            <w:proofErr w:type="spellEnd"/>
            <w:r w:rsidRPr="001A602C">
              <w:rPr>
                <w:rFonts w:ascii="Arial Narrow" w:hAnsi="Arial Narrow"/>
                <w:sz w:val="20"/>
                <w:szCs w:val="20"/>
              </w:rPr>
              <w:t>, power saving mode, dimensions (</w:t>
            </w:r>
            <w:proofErr w:type="spellStart"/>
            <w:r w:rsidRPr="001A602C">
              <w:rPr>
                <w:rFonts w:ascii="Arial Narrow" w:hAnsi="Arial Narrow"/>
                <w:sz w:val="20"/>
                <w:szCs w:val="20"/>
              </w:rPr>
              <w:t>WxDxH</w:t>
            </w:r>
            <w:proofErr w:type="spellEnd"/>
            <w:r w:rsidRPr="001A602C">
              <w:rPr>
                <w:rFonts w:ascii="Arial Narrow" w:hAnsi="Arial Narrow"/>
                <w:sz w:val="20"/>
                <w:szCs w:val="20"/>
              </w:rPr>
              <w:t xml:space="preserve">): 48.9 x 36 x 27.5 cm, </w:t>
            </w:r>
            <w:proofErr w:type="spellStart"/>
            <w:r w:rsidRPr="001A602C">
              <w:rPr>
                <w:rFonts w:ascii="Arial Narrow" w:hAnsi="Arial Narrow"/>
                <w:sz w:val="20"/>
                <w:szCs w:val="20"/>
              </w:rPr>
              <w:t>bioceramic</w:t>
            </w:r>
            <w:proofErr w:type="spellEnd"/>
            <w:r w:rsidRPr="001A602C">
              <w:rPr>
                <w:rFonts w:ascii="Arial Narrow" w:hAnsi="Arial Narrow"/>
                <w:sz w:val="20"/>
                <w:szCs w:val="20"/>
              </w:rPr>
              <w:t xml:space="preserve"> enamel, silver.</w:t>
            </w:r>
          </w:p>
        </w:tc>
        <w:tc>
          <w:tcPr>
            <w:tcW w:w="1202" w:type="dxa"/>
            <w:shd w:val="clear" w:color="auto" w:fill="F2F2F2" w:themeFill="background1" w:themeFillShade="F2"/>
          </w:tcPr>
          <w:p w:rsidR="00D10828" w:rsidRPr="002E35E2" w:rsidRDefault="00D10828" w:rsidP="003352FD">
            <w:pPr>
              <w:jc w:val="center"/>
              <w:rPr>
                <w:rFonts w:ascii="Arial Narrow" w:hAnsi="Arial Narrow"/>
                <w:color w:val="000000"/>
                <w:sz w:val="20"/>
                <w:szCs w:val="20"/>
              </w:rPr>
            </w:pPr>
            <w:r>
              <w:rPr>
                <w:rFonts w:ascii="Arial Narrow" w:hAnsi="Arial Narrow"/>
                <w:color w:val="000000"/>
                <w:sz w:val="20"/>
                <w:szCs w:val="20"/>
              </w:rPr>
              <w:t>1</w:t>
            </w:r>
          </w:p>
        </w:tc>
        <w:tc>
          <w:tcPr>
            <w:tcW w:w="1601" w:type="dxa"/>
            <w:shd w:val="clear" w:color="auto" w:fill="F2F2F2" w:themeFill="background1" w:themeFillShade="F2"/>
          </w:tcPr>
          <w:p w:rsidR="00D10828" w:rsidRPr="001A602C" w:rsidRDefault="00D10828" w:rsidP="003352FD">
            <w:pPr>
              <w:jc w:val="center"/>
              <w:rPr>
                <w:rFonts w:ascii="Arial Narrow" w:hAnsi="Arial Narrow"/>
                <w:sz w:val="20"/>
                <w:szCs w:val="20"/>
              </w:rPr>
            </w:pPr>
          </w:p>
        </w:tc>
        <w:tc>
          <w:tcPr>
            <w:tcW w:w="1147"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A47A92">
        <w:trPr>
          <w:trHeight w:val="432"/>
          <w:jc w:val="center"/>
        </w:trPr>
        <w:tc>
          <w:tcPr>
            <w:tcW w:w="5484" w:type="dxa"/>
            <w:shd w:val="clear" w:color="auto" w:fill="F2F2F2" w:themeFill="background1" w:themeFillShade="F2"/>
          </w:tcPr>
          <w:p w:rsidR="00D10828" w:rsidRPr="00186213" w:rsidRDefault="00957681" w:rsidP="003352FD">
            <w:pPr>
              <w:rPr>
                <w:rFonts w:ascii="Arial Narrow" w:hAnsi="Arial Narrow"/>
                <w:b/>
                <w:sz w:val="20"/>
                <w:szCs w:val="20"/>
              </w:rPr>
            </w:pPr>
            <w:r w:rsidRPr="00186213">
              <w:rPr>
                <w:rFonts w:ascii="Arial Narrow" w:hAnsi="Arial Narrow"/>
                <w:b/>
                <w:sz w:val="20"/>
                <w:szCs w:val="20"/>
              </w:rPr>
              <w:t xml:space="preserve">3.2. </w:t>
            </w:r>
            <w:r w:rsidR="00D10828" w:rsidRPr="00186213">
              <w:rPr>
                <w:rFonts w:ascii="Arial Narrow" w:hAnsi="Arial Narrow"/>
                <w:b/>
                <w:sz w:val="20"/>
                <w:szCs w:val="20"/>
              </w:rPr>
              <w:t xml:space="preserve">Boiler, thermo pot </w:t>
            </w:r>
          </w:p>
          <w:p w:rsidR="00186213" w:rsidRPr="002E35E2" w:rsidRDefault="00186213" w:rsidP="003352FD">
            <w:pPr>
              <w:rPr>
                <w:rFonts w:ascii="Arial Narrow" w:hAnsi="Arial Narrow"/>
                <w:sz w:val="20"/>
                <w:szCs w:val="20"/>
              </w:rPr>
            </w:pPr>
            <w:r w:rsidRPr="001A602C">
              <w:rPr>
                <w:rFonts w:ascii="Arial Narrow" w:hAnsi="Arial Narrow"/>
                <w:sz w:val="20"/>
                <w:szCs w:val="20"/>
              </w:rPr>
              <w:t>4.2 L, 800 W, overheat prote</w:t>
            </w:r>
            <w:r>
              <w:rPr>
                <w:rFonts w:ascii="Arial Narrow" w:hAnsi="Arial Narrow"/>
                <w:sz w:val="20"/>
                <w:szCs w:val="20"/>
              </w:rPr>
              <w:t>ction, stainless steel, metal</w:t>
            </w:r>
          </w:p>
        </w:tc>
        <w:tc>
          <w:tcPr>
            <w:tcW w:w="1202" w:type="dxa"/>
            <w:shd w:val="clear" w:color="auto" w:fill="F2F2F2" w:themeFill="background1" w:themeFillShade="F2"/>
          </w:tcPr>
          <w:p w:rsidR="00D10828" w:rsidRPr="002E35E2" w:rsidRDefault="00D10828" w:rsidP="003352FD">
            <w:pPr>
              <w:jc w:val="center"/>
              <w:rPr>
                <w:rFonts w:ascii="Arial Narrow" w:hAnsi="Arial Narrow"/>
                <w:sz w:val="20"/>
                <w:szCs w:val="20"/>
              </w:rPr>
            </w:pPr>
            <w:r w:rsidRPr="002E35E2">
              <w:rPr>
                <w:rFonts w:ascii="Arial Narrow" w:hAnsi="Arial Narrow"/>
                <w:color w:val="000000"/>
                <w:sz w:val="20"/>
                <w:szCs w:val="20"/>
              </w:rPr>
              <w:t>1</w:t>
            </w:r>
          </w:p>
        </w:tc>
        <w:tc>
          <w:tcPr>
            <w:tcW w:w="1601" w:type="dxa"/>
            <w:shd w:val="clear" w:color="auto" w:fill="F2F2F2" w:themeFill="background1" w:themeFillShade="F2"/>
          </w:tcPr>
          <w:p w:rsidR="00D10828" w:rsidRPr="001A602C" w:rsidRDefault="00D10828" w:rsidP="003352FD">
            <w:pPr>
              <w:jc w:val="center"/>
              <w:rPr>
                <w:rFonts w:ascii="Arial Narrow" w:hAnsi="Arial Narrow"/>
                <w:sz w:val="20"/>
                <w:szCs w:val="20"/>
              </w:rPr>
            </w:pPr>
          </w:p>
        </w:tc>
        <w:tc>
          <w:tcPr>
            <w:tcW w:w="1147" w:type="dxa"/>
            <w:shd w:val="clear" w:color="auto" w:fill="F2F2F2" w:themeFill="background1" w:themeFillShade="F2"/>
            <w:vAlign w:val="center"/>
          </w:tcPr>
          <w:p w:rsidR="00D10828" w:rsidRPr="00EA139B" w:rsidRDefault="00D10828" w:rsidP="003352FD">
            <w:pPr>
              <w:tabs>
                <w:tab w:val="left" w:pos="-139"/>
              </w:tabs>
              <w:spacing w:line="276" w:lineRule="auto"/>
              <w:ind w:right="-140"/>
              <w:jc w:val="center"/>
              <w:rPr>
                <w:rFonts w:ascii="Arial Narrow" w:hAnsi="Arial Narrow"/>
                <w:sz w:val="18"/>
                <w:szCs w:val="18"/>
                <w:lang w:eastAsia="en-US"/>
              </w:rPr>
            </w:pPr>
            <w:r>
              <w:rPr>
                <w:rFonts w:ascii="Arial Narrow" w:hAnsi="Arial Narrow"/>
                <w:sz w:val="18"/>
                <w:szCs w:val="18"/>
                <w:lang w:eastAsia="en-US"/>
              </w:rPr>
              <w:t xml:space="preserve"> </w:t>
            </w:r>
          </w:p>
        </w:tc>
        <w:tc>
          <w:tcPr>
            <w:tcW w:w="114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A47A92">
        <w:trPr>
          <w:trHeight w:val="432"/>
          <w:jc w:val="center"/>
        </w:trPr>
        <w:tc>
          <w:tcPr>
            <w:tcW w:w="5484" w:type="dxa"/>
            <w:shd w:val="clear" w:color="auto" w:fill="F2F2F2" w:themeFill="background1" w:themeFillShade="F2"/>
          </w:tcPr>
          <w:p w:rsidR="00D10828" w:rsidRPr="00186213" w:rsidRDefault="00957681" w:rsidP="003352FD">
            <w:pPr>
              <w:rPr>
                <w:rFonts w:ascii="Arial Narrow" w:hAnsi="Arial Narrow"/>
                <w:b/>
                <w:sz w:val="20"/>
                <w:szCs w:val="20"/>
              </w:rPr>
            </w:pPr>
            <w:r w:rsidRPr="00186213">
              <w:rPr>
                <w:rFonts w:ascii="Arial Narrow" w:hAnsi="Arial Narrow"/>
                <w:b/>
                <w:sz w:val="20"/>
                <w:szCs w:val="20"/>
              </w:rPr>
              <w:t xml:space="preserve">3.3. </w:t>
            </w:r>
            <w:r w:rsidR="00D10828" w:rsidRPr="00186213">
              <w:rPr>
                <w:rFonts w:ascii="Arial Narrow" w:hAnsi="Arial Narrow"/>
                <w:b/>
                <w:sz w:val="20"/>
                <w:szCs w:val="20"/>
              </w:rPr>
              <w:t>Convector heater</w:t>
            </w:r>
          </w:p>
          <w:p w:rsidR="00186213" w:rsidRPr="002E35E2" w:rsidRDefault="00186213" w:rsidP="003352FD">
            <w:pPr>
              <w:rPr>
                <w:rFonts w:ascii="Arial Narrow" w:hAnsi="Arial Narrow"/>
                <w:sz w:val="20"/>
                <w:szCs w:val="20"/>
              </w:rPr>
            </w:pPr>
            <w:r w:rsidRPr="001A602C">
              <w:rPr>
                <w:rFonts w:ascii="Arial Narrow" w:hAnsi="Arial Narrow"/>
                <w:sz w:val="20"/>
                <w:szCs w:val="20"/>
              </w:rPr>
              <w:t xml:space="preserve">15 sq. m., 1500 W, thermostat, timer, </w:t>
            </w:r>
            <w:proofErr w:type="spellStart"/>
            <w:r w:rsidRPr="001A602C">
              <w:rPr>
                <w:rFonts w:ascii="Arial Narrow" w:hAnsi="Arial Narrow"/>
                <w:sz w:val="20"/>
                <w:szCs w:val="20"/>
              </w:rPr>
              <w:t>overfreeze</w:t>
            </w:r>
            <w:proofErr w:type="spellEnd"/>
            <w:r w:rsidRPr="001A602C">
              <w:rPr>
                <w:rFonts w:ascii="Arial Narrow" w:hAnsi="Arial Narrow"/>
                <w:sz w:val="20"/>
                <w:szCs w:val="20"/>
              </w:rPr>
              <w:t xml:space="preserve"> protection, overheat protection, IP24, digital temperature sensor, LCD, air ionization, white</w:t>
            </w:r>
          </w:p>
        </w:tc>
        <w:tc>
          <w:tcPr>
            <w:tcW w:w="1202" w:type="dxa"/>
            <w:shd w:val="clear" w:color="auto" w:fill="F2F2F2" w:themeFill="background1" w:themeFillShade="F2"/>
          </w:tcPr>
          <w:p w:rsidR="00D10828" w:rsidRPr="002E35E2" w:rsidRDefault="00D10828" w:rsidP="003352FD">
            <w:pPr>
              <w:jc w:val="center"/>
              <w:rPr>
                <w:rFonts w:ascii="Arial Narrow" w:hAnsi="Arial Narrow"/>
                <w:sz w:val="20"/>
                <w:szCs w:val="20"/>
              </w:rPr>
            </w:pPr>
            <w:r w:rsidRPr="002E35E2">
              <w:rPr>
                <w:rFonts w:ascii="Arial Narrow" w:hAnsi="Arial Narrow"/>
                <w:color w:val="000000"/>
                <w:sz w:val="20"/>
                <w:szCs w:val="20"/>
              </w:rPr>
              <w:t>2</w:t>
            </w:r>
          </w:p>
        </w:tc>
        <w:tc>
          <w:tcPr>
            <w:tcW w:w="1601" w:type="dxa"/>
            <w:shd w:val="clear" w:color="auto" w:fill="F2F2F2" w:themeFill="background1" w:themeFillShade="F2"/>
          </w:tcPr>
          <w:p w:rsidR="00D10828" w:rsidRPr="001A602C" w:rsidRDefault="00D10828" w:rsidP="003352FD">
            <w:pPr>
              <w:jc w:val="center"/>
              <w:rPr>
                <w:rFonts w:ascii="Arial Narrow" w:hAnsi="Arial Narrow"/>
                <w:sz w:val="20"/>
                <w:szCs w:val="20"/>
              </w:rPr>
            </w:pPr>
          </w:p>
        </w:tc>
        <w:tc>
          <w:tcPr>
            <w:tcW w:w="1147"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A47A92">
        <w:trPr>
          <w:trHeight w:val="432"/>
          <w:jc w:val="center"/>
        </w:trPr>
        <w:tc>
          <w:tcPr>
            <w:tcW w:w="5484" w:type="dxa"/>
            <w:shd w:val="clear" w:color="auto" w:fill="F2F2F2" w:themeFill="background1" w:themeFillShade="F2"/>
          </w:tcPr>
          <w:p w:rsidR="00D10828" w:rsidRPr="00186213" w:rsidRDefault="00957681" w:rsidP="003352FD">
            <w:pPr>
              <w:rPr>
                <w:rFonts w:ascii="Arial Narrow" w:hAnsi="Arial Narrow"/>
                <w:b/>
                <w:sz w:val="20"/>
                <w:szCs w:val="20"/>
              </w:rPr>
            </w:pPr>
            <w:r w:rsidRPr="00186213">
              <w:rPr>
                <w:rFonts w:ascii="Arial Narrow" w:hAnsi="Arial Narrow"/>
                <w:b/>
                <w:sz w:val="20"/>
                <w:szCs w:val="20"/>
              </w:rPr>
              <w:t xml:space="preserve">3.4. </w:t>
            </w:r>
            <w:r w:rsidR="00D10828" w:rsidRPr="00186213">
              <w:rPr>
                <w:rFonts w:ascii="Arial Narrow" w:hAnsi="Arial Narrow"/>
                <w:b/>
                <w:sz w:val="20"/>
                <w:szCs w:val="20"/>
              </w:rPr>
              <w:t xml:space="preserve">Infrared heater  </w:t>
            </w:r>
          </w:p>
          <w:p w:rsidR="00186213" w:rsidRPr="002E35E2" w:rsidRDefault="00186213" w:rsidP="003352FD">
            <w:pPr>
              <w:rPr>
                <w:rFonts w:ascii="Arial Narrow" w:hAnsi="Arial Narrow"/>
                <w:sz w:val="20"/>
                <w:szCs w:val="20"/>
              </w:rPr>
            </w:pPr>
            <w:r w:rsidRPr="001A602C">
              <w:rPr>
                <w:rFonts w:ascii="Arial Narrow" w:hAnsi="Arial Narrow"/>
                <w:sz w:val="20"/>
                <w:szCs w:val="20"/>
              </w:rPr>
              <w:t xml:space="preserve">12 sq. m (open space), 18 sq. m. (closed space), 1800 W, moisture proof, overheat protection, thermostat, telescopic leg UTS / UA, </w:t>
            </w:r>
            <w:proofErr w:type="spellStart"/>
            <w:r w:rsidRPr="001A602C">
              <w:rPr>
                <w:rFonts w:ascii="Arial Narrow" w:hAnsi="Arial Narrow"/>
                <w:sz w:val="20"/>
                <w:szCs w:val="20"/>
              </w:rPr>
              <w:t>gray</w:t>
            </w:r>
            <w:proofErr w:type="spellEnd"/>
          </w:p>
        </w:tc>
        <w:tc>
          <w:tcPr>
            <w:tcW w:w="1202" w:type="dxa"/>
            <w:shd w:val="clear" w:color="auto" w:fill="F2F2F2" w:themeFill="background1" w:themeFillShade="F2"/>
          </w:tcPr>
          <w:p w:rsidR="00D10828" w:rsidRPr="002E35E2" w:rsidRDefault="00D10828" w:rsidP="003352FD">
            <w:pPr>
              <w:jc w:val="center"/>
              <w:rPr>
                <w:rFonts w:ascii="Arial Narrow" w:hAnsi="Arial Narrow"/>
                <w:sz w:val="20"/>
                <w:szCs w:val="20"/>
              </w:rPr>
            </w:pPr>
            <w:r w:rsidRPr="002E35E2">
              <w:rPr>
                <w:rFonts w:ascii="Arial Narrow" w:hAnsi="Arial Narrow"/>
                <w:color w:val="000000"/>
                <w:sz w:val="20"/>
                <w:szCs w:val="20"/>
              </w:rPr>
              <w:t>1</w:t>
            </w:r>
          </w:p>
        </w:tc>
        <w:tc>
          <w:tcPr>
            <w:tcW w:w="1601" w:type="dxa"/>
            <w:shd w:val="clear" w:color="auto" w:fill="F2F2F2" w:themeFill="background1" w:themeFillShade="F2"/>
          </w:tcPr>
          <w:p w:rsidR="00D10828" w:rsidRPr="00957681" w:rsidRDefault="00D10828" w:rsidP="003352FD">
            <w:pPr>
              <w:jc w:val="center"/>
              <w:rPr>
                <w:rFonts w:ascii="Arial Narrow" w:hAnsi="Arial Narrow"/>
                <w:sz w:val="20"/>
                <w:szCs w:val="20"/>
              </w:rPr>
            </w:pPr>
          </w:p>
        </w:tc>
        <w:tc>
          <w:tcPr>
            <w:tcW w:w="1147"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A47A92">
        <w:trPr>
          <w:trHeight w:val="432"/>
          <w:jc w:val="center"/>
        </w:trPr>
        <w:tc>
          <w:tcPr>
            <w:tcW w:w="5484" w:type="dxa"/>
            <w:shd w:val="clear" w:color="auto" w:fill="F2F2F2" w:themeFill="background1" w:themeFillShade="F2"/>
          </w:tcPr>
          <w:p w:rsidR="00D10828" w:rsidRPr="00186213" w:rsidRDefault="00957681" w:rsidP="003352FD">
            <w:pPr>
              <w:rPr>
                <w:rFonts w:ascii="Arial Narrow" w:hAnsi="Arial Narrow"/>
                <w:b/>
                <w:sz w:val="20"/>
                <w:szCs w:val="20"/>
              </w:rPr>
            </w:pPr>
            <w:r w:rsidRPr="00186213">
              <w:rPr>
                <w:rFonts w:ascii="Arial Narrow" w:hAnsi="Arial Narrow"/>
                <w:b/>
                <w:sz w:val="20"/>
                <w:szCs w:val="20"/>
              </w:rPr>
              <w:t xml:space="preserve">3.5. </w:t>
            </w:r>
            <w:r w:rsidR="00D10828" w:rsidRPr="00186213">
              <w:rPr>
                <w:rFonts w:ascii="Arial Narrow" w:hAnsi="Arial Narrow"/>
                <w:b/>
                <w:sz w:val="20"/>
                <w:szCs w:val="20"/>
              </w:rPr>
              <w:t xml:space="preserve">Electric kettle  </w:t>
            </w:r>
          </w:p>
          <w:p w:rsidR="00186213" w:rsidRPr="001A602C" w:rsidRDefault="00186213" w:rsidP="00186213">
            <w:pPr>
              <w:rPr>
                <w:rFonts w:ascii="Arial Narrow" w:hAnsi="Arial Narrow"/>
                <w:sz w:val="20"/>
                <w:szCs w:val="20"/>
              </w:rPr>
            </w:pPr>
            <w:r w:rsidRPr="001A602C">
              <w:rPr>
                <w:rFonts w:ascii="Arial Narrow" w:hAnsi="Arial Narrow"/>
                <w:sz w:val="20"/>
                <w:szCs w:val="20"/>
              </w:rPr>
              <w:t xml:space="preserve">Material: plastic with an insert of stainless steel; </w:t>
            </w:r>
          </w:p>
          <w:p w:rsidR="00186213" w:rsidRPr="002E35E2" w:rsidRDefault="00186213" w:rsidP="00186213">
            <w:pPr>
              <w:rPr>
                <w:rFonts w:ascii="Arial Narrow" w:hAnsi="Arial Narrow"/>
                <w:sz w:val="20"/>
                <w:szCs w:val="20"/>
              </w:rPr>
            </w:pPr>
            <w:r w:rsidRPr="001A602C">
              <w:rPr>
                <w:rFonts w:ascii="Arial Narrow" w:hAnsi="Arial Narrow"/>
                <w:sz w:val="20"/>
                <w:szCs w:val="20"/>
              </w:rPr>
              <w:t>Volume - 1.5L; power - 2400W; Concealed heating element - polished stainless steel; automatic shutdown</w:t>
            </w:r>
          </w:p>
        </w:tc>
        <w:tc>
          <w:tcPr>
            <w:tcW w:w="1202" w:type="dxa"/>
            <w:shd w:val="clear" w:color="auto" w:fill="F2F2F2" w:themeFill="background1" w:themeFillShade="F2"/>
          </w:tcPr>
          <w:p w:rsidR="00D10828" w:rsidRPr="002E35E2" w:rsidRDefault="00D10828" w:rsidP="003352FD">
            <w:pPr>
              <w:jc w:val="center"/>
              <w:rPr>
                <w:rFonts w:ascii="Arial Narrow" w:hAnsi="Arial Narrow"/>
                <w:color w:val="000000"/>
                <w:sz w:val="20"/>
                <w:szCs w:val="20"/>
              </w:rPr>
            </w:pPr>
            <w:r w:rsidRPr="002E35E2">
              <w:rPr>
                <w:rFonts w:ascii="Arial Narrow" w:hAnsi="Arial Narrow"/>
                <w:sz w:val="20"/>
                <w:szCs w:val="20"/>
              </w:rPr>
              <w:t>2</w:t>
            </w:r>
          </w:p>
        </w:tc>
        <w:tc>
          <w:tcPr>
            <w:tcW w:w="1601" w:type="dxa"/>
            <w:shd w:val="clear" w:color="auto" w:fill="F2F2F2" w:themeFill="background1" w:themeFillShade="F2"/>
          </w:tcPr>
          <w:p w:rsidR="00D10828" w:rsidRPr="00957681" w:rsidRDefault="00D10828" w:rsidP="003352FD">
            <w:pPr>
              <w:jc w:val="center"/>
              <w:rPr>
                <w:rFonts w:ascii="Arial Narrow" w:hAnsi="Arial Narrow"/>
                <w:color w:val="000000"/>
                <w:sz w:val="20"/>
                <w:szCs w:val="20"/>
              </w:rPr>
            </w:pPr>
          </w:p>
        </w:tc>
        <w:tc>
          <w:tcPr>
            <w:tcW w:w="1147"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A47A92">
        <w:trPr>
          <w:trHeight w:val="432"/>
          <w:jc w:val="center"/>
        </w:trPr>
        <w:tc>
          <w:tcPr>
            <w:tcW w:w="5484" w:type="dxa"/>
            <w:shd w:val="clear" w:color="auto" w:fill="F2F2F2" w:themeFill="background1" w:themeFillShade="F2"/>
          </w:tcPr>
          <w:p w:rsidR="00D10828" w:rsidRPr="00186213" w:rsidRDefault="00957681" w:rsidP="003352FD">
            <w:pPr>
              <w:rPr>
                <w:rStyle w:val="tlid-translation"/>
                <w:rFonts w:ascii="Arial Narrow" w:hAnsi="Arial Narrow"/>
                <w:b/>
                <w:sz w:val="20"/>
                <w:szCs w:val="20"/>
              </w:rPr>
            </w:pPr>
            <w:r w:rsidRPr="00186213">
              <w:rPr>
                <w:rStyle w:val="tlid-translation"/>
                <w:rFonts w:ascii="Arial Narrow" w:hAnsi="Arial Narrow"/>
                <w:b/>
                <w:sz w:val="20"/>
                <w:szCs w:val="20"/>
              </w:rPr>
              <w:t xml:space="preserve">3.6. </w:t>
            </w:r>
            <w:r w:rsidR="00D10828" w:rsidRPr="00186213">
              <w:rPr>
                <w:rStyle w:val="tlid-translation"/>
                <w:rFonts w:ascii="Arial Narrow" w:hAnsi="Arial Narrow"/>
                <w:b/>
                <w:sz w:val="20"/>
                <w:szCs w:val="20"/>
              </w:rPr>
              <w:t>Wardrobe for linen</w:t>
            </w:r>
          </w:p>
          <w:p w:rsidR="00186213" w:rsidRPr="002E35E2" w:rsidRDefault="00186213" w:rsidP="003352FD">
            <w:pPr>
              <w:rPr>
                <w:rFonts w:ascii="Arial Narrow" w:hAnsi="Arial Narrow"/>
                <w:sz w:val="20"/>
                <w:szCs w:val="20"/>
              </w:rPr>
            </w:pPr>
            <w:r w:rsidRPr="001A602C">
              <w:rPr>
                <w:rFonts w:ascii="Arial Narrow" w:hAnsi="Arial Narrow"/>
                <w:sz w:val="20"/>
                <w:szCs w:val="20"/>
              </w:rPr>
              <w:t>“Pencil case” (“penal”)  type; material  - chipboard; size: Width 320.0  mm; depth  - 251.0; height - 1700.0 mm; doors - 2; right side door opening; shelves seen– 3; shelves unseen/inside  – 4; moisture resistant; smooth closing of doors; white</w:t>
            </w:r>
          </w:p>
        </w:tc>
        <w:tc>
          <w:tcPr>
            <w:tcW w:w="1202" w:type="dxa"/>
            <w:shd w:val="clear" w:color="auto" w:fill="F2F2F2" w:themeFill="background1" w:themeFillShade="F2"/>
          </w:tcPr>
          <w:p w:rsidR="00D10828" w:rsidRPr="002E35E2" w:rsidRDefault="00D10828" w:rsidP="003352FD">
            <w:pPr>
              <w:jc w:val="center"/>
              <w:rPr>
                <w:rFonts w:ascii="Arial Narrow" w:hAnsi="Arial Narrow"/>
                <w:sz w:val="20"/>
                <w:szCs w:val="20"/>
              </w:rPr>
            </w:pPr>
            <w:r w:rsidRPr="002E35E2">
              <w:rPr>
                <w:rFonts w:ascii="Arial Narrow" w:hAnsi="Arial Narrow"/>
                <w:color w:val="000000"/>
                <w:sz w:val="20"/>
                <w:szCs w:val="20"/>
              </w:rPr>
              <w:t>1</w:t>
            </w:r>
          </w:p>
        </w:tc>
        <w:tc>
          <w:tcPr>
            <w:tcW w:w="1601" w:type="dxa"/>
            <w:shd w:val="clear" w:color="auto" w:fill="F2F2F2" w:themeFill="background1" w:themeFillShade="F2"/>
          </w:tcPr>
          <w:p w:rsidR="00D10828" w:rsidRPr="00957681" w:rsidRDefault="00D10828" w:rsidP="003352FD">
            <w:pPr>
              <w:jc w:val="center"/>
              <w:rPr>
                <w:rFonts w:ascii="Arial Narrow" w:hAnsi="Arial Narrow"/>
                <w:sz w:val="20"/>
                <w:szCs w:val="20"/>
              </w:rPr>
            </w:pPr>
          </w:p>
        </w:tc>
        <w:tc>
          <w:tcPr>
            <w:tcW w:w="1147"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A47A92">
        <w:trPr>
          <w:trHeight w:val="432"/>
          <w:jc w:val="center"/>
        </w:trPr>
        <w:tc>
          <w:tcPr>
            <w:tcW w:w="5484" w:type="dxa"/>
            <w:shd w:val="clear" w:color="auto" w:fill="F2F2F2" w:themeFill="background1" w:themeFillShade="F2"/>
          </w:tcPr>
          <w:p w:rsidR="00D10828" w:rsidRPr="00186213" w:rsidRDefault="00957681" w:rsidP="003352FD">
            <w:pPr>
              <w:rPr>
                <w:rFonts w:ascii="Arial Narrow" w:hAnsi="Arial Narrow"/>
                <w:b/>
                <w:sz w:val="20"/>
                <w:szCs w:val="20"/>
              </w:rPr>
            </w:pPr>
            <w:r w:rsidRPr="00186213">
              <w:rPr>
                <w:rFonts w:ascii="Arial Narrow" w:hAnsi="Arial Narrow"/>
                <w:b/>
                <w:sz w:val="20"/>
                <w:szCs w:val="20"/>
              </w:rPr>
              <w:t xml:space="preserve">3.7. </w:t>
            </w:r>
            <w:r w:rsidR="00D10828" w:rsidRPr="00186213">
              <w:rPr>
                <w:rFonts w:ascii="Arial Narrow" w:hAnsi="Arial Narrow"/>
                <w:b/>
                <w:sz w:val="20"/>
                <w:szCs w:val="20"/>
              </w:rPr>
              <w:t>Table/desk</w:t>
            </w:r>
          </w:p>
          <w:p w:rsidR="00186213" w:rsidRPr="002E35E2" w:rsidRDefault="00186213" w:rsidP="003352FD">
            <w:pPr>
              <w:rPr>
                <w:rFonts w:ascii="Arial Narrow" w:hAnsi="Arial Narrow"/>
                <w:sz w:val="20"/>
                <w:szCs w:val="20"/>
              </w:rPr>
            </w:pPr>
            <w:r w:rsidRPr="001A602C">
              <w:rPr>
                <w:rFonts w:ascii="Arial Narrow" w:hAnsi="Arial Narrow"/>
                <w:sz w:val="20"/>
                <w:szCs w:val="20"/>
              </w:rPr>
              <w:t xml:space="preserve">Size 1800x600x750 mm; table top and details are chipboard, 16 mm; edges are </w:t>
            </w:r>
            <w:r w:rsidRPr="001A602C">
              <w:rPr>
                <w:rStyle w:val="tlid-translation"/>
                <w:rFonts w:ascii="Arial Narrow" w:hAnsi="Arial Narrow"/>
                <w:sz w:val="20"/>
                <w:szCs w:val="20"/>
              </w:rPr>
              <w:t>polyvinyl chloride</w:t>
            </w:r>
            <w:r w:rsidRPr="001A602C">
              <w:rPr>
                <w:rFonts w:ascii="Arial Narrow" w:hAnsi="Arial Narrow"/>
                <w:sz w:val="20"/>
                <w:szCs w:val="20"/>
              </w:rPr>
              <w:t>0.5 mm</w:t>
            </w:r>
          </w:p>
        </w:tc>
        <w:tc>
          <w:tcPr>
            <w:tcW w:w="1202" w:type="dxa"/>
            <w:shd w:val="clear" w:color="auto" w:fill="F2F2F2" w:themeFill="background1" w:themeFillShade="F2"/>
          </w:tcPr>
          <w:p w:rsidR="00D10828" w:rsidRPr="002E35E2" w:rsidRDefault="00D10828" w:rsidP="003352FD">
            <w:pPr>
              <w:jc w:val="center"/>
              <w:rPr>
                <w:rFonts w:ascii="Arial Narrow" w:hAnsi="Arial Narrow"/>
                <w:sz w:val="20"/>
                <w:szCs w:val="20"/>
              </w:rPr>
            </w:pPr>
            <w:r w:rsidRPr="002E35E2">
              <w:rPr>
                <w:rFonts w:ascii="Arial Narrow" w:hAnsi="Arial Narrow"/>
                <w:color w:val="000000"/>
                <w:sz w:val="20"/>
                <w:szCs w:val="20"/>
              </w:rPr>
              <w:t>1</w:t>
            </w:r>
          </w:p>
        </w:tc>
        <w:tc>
          <w:tcPr>
            <w:tcW w:w="1601" w:type="dxa"/>
            <w:shd w:val="clear" w:color="auto" w:fill="F2F2F2" w:themeFill="background1" w:themeFillShade="F2"/>
          </w:tcPr>
          <w:p w:rsidR="00D10828" w:rsidRPr="00957681" w:rsidRDefault="00D10828" w:rsidP="003352FD">
            <w:pPr>
              <w:jc w:val="center"/>
              <w:rPr>
                <w:rFonts w:ascii="Arial Narrow" w:hAnsi="Arial Narrow"/>
                <w:sz w:val="20"/>
                <w:szCs w:val="20"/>
              </w:rPr>
            </w:pPr>
          </w:p>
        </w:tc>
        <w:tc>
          <w:tcPr>
            <w:tcW w:w="1147"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A47A92">
        <w:trPr>
          <w:trHeight w:val="432"/>
          <w:jc w:val="center"/>
        </w:trPr>
        <w:tc>
          <w:tcPr>
            <w:tcW w:w="5484" w:type="dxa"/>
            <w:shd w:val="clear" w:color="auto" w:fill="F2F2F2" w:themeFill="background1" w:themeFillShade="F2"/>
          </w:tcPr>
          <w:p w:rsidR="00D10828" w:rsidRPr="00186213" w:rsidRDefault="00957681" w:rsidP="003352FD">
            <w:pPr>
              <w:rPr>
                <w:rFonts w:ascii="Arial Narrow" w:hAnsi="Arial Narrow"/>
                <w:b/>
                <w:sz w:val="20"/>
                <w:szCs w:val="20"/>
              </w:rPr>
            </w:pPr>
            <w:r w:rsidRPr="00186213">
              <w:rPr>
                <w:rFonts w:ascii="Arial Narrow" w:hAnsi="Arial Narrow"/>
                <w:b/>
                <w:sz w:val="20"/>
                <w:szCs w:val="20"/>
              </w:rPr>
              <w:t xml:space="preserve">3.8. </w:t>
            </w:r>
            <w:r w:rsidR="00D10828" w:rsidRPr="00186213">
              <w:rPr>
                <w:rFonts w:ascii="Arial Narrow" w:hAnsi="Arial Narrow"/>
                <w:b/>
                <w:sz w:val="20"/>
                <w:szCs w:val="20"/>
              </w:rPr>
              <w:t>Wardrobe with shelves</w:t>
            </w:r>
          </w:p>
          <w:p w:rsidR="00186213" w:rsidRPr="002E35E2" w:rsidRDefault="00186213" w:rsidP="003352FD">
            <w:pPr>
              <w:rPr>
                <w:rFonts w:ascii="Arial Narrow" w:hAnsi="Arial Narrow"/>
                <w:sz w:val="20"/>
                <w:szCs w:val="20"/>
              </w:rPr>
            </w:pPr>
            <w:r w:rsidRPr="001A602C">
              <w:rPr>
                <w:rFonts w:ascii="Arial Narrow" w:hAnsi="Arial Narrow"/>
                <w:sz w:val="20"/>
                <w:szCs w:val="20"/>
              </w:rPr>
              <w:t>Material - chipboard, facades – chipboard; size: width – 600 mm; height – 1587 mm; depth - 366 mm; 4 sections closed.</w:t>
            </w:r>
          </w:p>
        </w:tc>
        <w:tc>
          <w:tcPr>
            <w:tcW w:w="1202" w:type="dxa"/>
            <w:shd w:val="clear" w:color="auto" w:fill="F2F2F2" w:themeFill="background1" w:themeFillShade="F2"/>
          </w:tcPr>
          <w:p w:rsidR="00D10828" w:rsidRPr="002E35E2" w:rsidRDefault="00D10828" w:rsidP="003352FD">
            <w:pPr>
              <w:jc w:val="center"/>
              <w:rPr>
                <w:rFonts w:ascii="Arial Narrow" w:hAnsi="Arial Narrow"/>
                <w:sz w:val="20"/>
                <w:szCs w:val="20"/>
              </w:rPr>
            </w:pPr>
            <w:r w:rsidRPr="002E35E2">
              <w:rPr>
                <w:rFonts w:ascii="Arial Narrow" w:hAnsi="Arial Narrow"/>
                <w:color w:val="000000"/>
                <w:sz w:val="20"/>
                <w:szCs w:val="20"/>
              </w:rPr>
              <w:t>1</w:t>
            </w:r>
          </w:p>
        </w:tc>
        <w:tc>
          <w:tcPr>
            <w:tcW w:w="1601" w:type="dxa"/>
            <w:shd w:val="clear" w:color="auto" w:fill="F2F2F2" w:themeFill="background1" w:themeFillShade="F2"/>
          </w:tcPr>
          <w:p w:rsidR="00D10828" w:rsidRPr="00957681" w:rsidRDefault="00D10828" w:rsidP="003352FD">
            <w:pPr>
              <w:jc w:val="center"/>
              <w:rPr>
                <w:rFonts w:ascii="Arial Narrow" w:hAnsi="Arial Narrow"/>
                <w:sz w:val="20"/>
                <w:szCs w:val="20"/>
              </w:rPr>
            </w:pPr>
          </w:p>
        </w:tc>
        <w:tc>
          <w:tcPr>
            <w:tcW w:w="1147"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A47A92">
        <w:trPr>
          <w:trHeight w:val="432"/>
          <w:jc w:val="center"/>
        </w:trPr>
        <w:tc>
          <w:tcPr>
            <w:tcW w:w="5484" w:type="dxa"/>
            <w:shd w:val="clear" w:color="auto" w:fill="F2F2F2" w:themeFill="background1" w:themeFillShade="F2"/>
          </w:tcPr>
          <w:p w:rsidR="00D10828" w:rsidRPr="00186213" w:rsidRDefault="00957681" w:rsidP="003352FD">
            <w:pPr>
              <w:rPr>
                <w:rFonts w:ascii="Arial Narrow" w:hAnsi="Arial Narrow"/>
                <w:b/>
                <w:sz w:val="20"/>
                <w:szCs w:val="20"/>
              </w:rPr>
            </w:pPr>
            <w:r w:rsidRPr="00186213">
              <w:rPr>
                <w:rFonts w:ascii="Arial Narrow" w:hAnsi="Arial Narrow"/>
                <w:b/>
                <w:sz w:val="20"/>
                <w:szCs w:val="20"/>
              </w:rPr>
              <w:t xml:space="preserve">3.9. </w:t>
            </w:r>
            <w:r w:rsidR="00D10828" w:rsidRPr="00186213">
              <w:rPr>
                <w:rFonts w:ascii="Arial Narrow" w:hAnsi="Arial Narrow"/>
                <w:b/>
                <w:sz w:val="20"/>
                <w:szCs w:val="20"/>
              </w:rPr>
              <w:t xml:space="preserve">Wardrobe </w:t>
            </w:r>
          </w:p>
          <w:p w:rsidR="00186213" w:rsidRPr="002E35E2" w:rsidRDefault="00186213" w:rsidP="003352FD">
            <w:pPr>
              <w:rPr>
                <w:rFonts w:ascii="Arial Narrow" w:hAnsi="Arial Narrow"/>
                <w:sz w:val="20"/>
                <w:szCs w:val="20"/>
              </w:rPr>
            </w:pPr>
            <w:r w:rsidRPr="001A602C">
              <w:rPr>
                <w:rFonts w:ascii="Arial Narrow" w:hAnsi="Arial Narrow"/>
                <w:sz w:val="20"/>
                <w:szCs w:val="20"/>
              </w:rPr>
              <w:t>Strai</w:t>
            </w:r>
            <w:r>
              <w:rPr>
                <w:rFonts w:ascii="Arial Narrow" w:hAnsi="Arial Narrow"/>
                <w:sz w:val="20"/>
                <w:szCs w:val="20"/>
              </w:rPr>
              <w:t>ght</w:t>
            </w:r>
            <w:r w:rsidRPr="001A602C">
              <w:rPr>
                <w:rFonts w:ascii="Arial Narrow" w:hAnsi="Arial Narrow"/>
                <w:sz w:val="20"/>
                <w:szCs w:val="20"/>
              </w:rPr>
              <w:t xml:space="preserve"> form; sliding system; Size: width - 1500 mm;  Height- 2100; depth- 600 mm; 2 doors; carcass - laminated chipboard, 16mm; facade - laminated chipboard; colour - oak dairy.</w:t>
            </w:r>
          </w:p>
        </w:tc>
        <w:tc>
          <w:tcPr>
            <w:tcW w:w="1202" w:type="dxa"/>
            <w:shd w:val="clear" w:color="auto" w:fill="F2F2F2" w:themeFill="background1" w:themeFillShade="F2"/>
          </w:tcPr>
          <w:p w:rsidR="00D10828" w:rsidRPr="002E35E2" w:rsidRDefault="00D10828" w:rsidP="003352FD">
            <w:pPr>
              <w:jc w:val="center"/>
              <w:rPr>
                <w:rFonts w:ascii="Arial Narrow" w:hAnsi="Arial Narrow"/>
                <w:color w:val="000000"/>
                <w:sz w:val="20"/>
                <w:szCs w:val="20"/>
              </w:rPr>
            </w:pPr>
            <w:r w:rsidRPr="002E35E2">
              <w:rPr>
                <w:rFonts w:ascii="Arial Narrow" w:hAnsi="Arial Narrow"/>
                <w:color w:val="000000"/>
                <w:sz w:val="20"/>
                <w:szCs w:val="20"/>
              </w:rPr>
              <w:t>1</w:t>
            </w:r>
          </w:p>
        </w:tc>
        <w:tc>
          <w:tcPr>
            <w:tcW w:w="1601" w:type="dxa"/>
            <w:shd w:val="clear" w:color="auto" w:fill="F2F2F2" w:themeFill="background1" w:themeFillShade="F2"/>
          </w:tcPr>
          <w:p w:rsidR="00D10828" w:rsidRPr="00957681" w:rsidRDefault="00D10828" w:rsidP="003352FD">
            <w:pPr>
              <w:jc w:val="center"/>
              <w:rPr>
                <w:rFonts w:ascii="Arial Narrow" w:hAnsi="Arial Narrow"/>
                <w:color w:val="000000"/>
                <w:sz w:val="20"/>
                <w:szCs w:val="20"/>
              </w:rPr>
            </w:pPr>
          </w:p>
        </w:tc>
        <w:tc>
          <w:tcPr>
            <w:tcW w:w="1147" w:type="dxa"/>
            <w:shd w:val="clear" w:color="auto" w:fill="F2F2F2" w:themeFill="background1" w:themeFillShade="F2"/>
            <w:vAlign w:val="center"/>
          </w:tcPr>
          <w:p w:rsidR="00D10828" w:rsidRDefault="00D10828"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A47A92">
        <w:trPr>
          <w:trHeight w:val="432"/>
          <w:jc w:val="center"/>
        </w:trPr>
        <w:tc>
          <w:tcPr>
            <w:tcW w:w="8287" w:type="dxa"/>
            <w:gridSpan w:val="3"/>
            <w:shd w:val="clear" w:color="auto" w:fill="F2F2F2" w:themeFill="background1" w:themeFillShade="F2"/>
            <w:vAlign w:val="center"/>
          </w:tcPr>
          <w:p w:rsidR="00D10828" w:rsidRPr="00186213" w:rsidRDefault="00957681" w:rsidP="00186213">
            <w:pPr>
              <w:rPr>
                <w:rFonts w:ascii="Arial Narrow" w:hAnsi="Arial Narrow"/>
                <w:b/>
                <w:sz w:val="20"/>
                <w:szCs w:val="20"/>
              </w:rPr>
            </w:pPr>
            <w:r w:rsidRPr="00186213">
              <w:rPr>
                <w:rFonts w:ascii="Arial Narrow" w:hAnsi="Arial Narrow"/>
                <w:b/>
                <w:sz w:val="20"/>
                <w:szCs w:val="20"/>
              </w:rPr>
              <w:t xml:space="preserve">3.10. </w:t>
            </w:r>
            <w:r w:rsidR="00D10828" w:rsidRPr="00186213">
              <w:rPr>
                <w:rFonts w:ascii="Arial Narrow" w:hAnsi="Arial Narrow"/>
                <w:b/>
                <w:sz w:val="20"/>
                <w:szCs w:val="20"/>
              </w:rPr>
              <w:t xml:space="preserve">Delivery of the goods to the recipient </w:t>
            </w:r>
          </w:p>
          <w:p w:rsidR="00D10828" w:rsidRPr="00DE161E" w:rsidRDefault="00D10828" w:rsidP="00186213">
            <w:pPr>
              <w:rPr>
                <w:sz w:val="18"/>
                <w:szCs w:val="18"/>
                <w:highlight w:val="yellow"/>
                <w:lang w:eastAsia="en-US"/>
              </w:rPr>
            </w:pPr>
            <w:r w:rsidRPr="00186213">
              <w:rPr>
                <w:rFonts w:ascii="Arial Narrow" w:hAnsi="Arial Narrow"/>
                <w:sz w:val="20"/>
                <w:szCs w:val="20"/>
              </w:rPr>
              <w:t>(</w:t>
            </w:r>
            <w:proofErr w:type="spellStart"/>
            <w:r w:rsidRPr="00186213">
              <w:rPr>
                <w:rFonts w:ascii="Arial Narrow" w:hAnsi="Arial Narrow"/>
                <w:sz w:val="20"/>
                <w:szCs w:val="20"/>
              </w:rPr>
              <w:t>Severodonetsk</w:t>
            </w:r>
            <w:proofErr w:type="spellEnd"/>
            <w:r w:rsidRPr="00186213">
              <w:rPr>
                <w:rFonts w:ascii="Arial Narrow" w:hAnsi="Arial Narrow"/>
                <w:sz w:val="20"/>
                <w:szCs w:val="20"/>
              </w:rPr>
              <w:t xml:space="preserve">, </w:t>
            </w:r>
            <w:proofErr w:type="spellStart"/>
            <w:r w:rsidRPr="00186213">
              <w:rPr>
                <w:rFonts w:ascii="Arial Narrow" w:hAnsi="Arial Narrow"/>
                <w:sz w:val="20"/>
                <w:szCs w:val="20"/>
              </w:rPr>
              <w:t>Luhansk</w:t>
            </w:r>
            <w:proofErr w:type="spellEnd"/>
            <w:r w:rsidRPr="00186213">
              <w:rPr>
                <w:rFonts w:ascii="Arial Narrow" w:hAnsi="Arial Narrow"/>
                <w:sz w:val="20"/>
                <w:szCs w:val="20"/>
              </w:rPr>
              <w:t xml:space="preserve"> region, prospect </w:t>
            </w:r>
            <w:proofErr w:type="spellStart"/>
            <w:r w:rsidRPr="00186213">
              <w:rPr>
                <w:rFonts w:ascii="Arial Narrow" w:hAnsi="Arial Narrow"/>
                <w:sz w:val="20"/>
                <w:szCs w:val="20"/>
              </w:rPr>
              <w:t>Gvardeiskiy</w:t>
            </w:r>
            <w:proofErr w:type="spellEnd"/>
            <w:r w:rsidRPr="00186213">
              <w:rPr>
                <w:rFonts w:ascii="Arial Narrow" w:hAnsi="Arial Narrow"/>
                <w:sz w:val="20"/>
                <w:szCs w:val="20"/>
              </w:rPr>
              <w:t xml:space="preserve"> 30, of.203, 2nd floor)</w:t>
            </w:r>
          </w:p>
        </w:tc>
        <w:tc>
          <w:tcPr>
            <w:tcW w:w="1147" w:type="dxa"/>
            <w:shd w:val="clear" w:color="auto" w:fill="F2F2F2" w:themeFill="background1" w:themeFillShade="F2"/>
            <w:vAlign w:val="center"/>
          </w:tcPr>
          <w:p w:rsidR="00D10828" w:rsidRPr="00EA139B" w:rsidRDefault="00D10828" w:rsidP="003352FD">
            <w:pPr>
              <w:tabs>
                <w:tab w:val="left" w:pos="-139"/>
              </w:tabs>
              <w:spacing w:line="276" w:lineRule="auto"/>
              <w:ind w:right="-140"/>
              <w:jc w:val="center"/>
              <w:rPr>
                <w:rFonts w:ascii="Arial Narrow" w:hAnsi="Arial Narrow"/>
                <w:sz w:val="18"/>
                <w:szCs w:val="18"/>
                <w:lang w:eastAsia="en-US"/>
              </w:rPr>
            </w:pPr>
            <w:r>
              <w:rPr>
                <w:rFonts w:ascii="Arial Narrow" w:hAnsi="Arial Narrow"/>
                <w:sz w:val="18"/>
                <w:szCs w:val="18"/>
                <w:lang w:eastAsia="en-US"/>
              </w:rPr>
              <w:t xml:space="preserve"> </w:t>
            </w:r>
          </w:p>
        </w:tc>
        <w:tc>
          <w:tcPr>
            <w:tcW w:w="114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lang w:eastAsia="en-US"/>
              </w:rPr>
            </w:pPr>
          </w:p>
        </w:tc>
      </w:tr>
      <w:tr w:rsidR="00D10828" w:rsidRPr="00261462" w:rsidTr="00A47A92">
        <w:trPr>
          <w:trHeight w:val="432"/>
          <w:jc w:val="center"/>
        </w:trPr>
        <w:tc>
          <w:tcPr>
            <w:tcW w:w="8287" w:type="dxa"/>
            <w:gridSpan w:val="3"/>
            <w:shd w:val="clear" w:color="auto" w:fill="F2F2F2" w:themeFill="background1" w:themeFillShade="F2"/>
            <w:vAlign w:val="center"/>
          </w:tcPr>
          <w:p w:rsidR="00D10828" w:rsidRPr="00261462" w:rsidRDefault="00D10828" w:rsidP="00957681">
            <w:pPr>
              <w:tabs>
                <w:tab w:val="left" w:pos="-139"/>
              </w:tabs>
              <w:spacing w:line="276" w:lineRule="auto"/>
              <w:jc w:val="right"/>
              <w:rPr>
                <w:rFonts w:ascii="Arial Narrow" w:hAnsi="Arial Narrow"/>
                <w:sz w:val="18"/>
                <w:szCs w:val="18"/>
                <w:highlight w:val="yellow"/>
                <w:lang w:eastAsia="en-US"/>
              </w:rPr>
            </w:pPr>
            <w:r w:rsidRPr="00EF494B">
              <w:rPr>
                <w:rFonts w:ascii="Arial Narrow" w:hAnsi="Arial Narrow"/>
                <w:sz w:val="20"/>
                <w:szCs w:val="20"/>
              </w:rPr>
              <w:t xml:space="preserve">Total amount without VAT, </w:t>
            </w:r>
            <w:r w:rsidR="00942BE5">
              <w:rPr>
                <w:rFonts w:ascii="Arial Narrow" w:hAnsi="Arial Narrow"/>
                <w:sz w:val="20"/>
                <w:szCs w:val="20"/>
              </w:rPr>
              <w:t>EUR</w:t>
            </w:r>
          </w:p>
        </w:tc>
        <w:tc>
          <w:tcPr>
            <w:tcW w:w="1147" w:type="dxa"/>
            <w:shd w:val="clear" w:color="auto" w:fill="F2F2F2" w:themeFill="background1" w:themeFillShade="F2"/>
            <w:vAlign w:val="center"/>
          </w:tcPr>
          <w:p w:rsidR="00D10828" w:rsidRPr="00261462" w:rsidRDefault="00D10828" w:rsidP="003352FD">
            <w:pPr>
              <w:tabs>
                <w:tab w:val="left" w:pos="-139"/>
              </w:tabs>
              <w:spacing w:line="276" w:lineRule="auto"/>
              <w:ind w:right="-140"/>
              <w:jc w:val="center"/>
              <w:rPr>
                <w:rFonts w:ascii="Arial Narrow" w:hAnsi="Arial Narrow"/>
                <w:sz w:val="18"/>
                <w:szCs w:val="18"/>
                <w:highlight w:val="cyan"/>
                <w:lang w:eastAsia="en-US"/>
              </w:rPr>
            </w:pPr>
          </w:p>
        </w:tc>
        <w:tc>
          <w:tcPr>
            <w:tcW w:w="1143" w:type="dxa"/>
            <w:shd w:val="clear" w:color="auto" w:fill="F2F2F2" w:themeFill="background1" w:themeFillShade="F2"/>
          </w:tcPr>
          <w:p w:rsidR="00D10828" w:rsidRPr="00261462" w:rsidRDefault="00D10828" w:rsidP="003352FD">
            <w:pPr>
              <w:tabs>
                <w:tab w:val="left" w:pos="-139"/>
              </w:tabs>
              <w:spacing w:line="276" w:lineRule="auto"/>
              <w:ind w:right="-140"/>
              <w:jc w:val="center"/>
              <w:rPr>
                <w:rFonts w:ascii="Arial Narrow" w:hAnsi="Arial Narrow"/>
                <w:sz w:val="18"/>
                <w:szCs w:val="18"/>
                <w:highlight w:val="cyan"/>
                <w:lang w:eastAsia="en-US"/>
              </w:rPr>
            </w:pPr>
          </w:p>
        </w:tc>
      </w:tr>
      <w:tr w:rsidR="00D10828" w:rsidRPr="00261462" w:rsidTr="00A47A92">
        <w:trPr>
          <w:trHeight w:val="432"/>
          <w:jc w:val="center"/>
        </w:trPr>
        <w:tc>
          <w:tcPr>
            <w:tcW w:w="8287" w:type="dxa"/>
            <w:gridSpan w:val="3"/>
            <w:shd w:val="clear" w:color="auto" w:fill="F2F2F2" w:themeFill="background1" w:themeFillShade="F2"/>
            <w:vAlign w:val="center"/>
          </w:tcPr>
          <w:p w:rsidR="00D10828" w:rsidRPr="00261462" w:rsidRDefault="00D10828" w:rsidP="003352FD">
            <w:pPr>
              <w:tabs>
                <w:tab w:val="left" w:pos="-139"/>
              </w:tabs>
              <w:spacing w:line="276" w:lineRule="auto"/>
              <w:jc w:val="right"/>
              <w:rPr>
                <w:rFonts w:ascii="Arial Narrow" w:hAnsi="Arial Narrow"/>
                <w:sz w:val="18"/>
                <w:szCs w:val="18"/>
                <w:highlight w:val="yellow"/>
                <w:lang w:eastAsia="en-US"/>
              </w:rPr>
            </w:pPr>
            <w:r w:rsidRPr="00EF494B">
              <w:rPr>
                <w:rFonts w:ascii="Arial Narrow" w:hAnsi="Arial Narrow"/>
                <w:sz w:val="20"/>
                <w:szCs w:val="20"/>
              </w:rPr>
              <w:t xml:space="preserve">VAT amount, </w:t>
            </w:r>
            <w:r w:rsidR="00942BE5">
              <w:rPr>
                <w:rFonts w:ascii="Arial Narrow" w:hAnsi="Arial Narrow"/>
                <w:sz w:val="20"/>
                <w:szCs w:val="20"/>
              </w:rPr>
              <w:t>EUR</w:t>
            </w:r>
            <w:r w:rsidRPr="00EF494B">
              <w:rPr>
                <w:rFonts w:ascii="Arial Narrow" w:hAnsi="Arial Narrow"/>
                <w:sz w:val="20"/>
                <w:szCs w:val="20"/>
              </w:rPr>
              <w:t xml:space="preserve"> </w:t>
            </w:r>
          </w:p>
        </w:tc>
        <w:tc>
          <w:tcPr>
            <w:tcW w:w="1147" w:type="dxa"/>
            <w:shd w:val="clear" w:color="auto" w:fill="F2F2F2" w:themeFill="background1" w:themeFillShade="F2"/>
            <w:vAlign w:val="center"/>
          </w:tcPr>
          <w:p w:rsidR="00D10828" w:rsidRPr="00261462" w:rsidRDefault="00D10828" w:rsidP="003352FD">
            <w:pPr>
              <w:tabs>
                <w:tab w:val="left" w:pos="-139"/>
              </w:tabs>
              <w:spacing w:line="276" w:lineRule="auto"/>
              <w:ind w:right="-140"/>
              <w:jc w:val="center"/>
              <w:rPr>
                <w:rFonts w:ascii="Arial Narrow" w:hAnsi="Arial Narrow"/>
                <w:sz w:val="18"/>
                <w:szCs w:val="18"/>
                <w:highlight w:val="cyan"/>
                <w:lang w:eastAsia="en-US"/>
              </w:rPr>
            </w:pPr>
          </w:p>
        </w:tc>
        <w:tc>
          <w:tcPr>
            <w:tcW w:w="1143" w:type="dxa"/>
            <w:shd w:val="clear" w:color="auto" w:fill="F2F2F2" w:themeFill="background1" w:themeFillShade="F2"/>
          </w:tcPr>
          <w:p w:rsidR="00D10828" w:rsidRPr="00261462" w:rsidRDefault="00D10828" w:rsidP="003352FD">
            <w:pPr>
              <w:tabs>
                <w:tab w:val="left" w:pos="-139"/>
              </w:tabs>
              <w:spacing w:line="276" w:lineRule="auto"/>
              <w:ind w:right="-140"/>
              <w:jc w:val="center"/>
              <w:rPr>
                <w:rFonts w:ascii="Arial Narrow" w:hAnsi="Arial Narrow"/>
                <w:sz w:val="18"/>
                <w:szCs w:val="18"/>
                <w:highlight w:val="cyan"/>
                <w:lang w:eastAsia="en-US"/>
              </w:rPr>
            </w:pPr>
          </w:p>
        </w:tc>
      </w:tr>
      <w:tr w:rsidR="00D10828" w:rsidRPr="00261462" w:rsidTr="00A47A92">
        <w:trPr>
          <w:trHeight w:val="432"/>
          <w:jc w:val="center"/>
        </w:trPr>
        <w:tc>
          <w:tcPr>
            <w:tcW w:w="8287" w:type="dxa"/>
            <w:gridSpan w:val="3"/>
            <w:shd w:val="clear" w:color="auto" w:fill="F2F2F2" w:themeFill="background1" w:themeFillShade="F2"/>
            <w:vAlign w:val="center"/>
          </w:tcPr>
          <w:p w:rsidR="00D10828" w:rsidRPr="00261462" w:rsidRDefault="00D10828" w:rsidP="003352FD">
            <w:pPr>
              <w:tabs>
                <w:tab w:val="left" w:pos="-139"/>
              </w:tabs>
              <w:spacing w:line="276" w:lineRule="auto"/>
              <w:jc w:val="right"/>
              <w:rPr>
                <w:rFonts w:ascii="Arial Narrow" w:hAnsi="Arial Narrow"/>
                <w:sz w:val="18"/>
                <w:szCs w:val="18"/>
                <w:highlight w:val="yellow"/>
                <w:lang w:eastAsia="en-US"/>
              </w:rPr>
            </w:pPr>
            <w:r w:rsidRPr="00EF494B">
              <w:rPr>
                <w:rFonts w:ascii="Arial Narrow" w:hAnsi="Arial Narrow"/>
                <w:sz w:val="20"/>
                <w:szCs w:val="20"/>
              </w:rPr>
              <w:t xml:space="preserve">Total amount with VAT, </w:t>
            </w:r>
            <w:r w:rsidR="00942BE5">
              <w:rPr>
                <w:rFonts w:ascii="Arial Narrow" w:hAnsi="Arial Narrow"/>
                <w:sz w:val="20"/>
                <w:szCs w:val="20"/>
              </w:rPr>
              <w:t>EUR</w:t>
            </w:r>
          </w:p>
        </w:tc>
        <w:tc>
          <w:tcPr>
            <w:tcW w:w="1147" w:type="dxa"/>
            <w:shd w:val="clear" w:color="auto" w:fill="F2F2F2" w:themeFill="background1" w:themeFillShade="F2"/>
            <w:vAlign w:val="center"/>
          </w:tcPr>
          <w:p w:rsidR="00D10828" w:rsidRPr="00261462" w:rsidRDefault="00D10828" w:rsidP="003352FD">
            <w:pPr>
              <w:tabs>
                <w:tab w:val="left" w:pos="-139"/>
              </w:tabs>
              <w:spacing w:line="276" w:lineRule="auto"/>
              <w:ind w:right="-140"/>
              <w:jc w:val="center"/>
              <w:rPr>
                <w:rFonts w:ascii="Arial Narrow" w:hAnsi="Arial Narrow"/>
                <w:sz w:val="18"/>
                <w:szCs w:val="18"/>
                <w:highlight w:val="cyan"/>
                <w:lang w:eastAsia="en-US"/>
              </w:rPr>
            </w:pPr>
          </w:p>
        </w:tc>
        <w:tc>
          <w:tcPr>
            <w:tcW w:w="1143" w:type="dxa"/>
            <w:shd w:val="clear" w:color="auto" w:fill="F2F2F2" w:themeFill="background1" w:themeFillShade="F2"/>
          </w:tcPr>
          <w:p w:rsidR="00D10828" w:rsidRPr="00261462" w:rsidRDefault="00D10828" w:rsidP="003352FD">
            <w:pPr>
              <w:tabs>
                <w:tab w:val="left" w:pos="-139"/>
              </w:tabs>
              <w:spacing w:line="276" w:lineRule="auto"/>
              <w:ind w:right="-140"/>
              <w:jc w:val="center"/>
              <w:rPr>
                <w:rFonts w:ascii="Arial Narrow" w:hAnsi="Arial Narrow"/>
                <w:sz w:val="18"/>
                <w:szCs w:val="18"/>
                <w:highlight w:val="cyan"/>
                <w:lang w:eastAsia="en-US"/>
              </w:rPr>
            </w:pPr>
          </w:p>
        </w:tc>
      </w:tr>
      <w:tr w:rsidR="00D10828" w:rsidRPr="00261462" w:rsidTr="00A47A92">
        <w:trPr>
          <w:trHeight w:val="432"/>
          <w:jc w:val="center"/>
        </w:trPr>
        <w:tc>
          <w:tcPr>
            <w:tcW w:w="8287" w:type="dxa"/>
            <w:gridSpan w:val="3"/>
            <w:shd w:val="clear" w:color="auto" w:fill="F2F2F2" w:themeFill="background1" w:themeFillShade="F2"/>
            <w:vAlign w:val="center"/>
          </w:tcPr>
          <w:p w:rsidR="00D10828" w:rsidRPr="00261462" w:rsidRDefault="00D10828" w:rsidP="003352FD">
            <w:pPr>
              <w:tabs>
                <w:tab w:val="left" w:pos="-139"/>
              </w:tabs>
              <w:spacing w:line="276" w:lineRule="auto"/>
              <w:ind w:right="-140"/>
              <w:jc w:val="right"/>
              <w:rPr>
                <w:rFonts w:ascii="Arial Narrow" w:hAnsi="Arial Narrow"/>
                <w:sz w:val="18"/>
                <w:szCs w:val="18"/>
                <w:highlight w:val="yellow"/>
                <w:lang w:eastAsia="en-US"/>
              </w:rPr>
            </w:pPr>
            <w:r w:rsidRPr="00E16839">
              <w:rPr>
                <w:rFonts w:ascii="Arial Narrow" w:hAnsi="Arial Narrow"/>
                <w:sz w:val="18"/>
                <w:szCs w:val="18"/>
                <w:lang w:eastAsia="en-US"/>
              </w:rPr>
              <w:t xml:space="preserve">TOTAL </w:t>
            </w:r>
            <w:r w:rsidRPr="00E16839">
              <w:rPr>
                <w:rFonts w:ascii="Times New Roman" w:hAnsi="Times New Roman" w:cs="Times New Roman"/>
                <w:sz w:val="16"/>
                <w:szCs w:val="16"/>
              </w:rPr>
              <w:t>►</w:t>
            </w:r>
          </w:p>
        </w:tc>
        <w:tc>
          <w:tcPr>
            <w:tcW w:w="1147" w:type="dxa"/>
            <w:shd w:val="clear" w:color="auto" w:fill="F2F2F2" w:themeFill="background1" w:themeFillShade="F2"/>
            <w:vAlign w:val="center"/>
          </w:tcPr>
          <w:p w:rsidR="00D10828" w:rsidRPr="00261462" w:rsidRDefault="00D10828" w:rsidP="003352FD">
            <w:pPr>
              <w:tabs>
                <w:tab w:val="left" w:pos="-139"/>
              </w:tabs>
              <w:spacing w:line="276" w:lineRule="auto"/>
              <w:ind w:right="-140"/>
              <w:jc w:val="center"/>
              <w:rPr>
                <w:rFonts w:ascii="Arial Narrow" w:hAnsi="Arial Narrow"/>
                <w:sz w:val="18"/>
                <w:szCs w:val="18"/>
                <w:highlight w:val="cyan"/>
                <w:lang w:eastAsia="en-US"/>
              </w:rPr>
            </w:pPr>
            <w:r>
              <w:rPr>
                <w:rFonts w:ascii="Arial Narrow" w:hAnsi="Arial Narrow"/>
                <w:sz w:val="18"/>
                <w:szCs w:val="18"/>
                <w:highlight w:val="cyan"/>
                <w:lang w:eastAsia="en-US"/>
              </w:rPr>
              <w:t xml:space="preserve"> </w:t>
            </w:r>
          </w:p>
        </w:tc>
        <w:tc>
          <w:tcPr>
            <w:tcW w:w="1143" w:type="dxa"/>
            <w:shd w:val="clear" w:color="auto" w:fill="F2F2F2" w:themeFill="background1" w:themeFillShade="F2"/>
          </w:tcPr>
          <w:p w:rsidR="00D10828" w:rsidRDefault="00D10828" w:rsidP="003352FD">
            <w:pPr>
              <w:tabs>
                <w:tab w:val="left" w:pos="-139"/>
              </w:tabs>
              <w:spacing w:line="276" w:lineRule="auto"/>
              <w:ind w:right="-140"/>
              <w:jc w:val="center"/>
              <w:rPr>
                <w:rFonts w:ascii="Arial Narrow" w:hAnsi="Arial Narrow"/>
                <w:sz w:val="18"/>
                <w:szCs w:val="18"/>
                <w:highlight w:val="cyan"/>
                <w:lang w:eastAsia="en-US"/>
              </w:rPr>
            </w:pPr>
          </w:p>
        </w:tc>
      </w:tr>
    </w:tbl>
    <w:p w:rsidR="00966D62" w:rsidRDefault="00966D62" w:rsidP="00966D62">
      <w:pPr>
        <w:spacing w:line="276" w:lineRule="auto"/>
        <w:jc w:val="both"/>
        <w:rPr>
          <w:rFonts w:ascii="Arial Narrow" w:hAnsi="Arial Narrow"/>
          <w:sz w:val="20"/>
          <w:szCs w:val="20"/>
        </w:rPr>
      </w:pPr>
    </w:p>
    <w:p w:rsidR="00966D62" w:rsidRPr="00B03311" w:rsidRDefault="00966D62" w:rsidP="00966D62">
      <w:pPr>
        <w:spacing w:line="276" w:lineRule="auto"/>
        <w:jc w:val="both"/>
        <w:rPr>
          <w:rFonts w:ascii="Arial Narrow" w:hAnsi="Arial Narrow"/>
          <w:sz w:val="18"/>
          <w:szCs w:val="18"/>
          <w:u w:val="single"/>
          <w:lang w:eastAsia="en-US"/>
        </w:rPr>
      </w:pPr>
      <w:r w:rsidRPr="00B03311">
        <w:rPr>
          <w:rFonts w:ascii="Arial Narrow" w:hAnsi="Arial Narrow"/>
          <w:sz w:val="20"/>
          <w:szCs w:val="20"/>
          <w:u w:val="single"/>
        </w:rPr>
        <w:t xml:space="preserve">Delivery deadline (indicate </w:t>
      </w:r>
      <w:r w:rsidR="00A47A92" w:rsidRPr="00B03311">
        <w:rPr>
          <w:rFonts w:ascii="Arial Narrow" w:hAnsi="Arial Narrow"/>
          <w:sz w:val="20"/>
          <w:szCs w:val="20"/>
          <w:u w:val="single"/>
        </w:rPr>
        <w:t xml:space="preserve">your </w:t>
      </w:r>
      <w:r w:rsidRPr="00B03311">
        <w:rPr>
          <w:rFonts w:ascii="Arial Narrow" w:hAnsi="Arial Narrow"/>
          <w:sz w:val="20"/>
          <w:szCs w:val="20"/>
          <w:u w:val="single"/>
        </w:rPr>
        <w:t>date here –                              )</w:t>
      </w:r>
    </w:p>
    <w:p w:rsidR="00966D62" w:rsidRDefault="00966D62" w:rsidP="00261462">
      <w:pPr>
        <w:spacing w:line="276" w:lineRule="auto"/>
        <w:jc w:val="both"/>
        <w:rPr>
          <w:rFonts w:ascii="Arial Narrow" w:hAnsi="Arial Narrow"/>
          <w:sz w:val="18"/>
          <w:szCs w:val="18"/>
          <w:lang w:eastAsia="en-US"/>
        </w:rPr>
      </w:pPr>
    </w:p>
    <w:p w:rsidR="00DE161E" w:rsidRDefault="00DE161E" w:rsidP="00261462">
      <w:pPr>
        <w:spacing w:line="276" w:lineRule="auto"/>
        <w:jc w:val="both"/>
        <w:rPr>
          <w:rFonts w:ascii="Arial Narrow" w:hAnsi="Arial Narrow"/>
          <w:sz w:val="18"/>
          <w:szCs w:val="18"/>
          <w:lang w:eastAsia="en-US"/>
        </w:rPr>
      </w:pPr>
    </w:p>
    <w:p w:rsidR="00DE161E" w:rsidRDefault="00DE161E" w:rsidP="00261462">
      <w:pPr>
        <w:spacing w:line="276" w:lineRule="auto"/>
        <w:jc w:val="both"/>
        <w:rPr>
          <w:rFonts w:ascii="Arial Narrow" w:hAnsi="Arial Narrow"/>
          <w:sz w:val="18"/>
          <w:szCs w:val="18"/>
          <w:lang w:eastAsia="en-US"/>
        </w:rPr>
      </w:pPr>
    </w:p>
    <w:p w:rsidR="00CB2A57" w:rsidRDefault="00CB2A57" w:rsidP="00261462">
      <w:pPr>
        <w:spacing w:line="276" w:lineRule="auto"/>
        <w:jc w:val="both"/>
        <w:rPr>
          <w:rFonts w:ascii="Arial Narrow" w:hAnsi="Arial Narrow"/>
          <w:sz w:val="18"/>
          <w:szCs w:val="18"/>
          <w:lang w:eastAsia="en-US"/>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1202"/>
        <w:gridCol w:w="1601"/>
        <w:gridCol w:w="1147"/>
        <w:gridCol w:w="1143"/>
      </w:tblGrid>
      <w:tr w:rsidR="00957681" w:rsidRPr="00261462" w:rsidTr="00957681">
        <w:trPr>
          <w:trHeight w:val="688"/>
          <w:jc w:val="center"/>
        </w:trPr>
        <w:tc>
          <w:tcPr>
            <w:tcW w:w="5243" w:type="dxa"/>
            <w:shd w:val="clear" w:color="auto" w:fill="DBE5F1" w:themeFill="accent1" w:themeFillTint="33"/>
            <w:vAlign w:val="center"/>
          </w:tcPr>
          <w:p w:rsidR="00957681" w:rsidRPr="00261462" w:rsidRDefault="00957681" w:rsidP="003352FD">
            <w:pPr>
              <w:tabs>
                <w:tab w:val="left" w:pos="-139"/>
              </w:tabs>
              <w:spacing w:line="276" w:lineRule="auto"/>
              <w:ind w:right="-140"/>
              <w:jc w:val="center"/>
              <w:rPr>
                <w:rFonts w:ascii="Arial Narrow" w:hAnsi="Arial Narrow"/>
                <w:b/>
                <w:sz w:val="18"/>
                <w:szCs w:val="18"/>
                <w:lang w:eastAsia="en-US"/>
              </w:rPr>
            </w:pPr>
            <w:r w:rsidRPr="00261462">
              <w:rPr>
                <w:rFonts w:ascii="Arial Narrow" w:hAnsi="Arial Narrow"/>
                <w:b/>
                <w:sz w:val="18"/>
                <w:szCs w:val="18"/>
                <w:lang w:eastAsia="en-US"/>
              </w:rPr>
              <w:t>Deliverables ▼</w:t>
            </w:r>
          </w:p>
        </w:tc>
        <w:tc>
          <w:tcPr>
            <w:tcW w:w="1202" w:type="dxa"/>
            <w:shd w:val="clear" w:color="auto" w:fill="DBE5F1" w:themeFill="accent1" w:themeFillTint="33"/>
            <w:vAlign w:val="center"/>
          </w:tcPr>
          <w:p w:rsidR="00957681" w:rsidRPr="00261462" w:rsidRDefault="00957681" w:rsidP="003352FD">
            <w:pPr>
              <w:tabs>
                <w:tab w:val="left" w:pos="-139"/>
              </w:tabs>
              <w:spacing w:line="276" w:lineRule="auto"/>
              <w:ind w:right="-140"/>
              <w:jc w:val="center"/>
              <w:rPr>
                <w:rFonts w:ascii="Arial Narrow" w:hAnsi="Arial Narrow"/>
                <w:b/>
                <w:sz w:val="18"/>
                <w:szCs w:val="18"/>
                <w:lang w:eastAsia="en-US"/>
              </w:rPr>
            </w:pPr>
            <w:r>
              <w:rPr>
                <w:rFonts w:ascii="Arial Narrow" w:hAnsi="Arial Narrow"/>
                <w:b/>
                <w:sz w:val="18"/>
                <w:szCs w:val="18"/>
                <w:lang w:eastAsia="en-US"/>
              </w:rPr>
              <w:t xml:space="preserve">Number of </w:t>
            </w:r>
          </w:p>
          <w:p w:rsidR="00957681" w:rsidRPr="00261462" w:rsidRDefault="00957681" w:rsidP="003352FD">
            <w:pPr>
              <w:tabs>
                <w:tab w:val="left" w:pos="-139"/>
              </w:tabs>
              <w:spacing w:line="276" w:lineRule="auto"/>
              <w:ind w:right="-140"/>
              <w:jc w:val="center"/>
              <w:rPr>
                <w:rFonts w:ascii="Arial Narrow" w:hAnsi="Arial Narrow"/>
                <w:b/>
                <w:sz w:val="18"/>
                <w:szCs w:val="18"/>
                <w:lang w:eastAsia="en-US"/>
              </w:rPr>
            </w:pPr>
            <w:r>
              <w:rPr>
                <w:rFonts w:ascii="Arial Narrow" w:hAnsi="Arial Narrow"/>
                <w:b/>
                <w:sz w:val="18"/>
                <w:szCs w:val="18"/>
                <w:lang w:eastAsia="en-US"/>
              </w:rPr>
              <w:t>units</w:t>
            </w:r>
            <w:r w:rsidRPr="00261462">
              <w:rPr>
                <w:rFonts w:ascii="Arial Narrow" w:hAnsi="Arial Narrow"/>
                <w:b/>
                <w:sz w:val="18"/>
                <w:szCs w:val="18"/>
                <w:lang w:eastAsia="en-US"/>
              </w:rPr>
              <w:t xml:space="preserve"> ▼</w:t>
            </w:r>
          </w:p>
        </w:tc>
        <w:tc>
          <w:tcPr>
            <w:tcW w:w="1601" w:type="dxa"/>
            <w:shd w:val="clear" w:color="auto" w:fill="DBE5F1" w:themeFill="accent1" w:themeFillTint="33"/>
            <w:vAlign w:val="center"/>
          </w:tcPr>
          <w:p w:rsidR="00957681" w:rsidRPr="00261462" w:rsidRDefault="00957681" w:rsidP="003352FD">
            <w:pPr>
              <w:tabs>
                <w:tab w:val="left" w:pos="-139"/>
              </w:tabs>
              <w:spacing w:line="276" w:lineRule="auto"/>
              <w:ind w:right="-140"/>
              <w:jc w:val="center"/>
              <w:rPr>
                <w:rFonts w:ascii="Arial Narrow" w:hAnsi="Arial Narrow"/>
                <w:b/>
                <w:sz w:val="18"/>
                <w:szCs w:val="18"/>
                <w:lang w:eastAsia="en-US"/>
              </w:rPr>
            </w:pPr>
            <w:r>
              <w:rPr>
                <w:rFonts w:ascii="Arial Narrow" w:hAnsi="Arial Narrow"/>
                <w:b/>
                <w:sz w:val="18"/>
                <w:szCs w:val="18"/>
                <w:lang w:eastAsia="en-US"/>
              </w:rPr>
              <w:t>Model, manufacturer,</w:t>
            </w:r>
            <w:r>
              <w:t xml:space="preserve"> </w:t>
            </w:r>
            <w:r w:rsidRPr="003E68A0">
              <w:rPr>
                <w:rFonts w:ascii="Arial Narrow" w:hAnsi="Arial Narrow"/>
                <w:b/>
                <w:sz w:val="18"/>
                <w:szCs w:val="18"/>
                <w:lang w:eastAsia="en-US"/>
              </w:rPr>
              <w:t>vendor code</w:t>
            </w:r>
            <w:r>
              <w:rPr>
                <w:rFonts w:ascii="Arial Narrow" w:hAnsi="Arial Narrow"/>
                <w:b/>
                <w:sz w:val="18"/>
                <w:szCs w:val="18"/>
                <w:lang w:eastAsia="en-US"/>
              </w:rPr>
              <w:t>, or other attributes</w:t>
            </w:r>
          </w:p>
        </w:tc>
        <w:tc>
          <w:tcPr>
            <w:tcW w:w="1147" w:type="dxa"/>
            <w:shd w:val="clear" w:color="auto" w:fill="DBE5F1" w:themeFill="accent1" w:themeFillTint="33"/>
            <w:vAlign w:val="center"/>
          </w:tcPr>
          <w:p w:rsidR="00957681" w:rsidRPr="00261462" w:rsidRDefault="00957681" w:rsidP="00957681">
            <w:pPr>
              <w:tabs>
                <w:tab w:val="left" w:pos="-99"/>
              </w:tabs>
              <w:spacing w:line="276" w:lineRule="auto"/>
              <w:ind w:right="-140" w:hanging="99"/>
              <w:jc w:val="center"/>
              <w:rPr>
                <w:rFonts w:ascii="Arial Narrow" w:hAnsi="Arial Narrow"/>
                <w:b/>
                <w:sz w:val="18"/>
                <w:szCs w:val="18"/>
                <w:lang w:eastAsia="en-US"/>
              </w:rPr>
            </w:pPr>
            <w:r>
              <w:rPr>
                <w:rFonts w:ascii="Arial Narrow" w:hAnsi="Arial Narrow"/>
                <w:b/>
                <w:sz w:val="18"/>
                <w:szCs w:val="18"/>
                <w:lang w:eastAsia="en-US"/>
              </w:rPr>
              <w:t xml:space="preserve">Price for unit </w:t>
            </w:r>
          </w:p>
          <w:p w:rsidR="00957681" w:rsidRPr="00261462" w:rsidRDefault="00957681" w:rsidP="00957681">
            <w:pPr>
              <w:tabs>
                <w:tab w:val="left" w:pos="-139"/>
              </w:tabs>
              <w:spacing w:line="276" w:lineRule="auto"/>
              <w:ind w:right="-140"/>
              <w:jc w:val="center"/>
              <w:rPr>
                <w:rFonts w:ascii="Arial Narrow" w:hAnsi="Arial Narrow"/>
                <w:b/>
                <w:sz w:val="18"/>
                <w:szCs w:val="18"/>
                <w:lang w:eastAsia="en-US"/>
              </w:rPr>
            </w:pPr>
            <w:r w:rsidRPr="00261462">
              <w:rPr>
                <w:rFonts w:ascii="Arial Narrow" w:hAnsi="Arial Narrow"/>
                <w:b/>
                <w:sz w:val="18"/>
                <w:szCs w:val="18"/>
                <w:lang w:eastAsia="en-US"/>
              </w:rPr>
              <w:t>▼</w:t>
            </w:r>
          </w:p>
        </w:tc>
        <w:tc>
          <w:tcPr>
            <w:tcW w:w="1143" w:type="dxa"/>
            <w:shd w:val="clear" w:color="auto" w:fill="DBE5F1" w:themeFill="accent1" w:themeFillTint="33"/>
          </w:tcPr>
          <w:p w:rsidR="00957681" w:rsidRPr="00EA139B" w:rsidRDefault="00957681" w:rsidP="00957681">
            <w:pPr>
              <w:tabs>
                <w:tab w:val="left" w:pos="-139"/>
              </w:tabs>
              <w:spacing w:line="276" w:lineRule="auto"/>
              <w:ind w:left="-193" w:right="-140" w:firstLine="79"/>
              <w:jc w:val="center"/>
              <w:rPr>
                <w:rFonts w:ascii="Arial Narrow" w:hAnsi="Arial Narrow"/>
                <w:b/>
                <w:sz w:val="18"/>
                <w:szCs w:val="18"/>
                <w:lang w:eastAsia="en-US"/>
              </w:rPr>
            </w:pPr>
            <w:r w:rsidRPr="00EA139B">
              <w:rPr>
                <w:rFonts w:ascii="Arial Narrow" w:hAnsi="Arial Narrow"/>
                <w:b/>
                <w:sz w:val="18"/>
                <w:szCs w:val="18"/>
                <w:lang w:eastAsia="en-US"/>
              </w:rPr>
              <w:t xml:space="preserve">Total price </w:t>
            </w:r>
          </w:p>
          <w:p w:rsidR="00957681" w:rsidRPr="00EA139B" w:rsidRDefault="00957681" w:rsidP="00957681">
            <w:pPr>
              <w:tabs>
                <w:tab w:val="left" w:pos="-139"/>
              </w:tabs>
              <w:spacing w:line="276" w:lineRule="auto"/>
              <w:ind w:left="-193" w:right="-140" w:firstLine="79"/>
              <w:jc w:val="center"/>
              <w:rPr>
                <w:rFonts w:ascii="Arial Narrow" w:hAnsi="Arial Narrow"/>
                <w:b/>
                <w:sz w:val="18"/>
                <w:szCs w:val="18"/>
                <w:lang w:eastAsia="en-US"/>
              </w:rPr>
            </w:pPr>
            <w:r w:rsidRPr="00EA139B">
              <w:rPr>
                <w:rFonts w:ascii="Arial Narrow" w:hAnsi="Arial Narrow"/>
                <w:b/>
                <w:sz w:val="18"/>
                <w:szCs w:val="18"/>
                <w:lang w:eastAsia="en-US"/>
              </w:rPr>
              <w:t>▼</w:t>
            </w:r>
          </w:p>
        </w:tc>
      </w:tr>
      <w:tr w:rsidR="00957681" w:rsidRPr="00261462" w:rsidTr="00957681">
        <w:trPr>
          <w:trHeight w:val="432"/>
          <w:jc w:val="center"/>
        </w:trPr>
        <w:tc>
          <w:tcPr>
            <w:tcW w:w="10336" w:type="dxa"/>
            <w:gridSpan w:val="5"/>
            <w:shd w:val="clear" w:color="auto" w:fill="F2F2F2" w:themeFill="background1" w:themeFillShade="F2"/>
            <w:vAlign w:val="center"/>
          </w:tcPr>
          <w:p w:rsidR="00957681" w:rsidRDefault="00957681" w:rsidP="00957681">
            <w:pPr>
              <w:spacing w:line="276" w:lineRule="auto"/>
              <w:jc w:val="both"/>
              <w:rPr>
                <w:rFonts w:ascii="Arial Narrow" w:hAnsi="Arial Narrow"/>
                <w:sz w:val="20"/>
                <w:szCs w:val="20"/>
              </w:rPr>
            </w:pPr>
            <w:r>
              <w:rPr>
                <w:rFonts w:ascii="Arial Narrow" w:hAnsi="Arial Narrow"/>
                <w:sz w:val="20"/>
                <w:szCs w:val="20"/>
              </w:rPr>
              <w:t xml:space="preserve">4 Recipient </w:t>
            </w:r>
          </w:p>
          <w:p w:rsidR="00957681" w:rsidRDefault="00957681" w:rsidP="00957681">
            <w:pPr>
              <w:spacing w:line="276" w:lineRule="auto"/>
              <w:jc w:val="both"/>
              <w:rPr>
                <w:rFonts w:ascii="Arial Narrow" w:hAnsi="Arial Narrow"/>
                <w:sz w:val="20"/>
                <w:szCs w:val="20"/>
              </w:rPr>
            </w:pPr>
            <w:r w:rsidRPr="00F80468">
              <w:rPr>
                <w:rFonts w:ascii="Arial Narrow" w:hAnsi="Arial Narrow"/>
                <w:sz w:val="20"/>
                <w:szCs w:val="20"/>
              </w:rPr>
              <w:t xml:space="preserve">Representation of the President of Ukraine in Autonomous Republic of Crimea (Kherson, prospect </w:t>
            </w:r>
            <w:proofErr w:type="spellStart"/>
            <w:r w:rsidRPr="00F80468">
              <w:rPr>
                <w:rFonts w:ascii="Arial Narrow" w:hAnsi="Arial Narrow"/>
                <w:sz w:val="20"/>
                <w:szCs w:val="20"/>
              </w:rPr>
              <w:t>Ushakova</w:t>
            </w:r>
            <w:proofErr w:type="spellEnd"/>
            <w:r w:rsidRPr="00F80468">
              <w:rPr>
                <w:rFonts w:ascii="Arial Narrow" w:hAnsi="Arial Narrow"/>
                <w:sz w:val="20"/>
                <w:szCs w:val="20"/>
              </w:rPr>
              <w:t>, 42).</w:t>
            </w:r>
          </w:p>
          <w:p w:rsidR="00957681" w:rsidRDefault="00957681" w:rsidP="003352FD">
            <w:pPr>
              <w:tabs>
                <w:tab w:val="left" w:pos="-139"/>
              </w:tabs>
              <w:spacing w:line="276" w:lineRule="auto"/>
              <w:ind w:right="-140"/>
              <w:jc w:val="center"/>
              <w:rPr>
                <w:rFonts w:ascii="Arial Narrow" w:hAnsi="Arial Narrow"/>
                <w:sz w:val="18"/>
                <w:szCs w:val="18"/>
                <w:lang w:eastAsia="en-US"/>
              </w:rPr>
            </w:pPr>
            <w:r>
              <w:rPr>
                <w:rFonts w:ascii="Arial Narrow" w:hAnsi="Arial Narrow"/>
                <w:sz w:val="18"/>
                <w:szCs w:val="18"/>
                <w:lang w:eastAsia="en-US"/>
              </w:rPr>
              <w:t xml:space="preserve"> </w:t>
            </w:r>
          </w:p>
        </w:tc>
      </w:tr>
      <w:tr w:rsidR="00957681" w:rsidRPr="00261462" w:rsidTr="00957681">
        <w:trPr>
          <w:trHeight w:val="432"/>
          <w:jc w:val="center"/>
        </w:trPr>
        <w:tc>
          <w:tcPr>
            <w:tcW w:w="5243" w:type="dxa"/>
            <w:shd w:val="clear" w:color="auto" w:fill="F2F2F2" w:themeFill="background1" w:themeFillShade="F2"/>
            <w:vAlign w:val="center"/>
          </w:tcPr>
          <w:p w:rsidR="00A47A92" w:rsidRPr="00A47A92" w:rsidRDefault="00957681" w:rsidP="004D1E60">
            <w:pPr>
              <w:jc w:val="both"/>
              <w:rPr>
                <w:rFonts w:ascii="Arial Narrow" w:hAnsi="Arial Narrow" w:cs="Times New Roman"/>
                <w:b/>
                <w:sz w:val="20"/>
                <w:szCs w:val="20"/>
              </w:rPr>
            </w:pPr>
            <w:r w:rsidRPr="00A47A92">
              <w:rPr>
                <w:rFonts w:ascii="Arial Narrow" w:hAnsi="Arial Narrow" w:cs="Times New Roman"/>
                <w:b/>
                <w:sz w:val="20"/>
                <w:szCs w:val="20"/>
              </w:rPr>
              <w:t xml:space="preserve">4.1. Air-conditioner </w:t>
            </w:r>
          </w:p>
          <w:p w:rsidR="00957681" w:rsidRPr="002E35E2" w:rsidRDefault="00A47A92" w:rsidP="004D1E60">
            <w:pPr>
              <w:jc w:val="both"/>
              <w:rPr>
                <w:rFonts w:ascii="Arial Narrow" w:hAnsi="Arial Narrow" w:cs="Times New Roman"/>
                <w:sz w:val="20"/>
                <w:szCs w:val="20"/>
              </w:rPr>
            </w:pPr>
            <w:r w:rsidRPr="006478FC">
              <w:rPr>
                <w:rStyle w:val="tlid-translation"/>
                <w:rFonts w:ascii="Arial Narrow" w:hAnsi="Arial Narrow"/>
                <w:sz w:val="20"/>
                <w:szCs w:val="20"/>
              </w:rPr>
              <w:t xml:space="preserve">Compressor type: Normal; Operating Modes: Cooling / Heating / Fan / Automatic / Desiccation / Air Purification / Night; type of installation of the internal unit: wall; Type: Split system; recommended area of the premises is 20 </w:t>
            </w:r>
            <w:proofErr w:type="spellStart"/>
            <w:r w:rsidRPr="006478FC">
              <w:rPr>
                <w:rStyle w:val="tlid-translation"/>
                <w:rFonts w:ascii="Arial Narrow" w:hAnsi="Arial Narrow"/>
                <w:sz w:val="20"/>
                <w:szCs w:val="20"/>
              </w:rPr>
              <w:t>sq.m</w:t>
            </w:r>
            <w:proofErr w:type="spellEnd"/>
            <w:r w:rsidRPr="006478FC">
              <w:rPr>
                <w:rStyle w:val="tlid-translation"/>
                <w:rFonts w:ascii="Arial Narrow" w:hAnsi="Arial Narrow"/>
                <w:sz w:val="20"/>
                <w:szCs w:val="20"/>
              </w:rPr>
              <w:t xml:space="preserve">; functions: </w:t>
            </w:r>
            <w:proofErr w:type="spellStart"/>
            <w:r w:rsidRPr="006478FC">
              <w:rPr>
                <w:rStyle w:val="tlid-translation"/>
                <w:rFonts w:ascii="Arial Narrow" w:hAnsi="Arial Narrow"/>
                <w:sz w:val="20"/>
                <w:szCs w:val="20"/>
              </w:rPr>
              <w:t>AutoRestart</w:t>
            </w:r>
            <w:proofErr w:type="spellEnd"/>
            <w:r w:rsidRPr="006478FC">
              <w:rPr>
                <w:rStyle w:val="tlid-translation"/>
                <w:rFonts w:ascii="Arial Narrow" w:hAnsi="Arial Narrow"/>
                <w:sz w:val="20"/>
                <w:szCs w:val="20"/>
              </w:rPr>
              <w:t xml:space="preserve"> / Self-diagnosis / Compressor protection / Remote control lock; display on the internal unit; filters of fine purification: Electrostatic filter; Consumption of heating / cooling capacity 0.659 / 0.732 kW; the range of external operating temperature from -7 to +43° С; noise level, internal unit 43/37/35/32 dB; noise level, external unit 50 dB; white</w:t>
            </w:r>
          </w:p>
        </w:tc>
        <w:tc>
          <w:tcPr>
            <w:tcW w:w="1202" w:type="dxa"/>
            <w:shd w:val="clear" w:color="auto" w:fill="F2F2F2" w:themeFill="background1" w:themeFillShade="F2"/>
            <w:vAlign w:val="center"/>
          </w:tcPr>
          <w:p w:rsidR="00957681" w:rsidRPr="00966D62" w:rsidRDefault="00957681" w:rsidP="004D1E60">
            <w:pPr>
              <w:tabs>
                <w:tab w:val="left" w:pos="-139"/>
              </w:tabs>
              <w:spacing w:line="276" w:lineRule="auto"/>
              <w:ind w:right="-140"/>
              <w:jc w:val="center"/>
              <w:rPr>
                <w:rFonts w:ascii="Arial Narrow" w:hAnsi="Arial Narrow"/>
                <w:sz w:val="18"/>
                <w:szCs w:val="18"/>
                <w:lang w:eastAsia="en-US"/>
              </w:rPr>
            </w:pPr>
            <w:r>
              <w:rPr>
                <w:rFonts w:ascii="Arial Narrow" w:hAnsi="Arial Narrow"/>
                <w:sz w:val="18"/>
                <w:szCs w:val="18"/>
                <w:lang w:eastAsia="en-US"/>
              </w:rPr>
              <w:t>3</w:t>
            </w:r>
          </w:p>
        </w:tc>
        <w:tc>
          <w:tcPr>
            <w:tcW w:w="1601" w:type="dxa"/>
            <w:shd w:val="clear" w:color="auto" w:fill="F2F2F2" w:themeFill="background1" w:themeFillShade="F2"/>
            <w:vAlign w:val="center"/>
          </w:tcPr>
          <w:p w:rsidR="00957681" w:rsidRPr="00261462" w:rsidRDefault="00957681" w:rsidP="003352FD">
            <w:pPr>
              <w:tabs>
                <w:tab w:val="left" w:pos="-139"/>
              </w:tabs>
              <w:spacing w:line="276" w:lineRule="auto"/>
              <w:ind w:right="-140"/>
              <w:jc w:val="center"/>
              <w:rPr>
                <w:rFonts w:ascii="Arial Narrow" w:hAnsi="Arial Narrow"/>
                <w:sz w:val="18"/>
                <w:szCs w:val="18"/>
                <w:highlight w:val="yellow"/>
                <w:lang w:eastAsia="en-US"/>
              </w:rPr>
            </w:pPr>
          </w:p>
        </w:tc>
        <w:tc>
          <w:tcPr>
            <w:tcW w:w="1147" w:type="dxa"/>
            <w:shd w:val="clear" w:color="auto" w:fill="F2F2F2" w:themeFill="background1" w:themeFillShade="F2"/>
            <w:vAlign w:val="center"/>
          </w:tcPr>
          <w:p w:rsidR="00957681" w:rsidRDefault="00957681"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957681" w:rsidRDefault="00957681" w:rsidP="003352FD">
            <w:pPr>
              <w:tabs>
                <w:tab w:val="left" w:pos="-139"/>
              </w:tabs>
              <w:spacing w:line="276" w:lineRule="auto"/>
              <w:ind w:right="-140"/>
              <w:jc w:val="center"/>
              <w:rPr>
                <w:rFonts w:ascii="Arial Narrow" w:hAnsi="Arial Narrow"/>
                <w:sz w:val="18"/>
                <w:szCs w:val="18"/>
                <w:lang w:eastAsia="en-US"/>
              </w:rPr>
            </w:pPr>
          </w:p>
        </w:tc>
      </w:tr>
      <w:tr w:rsidR="00957681" w:rsidRPr="00261462" w:rsidTr="00957681">
        <w:trPr>
          <w:trHeight w:val="432"/>
          <w:jc w:val="center"/>
        </w:trPr>
        <w:tc>
          <w:tcPr>
            <w:tcW w:w="8046" w:type="dxa"/>
            <w:gridSpan w:val="3"/>
            <w:shd w:val="clear" w:color="auto" w:fill="F2F2F2" w:themeFill="background1" w:themeFillShade="F2"/>
            <w:vAlign w:val="center"/>
          </w:tcPr>
          <w:p w:rsidR="00957681" w:rsidRPr="00A47A92" w:rsidRDefault="00957681" w:rsidP="00240E89">
            <w:pPr>
              <w:rPr>
                <w:rFonts w:ascii="Arial Narrow" w:hAnsi="Arial Narrow"/>
                <w:b/>
                <w:sz w:val="20"/>
                <w:szCs w:val="20"/>
              </w:rPr>
            </w:pPr>
            <w:r w:rsidRPr="00A47A92">
              <w:rPr>
                <w:rFonts w:ascii="Arial Narrow" w:hAnsi="Arial Narrow"/>
                <w:b/>
                <w:sz w:val="20"/>
                <w:szCs w:val="20"/>
              </w:rPr>
              <w:t xml:space="preserve">4.2. Delivery of the goods to the recipient </w:t>
            </w:r>
          </w:p>
          <w:p w:rsidR="00957681" w:rsidRPr="00DE161E" w:rsidRDefault="00957681" w:rsidP="00240E89">
            <w:pPr>
              <w:rPr>
                <w:sz w:val="18"/>
                <w:szCs w:val="18"/>
                <w:highlight w:val="yellow"/>
                <w:lang w:eastAsia="en-US"/>
              </w:rPr>
            </w:pPr>
            <w:r w:rsidRPr="00240E89">
              <w:rPr>
                <w:rFonts w:ascii="Arial Narrow" w:hAnsi="Arial Narrow"/>
                <w:sz w:val="20"/>
                <w:szCs w:val="20"/>
              </w:rPr>
              <w:t xml:space="preserve">(prospect </w:t>
            </w:r>
            <w:proofErr w:type="spellStart"/>
            <w:r w:rsidRPr="00240E89">
              <w:rPr>
                <w:rFonts w:ascii="Arial Narrow" w:hAnsi="Arial Narrow"/>
                <w:sz w:val="20"/>
                <w:szCs w:val="20"/>
              </w:rPr>
              <w:t>Ushakova</w:t>
            </w:r>
            <w:proofErr w:type="spellEnd"/>
            <w:r w:rsidRPr="00240E89">
              <w:rPr>
                <w:rFonts w:ascii="Arial Narrow" w:hAnsi="Arial Narrow"/>
                <w:sz w:val="20"/>
                <w:szCs w:val="20"/>
              </w:rPr>
              <w:t>, 42, Kherson)</w:t>
            </w:r>
          </w:p>
        </w:tc>
        <w:tc>
          <w:tcPr>
            <w:tcW w:w="1147" w:type="dxa"/>
            <w:shd w:val="clear" w:color="auto" w:fill="F2F2F2" w:themeFill="background1" w:themeFillShade="F2"/>
            <w:vAlign w:val="center"/>
          </w:tcPr>
          <w:p w:rsidR="00957681" w:rsidRPr="00EA139B" w:rsidRDefault="00957681" w:rsidP="003352FD">
            <w:pPr>
              <w:tabs>
                <w:tab w:val="left" w:pos="-139"/>
              </w:tabs>
              <w:spacing w:line="276" w:lineRule="auto"/>
              <w:ind w:right="-140"/>
              <w:jc w:val="center"/>
              <w:rPr>
                <w:rFonts w:ascii="Arial Narrow" w:hAnsi="Arial Narrow"/>
                <w:sz w:val="18"/>
                <w:szCs w:val="18"/>
                <w:lang w:eastAsia="en-US"/>
              </w:rPr>
            </w:pPr>
            <w:r>
              <w:rPr>
                <w:rFonts w:ascii="Arial Narrow" w:hAnsi="Arial Narrow"/>
                <w:sz w:val="18"/>
                <w:szCs w:val="18"/>
                <w:lang w:eastAsia="en-US"/>
              </w:rPr>
              <w:t xml:space="preserve"> </w:t>
            </w:r>
          </w:p>
        </w:tc>
        <w:tc>
          <w:tcPr>
            <w:tcW w:w="1143" w:type="dxa"/>
            <w:shd w:val="clear" w:color="auto" w:fill="F2F2F2" w:themeFill="background1" w:themeFillShade="F2"/>
          </w:tcPr>
          <w:p w:rsidR="00957681" w:rsidRDefault="00957681" w:rsidP="003352FD">
            <w:pPr>
              <w:tabs>
                <w:tab w:val="left" w:pos="-139"/>
              </w:tabs>
              <w:spacing w:line="276" w:lineRule="auto"/>
              <w:ind w:right="-140"/>
              <w:jc w:val="center"/>
              <w:rPr>
                <w:rFonts w:ascii="Arial Narrow" w:hAnsi="Arial Narrow"/>
                <w:sz w:val="18"/>
                <w:szCs w:val="18"/>
                <w:lang w:eastAsia="en-US"/>
              </w:rPr>
            </w:pPr>
          </w:p>
        </w:tc>
      </w:tr>
      <w:tr w:rsidR="00957681" w:rsidRPr="00261462" w:rsidTr="00957681">
        <w:trPr>
          <w:trHeight w:val="432"/>
          <w:jc w:val="center"/>
        </w:trPr>
        <w:tc>
          <w:tcPr>
            <w:tcW w:w="8046" w:type="dxa"/>
            <w:gridSpan w:val="3"/>
            <w:shd w:val="clear" w:color="auto" w:fill="F2F2F2" w:themeFill="background1" w:themeFillShade="F2"/>
            <w:vAlign w:val="center"/>
          </w:tcPr>
          <w:p w:rsidR="00957681" w:rsidRPr="00261462" w:rsidRDefault="00957681" w:rsidP="003352FD">
            <w:pPr>
              <w:tabs>
                <w:tab w:val="left" w:pos="-139"/>
              </w:tabs>
              <w:spacing w:line="276" w:lineRule="auto"/>
              <w:jc w:val="right"/>
              <w:rPr>
                <w:rFonts w:ascii="Arial Narrow" w:hAnsi="Arial Narrow"/>
                <w:sz w:val="18"/>
                <w:szCs w:val="18"/>
                <w:highlight w:val="yellow"/>
                <w:lang w:eastAsia="en-US"/>
              </w:rPr>
            </w:pPr>
            <w:r w:rsidRPr="00EF494B">
              <w:rPr>
                <w:rFonts w:ascii="Arial Narrow" w:hAnsi="Arial Narrow"/>
                <w:sz w:val="20"/>
                <w:szCs w:val="20"/>
              </w:rPr>
              <w:t xml:space="preserve">Total amount without VAT, </w:t>
            </w:r>
            <w:r w:rsidR="00942BE5">
              <w:rPr>
                <w:rFonts w:ascii="Arial Narrow" w:hAnsi="Arial Narrow"/>
                <w:sz w:val="20"/>
                <w:szCs w:val="20"/>
              </w:rPr>
              <w:t>EUR</w:t>
            </w:r>
          </w:p>
        </w:tc>
        <w:tc>
          <w:tcPr>
            <w:tcW w:w="1147" w:type="dxa"/>
            <w:shd w:val="clear" w:color="auto" w:fill="F2F2F2" w:themeFill="background1" w:themeFillShade="F2"/>
            <w:vAlign w:val="center"/>
          </w:tcPr>
          <w:p w:rsidR="00957681" w:rsidRPr="00261462" w:rsidRDefault="00957681" w:rsidP="003352FD">
            <w:pPr>
              <w:tabs>
                <w:tab w:val="left" w:pos="-139"/>
              </w:tabs>
              <w:spacing w:line="276" w:lineRule="auto"/>
              <w:ind w:right="-140"/>
              <w:jc w:val="center"/>
              <w:rPr>
                <w:rFonts w:ascii="Arial Narrow" w:hAnsi="Arial Narrow"/>
                <w:sz w:val="18"/>
                <w:szCs w:val="18"/>
                <w:highlight w:val="cyan"/>
                <w:lang w:eastAsia="en-US"/>
              </w:rPr>
            </w:pPr>
          </w:p>
        </w:tc>
        <w:tc>
          <w:tcPr>
            <w:tcW w:w="1143" w:type="dxa"/>
            <w:shd w:val="clear" w:color="auto" w:fill="F2F2F2" w:themeFill="background1" w:themeFillShade="F2"/>
          </w:tcPr>
          <w:p w:rsidR="00957681" w:rsidRPr="00261462" w:rsidRDefault="00957681" w:rsidP="003352FD">
            <w:pPr>
              <w:tabs>
                <w:tab w:val="left" w:pos="-139"/>
              </w:tabs>
              <w:spacing w:line="276" w:lineRule="auto"/>
              <w:ind w:right="-140"/>
              <w:jc w:val="center"/>
              <w:rPr>
                <w:rFonts w:ascii="Arial Narrow" w:hAnsi="Arial Narrow"/>
                <w:sz w:val="18"/>
                <w:szCs w:val="18"/>
                <w:highlight w:val="cyan"/>
                <w:lang w:eastAsia="en-US"/>
              </w:rPr>
            </w:pPr>
          </w:p>
        </w:tc>
      </w:tr>
      <w:tr w:rsidR="00957681" w:rsidRPr="00261462" w:rsidTr="00957681">
        <w:trPr>
          <w:trHeight w:val="432"/>
          <w:jc w:val="center"/>
        </w:trPr>
        <w:tc>
          <w:tcPr>
            <w:tcW w:w="8046" w:type="dxa"/>
            <w:gridSpan w:val="3"/>
            <w:shd w:val="clear" w:color="auto" w:fill="F2F2F2" w:themeFill="background1" w:themeFillShade="F2"/>
            <w:vAlign w:val="center"/>
          </w:tcPr>
          <w:p w:rsidR="00957681" w:rsidRPr="00261462" w:rsidRDefault="00957681" w:rsidP="003352FD">
            <w:pPr>
              <w:tabs>
                <w:tab w:val="left" w:pos="-139"/>
              </w:tabs>
              <w:spacing w:line="276" w:lineRule="auto"/>
              <w:jc w:val="right"/>
              <w:rPr>
                <w:rFonts w:ascii="Arial Narrow" w:hAnsi="Arial Narrow"/>
                <w:sz w:val="18"/>
                <w:szCs w:val="18"/>
                <w:highlight w:val="yellow"/>
                <w:lang w:eastAsia="en-US"/>
              </w:rPr>
            </w:pPr>
            <w:r w:rsidRPr="00EF494B">
              <w:rPr>
                <w:rFonts w:ascii="Arial Narrow" w:hAnsi="Arial Narrow"/>
                <w:sz w:val="20"/>
                <w:szCs w:val="20"/>
              </w:rPr>
              <w:t xml:space="preserve">VAT amount, </w:t>
            </w:r>
            <w:r w:rsidR="00942BE5">
              <w:rPr>
                <w:rFonts w:ascii="Arial Narrow" w:hAnsi="Arial Narrow"/>
                <w:sz w:val="20"/>
                <w:szCs w:val="20"/>
              </w:rPr>
              <w:t>EUR</w:t>
            </w:r>
            <w:r w:rsidRPr="00EF494B">
              <w:rPr>
                <w:rFonts w:ascii="Arial Narrow" w:hAnsi="Arial Narrow"/>
                <w:sz w:val="20"/>
                <w:szCs w:val="20"/>
              </w:rPr>
              <w:t xml:space="preserve"> </w:t>
            </w:r>
          </w:p>
        </w:tc>
        <w:tc>
          <w:tcPr>
            <w:tcW w:w="1147" w:type="dxa"/>
            <w:shd w:val="clear" w:color="auto" w:fill="F2F2F2" w:themeFill="background1" w:themeFillShade="F2"/>
            <w:vAlign w:val="center"/>
          </w:tcPr>
          <w:p w:rsidR="00957681" w:rsidRPr="00261462" w:rsidRDefault="00957681" w:rsidP="003352FD">
            <w:pPr>
              <w:tabs>
                <w:tab w:val="left" w:pos="-139"/>
              </w:tabs>
              <w:spacing w:line="276" w:lineRule="auto"/>
              <w:ind w:right="-140"/>
              <w:jc w:val="center"/>
              <w:rPr>
                <w:rFonts w:ascii="Arial Narrow" w:hAnsi="Arial Narrow"/>
                <w:sz w:val="18"/>
                <w:szCs w:val="18"/>
                <w:highlight w:val="cyan"/>
                <w:lang w:eastAsia="en-US"/>
              </w:rPr>
            </w:pPr>
          </w:p>
        </w:tc>
        <w:tc>
          <w:tcPr>
            <w:tcW w:w="1143" w:type="dxa"/>
            <w:shd w:val="clear" w:color="auto" w:fill="F2F2F2" w:themeFill="background1" w:themeFillShade="F2"/>
          </w:tcPr>
          <w:p w:rsidR="00957681" w:rsidRPr="00261462" w:rsidRDefault="00957681" w:rsidP="003352FD">
            <w:pPr>
              <w:tabs>
                <w:tab w:val="left" w:pos="-139"/>
              </w:tabs>
              <w:spacing w:line="276" w:lineRule="auto"/>
              <w:ind w:right="-140"/>
              <w:jc w:val="center"/>
              <w:rPr>
                <w:rFonts w:ascii="Arial Narrow" w:hAnsi="Arial Narrow"/>
                <w:sz w:val="18"/>
                <w:szCs w:val="18"/>
                <w:highlight w:val="cyan"/>
                <w:lang w:eastAsia="en-US"/>
              </w:rPr>
            </w:pPr>
          </w:p>
        </w:tc>
      </w:tr>
      <w:tr w:rsidR="00957681" w:rsidRPr="00261462" w:rsidTr="00957681">
        <w:trPr>
          <w:trHeight w:val="432"/>
          <w:jc w:val="center"/>
        </w:trPr>
        <w:tc>
          <w:tcPr>
            <w:tcW w:w="8046" w:type="dxa"/>
            <w:gridSpan w:val="3"/>
            <w:shd w:val="clear" w:color="auto" w:fill="F2F2F2" w:themeFill="background1" w:themeFillShade="F2"/>
            <w:vAlign w:val="center"/>
          </w:tcPr>
          <w:p w:rsidR="00957681" w:rsidRPr="00261462" w:rsidRDefault="00957681" w:rsidP="003352FD">
            <w:pPr>
              <w:tabs>
                <w:tab w:val="left" w:pos="-139"/>
              </w:tabs>
              <w:spacing w:line="276" w:lineRule="auto"/>
              <w:jc w:val="right"/>
              <w:rPr>
                <w:rFonts w:ascii="Arial Narrow" w:hAnsi="Arial Narrow"/>
                <w:sz w:val="18"/>
                <w:szCs w:val="18"/>
                <w:highlight w:val="yellow"/>
                <w:lang w:eastAsia="en-US"/>
              </w:rPr>
            </w:pPr>
            <w:r w:rsidRPr="00EF494B">
              <w:rPr>
                <w:rFonts w:ascii="Arial Narrow" w:hAnsi="Arial Narrow"/>
                <w:sz w:val="20"/>
                <w:szCs w:val="20"/>
              </w:rPr>
              <w:t xml:space="preserve">Total amount with VAT, </w:t>
            </w:r>
            <w:r w:rsidR="00942BE5">
              <w:rPr>
                <w:rFonts w:ascii="Arial Narrow" w:hAnsi="Arial Narrow"/>
                <w:sz w:val="20"/>
                <w:szCs w:val="20"/>
              </w:rPr>
              <w:t>EUR</w:t>
            </w:r>
          </w:p>
        </w:tc>
        <w:tc>
          <w:tcPr>
            <w:tcW w:w="1147" w:type="dxa"/>
            <w:shd w:val="clear" w:color="auto" w:fill="F2F2F2" w:themeFill="background1" w:themeFillShade="F2"/>
            <w:vAlign w:val="center"/>
          </w:tcPr>
          <w:p w:rsidR="00957681" w:rsidRPr="00261462" w:rsidRDefault="00957681" w:rsidP="003352FD">
            <w:pPr>
              <w:tabs>
                <w:tab w:val="left" w:pos="-139"/>
              </w:tabs>
              <w:spacing w:line="276" w:lineRule="auto"/>
              <w:ind w:right="-140"/>
              <w:jc w:val="center"/>
              <w:rPr>
                <w:rFonts w:ascii="Arial Narrow" w:hAnsi="Arial Narrow"/>
                <w:sz w:val="18"/>
                <w:szCs w:val="18"/>
                <w:highlight w:val="cyan"/>
                <w:lang w:eastAsia="en-US"/>
              </w:rPr>
            </w:pPr>
          </w:p>
        </w:tc>
        <w:tc>
          <w:tcPr>
            <w:tcW w:w="1143" w:type="dxa"/>
            <w:shd w:val="clear" w:color="auto" w:fill="F2F2F2" w:themeFill="background1" w:themeFillShade="F2"/>
          </w:tcPr>
          <w:p w:rsidR="00957681" w:rsidRPr="00261462" w:rsidRDefault="00957681" w:rsidP="003352FD">
            <w:pPr>
              <w:tabs>
                <w:tab w:val="left" w:pos="-139"/>
              </w:tabs>
              <w:spacing w:line="276" w:lineRule="auto"/>
              <w:ind w:right="-140"/>
              <w:jc w:val="center"/>
              <w:rPr>
                <w:rFonts w:ascii="Arial Narrow" w:hAnsi="Arial Narrow"/>
                <w:sz w:val="18"/>
                <w:szCs w:val="18"/>
                <w:highlight w:val="cyan"/>
                <w:lang w:eastAsia="en-US"/>
              </w:rPr>
            </w:pPr>
          </w:p>
        </w:tc>
      </w:tr>
      <w:tr w:rsidR="00957681" w:rsidRPr="00261462" w:rsidTr="00957681">
        <w:trPr>
          <w:trHeight w:val="432"/>
          <w:jc w:val="center"/>
        </w:trPr>
        <w:tc>
          <w:tcPr>
            <w:tcW w:w="8046" w:type="dxa"/>
            <w:gridSpan w:val="3"/>
            <w:shd w:val="clear" w:color="auto" w:fill="F2F2F2" w:themeFill="background1" w:themeFillShade="F2"/>
            <w:vAlign w:val="center"/>
          </w:tcPr>
          <w:p w:rsidR="00957681" w:rsidRPr="00261462" w:rsidRDefault="00957681" w:rsidP="003352FD">
            <w:pPr>
              <w:tabs>
                <w:tab w:val="left" w:pos="-139"/>
              </w:tabs>
              <w:spacing w:line="276" w:lineRule="auto"/>
              <w:ind w:right="-140"/>
              <w:jc w:val="right"/>
              <w:rPr>
                <w:rFonts w:ascii="Arial Narrow" w:hAnsi="Arial Narrow"/>
                <w:sz w:val="18"/>
                <w:szCs w:val="18"/>
                <w:highlight w:val="yellow"/>
                <w:lang w:eastAsia="en-US"/>
              </w:rPr>
            </w:pPr>
            <w:r w:rsidRPr="00E16839">
              <w:rPr>
                <w:rFonts w:ascii="Arial Narrow" w:hAnsi="Arial Narrow"/>
                <w:sz w:val="18"/>
                <w:szCs w:val="18"/>
                <w:lang w:eastAsia="en-US"/>
              </w:rPr>
              <w:t xml:space="preserve">TOTAL </w:t>
            </w:r>
            <w:r w:rsidRPr="00E16839">
              <w:rPr>
                <w:rFonts w:ascii="Times New Roman" w:hAnsi="Times New Roman" w:cs="Times New Roman"/>
                <w:sz w:val="16"/>
                <w:szCs w:val="16"/>
              </w:rPr>
              <w:t>►</w:t>
            </w:r>
          </w:p>
        </w:tc>
        <w:tc>
          <w:tcPr>
            <w:tcW w:w="1147" w:type="dxa"/>
            <w:shd w:val="clear" w:color="auto" w:fill="F2F2F2" w:themeFill="background1" w:themeFillShade="F2"/>
            <w:vAlign w:val="center"/>
          </w:tcPr>
          <w:p w:rsidR="00957681" w:rsidRPr="00261462" w:rsidRDefault="00957681" w:rsidP="003352FD">
            <w:pPr>
              <w:tabs>
                <w:tab w:val="left" w:pos="-139"/>
              </w:tabs>
              <w:spacing w:line="276" w:lineRule="auto"/>
              <w:ind w:right="-140"/>
              <w:jc w:val="center"/>
              <w:rPr>
                <w:rFonts w:ascii="Arial Narrow" w:hAnsi="Arial Narrow"/>
                <w:sz w:val="18"/>
                <w:szCs w:val="18"/>
                <w:highlight w:val="cyan"/>
                <w:lang w:eastAsia="en-US"/>
              </w:rPr>
            </w:pPr>
            <w:r>
              <w:rPr>
                <w:rFonts w:ascii="Arial Narrow" w:hAnsi="Arial Narrow"/>
                <w:sz w:val="18"/>
                <w:szCs w:val="18"/>
                <w:highlight w:val="cyan"/>
                <w:lang w:eastAsia="en-US"/>
              </w:rPr>
              <w:t xml:space="preserve"> </w:t>
            </w:r>
          </w:p>
        </w:tc>
        <w:tc>
          <w:tcPr>
            <w:tcW w:w="1143" w:type="dxa"/>
            <w:shd w:val="clear" w:color="auto" w:fill="F2F2F2" w:themeFill="background1" w:themeFillShade="F2"/>
          </w:tcPr>
          <w:p w:rsidR="00957681" w:rsidRDefault="00957681" w:rsidP="003352FD">
            <w:pPr>
              <w:tabs>
                <w:tab w:val="left" w:pos="-139"/>
              </w:tabs>
              <w:spacing w:line="276" w:lineRule="auto"/>
              <w:ind w:right="-140"/>
              <w:jc w:val="center"/>
              <w:rPr>
                <w:rFonts w:ascii="Arial Narrow" w:hAnsi="Arial Narrow"/>
                <w:sz w:val="18"/>
                <w:szCs w:val="18"/>
                <w:highlight w:val="cyan"/>
                <w:lang w:eastAsia="en-US"/>
              </w:rPr>
            </w:pPr>
          </w:p>
        </w:tc>
      </w:tr>
    </w:tbl>
    <w:p w:rsidR="00DE161E" w:rsidRDefault="00DE161E" w:rsidP="00DE161E">
      <w:pPr>
        <w:spacing w:line="276" w:lineRule="auto"/>
        <w:jc w:val="both"/>
        <w:rPr>
          <w:rFonts w:ascii="Arial Narrow" w:hAnsi="Arial Narrow"/>
          <w:sz w:val="20"/>
          <w:szCs w:val="20"/>
        </w:rPr>
      </w:pPr>
    </w:p>
    <w:p w:rsidR="00DE161E" w:rsidRPr="00B03311" w:rsidRDefault="00DE161E" w:rsidP="00DE161E">
      <w:pPr>
        <w:spacing w:line="276" w:lineRule="auto"/>
        <w:jc w:val="both"/>
        <w:rPr>
          <w:rFonts w:ascii="Arial Narrow" w:hAnsi="Arial Narrow"/>
          <w:sz w:val="18"/>
          <w:szCs w:val="18"/>
          <w:u w:val="single"/>
          <w:lang w:eastAsia="en-US"/>
        </w:rPr>
      </w:pPr>
      <w:r w:rsidRPr="00B03311">
        <w:rPr>
          <w:rFonts w:ascii="Arial Narrow" w:hAnsi="Arial Narrow"/>
          <w:sz w:val="20"/>
          <w:szCs w:val="20"/>
          <w:u w:val="single"/>
        </w:rPr>
        <w:t xml:space="preserve">Delivery deadline (indicate </w:t>
      </w:r>
      <w:r w:rsidR="00A47A92" w:rsidRPr="00B03311">
        <w:rPr>
          <w:rFonts w:ascii="Arial Narrow" w:hAnsi="Arial Narrow"/>
          <w:sz w:val="20"/>
          <w:szCs w:val="20"/>
          <w:u w:val="single"/>
        </w:rPr>
        <w:t xml:space="preserve">your </w:t>
      </w:r>
      <w:r w:rsidRPr="00B03311">
        <w:rPr>
          <w:rFonts w:ascii="Arial Narrow" w:hAnsi="Arial Narrow"/>
          <w:sz w:val="20"/>
          <w:szCs w:val="20"/>
          <w:u w:val="single"/>
        </w:rPr>
        <w:t>date here –                              )</w:t>
      </w:r>
    </w:p>
    <w:p w:rsidR="00DE161E" w:rsidRDefault="00DE161E" w:rsidP="00261462">
      <w:pPr>
        <w:spacing w:line="276" w:lineRule="auto"/>
        <w:jc w:val="both"/>
        <w:rPr>
          <w:rFonts w:ascii="Arial Narrow" w:hAnsi="Arial Narrow"/>
          <w:sz w:val="18"/>
          <w:szCs w:val="18"/>
          <w:lang w:eastAsia="en-US"/>
        </w:rPr>
      </w:pPr>
    </w:p>
    <w:p w:rsidR="00A47A92" w:rsidRDefault="00A47A92" w:rsidP="00261462">
      <w:pPr>
        <w:spacing w:line="276" w:lineRule="auto"/>
        <w:jc w:val="both"/>
        <w:rPr>
          <w:rFonts w:ascii="Arial Narrow" w:hAnsi="Arial Narrow"/>
          <w:sz w:val="18"/>
          <w:szCs w:val="18"/>
          <w:lang w:eastAsia="en-US"/>
        </w:rPr>
      </w:pPr>
    </w:p>
    <w:p w:rsidR="00CB2A57" w:rsidRDefault="00CB2A57" w:rsidP="00261462">
      <w:pPr>
        <w:spacing w:line="276" w:lineRule="auto"/>
        <w:jc w:val="both"/>
        <w:rPr>
          <w:rFonts w:ascii="Arial Narrow" w:hAnsi="Arial Narrow"/>
          <w:sz w:val="18"/>
          <w:szCs w:val="18"/>
          <w:lang w:eastAsia="en-US"/>
        </w:rPr>
      </w:pP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1202"/>
        <w:gridCol w:w="1630"/>
        <w:gridCol w:w="1147"/>
        <w:gridCol w:w="1143"/>
      </w:tblGrid>
      <w:tr w:rsidR="00957681" w:rsidRPr="00261462" w:rsidTr="00386376">
        <w:trPr>
          <w:trHeight w:val="688"/>
          <w:jc w:val="center"/>
        </w:trPr>
        <w:tc>
          <w:tcPr>
            <w:tcW w:w="5243" w:type="dxa"/>
            <w:shd w:val="clear" w:color="auto" w:fill="DBE5F1" w:themeFill="accent1" w:themeFillTint="33"/>
            <w:vAlign w:val="center"/>
          </w:tcPr>
          <w:p w:rsidR="00957681" w:rsidRPr="00261462" w:rsidRDefault="00957681" w:rsidP="003352FD">
            <w:pPr>
              <w:tabs>
                <w:tab w:val="left" w:pos="-139"/>
              </w:tabs>
              <w:spacing w:line="276" w:lineRule="auto"/>
              <w:ind w:right="-140"/>
              <w:jc w:val="center"/>
              <w:rPr>
                <w:rFonts w:ascii="Arial Narrow" w:hAnsi="Arial Narrow"/>
                <w:b/>
                <w:sz w:val="18"/>
                <w:szCs w:val="18"/>
                <w:lang w:eastAsia="en-US"/>
              </w:rPr>
            </w:pPr>
            <w:r w:rsidRPr="00261462">
              <w:rPr>
                <w:rFonts w:ascii="Arial Narrow" w:hAnsi="Arial Narrow"/>
                <w:b/>
                <w:sz w:val="18"/>
                <w:szCs w:val="18"/>
                <w:lang w:eastAsia="en-US"/>
              </w:rPr>
              <w:t>Deliverables ▼</w:t>
            </w:r>
          </w:p>
        </w:tc>
        <w:tc>
          <w:tcPr>
            <w:tcW w:w="1202" w:type="dxa"/>
            <w:shd w:val="clear" w:color="auto" w:fill="DBE5F1" w:themeFill="accent1" w:themeFillTint="33"/>
            <w:vAlign w:val="center"/>
          </w:tcPr>
          <w:p w:rsidR="00957681" w:rsidRPr="00261462" w:rsidRDefault="00957681" w:rsidP="003352FD">
            <w:pPr>
              <w:tabs>
                <w:tab w:val="left" w:pos="-139"/>
              </w:tabs>
              <w:spacing w:line="276" w:lineRule="auto"/>
              <w:ind w:right="-140"/>
              <w:jc w:val="center"/>
              <w:rPr>
                <w:rFonts w:ascii="Arial Narrow" w:hAnsi="Arial Narrow"/>
                <w:b/>
                <w:sz w:val="18"/>
                <w:szCs w:val="18"/>
                <w:lang w:eastAsia="en-US"/>
              </w:rPr>
            </w:pPr>
            <w:r>
              <w:rPr>
                <w:rFonts w:ascii="Arial Narrow" w:hAnsi="Arial Narrow"/>
                <w:b/>
                <w:sz w:val="18"/>
                <w:szCs w:val="18"/>
                <w:lang w:eastAsia="en-US"/>
              </w:rPr>
              <w:t xml:space="preserve">Number of </w:t>
            </w:r>
          </w:p>
          <w:p w:rsidR="00957681" w:rsidRPr="00261462" w:rsidRDefault="00957681" w:rsidP="003352FD">
            <w:pPr>
              <w:tabs>
                <w:tab w:val="left" w:pos="-139"/>
              </w:tabs>
              <w:spacing w:line="276" w:lineRule="auto"/>
              <w:ind w:right="-140"/>
              <w:jc w:val="center"/>
              <w:rPr>
                <w:rFonts w:ascii="Arial Narrow" w:hAnsi="Arial Narrow"/>
                <w:b/>
                <w:sz w:val="18"/>
                <w:szCs w:val="18"/>
                <w:lang w:eastAsia="en-US"/>
              </w:rPr>
            </w:pPr>
            <w:r>
              <w:rPr>
                <w:rFonts w:ascii="Arial Narrow" w:hAnsi="Arial Narrow"/>
                <w:b/>
                <w:sz w:val="18"/>
                <w:szCs w:val="18"/>
                <w:lang w:eastAsia="en-US"/>
              </w:rPr>
              <w:t>units</w:t>
            </w:r>
            <w:r w:rsidRPr="00261462">
              <w:rPr>
                <w:rFonts w:ascii="Arial Narrow" w:hAnsi="Arial Narrow"/>
                <w:b/>
                <w:sz w:val="18"/>
                <w:szCs w:val="18"/>
                <w:lang w:eastAsia="en-US"/>
              </w:rPr>
              <w:t xml:space="preserve"> ▼</w:t>
            </w:r>
          </w:p>
        </w:tc>
        <w:tc>
          <w:tcPr>
            <w:tcW w:w="1630" w:type="dxa"/>
            <w:shd w:val="clear" w:color="auto" w:fill="DBE5F1" w:themeFill="accent1" w:themeFillTint="33"/>
            <w:vAlign w:val="center"/>
          </w:tcPr>
          <w:p w:rsidR="00957681" w:rsidRPr="00261462" w:rsidRDefault="00957681" w:rsidP="00386376">
            <w:pPr>
              <w:tabs>
                <w:tab w:val="left" w:pos="-139"/>
              </w:tabs>
              <w:spacing w:line="276" w:lineRule="auto"/>
              <w:ind w:right="6"/>
              <w:jc w:val="center"/>
              <w:rPr>
                <w:rFonts w:ascii="Arial Narrow" w:hAnsi="Arial Narrow"/>
                <w:b/>
                <w:sz w:val="18"/>
                <w:szCs w:val="18"/>
                <w:lang w:eastAsia="en-US"/>
              </w:rPr>
            </w:pPr>
            <w:r>
              <w:rPr>
                <w:rFonts w:ascii="Arial Narrow" w:hAnsi="Arial Narrow"/>
                <w:b/>
                <w:sz w:val="18"/>
                <w:szCs w:val="18"/>
                <w:lang w:eastAsia="en-US"/>
              </w:rPr>
              <w:t>Model, manufacturer,</w:t>
            </w:r>
            <w:r>
              <w:t xml:space="preserve"> </w:t>
            </w:r>
            <w:r w:rsidRPr="003E68A0">
              <w:rPr>
                <w:rFonts w:ascii="Arial Narrow" w:hAnsi="Arial Narrow"/>
                <w:b/>
                <w:sz w:val="18"/>
                <w:szCs w:val="18"/>
                <w:lang w:eastAsia="en-US"/>
              </w:rPr>
              <w:t>vendor code</w:t>
            </w:r>
            <w:r>
              <w:rPr>
                <w:rFonts w:ascii="Arial Narrow" w:hAnsi="Arial Narrow"/>
                <w:b/>
                <w:sz w:val="18"/>
                <w:szCs w:val="18"/>
                <w:lang w:eastAsia="en-US"/>
              </w:rPr>
              <w:t>, or other attributes</w:t>
            </w:r>
          </w:p>
        </w:tc>
        <w:tc>
          <w:tcPr>
            <w:tcW w:w="1147" w:type="dxa"/>
            <w:shd w:val="clear" w:color="auto" w:fill="DBE5F1" w:themeFill="accent1" w:themeFillTint="33"/>
            <w:vAlign w:val="center"/>
          </w:tcPr>
          <w:p w:rsidR="00957681" w:rsidRPr="00261462" w:rsidRDefault="00957681" w:rsidP="00957681">
            <w:pPr>
              <w:tabs>
                <w:tab w:val="left" w:pos="-99"/>
              </w:tabs>
              <w:spacing w:line="276" w:lineRule="auto"/>
              <w:ind w:right="-140" w:hanging="99"/>
              <w:jc w:val="center"/>
              <w:rPr>
                <w:rFonts w:ascii="Arial Narrow" w:hAnsi="Arial Narrow"/>
                <w:b/>
                <w:sz w:val="18"/>
                <w:szCs w:val="18"/>
                <w:lang w:eastAsia="en-US"/>
              </w:rPr>
            </w:pPr>
            <w:r>
              <w:rPr>
                <w:rFonts w:ascii="Arial Narrow" w:hAnsi="Arial Narrow"/>
                <w:b/>
                <w:sz w:val="18"/>
                <w:szCs w:val="18"/>
                <w:lang w:eastAsia="en-US"/>
              </w:rPr>
              <w:t xml:space="preserve">Price for unit </w:t>
            </w:r>
          </w:p>
          <w:p w:rsidR="00957681" w:rsidRPr="00261462" w:rsidRDefault="00957681" w:rsidP="00957681">
            <w:pPr>
              <w:tabs>
                <w:tab w:val="left" w:pos="-139"/>
              </w:tabs>
              <w:spacing w:line="276" w:lineRule="auto"/>
              <w:ind w:right="-140"/>
              <w:jc w:val="center"/>
              <w:rPr>
                <w:rFonts w:ascii="Arial Narrow" w:hAnsi="Arial Narrow"/>
                <w:b/>
                <w:sz w:val="18"/>
                <w:szCs w:val="18"/>
                <w:lang w:eastAsia="en-US"/>
              </w:rPr>
            </w:pPr>
            <w:r w:rsidRPr="00261462">
              <w:rPr>
                <w:rFonts w:ascii="Arial Narrow" w:hAnsi="Arial Narrow"/>
                <w:b/>
                <w:sz w:val="18"/>
                <w:szCs w:val="18"/>
                <w:lang w:eastAsia="en-US"/>
              </w:rPr>
              <w:t>▼</w:t>
            </w:r>
          </w:p>
        </w:tc>
        <w:tc>
          <w:tcPr>
            <w:tcW w:w="1143" w:type="dxa"/>
            <w:shd w:val="clear" w:color="auto" w:fill="DBE5F1" w:themeFill="accent1" w:themeFillTint="33"/>
          </w:tcPr>
          <w:p w:rsidR="00957681" w:rsidRPr="00EA139B" w:rsidRDefault="00957681" w:rsidP="00957681">
            <w:pPr>
              <w:tabs>
                <w:tab w:val="left" w:pos="-139"/>
              </w:tabs>
              <w:spacing w:line="276" w:lineRule="auto"/>
              <w:ind w:left="-193" w:right="-140" w:firstLine="79"/>
              <w:jc w:val="center"/>
              <w:rPr>
                <w:rFonts w:ascii="Arial Narrow" w:hAnsi="Arial Narrow"/>
                <w:b/>
                <w:sz w:val="18"/>
                <w:szCs w:val="18"/>
                <w:lang w:eastAsia="en-US"/>
              </w:rPr>
            </w:pPr>
            <w:r w:rsidRPr="00EA139B">
              <w:rPr>
                <w:rFonts w:ascii="Arial Narrow" w:hAnsi="Arial Narrow"/>
                <w:b/>
                <w:sz w:val="18"/>
                <w:szCs w:val="18"/>
                <w:lang w:eastAsia="en-US"/>
              </w:rPr>
              <w:t xml:space="preserve">Total price </w:t>
            </w:r>
          </w:p>
          <w:p w:rsidR="00957681" w:rsidRPr="00EA139B" w:rsidRDefault="00957681" w:rsidP="00957681">
            <w:pPr>
              <w:tabs>
                <w:tab w:val="left" w:pos="-139"/>
              </w:tabs>
              <w:spacing w:line="276" w:lineRule="auto"/>
              <w:ind w:left="-193" w:right="-140" w:firstLine="79"/>
              <w:jc w:val="center"/>
              <w:rPr>
                <w:rFonts w:ascii="Arial Narrow" w:hAnsi="Arial Narrow"/>
                <w:b/>
                <w:sz w:val="18"/>
                <w:szCs w:val="18"/>
                <w:lang w:eastAsia="en-US"/>
              </w:rPr>
            </w:pPr>
            <w:r w:rsidRPr="00EA139B">
              <w:rPr>
                <w:rFonts w:ascii="Arial Narrow" w:hAnsi="Arial Narrow"/>
                <w:b/>
                <w:sz w:val="18"/>
                <w:szCs w:val="18"/>
                <w:lang w:eastAsia="en-US"/>
              </w:rPr>
              <w:t>▼</w:t>
            </w:r>
          </w:p>
        </w:tc>
      </w:tr>
      <w:tr w:rsidR="00386376" w:rsidRPr="00261462" w:rsidTr="004D1E60">
        <w:trPr>
          <w:trHeight w:val="432"/>
          <w:jc w:val="center"/>
        </w:trPr>
        <w:tc>
          <w:tcPr>
            <w:tcW w:w="10365" w:type="dxa"/>
            <w:gridSpan w:val="5"/>
            <w:shd w:val="clear" w:color="auto" w:fill="F2F2F2" w:themeFill="background1" w:themeFillShade="F2"/>
          </w:tcPr>
          <w:p w:rsidR="00386376" w:rsidRDefault="00386376" w:rsidP="00D15E3B">
            <w:pPr>
              <w:rPr>
                <w:rFonts w:ascii="Arial Narrow" w:hAnsi="Arial Narrow"/>
                <w:sz w:val="20"/>
                <w:szCs w:val="20"/>
              </w:rPr>
            </w:pPr>
            <w:r>
              <w:rPr>
                <w:rFonts w:ascii="Arial Narrow" w:hAnsi="Arial Narrow"/>
                <w:sz w:val="20"/>
                <w:szCs w:val="20"/>
              </w:rPr>
              <w:t xml:space="preserve">5. Recipient  </w:t>
            </w:r>
          </w:p>
          <w:p w:rsidR="00386376" w:rsidRDefault="00386376" w:rsidP="00386376">
            <w:pPr>
              <w:tabs>
                <w:tab w:val="left" w:pos="-139"/>
              </w:tabs>
              <w:spacing w:line="276" w:lineRule="auto"/>
              <w:ind w:right="-140"/>
              <w:rPr>
                <w:rFonts w:ascii="Arial Narrow" w:hAnsi="Arial Narrow"/>
                <w:sz w:val="18"/>
                <w:szCs w:val="18"/>
                <w:lang w:eastAsia="en-US"/>
              </w:rPr>
            </w:pPr>
            <w:r w:rsidRPr="00F80468">
              <w:rPr>
                <w:rFonts w:ascii="Arial Narrow" w:hAnsi="Arial Narrow"/>
                <w:sz w:val="20"/>
                <w:szCs w:val="20"/>
              </w:rPr>
              <w:t xml:space="preserve">Donetsk </w:t>
            </w:r>
            <w:proofErr w:type="spellStart"/>
            <w:r w:rsidRPr="00F80468">
              <w:rPr>
                <w:rFonts w:ascii="Arial Narrow" w:hAnsi="Arial Narrow"/>
                <w:sz w:val="20"/>
                <w:szCs w:val="20"/>
              </w:rPr>
              <w:t>Vasyl</w:t>
            </w:r>
            <w:proofErr w:type="spellEnd"/>
            <w:r w:rsidRPr="00F80468">
              <w:rPr>
                <w:rFonts w:ascii="Arial Narrow" w:hAnsi="Arial Narrow"/>
                <w:sz w:val="20"/>
                <w:szCs w:val="20"/>
              </w:rPr>
              <w:t xml:space="preserve"> </w:t>
            </w:r>
            <w:proofErr w:type="spellStart"/>
            <w:r w:rsidRPr="00F80468">
              <w:rPr>
                <w:rFonts w:ascii="Arial Narrow" w:hAnsi="Arial Narrow"/>
                <w:sz w:val="20"/>
                <w:szCs w:val="20"/>
              </w:rPr>
              <w:t>Stus</w:t>
            </w:r>
            <w:proofErr w:type="spellEnd"/>
            <w:r w:rsidRPr="00F80468">
              <w:rPr>
                <w:rFonts w:ascii="Arial Narrow" w:hAnsi="Arial Narrow"/>
                <w:sz w:val="20"/>
                <w:szCs w:val="20"/>
              </w:rPr>
              <w:t xml:space="preserve"> National University (</w:t>
            </w:r>
            <w:proofErr w:type="spellStart"/>
            <w:r w:rsidRPr="00F80468">
              <w:rPr>
                <w:rFonts w:ascii="Arial Narrow" w:hAnsi="Arial Narrow"/>
                <w:sz w:val="20"/>
                <w:szCs w:val="20"/>
              </w:rPr>
              <w:t>V</w:t>
            </w:r>
            <w:r>
              <w:rPr>
                <w:rFonts w:ascii="Arial Narrow" w:hAnsi="Arial Narrow"/>
                <w:sz w:val="20"/>
                <w:szCs w:val="20"/>
              </w:rPr>
              <w:t>innitsya</w:t>
            </w:r>
            <w:proofErr w:type="spellEnd"/>
            <w:r>
              <w:rPr>
                <w:rFonts w:ascii="Arial Narrow" w:hAnsi="Arial Narrow"/>
                <w:sz w:val="20"/>
                <w:szCs w:val="20"/>
              </w:rPr>
              <w:t xml:space="preserve">, </w:t>
            </w:r>
            <w:proofErr w:type="spellStart"/>
            <w:r>
              <w:rPr>
                <w:rFonts w:ascii="Arial Narrow" w:hAnsi="Arial Narrow"/>
                <w:sz w:val="20"/>
                <w:szCs w:val="20"/>
              </w:rPr>
              <w:t>Grushevskogo</w:t>
            </w:r>
            <w:proofErr w:type="spellEnd"/>
            <w:r>
              <w:rPr>
                <w:rFonts w:ascii="Arial Narrow" w:hAnsi="Arial Narrow"/>
                <w:sz w:val="20"/>
                <w:szCs w:val="20"/>
              </w:rPr>
              <w:t xml:space="preserve"> str., 2)</w:t>
            </w:r>
          </w:p>
        </w:tc>
      </w:tr>
      <w:tr w:rsidR="00386376" w:rsidRPr="00261462" w:rsidTr="00386376">
        <w:trPr>
          <w:trHeight w:val="432"/>
          <w:jc w:val="center"/>
        </w:trPr>
        <w:tc>
          <w:tcPr>
            <w:tcW w:w="5243" w:type="dxa"/>
            <w:shd w:val="clear" w:color="auto" w:fill="F2F2F2" w:themeFill="background1" w:themeFillShade="F2"/>
          </w:tcPr>
          <w:p w:rsidR="00386376" w:rsidRDefault="00386376" w:rsidP="00D15E3B">
            <w:pPr>
              <w:rPr>
                <w:rFonts w:ascii="Arial Narrow" w:hAnsi="Arial Narrow"/>
                <w:sz w:val="20"/>
                <w:szCs w:val="20"/>
              </w:rPr>
            </w:pPr>
            <w:r>
              <w:rPr>
                <w:rFonts w:ascii="Arial Narrow" w:hAnsi="Arial Narrow"/>
                <w:sz w:val="20"/>
                <w:szCs w:val="20"/>
              </w:rPr>
              <w:t xml:space="preserve">5.1. </w:t>
            </w:r>
            <w:r w:rsidRPr="00240E89">
              <w:rPr>
                <w:rFonts w:ascii="Arial Narrow" w:hAnsi="Arial Narrow"/>
                <w:sz w:val="20"/>
                <w:szCs w:val="20"/>
              </w:rPr>
              <w:t>Literature</w:t>
            </w:r>
            <w:r>
              <w:rPr>
                <w:rFonts w:ascii="Arial Narrow" w:hAnsi="Arial Narrow"/>
                <w:sz w:val="20"/>
                <w:szCs w:val="20"/>
              </w:rPr>
              <w:t>,20 volumes</w:t>
            </w:r>
          </w:p>
          <w:p w:rsidR="00A47A92" w:rsidRPr="00240E89" w:rsidRDefault="00A47A92" w:rsidP="00D15E3B">
            <w:pPr>
              <w:rPr>
                <w:rFonts w:ascii="Arial Narrow" w:hAnsi="Arial Narrow"/>
                <w:sz w:val="20"/>
                <w:szCs w:val="20"/>
              </w:rPr>
            </w:pPr>
            <w:r w:rsidRPr="004F1C66">
              <w:rPr>
                <w:rFonts w:ascii="Arial Narrow" w:hAnsi="Arial Narrow"/>
                <w:sz w:val="20"/>
                <w:szCs w:val="20"/>
              </w:rPr>
              <w:t xml:space="preserve">“The Great Ukrainian Legal </w:t>
            </w:r>
            <w:proofErr w:type="spellStart"/>
            <w:r w:rsidRPr="004F1C66">
              <w:rPr>
                <w:rFonts w:ascii="Arial Narrow" w:hAnsi="Arial Narrow"/>
                <w:sz w:val="20"/>
                <w:szCs w:val="20"/>
              </w:rPr>
              <w:t>Encyclopedia</w:t>
            </w:r>
            <w:proofErr w:type="spellEnd"/>
            <w:r w:rsidRPr="004F1C66">
              <w:rPr>
                <w:rFonts w:ascii="Arial Narrow" w:hAnsi="Arial Narrow"/>
                <w:sz w:val="20"/>
                <w:szCs w:val="20"/>
              </w:rPr>
              <w:t xml:space="preserve">” /20 Volume set, </w:t>
            </w:r>
            <w:r w:rsidRPr="004F1C66">
              <w:rPr>
                <w:rFonts w:ascii="Arial Narrow" w:hAnsi="Arial Narrow"/>
                <w:sz w:val="20"/>
                <w:szCs w:val="20"/>
                <w:lang w:val="uk-UA"/>
              </w:rPr>
              <w:t>(</w:t>
            </w:r>
            <w:r w:rsidRPr="004F1C66">
              <w:rPr>
                <w:rFonts w:ascii="Arial Narrow" w:hAnsi="Arial Narrow"/>
                <w:sz w:val="20"/>
                <w:szCs w:val="20"/>
              </w:rPr>
              <w:t>Publishing agency “</w:t>
            </w:r>
            <w:proofErr w:type="spellStart"/>
            <w:r w:rsidRPr="004F1C66">
              <w:rPr>
                <w:rFonts w:ascii="Arial Narrow" w:hAnsi="Arial Narrow"/>
                <w:sz w:val="20"/>
                <w:szCs w:val="20"/>
              </w:rPr>
              <w:t>Pravo</w:t>
            </w:r>
            <w:proofErr w:type="spellEnd"/>
            <w:r w:rsidRPr="004F1C66">
              <w:rPr>
                <w:rFonts w:ascii="Arial Narrow" w:hAnsi="Arial Narrow"/>
                <w:sz w:val="20"/>
                <w:szCs w:val="20"/>
              </w:rPr>
              <w:t xml:space="preserve">”, </w:t>
            </w:r>
            <w:proofErr w:type="spellStart"/>
            <w:r w:rsidRPr="004F1C66">
              <w:rPr>
                <w:rFonts w:ascii="Arial Narrow" w:hAnsi="Arial Narrow"/>
                <w:sz w:val="20"/>
                <w:szCs w:val="20"/>
              </w:rPr>
              <w:t>Kharkiv</w:t>
            </w:r>
            <w:proofErr w:type="spellEnd"/>
            <w:r w:rsidRPr="004F1C66">
              <w:rPr>
                <w:rFonts w:ascii="Arial Narrow" w:hAnsi="Arial Narrow"/>
                <w:sz w:val="20"/>
                <w:szCs w:val="20"/>
              </w:rPr>
              <w:t>)</w:t>
            </w:r>
          </w:p>
        </w:tc>
        <w:tc>
          <w:tcPr>
            <w:tcW w:w="1202" w:type="dxa"/>
            <w:shd w:val="clear" w:color="auto" w:fill="F2F2F2" w:themeFill="background1" w:themeFillShade="F2"/>
          </w:tcPr>
          <w:p w:rsidR="00386376" w:rsidRPr="004F1C66" w:rsidRDefault="00386376" w:rsidP="00D15E3B">
            <w:pPr>
              <w:jc w:val="center"/>
              <w:rPr>
                <w:rFonts w:ascii="Arial Narrow" w:hAnsi="Arial Narrow"/>
                <w:sz w:val="20"/>
                <w:szCs w:val="20"/>
              </w:rPr>
            </w:pPr>
            <w:r w:rsidRPr="004F1C66">
              <w:rPr>
                <w:rFonts w:ascii="Arial Narrow" w:hAnsi="Arial Narrow"/>
                <w:sz w:val="20"/>
                <w:szCs w:val="20"/>
              </w:rPr>
              <w:t>1</w:t>
            </w:r>
          </w:p>
        </w:tc>
        <w:tc>
          <w:tcPr>
            <w:tcW w:w="1630" w:type="dxa"/>
            <w:shd w:val="clear" w:color="auto" w:fill="F2F2F2" w:themeFill="background1" w:themeFillShade="F2"/>
          </w:tcPr>
          <w:p w:rsidR="00386376" w:rsidRPr="004F1C66" w:rsidRDefault="00386376" w:rsidP="00D15E3B">
            <w:pPr>
              <w:jc w:val="center"/>
              <w:rPr>
                <w:rFonts w:ascii="Arial Narrow" w:hAnsi="Arial Narrow"/>
                <w:sz w:val="20"/>
                <w:szCs w:val="20"/>
              </w:rPr>
            </w:pPr>
          </w:p>
        </w:tc>
        <w:tc>
          <w:tcPr>
            <w:tcW w:w="1147" w:type="dxa"/>
            <w:shd w:val="clear" w:color="auto" w:fill="F2F2F2" w:themeFill="background1" w:themeFillShade="F2"/>
            <w:vAlign w:val="center"/>
          </w:tcPr>
          <w:p w:rsidR="00386376" w:rsidRDefault="00386376"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386376" w:rsidRDefault="00386376" w:rsidP="003352FD">
            <w:pPr>
              <w:tabs>
                <w:tab w:val="left" w:pos="-139"/>
              </w:tabs>
              <w:spacing w:line="276" w:lineRule="auto"/>
              <w:ind w:right="-140"/>
              <w:jc w:val="center"/>
              <w:rPr>
                <w:rFonts w:ascii="Arial Narrow" w:hAnsi="Arial Narrow"/>
                <w:sz w:val="18"/>
                <w:szCs w:val="18"/>
                <w:lang w:eastAsia="en-US"/>
              </w:rPr>
            </w:pPr>
          </w:p>
        </w:tc>
      </w:tr>
      <w:tr w:rsidR="00957681" w:rsidRPr="00261462" w:rsidTr="00386376">
        <w:trPr>
          <w:trHeight w:val="432"/>
          <w:jc w:val="center"/>
        </w:trPr>
        <w:tc>
          <w:tcPr>
            <w:tcW w:w="5243" w:type="dxa"/>
            <w:shd w:val="clear" w:color="auto" w:fill="F2F2F2" w:themeFill="background1" w:themeFillShade="F2"/>
          </w:tcPr>
          <w:p w:rsidR="00957681" w:rsidRDefault="00386376" w:rsidP="00D15E3B">
            <w:pPr>
              <w:rPr>
                <w:rFonts w:ascii="Arial Narrow" w:eastAsia="Calibri" w:hAnsi="Arial Narrow"/>
                <w:color w:val="000000"/>
                <w:sz w:val="20"/>
                <w:szCs w:val="20"/>
              </w:rPr>
            </w:pPr>
            <w:r>
              <w:rPr>
                <w:rFonts w:ascii="Arial Narrow" w:eastAsia="Calibri" w:hAnsi="Arial Narrow"/>
                <w:color w:val="000000"/>
                <w:sz w:val="20"/>
                <w:szCs w:val="20"/>
              </w:rPr>
              <w:t xml:space="preserve">5.2. </w:t>
            </w:r>
            <w:proofErr w:type="spellStart"/>
            <w:r w:rsidR="00A47A92">
              <w:rPr>
                <w:rFonts w:ascii="Arial Narrow" w:eastAsia="Calibri" w:hAnsi="Arial Narrow"/>
                <w:color w:val="000000"/>
                <w:sz w:val="20"/>
                <w:szCs w:val="20"/>
                <w:lang w:val="uk-UA"/>
              </w:rPr>
              <w:t>Chalk</w:t>
            </w:r>
            <w:proofErr w:type="spellEnd"/>
            <w:r w:rsidR="00A47A92">
              <w:rPr>
                <w:rFonts w:ascii="Arial Narrow" w:eastAsia="Calibri" w:hAnsi="Arial Narrow"/>
                <w:color w:val="000000"/>
                <w:sz w:val="20"/>
                <w:szCs w:val="20"/>
              </w:rPr>
              <w:t xml:space="preserve"> m</w:t>
            </w:r>
            <w:proofErr w:type="spellStart"/>
            <w:r w:rsidR="00957681" w:rsidRPr="00240E89">
              <w:rPr>
                <w:rFonts w:ascii="Arial Narrow" w:eastAsia="Calibri" w:hAnsi="Arial Narrow"/>
                <w:color w:val="000000"/>
                <w:sz w:val="20"/>
                <w:szCs w:val="20"/>
                <w:lang w:val="uk-UA"/>
              </w:rPr>
              <w:t>agnetic</w:t>
            </w:r>
            <w:proofErr w:type="spellEnd"/>
            <w:r w:rsidR="00957681" w:rsidRPr="00240E89">
              <w:rPr>
                <w:rFonts w:ascii="Arial Narrow" w:eastAsia="Calibri" w:hAnsi="Arial Narrow"/>
                <w:color w:val="000000"/>
                <w:sz w:val="20"/>
                <w:szCs w:val="20"/>
                <w:lang w:val="uk-UA"/>
              </w:rPr>
              <w:t xml:space="preserve"> </w:t>
            </w:r>
            <w:proofErr w:type="spellStart"/>
            <w:r w:rsidR="00957681" w:rsidRPr="00240E89">
              <w:rPr>
                <w:rFonts w:ascii="Arial Narrow" w:eastAsia="Calibri" w:hAnsi="Arial Narrow"/>
                <w:color w:val="000000"/>
                <w:sz w:val="20"/>
                <w:szCs w:val="20"/>
                <w:lang w:val="uk-UA"/>
              </w:rPr>
              <w:t>class</w:t>
            </w:r>
            <w:proofErr w:type="spellEnd"/>
            <w:r w:rsidR="00957681" w:rsidRPr="00240E89">
              <w:rPr>
                <w:rFonts w:ascii="Arial Narrow" w:eastAsia="Calibri" w:hAnsi="Arial Narrow"/>
                <w:color w:val="000000"/>
                <w:sz w:val="20"/>
                <w:szCs w:val="20"/>
                <w:lang w:val="uk-UA"/>
              </w:rPr>
              <w:t xml:space="preserve"> </w:t>
            </w:r>
            <w:proofErr w:type="spellStart"/>
            <w:r w:rsidR="00A47A92" w:rsidRPr="00240E89">
              <w:rPr>
                <w:rFonts w:ascii="Arial Narrow" w:eastAsia="Calibri" w:hAnsi="Arial Narrow"/>
                <w:color w:val="000000"/>
                <w:sz w:val="20"/>
                <w:szCs w:val="20"/>
                <w:lang w:val="uk-UA"/>
              </w:rPr>
              <w:t>b</w:t>
            </w:r>
            <w:r w:rsidR="00957681" w:rsidRPr="00240E89">
              <w:rPr>
                <w:rFonts w:ascii="Arial Narrow" w:eastAsia="Calibri" w:hAnsi="Arial Narrow"/>
                <w:color w:val="000000"/>
                <w:sz w:val="20"/>
                <w:szCs w:val="20"/>
                <w:lang w:val="uk-UA"/>
              </w:rPr>
              <w:t>oard</w:t>
            </w:r>
            <w:proofErr w:type="spellEnd"/>
          </w:p>
          <w:p w:rsidR="00A47A92" w:rsidRPr="00A47A92" w:rsidRDefault="00A47A92" w:rsidP="00D15E3B">
            <w:pPr>
              <w:rPr>
                <w:rFonts w:ascii="Arial Narrow" w:eastAsia="Calibri" w:hAnsi="Arial Narrow"/>
                <w:color w:val="000000"/>
                <w:sz w:val="20"/>
                <w:szCs w:val="20"/>
              </w:rPr>
            </w:pPr>
            <w:r w:rsidRPr="004F1C66">
              <w:rPr>
                <w:rFonts w:ascii="Arial Narrow" w:hAnsi="Arial Narrow"/>
                <w:color w:val="000000"/>
                <w:sz w:val="20"/>
                <w:szCs w:val="20"/>
              </w:rPr>
              <w:t>Wall mount, Colour: dark green, 1000x1500 mm. Protective, durable and scratch resistant surface.</w:t>
            </w:r>
          </w:p>
        </w:tc>
        <w:tc>
          <w:tcPr>
            <w:tcW w:w="1202" w:type="dxa"/>
            <w:shd w:val="clear" w:color="auto" w:fill="F2F2F2" w:themeFill="background1" w:themeFillShade="F2"/>
          </w:tcPr>
          <w:p w:rsidR="00957681" w:rsidRPr="00386376" w:rsidRDefault="00957681" w:rsidP="00D15E3B">
            <w:pPr>
              <w:jc w:val="center"/>
              <w:rPr>
                <w:rFonts w:ascii="Arial Narrow" w:hAnsi="Arial Narrow"/>
                <w:sz w:val="20"/>
                <w:szCs w:val="20"/>
                <w:lang w:val="en-US"/>
              </w:rPr>
            </w:pPr>
            <w:r w:rsidRPr="004F1C66">
              <w:rPr>
                <w:rFonts w:ascii="Arial Narrow" w:hAnsi="Arial Narrow"/>
                <w:sz w:val="20"/>
                <w:szCs w:val="20"/>
              </w:rPr>
              <w:t>1</w:t>
            </w:r>
          </w:p>
        </w:tc>
        <w:tc>
          <w:tcPr>
            <w:tcW w:w="1630" w:type="dxa"/>
            <w:shd w:val="clear" w:color="auto" w:fill="F2F2F2" w:themeFill="background1" w:themeFillShade="F2"/>
          </w:tcPr>
          <w:p w:rsidR="00957681" w:rsidRPr="00386376" w:rsidRDefault="00957681" w:rsidP="00D15E3B">
            <w:pPr>
              <w:jc w:val="center"/>
              <w:rPr>
                <w:rFonts w:ascii="Arial Narrow" w:hAnsi="Arial Narrow"/>
                <w:sz w:val="20"/>
                <w:szCs w:val="20"/>
                <w:lang w:val="en-US"/>
              </w:rPr>
            </w:pPr>
          </w:p>
        </w:tc>
        <w:tc>
          <w:tcPr>
            <w:tcW w:w="1147" w:type="dxa"/>
            <w:shd w:val="clear" w:color="auto" w:fill="F2F2F2" w:themeFill="background1" w:themeFillShade="F2"/>
            <w:vAlign w:val="center"/>
          </w:tcPr>
          <w:p w:rsidR="00957681" w:rsidRDefault="00957681"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957681" w:rsidRDefault="00957681" w:rsidP="003352FD">
            <w:pPr>
              <w:tabs>
                <w:tab w:val="left" w:pos="-139"/>
              </w:tabs>
              <w:spacing w:line="276" w:lineRule="auto"/>
              <w:ind w:right="-140"/>
              <w:jc w:val="center"/>
              <w:rPr>
                <w:rFonts w:ascii="Arial Narrow" w:hAnsi="Arial Narrow"/>
                <w:sz w:val="18"/>
                <w:szCs w:val="18"/>
                <w:lang w:eastAsia="en-US"/>
              </w:rPr>
            </w:pPr>
          </w:p>
        </w:tc>
      </w:tr>
      <w:tr w:rsidR="00957681" w:rsidRPr="00261462" w:rsidTr="00386376">
        <w:trPr>
          <w:trHeight w:val="432"/>
          <w:jc w:val="center"/>
        </w:trPr>
        <w:tc>
          <w:tcPr>
            <w:tcW w:w="5243" w:type="dxa"/>
            <w:shd w:val="clear" w:color="auto" w:fill="F2F2F2" w:themeFill="background1" w:themeFillShade="F2"/>
          </w:tcPr>
          <w:p w:rsidR="00957681" w:rsidRDefault="00386376" w:rsidP="00857E93">
            <w:pPr>
              <w:pStyle w:val="NoSpacing"/>
              <w:rPr>
                <w:rFonts w:ascii="Arial Narrow" w:hAnsi="Arial Narrow"/>
                <w:sz w:val="20"/>
                <w:szCs w:val="20"/>
              </w:rPr>
            </w:pPr>
            <w:r>
              <w:rPr>
                <w:rFonts w:ascii="Arial Narrow" w:hAnsi="Arial Narrow"/>
                <w:sz w:val="20"/>
                <w:szCs w:val="20"/>
              </w:rPr>
              <w:t xml:space="preserve">5.3. </w:t>
            </w:r>
            <w:r w:rsidR="00957681" w:rsidRPr="00240E89">
              <w:rPr>
                <w:rFonts w:ascii="Arial Narrow" w:hAnsi="Arial Narrow"/>
                <w:sz w:val="20"/>
                <w:szCs w:val="20"/>
              </w:rPr>
              <w:t xml:space="preserve">Table for meetings </w:t>
            </w:r>
          </w:p>
          <w:p w:rsidR="00A47A92" w:rsidRPr="00386376" w:rsidRDefault="00A47A92" w:rsidP="00857E93">
            <w:pPr>
              <w:pStyle w:val="NoSpacing"/>
              <w:rPr>
                <w:rFonts w:ascii="Arial Narrow" w:hAnsi="Arial Narrow"/>
                <w:sz w:val="20"/>
                <w:szCs w:val="20"/>
              </w:rPr>
            </w:pPr>
            <w:r w:rsidRPr="004F1C66">
              <w:rPr>
                <w:rFonts w:ascii="Arial Narrow" w:hAnsi="Arial Narrow" w:cs="Calibri"/>
                <w:sz w:val="20"/>
                <w:szCs w:val="20"/>
                <w:lang w:eastAsia="uk-UA"/>
              </w:rPr>
              <w:t xml:space="preserve">Size: </w:t>
            </w:r>
            <w:r w:rsidRPr="004F1C66">
              <w:rPr>
                <w:rFonts w:ascii="Arial Narrow" w:hAnsi="Arial Narrow" w:cs="Calibri"/>
                <w:color w:val="222222"/>
                <w:sz w:val="20"/>
                <w:szCs w:val="20"/>
                <w:lang w:eastAsia="uk-UA"/>
              </w:rPr>
              <w:t xml:space="preserve">Width: 270 cm; depth: 90 cm; height: 75 cm; top and other elements - </w:t>
            </w:r>
            <w:r w:rsidRPr="004F1C66">
              <w:rPr>
                <w:rStyle w:val="tlid-translation"/>
                <w:rFonts w:ascii="Arial Narrow" w:hAnsi="Arial Narrow"/>
                <w:sz w:val="20"/>
                <w:szCs w:val="20"/>
              </w:rPr>
              <w:t xml:space="preserve">chipboard 32 and 16 mm; form: oval; </w:t>
            </w:r>
            <w:r w:rsidRPr="004F1C66">
              <w:rPr>
                <w:rFonts w:ascii="Arial Narrow" w:hAnsi="Arial Narrow" w:cs="Calibri"/>
                <w:color w:val="222222"/>
                <w:sz w:val="20"/>
                <w:szCs w:val="20"/>
                <w:lang w:eastAsia="uk-UA"/>
              </w:rPr>
              <w:t xml:space="preserve"> </w:t>
            </w:r>
            <w:r w:rsidRPr="004F1C66">
              <w:rPr>
                <w:rFonts w:ascii="Arial Narrow" w:hAnsi="Arial Narrow" w:cs="Calibri"/>
                <w:sz w:val="20"/>
                <w:szCs w:val="20"/>
                <w:lang w:eastAsia="uk-UA"/>
              </w:rPr>
              <w:t xml:space="preserve">color: </w:t>
            </w:r>
            <w:r w:rsidRPr="004F1C66">
              <w:rPr>
                <w:rFonts w:ascii="Arial Narrow" w:hAnsi="Arial Narrow" w:cs="Calibri"/>
                <w:color w:val="222222"/>
                <w:sz w:val="20"/>
                <w:szCs w:val="20"/>
                <w:lang w:eastAsia="uk-UA"/>
              </w:rPr>
              <w:t xml:space="preserve">beech or alder; </w:t>
            </w:r>
            <w:r w:rsidRPr="004F1C66">
              <w:rPr>
                <w:rFonts w:ascii="Arial Narrow" w:hAnsi="Arial Narrow" w:cs="Calibri"/>
                <w:sz w:val="20"/>
                <w:szCs w:val="20"/>
                <w:lang w:eastAsia="uk-UA"/>
              </w:rPr>
              <w:t xml:space="preserve">corners are rounded; </w:t>
            </w:r>
            <w:proofErr w:type="spellStart"/>
            <w:r w:rsidRPr="004F1C66">
              <w:rPr>
                <w:rFonts w:ascii="Arial Narrow" w:hAnsi="Arial Narrow" w:cs="Calibri"/>
                <w:color w:val="222222"/>
                <w:sz w:val="20"/>
                <w:szCs w:val="20"/>
                <w:lang w:eastAsia="uk-UA"/>
              </w:rPr>
              <w:t>Benchchmark</w:t>
            </w:r>
            <w:proofErr w:type="spellEnd"/>
            <w:r w:rsidRPr="004F1C66">
              <w:rPr>
                <w:rFonts w:ascii="Arial Narrow" w:hAnsi="Arial Narrow" w:cs="Calibri"/>
                <w:color w:val="222222"/>
                <w:sz w:val="20"/>
                <w:szCs w:val="20"/>
                <w:lang w:eastAsia="uk-UA"/>
              </w:rPr>
              <w:t xml:space="preserve">: </w:t>
            </w:r>
            <w:r w:rsidRPr="004F1C66">
              <w:rPr>
                <w:rFonts w:ascii="Arial Narrow" w:hAnsi="Arial Narrow" w:cs="Calibri"/>
                <w:color w:val="222222"/>
                <w:sz w:val="20"/>
                <w:szCs w:val="20"/>
                <w:lang w:val="ru-RU" w:eastAsia="uk-UA"/>
              </w:rPr>
              <w:t>Ника</w:t>
            </w:r>
            <w:r w:rsidRPr="004F1C66">
              <w:rPr>
                <w:rFonts w:ascii="Arial Narrow" w:hAnsi="Arial Narrow" w:cs="Calibri"/>
                <w:color w:val="222222"/>
                <w:sz w:val="20"/>
                <w:szCs w:val="20"/>
                <w:lang w:eastAsia="uk-UA"/>
              </w:rPr>
              <w:t xml:space="preserve"> OH -106/4</w:t>
            </w:r>
          </w:p>
        </w:tc>
        <w:tc>
          <w:tcPr>
            <w:tcW w:w="1202" w:type="dxa"/>
            <w:shd w:val="clear" w:color="auto" w:fill="F2F2F2" w:themeFill="background1" w:themeFillShade="F2"/>
          </w:tcPr>
          <w:p w:rsidR="00957681" w:rsidRPr="004F1C66" w:rsidRDefault="00957681" w:rsidP="00D15E3B">
            <w:pPr>
              <w:jc w:val="center"/>
              <w:rPr>
                <w:rFonts w:ascii="Arial Narrow" w:hAnsi="Arial Narrow" w:cs="Calibri"/>
                <w:sz w:val="20"/>
                <w:szCs w:val="20"/>
                <w:lang w:eastAsia="uk-UA"/>
              </w:rPr>
            </w:pPr>
            <w:r w:rsidRPr="004F1C66">
              <w:rPr>
                <w:rFonts w:ascii="Arial Narrow" w:hAnsi="Arial Narrow" w:cs="Calibri"/>
                <w:sz w:val="20"/>
                <w:szCs w:val="20"/>
                <w:lang w:eastAsia="uk-UA"/>
              </w:rPr>
              <w:t>1</w:t>
            </w:r>
          </w:p>
        </w:tc>
        <w:tc>
          <w:tcPr>
            <w:tcW w:w="1630" w:type="dxa"/>
            <w:shd w:val="clear" w:color="auto" w:fill="F2F2F2" w:themeFill="background1" w:themeFillShade="F2"/>
          </w:tcPr>
          <w:p w:rsidR="00957681" w:rsidRPr="004F1C66" w:rsidRDefault="00957681" w:rsidP="00D15E3B">
            <w:pPr>
              <w:jc w:val="center"/>
              <w:rPr>
                <w:rFonts w:ascii="Arial Narrow" w:hAnsi="Arial Narrow" w:cs="Calibri"/>
                <w:sz w:val="20"/>
                <w:szCs w:val="20"/>
                <w:lang w:eastAsia="uk-UA"/>
              </w:rPr>
            </w:pPr>
          </w:p>
        </w:tc>
        <w:tc>
          <w:tcPr>
            <w:tcW w:w="1147" w:type="dxa"/>
            <w:shd w:val="clear" w:color="auto" w:fill="F2F2F2" w:themeFill="background1" w:themeFillShade="F2"/>
            <w:vAlign w:val="center"/>
          </w:tcPr>
          <w:p w:rsidR="00957681" w:rsidRDefault="00957681"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957681" w:rsidRDefault="00957681" w:rsidP="003352FD">
            <w:pPr>
              <w:tabs>
                <w:tab w:val="left" w:pos="-139"/>
              </w:tabs>
              <w:spacing w:line="276" w:lineRule="auto"/>
              <w:ind w:right="-140"/>
              <w:jc w:val="center"/>
              <w:rPr>
                <w:rFonts w:ascii="Arial Narrow" w:hAnsi="Arial Narrow"/>
                <w:sz w:val="18"/>
                <w:szCs w:val="18"/>
                <w:lang w:eastAsia="en-US"/>
              </w:rPr>
            </w:pPr>
          </w:p>
        </w:tc>
      </w:tr>
      <w:tr w:rsidR="00957681" w:rsidRPr="00261462" w:rsidTr="00386376">
        <w:trPr>
          <w:trHeight w:val="432"/>
          <w:jc w:val="center"/>
        </w:trPr>
        <w:tc>
          <w:tcPr>
            <w:tcW w:w="5243" w:type="dxa"/>
            <w:shd w:val="clear" w:color="auto" w:fill="F2F2F2" w:themeFill="background1" w:themeFillShade="F2"/>
          </w:tcPr>
          <w:p w:rsidR="00957681" w:rsidRDefault="00386376" w:rsidP="00857E93">
            <w:pPr>
              <w:pStyle w:val="NoSpacing"/>
              <w:rPr>
                <w:rFonts w:ascii="Arial Narrow" w:hAnsi="Arial Narrow"/>
                <w:sz w:val="20"/>
                <w:szCs w:val="20"/>
              </w:rPr>
            </w:pPr>
            <w:r>
              <w:rPr>
                <w:rFonts w:ascii="Arial Narrow" w:hAnsi="Arial Narrow"/>
                <w:sz w:val="20"/>
                <w:szCs w:val="20"/>
              </w:rPr>
              <w:t xml:space="preserve">5.4. </w:t>
            </w:r>
            <w:r w:rsidR="00957681" w:rsidRPr="00857E93">
              <w:rPr>
                <w:rFonts w:ascii="Arial Narrow" w:hAnsi="Arial Narrow"/>
                <w:sz w:val="20"/>
                <w:szCs w:val="20"/>
              </w:rPr>
              <w:t xml:space="preserve">Office wardrobe for clothes </w:t>
            </w:r>
          </w:p>
          <w:p w:rsidR="00A47A92" w:rsidRPr="00386376" w:rsidRDefault="00A47A92" w:rsidP="00857E93">
            <w:pPr>
              <w:pStyle w:val="NoSpacing"/>
              <w:rPr>
                <w:rFonts w:ascii="Arial Narrow" w:hAnsi="Arial Narrow"/>
                <w:sz w:val="20"/>
                <w:szCs w:val="20"/>
              </w:rPr>
            </w:pPr>
            <w:r w:rsidRPr="004F1C66">
              <w:rPr>
                <w:rFonts w:ascii="Arial Narrow" w:hAnsi="Arial Narrow" w:cs="Calibri"/>
                <w:color w:val="222222"/>
                <w:sz w:val="20"/>
                <w:szCs w:val="20"/>
                <w:lang w:eastAsia="uk-UA"/>
              </w:rPr>
              <w:t xml:space="preserve">Type: straight, not moving; size: width: 60 cm; depth: 38 cm; height: 190 cm; </w:t>
            </w:r>
            <w:r w:rsidRPr="004F1C66">
              <w:rPr>
                <w:rStyle w:val="tlid-translation"/>
                <w:rFonts w:ascii="Arial Narrow" w:hAnsi="Arial Narrow"/>
                <w:sz w:val="20"/>
                <w:szCs w:val="20"/>
              </w:rPr>
              <w:t>chipboard 16 mm</w:t>
            </w:r>
            <w:r w:rsidRPr="004F1C66">
              <w:rPr>
                <w:rFonts w:ascii="Arial Narrow" w:hAnsi="Arial Narrow" w:cs="Calibri"/>
                <w:color w:val="222222"/>
                <w:sz w:val="20"/>
                <w:szCs w:val="20"/>
                <w:lang w:eastAsia="uk-UA"/>
              </w:rPr>
              <w:t xml:space="preserve">; 2 doors; </w:t>
            </w:r>
            <w:r w:rsidRPr="004F1C66">
              <w:rPr>
                <w:rFonts w:ascii="Arial Narrow" w:hAnsi="Arial Narrow" w:cs="Calibri"/>
                <w:sz w:val="20"/>
                <w:szCs w:val="20"/>
                <w:lang w:eastAsia="uk-UA"/>
              </w:rPr>
              <w:t xml:space="preserve">color: </w:t>
            </w:r>
            <w:r w:rsidRPr="004F1C66">
              <w:rPr>
                <w:rFonts w:ascii="Arial Narrow" w:hAnsi="Arial Narrow" w:cs="Calibri"/>
                <w:color w:val="222222"/>
                <w:sz w:val="20"/>
                <w:szCs w:val="20"/>
                <w:lang w:eastAsia="uk-UA"/>
              </w:rPr>
              <w:t>beech or alder</w:t>
            </w:r>
          </w:p>
        </w:tc>
        <w:tc>
          <w:tcPr>
            <w:tcW w:w="1202" w:type="dxa"/>
            <w:shd w:val="clear" w:color="auto" w:fill="F2F2F2" w:themeFill="background1" w:themeFillShade="F2"/>
          </w:tcPr>
          <w:p w:rsidR="00957681" w:rsidRPr="004F1C66" w:rsidRDefault="00957681" w:rsidP="00D15E3B">
            <w:pPr>
              <w:jc w:val="center"/>
              <w:rPr>
                <w:rFonts w:ascii="Arial Narrow" w:hAnsi="Arial Narrow" w:cs="Calibri"/>
                <w:sz w:val="20"/>
                <w:szCs w:val="20"/>
                <w:lang w:eastAsia="uk-UA"/>
              </w:rPr>
            </w:pPr>
            <w:r w:rsidRPr="004F1C66">
              <w:rPr>
                <w:rFonts w:ascii="Arial Narrow" w:hAnsi="Arial Narrow" w:cs="Calibri"/>
                <w:sz w:val="20"/>
                <w:szCs w:val="20"/>
                <w:lang w:eastAsia="uk-UA"/>
              </w:rPr>
              <w:t>1</w:t>
            </w:r>
          </w:p>
        </w:tc>
        <w:tc>
          <w:tcPr>
            <w:tcW w:w="1630" w:type="dxa"/>
            <w:shd w:val="clear" w:color="auto" w:fill="F2F2F2" w:themeFill="background1" w:themeFillShade="F2"/>
          </w:tcPr>
          <w:p w:rsidR="00957681" w:rsidRPr="004F1C66" w:rsidRDefault="00957681" w:rsidP="00D15E3B">
            <w:pPr>
              <w:jc w:val="center"/>
              <w:rPr>
                <w:rFonts w:ascii="Arial Narrow" w:hAnsi="Arial Narrow" w:cs="Calibri"/>
                <w:sz w:val="20"/>
                <w:szCs w:val="20"/>
                <w:lang w:eastAsia="uk-UA"/>
              </w:rPr>
            </w:pPr>
          </w:p>
        </w:tc>
        <w:tc>
          <w:tcPr>
            <w:tcW w:w="1147" w:type="dxa"/>
            <w:shd w:val="clear" w:color="auto" w:fill="F2F2F2" w:themeFill="background1" w:themeFillShade="F2"/>
            <w:vAlign w:val="center"/>
          </w:tcPr>
          <w:p w:rsidR="00957681" w:rsidRDefault="00957681"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957681" w:rsidRDefault="00957681" w:rsidP="003352FD">
            <w:pPr>
              <w:tabs>
                <w:tab w:val="left" w:pos="-139"/>
              </w:tabs>
              <w:spacing w:line="276" w:lineRule="auto"/>
              <w:ind w:right="-140"/>
              <w:jc w:val="center"/>
              <w:rPr>
                <w:rFonts w:ascii="Arial Narrow" w:hAnsi="Arial Narrow"/>
                <w:sz w:val="18"/>
                <w:szCs w:val="18"/>
                <w:lang w:eastAsia="en-US"/>
              </w:rPr>
            </w:pPr>
          </w:p>
        </w:tc>
      </w:tr>
      <w:tr w:rsidR="00957681" w:rsidRPr="00261462" w:rsidTr="00386376">
        <w:trPr>
          <w:trHeight w:val="432"/>
          <w:jc w:val="center"/>
        </w:trPr>
        <w:tc>
          <w:tcPr>
            <w:tcW w:w="5243" w:type="dxa"/>
            <w:shd w:val="clear" w:color="auto" w:fill="F2F2F2" w:themeFill="background1" w:themeFillShade="F2"/>
          </w:tcPr>
          <w:p w:rsidR="00957681" w:rsidRDefault="00386376" w:rsidP="00857E93">
            <w:pPr>
              <w:pStyle w:val="NoSpacing"/>
              <w:rPr>
                <w:rFonts w:ascii="Arial Narrow" w:hAnsi="Arial Narrow"/>
                <w:sz w:val="20"/>
                <w:szCs w:val="20"/>
              </w:rPr>
            </w:pPr>
            <w:r>
              <w:rPr>
                <w:rFonts w:ascii="Arial Narrow" w:hAnsi="Arial Narrow"/>
                <w:sz w:val="20"/>
                <w:szCs w:val="20"/>
              </w:rPr>
              <w:t xml:space="preserve">5.5. </w:t>
            </w:r>
            <w:r w:rsidR="00957681" w:rsidRPr="00857E93">
              <w:rPr>
                <w:rFonts w:ascii="Arial Narrow" w:hAnsi="Arial Narrow"/>
                <w:sz w:val="20"/>
                <w:szCs w:val="20"/>
              </w:rPr>
              <w:t>Office cabinet for documents</w:t>
            </w:r>
          </w:p>
          <w:p w:rsidR="00A47A92" w:rsidRPr="00386376" w:rsidRDefault="00A47A92" w:rsidP="00857E93">
            <w:pPr>
              <w:pStyle w:val="NoSpacing"/>
              <w:rPr>
                <w:rFonts w:ascii="Arial Narrow" w:hAnsi="Arial Narrow"/>
                <w:sz w:val="20"/>
                <w:szCs w:val="20"/>
              </w:rPr>
            </w:pPr>
            <w:r w:rsidRPr="004F1C66">
              <w:rPr>
                <w:rFonts w:ascii="Arial Narrow" w:hAnsi="Arial Narrow" w:cs="Calibri"/>
                <w:color w:val="222222"/>
                <w:sz w:val="20"/>
                <w:szCs w:val="20"/>
                <w:lang w:eastAsia="uk-UA"/>
              </w:rPr>
              <w:t xml:space="preserve">Type: “penal”, straight, not moving; </w:t>
            </w:r>
            <w:r w:rsidRPr="004F1C66">
              <w:rPr>
                <w:rFonts w:ascii="Arial Narrow" w:hAnsi="Arial Narrow" w:cs="Calibri"/>
                <w:sz w:val="20"/>
                <w:szCs w:val="20"/>
                <w:lang w:eastAsia="uk-UA"/>
              </w:rPr>
              <w:t xml:space="preserve">size: </w:t>
            </w:r>
            <w:r w:rsidRPr="004F1C66">
              <w:rPr>
                <w:rFonts w:ascii="Arial Narrow" w:hAnsi="Arial Narrow" w:cs="Calibri"/>
                <w:color w:val="222222"/>
                <w:sz w:val="20"/>
                <w:szCs w:val="20"/>
                <w:lang w:eastAsia="uk-UA"/>
              </w:rPr>
              <w:t xml:space="preserve">width: 80 cm; depth: 38 cm; height: 190 cm; </w:t>
            </w:r>
            <w:r w:rsidRPr="004F1C66">
              <w:rPr>
                <w:rStyle w:val="tlid-translation"/>
                <w:rFonts w:ascii="Arial Narrow" w:hAnsi="Arial Narrow"/>
                <w:sz w:val="20"/>
                <w:szCs w:val="20"/>
              </w:rPr>
              <w:t>chipboard 16 mm</w:t>
            </w:r>
            <w:r w:rsidRPr="004F1C66">
              <w:rPr>
                <w:rFonts w:ascii="Arial Narrow" w:hAnsi="Arial Narrow" w:cs="Calibri"/>
                <w:color w:val="222222"/>
                <w:sz w:val="20"/>
                <w:szCs w:val="20"/>
                <w:lang w:eastAsia="uk-UA"/>
              </w:rPr>
              <w:t xml:space="preserve">; 4 doors; </w:t>
            </w:r>
            <w:r w:rsidRPr="004F1C66">
              <w:rPr>
                <w:rFonts w:ascii="Arial Narrow" w:hAnsi="Arial Narrow" w:cs="Calibri"/>
                <w:sz w:val="20"/>
                <w:szCs w:val="20"/>
                <w:lang w:eastAsia="uk-UA"/>
              </w:rPr>
              <w:t xml:space="preserve">color: </w:t>
            </w:r>
            <w:r w:rsidRPr="004F1C66">
              <w:rPr>
                <w:rFonts w:ascii="Arial Narrow" w:hAnsi="Arial Narrow" w:cs="Calibri"/>
                <w:color w:val="222222"/>
                <w:sz w:val="20"/>
                <w:szCs w:val="20"/>
                <w:lang w:eastAsia="uk-UA"/>
              </w:rPr>
              <w:t>beech or alder</w:t>
            </w:r>
          </w:p>
        </w:tc>
        <w:tc>
          <w:tcPr>
            <w:tcW w:w="1202" w:type="dxa"/>
            <w:shd w:val="clear" w:color="auto" w:fill="F2F2F2" w:themeFill="background1" w:themeFillShade="F2"/>
          </w:tcPr>
          <w:p w:rsidR="00957681" w:rsidRPr="004F1C66" w:rsidRDefault="00957681" w:rsidP="00D15E3B">
            <w:pPr>
              <w:jc w:val="center"/>
              <w:rPr>
                <w:rFonts w:ascii="Arial Narrow" w:hAnsi="Arial Narrow" w:cs="Calibri"/>
                <w:sz w:val="20"/>
                <w:szCs w:val="20"/>
                <w:lang w:eastAsia="uk-UA"/>
              </w:rPr>
            </w:pPr>
            <w:r w:rsidRPr="004F1C66">
              <w:rPr>
                <w:rFonts w:ascii="Arial Narrow" w:hAnsi="Arial Narrow" w:cs="Calibri"/>
                <w:sz w:val="20"/>
                <w:szCs w:val="20"/>
                <w:lang w:eastAsia="uk-UA"/>
              </w:rPr>
              <w:t>2</w:t>
            </w:r>
          </w:p>
        </w:tc>
        <w:tc>
          <w:tcPr>
            <w:tcW w:w="1630" w:type="dxa"/>
            <w:shd w:val="clear" w:color="auto" w:fill="F2F2F2" w:themeFill="background1" w:themeFillShade="F2"/>
          </w:tcPr>
          <w:p w:rsidR="00957681" w:rsidRPr="004F1C66" w:rsidRDefault="00957681" w:rsidP="00D15E3B">
            <w:pPr>
              <w:jc w:val="center"/>
              <w:rPr>
                <w:rFonts w:ascii="Arial Narrow" w:hAnsi="Arial Narrow" w:cs="Calibri"/>
                <w:sz w:val="20"/>
                <w:szCs w:val="20"/>
                <w:lang w:eastAsia="uk-UA"/>
              </w:rPr>
            </w:pPr>
          </w:p>
        </w:tc>
        <w:tc>
          <w:tcPr>
            <w:tcW w:w="1147" w:type="dxa"/>
            <w:shd w:val="clear" w:color="auto" w:fill="F2F2F2" w:themeFill="background1" w:themeFillShade="F2"/>
            <w:vAlign w:val="center"/>
          </w:tcPr>
          <w:p w:rsidR="00957681" w:rsidRDefault="00957681"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957681" w:rsidRDefault="00957681" w:rsidP="003352FD">
            <w:pPr>
              <w:tabs>
                <w:tab w:val="left" w:pos="-139"/>
              </w:tabs>
              <w:spacing w:line="276" w:lineRule="auto"/>
              <w:ind w:right="-140"/>
              <w:jc w:val="center"/>
              <w:rPr>
                <w:rFonts w:ascii="Arial Narrow" w:hAnsi="Arial Narrow"/>
                <w:sz w:val="18"/>
                <w:szCs w:val="18"/>
                <w:lang w:eastAsia="en-US"/>
              </w:rPr>
            </w:pPr>
          </w:p>
        </w:tc>
      </w:tr>
      <w:tr w:rsidR="00957681" w:rsidRPr="00261462" w:rsidTr="00386376">
        <w:trPr>
          <w:trHeight w:val="432"/>
          <w:jc w:val="center"/>
        </w:trPr>
        <w:tc>
          <w:tcPr>
            <w:tcW w:w="5243" w:type="dxa"/>
            <w:shd w:val="clear" w:color="auto" w:fill="F2F2F2" w:themeFill="background1" w:themeFillShade="F2"/>
          </w:tcPr>
          <w:p w:rsidR="00957681" w:rsidRDefault="00386376" w:rsidP="00857E93">
            <w:pPr>
              <w:pStyle w:val="NoSpacing"/>
              <w:rPr>
                <w:rFonts w:ascii="Arial Narrow" w:hAnsi="Arial Narrow"/>
                <w:sz w:val="20"/>
                <w:szCs w:val="20"/>
              </w:rPr>
            </w:pPr>
            <w:r>
              <w:rPr>
                <w:rFonts w:ascii="Arial Narrow" w:hAnsi="Arial Narrow"/>
                <w:sz w:val="20"/>
                <w:szCs w:val="20"/>
              </w:rPr>
              <w:t xml:space="preserve">5.6. </w:t>
            </w:r>
            <w:r w:rsidR="00957681" w:rsidRPr="00857E93">
              <w:rPr>
                <w:rFonts w:ascii="Arial Narrow" w:hAnsi="Arial Narrow"/>
                <w:sz w:val="20"/>
                <w:szCs w:val="20"/>
              </w:rPr>
              <w:t>Office drawer unit</w:t>
            </w:r>
          </w:p>
          <w:p w:rsidR="00A47A92" w:rsidRPr="00386376" w:rsidRDefault="00A47A92" w:rsidP="00857E93">
            <w:pPr>
              <w:pStyle w:val="NoSpacing"/>
              <w:rPr>
                <w:rFonts w:ascii="Arial Narrow" w:hAnsi="Arial Narrow"/>
                <w:sz w:val="20"/>
                <w:szCs w:val="20"/>
              </w:rPr>
            </w:pPr>
            <w:r w:rsidRPr="004F1C66">
              <w:rPr>
                <w:rFonts w:ascii="Arial Narrow" w:hAnsi="Arial Narrow" w:cs="Calibri"/>
                <w:color w:val="222222"/>
                <w:sz w:val="20"/>
                <w:szCs w:val="20"/>
                <w:lang w:eastAsia="uk-UA"/>
              </w:rPr>
              <w:t xml:space="preserve">Not moving; size: width: 80 cm; depth: 38 cm; height: 85 cm; </w:t>
            </w:r>
            <w:r w:rsidRPr="004F1C66">
              <w:rPr>
                <w:rStyle w:val="tlid-translation"/>
                <w:rFonts w:ascii="Arial Narrow" w:hAnsi="Arial Narrow"/>
                <w:sz w:val="20"/>
                <w:szCs w:val="20"/>
              </w:rPr>
              <w:t>chipboard 16 mm</w:t>
            </w:r>
            <w:r w:rsidRPr="004F1C66">
              <w:rPr>
                <w:rFonts w:ascii="Arial Narrow" w:hAnsi="Arial Narrow" w:cs="Calibri"/>
                <w:color w:val="222222"/>
                <w:sz w:val="20"/>
                <w:szCs w:val="20"/>
                <w:lang w:eastAsia="uk-UA"/>
              </w:rPr>
              <w:t xml:space="preserve">; 1 door and 4 drawers; </w:t>
            </w:r>
            <w:r w:rsidRPr="004F1C66">
              <w:rPr>
                <w:rFonts w:ascii="Arial Narrow" w:hAnsi="Arial Narrow" w:cs="Calibri"/>
                <w:sz w:val="20"/>
                <w:szCs w:val="20"/>
                <w:lang w:eastAsia="uk-UA"/>
              </w:rPr>
              <w:t xml:space="preserve">color: </w:t>
            </w:r>
            <w:r w:rsidRPr="004F1C66">
              <w:rPr>
                <w:rFonts w:ascii="Arial Narrow" w:hAnsi="Arial Narrow" w:cs="Calibri"/>
                <w:color w:val="222222"/>
                <w:sz w:val="20"/>
                <w:szCs w:val="20"/>
                <w:lang w:eastAsia="uk-UA"/>
              </w:rPr>
              <w:t>beech or alder</w:t>
            </w:r>
          </w:p>
        </w:tc>
        <w:tc>
          <w:tcPr>
            <w:tcW w:w="1202" w:type="dxa"/>
            <w:shd w:val="clear" w:color="auto" w:fill="F2F2F2" w:themeFill="background1" w:themeFillShade="F2"/>
          </w:tcPr>
          <w:p w:rsidR="00957681" w:rsidRPr="004F1C66" w:rsidRDefault="00957681" w:rsidP="00D15E3B">
            <w:pPr>
              <w:jc w:val="center"/>
              <w:rPr>
                <w:rFonts w:ascii="Arial Narrow" w:hAnsi="Arial Narrow" w:cs="Calibri"/>
                <w:sz w:val="20"/>
                <w:szCs w:val="20"/>
                <w:lang w:val="en-US" w:eastAsia="uk-UA"/>
              </w:rPr>
            </w:pPr>
            <w:r w:rsidRPr="004F1C66">
              <w:rPr>
                <w:rFonts w:ascii="Arial Narrow" w:hAnsi="Arial Narrow" w:cs="Calibri"/>
                <w:sz w:val="20"/>
                <w:szCs w:val="20"/>
                <w:lang w:eastAsia="uk-UA"/>
              </w:rPr>
              <w:t>3</w:t>
            </w:r>
          </w:p>
        </w:tc>
        <w:tc>
          <w:tcPr>
            <w:tcW w:w="1630" w:type="dxa"/>
            <w:shd w:val="clear" w:color="auto" w:fill="F2F2F2" w:themeFill="background1" w:themeFillShade="F2"/>
          </w:tcPr>
          <w:p w:rsidR="00957681" w:rsidRPr="004F1C66" w:rsidRDefault="00957681" w:rsidP="00D15E3B">
            <w:pPr>
              <w:jc w:val="center"/>
              <w:rPr>
                <w:rFonts w:ascii="Arial Narrow" w:hAnsi="Arial Narrow" w:cs="Calibri"/>
                <w:sz w:val="20"/>
                <w:szCs w:val="20"/>
                <w:lang w:val="en-US" w:eastAsia="uk-UA"/>
              </w:rPr>
            </w:pPr>
          </w:p>
        </w:tc>
        <w:tc>
          <w:tcPr>
            <w:tcW w:w="1147" w:type="dxa"/>
            <w:shd w:val="clear" w:color="auto" w:fill="F2F2F2" w:themeFill="background1" w:themeFillShade="F2"/>
            <w:vAlign w:val="center"/>
          </w:tcPr>
          <w:p w:rsidR="00957681" w:rsidRDefault="00957681"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957681" w:rsidRDefault="00957681" w:rsidP="003352FD">
            <w:pPr>
              <w:tabs>
                <w:tab w:val="left" w:pos="-139"/>
              </w:tabs>
              <w:spacing w:line="276" w:lineRule="auto"/>
              <w:ind w:right="-140"/>
              <w:jc w:val="center"/>
              <w:rPr>
                <w:rFonts w:ascii="Arial Narrow" w:hAnsi="Arial Narrow"/>
                <w:sz w:val="18"/>
                <w:szCs w:val="18"/>
                <w:lang w:eastAsia="en-US"/>
              </w:rPr>
            </w:pPr>
          </w:p>
        </w:tc>
      </w:tr>
      <w:tr w:rsidR="00957681" w:rsidRPr="00261462" w:rsidTr="00386376">
        <w:trPr>
          <w:trHeight w:val="432"/>
          <w:jc w:val="center"/>
        </w:trPr>
        <w:tc>
          <w:tcPr>
            <w:tcW w:w="5243" w:type="dxa"/>
            <w:shd w:val="clear" w:color="auto" w:fill="F2F2F2" w:themeFill="background1" w:themeFillShade="F2"/>
          </w:tcPr>
          <w:p w:rsidR="00957681" w:rsidRDefault="00386376" w:rsidP="00857E93">
            <w:pPr>
              <w:pStyle w:val="NoSpacing"/>
              <w:rPr>
                <w:rFonts w:ascii="Arial Narrow" w:hAnsi="Arial Narrow"/>
                <w:sz w:val="20"/>
                <w:szCs w:val="20"/>
              </w:rPr>
            </w:pPr>
            <w:r>
              <w:rPr>
                <w:rFonts w:ascii="Arial Narrow" w:hAnsi="Arial Narrow"/>
                <w:sz w:val="20"/>
                <w:szCs w:val="20"/>
              </w:rPr>
              <w:t xml:space="preserve">5.7. </w:t>
            </w:r>
            <w:r w:rsidR="00957681" w:rsidRPr="00857E93">
              <w:rPr>
                <w:rFonts w:ascii="Arial Narrow" w:hAnsi="Arial Narrow"/>
                <w:sz w:val="20"/>
                <w:szCs w:val="20"/>
              </w:rPr>
              <w:t xml:space="preserve">Office desk </w:t>
            </w:r>
          </w:p>
          <w:p w:rsidR="00A47A92" w:rsidRPr="00386376" w:rsidRDefault="00A47A92" w:rsidP="00857E93">
            <w:pPr>
              <w:pStyle w:val="NoSpacing"/>
              <w:rPr>
                <w:rFonts w:ascii="Arial Narrow" w:hAnsi="Arial Narrow"/>
                <w:sz w:val="20"/>
                <w:szCs w:val="20"/>
              </w:rPr>
            </w:pPr>
            <w:r w:rsidRPr="004F1C66">
              <w:rPr>
                <w:rFonts w:ascii="Arial Narrow" w:hAnsi="Arial Narrow" w:cs="Calibri"/>
                <w:color w:val="222222"/>
                <w:sz w:val="20"/>
                <w:szCs w:val="20"/>
                <w:lang w:eastAsia="uk-UA"/>
              </w:rPr>
              <w:t xml:space="preserve">Type: straight, not moving; form: rectangle; size: width: 120 cm; depth: 60 cm; height: 75 cm; </w:t>
            </w:r>
            <w:r w:rsidRPr="004F1C66">
              <w:rPr>
                <w:rStyle w:val="tlid-translation"/>
                <w:rFonts w:ascii="Arial Narrow" w:hAnsi="Arial Narrow"/>
                <w:sz w:val="20"/>
                <w:szCs w:val="20"/>
              </w:rPr>
              <w:t>chipboard 16 mm</w:t>
            </w:r>
            <w:r w:rsidRPr="004F1C66">
              <w:rPr>
                <w:rFonts w:ascii="Arial Narrow" w:hAnsi="Arial Narrow" w:cs="Calibri"/>
                <w:color w:val="222222"/>
                <w:sz w:val="20"/>
                <w:szCs w:val="20"/>
                <w:lang w:eastAsia="uk-UA"/>
              </w:rPr>
              <w:t xml:space="preserve">; 1 door and 4 drawers; </w:t>
            </w:r>
            <w:r w:rsidRPr="004F1C66">
              <w:rPr>
                <w:rFonts w:ascii="Arial Narrow" w:hAnsi="Arial Narrow" w:cs="Calibri"/>
                <w:sz w:val="20"/>
                <w:szCs w:val="20"/>
                <w:lang w:eastAsia="uk-UA"/>
              </w:rPr>
              <w:t xml:space="preserve">color: </w:t>
            </w:r>
            <w:r w:rsidRPr="004F1C66">
              <w:rPr>
                <w:rFonts w:ascii="Arial Narrow" w:hAnsi="Arial Narrow" w:cs="Calibri"/>
                <w:color w:val="222222"/>
                <w:sz w:val="20"/>
                <w:szCs w:val="20"/>
                <w:lang w:eastAsia="uk-UA"/>
              </w:rPr>
              <w:t>beech or alder</w:t>
            </w:r>
          </w:p>
        </w:tc>
        <w:tc>
          <w:tcPr>
            <w:tcW w:w="1202" w:type="dxa"/>
            <w:shd w:val="clear" w:color="auto" w:fill="F2F2F2" w:themeFill="background1" w:themeFillShade="F2"/>
          </w:tcPr>
          <w:p w:rsidR="00957681" w:rsidRPr="004F1C66" w:rsidRDefault="00957681" w:rsidP="00D15E3B">
            <w:pPr>
              <w:jc w:val="center"/>
              <w:rPr>
                <w:rFonts w:ascii="Arial Narrow" w:hAnsi="Arial Narrow" w:cs="Calibri"/>
                <w:sz w:val="20"/>
                <w:szCs w:val="20"/>
                <w:lang w:val="en-US" w:eastAsia="uk-UA"/>
              </w:rPr>
            </w:pPr>
            <w:r w:rsidRPr="004F1C66">
              <w:rPr>
                <w:rFonts w:ascii="Arial Narrow" w:hAnsi="Arial Narrow" w:cs="Calibri"/>
                <w:sz w:val="20"/>
                <w:szCs w:val="20"/>
                <w:lang w:eastAsia="uk-UA"/>
              </w:rPr>
              <w:t>3</w:t>
            </w:r>
          </w:p>
        </w:tc>
        <w:tc>
          <w:tcPr>
            <w:tcW w:w="1630" w:type="dxa"/>
            <w:shd w:val="clear" w:color="auto" w:fill="F2F2F2" w:themeFill="background1" w:themeFillShade="F2"/>
          </w:tcPr>
          <w:p w:rsidR="00957681" w:rsidRPr="004F1C66" w:rsidRDefault="00957681" w:rsidP="00D15E3B">
            <w:pPr>
              <w:jc w:val="center"/>
              <w:rPr>
                <w:rFonts w:ascii="Arial Narrow" w:hAnsi="Arial Narrow" w:cs="Calibri"/>
                <w:sz w:val="20"/>
                <w:szCs w:val="20"/>
                <w:lang w:val="en-US" w:eastAsia="uk-UA"/>
              </w:rPr>
            </w:pPr>
          </w:p>
        </w:tc>
        <w:tc>
          <w:tcPr>
            <w:tcW w:w="1147" w:type="dxa"/>
            <w:shd w:val="clear" w:color="auto" w:fill="F2F2F2" w:themeFill="background1" w:themeFillShade="F2"/>
            <w:vAlign w:val="center"/>
          </w:tcPr>
          <w:p w:rsidR="00957681" w:rsidRDefault="00957681"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957681" w:rsidRDefault="00957681" w:rsidP="003352FD">
            <w:pPr>
              <w:tabs>
                <w:tab w:val="left" w:pos="-139"/>
              </w:tabs>
              <w:spacing w:line="276" w:lineRule="auto"/>
              <w:ind w:right="-140"/>
              <w:jc w:val="center"/>
              <w:rPr>
                <w:rFonts w:ascii="Arial Narrow" w:hAnsi="Arial Narrow"/>
                <w:sz w:val="18"/>
                <w:szCs w:val="18"/>
                <w:lang w:eastAsia="en-US"/>
              </w:rPr>
            </w:pPr>
          </w:p>
        </w:tc>
      </w:tr>
      <w:tr w:rsidR="00957681" w:rsidRPr="00261462" w:rsidTr="00386376">
        <w:trPr>
          <w:trHeight w:val="432"/>
          <w:jc w:val="center"/>
        </w:trPr>
        <w:tc>
          <w:tcPr>
            <w:tcW w:w="5243" w:type="dxa"/>
            <w:shd w:val="clear" w:color="auto" w:fill="F2F2F2" w:themeFill="background1" w:themeFillShade="F2"/>
          </w:tcPr>
          <w:p w:rsidR="00957681" w:rsidRDefault="00386376" w:rsidP="00857E93">
            <w:pPr>
              <w:pStyle w:val="NoSpacing"/>
              <w:rPr>
                <w:rFonts w:ascii="Arial Narrow" w:hAnsi="Arial Narrow"/>
                <w:sz w:val="20"/>
                <w:szCs w:val="20"/>
              </w:rPr>
            </w:pPr>
            <w:r>
              <w:rPr>
                <w:rFonts w:ascii="Arial Narrow" w:hAnsi="Arial Narrow"/>
                <w:sz w:val="20"/>
                <w:szCs w:val="20"/>
              </w:rPr>
              <w:t xml:space="preserve">5.8. </w:t>
            </w:r>
            <w:r w:rsidR="00957681" w:rsidRPr="00857E93">
              <w:rPr>
                <w:rFonts w:ascii="Arial Narrow" w:hAnsi="Arial Narrow"/>
                <w:sz w:val="20"/>
                <w:szCs w:val="20"/>
              </w:rPr>
              <w:t xml:space="preserve">Office moving drawer unit </w:t>
            </w:r>
          </w:p>
          <w:p w:rsidR="00A47A92" w:rsidRPr="00386376" w:rsidRDefault="00A47A92" w:rsidP="00857E93">
            <w:pPr>
              <w:pStyle w:val="NoSpacing"/>
              <w:rPr>
                <w:rFonts w:ascii="Arial Narrow" w:hAnsi="Arial Narrow"/>
                <w:sz w:val="20"/>
                <w:szCs w:val="20"/>
              </w:rPr>
            </w:pPr>
            <w:r w:rsidRPr="004F1C66">
              <w:rPr>
                <w:rFonts w:ascii="Arial Narrow" w:hAnsi="Arial Narrow" w:cs="Calibri"/>
                <w:color w:val="222222"/>
                <w:sz w:val="20"/>
                <w:szCs w:val="20"/>
                <w:lang w:eastAsia="uk-UA"/>
              </w:rPr>
              <w:t xml:space="preserve">Type: moving on rollers; size: width: 40 cm; depth: 40 cm; height: 65 </w:t>
            </w:r>
            <w:r w:rsidRPr="004F1C66">
              <w:rPr>
                <w:rFonts w:ascii="Arial Narrow" w:hAnsi="Arial Narrow" w:cs="Calibri"/>
                <w:color w:val="222222"/>
                <w:sz w:val="20"/>
                <w:szCs w:val="20"/>
                <w:lang w:eastAsia="uk-UA"/>
              </w:rPr>
              <w:lastRenderedPageBreak/>
              <w:t xml:space="preserve">cm; </w:t>
            </w:r>
            <w:r w:rsidRPr="004F1C66">
              <w:rPr>
                <w:rStyle w:val="tlid-translation"/>
                <w:rFonts w:ascii="Arial Narrow" w:hAnsi="Arial Narrow"/>
                <w:sz w:val="20"/>
                <w:szCs w:val="20"/>
              </w:rPr>
              <w:t>chipboard 16 mm</w:t>
            </w:r>
            <w:r w:rsidRPr="004F1C66">
              <w:rPr>
                <w:rFonts w:ascii="Arial Narrow" w:hAnsi="Arial Narrow" w:cs="Calibri"/>
                <w:color w:val="222222"/>
                <w:sz w:val="20"/>
                <w:szCs w:val="20"/>
                <w:lang w:eastAsia="uk-UA"/>
              </w:rPr>
              <w:t xml:space="preserve">; 4 drawers; </w:t>
            </w:r>
            <w:r w:rsidRPr="004F1C66">
              <w:rPr>
                <w:rFonts w:ascii="Arial Narrow" w:hAnsi="Arial Narrow" w:cs="Calibri"/>
                <w:sz w:val="20"/>
                <w:szCs w:val="20"/>
                <w:lang w:eastAsia="uk-UA"/>
              </w:rPr>
              <w:t xml:space="preserve">color: </w:t>
            </w:r>
            <w:r w:rsidRPr="004F1C66">
              <w:rPr>
                <w:rFonts w:ascii="Arial Narrow" w:hAnsi="Arial Narrow" w:cs="Calibri"/>
                <w:color w:val="222222"/>
                <w:sz w:val="20"/>
                <w:szCs w:val="20"/>
                <w:lang w:eastAsia="uk-UA"/>
              </w:rPr>
              <w:t>beech or alder</w:t>
            </w:r>
          </w:p>
        </w:tc>
        <w:tc>
          <w:tcPr>
            <w:tcW w:w="1202" w:type="dxa"/>
            <w:shd w:val="clear" w:color="auto" w:fill="F2F2F2" w:themeFill="background1" w:themeFillShade="F2"/>
          </w:tcPr>
          <w:p w:rsidR="00957681" w:rsidRPr="004F1C66" w:rsidRDefault="00957681" w:rsidP="00D15E3B">
            <w:pPr>
              <w:jc w:val="center"/>
              <w:rPr>
                <w:rFonts w:ascii="Arial Narrow" w:hAnsi="Arial Narrow" w:cs="Calibri"/>
                <w:sz w:val="20"/>
                <w:szCs w:val="20"/>
                <w:lang w:val="en-US" w:eastAsia="uk-UA"/>
              </w:rPr>
            </w:pPr>
            <w:r w:rsidRPr="004F1C66">
              <w:rPr>
                <w:rFonts w:ascii="Arial Narrow" w:hAnsi="Arial Narrow" w:cs="Calibri"/>
                <w:sz w:val="20"/>
                <w:szCs w:val="20"/>
                <w:lang w:eastAsia="uk-UA"/>
              </w:rPr>
              <w:lastRenderedPageBreak/>
              <w:t>4</w:t>
            </w:r>
          </w:p>
        </w:tc>
        <w:tc>
          <w:tcPr>
            <w:tcW w:w="1630" w:type="dxa"/>
            <w:shd w:val="clear" w:color="auto" w:fill="F2F2F2" w:themeFill="background1" w:themeFillShade="F2"/>
          </w:tcPr>
          <w:p w:rsidR="00957681" w:rsidRPr="004F1C66" w:rsidRDefault="00957681" w:rsidP="00D15E3B">
            <w:pPr>
              <w:jc w:val="center"/>
              <w:rPr>
                <w:rFonts w:ascii="Arial Narrow" w:hAnsi="Arial Narrow" w:cs="Calibri"/>
                <w:sz w:val="20"/>
                <w:szCs w:val="20"/>
                <w:lang w:val="en-US" w:eastAsia="uk-UA"/>
              </w:rPr>
            </w:pPr>
          </w:p>
        </w:tc>
        <w:tc>
          <w:tcPr>
            <w:tcW w:w="1147" w:type="dxa"/>
            <w:shd w:val="clear" w:color="auto" w:fill="F2F2F2" w:themeFill="background1" w:themeFillShade="F2"/>
            <w:vAlign w:val="center"/>
          </w:tcPr>
          <w:p w:rsidR="00957681" w:rsidRDefault="00957681"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957681" w:rsidRDefault="00957681" w:rsidP="003352FD">
            <w:pPr>
              <w:tabs>
                <w:tab w:val="left" w:pos="-139"/>
              </w:tabs>
              <w:spacing w:line="276" w:lineRule="auto"/>
              <w:ind w:right="-140"/>
              <w:jc w:val="center"/>
              <w:rPr>
                <w:rFonts w:ascii="Arial Narrow" w:hAnsi="Arial Narrow"/>
                <w:sz w:val="18"/>
                <w:szCs w:val="18"/>
                <w:lang w:eastAsia="en-US"/>
              </w:rPr>
            </w:pPr>
          </w:p>
        </w:tc>
      </w:tr>
      <w:tr w:rsidR="00957681" w:rsidRPr="00261462" w:rsidTr="00386376">
        <w:trPr>
          <w:trHeight w:val="432"/>
          <w:jc w:val="center"/>
        </w:trPr>
        <w:tc>
          <w:tcPr>
            <w:tcW w:w="5243" w:type="dxa"/>
            <w:shd w:val="clear" w:color="auto" w:fill="F2F2F2" w:themeFill="background1" w:themeFillShade="F2"/>
          </w:tcPr>
          <w:p w:rsidR="00957681" w:rsidRDefault="00386376" w:rsidP="00240E89">
            <w:pPr>
              <w:rPr>
                <w:rFonts w:ascii="Arial Narrow" w:hAnsi="Arial Narrow"/>
                <w:sz w:val="20"/>
                <w:szCs w:val="20"/>
              </w:rPr>
            </w:pPr>
            <w:r>
              <w:rPr>
                <w:rFonts w:ascii="Arial Narrow" w:hAnsi="Arial Narrow"/>
                <w:sz w:val="20"/>
                <w:szCs w:val="20"/>
              </w:rPr>
              <w:lastRenderedPageBreak/>
              <w:t xml:space="preserve">5.9. </w:t>
            </w:r>
            <w:r w:rsidR="00957681" w:rsidRPr="00240E89">
              <w:rPr>
                <w:rFonts w:ascii="Arial Narrow" w:hAnsi="Arial Narrow"/>
                <w:sz w:val="20"/>
                <w:szCs w:val="20"/>
              </w:rPr>
              <w:t xml:space="preserve">Office chair </w:t>
            </w:r>
          </w:p>
          <w:p w:rsidR="00A47A92" w:rsidRPr="00386376" w:rsidRDefault="00A47A92" w:rsidP="00240E89">
            <w:pPr>
              <w:rPr>
                <w:rFonts w:ascii="Arial Narrow" w:hAnsi="Arial Narrow"/>
                <w:sz w:val="20"/>
                <w:szCs w:val="20"/>
                <w:lang w:val="en-US"/>
              </w:rPr>
            </w:pPr>
            <w:r w:rsidRPr="00A47A92">
              <w:rPr>
                <w:rFonts w:ascii="Arial Narrow" w:hAnsi="Arial Narrow"/>
                <w:color w:val="000000"/>
                <w:sz w:val="20"/>
                <w:szCs w:val="20"/>
                <w:shd w:val="clear" w:color="auto" w:fill="FFFFFF"/>
                <w:lang w:eastAsia="ru-RU"/>
              </w:rPr>
              <w:t>Model: ISO;</w:t>
            </w:r>
            <w:r w:rsidRPr="004F1C66">
              <w:rPr>
                <w:rFonts w:ascii="Arial Narrow" w:hAnsi="Arial Narrow"/>
                <w:b/>
                <w:color w:val="000000"/>
                <w:sz w:val="20"/>
                <w:szCs w:val="20"/>
                <w:shd w:val="clear" w:color="auto" w:fill="FFFFFF"/>
                <w:lang w:eastAsia="ru-RU"/>
              </w:rPr>
              <w:t xml:space="preserve"> </w:t>
            </w:r>
            <w:r w:rsidRPr="004F1C66">
              <w:rPr>
                <w:rStyle w:val="tlid-translation"/>
                <w:rFonts w:ascii="Arial Narrow" w:hAnsi="Arial Narrow"/>
                <w:sz w:val="20"/>
                <w:szCs w:val="20"/>
              </w:rPr>
              <w:t xml:space="preserve">size: height - 860 mm; width -530 mm; height of the chair back: 360 mm; Seat width: 480 mm; Upholstery material: Fabric A; maximum load: 120 kg; weight: 5 kg; </w:t>
            </w:r>
            <w:proofErr w:type="spellStart"/>
            <w:r w:rsidRPr="004F1C66">
              <w:rPr>
                <w:rFonts w:ascii="Arial Narrow" w:hAnsi="Arial Narrow" w:cs="Calibri"/>
                <w:sz w:val="20"/>
                <w:szCs w:val="20"/>
                <w:lang w:eastAsia="uk-UA"/>
              </w:rPr>
              <w:t>colo</w:t>
            </w:r>
            <w:proofErr w:type="spellEnd"/>
            <w:r w:rsidRPr="004F1C66">
              <w:rPr>
                <w:rFonts w:ascii="Arial Narrow" w:hAnsi="Arial Narrow" w:cs="Calibri"/>
                <w:sz w:val="20"/>
                <w:szCs w:val="20"/>
                <w:lang w:val="en-US" w:eastAsia="uk-UA"/>
              </w:rPr>
              <w:t>u</w:t>
            </w:r>
            <w:r w:rsidRPr="004F1C66">
              <w:rPr>
                <w:rFonts w:ascii="Arial Narrow" w:hAnsi="Arial Narrow" w:cs="Calibri"/>
                <w:sz w:val="20"/>
                <w:szCs w:val="20"/>
                <w:lang w:eastAsia="uk-UA"/>
              </w:rPr>
              <w:t xml:space="preserve">r: </w:t>
            </w:r>
            <w:r w:rsidRPr="004F1C66">
              <w:rPr>
                <w:rFonts w:ascii="Arial Narrow" w:hAnsi="Arial Narrow" w:cs="Calibri"/>
                <w:color w:val="222222"/>
                <w:sz w:val="20"/>
                <w:szCs w:val="20"/>
                <w:lang w:val="en-US" w:eastAsia="uk-UA"/>
              </w:rPr>
              <w:t>beech or alder or brown</w:t>
            </w:r>
          </w:p>
        </w:tc>
        <w:tc>
          <w:tcPr>
            <w:tcW w:w="1202" w:type="dxa"/>
            <w:shd w:val="clear" w:color="auto" w:fill="F2F2F2" w:themeFill="background1" w:themeFillShade="F2"/>
          </w:tcPr>
          <w:p w:rsidR="00957681" w:rsidRPr="004F1C66" w:rsidRDefault="00957681" w:rsidP="00D15E3B">
            <w:pPr>
              <w:jc w:val="center"/>
              <w:rPr>
                <w:rFonts w:ascii="Arial Narrow" w:hAnsi="Arial Narrow" w:cs="Calibri"/>
                <w:sz w:val="20"/>
                <w:szCs w:val="20"/>
                <w:lang w:val="en-US" w:eastAsia="uk-UA"/>
              </w:rPr>
            </w:pPr>
            <w:r w:rsidRPr="004F1C66">
              <w:rPr>
                <w:rFonts w:ascii="Arial Narrow" w:hAnsi="Arial Narrow" w:cs="Calibri"/>
                <w:sz w:val="20"/>
                <w:szCs w:val="20"/>
                <w:lang w:eastAsia="uk-UA"/>
              </w:rPr>
              <w:t>20</w:t>
            </w:r>
          </w:p>
        </w:tc>
        <w:tc>
          <w:tcPr>
            <w:tcW w:w="1630" w:type="dxa"/>
            <w:shd w:val="clear" w:color="auto" w:fill="F2F2F2" w:themeFill="background1" w:themeFillShade="F2"/>
          </w:tcPr>
          <w:p w:rsidR="00957681" w:rsidRPr="004F1C66" w:rsidRDefault="00957681" w:rsidP="00D15E3B">
            <w:pPr>
              <w:jc w:val="center"/>
              <w:rPr>
                <w:rFonts w:ascii="Arial Narrow" w:hAnsi="Arial Narrow" w:cs="Calibri"/>
                <w:sz w:val="20"/>
                <w:szCs w:val="20"/>
                <w:lang w:val="en-US" w:eastAsia="uk-UA"/>
              </w:rPr>
            </w:pPr>
          </w:p>
        </w:tc>
        <w:tc>
          <w:tcPr>
            <w:tcW w:w="1147" w:type="dxa"/>
            <w:shd w:val="clear" w:color="auto" w:fill="F2F2F2" w:themeFill="background1" w:themeFillShade="F2"/>
            <w:vAlign w:val="center"/>
          </w:tcPr>
          <w:p w:rsidR="00957681" w:rsidRDefault="00957681" w:rsidP="003352FD">
            <w:pPr>
              <w:tabs>
                <w:tab w:val="left" w:pos="-139"/>
              </w:tabs>
              <w:spacing w:line="276" w:lineRule="auto"/>
              <w:ind w:right="-140"/>
              <w:jc w:val="center"/>
              <w:rPr>
                <w:rFonts w:ascii="Arial Narrow" w:hAnsi="Arial Narrow"/>
                <w:sz w:val="18"/>
                <w:szCs w:val="18"/>
                <w:lang w:eastAsia="en-US"/>
              </w:rPr>
            </w:pPr>
          </w:p>
        </w:tc>
        <w:tc>
          <w:tcPr>
            <w:tcW w:w="1143" w:type="dxa"/>
            <w:shd w:val="clear" w:color="auto" w:fill="F2F2F2" w:themeFill="background1" w:themeFillShade="F2"/>
          </w:tcPr>
          <w:p w:rsidR="00957681" w:rsidRDefault="00957681" w:rsidP="003352FD">
            <w:pPr>
              <w:tabs>
                <w:tab w:val="left" w:pos="-139"/>
              </w:tabs>
              <w:spacing w:line="276" w:lineRule="auto"/>
              <w:ind w:right="-140"/>
              <w:jc w:val="center"/>
              <w:rPr>
                <w:rFonts w:ascii="Arial Narrow" w:hAnsi="Arial Narrow"/>
                <w:sz w:val="18"/>
                <w:szCs w:val="18"/>
                <w:lang w:eastAsia="en-US"/>
              </w:rPr>
            </w:pPr>
          </w:p>
        </w:tc>
      </w:tr>
      <w:tr w:rsidR="00CB2A57" w:rsidRPr="00261462" w:rsidTr="00386376">
        <w:trPr>
          <w:trHeight w:val="432"/>
          <w:jc w:val="center"/>
        </w:trPr>
        <w:tc>
          <w:tcPr>
            <w:tcW w:w="8075" w:type="dxa"/>
            <w:gridSpan w:val="3"/>
            <w:shd w:val="clear" w:color="auto" w:fill="F2F2F2" w:themeFill="background1" w:themeFillShade="F2"/>
            <w:vAlign w:val="center"/>
          </w:tcPr>
          <w:p w:rsidR="00CB2A57" w:rsidRPr="00240E89" w:rsidRDefault="00CB2A57" w:rsidP="00240E89">
            <w:pPr>
              <w:rPr>
                <w:rFonts w:ascii="Arial Narrow" w:hAnsi="Arial Narrow"/>
                <w:sz w:val="20"/>
                <w:szCs w:val="20"/>
              </w:rPr>
            </w:pPr>
            <w:r>
              <w:rPr>
                <w:rFonts w:ascii="Arial Narrow" w:hAnsi="Arial Narrow"/>
                <w:sz w:val="20"/>
                <w:szCs w:val="20"/>
              </w:rPr>
              <w:t xml:space="preserve">5.10. </w:t>
            </w:r>
            <w:r w:rsidRPr="00240E89">
              <w:rPr>
                <w:rFonts w:ascii="Arial Narrow" w:hAnsi="Arial Narrow"/>
                <w:sz w:val="20"/>
                <w:szCs w:val="20"/>
              </w:rPr>
              <w:t xml:space="preserve">Delivery of the goods to the recipient </w:t>
            </w:r>
          </w:p>
          <w:p w:rsidR="00CB2A57" w:rsidRPr="00240E89" w:rsidRDefault="00CB2A57" w:rsidP="00240E89">
            <w:pPr>
              <w:rPr>
                <w:rFonts w:ascii="Arial Narrow" w:hAnsi="Arial Narrow"/>
                <w:sz w:val="20"/>
                <w:szCs w:val="20"/>
                <w:highlight w:val="yellow"/>
              </w:rPr>
            </w:pPr>
            <w:r w:rsidRPr="00240E89">
              <w:rPr>
                <w:rFonts w:ascii="Arial Narrow" w:hAnsi="Arial Narrow"/>
                <w:sz w:val="20"/>
                <w:szCs w:val="20"/>
              </w:rPr>
              <w:t>(</w:t>
            </w:r>
            <w:proofErr w:type="spellStart"/>
            <w:r w:rsidRPr="00240E89">
              <w:rPr>
                <w:rFonts w:ascii="Arial Narrow" w:hAnsi="Arial Narrow"/>
                <w:sz w:val="20"/>
                <w:szCs w:val="20"/>
              </w:rPr>
              <w:t>Grushevskogo</w:t>
            </w:r>
            <w:proofErr w:type="spellEnd"/>
            <w:r w:rsidRPr="00240E89">
              <w:rPr>
                <w:rFonts w:ascii="Arial Narrow" w:hAnsi="Arial Narrow"/>
                <w:sz w:val="20"/>
                <w:szCs w:val="20"/>
              </w:rPr>
              <w:t xml:space="preserve"> str., 2, </w:t>
            </w:r>
            <w:proofErr w:type="spellStart"/>
            <w:r w:rsidRPr="00240E89">
              <w:rPr>
                <w:rFonts w:ascii="Arial Narrow" w:hAnsi="Arial Narrow"/>
                <w:sz w:val="20"/>
                <w:szCs w:val="20"/>
              </w:rPr>
              <w:t>Vinnitsya</w:t>
            </w:r>
            <w:proofErr w:type="spellEnd"/>
            <w:r w:rsidRPr="00240E89">
              <w:rPr>
                <w:rFonts w:ascii="Arial Narrow" w:hAnsi="Arial Narrow"/>
                <w:sz w:val="20"/>
                <w:szCs w:val="20"/>
              </w:rPr>
              <w:t>)</w:t>
            </w:r>
          </w:p>
        </w:tc>
        <w:tc>
          <w:tcPr>
            <w:tcW w:w="1147" w:type="dxa"/>
            <w:shd w:val="clear" w:color="auto" w:fill="F2F2F2" w:themeFill="background1" w:themeFillShade="F2"/>
            <w:vAlign w:val="center"/>
          </w:tcPr>
          <w:p w:rsidR="00CB2A57" w:rsidRPr="00EA139B" w:rsidRDefault="00CB2A57" w:rsidP="003352FD">
            <w:pPr>
              <w:tabs>
                <w:tab w:val="left" w:pos="-139"/>
              </w:tabs>
              <w:spacing w:line="276" w:lineRule="auto"/>
              <w:ind w:right="-140"/>
              <w:jc w:val="center"/>
              <w:rPr>
                <w:rFonts w:ascii="Arial Narrow" w:hAnsi="Arial Narrow"/>
                <w:sz w:val="18"/>
                <w:szCs w:val="18"/>
                <w:lang w:eastAsia="en-US"/>
              </w:rPr>
            </w:pPr>
            <w:r>
              <w:rPr>
                <w:rFonts w:ascii="Arial Narrow" w:hAnsi="Arial Narrow"/>
                <w:sz w:val="18"/>
                <w:szCs w:val="18"/>
                <w:lang w:eastAsia="en-US"/>
              </w:rPr>
              <w:t xml:space="preserve"> </w:t>
            </w:r>
          </w:p>
        </w:tc>
        <w:tc>
          <w:tcPr>
            <w:tcW w:w="1143" w:type="dxa"/>
            <w:shd w:val="clear" w:color="auto" w:fill="F2F2F2" w:themeFill="background1" w:themeFillShade="F2"/>
          </w:tcPr>
          <w:p w:rsidR="00CB2A57" w:rsidRDefault="00CB2A57" w:rsidP="003352FD">
            <w:pPr>
              <w:tabs>
                <w:tab w:val="left" w:pos="-139"/>
              </w:tabs>
              <w:spacing w:line="276" w:lineRule="auto"/>
              <w:ind w:right="-140"/>
              <w:jc w:val="center"/>
              <w:rPr>
                <w:rFonts w:ascii="Arial Narrow" w:hAnsi="Arial Narrow"/>
                <w:sz w:val="18"/>
                <w:szCs w:val="18"/>
                <w:lang w:eastAsia="en-US"/>
              </w:rPr>
            </w:pPr>
          </w:p>
        </w:tc>
      </w:tr>
      <w:tr w:rsidR="00CB2A57" w:rsidRPr="00261462" w:rsidTr="00386376">
        <w:trPr>
          <w:trHeight w:val="432"/>
          <w:jc w:val="center"/>
        </w:trPr>
        <w:tc>
          <w:tcPr>
            <w:tcW w:w="8075" w:type="dxa"/>
            <w:gridSpan w:val="3"/>
            <w:shd w:val="clear" w:color="auto" w:fill="F2F2F2" w:themeFill="background1" w:themeFillShade="F2"/>
            <w:vAlign w:val="center"/>
          </w:tcPr>
          <w:p w:rsidR="00CB2A57" w:rsidRPr="00386376" w:rsidRDefault="00CB2A57" w:rsidP="00386376">
            <w:pPr>
              <w:tabs>
                <w:tab w:val="left" w:pos="-139"/>
              </w:tabs>
              <w:spacing w:line="276" w:lineRule="auto"/>
              <w:jc w:val="right"/>
              <w:rPr>
                <w:rFonts w:ascii="Arial Narrow" w:hAnsi="Arial Narrow"/>
                <w:sz w:val="20"/>
                <w:szCs w:val="20"/>
              </w:rPr>
            </w:pPr>
            <w:r>
              <w:rPr>
                <w:rFonts w:ascii="Arial Narrow" w:hAnsi="Arial Narrow"/>
                <w:sz w:val="20"/>
                <w:szCs w:val="20"/>
              </w:rPr>
              <w:t xml:space="preserve">Total amount without VAT, </w:t>
            </w:r>
            <w:r w:rsidR="00942BE5">
              <w:rPr>
                <w:rFonts w:ascii="Arial Narrow" w:hAnsi="Arial Narrow"/>
                <w:sz w:val="20"/>
                <w:szCs w:val="20"/>
              </w:rPr>
              <w:t>EUR</w:t>
            </w:r>
            <w:r>
              <w:rPr>
                <w:rFonts w:ascii="Arial Narrow" w:hAnsi="Arial Narrow"/>
                <w:sz w:val="20"/>
                <w:szCs w:val="20"/>
              </w:rPr>
              <w:t xml:space="preserve"> </w:t>
            </w:r>
          </w:p>
        </w:tc>
        <w:tc>
          <w:tcPr>
            <w:tcW w:w="1147" w:type="dxa"/>
            <w:shd w:val="clear" w:color="auto" w:fill="F2F2F2" w:themeFill="background1" w:themeFillShade="F2"/>
            <w:vAlign w:val="center"/>
          </w:tcPr>
          <w:p w:rsidR="00CB2A57" w:rsidRPr="00261462" w:rsidRDefault="00CB2A57" w:rsidP="003352FD">
            <w:pPr>
              <w:tabs>
                <w:tab w:val="left" w:pos="-139"/>
              </w:tabs>
              <w:spacing w:line="276" w:lineRule="auto"/>
              <w:ind w:right="-140"/>
              <w:jc w:val="center"/>
              <w:rPr>
                <w:rFonts w:ascii="Arial Narrow" w:hAnsi="Arial Narrow"/>
                <w:sz w:val="18"/>
                <w:szCs w:val="18"/>
                <w:highlight w:val="cyan"/>
                <w:lang w:eastAsia="en-US"/>
              </w:rPr>
            </w:pPr>
          </w:p>
        </w:tc>
        <w:tc>
          <w:tcPr>
            <w:tcW w:w="1143" w:type="dxa"/>
            <w:shd w:val="clear" w:color="auto" w:fill="F2F2F2" w:themeFill="background1" w:themeFillShade="F2"/>
          </w:tcPr>
          <w:p w:rsidR="00CB2A57" w:rsidRPr="00261462" w:rsidRDefault="00CB2A57" w:rsidP="003352FD">
            <w:pPr>
              <w:tabs>
                <w:tab w:val="left" w:pos="-139"/>
              </w:tabs>
              <w:spacing w:line="276" w:lineRule="auto"/>
              <w:ind w:right="-140"/>
              <w:jc w:val="center"/>
              <w:rPr>
                <w:rFonts w:ascii="Arial Narrow" w:hAnsi="Arial Narrow"/>
                <w:sz w:val="18"/>
                <w:szCs w:val="18"/>
                <w:highlight w:val="cyan"/>
                <w:lang w:eastAsia="en-US"/>
              </w:rPr>
            </w:pPr>
          </w:p>
        </w:tc>
      </w:tr>
      <w:tr w:rsidR="00CB2A57" w:rsidRPr="00261462" w:rsidTr="00386376">
        <w:trPr>
          <w:trHeight w:val="432"/>
          <w:jc w:val="center"/>
        </w:trPr>
        <w:tc>
          <w:tcPr>
            <w:tcW w:w="8075" w:type="dxa"/>
            <w:gridSpan w:val="3"/>
            <w:shd w:val="clear" w:color="auto" w:fill="F2F2F2" w:themeFill="background1" w:themeFillShade="F2"/>
            <w:vAlign w:val="center"/>
          </w:tcPr>
          <w:p w:rsidR="00CB2A57" w:rsidRPr="00261462" w:rsidRDefault="00CB2A57" w:rsidP="003352FD">
            <w:pPr>
              <w:tabs>
                <w:tab w:val="left" w:pos="-139"/>
              </w:tabs>
              <w:spacing w:line="276" w:lineRule="auto"/>
              <w:jc w:val="right"/>
              <w:rPr>
                <w:rFonts w:ascii="Arial Narrow" w:hAnsi="Arial Narrow"/>
                <w:sz w:val="18"/>
                <w:szCs w:val="18"/>
                <w:highlight w:val="yellow"/>
                <w:lang w:eastAsia="en-US"/>
              </w:rPr>
            </w:pPr>
            <w:r w:rsidRPr="00EF494B">
              <w:rPr>
                <w:rFonts w:ascii="Arial Narrow" w:hAnsi="Arial Narrow"/>
                <w:sz w:val="20"/>
                <w:szCs w:val="20"/>
              </w:rPr>
              <w:t xml:space="preserve">VAT amount, </w:t>
            </w:r>
            <w:r w:rsidR="00942BE5">
              <w:rPr>
                <w:rFonts w:ascii="Arial Narrow" w:hAnsi="Arial Narrow"/>
                <w:sz w:val="20"/>
                <w:szCs w:val="20"/>
              </w:rPr>
              <w:t>EUR</w:t>
            </w:r>
            <w:r w:rsidRPr="00EF494B">
              <w:rPr>
                <w:rFonts w:ascii="Arial Narrow" w:hAnsi="Arial Narrow"/>
                <w:sz w:val="20"/>
                <w:szCs w:val="20"/>
              </w:rPr>
              <w:t xml:space="preserve"> </w:t>
            </w:r>
          </w:p>
        </w:tc>
        <w:tc>
          <w:tcPr>
            <w:tcW w:w="1147" w:type="dxa"/>
            <w:shd w:val="clear" w:color="auto" w:fill="F2F2F2" w:themeFill="background1" w:themeFillShade="F2"/>
            <w:vAlign w:val="center"/>
          </w:tcPr>
          <w:p w:rsidR="00CB2A57" w:rsidRPr="00261462" w:rsidRDefault="00CB2A57" w:rsidP="003352FD">
            <w:pPr>
              <w:tabs>
                <w:tab w:val="left" w:pos="-139"/>
              </w:tabs>
              <w:spacing w:line="276" w:lineRule="auto"/>
              <w:ind w:right="-140"/>
              <w:jc w:val="center"/>
              <w:rPr>
                <w:rFonts w:ascii="Arial Narrow" w:hAnsi="Arial Narrow"/>
                <w:sz w:val="18"/>
                <w:szCs w:val="18"/>
                <w:highlight w:val="cyan"/>
                <w:lang w:eastAsia="en-US"/>
              </w:rPr>
            </w:pPr>
          </w:p>
        </w:tc>
        <w:tc>
          <w:tcPr>
            <w:tcW w:w="1143" w:type="dxa"/>
            <w:shd w:val="clear" w:color="auto" w:fill="F2F2F2" w:themeFill="background1" w:themeFillShade="F2"/>
          </w:tcPr>
          <w:p w:rsidR="00CB2A57" w:rsidRPr="00261462" w:rsidRDefault="00CB2A57" w:rsidP="003352FD">
            <w:pPr>
              <w:tabs>
                <w:tab w:val="left" w:pos="-139"/>
              </w:tabs>
              <w:spacing w:line="276" w:lineRule="auto"/>
              <w:ind w:right="-140"/>
              <w:jc w:val="center"/>
              <w:rPr>
                <w:rFonts w:ascii="Arial Narrow" w:hAnsi="Arial Narrow"/>
                <w:sz w:val="18"/>
                <w:szCs w:val="18"/>
                <w:highlight w:val="cyan"/>
                <w:lang w:eastAsia="en-US"/>
              </w:rPr>
            </w:pPr>
          </w:p>
        </w:tc>
      </w:tr>
      <w:tr w:rsidR="00CB2A57" w:rsidRPr="00261462" w:rsidTr="00386376">
        <w:trPr>
          <w:trHeight w:val="432"/>
          <w:jc w:val="center"/>
        </w:trPr>
        <w:tc>
          <w:tcPr>
            <w:tcW w:w="8075" w:type="dxa"/>
            <w:gridSpan w:val="3"/>
            <w:shd w:val="clear" w:color="auto" w:fill="F2F2F2" w:themeFill="background1" w:themeFillShade="F2"/>
            <w:vAlign w:val="center"/>
          </w:tcPr>
          <w:p w:rsidR="00CB2A57" w:rsidRPr="00261462" w:rsidRDefault="00CB2A57" w:rsidP="003352FD">
            <w:pPr>
              <w:tabs>
                <w:tab w:val="left" w:pos="-139"/>
              </w:tabs>
              <w:spacing w:line="276" w:lineRule="auto"/>
              <w:jc w:val="right"/>
              <w:rPr>
                <w:rFonts w:ascii="Arial Narrow" w:hAnsi="Arial Narrow"/>
                <w:sz w:val="18"/>
                <w:szCs w:val="18"/>
                <w:highlight w:val="yellow"/>
                <w:lang w:eastAsia="en-US"/>
              </w:rPr>
            </w:pPr>
            <w:r w:rsidRPr="00EF494B">
              <w:rPr>
                <w:rFonts w:ascii="Arial Narrow" w:hAnsi="Arial Narrow"/>
                <w:sz w:val="20"/>
                <w:szCs w:val="20"/>
              </w:rPr>
              <w:t xml:space="preserve">Total amount with VAT, </w:t>
            </w:r>
            <w:r w:rsidR="00942BE5">
              <w:rPr>
                <w:rFonts w:ascii="Arial Narrow" w:hAnsi="Arial Narrow"/>
                <w:sz w:val="20"/>
                <w:szCs w:val="20"/>
              </w:rPr>
              <w:t>EUR</w:t>
            </w:r>
          </w:p>
        </w:tc>
        <w:tc>
          <w:tcPr>
            <w:tcW w:w="1147" w:type="dxa"/>
            <w:shd w:val="clear" w:color="auto" w:fill="F2F2F2" w:themeFill="background1" w:themeFillShade="F2"/>
            <w:vAlign w:val="center"/>
          </w:tcPr>
          <w:p w:rsidR="00CB2A57" w:rsidRPr="00261462" w:rsidRDefault="00CB2A57" w:rsidP="003352FD">
            <w:pPr>
              <w:tabs>
                <w:tab w:val="left" w:pos="-139"/>
              </w:tabs>
              <w:spacing w:line="276" w:lineRule="auto"/>
              <w:ind w:right="-140"/>
              <w:jc w:val="center"/>
              <w:rPr>
                <w:rFonts w:ascii="Arial Narrow" w:hAnsi="Arial Narrow"/>
                <w:sz w:val="18"/>
                <w:szCs w:val="18"/>
                <w:highlight w:val="cyan"/>
                <w:lang w:eastAsia="en-US"/>
              </w:rPr>
            </w:pPr>
          </w:p>
        </w:tc>
        <w:tc>
          <w:tcPr>
            <w:tcW w:w="1143" w:type="dxa"/>
            <w:shd w:val="clear" w:color="auto" w:fill="F2F2F2" w:themeFill="background1" w:themeFillShade="F2"/>
          </w:tcPr>
          <w:p w:rsidR="00CB2A57" w:rsidRPr="00261462" w:rsidRDefault="00CB2A57" w:rsidP="003352FD">
            <w:pPr>
              <w:tabs>
                <w:tab w:val="left" w:pos="-139"/>
              </w:tabs>
              <w:spacing w:line="276" w:lineRule="auto"/>
              <w:ind w:right="-140"/>
              <w:jc w:val="center"/>
              <w:rPr>
                <w:rFonts w:ascii="Arial Narrow" w:hAnsi="Arial Narrow"/>
                <w:sz w:val="18"/>
                <w:szCs w:val="18"/>
                <w:highlight w:val="cyan"/>
                <w:lang w:eastAsia="en-US"/>
              </w:rPr>
            </w:pPr>
          </w:p>
        </w:tc>
      </w:tr>
      <w:tr w:rsidR="00CB2A57" w:rsidRPr="00261462" w:rsidTr="00386376">
        <w:trPr>
          <w:trHeight w:val="432"/>
          <w:jc w:val="center"/>
        </w:trPr>
        <w:tc>
          <w:tcPr>
            <w:tcW w:w="8075" w:type="dxa"/>
            <w:gridSpan w:val="3"/>
            <w:shd w:val="clear" w:color="auto" w:fill="F2F2F2" w:themeFill="background1" w:themeFillShade="F2"/>
            <w:vAlign w:val="center"/>
          </w:tcPr>
          <w:p w:rsidR="00CB2A57" w:rsidRPr="00261462" w:rsidRDefault="00CB2A57" w:rsidP="003352FD">
            <w:pPr>
              <w:tabs>
                <w:tab w:val="left" w:pos="-139"/>
              </w:tabs>
              <w:spacing w:line="276" w:lineRule="auto"/>
              <w:ind w:right="-140"/>
              <w:jc w:val="right"/>
              <w:rPr>
                <w:rFonts w:ascii="Arial Narrow" w:hAnsi="Arial Narrow"/>
                <w:sz w:val="18"/>
                <w:szCs w:val="18"/>
                <w:highlight w:val="yellow"/>
                <w:lang w:eastAsia="en-US"/>
              </w:rPr>
            </w:pPr>
            <w:r w:rsidRPr="00E16839">
              <w:rPr>
                <w:rFonts w:ascii="Arial Narrow" w:hAnsi="Arial Narrow"/>
                <w:sz w:val="18"/>
                <w:szCs w:val="18"/>
                <w:lang w:eastAsia="en-US"/>
              </w:rPr>
              <w:t xml:space="preserve">TOTAL </w:t>
            </w:r>
            <w:r w:rsidRPr="00E16839">
              <w:rPr>
                <w:rFonts w:ascii="Times New Roman" w:hAnsi="Times New Roman" w:cs="Times New Roman"/>
                <w:sz w:val="16"/>
                <w:szCs w:val="16"/>
              </w:rPr>
              <w:t>►</w:t>
            </w:r>
          </w:p>
        </w:tc>
        <w:tc>
          <w:tcPr>
            <w:tcW w:w="1147" w:type="dxa"/>
            <w:shd w:val="clear" w:color="auto" w:fill="F2F2F2" w:themeFill="background1" w:themeFillShade="F2"/>
            <w:vAlign w:val="center"/>
          </w:tcPr>
          <w:p w:rsidR="00CB2A57" w:rsidRPr="00261462" w:rsidRDefault="00CB2A57" w:rsidP="003352FD">
            <w:pPr>
              <w:tabs>
                <w:tab w:val="left" w:pos="-139"/>
              </w:tabs>
              <w:spacing w:line="276" w:lineRule="auto"/>
              <w:ind w:right="-140"/>
              <w:jc w:val="center"/>
              <w:rPr>
                <w:rFonts w:ascii="Arial Narrow" w:hAnsi="Arial Narrow"/>
                <w:sz w:val="18"/>
                <w:szCs w:val="18"/>
                <w:highlight w:val="cyan"/>
                <w:lang w:eastAsia="en-US"/>
              </w:rPr>
            </w:pPr>
            <w:r>
              <w:rPr>
                <w:rFonts w:ascii="Arial Narrow" w:hAnsi="Arial Narrow"/>
                <w:sz w:val="18"/>
                <w:szCs w:val="18"/>
                <w:highlight w:val="cyan"/>
                <w:lang w:eastAsia="en-US"/>
              </w:rPr>
              <w:t xml:space="preserve"> </w:t>
            </w:r>
          </w:p>
        </w:tc>
        <w:tc>
          <w:tcPr>
            <w:tcW w:w="1143" w:type="dxa"/>
            <w:shd w:val="clear" w:color="auto" w:fill="F2F2F2" w:themeFill="background1" w:themeFillShade="F2"/>
          </w:tcPr>
          <w:p w:rsidR="00CB2A57" w:rsidRDefault="00CB2A57" w:rsidP="003352FD">
            <w:pPr>
              <w:tabs>
                <w:tab w:val="left" w:pos="-139"/>
              </w:tabs>
              <w:spacing w:line="276" w:lineRule="auto"/>
              <w:ind w:right="-140"/>
              <w:jc w:val="center"/>
              <w:rPr>
                <w:rFonts w:ascii="Arial Narrow" w:hAnsi="Arial Narrow"/>
                <w:sz w:val="18"/>
                <w:szCs w:val="18"/>
                <w:highlight w:val="cyan"/>
                <w:lang w:eastAsia="en-US"/>
              </w:rPr>
            </w:pPr>
          </w:p>
        </w:tc>
      </w:tr>
    </w:tbl>
    <w:p w:rsidR="00966D62" w:rsidRDefault="00966D62" w:rsidP="00261462">
      <w:pPr>
        <w:spacing w:line="276" w:lineRule="auto"/>
        <w:jc w:val="both"/>
        <w:rPr>
          <w:rFonts w:ascii="Arial Narrow" w:hAnsi="Arial Narrow"/>
          <w:sz w:val="18"/>
          <w:szCs w:val="18"/>
          <w:lang w:eastAsia="en-US"/>
        </w:rPr>
      </w:pPr>
    </w:p>
    <w:p w:rsidR="00966D62" w:rsidRPr="00B03311" w:rsidRDefault="00DE161E" w:rsidP="00261462">
      <w:pPr>
        <w:spacing w:line="276" w:lineRule="auto"/>
        <w:jc w:val="both"/>
        <w:rPr>
          <w:rFonts w:ascii="Arial Narrow" w:hAnsi="Arial Narrow"/>
          <w:sz w:val="18"/>
          <w:szCs w:val="18"/>
          <w:u w:val="single"/>
          <w:lang w:eastAsia="en-US"/>
        </w:rPr>
      </w:pPr>
      <w:r w:rsidRPr="00B03311">
        <w:rPr>
          <w:rFonts w:ascii="Arial Narrow" w:hAnsi="Arial Narrow"/>
          <w:sz w:val="20"/>
          <w:szCs w:val="20"/>
          <w:u w:val="single"/>
        </w:rPr>
        <w:t xml:space="preserve">Delivery deadline (indicate </w:t>
      </w:r>
      <w:r w:rsidR="00A47A92" w:rsidRPr="00B03311">
        <w:rPr>
          <w:rFonts w:ascii="Arial Narrow" w:hAnsi="Arial Narrow"/>
          <w:sz w:val="20"/>
          <w:szCs w:val="20"/>
          <w:u w:val="single"/>
        </w:rPr>
        <w:t xml:space="preserve">your </w:t>
      </w:r>
      <w:r w:rsidRPr="00B03311">
        <w:rPr>
          <w:rFonts w:ascii="Arial Narrow" w:hAnsi="Arial Narrow"/>
          <w:sz w:val="20"/>
          <w:szCs w:val="20"/>
          <w:u w:val="single"/>
        </w:rPr>
        <w:t>date here –                              )</w:t>
      </w:r>
    </w:p>
    <w:p w:rsidR="00966D62" w:rsidRDefault="00966D62" w:rsidP="00261462">
      <w:pPr>
        <w:spacing w:line="276" w:lineRule="auto"/>
        <w:jc w:val="both"/>
        <w:rPr>
          <w:rFonts w:ascii="Arial Narrow" w:hAnsi="Arial Narrow"/>
          <w:sz w:val="18"/>
          <w:szCs w:val="18"/>
          <w:lang w:val="en-US" w:eastAsia="en-US"/>
        </w:rPr>
      </w:pPr>
    </w:p>
    <w:p w:rsidR="00A47A92" w:rsidRDefault="00A47A92" w:rsidP="00261462">
      <w:pPr>
        <w:spacing w:line="276" w:lineRule="auto"/>
        <w:jc w:val="both"/>
        <w:rPr>
          <w:rFonts w:ascii="Arial Narrow" w:hAnsi="Arial Narrow"/>
          <w:sz w:val="18"/>
          <w:szCs w:val="18"/>
          <w:lang w:val="en-US" w:eastAsia="en-US"/>
        </w:rPr>
      </w:pPr>
    </w:p>
    <w:p w:rsidR="00A47A92" w:rsidRDefault="00A47A92" w:rsidP="00261462">
      <w:pPr>
        <w:spacing w:line="276" w:lineRule="auto"/>
        <w:jc w:val="both"/>
        <w:rPr>
          <w:rFonts w:ascii="Arial Narrow" w:hAnsi="Arial Narrow"/>
          <w:sz w:val="18"/>
          <w:szCs w:val="18"/>
          <w:lang w:val="en-US" w:eastAsia="en-US"/>
        </w:rPr>
      </w:pPr>
    </w:p>
    <w:p w:rsidR="00A47A92" w:rsidRDefault="00A47A92" w:rsidP="00261462">
      <w:pPr>
        <w:spacing w:line="276" w:lineRule="auto"/>
        <w:jc w:val="both"/>
        <w:rPr>
          <w:rFonts w:ascii="Arial Narrow" w:hAnsi="Arial Narrow"/>
          <w:sz w:val="18"/>
          <w:szCs w:val="18"/>
          <w:lang w:val="en-US" w:eastAsia="en-US"/>
        </w:rPr>
      </w:pPr>
    </w:p>
    <w:p w:rsidR="00A47A92" w:rsidRPr="00D15E3B" w:rsidRDefault="00A47A92" w:rsidP="00261462">
      <w:pPr>
        <w:spacing w:line="276" w:lineRule="auto"/>
        <w:jc w:val="both"/>
        <w:rPr>
          <w:rFonts w:ascii="Arial Narrow" w:hAnsi="Arial Narrow"/>
          <w:sz w:val="18"/>
          <w:szCs w:val="18"/>
          <w:lang w:val="en-US" w:eastAsia="en-US"/>
        </w:rPr>
      </w:pPr>
    </w:p>
    <w:p w:rsidR="00240E89" w:rsidRPr="00D15E3B" w:rsidRDefault="00240E89" w:rsidP="00261462">
      <w:pPr>
        <w:spacing w:line="276" w:lineRule="auto"/>
        <w:jc w:val="both"/>
        <w:rPr>
          <w:rFonts w:ascii="Arial Narrow" w:hAnsi="Arial Narrow"/>
          <w:sz w:val="18"/>
          <w:szCs w:val="18"/>
          <w:lang w:val="en-US" w:eastAsia="en-US"/>
        </w:rPr>
      </w:pPr>
    </w:p>
    <w:tbl>
      <w:tblPr>
        <w:tblW w:w="740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186"/>
        <w:gridCol w:w="1214"/>
      </w:tblGrid>
      <w:tr w:rsidR="00D70317" w:rsidRPr="00261462" w:rsidTr="00D70317">
        <w:trPr>
          <w:trHeight w:val="432"/>
          <w:jc w:val="center"/>
        </w:trPr>
        <w:tc>
          <w:tcPr>
            <w:tcW w:w="6186" w:type="dxa"/>
            <w:tcBorders>
              <w:right w:val="single" w:sz="2" w:space="0" w:color="FF0000"/>
            </w:tcBorders>
            <w:shd w:val="clear" w:color="auto" w:fill="F2F2F2" w:themeFill="background1" w:themeFillShade="F2"/>
            <w:vAlign w:val="center"/>
          </w:tcPr>
          <w:p w:rsidR="00D70317" w:rsidRPr="00E16839" w:rsidRDefault="00D70317" w:rsidP="00386376">
            <w:pPr>
              <w:tabs>
                <w:tab w:val="left" w:pos="-139"/>
              </w:tabs>
              <w:spacing w:line="276" w:lineRule="auto"/>
              <w:jc w:val="right"/>
              <w:rPr>
                <w:rFonts w:ascii="Arial Narrow" w:hAnsi="Arial Narrow"/>
                <w:sz w:val="18"/>
                <w:szCs w:val="18"/>
                <w:lang w:eastAsia="en-US"/>
              </w:rPr>
            </w:pPr>
            <w:r>
              <w:rPr>
                <w:rFonts w:ascii="Arial Narrow" w:hAnsi="Arial Narrow"/>
                <w:sz w:val="18"/>
                <w:szCs w:val="18"/>
                <w:lang w:eastAsia="en-US"/>
              </w:rPr>
              <w:t xml:space="preserve">GRAND </w:t>
            </w:r>
            <w:r w:rsidRPr="00E16839">
              <w:rPr>
                <w:rFonts w:ascii="Arial Narrow" w:hAnsi="Arial Narrow"/>
                <w:sz w:val="18"/>
                <w:szCs w:val="18"/>
                <w:lang w:eastAsia="en-US"/>
              </w:rPr>
              <w:t>TOTAL</w:t>
            </w:r>
            <w:r>
              <w:rPr>
                <w:rFonts w:ascii="Arial Narrow" w:hAnsi="Arial Narrow"/>
                <w:sz w:val="18"/>
                <w:szCs w:val="18"/>
                <w:lang w:eastAsia="en-US"/>
              </w:rPr>
              <w:t xml:space="preserve"> without VAT</w:t>
            </w:r>
            <w:r w:rsidR="00EA139B">
              <w:rPr>
                <w:rFonts w:ascii="Arial Narrow" w:hAnsi="Arial Narrow"/>
                <w:sz w:val="18"/>
                <w:szCs w:val="18"/>
                <w:lang w:eastAsia="en-US"/>
              </w:rPr>
              <w:t xml:space="preserve">, </w:t>
            </w:r>
            <w:r w:rsidR="00942BE5">
              <w:rPr>
                <w:rFonts w:ascii="Arial Narrow" w:hAnsi="Arial Narrow"/>
                <w:sz w:val="18"/>
                <w:szCs w:val="18"/>
                <w:lang w:eastAsia="en-US"/>
              </w:rPr>
              <w:t>EUR</w:t>
            </w:r>
            <w:r w:rsidRPr="00E16839">
              <w:rPr>
                <w:rFonts w:ascii="Arial Narrow" w:hAnsi="Arial Narrow"/>
                <w:sz w:val="18"/>
                <w:szCs w:val="18"/>
                <w:lang w:eastAsia="en-US"/>
              </w:rPr>
              <w:t xml:space="preserve"> </w:t>
            </w:r>
            <w:r w:rsidRPr="00E16839">
              <w:rPr>
                <w:rFonts w:ascii="Times New Roman" w:hAnsi="Times New Roman" w:cs="Times New Roman"/>
                <w:sz w:val="16"/>
                <w:szCs w:val="16"/>
              </w:rPr>
              <w:t>►</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rsidR="00D70317" w:rsidRPr="00261462" w:rsidRDefault="00D70317" w:rsidP="00EA139B">
            <w:pPr>
              <w:tabs>
                <w:tab w:val="left" w:pos="-139"/>
              </w:tabs>
              <w:spacing w:line="276" w:lineRule="auto"/>
              <w:ind w:right="-140"/>
              <w:jc w:val="center"/>
              <w:rPr>
                <w:rFonts w:ascii="Arial Narrow" w:hAnsi="Arial Narrow"/>
                <w:sz w:val="18"/>
                <w:szCs w:val="18"/>
                <w:highlight w:val="yellow"/>
                <w:lang w:eastAsia="en-US"/>
              </w:rPr>
            </w:pPr>
          </w:p>
        </w:tc>
      </w:tr>
      <w:tr w:rsidR="00314874" w:rsidRPr="00261462" w:rsidTr="00D70317">
        <w:trPr>
          <w:trHeight w:val="432"/>
          <w:jc w:val="center"/>
        </w:trPr>
        <w:tc>
          <w:tcPr>
            <w:tcW w:w="6186" w:type="dxa"/>
            <w:tcBorders>
              <w:right w:val="single" w:sz="2" w:space="0" w:color="FF0000"/>
            </w:tcBorders>
            <w:shd w:val="clear" w:color="auto" w:fill="F2F2F2" w:themeFill="background1" w:themeFillShade="F2"/>
            <w:vAlign w:val="center"/>
          </w:tcPr>
          <w:p w:rsidR="00314874" w:rsidRDefault="00EA139B" w:rsidP="00EA139B">
            <w:pPr>
              <w:tabs>
                <w:tab w:val="left" w:pos="-139"/>
              </w:tabs>
              <w:spacing w:line="276" w:lineRule="auto"/>
              <w:jc w:val="right"/>
              <w:rPr>
                <w:rFonts w:ascii="Arial Narrow" w:hAnsi="Arial Narrow"/>
                <w:sz w:val="18"/>
                <w:szCs w:val="18"/>
                <w:lang w:eastAsia="en-US"/>
              </w:rPr>
            </w:pPr>
            <w:r>
              <w:rPr>
                <w:rFonts w:ascii="Arial Narrow" w:hAnsi="Arial Narrow"/>
                <w:sz w:val="18"/>
                <w:szCs w:val="18"/>
                <w:lang w:eastAsia="en-US"/>
              </w:rPr>
              <w:t xml:space="preserve">VAT amount, </w:t>
            </w:r>
            <w:r w:rsidR="00942BE5">
              <w:rPr>
                <w:rFonts w:ascii="Arial Narrow" w:hAnsi="Arial Narrow"/>
                <w:sz w:val="18"/>
                <w:szCs w:val="18"/>
                <w:lang w:eastAsia="en-US"/>
              </w:rPr>
              <w:t>EUR</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rsidR="00314874" w:rsidRPr="00261462" w:rsidRDefault="00314874" w:rsidP="00EA139B">
            <w:pPr>
              <w:tabs>
                <w:tab w:val="left" w:pos="-139"/>
              </w:tabs>
              <w:spacing w:line="276" w:lineRule="auto"/>
              <w:ind w:right="-140"/>
              <w:jc w:val="center"/>
              <w:rPr>
                <w:rFonts w:ascii="Arial Narrow" w:hAnsi="Arial Narrow"/>
                <w:sz w:val="18"/>
                <w:szCs w:val="18"/>
                <w:highlight w:val="yellow"/>
                <w:lang w:eastAsia="en-US"/>
              </w:rPr>
            </w:pPr>
          </w:p>
        </w:tc>
      </w:tr>
      <w:tr w:rsidR="00D70317" w:rsidRPr="00261462" w:rsidTr="00D70317">
        <w:trPr>
          <w:trHeight w:val="432"/>
          <w:jc w:val="center"/>
        </w:trPr>
        <w:tc>
          <w:tcPr>
            <w:tcW w:w="6186" w:type="dxa"/>
            <w:tcBorders>
              <w:right w:val="single" w:sz="2" w:space="0" w:color="FF0000"/>
            </w:tcBorders>
            <w:shd w:val="clear" w:color="auto" w:fill="F2F2F2" w:themeFill="background1" w:themeFillShade="F2"/>
            <w:vAlign w:val="center"/>
          </w:tcPr>
          <w:p w:rsidR="00D70317" w:rsidRDefault="00D70317" w:rsidP="00D70317">
            <w:pPr>
              <w:tabs>
                <w:tab w:val="left" w:pos="-139"/>
              </w:tabs>
              <w:spacing w:line="276" w:lineRule="auto"/>
              <w:jc w:val="right"/>
              <w:rPr>
                <w:rFonts w:ascii="Arial Narrow" w:hAnsi="Arial Narrow"/>
                <w:sz w:val="18"/>
                <w:szCs w:val="18"/>
                <w:lang w:eastAsia="en-US"/>
              </w:rPr>
            </w:pPr>
            <w:r>
              <w:rPr>
                <w:rFonts w:ascii="Arial Narrow" w:hAnsi="Arial Narrow"/>
                <w:sz w:val="18"/>
                <w:szCs w:val="18"/>
                <w:lang w:eastAsia="en-US"/>
              </w:rPr>
              <w:t xml:space="preserve">GRAND </w:t>
            </w:r>
            <w:r w:rsidRPr="00E16839">
              <w:rPr>
                <w:rFonts w:ascii="Arial Narrow" w:hAnsi="Arial Narrow"/>
                <w:sz w:val="18"/>
                <w:szCs w:val="18"/>
                <w:lang w:eastAsia="en-US"/>
              </w:rPr>
              <w:t>TOTAL</w:t>
            </w:r>
            <w:r>
              <w:rPr>
                <w:rFonts w:ascii="Arial Narrow" w:hAnsi="Arial Narrow"/>
                <w:sz w:val="18"/>
                <w:szCs w:val="18"/>
                <w:lang w:eastAsia="en-US"/>
              </w:rPr>
              <w:t xml:space="preserve"> with  VAT</w:t>
            </w:r>
            <w:r w:rsidR="00EA139B">
              <w:rPr>
                <w:rFonts w:ascii="Arial Narrow" w:hAnsi="Arial Narrow"/>
                <w:sz w:val="18"/>
                <w:szCs w:val="18"/>
                <w:lang w:eastAsia="en-US"/>
              </w:rPr>
              <w:t xml:space="preserve">, </w:t>
            </w:r>
            <w:r w:rsidR="00942BE5">
              <w:rPr>
                <w:rFonts w:ascii="Arial Narrow" w:hAnsi="Arial Narrow"/>
                <w:sz w:val="18"/>
                <w:szCs w:val="18"/>
                <w:lang w:eastAsia="en-US"/>
              </w:rPr>
              <w:t>EUR</w:t>
            </w:r>
            <w:r w:rsidR="00EA139B" w:rsidRPr="00E16839">
              <w:rPr>
                <w:rFonts w:ascii="Times New Roman" w:hAnsi="Times New Roman" w:cs="Times New Roman"/>
                <w:sz w:val="16"/>
                <w:szCs w:val="16"/>
              </w:rPr>
              <w:t xml:space="preserve"> </w:t>
            </w:r>
            <w:r w:rsidRPr="00E16839">
              <w:rPr>
                <w:rFonts w:ascii="Times New Roman" w:hAnsi="Times New Roman" w:cs="Times New Roman"/>
                <w:sz w:val="16"/>
                <w:szCs w:val="16"/>
              </w:rPr>
              <w:t>►</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rsidR="00D70317" w:rsidRPr="00261462" w:rsidRDefault="00D70317" w:rsidP="00EA139B">
            <w:pPr>
              <w:tabs>
                <w:tab w:val="left" w:pos="-139"/>
              </w:tabs>
              <w:spacing w:line="276" w:lineRule="auto"/>
              <w:ind w:right="-140"/>
              <w:jc w:val="center"/>
              <w:rPr>
                <w:rFonts w:ascii="Arial Narrow" w:hAnsi="Arial Narrow"/>
                <w:sz w:val="18"/>
                <w:szCs w:val="18"/>
                <w:highlight w:val="yellow"/>
                <w:lang w:eastAsia="en-US"/>
              </w:rPr>
            </w:pPr>
          </w:p>
        </w:tc>
      </w:tr>
    </w:tbl>
    <w:p w:rsidR="00D70317" w:rsidRDefault="00D70317" w:rsidP="00D70317">
      <w:pPr>
        <w:spacing w:line="276" w:lineRule="auto"/>
        <w:jc w:val="both"/>
        <w:rPr>
          <w:rFonts w:ascii="Arial Narrow" w:hAnsi="Arial Narrow"/>
          <w:sz w:val="18"/>
          <w:szCs w:val="18"/>
          <w:lang w:eastAsia="en-US"/>
        </w:rPr>
      </w:pPr>
    </w:p>
    <w:p w:rsidR="000D7CE1" w:rsidRDefault="000D7CE1" w:rsidP="00261462">
      <w:pPr>
        <w:spacing w:line="276" w:lineRule="auto"/>
        <w:jc w:val="both"/>
        <w:rPr>
          <w:rFonts w:ascii="Arial Narrow" w:hAnsi="Arial Narrow"/>
          <w:sz w:val="18"/>
          <w:szCs w:val="18"/>
          <w:lang w:eastAsia="en-US"/>
        </w:rPr>
      </w:pPr>
    </w:p>
    <w:p w:rsidR="00F54EF8" w:rsidRPr="00F06E93" w:rsidRDefault="003F2594" w:rsidP="009A6460">
      <w:pPr>
        <w:pBdr>
          <w:bottom w:val="single" w:sz="2" w:space="1" w:color="808080"/>
        </w:pBdr>
        <w:tabs>
          <w:tab w:val="left" w:pos="284"/>
        </w:tabs>
        <w:spacing w:after="120"/>
        <w:ind w:left="-142"/>
        <w:rPr>
          <w:rFonts w:ascii="Arial Narrow" w:hAnsi="Arial Narrow"/>
          <w:b/>
          <w:lang w:eastAsia="en-US"/>
        </w:rPr>
      </w:pPr>
      <w:r>
        <w:rPr>
          <w:rFonts w:ascii="Arial Narrow" w:hAnsi="Arial Narrow"/>
          <w:b/>
          <w:lang w:eastAsia="en-US"/>
        </w:rPr>
        <w:br w:type="page"/>
      </w:r>
      <w:r w:rsidR="00F54EF8">
        <w:rPr>
          <w:rFonts w:ascii="Arial Narrow" w:hAnsi="Arial Narrow"/>
          <w:b/>
          <w:lang w:eastAsia="en-US"/>
        </w:rPr>
        <w:lastRenderedPageBreak/>
        <w:t>B</w:t>
      </w:r>
      <w:r w:rsidR="00F54EF8" w:rsidRPr="00F06E93">
        <w:rPr>
          <w:rFonts w:ascii="Arial Narrow" w:hAnsi="Arial Narrow"/>
          <w:b/>
          <w:lang w:eastAsia="en-US"/>
        </w:rPr>
        <w:t xml:space="preserve">. </w:t>
      </w:r>
      <w:r w:rsidR="00F54EF8">
        <w:rPr>
          <w:rFonts w:ascii="Arial Narrow" w:hAnsi="Arial Narrow"/>
          <w:b/>
          <w:lang w:eastAsia="en-US"/>
        </w:rPr>
        <w:t>Declaration of Agreement and Signature</w:t>
      </w:r>
    </w:p>
    <w:p w:rsidR="009A6460" w:rsidRPr="00C35D1E" w:rsidRDefault="009A6460" w:rsidP="009A6460">
      <w:pPr>
        <w:tabs>
          <w:tab w:val="left" w:pos="284"/>
          <w:tab w:val="left" w:pos="426"/>
        </w:tabs>
        <w:ind w:left="-142"/>
        <w:jc w:val="both"/>
        <w:rPr>
          <w:rFonts w:ascii="Arial Narrow" w:hAnsi="Arial Narrow"/>
          <w:sz w:val="20"/>
          <w:szCs w:val="20"/>
        </w:rPr>
      </w:pPr>
      <w:r w:rsidRPr="00C35D1E">
        <w:rPr>
          <w:rFonts w:ascii="Arial Narrow" w:hAnsi="Arial Narrow"/>
          <w:sz w:val="20"/>
          <w:szCs w:val="20"/>
        </w:rPr>
        <w:t>I, the undersigned, acting on my own behalf or as a representative of the Provider indicated below, hereby:</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Declare having the authority to represent the Provider;</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Declare that the information provided to the Council under this procedure is complete, correct and truthful.</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Express consent to any audit or verification that the Council may initiate by any means on the information provided under this procedure;</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 xml:space="preserve">Declare that neither I or the Provider I represent is in any of the situations listed in the exclusion criteria as reproduced in Appendix I of </w:t>
      </w:r>
      <w:hyperlink r:id="rId15" w:history="1">
        <w:r w:rsidRPr="00C35D1E">
          <w:rPr>
            <w:rFonts w:ascii="Arial Narrow" w:hAnsi="Arial Narrow"/>
            <w:color w:val="0000FF"/>
            <w:sz w:val="20"/>
            <w:szCs w:val="20"/>
            <w:u w:val="single"/>
          </w:rPr>
          <w:t>Rule 1333 on the procurement procedures of the Council of Europe</w:t>
        </w:r>
      </w:hyperlink>
      <w:r w:rsidRPr="00C35D1E">
        <w:rPr>
          <w:rFonts w:ascii="Arial Narrow" w:hAnsi="Arial Narrow"/>
          <w:sz w:val="20"/>
          <w:szCs w:val="20"/>
        </w:rPr>
        <w:t>;</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Declare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rsidR="009A6460"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 xml:space="preserve">Accept without any derogation all the terms of the Legal Conditions as reproduced in the present document and understand that its signature </w:t>
      </w:r>
      <w:r w:rsidRPr="00C35D1E">
        <w:rPr>
          <w:rFonts w:ascii="Arial Narrow" w:hAnsi="Arial Narrow"/>
          <w:b/>
          <w:sz w:val="20"/>
          <w:szCs w:val="20"/>
          <w:u w:val="single"/>
        </w:rPr>
        <w:t>shall constitute signature of the contract</w:t>
      </w:r>
      <w:r w:rsidRPr="00C35D1E">
        <w:rPr>
          <w:rFonts w:ascii="Arial Narrow" w:hAnsi="Arial Narrow"/>
          <w:sz w:val="20"/>
          <w:szCs w:val="20"/>
        </w:rPr>
        <w:t xml:space="preserve"> with the Council subject to the selection of the tender by the Council and the signature of this Act by a representative of the Council.</w:t>
      </w:r>
    </w:p>
    <w:p w:rsidR="009A6460" w:rsidRPr="00C11DE0" w:rsidRDefault="009A6460" w:rsidP="009A6460">
      <w:pPr>
        <w:tabs>
          <w:tab w:val="left" w:pos="284"/>
        </w:tabs>
        <w:ind w:left="284"/>
        <w:jc w:val="both"/>
        <w:rPr>
          <w:rFonts w:ascii="Arial Narrow" w:hAnsi="Arial Narrow"/>
          <w:sz w:val="10"/>
          <w:szCs w:val="10"/>
        </w:rPr>
      </w:pP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F94F52"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F94F52" w:rsidRDefault="009A6460" w:rsidP="00FC7772">
            <w:pPr>
              <w:jc w:val="center"/>
              <w:rPr>
                <w:rFonts w:ascii="Arial Narrow" w:hAnsi="Arial Narrow"/>
                <w:b/>
                <w:sz w:val="20"/>
                <w:szCs w:val="20"/>
              </w:rPr>
            </w:pPr>
            <w:r w:rsidRPr="00C35D1E">
              <w:rPr>
                <w:rFonts w:ascii="Arial Narrow" w:hAnsi="Arial Narrow"/>
                <w:color w:val="FF0000"/>
                <w:sz w:val="16"/>
                <w:szCs w:val="16"/>
              </w:rPr>
              <w:t xml:space="preserve">The Provider shall </w:t>
            </w:r>
            <w:r w:rsidRPr="00C35D1E">
              <w:rPr>
                <w:rFonts w:ascii="Arial Narrow" w:hAnsi="Arial Narrow"/>
                <w:b/>
                <w:color w:val="FF0000"/>
                <w:sz w:val="16"/>
                <w:szCs w:val="16"/>
              </w:rPr>
              <w:t>fill in this part</w:t>
            </w:r>
            <w:r w:rsidRPr="00C35D1E">
              <w:rPr>
                <w:rFonts w:ascii="Arial Narrow" w:hAnsi="Arial Narrow"/>
                <w:color w:val="FF0000"/>
                <w:sz w:val="16"/>
                <w:szCs w:val="16"/>
              </w:rPr>
              <w:t xml:space="preserve">, </w:t>
            </w:r>
            <w:r w:rsidRPr="00C35D1E">
              <w:rPr>
                <w:rFonts w:ascii="Arial Narrow" w:hAnsi="Arial Narrow"/>
                <w:b/>
                <w:color w:val="FF0000"/>
                <w:sz w:val="16"/>
                <w:szCs w:val="16"/>
              </w:rPr>
              <w:t>print the document</w:t>
            </w:r>
            <w:r w:rsidRPr="00C35D1E">
              <w:rPr>
                <w:rFonts w:ascii="Arial Narrow" w:hAnsi="Arial Narrow"/>
                <w:color w:val="FF0000"/>
                <w:sz w:val="16"/>
                <w:szCs w:val="16"/>
              </w:rPr>
              <w:t xml:space="preserve">, </w:t>
            </w:r>
            <w:r w:rsidRPr="00C35D1E">
              <w:rPr>
                <w:rFonts w:ascii="Arial Narrow" w:hAnsi="Arial Narrow"/>
                <w:b/>
                <w:color w:val="FF0000"/>
                <w:sz w:val="16"/>
                <w:szCs w:val="16"/>
              </w:rPr>
              <w:t>sign in the last box</w:t>
            </w:r>
            <w:r w:rsidRPr="00C35D1E">
              <w:rPr>
                <w:rFonts w:ascii="Arial Narrow" w:hAnsi="Arial Narrow"/>
                <w:color w:val="FF0000"/>
                <w:sz w:val="16"/>
                <w:szCs w:val="16"/>
              </w:rPr>
              <w:t xml:space="preserve"> below and </w:t>
            </w:r>
            <w:r w:rsidRPr="00C35D1E">
              <w:rPr>
                <w:rFonts w:ascii="Arial Narrow" w:hAnsi="Arial Narrow"/>
                <w:b/>
                <w:color w:val="FF0000"/>
                <w:sz w:val="16"/>
                <w:szCs w:val="16"/>
              </w:rPr>
              <w:t>send a scan copy of the document</w:t>
            </w:r>
            <w:r w:rsidRPr="00C35D1E">
              <w:rPr>
                <w:rFonts w:ascii="Arial Narrow" w:hAnsi="Arial Narrow"/>
                <w:color w:val="FF0000"/>
                <w:sz w:val="16"/>
                <w:szCs w:val="16"/>
              </w:rPr>
              <w:t xml:space="preserve"> to the email address indicated on the 1</w:t>
            </w:r>
            <w:r w:rsidRPr="00C35D1E">
              <w:rPr>
                <w:rFonts w:ascii="Arial Narrow" w:hAnsi="Arial Narrow"/>
                <w:color w:val="FF0000"/>
                <w:sz w:val="16"/>
                <w:szCs w:val="16"/>
                <w:vertAlign w:val="superscript"/>
              </w:rPr>
              <w:t>st</w:t>
            </w:r>
            <w:r w:rsidRPr="00C35D1E">
              <w:rPr>
                <w:rFonts w:ascii="Arial Narrow" w:hAnsi="Arial Narrow"/>
                <w:color w:val="FF0000"/>
                <w:sz w:val="16"/>
                <w:szCs w:val="16"/>
              </w:rPr>
              <w:t xml:space="preserve"> page.</w:t>
            </w:r>
          </w:p>
        </w:tc>
      </w:tr>
      <w:tr w:rsidR="009A6460" w:rsidRPr="00C11DE0"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rsidR="009A6460" w:rsidRPr="00C11DE0" w:rsidRDefault="009A6460" w:rsidP="00FC7772">
            <w:pPr>
              <w:jc w:val="center"/>
              <w:rPr>
                <w:rFonts w:ascii="Arial Narrow" w:hAnsi="Arial Narrow"/>
                <w:color w:val="FF0000"/>
                <w:sz w:val="10"/>
                <w:szCs w:val="10"/>
              </w:rPr>
            </w:pPr>
          </w:p>
        </w:tc>
      </w:tr>
      <w:tr w:rsidR="009A6460" w:rsidRPr="00F94F52"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rsidR="009A6460" w:rsidRPr="00F94F52" w:rsidRDefault="009A6460" w:rsidP="00FC7772">
            <w:pPr>
              <w:jc w:val="center"/>
              <w:rPr>
                <w:rFonts w:ascii="Arial Narrow" w:hAnsi="Arial Narrow"/>
                <w:b/>
                <w:sz w:val="20"/>
                <w:szCs w:val="20"/>
              </w:rPr>
            </w:pPr>
            <w:r>
              <w:rPr>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rsidR="009A6460" w:rsidRPr="00F94F52" w:rsidRDefault="009A6460" w:rsidP="00FC7772">
            <w:pPr>
              <w:jc w:val="center"/>
              <w:rPr>
                <w:rFonts w:ascii="Arial Narrow" w:hAnsi="Arial Narrow"/>
                <w:b/>
                <w:sz w:val="20"/>
                <w:szCs w:val="20"/>
              </w:rPr>
            </w:pPr>
            <w:r w:rsidRPr="00F94F52">
              <w:rPr>
                <w:rFonts w:ascii="Arial Narrow" w:hAnsi="Arial Narrow"/>
                <w:b/>
                <w:sz w:val="20"/>
                <w:szCs w:val="20"/>
              </w:rPr>
              <w:t>For the Provider</w:t>
            </w:r>
            <w:r>
              <w:rPr>
                <w:rFonts w:ascii="Arial Narrow" w:hAnsi="Arial Narrow"/>
                <w:b/>
                <w:sz w:val="20"/>
                <w:szCs w:val="20"/>
              </w:rPr>
              <w:t xml:space="preserve"> </w:t>
            </w:r>
            <w:r w:rsidRPr="00F94F52">
              <w:rPr>
                <w:rFonts w:ascii="Times New Roman" w:hAnsi="Times New Roman" w:cs="Times New Roman"/>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rsidR="009A6460" w:rsidRPr="00F94F52" w:rsidRDefault="009A6460" w:rsidP="00FC7772">
            <w:pPr>
              <w:jc w:val="center"/>
              <w:rPr>
                <w:rFonts w:ascii="Arial Narrow" w:hAnsi="Arial Narrow"/>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rsidR="009A6460" w:rsidRDefault="009A6460" w:rsidP="00FC7772">
            <w:pPr>
              <w:jc w:val="center"/>
              <w:rPr>
                <w:rFonts w:ascii="Arial Narrow" w:hAnsi="Arial Narrow"/>
                <w:b/>
                <w:sz w:val="20"/>
                <w:szCs w:val="20"/>
              </w:rPr>
            </w:pPr>
            <w:r w:rsidRPr="00F94F52">
              <w:rPr>
                <w:rFonts w:ascii="Arial Narrow" w:hAnsi="Arial Narrow"/>
                <w:b/>
                <w:sz w:val="20"/>
                <w:szCs w:val="20"/>
              </w:rPr>
              <w:t>For the Council of Europe</w:t>
            </w:r>
            <w:r>
              <w:rPr>
                <w:rFonts w:ascii="Arial Narrow" w:hAnsi="Arial Narrow"/>
                <w:b/>
                <w:sz w:val="20"/>
                <w:szCs w:val="20"/>
              </w:rPr>
              <w:t xml:space="preserve"> </w:t>
            </w:r>
            <w:r w:rsidRPr="00F94F52">
              <w:rPr>
                <w:rFonts w:ascii="Times New Roman" w:hAnsi="Times New Roman" w:cs="Times New Roman"/>
                <w:b/>
                <w:sz w:val="24"/>
                <w:szCs w:val="24"/>
              </w:rPr>
              <w:t>▼</w:t>
            </w:r>
          </w:p>
          <w:p w:rsidR="009A6460" w:rsidRPr="00F94F52" w:rsidRDefault="009A6460" w:rsidP="00FC7772">
            <w:pPr>
              <w:jc w:val="center"/>
              <w:rPr>
                <w:rFonts w:ascii="Arial Narrow" w:hAnsi="Arial Narrow"/>
                <w:sz w:val="20"/>
                <w:szCs w:val="20"/>
              </w:rPr>
            </w:pPr>
            <w:r w:rsidRPr="00BC7984">
              <w:rPr>
                <w:rFonts w:ascii="Arial Narrow" w:hAnsi="Arial Narrow"/>
                <w:sz w:val="18"/>
                <w:szCs w:val="18"/>
              </w:rPr>
              <w:t>On behalf of the Secretary General of the Council of Europe</w:t>
            </w:r>
            <w:r>
              <w:rPr>
                <w:rFonts w:ascii="Arial Narrow" w:hAnsi="Arial Narrow"/>
                <w:b/>
                <w:sz w:val="20"/>
                <w:szCs w:val="20"/>
              </w:rPr>
              <w:t xml:space="preserve"> </w:t>
            </w:r>
          </w:p>
        </w:tc>
      </w:tr>
      <w:tr w:rsidR="009A6460" w:rsidRPr="00F94F52"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rsidR="009A6460" w:rsidRPr="00F94F52" w:rsidRDefault="009A6460" w:rsidP="00FC7772">
            <w:pPr>
              <w:ind w:left="113" w:right="113"/>
              <w:jc w:val="center"/>
              <w:rPr>
                <w:rFonts w:ascii="Arial Narrow" w:hAnsi="Arial Narrow"/>
                <w:sz w:val="18"/>
                <w:szCs w:val="18"/>
              </w:rPr>
            </w:pPr>
            <w:r w:rsidRPr="00F94F52">
              <w:rPr>
                <w:rFonts w:ascii="Arial Narrow" w:hAnsi="Arial Narrow"/>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A6460" w:rsidRPr="00C35D1E" w:rsidRDefault="009A6460" w:rsidP="00FC7772">
            <w:pPr>
              <w:ind w:left="-35"/>
              <w:jc w:val="right"/>
              <w:rPr>
                <w:rFonts w:ascii="Arial Narrow" w:hAnsi="Arial Narrow"/>
                <w:sz w:val="16"/>
                <w:szCs w:val="16"/>
              </w:rPr>
            </w:pPr>
            <w:r w:rsidRPr="00C35D1E">
              <w:rPr>
                <w:rFonts w:ascii="Arial Narrow" w:hAnsi="Arial Narrow"/>
                <w:sz w:val="16"/>
                <w:szCs w:val="16"/>
              </w:rPr>
              <w:t>Signatory (Name, Function and Entity)</w:t>
            </w:r>
            <w:r w:rsidRPr="00C35D1E">
              <w:rPr>
                <w:rFonts w:ascii="Times New Roman" w:hAnsi="Times New Roman" w:cs="Times New Roman"/>
                <w:sz w:val="16"/>
                <w:szCs w:val="16"/>
              </w:rPr>
              <w:t xml:space="preserve"> ►</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C35D1E" w:rsidRDefault="009A6460" w:rsidP="00FC7772">
            <w:pPr>
              <w:rPr>
                <w:rFonts w:ascii="Arial Narrow" w:hAnsi="Arial Narrow"/>
                <w:sz w:val="16"/>
                <w:szCs w:val="16"/>
              </w:rPr>
            </w:pPr>
          </w:p>
        </w:tc>
        <w:tc>
          <w:tcPr>
            <w:tcW w:w="284" w:type="dxa"/>
            <w:tcBorders>
              <w:top w:val="nil"/>
              <w:left w:val="single" w:sz="2" w:space="0" w:color="FF0000"/>
              <w:bottom w:val="nil"/>
              <w:right w:val="single" w:sz="2" w:space="0" w:color="808080"/>
            </w:tcBorders>
            <w:shd w:val="clear" w:color="auto" w:fill="auto"/>
            <w:vAlign w:val="center"/>
          </w:tcPr>
          <w:p w:rsidR="009A6460" w:rsidRPr="00C35D1E" w:rsidRDefault="009A6460" w:rsidP="00FC7772">
            <w:pPr>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C35D1E" w:rsidRDefault="009A6460" w:rsidP="00FC7772">
            <w:pPr>
              <w:ind w:left="-38"/>
              <w:jc w:val="right"/>
              <w:rPr>
                <w:rFonts w:ascii="Arial Narrow" w:hAnsi="Arial Narrow"/>
                <w:sz w:val="16"/>
                <w:szCs w:val="16"/>
              </w:rPr>
            </w:pPr>
            <w:r w:rsidRPr="00C35D1E">
              <w:rPr>
                <w:rFonts w:ascii="Arial Narrow" w:hAnsi="Arial Narrow"/>
                <w:sz w:val="16"/>
                <w:szCs w:val="16"/>
              </w:rPr>
              <w:t>Signatory (Name, Function and Entity)</w:t>
            </w:r>
            <w:r w:rsidRPr="00C35D1E">
              <w:rPr>
                <w:rFonts w:ascii="Times New Roman" w:hAnsi="Times New Roman" w:cs="Times New Roman"/>
                <w:sz w:val="16"/>
                <w:szCs w:val="16"/>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4179F0" w:rsidRDefault="004179F0" w:rsidP="004179F0">
            <w:pPr>
              <w:jc w:val="both"/>
              <w:rPr>
                <w:rFonts w:ascii="Arial Narrow" w:hAnsi="Arial Narrow"/>
                <w:sz w:val="20"/>
                <w:szCs w:val="20"/>
              </w:rPr>
            </w:pPr>
            <w:r>
              <w:rPr>
                <w:rFonts w:ascii="Arial Narrow" w:hAnsi="Arial Narrow"/>
                <w:sz w:val="20"/>
                <w:szCs w:val="20"/>
              </w:rPr>
              <w:t xml:space="preserve">Marten </w:t>
            </w:r>
            <w:proofErr w:type="spellStart"/>
            <w:r>
              <w:rPr>
                <w:rFonts w:ascii="Arial Narrow" w:hAnsi="Arial Narrow"/>
                <w:sz w:val="20"/>
                <w:szCs w:val="20"/>
              </w:rPr>
              <w:t>Ehnberg</w:t>
            </w:r>
            <w:proofErr w:type="spellEnd"/>
          </w:p>
          <w:p w:rsidR="009A6460" w:rsidRPr="00F94F52" w:rsidRDefault="004179F0" w:rsidP="004179F0">
            <w:pPr>
              <w:rPr>
                <w:rFonts w:ascii="Arial Narrow" w:hAnsi="Arial Narrow"/>
                <w:sz w:val="20"/>
                <w:szCs w:val="20"/>
              </w:rPr>
            </w:pPr>
            <w:r>
              <w:rPr>
                <w:rFonts w:ascii="Arial Narrow" w:hAnsi="Arial Narrow"/>
                <w:sz w:val="20"/>
                <w:szCs w:val="20"/>
              </w:rPr>
              <w:t>Head of the Council of Europe Office in Ukraine</w:t>
            </w:r>
          </w:p>
        </w:tc>
      </w:tr>
      <w:tr w:rsidR="009A6460" w:rsidRPr="00F94F52"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9A6460" w:rsidRPr="00F94F52" w:rsidRDefault="009A6460" w:rsidP="00FC7772">
            <w:pPr>
              <w:rPr>
                <w:rFonts w:ascii="Arial Narrow" w:hAnsi="Arial Narrow"/>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A6460" w:rsidRPr="00C35D1E" w:rsidRDefault="009A6460" w:rsidP="00FC7772">
            <w:pPr>
              <w:ind w:left="-35"/>
              <w:jc w:val="right"/>
              <w:rPr>
                <w:rFonts w:ascii="Arial Narrow" w:hAnsi="Arial Narrow"/>
                <w:sz w:val="16"/>
                <w:szCs w:val="16"/>
              </w:rPr>
            </w:pPr>
            <w:r w:rsidRPr="00C35D1E">
              <w:rPr>
                <w:rFonts w:ascii="Arial Narrow" w:hAnsi="Arial Narrow"/>
                <w:sz w:val="16"/>
                <w:szCs w:val="16"/>
              </w:rPr>
              <w:t xml:space="preserve">Provider </w:t>
            </w:r>
            <w:r w:rsidRPr="00C35D1E">
              <w:rPr>
                <w:rFonts w:ascii="Times New Roman" w:hAnsi="Times New Roman" w:cs="Times New Roman"/>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C35D1E" w:rsidRDefault="009A6460" w:rsidP="00FC7772">
            <w:pPr>
              <w:rPr>
                <w:rFonts w:ascii="Arial Narrow" w:hAnsi="Arial Narrow"/>
                <w:sz w:val="16"/>
                <w:szCs w:val="16"/>
              </w:rPr>
            </w:pPr>
          </w:p>
        </w:tc>
        <w:tc>
          <w:tcPr>
            <w:tcW w:w="284" w:type="dxa"/>
            <w:tcBorders>
              <w:top w:val="nil"/>
              <w:left w:val="single" w:sz="2" w:space="0" w:color="FF0000"/>
              <w:bottom w:val="nil"/>
              <w:right w:val="single" w:sz="2" w:space="0" w:color="808080"/>
            </w:tcBorders>
            <w:shd w:val="clear" w:color="auto" w:fill="auto"/>
            <w:vAlign w:val="center"/>
          </w:tcPr>
          <w:p w:rsidR="009A6460" w:rsidRPr="00C35D1E" w:rsidRDefault="009A6460" w:rsidP="00FC7772">
            <w:pPr>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C35D1E" w:rsidRDefault="009A6460" w:rsidP="00FC7772">
            <w:pPr>
              <w:ind w:left="-38"/>
              <w:jc w:val="right"/>
              <w:rPr>
                <w:rFonts w:ascii="Arial Narrow" w:hAnsi="Arial Narrow"/>
                <w:sz w:val="16"/>
                <w:szCs w:val="16"/>
              </w:rPr>
            </w:pPr>
            <w:r w:rsidRPr="00C35D1E">
              <w:rPr>
                <w:rFonts w:ascii="Arial Narrow" w:hAnsi="Arial Narrow"/>
                <w:sz w:val="16"/>
                <w:szCs w:val="16"/>
              </w:rPr>
              <w:t xml:space="preserve">% of advance payment accepted </w:t>
            </w:r>
            <w:r w:rsidRPr="00C35D1E">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800EEA" w:rsidP="00FC7772">
            <w:pPr>
              <w:rPr>
                <w:rFonts w:ascii="Arial Narrow" w:hAnsi="Arial Narrow"/>
                <w:sz w:val="20"/>
                <w:szCs w:val="20"/>
              </w:rPr>
            </w:pPr>
            <w:r>
              <w:rPr>
                <w:rFonts w:ascii="Arial Narrow" w:hAnsi="Arial Narrow"/>
                <w:sz w:val="20"/>
                <w:szCs w:val="20"/>
              </w:rPr>
              <w:t>5</w:t>
            </w:r>
            <w:r w:rsidR="004539B1" w:rsidRPr="00B53CD5">
              <w:rPr>
                <w:rFonts w:ascii="Arial Narrow" w:hAnsi="Arial Narrow"/>
                <w:sz w:val="20"/>
                <w:szCs w:val="20"/>
              </w:rPr>
              <w:t>0%</w:t>
            </w:r>
          </w:p>
        </w:tc>
      </w:tr>
      <w:tr w:rsidR="009A6460" w:rsidRPr="00F94F52"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9A6460" w:rsidRPr="00F94F52" w:rsidRDefault="009A6460" w:rsidP="00FC7772">
            <w:pPr>
              <w:rPr>
                <w:rFonts w:ascii="Arial Narrow" w:hAnsi="Arial Narrow"/>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A6460" w:rsidRPr="00C35D1E" w:rsidRDefault="009A6460" w:rsidP="00FC7772">
            <w:pPr>
              <w:ind w:left="-35"/>
              <w:jc w:val="right"/>
              <w:rPr>
                <w:rFonts w:ascii="Arial Narrow" w:hAnsi="Arial Narrow"/>
                <w:sz w:val="16"/>
                <w:szCs w:val="16"/>
              </w:rPr>
            </w:pPr>
            <w:r w:rsidRPr="00C35D1E">
              <w:rPr>
                <w:rFonts w:ascii="Arial Narrow" w:hAnsi="Arial Narrow"/>
                <w:sz w:val="16"/>
                <w:szCs w:val="16"/>
              </w:rPr>
              <w:t xml:space="preserve">Place of signature </w:t>
            </w:r>
            <w:r w:rsidRPr="00C35D1E">
              <w:rPr>
                <w:rFonts w:ascii="Times New Roman" w:hAnsi="Times New Roman" w:cs="Times New Roman"/>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C35D1E" w:rsidRDefault="009A6460" w:rsidP="00FC7772">
            <w:pPr>
              <w:rPr>
                <w:rFonts w:ascii="Arial Narrow" w:hAnsi="Arial Narrow"/>
                <w:sz w:val="16"/>
                <w:szCs w:val="16"/>
              </w:rPr>
            </w:pPr>
            <w:r w:rsidRPr="00C35D1E">
              <w:rPr>
                <w:rFonts w:ascii="Arial Narrow" w:hAnsi="Arial Narrow"/>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rsidR="009A6460" w:rsidRPr="00C35D1E" w:rsidRDefault="009A6460" w:rsidP="00FC7772">
            <w:pPr>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C35D1E" w:rsidRDefault="009A6460" w:rsidP="00FC7772">
            <w:pPr>
              <w:ind w:left="-38"/>
              <w:jc w:val="right"/>
              <w:rPr>
                <w:rFonts w:ascii="Arial Narrow" w:hAnsi="Arial Narrow"/>
                <w:sz w:val="16"/>
                <w:szCs w:val="16"/>
              </w:rPr>
            </w:pPr>
            <w:r w:rsidRPr="00C35D1E">
              <w:rPr>
                <w:rFonts w:ascii="Arial Narrow" w:hAnsi="Arial Narrow"/>
                <w:sz w:val="16"/>
                <w:szCs w:val="16"/>
              </w:rPr>
              <w:t xml:space="preserve">Place of signature </w:t>
            </w:r>
            <w:r w:rsidRPr="00C35D1E">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rPr>
                <w:rFonts w:ascii="Arial Narrow" w:hAnsi="Arial Narrow"/>
                <w:sz w:val="20"/>
                <w:szCs w:val="20"/>
              </w:rPr>
            </w:pPr>
            <w:r w:rsidRPr="00F94F52">
              <w:rPr>
                <w:rFonts w:ascii="Arial Narrow" w:hAnsi="Arial Narrow"/>
                <w:sz w:val="20"/>
                <w:szCs w:val="20"/>
              </w:rPr>
              <w:t>In</w:t>
            </w:r>
            <w:r w:rsidR="004179F0">
              <w:rPr>
                <w:rFonts w:ascii="Arial Narrow" w:hAnsi="Arial Narrow"/>
                <w:sz w:val="20"/>
                <w:szCs w:val="20"/>
              </w:rPr>
              <w:t xml:space="preserve"> Kyiv</w:t>
            </w:r>
          </w:p>
        </w:tc>
      </w:tr>
      <w:tr w:rsidR="009A6460" w:rsidRPr="00F94F52"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9A6460" w:rsidRPr="00F94F52" w:rsidRDefault="009A6460" w:rsidP="00FC7772">
            <w:pPr>
              <w:rPr>
                <w:rFonts w:ascii="Arial Narrow" w:hAnsi="Arial Narrow"/>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A6460" w:rsidRPr="00C35D1E" w:rsidRDefault="009A6460" w:rsidP="00FC7772">
            <w:pPr>
              <w:ind w:left="-35"/>
              <w:jc w:val="right"/>
              <w:rPr>
                <w:rFonts w:ascii="Arial Narrow" w:hAnsi="Arial Narrow"/>
                <w:sz w:val="16"/>
                <w:szCs w:val="16"/>
              </w:rPr>
            </w:pPr>
            <w:r w:rsidRPr="00C35D1E">
              <w:rPr>
                <w:rFonts w:ascii="Arial Narrow" w:hAnsi="Arial Narrow"/>
                <w:sz w:val="16"/>
                <w:szCs w:val="16"/>
              </w:rPr>
              <w:t xml:space="preserve">Date of signature </w:t>
            </w:r>
            <w:r w:rsidRPr="00C35D1E">
              <w:rPr>
                <w:rFonts w:ascii="Times New Roman" w:hAnsi="Times New Roman" w:cs="Times New Roman"/>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C35D1E" w:rsidRDefault="009A6460" w:rsidP="00FC7772">
            <w:pPr>
              <w:jc w:val="center"/>
              <w:rPr>
                <w:rFonts w:ascii="Arial Narrow" w:hAnsi="Arial Narrow"/>
                <w:sz w:val="16"/>
                <w:szCs w:val="16"/>
              </w:rPr>
            </w:pPr>
            <w:r w:rsidRPr="00C35D1E">
              <w:rPr>
                <w:rFonts w:ascii="Arial Narrow" w:hAnsi="Arial Narrow"/>
                <w:color w:val="BFBFBF"/>
                <w:sz w:val="16"/>
                <w:szCs w:val="16"/>
              </w:rPr>
              <w:t>___</w:t>
            </w:r>
            <w:r w:rsidRPr="00C35D1E">
              <w:rPr>
                <w:rFonts w:ascii="Arial Narrow" w:hAnsi="Arial Narrow"/>
                <w:sz w:val="16"/>
                <w:szCs w:val="16"/>
              </w:rPr>
              <w:t xml:space="preserve"> / </w:t>
            </w:r>
            <w:r w:rsidRPr="00C35D1E">
              <w:rPr>
                <w:rFonts w:ascii="Arial Narrow" w:hAnsi="Arial Narrow"/>
                <w:color w:val="BFBFBF"/>
                <w:sz w:val="16"/>
                <w:szCs w:val="16"/>
              </w:rPr>
              <w:t>___</w:t>
            </w:r>
            <w:r w:rsidRPr="00C35D1E">
              <w:rPr>
                <w:rFonts w:ascii="Arial Narrow" w:hAnsi="Arial Narrow"/>
                <w:sz w:val="16"/>
                <w:szCs w:val="16"/>
              </w:rPr>
              <w:t xml:space="preserve"> / </w:t>
            </w:r>
            <w:r w:rsidRPr="00C35D1E">
              <w:rPr>
                <w:rFonts w:ascii="Arial Narrow" w:hAnsi="Arial Narrow"/>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rsidR="009A6460" w:rsidRPr="00C35D1E" w:rsidRDefault="009A6460" w:rsidP="00FC7772">
            <w:pPr>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C35D1E" w:rsidRDefault="009A6460" w:rsidP="00FC7772">
            <w:pPr>
              <w:ind w:left="-38"/>
              <w:jc w:val="right"/>
              <w:rPr>
                <w:rFonts w:ascii="Arial Narrow" w:hAnsi="Arial Narrow"/>
                <w:sz w:val="16"/>
                <w:szCs w:val="16"/>
              </w:rPr>
            </w:pPr>
            <w:r w:rsidRPr="00C35D1E">
              <w:rPr>
                <w:rFonts w:ascii="Arial Narrow" w:hAnsi="Arial Narrow"/>
                <w:sz w:val="16"/>
                <w:szCs w:val="16"/>
              </w:rPr>
              <w:t xml:space="preserve">Date of signature </w:t>
            </w:r>
            <w:r w:rsidRPr="00C35D1E">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jc w:val="center"/>
              <w:rPr>
                <w:rFonts w:ascii="Arial Narrow" w:hAnsi="Arial Narrow"/>
                <w:sz w:val="20"/>
                <w:szCs w:val="20"/>
              </w:rPr>
            </w:pPr>
            <w:r w:rsidRPr="00F94F52">
              <w:rPr>
                <w:rFonts w:ascii="Arial Narrow" w:hAnsi="Arial Narrow"/>
                <w:color w:val="BFBFBF"/>
                <w:sz w:val="20"/>
                <w:szCs w:val="20"/>
              </w:rPr>
              <w:t>___</w:t>
            </w:r>
            <w:r w:rsidRPr="00F94F52">
              <w:rPr>
                <w:rFonts w:ascii="Arial Narrow" w:hAnsi="Arial Narrow"/>
                <w:sz w:val="20"/>
                <w:szCs w:val="20"/>
              </w:rPr>
              <w:t xml:space="preserve"> / </w:t>
            </w:r>
            <w:r w:rsidRPr="00F94F52">
              <w:rPr>
                <w:rFonts w:ascii="Arial Narrow" w:hAnsi="Arial Narrow"/>
                <w:color w:val="BFBFBF"/>
                <w:sz w:val="20"/>
                <w:szCs w:val="20"/>
              </w:rPr>
              <w:t>___</w:t>
            </w:r>
            <w:r w:rsidRPr="00F94F52">
              <w:rPr>
                <w:rFonts w:ascii="Arial Narrow" w:hAnsi="Arial Narrow"/>
                <w:sz w:val="20"/>
                <w:szCs w:val="20"/>
              </w:rPr>
              <w:t xml:space="preserve"> / </w:t>
            </w:r>
            <w:r w:rsidRPr="00F94F52">
              <w:rPr>
                <w:rFonts w:ascii="Arial Narrow" w:hAnsi="Arial Narrow"/>
                <w:color w:val="BFBFBF"/>
                <w:sz w:val="20"/>
                <w:szCs w:val="20"/>
              </w:rPr>
              <w:t>______</w:t>
            </w:r>
          </w:p>
        </w:tc>
      </w:tr>
      <w:tr w:rsidR="009A6460" w:rsidRPr="00F94F52"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9A6460" w:rsidRPr="00F94F52" w:rsidRDefault="009A6460" w:rsidP="00FC7772">
            <w:pPr>
              <w:rPr>
                <w:rFonts w:ascii="Arial Narrow" w:hAnsi="Arial Narrow"/>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A6460" w:rsidRPr="00C35D1E" w:rsidRDefault="009A6460" w:rsidP="00FC7772">
            <w:pPr>
              <w:ind w:left="-35"/>
              <w:jc w:val="right"/>
              <w:rPr>
                <w:rFonts w:ascii="Arial Narrow" w:hAnsi="Arial Narrow"/>
                <w:sz w:val="16"/>
                <w:szCs w:val="16"/>
              </w:rPr>
            </w:pPr>
            <w:r w:rsidRPr="00C35D1E">
              <w:rPr>
                <w:rFonts w:ascii="Arial Narrow" w:hAnsi="Arial Narrow"/>
                <w:sz w:val="16"/>
                <w:szCs w:val="16"/>
              </w:rPr>
              <w:t>Signature</w:t>
            </w:r>
          </w:p>
          <w:p w:rsidR="009A6460" w:rsidRPr="00C35D1E" w:rsidRDefault="009A6460" w:rsidP="00FC7772">
            <w:pPr>
              <w:ind w:left="-35"/>
              <w:jc w:val="right"/>
              <w:rPr>
                <w:rFonts w:ascii="Arial Narrow" w:hAnsi="Arial Narrow"/>
                <w:sz w:val="16"/>
                <w:szCs w:val="16"/>
              </w:rPr>
            </w:pPr>
            <w:r w:rsidRPr="00C35D1E">
              <w:rPr>
                <w:rFonts w:ascii="Times New Roman" w:hAnsi="Times New Roman" w:cs="Times New Roman"/>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C35D1E" w:rsidRDefault="009A6460" w:rsidP="00FC7772">
            <w:pPr>
              <w:rPr>
                <w:rFonts w:ascii="Arial Narrow" w:hAnsi="Arial Narrow"/>
                <w:sz w:val="16"/>
                <w:szCs w:val="16"/>
              </w:rPr>
            </w:pPr>
          </w:p>
        </w:tc>
        <w:tc>
          <w:tcPr>
            <w:tcW w:w="284" w:type="dxa"/>
            <w:tcBorders>
              <w:top w:val="nil"/>
              <w:left w:val="single" w:sz="2" w:space="0" w:color="FF0000"/>
              <w:bottom w:val="nil"/>
              <w:right w:val="single" w:sz="2" w:space="0" w:color="808080"/>
            </w:tcBorders>
            <w:shd w:val="clear" w:color="auto" w:fill="auto"/>
            <w:vAlign w:val="center"/>
          </w:tcPr>
          <w:p w:rsidR="009A6460" w:rsidRPr="00C35D1E" w:rsidRDefault="009A6460" w:rsidP="00FC7772">
            <w:pPr>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C35D1E" w:rsidRDefault="009A6460" w:rsidP="00FC7772">
            <w:pPr>
              <w:ind w:left="-38"/>
              <w:jc w:val="right"/>
              <w:rPr>
                <w:rFonts w:ascii="Arial Narrow" w:hAnsi="Arial Narrow"/>
                <w:sz w:val="16"/>
                <w:szCs w:val="16"/>
              </w:rPr>
            </w:pPr>
            <w:r w:rsidRPr="00C35D1E">
              <w:rPr>
                <w:rFonts w:ascii="Arial Narrow" w:hAnsi="Arial Narrow"/>
                <w:sz w:val="16"/>
                <w:szCs w:val="16"/>
              </w:rPr>
              <w:t>Signature</w:t>
            </w:r>
            <w:r w:rsidRPr="00C35D1E">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rPr>
                <w:rFonts w:ascii="Arial Narrow" w:hAnsi="Arial Narrow"/>
                <w:sz w:val="20"/>
                <w:szCs w:val="20"/>
              </w:rPr>
            </w:pPr>
          </w:p>
        </w:tc>
      </w:tr>
      <w:tr w:rsidR="009A6460" w:rsidRPr="00F94F52" w:rsidTr="00FC7772">
        <w:trPr>
          <w:trHeight w:val="309"/>
          <w:jc w:val="center"/>
        </w:trPr>
        <w:tc>
          <w:tcPr>
            <w:tcW w:w="438" w:type="dxa"/>
            <w:tcBorders>
              <w:top w:val="single" w:sz="2" w:space="0" w:color="808080"/>
              <w:left w:val="nil"/>
              <w:bottom w:val="nil"/>
              <w:right w:val="nil"/>
            </w:tcBorders>
            <w:shd w:val="clear" w:color="auto" w:fill="auto"/>
          </w:tcPr>
          <w:p w:rsidR="009A6460" w:rsidRPr="00F94F52" w:rsidRDefault="009A6460" w:rsidP="00FC7772">
            <w:pPr>
              <w:rPr>
                <w:rFonts w:ascii="Arial Narrow" w:hAnsi="Arial Narrow"/>
                <w:sz w:val="20"/>
                <w:szCs w:val="20"/>
              </w:rPr>
            </w:pPr>
          </w:p>
        </w:tc>
        <w:tc>
          <w:tcPr>
            <w:tcW w:w="1644" w:type="dxa"/>
            <w:tcBorders>
              <w:top w:val="single" w:sz="2" w:space="0" w:color="808080"/>
              <w:left w:val="nil"/>
              <w:bottom w:val="nil"/>
              <w:right w:val="nil"/>
            </w:tcBorders>
            <w:shd w:val="clear" w:color="auto" w:fill="auto"/>
            <w:vAlign w:val="center"/>
          </w:tcPr>
          <w:p w:rsidR="009A6460" w:rsidRPr="00F94F52" w:rsidRDefault="009A6460" w:rsidP="00FC7772">
            <w:pPr>
              <w:ind w:left="-35"/>
              <w:jc w:val="right"/>
              <w:rPr>
                <w:rFonts w:ascii="Arial Narrow" w:hAnsi="Arial Narrow"/>
                <w:sz w:val="18"/>
                <w:szCs w:val="18"/>
              </w:rPr>
            </w:pPr>
          </w:p>
        </w:tc>
        <w:tc>
          <w:tcPr>
            <w:tcW w:w="3260" w:type="dxa"/>
            <w:tcBorders>
              <w:top w:val="single" w:sz="2" w:space="0" w:color="FF0000"/>
              <w:left w:val="nil"/>
              <w:bottom w:val="nil"/>
              <w:right w:val="nil"/>
            </w:tcBorders>
            <w:shd w:val="clear" w:color="auto" w:fill="auto"/>
            <w:vAlign w:val="center"/>
          </w:tcPr>
          <w:p w:rsidR="009A6460" w:rsidRPr="00F94F52" w:rsidRDefault="009A6460" w:rsidP="00FC7772">
            <w:pPr>
              <w:rPr>
                <w:rFonts w:ascii="Arial Narrow" w:hAnsi="Arial Narrow"/>
                <w:sz w:val="20"/>
                <w:szCs w:val="20"/>
              </w:rPr>
            </w:pPr>
          </w:p>
        </w:tc>
        <w:tc>
          <w:tcPr>
            <w:tcW w:w="284" w:type="dxa"/>
            <w:tcBorders>
              <w:top w:val="nil"/>
              <w:left w:val="nil"/>
              <w:bottom w:val="nil"/>
              <w:right w:val="single" w:sz="2" w:space="0" w:color="808080"/>
            </w:tcBorders>
            <w:shd w:val="clear" w:color="auto" w:fill="auto"/>
            <w:vAlign w:val="center"/>
          </w:tcPr>
          <w:p w:rsidR="009A6460" w:rsidRPr="00F94F52" w:rsidRDefault="009A6460" w:rsidP="00FC7772">
            <w:pPr>
              <w:rPr>
                <w:rFonts w:ascii="Arial Narrow" w:hAnsi="Arial Narrow"/>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F94F52" w:rsidRDefault="009A6460" w:rsidP="00FC7772">
            <w:pPr>
              <w:ind w:left="-38"/>
              <w:jc w:val="right"/>
              <w:rPr>
                <w:rFonts w:ascii="Arial Narrow" w:hAnsi="Arial Narrow"/>
                <w:sz w:val="18"/>
                <w:szCs w:val="18"/>
              </w:rPr>
            </w:pPr>
            <w:r>
              <w:rPr>
                <w:rFonts w:ascii="Arial Narrow" w:hAnsi="Arial Narrow"/>
                <w:sz w:val="18"/>
                <w:szCs w:val="18"/>
              </w:rPr>
              <w:t xml:space="preserve">PO Number </w:t>
            </w:r>
            <w:r w:rsidRPr="00F94F52">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rPr>
                <w:rFonts w:ascii="Arial Narrow" w:hAnsi="Arial Narrow"/>
                <w:sz w:val="20"/>
                <w:szCs w:val="20"/>
              </w:rPr>
            </w:pPr>
          </w:p>
        </w:tc>
      </w:tr>
      <w:tr w:rsidR="009A6460" w:rsidRPr="00F94F52" w:rsidTr="00FC7772">
        <w:trPr>
          <w:trHeight w:val="309"/>
          <w:jc w:val="center"/>
        </w:trPr>
        <w:tc>
          <w:tcPr>
            <w:tcW w:w="438" w:type="dxa"/>
            <w:tcBorders>
              <w:top w:val="nil"/>
              <w:left w:val="nil"/>
              <w:bottom w:val="nil"/>
              <w:right w:val="nil"/>
            </w:tcBorders>
            <w:shd w:val="clear" w:color="auto" w:fill="auto"/>
          </w:tcPr>
          <w:p w:rsidR="009A6460" w:rsidRPr="00F94F52" w:rsidRDefault="009A6460" w:rsidP="00FC7772">
            <w:pPr>
              <w:rPr>
                <w:rFonts w:ascii="Arial Narrow" w:hAnsi="Arial Narrow"/>
                <w:sz w:val="20"/>
                <w:szCs w:val="20"/>
              </w:rPr>
            </w:pPr>
          </w:p>
        </w:tc>
        <w:tc>
          <w:tcPr>
            <w:tcW w:w="1644" w:type="dxa"/>
            <w:tcBorders>
              <w:top w:val="nil"/>
              <w:left w:val="nil"/>
              <w:bottom w:val="nil"/>
              <w:right w:val="nil"/>
            </w:tcBorders>
            <w:shd w:val="clear" w:color="auto" w:fill="auto"/>
            <w:vAlign w:val="center"/>
          </w:tcPr>
          <w:p w:rsidR="009A6460" w:rsidRPr="00F94F52" w:rsidRDefault="009A6460" w:rsidP="00FC7772">
            <w:pPr>
              <w:ind w:left="-35"/>
              <w:jc w:val="right"/>
              <w:rPr>
                <w:rFonts w:ascii="Arial Narrow" w:hAnsi="Arial Narrow"/>
                <w:sz w:val="18"/>
                <w:szCs w:val="18"/>
              </w:rPr>
            </w:pPr>
          </w:p>
        </w:tc>
        <w:tc>
          <w:tcPr>
            <w:tcW w:w="3260" w:type="dxa"/>
            <w:tcBorders>
              <w:top w:val="nil"/>
              <w:left w:val="nil"/>
              <w:bottom w:val="nil"/>
              <w:right w:val="nil"/>
            </w:tcBorders>
            <w:shd w:val="clear" w:color="auto" w:fill="auto"/>
            <w:vAlign w:val="center"/>
          </w:tcPr>
          <w:p w:rsidR="009A6460" w:rsidRPr="00F94F52" w:rsidRDefault="009A6460" w:rsidP="00FC7772">
            <w:pPr>
              <w:rPr>
                <w:rFonts w:ascii="Arial Narrow" w:hAnsi="Arial Narrow"/>
                <w:sz w:val="20"/>
                <w:szCs w:val="20"/>
              </w:rPr>
            </w:pPr>
          </w:p>
        </w:tc>
        <w:tc>
          <w:tcPr>
            <w:tcW w:w="284" w:type="dxa"/>
            <w:tcBorders>
              <w:top w:val="nil"/>
              <w:left w:val="nil"/>
              <w:bottom w:val="nil"/>
              <w:right w:val="single" w:sz="2" w:space="0" w:color="808080"/>
            </w:tcBorders>
            <w:shd w:val="clear" w:color="auto" w:fill="auto"/>
            <w:vAlign w:val="center"/>
          </w:tcPr>
          <w:p w:rsidR="009A6460" w:rsidRPr="00F94F52" w:rsidRDefault="009A6460" w:rsidP="00FC7772">
            <w:pPr>
              <w:rPr>
                <w:rFonts w:ascii="Arial Narrow" w:hAnsi="Arial Narrow"/>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Default="009A6460" w:rsidP="00FC7772">
            <w:pPr>
              <w:ind w:left="-38"/>
              <w:jc w:val="right"/>
              <w:rPr>
                <w:rFonts w:ascii="Arial Narrow" w:hAnsi="Arial Narrow"/>
                <w:sz w:val="18"/>
                <w:szCs w:val="18"/>
              </w:rPr>
            </w:pPr>
            <w:r>
              <w:rPr>
                <w:rFonts w:ascii="Arial Narrow" w:hAnsi="Arial Narrow"/>
                <w:sz w:val="18"/>
                <w:szCs w:val="18"/>
              </w:rPr>
              <w:t xml:space="preserve">FIMS Number </w:t>
            </w:r>
            <w:r w:rsidRPr="00F94F52">
              <w:rPr>
                <w:rFonts w:ascii="Times New Roman" w:hAnsi="Times New Roman" w:cs="Times New Roman"/>
                <w:sz w:val="16"/>
                <w:szCs w:val="16"/>
              </w:rPr>
              <w:t>►</w:t>
            </w:r>
            <w:r>
              <w:rPr>
                <w:rFonts w:ascii="Arial Narrow" w:hAnsi="Arial Narrow"/>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rPr>
                <w:rFonts w:ascii="Arial Narrow" w:hAnsi="Arial Narrow"/>
                <w:sz w:val="20"/>
                <w:szCs w:val="20"/>
              </w:rPr>
            </w:pPr>
          </w:p>
        </w:tc>
      </w:tr>
    </w:tbl>
    <w:p w:rsidR="009A6460" w:rsidRPr="00C35D1E" w:rsidRDefault="009A6460" w:rsidP="009A6460">
      <w:pPr>
        <w:jc w:val="center"/>
        <w:rPr>
          <w:rFonts w:ascii="Arial Narrow" w:hAnsi="Arial Narrow"/>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6A1C42" w:rsidTr="00EA139B">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18"/>
                <w:szCs w:val="18"/>
                <w:lang w:eastAsia="en-US"/>
              </w:rPr>
            </w:pPr>
            <w:r w:rsidRPr="006A1C42">
              <w:rPr>
                <w:rFonts w:ascii="Arial Narrow" w:eastAsia="Calibri" w:hAnsi="Arial Narrow" w:cs="Times New Roman"/>
                <w:b/>
                <w:bCs/>
                <w:smallCaps/>
                <w:sz w:val="20"/>
                <w:szCs w:val="20"/>
                <w:lang w:eastAsia="en-US"/>
              </w:rPr>
              <w:t xml:space="preserve">Invoicing </w:t>
            </w:r>
            <w:r w:rsidRPr="006A1C42">
              <w:rPr>
                <w:rFonts w:ascii="Arial Narrow" w:eastAsia="Calibri" w:hAnsi="Arial Narrow" w:cs="Times New Roman"/>
                <w:sz w:val="18"/>
                <w:szCs w:val="18"/>
                <w:lang w:eastAsia="en-US"/>
              </w:rPr>
              <w:t>(This part is reserved for the Council of Europe)</w:t>
            </w:r>
          </w:p>
        </w:tc>
      </w:tr>
      <w:tr w:rsidR="006A1C42" w:rsidRPr="006A1C42" w:rsidTr="00EA139B">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rsidR="006A1C42" w:rsidRPr="006A1C42" w:rsidRDefault="006A1C42" w:rsidP="006A1C42">
            <w:pPr>
              <w:jc w:val="right"/>
              <w:rPr>
                <w:rFonts w:ascii="Arial Narrow" w:eastAsia="Calibri" w:hAnsi="Arial Narrow" w:cs="Times New Roman"/>
                <w:bCs/>
                <w:sz w:val="17"/>
                <w:szCs w:val="20"/>
                <w:lang w:eastAsia="en-US"/>
              </w:rPr>
            </w:pPr>
            <w:r w:rsidRPr="006A1C42">
              <w:rPr>
                <w:rFonts w:ascii="Arial Narrow" w:eastAsia="Calibri" w:hAnsi="Arial Narrow" w:cs="Times New Roman"/>
                <w:b/>
                <w:bCs/>
                <w:sz w:val="17"/>
                <w:szCs w:val="20"/>
                <w:lang w:eastAsia="en-US"/>
              </w:rPr>
              <w:t>Invoicing Address</w:t>
            </w:r>
            <w:r w:rsidRPr="006A1C42">
              <w:rPr>
                <w:rFonts w:ascii="Arial Narrow" w:eastAsia="Calibri" w:hAnsi="Arial Narrow" w:cs="Times New Roman"/>
                <w:bCs/>
                <w:sz w:val="17"/>
                <w:szCs w:val="20"/>
                <w:lang w:eastAsia="en-US"/>
              </w:rPr>
              <w:t xml:space="preserve"> </w:t>
            </w:r>
            <w:r w:rsidRPr="006A1C42">
              <w:rPr>
                <w:rFonts w:ascii="Times New Roman" w:eastAsia="Calibri" w:hAnsi="Times New Roman" w:cs="Times New Roman"/>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rsidR="006A1C42" w:rsidRPr="006A1C42" w:rsidRDefault="006A1C42" w:rsidP="006A1C42">
            <w:pPr>
              <w:rPr>
                <w:rFonts w:ascii="Arial Narrow" w:eastAsia="Calibri" w:hAnsi="Arial Narrow" w:cs="Times New Roman"/>
                <w:b/>
                <w:bCs/>
                <w:sz w:val="17"/>
                <w:szCs w:val="17"/>
                <w:lang w:eastAsia="en-US"/>
              </w:rPr>
            </w:pPr>
            <w:r w:rsidRPr="006A1C42">
              <w:rPr>
                <w:rFonts w:ascii="Arial Narrow" w:eastAsia="Calibri" w:hAnsi="Arial Narrow" w:cs="Times New Roman"/>
                <w:b/>
                <w:bCs/>
                <w:sz w:val="17"/>
                <w:szCs w:val="17"/>
                <w:lang w:eastAsia="en-US"/>
              </w:rPr>
              <w:t xml:space="preserve">Council of Europe, Avenue de </w:t>
            </w:r>
            <w:proofErr w:type="spellStart"/>
            <w:r w:rsidRPr="006A1C42">
              <w:rPr>
                <w:rFonts w:ascii="Arial Narrow" w:eastAsia="Calibri" w:hAnsi="Arial Narrow" w:cs="Times New Roman"/>
                <w:b/>
                <w:bCs/>
                <w:sz w:val="17"/>
                <w:szCs w:val="17"/>
                <w:lang w:eastAsia="en-US"/>
              </w:rPr>
              <w:t>l’Europe</w:t>
            </w:r>
            <w:proofErr w:type="spellEnd"/>
            <w:r w:rsidRPr="006A1C42">
              <w:rPr>
                <w:rFonts w:ascii="Arial Narrow" w:eastAsia="Calibri" w:hAnsi="Arial Narrow" w:cs="Times New Roman"/>
                <w:b/>
                <w:bCs/>
                <w:sz w:val="17"/>
                <w:szCs w:val="17"/>
                <w:lang w:eastAsia="en-US"/>
              </w:rPr>
              <w:t xml:space="preserve">, F – 67075 Strasbourg </w:t>
            </w:r>
            <w:proofErr w:type="spellStart"/>
            <w:r w:rsidRPr="006A1C42">
              <w:rPr>
                <w:rFonts w:ascii="Arial Narrow" w:eastAsia="Calibri" w:hAnsi="Arial Narrow" w:cs="Times New Roman"/>
                <w:b/>
                <w:bCs/>
                <w:sz w:val="17"/>
                <w:szCs w:val="17"/>
                <w:lang w:eastAsia="en-US"/>
              </w:rPr>
              <w:t>Cedex</w:t>
            </w:r>
            <w:proofErr w:type="spellEnd"/>
          </w:p>
        </w:tc>
      </w:tr>
      <w:tr w:rsidR="006A1C42" w:rsidRPr="006A1C42" w:rsidTr="00EA139B">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ind w:left="-111"/>
              <w:rPr>
                <w:rFonts w:ascii="Arial Narrow" w:eastAsia="Calibri" w:hAnsi="Arial Narrow" w:cs="Times New Roman"/>
                <w:b/>
                <w:bCs/>
                <w:sz w:val="17"/>
                <w:szCs w:val="17"/>
                <w:lang w:eastAsia="en-US"/>
              </w:rPr>
            </w:pPr>
            <w:r w:rsidRPr="006A1C42">
              <w:rPr>
                <w:rFonts w:ascii="Arial Narrow" w:eastAsia="Calibri" w:hAnsi="Arial Narrow" w:cs="Times New Roman"/>
                <w:sz w:val="17"/>
                <w:szCs w:val="17"/>
                <w:lang w:eastAsia="en-US"/>
              </w:rPr>
              <w:t>The invoice shall indicate prices</w:t>
            </w:r>
            <w:r w:rsidRPr="006A1C42">
              <w:rPr>
                <w:rFonts w:ascii="Arial Narrow" w:eastAsia="Calibri" w:hAnsi="Arial Narrow" w:cs="Times New Roman"/>
                <w:b/>
                <w:bCs/>
                <w:sz w:val="17"/>
                <w:szCs w:val="17"/>
                <w:lang w:eastAsia="en-US"/>
              </w:rPr>
              <w:t xml:space="preserve"> </w:t>
            </w:r>
            <w:r w:rsidRPr="006A1C42">
              <w:rPr>
                <w:rFonts w:ascii="Arial Narrow" w:eastAsia="Calibri" w:hAnsi="Arial Narrow" w:cs="Times New Roman"/>
                <w:b/>
                <w:bCs/>
                <w:i/>
                <w:sz w:val="17"/>
                <w:szCs w:val="17"/>
                <w:lang w:eastAsia="en-US"/>
              </w:rPr>
              <w:t>net fixed amount.</w:t>
            </w:r>
          </w:p>
        </w:tc>
      </w:tr>
      <w:tr w:rsidR="006A1C42" w:rsidRPr="006A1C42" w:rsidTr="00EA139B">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autoSpaceDE w:val="0"/>
              <w:autoSpaceDN w:val="0"/>
              <w:ind w:left="-111"/>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The invoice shall be established</w:t>
            </w:r>
            <w:r w:rsidRPr="006A1C42">
              <w:rPr>
                <w:rFonts w:ascii="Arial Narrow" w:eastAsia="Calibri" w:hAnsi="Arial Narrow" w:cs="Times New Roman"/>
                <w:b/>
                <w:bCs/>
                <w:sz w:val="17"/>
                <w:szCs w:val="17"/>
                <w:lang w:eastAsia="en-US"/>
              </w:rPr>
              <w:t xml:space="preserve"> </w:t>
            </w:r>
            <w:r w:rsidRPr="006A1C42">
              <w:rPr>
                <w:rFonts w:ascii="Arial Narrow" w:eastAsia="Calibri" w:hAnsi="Arial Narrow" w:cs="Times New Roman"/>
                <w:b/>
                <w:bCs/>
                <w:i/>
                <w:iCs/>
                <w:sz w:val="17"/>
                <w:szCs w:val="17"/>
                <w:lang w:eastAsia="en-US"/>
              </w:rPr>
              <w:t>excluding tax.</w:t>
            </w:r>
          </w:p>
        </w:tc>
      </w:tr>
      <w:tr w:rsidR="006A1C42" w:rsidRPr="006A1C42" w:rsidTr="00EA139B">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autoSpaceDE w:val="0"/>
              <w:autoSpaceDN w:val="0"/>
              <w:spacing w:after="30"/>
              <w:ind w:left="-111"/>
              <w:jc w:val="both"/>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The invoice shall be established</w:t>
            </w:r>
            <w:r w:rsidRPr="006A1C42">
              <w:rPr>
                <w:rFonts w:ascii="Arial Narrow" w:eastAsia="Calibri" w:hAnsi="Arial Narrow" w:cs="Times New Roman"/>
                <w:b/>
                <w:bCs/>
                <w:sz w:val="17"/>
                <w:szCs w:val="17"/>
                <w:lang w:eastAsia="en-US"/>
              </w:rPr>
              <w:t xml:space="preserve"> </w:t>
            </w:r>
            <w:r w:rsidRPr="006A1C42">
              <w:rPr>
                <w:rFonts w:ascii="Arial Narrow" w:eastAsia="Calibri" w:hAnsi="Arial Narrow" w:cs="Times New Roman"/>
                <w:b/>
                <w:bCs/>
                <w:i/>
                <w:iCs/>
                <w:sz w:val="17"/>
                <w:szCs w:val="17"/>
                <w:lang w:eastAsia="en-US"/>
              </w:rPr>
              <w:t>excluding tax</w:t>
            </w:r>
            <w:r w:rsidRPr="006A1C42">
              <w:rPr>
                <w:rFonts w:ascii="Arial Narrow" w:eastAsia="Calibri" w:hAnsi="Arial Narrow" w:cs="Times New Roman"/>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rsidR="006A1C42" w:rsidRPr="006A1C42" w:rsidRDefault="006A1C42" w:rsidP="006A1C42">
            <w:pPr>
              <w:autoSpaceDE w:val="0"/>
              <w:autoSpaceDN w:val="0"/>
              <w:spacing w:after="30"/>
              <w:ind w:left="-111"/>
              <w:jc w:val="both"/>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6A1C42" w:rsidTr="00EA139B">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Default="006A1C42" w:rsidP="006A1C42">
            <w:pPr>
              <w:ind w:left="-111"/>
              <w:jc w:val="both"/>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 xml:space="preserve">The invoice shall </w:t>
            </w:r>
            <w:r w:rsidRPr="006A1C42">
              <w:rPr>
                <w:rFonts w:ascii="Arial Narrow" w:eastAsia="Calibri" w:hAnsi="Arial Narrow" w:cs="Times New Roman"/>
                <w:i/>
                <w:iCs/>
                <w:sz w:val="17"/>
                <w:szCs w:val="17"/>
                <w:lang w:eastAsia="en-US"/>
              </w:rPr>
              <w:t xml:space="preserve">be established </w:t>
            </w:r>
            <w:r w:rsidRPr="006A1C42">
              <w:rPr>
                <w:rFonts w:ascii="Arial Narrow" w:eastAsia="Calibri" w:hAnsi="Arial Narrow" w:cs="Times New Roman"/>
                <w:b/>
                <w:bCs/>
                <w:i/>
                <w:iCs/>
                <w:sz w:val="17"/>
                <w:szCs w:val="17"/>
                <w:lang w:eastAsia="en-US"/>
              </w:rPr>
              <w:t>including all taxes</w:t>
            </w:r>
            <w:r w:rsidRPr="006A1C42">
              <w:rPr>
                <w:rFonts w:ascii="Arial Narrow" w:eastAsia="Calibri" w:hAnsi="Arial Narrow" w:cs="Times New Roman"/>
                <w:sz w:val="17"/>
                <w:szCs w:val="17"/>
                <w:lang w:eastAsia="en-US"/>
              </w:rPr>
              <w:t>. The invoice shall indicate the total amount without taxes, the rate and the amount of the VAT and the total amount ‘including all taxes’.</w:t>
            </w:r>
          </w:p>
          <w:p w:rsidR="003117F0" w:rsidRPr="006A1C42" w:rsidRDefault="003117F0" w:rsidP="003117F0">
            <w:pPr>
              <w:ind w:left="-111"/>
              <w:jc w:val="both"/>
              <w:rPr>
                <w:rFonts w:ascii="Arial Narrow" w:eastAsia="Calibri" w:hAnsi="Arial Narrow" w:cs="Times New Roman"/>
                <w:sz w:val="17"/>
                <w:szCs w:val="17"/>
                <w:lang w:eastAsia="en-US"/>
              </w:rPr>
            </w:pPr>
            <w:r w:rsidRPr="003117F0">
              <w:rPr>
                <w:rFonts w:ascii="Arial Narrow" w:eastAsia="Calibri" w:hAnsi="Arial Narrow" w:cs="Times New Roman"/>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3117F0">
                <w:rPr>
                  <w:rFonts w:eastAsia="Calibri" w:cs="Times New Roman"/>
                  <w:color w:val="1F497D" w:themeColor="text2"/>
                  <w:sz w:val="17"/>
                  <w:szCs w:val="17"/>
                  <w:lang w:eastAsia="en-US"/>
                </w:rPr>
                <w:t>sie.entreprises-etrangeres@dgfip.finances.gouv.fr</w:t>
              </w:r>
            </w:hyperlink>
            <w:r w:rsidRPr="003117F0">
              <w:rPr>
                <w:rFonts w:ascii="Arial Narrow" w:eastAsia="Calibri" w:hAnsi="Arial Narrow" w:cs="Times New Roman"/>
                <w:sz w:val="17"/>
                <w:szCs w:val="17"/>
                <w:lang w:eastAsia="en-US"/>
              </w:rPr>
              <w:t xml:space="preserve"> / 10, rue du Centre / 93465 Noisy-le-Grand </w:t>
            </w:r>
            <w:proofErr w:type="spellStart"/>
            <w:r w:rsidRPr="003117F0">
              <w:rPr>
                <w:rFonts w:ascii="Arial Narrow" w:eastAsia="Calibri" w:hAnsi="Arial Narrow" w:cs="Times New Roman"/>
                <w:sz w:val="17"/>
                <w:szCs w:val="17"/>
                <w:lang w:eastAsia="en-US"/>
              </w:rPr>
              <w:t>Cedex</w:t>
            </w:r>
            <w:proofErr w:type="spellEnd"/>
            <w:r w:rsidRPr="003117F0">
              <w:rPr>
                <w:rFonts w:ascii="Arial Narrow" w:eastAsia="Calibri" w:hAnsi="Arial Narrow" w:cs="Times New Roman"/>
                <w:sz w:val="17"/>
                <w:szCs w:val="17"/>
                <w:lang w:eastAsia="en-US"/>
              </w:rPr>
              <w:t xml:space="preserve"> / + 33 (0)1 57 33 85 00</w:t>
            </w:r>
          </w:p>
        </w:tc>
      </w:tr>
      <w:tr w:rsidR="006A1C42" w:rsidRPr="006A1C42" w:rsidTr="00EA139B">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autoSpaceDE w:val="0"/>
              <w:autoSpaceDN w:val="0"/>
              <w:ind w:left="-111"/>
              <w:jc w:val="both"/>
              <w:rPr>
                <w:rFonts w:ascii="Arial Narrow" w:eastAsia="Calibri" w:hAnsi="Arial Narrow" w:cs="Times New Roman"/>
                <w:sz w:val="17"/>
                <w:szCs w:val="17"/>
                <w:lang w:val="en-US" w:eastAsia="en-US"/>
              </w:rPr>
            </w:pPr>
            <w:r w:rsidRPr="006A1C42">
              <w:rPr>
                <w:rFonts w:ascii="Arial Narrow" w:eastAsia="Calibri" w:hAnsi="Arial Narrow" w:cs="Times New Roman"/>
                <w:sz w:val="17"/>
                <w:szCs w:val="17"/>
                <w:lang w:eastAsia="en-US"/>
              </w:rPr>
              <w:t xml:space="preserve">The invoice shall be established </w:t>
            </w:r>
            <w:r w:rsidRPr="006A1C42">
              <w:rPr>
                <w:rFonts w:ascii="Arial Narrow" w:eastAsia="Calibri" w:hAnsi="Arial Narrow" w:cs="Times New Roman"/>
                <w:b/>
                <w:bCs/>
                <w:i/>
                <w:iCs/>
                <w:sz w:val="17"/>
                <w:szCs w:val="17"/>
                <w:lang w:eastAsia="en-US"/>
              </w:rPr>
              <w:t>including all taxes</w:t>
            </w:r>
            <w:r w:rsidRPr="006A1C42">
              <w:rPr>
                <w:rFonts w:ascii="Arial Narrow" w:eastAsia="Calibri" w:hAnsi="Arial Narrow" w:cs="Times New Roman"/>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6A1C42">
              <w:rPr>
                <w:rFonts w:ascii="Arial Narrow" w:eastAsia="Calibri" w:hAnsi="Arial Narrow" w:cs="Times New Roman"/>
                <w:sz w:val="17"/>
                <w:szCs w:val="17"/>
                <w:lang w:val="en-US" w:eastAsia="en-US"/>
              </w:rPr>
              <w:t>XX]”.</w:t>
            </w:r>
          </w:p>
        </w:tc>
      </w:tr>
      <w:tr w:rsidR="006A1C42" w:rsidRPr="006A1C42" w:rsidTr="00EA139B">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rsidR="006A1C42" w:rsidRPr="006A1C42" w:rsidRDefault="006A1C42" w:rsidP="006A1C42">
            <w:pPr>
              <w:rPr>
                <w:rFonts w:ascii="Arial Narrow" w:eastAsia="Calibri" w:hAnsi="Arial Narrow" w:cs="Times New Roman"/>
                <w:sz w:val="17"/>
                <w:szCs w:val="17"/>
                <w:lang w:eastAsia="en-US"/>
              </w:rPr>
            </w:pPr>
          </w:p>
        </w:tc>
      </w:tr>
      <w:tr w:rsidR="006A1C42" w:rsidRPr="006A1C42" w:rsidTr="00EA139B">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rPr>
                <w:rFonts w:ascii="Arial Narrow" w:eastAsia="Calibri" w:hAnsi="Arial Narrow" w:cs="Times New Roman"/>
                <w:sz w:val="16"/>
                <w:szCs w:val="16"/>
                <w:lang w:eastAsia="en-US"/>
              </w:rPr>
            </w:pPr>
            <w:r w:rsidRPr="006A1C42">
              <w:rPr>
                <w:rFonts w:ascii="Arial Narrow" w:hAnsi="Arial Narrow"/>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rsidR="00F06E93" w:rsidRPr="007B0925" w:rsidRDefault="009A6460" w:rsidP="007434E5">
      <w:pPr>
        <w:pBdr>
          <w:bottom w:val="single" w:sz="2" w:space="1" w:color="808080"/>
        </w:pBdr>
        <w:tabs>
          <w:tab w:val="left" w:pos="284"/>
        </w:tabs>
        <w:spacing w:after="120"/>
        <w:ind w:left="-284" w:right="-284"/>
        <w:rPr>
          <w:rFonts w:ascii="Arial Narrow" w:hAnsi="Arial Narrow"/>
        </w:rPr>
      </w:pPr>
      <w:r w:rsidRPr="00F94F52">
        <w:rPr>
          <w:rFonts w:ascii="Arial Narrow" w:hAnsi="Arial Narrow"/>
          <w:b/>
        </w:rPr>
        <w:br w:type="page"/>
      </w:r>
      <w:r w:rsidR="00CD22FC">
        <w:rPr>
          <w:rFonts w:ascii="Arial Narrow" w:hAnsi="Arial Narrow"/>
          <w:b/>
        </w:rPr>
        <w:lastRenderedPageBreak/>
        <w:t>C</w:t>
      </w:r>
      <w:r w:rsidR="00F06E93">
        <w:rPr>
          <w:rFonts w:ascii="Arial Narrow" w:hAnsi="Arial Narrow"/>
          <w:b/>
        </w:rPr>
        <w:t>. Legal C</w:t>
      </w:r>
      <w:r w:rsidR="00F06E93" w:rsidRPr="00D50F13">
        <w:rPr>
          <w:rFonts w:ascii="Arial Narrow" w:hAnsi="Arial Narrow"/>
          <w:b/>
        </w:rPr>
        <w:t>onditions</w:t>
      </w:r>
    </w:p>
    <w:p w:rsidR="00274D7C" w:rsidRPr="00274D7C" w:rsidRDefault="00274D7C" w:rsidP="00274D7C">
      <w:pPr>
        <w:autoSpaceDE w:val="0"/>
        <w:autoSpaceDN w:val="0"/>
        <w:jc w:val="center"/>
        <w:rPr>
          <w:rFonts w:ascii="Arial Narrow" w:hAnsi="Arial Narrow" w:cs="Times New Roman"/>
          <w:b/>
          <w:sz w:val="16"/>
          <w:szCs w:val="16"/>
          <w:lang w:eastAsia="fr-FR"/>
        </w:rPr>
        <w:sectPr w:rsidR="00274D7C" w:rsidRPr="00274D7C" w:rsidSect="009A6460">
          <w:headerReference w:type="default" r:id="rId17"/>
          <w:footerReference w:type="default" r:id="rId18"/>
          <w:headerReference w:type="first" r:id="rId19"/>
          <w:footerReference w:type="first" r:id="rId20"/>
          <w:type w:val="continuous"/>
          <w:pgSz w:w="11907" w:h="16840" w:code="9"/>
          <w:pgMar w:top="284" w:right="1134" w:bottom="851" w:left="1134" w:header="426" w:footer="129" w:gutter="0"/>
          <w:cols w:space="708"/>
          <w:docGrid w:linePitch="360"/>
        </w:sectPr>
      </w:pPr>
      <w:bookmarkStart w:id="1" w:name="_Toc179868643"/>
    </w:p>
    <w:bookmarkEnd w:id="1"/>
    <w:p w:rsidR="00660AB4" w:rsidRPr="003603A8" w:rsidRDefault="00660AB4" w:rsidP="00660AB4">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lastRenderedPageBreak/>
        <w:t>Article 1 – General provisions</w:t>
      </w:r>
    </w:p>
    <w:p w:rsidR="00660AB4" w:rsidRPr="00B22142" w:rsidRDefault="00660AB4" w:rsidP="00660AB4">
      <w:pPr>
        <w:tabs>
          <w:tab w:val="left" w:pos="284"/>
        </w:tabs>
        <w:jc w:val="both"/>
        <w:rPr>
          <w:rFonts w:ascii="Arial Narrow" w:eastAsia="Calibri" w:hAnsi="Arial Narrow" w:cs="Times New Roman"/>
          <w:sz w:val="18"/>
          <w:szCs w:val="18"/>
          <w:lang w:eastAsia="en-US"/>
        </w:rPr>
      </w:pPr>
      <w:r w:rsidRPr="00B22142">
        <w:rPr>
          <w:rFonts w:ascii="Arial Narrow" w:eastAsia="Calibri" w:hAnsi="Arial Narrow" w:cs="Times New Roman"/>
          <w:sz w:val="18"/>
          <w:szCs w:val="18"/>
          <w:lang w:eastAsia="en-US"/>
        </w:rPr>
        <w:t>1.1</w:t>
      </w:r>
      <w:r w:rsidRPr="00B22142">
        <w:rPr>
          <w:rFonts w:ascii="Arial Narrow" w:eastAsia="Calibri" w:hAnsi="Arial Narrow" w:cs="Times New Roman"/>
          <w:sz w:val="18"/>
          <w:szCs w:val="18"/>
          <w:lang w:eastAsia="en-US"/>
        </w:rPr>
        <w:tab/>
        <w:t>The Provider undertakes, on the conditions and in the manner laid down by common agreement hereafter excluding any accessory verbal agreement, to provide the list of deliverables reproduced in the Terms of reference (see Section A) related to the present contract and in the tender submitted by the Provider.</w:t>
      </w:r>
    </w:p>
    <w:p w:rsidR="00660AB4" w:rsidRPr="00B22142" w:rsidRDefault="00660AB4" w:rsidP="00660AB4">
      <w:pPr>
        <w:tabs>
          <w:tab w:val="left" w:pos="284"/>
        </w:tabs>
        <w:jc w:val="both"/>
        <w:rPr>
          <w:rFonts w:ascii="Arial Narrow" w:eastAsia="Calibri" w:hAnsi="Arial Narrow" w:cs="Times New Roman"/>
          <w:sz w:val="18"/>
          <w:szCs w:val="18"/>
          <w:lang w:eastAsia="en-US"/>
        </w:rPr>
      </w:pPr>
      <w:r w:rsidRPr="00B22142">
        <w:rPr>
          <w:rFonts w:ascii="Arial Narrow" w:eastAsia="Calibri" w:hAnsi="Arial Narrow" w:cs="Times New Roman"/>
          <w:sz w:val="18"/>
          <w:szCs w:val="18"/>
          <w:lang w:eastAsia="en-US"/>
        </w:rPr>
        <w:t>1.2</w:t>
      </w:r>
      <w:r w:rsidRPr="00B22142">
        <w:rPr>
          <w:rFonts w:ascii="Arial Narrow" w:eastAsia="Calibri" w:hAnsi="Arial Narrow" w:cs="Times New Roman"/>
          <w:sz w:val="18"/>
          <w:szCs w:val="18"/>
          <w:lang w:eastAsia="en-US"/>
        </w:rPr>
        <w:tab/>
        <w:t>The present contract is composed, by order of precedence, of:</w:t>
      </w:r>
    </w:p>
    <w:p w:rsidR="00660AB4" w:rsidRPr="00B22142" w:rsidRDefault="00660AB4" w:rsidP="00660AB4">
      <w:pPr>
        <w:pStyle w:val="ListParagraph"/>
        <w:tabs>
          <w:tab w:val="left" w:pos="284"/>
        </w:tabs>
        <w:ind w:left="0"/>
        <w:jc w:val="both"/>
        <w:rPr>
          <w:rFonts w:ascii="Arial Narrow" w:eastAsia="Calibri" w:hAnsi="Arial Narrow" w:cs="Times New Roman"/>
          <w:sz w:val="18"/>
          <w:szCs w:val="18"/>
          <w:lang w:eastAsia="en-US"/>
        </w:rPr>
      </w:pPr>
      <w:r w:rsidRPr="00B22142">
        <w:rPr>
          <w:rFonts w:ascii="Arial Narrow" w:eastAsia="Calibri" w:hAnsi="Arial Narrow" w:cs="Times New Roman"/>
          <w:sz w:val="18"/>
          <w:szCs w:val="18"/>
          <w:lang w:eastAsia="en-US"/>
        </w:rPr>
        <w:t xml:space="preserve">a) </w:t>
      </w:r>
      <w:proofErr w:type="gramStart"/>
      <w:r w:rsidRPr="00B22142">
        <w:rPr>
          <w:rFonts w:ascii="Arial Narrow" w:eastAsia="Calibri" w:hAnsi="Arial Narrow" w:cs="Times New Roman"/>
          <w:sz w:val="18"/>
          <w:szCs w:val="18"/>
          <w:lang w:eastAsia="en-US"/>
        </w:rPr>
        <w:t>the</w:t>
      </w:r>
      <w:proofErr w:type="gramEnd"/>
      <w:r w:rsidRPr="00B22142">
        <w:rPr>
          <w:rFonts w:ascii="Arial Narrow" w:eastAsia="Calibri" w:hAnsi="Arial Narrow" w:cs="Times New Roman"/>
          <w:sz w:val="18"/>
          <w:szCs w:val="18"/>
          <w:lang w:eastAsia="en-US"/>
        </w:rPr>
        <w:t xml:space="preserve"> Act of Engagement, in its entirety (cover page, Sections A and B and the present Legal Conditions) and b) the tender submitted by the Provider.</w:t>
      </w:r>
    </w:p>
    <w:p w:rsidR="00660AB4" w:rsidRPr="00B22142" w:rsidRDefault="00660AB4" w:rsidP="00660AB4">
      <w:pPr>
        <w:tabs>
          <w:tab w:val="left" w:pos="284"/>
        </w:tabs>
        <w:autoSpaceDE w:val="0"/>
        <w:autoSpaceDN w:val="0"/>
        <w:jc w:val="both"/>
        <w:rPr>
          <w:rFonts w:ascii="Arial Narrow" w:hAnsi="Arial Narrow"/>
          <w:color w:val="000000"/>
          <w:sz w:val="18"/>
          <w:szCs w:val="18"/>
        </w:rPr>
      </w:pPr>
      <w:r w:rsidRPr="00B22142">
        <w:rPr>
          <w:rFonts w:ascii="Arial Narrow" w:hAnsi="Arial Narrow" w:cs="Times New Roman"/>
          <w:sz w:val="18"/>
          <w:szCs w:val="18"/>
          <w:lang w:eastAsia="fr-FR"/>
        </w:rPr>
        <w:t xml:space="preserve">1.3 </w:t>
      </w:r>
      <w:r w:rsidRPr="00B22142">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rsidR="00660AB4" w:rsidRPr="00B22142" w:rsidRDefault="00660AB4" w:rsidP="00660AB4">
      <w:pPr>
        <w:numPr>
          <w:ilvl w:val="1"/>
          <w:numId w:val="5"/>
        </w:numPr>
        <w:tabs>
          <w:tab w:val="left" w:pos="284"/>
        </w:tabs>
        <w:autoSpaceDE w:val="0"/>
        <w:autoSpaceDN w:val="0"/>
        <w:jc w:val="both"/>
        <w:rPr>
          <w:rFonts w:ascii="Arial Narrow" w:hAnsi="Arial Narrow"/>
          <w:color w:val="000000"/>
          <w:sz w:val="18"/>
          <w:szCs w:val="18"/>
        </w:rPr>
      </w:pPr>
      <w:r w:rsidRPr="00B22142">
        <w:rPr>
          <w:rFonts w:ascii="Arial Narrow" w:hAnsi="Arial Narrow" w:cs="Times New Roman"/>
          <w:sz w:val="18"/>
          <w:szCs w:val="18"/>
          <w:lang w:eastAsia="fr-FR"/>
        </w:rPr>
        <w:t xml:space="preserve"> For the purposes of this Contract:</w:t>
      </w:r>
    </w:p>
    <w:p w:rsidR="00660AB4" w:rsidRPr="00B22142" w:rsidRDefault="00660AB4" w:rsidP="00660AB4">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a) “Contract” shall refer to the documents described in 1.2, above;</w:t>
      </w:r>
    </w:p>
    <w:p w:rsidR="00660AB4" w:rsidRPr="00B22142" w:rsidRDefault="00660AB4" w:rsidP="00660AB4">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b) “Council” shall mean the Council of Europe;</w:t>
      </w:r>
    </w:p>
    <w:p w:rsidR="00660AB4" w:rsidRPr="00B22142" w:rsidRDefault="00660AB4" w:rsidP="00660AB4">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c) “Deliverables” shall mean the services or goods as described in the </w:t>
      </w:r>
      <w:r w:rsidRPr="00B22142">
        <w:rPr>
          <w:rFonts w:ascii="Arial Narrow" w:eastAsia="Calibri" w:hAnsi="Arial Narrow" w:cs="Times New Roman"/>
          <w:sz w:val="18"/>
          <w:szCs w:val="18"/>
          <w:lang w:eastAsia="en-US"/>
        </w:rPr>
        <w:t>Terms of reference</w:t>
      </w:r>
      <w:r w:rsidRPr="00B22142">
        <w:rPr>
          <w:rFonts w:ascii="Arial Narrow" w:hAnsi="Arial Narrow" w:cs="Times New Roman"/>
          <w:sz w:val="18"/>
          <w:szCs w:val="18"/>
          <w:lang w:eastAsia="fr-FR"/>
        </w:rPr>
        <w:t xml:space="preserve">; </w:t>
      </w:r>
    </w:p>
    <w:p w:rsidR="00660AB4" w:rsidRPr="00B22142" w:rsidRDefault="00660AB4" w:rsidP="00660AB4">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d) “Parties” shall mean the Council and the Provider;</w:t>
      </w:r>
    </w:p>
    <w:p w:rsidR="00660AB4" w:rsidRPr="00B22142" w:rsidRDefault="00660AB4" w:rsidP="00660AB4">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e) “Provider” shall mean the legal or physical person selected by the Council for the provision of the Deliverables.</w:t>
      </w:r>
    </w:p>
    <w:p w:rsidR="00660AB4" w:rsidRPr="003603A8" w:rsidRDefault="00660AB4" w:rsidP="00660AB4">
      <w:pPr>
        <w:tabs>
          <w:tab w:val="left" w:pos="284"/>
        </w:tabs>
        <w:autoSpaceDE w:val="0"/>
        <w:autoSpaceDN w:val="0"/>
        <w:spacing w:before="6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2 – Duration</w:t>
      </w:r>
    </w:p>
    <w:p w:rsidR="00660AB4" w:rsidRPr="00B22142" w:rsidRDefault="00660AB4" w:rsidP="00660AB4">
      <w:pPr>
        <w:tabs>
          <w:tab w:val="left" w:pos="284"/>
        </w:tabs>
        <w:jc w:val="both"/>
        <w:rPr>
          <w:rFonts w:ascii="Arial Narrow" w:eastAsia="Calibri" w:hAnsi="Arial Narrow" w:cs="Times New Roman"/>
          <w:sz w:val="18"/>
          <w:szCs w:val="18"/>
          <w:lang w:val="en-US" w:eastAsia="en-US"/>
        </w:rPr>
      </w:pPr>
      <w:r w:rsidRPr="00B22142">
        <w:rPr>
          <w:rFonts w:ascii="Arial Narrow" w:eastAsia="Calibri" w:hAnsi="Arial Narrow" w:cs="Times New Roman"/>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B22142">
        <w:rPr>
          <w:rFonts w:ascii="Arial Narrow" w:eastAsia="Calibri" w:hAnsi="Arial Narrow" w:cs="Times New Roman"/>
          <w:sz w:val="18"/>
          <w:szCs w:val="18"/>
          <w:lang w:eastAsia="en-US"/>
        </w:rPr>
        <w:t xml:space="preserve">Terms of reference </w:t>
      </w:r>
      <w:r w:rsidRPr="00B22142">
        <w:rPr>
          <w:rFonts w:ascii="Arial Narrow" w:eastAsia="Calibri" w:hAnsi="Arial Narrow" w:cs="Times New Roman"/>
          <w:sz w:val="18"/>
          <w:szCs w:val="18"/>
          <w:lang w:val="en-US" w:eastAsia="en-US"/>
        </w:rPr>
        <w:t>or, by default, in the tender submitted by the Provider.</w:t>
      </w:r>
    </w:p>
    <w:p w:rsidR="00660AB4" w:rsidRPr="003603A8" w:rsidRDefault="00660AB4" w:rsidP="00660AB4">
      <w:pPr>
        <w:tabs>
          <w:tab w:val="left" w:pos="284"/>
        </w:tabs>
        <w:autoSpaceDE w:val="0"/>
        <w:autoSpaceDN w:val="0"/>
        <w:spacing w:before="60"/>
        <w:jc w:val="both"/>
        <w:rPr>
          <w:rFonts w:ascii="Arial Narrow" w:hAnsi="Arial Narrow" w:cs="Times New Roman"/>
          <w:b/>
          <w:smallCaps/>
          <w:color w:val="365F91" w:themeColor="accent1" w:themeShade="BF"/>
          <w:sz w:val="18"/>
          <w:szCs w:val="18"/>
          <w:lang w:eastAsia="fr-FR"/>
        </w:rPr>
      </w:pPr>
      <w:bookmarkStart w:id="2" w:name="_Toc179868644"/>
      <w:r w:rsidRPr="003603A8">
        <w:rPr>
          <w:rFonts w:ascii="Arial Narrow" w:hAnsi="Arial Narrow" w:cs="Times New Roman"/>
          <w:b/>
          <w:smallCaps/>
          <w:color w:val="365F91" w:themeColor="accent1" w:themeShade="BF"/>
          <w:sz w:val="18"/>
          <w:szCs w:val="18"/>
          <w:lang w:eastAsia="fr-FR"/>
        </w:rPr>
        <w:t>Article 3 – Obligations of the Provider</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3.1 General obligations</w:t>
      </w:r>
    </w:p>
    <w:p w:rsidR="00660AB4" w:rsidRPr="00B22142" w:rsidRDefault="00660AB4" w:rsidP="00660AB4">
      <w:pPr>
        <w:tabs>
          <w:tab w:val="left" w:pos="284"/>
          <w:tab w:val="left" w:pos="426"/>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3.1.1</w:t>
      </w:r>
      <w:r w:rsidRPr="00B22142">
        <w:rPr>
          <w:rFonts w:ascii="Arial Narrow" w:hAnsi="Arial Narrow" w:cs="Times New Roman"/>
          <w:sz w:val="18"/>
          <w:szCs w:val="18"/>
          <w:lang w:eastAsia="fr-FR"/>
        </w:rPr>
        <w:tab/>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rsidR="00660AB4" w:rsidRPr="00B22142" w:rsidRDefault="00660AB4" w:rsidP="00660AB4">
      <w:pPr>
        <w:tabs>
          <w:tab w:val="left" w:pos="284"/>
          <w:tab w:val="left" w:pos="426"/>
        </w:tabs>
        <w:autoSpaceDE w:val="0"/>
        <w:autoSpaceDN w:val="0"/>
        <w:jc w:val="both"/>
        <w:rPr>
          <w:rFonts w:ascii="Arial Narrow" w:hAnsi="Arial Narrow" w:cs="Times New Roman"/>
          <w:color w:val="000000"/>
          <w:sz w:val="18"/>
          <w:szCs w:val="18"/>
          <w:lang w:eastAsia="fr-FR"/>
        </w:rPr>
      </w:pPr>
      <w:r w:rsidRPr="00B22142">
        <w:rPr>
          <w:rFonts w:ascii="Arial Narrow" w:hAnsi="Arial Narrow" w:cs="Times New Roman"/>
          <w:color w:val="000000"/>
          <w:sz w:val="18"/>
          <w:szCs w:val="18"/>
          <w:lang w:eastAsia="fr-FR"/>
        </w:rPr>
        <w:t>3.1.2</w:t>
      </w:r>
      <w:r w:rsidRPr="00B22142">
        <w:rPr>
          <w:rFonts w:ascii="Arial Narrow" w:hAnsi="Arial Narrow" w:cs="Times New Roman"/>
          <w:color w:val="000000"/>
          <w:sz w:val="18"/>
          <w:szCs w:val="18"/>
          <w:lang w:eastAsia="fr-FR"/>
        </w:rPr>
        <w:tab/>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3603A8">
        <w:rPr>
          <w:rFonts w:ascii="Arial Narrow" w:hAnsi="Arial Narrow" w:cs="Times New Roman"/>
          <w:b/>
          <w:color w:val="365F91" w:themeColor="accent1" w:themeShade="BF"/>
          <w:sz w:val="18"/>
          <w:szCs w:val="18"/>
        </w:rPr>
        <w:t>3.2 Intellectual services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3.2.1 The provisions of Articles 3.2.2 to 3.2.8 shall apply</w:t>
      </w:r>
      <w:r w:rsidR="0012748F" w:rsidRPr="00B22142">
        <w:rPr>
          <w:rFonts w:ascii="Arial Narrow" w:hAnsi="Arial Narrow" w:cs="Times New Roman"/>
          <w:sz w:val="18"/>
          <w:szCs w:val="18"/>
          <w:lang w:eastAsia="fr-FR"/>
        </w:rPr>
        <w:t xml:space="preserve"> insofar as the contract concerns</w:t>
      </w:r>
      <w:r w:rsidRPr="00B22142">
        <w:rPr>
          <w:rFonts w:ascii="Arial Narrow" w:hAnsi="Arial Narrow" w:cs="Times New Roman"/>
          <w:sz w:val="18"/>
          <w:szCs w:val="18"/>
          <w:lang w:eastAsia="fr-FR"/>
        </w:rPr>
        <w:t xml:space="preserve"> the pr</w:t>
      </w:r>
      <w:r w:rsidR="0012748F" w:rsidRPr="00B22142">
        <w:rPr>
          <w:rFonts w:ascii="Arial Narrow" w:hAnsi="Arial Narrow" w:cs="Times New Roman"/>
          <w:sz w:val="18"/>
          <w:szCs w:val="18"/>
          <w:lang w:eastAsia="fr-FR"/>
        </w:rPr>
        <w:t>ovision of intellectual services</w:t>
      </w:r>
      <w:r w:rsidRPr="00B22142">
        <w:rPr>
          <w:rFonts w:ascii="Arial Narrow" w:hAnsi="Arial Narrow" w:cs="Times New Roman"/>
          <w:sz w:val="18"/>
          <w:szCs w:val="18"/>
          <w:lang w:eastAsia="fr-FR"/>
        </w:rPr>
        <w:t>.</w:t>
      </w:r>
    </w:p>
    <w:p w:rsidR="00076FF7" w:rsidRPr="00B22142" w:rsidRDefault="00076FF7" w:rsidP="00076FF7">
      <w:pPr>
        <w:autoSpaceDE w:val="0"/>
        <w:autoSpaceDN w:val="0"/>
        <w:jc w:val="both"/>
        <w:rPr>
          <w:rFonts w:ascii="Arial Narrow" w:eastAsia="Calibri" w:hAnsi="Arial Narrow"/>
          <w:color w:val="000000"/>
          <w:sz w:val="18"/>
          <w:szCs w:val="18"/>
          <w:lang w:eastAsia="fr-FR"/>
        </w:rPr>
      </w:pPr>
      <w:r w:rsidRPr="00B22142">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B22142">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3.2.4 The Provider guarantees that the deliverables conform to the highest academic standards.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3.2.6 The Council reserves the right to exercise the above-mentioned rights for any purpose falling within its activities.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3.2.7 The Provider guarantees that use by the Council of the deliverable(s) produced as a result of the execution of the present contract will not infringe </w:t>
      </w:r>
      <w:r w:rsidRPr="00B22142">
        <w:rPr>
          <w:rFonts w:ascii="Arial Narrow" w:hAnsi="Arial Narrow" w:cs="Times New Roman"/>
          <w:sz w:val="18"/>
          <w:szCs w:val="18"/>
          <w:lang w:eastAsia="fr-FR"/>
        </w:rPr>
        <w:lastRenderedPageBreak/>
        <w:t>the rights of third parties. However, should the Council incur liability as the result of any such infringement; the Provider will compensate it in full for any damage it may suffer in consequence.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3.2.8 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rsidR="00B22142" w:rsidRPr="00B22142" w:rsidRDefault="00B22142" w:rsidP="00B22142">
      <w:pPr>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rsidR="00B22142" w:rsidRPr="00B22142" w:rsidRDefault="00B22142" w:rsidP="00B22142">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3.3 Health and social insurance of the Provider or its employees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3.4 Fiscal obligations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The Provider undertakes to inform the Council about any change of its status with regard to VAT, to observe all applicable rules and to comply with its fiscal obligations in: </w:t>
      </w:r>
    </w:p>
    <w:p w:rsidR="00660AB4" w:rsidRPr="00B22142" w:rsidRDefault="00660AB4" w:rsidP="00660AB4">
      <w:pPr>
        <w:tabs>
          <w:tab w:val="left" w:pos="426"/>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a) </w:t>
      </w:r>
      <w:proofErr w:type="gramStart"/>
      <w:r w:rsidRPr="00B22142">
        <w:rPr>
          <w:rFonts w:ascii="Arial Narrow" w:hAnsi="Arial Narrow" w:cs="Times New Roman"/>
          <w:sz w:val="18"/>
          <w:szCs w:val="18"/>
          <w:lang w:eastAsia="fr-FR"/>
        </w:rPr>
        <w:t>submitting</w:t>
      </w:r>
      <w:proofErr w:type="gramEnd"/>
      <w:r w:rsidRPr="00B22142">
        <w:rPr>
          <w:rFonts w:ascii="Arial Narrow" w:hAnsi="Arial Narrow" w:cs="Times New Roman"/>
          <w:sz w:val="18"/>
          <w:szCs w:val="18"/>
          <w:lang w:eastAsia="fr-FR"/>
        </w:rPr>
        <w:t xml:space="preserve"> a request for payment, or an invoice, to the Council in conformity with the applicable legislation;</w:t>
      </w:r>
    </w:p>
    <w:p w:rsidR="00660AB4" w:rsidRPr="00B22142" w:rsidRDefault="00660AB4" w:rsidP="00660AB4">
      <w:pPr>
        <w:tabs>
          <w:tab w:val="left" w:pos="142"/>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b) </w:t>
      </w:r>
      <w:proofErr w:type="gramStart"/>
      <w:r w:rsidRPr="00B22142">
        <w:rPr>
          <w:rFonts w:ascii="Arial Narrow" w:hAnsi="Arial Narrow" w:cs="Times New Roman"/>
          <w:sz w:val="18"/>
          <w:szCs w:val="18"/>
          <w:lang w:eastAsia="fr-FR"/>
        </w:rPr>
        <w:t>declaring</w:t>
      </w:r>
      <w:proofErr w:type="gramEnd"/>
      <w:r w:rsidRPr="00B22142">
        <w:rPr>
          <w:rFonts w:ascii="Arial Narrow" w:hAnsi="Arial Narrow" w:cs="Times New Roman"/>
          <w:sz w:val="18"/>
          <w:szCs w:val="18"/>
          <w:lang w:eastAsia="fr-FR"/>
        </w:rPr>
        <w:t xml:space="preserve"> all fees received from the Council for tax purposes as required in his/her/its country of fiscal residence.</w:t>
      </w:r>
    </w:p>
    <w:p w:rsidR="00660AB4" w:rsidRPr="003603A8" w:rsidRDefault="00660AB4" w:rsidP="00660AB4">
      <w:pPr>
        <w:pStyle w:val="ListParagraph"/>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Loyalty and confidentiality</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3.5.1 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rsidR="00660AB4" w:rsidRPr="00B22142" w:rsidRDefault="00660AB4" w:rsidP="00660AB4">
      <w:pPr>
        <w:pStyle w:val="ListParagraph"/>
        <w:tabs>
          <w:tab w:val="left" w:pos="284"/>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 xml:space="preserve">3.6 Disclosure of the terms of the contract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3.6.2 Whenever appropriate, specific confidentiality measures shall be taken by the Council to preserve the vital interests of the Provider.</w:t>
      </w:r>
    </w:p>
    <w:p w:rsidR="00660AB4" w:rsidRPr="003603A8" w:rsidRDefault="00660AB4" w:rsidP="00126BDD">
      <w:pPr>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lastRenderedPageBreak/>
        <w:t>3.7 Use of the Council of Europe’s name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Provider shall not use the Council’s name, flag or logo without prior authorisation of the Council.</w:t>
      </w:r>
    </w:p>
    <w:p w:rsidR="00823960" w:rsidRPr="003603A8" w:rsidRDefault="00823960" w:rsidP="00823960">
      <w:pPr>
        <w:spacing w:before="60"/>
        <w:jc w:val="both"/>
        <w:rPr>
          <w:rFonts w:ascii="Arial Narrow" w:eastAsiaTheme="minorHAnsi" w:hAnsi="Arial Narrow"/>
          <w:b/>
          <w:bCs/>
          <w:color w:val="365F91" w:themeColor="accent1" w:themeShade="BF"/>
          <w:sz w:val="18"/>
          <w:szCs w:val="18"/>
        </w:rPr>
      </w:pPr>
      <w:r w:rsidRPr="003603A8">
        <w:rPr>
          <w:rFonts w:ascii="Arial Narrow" w:eastAsiaTheme="minorHAnsi" w:hAnsi="Arial Narrow"/>
          <w:b/>
          <w:bCs/>
          <w:color w:val="365F91" w:themeColor="accent1" w:themeShade="BF"/>
          <w:sz w:val="18"/>
          <w:szCs w:val="18"/>
        </w:rPr>
        <w:t>3.8 Data Protection</w:t>
      </w:r>
    </w:p>
    <w:bookmarkEnd w:id="2"/>
    <w:p w:rsidR="00F03EB4" w:rsidRPr="00C84FF5" w:rsidRDefault="003117F0" w:rsidP="00F03EB4">
      <w:pPr>
        <w:tabs>
          <w:tab w:val="left" w:pos="284"/>
        </w:tabs>
        <w:spacing w:after="60"/>
        <w:contextualSpacing/>
        <w:jc w:val="both"/>
        <w:rPr>
          <w:rFonts w:ascii="Arial Narrow" w:eastAsia="Calibri" w:hAnsi="Arial Narrow"/>
          <w:bCs/>
          <w:sz w:val="18"/>
          <w:szCs w:val="18"/>
        </w:rPr>
      </w:pPr>
      <w:r>
        <w:rPr>
          <w:rFonts w:ascii="Arial Narrow" w:eastAsia="Calibri" w:hAnsi="Arial Narrow"/>
          <w:bCs/>
          <w:sz w:val="18"/>
          <w:szCs w:val="18"/>
        </w:rPr>
        <w:t xml:space="preserve">3.8.1 </w:t>
      </w:r>
      <w:r w:rsidR="00F03EB4" w:rsidRPr="00C84FF5">
        <w:rPr>
          <w:rFonts w:ascii="Arial Narrow" w:eastAsia="Calibri" w:hAnsi="Arial Narrow"/>
          <w:bCs/>
          <w:sz w:val="18"/>
          <w:szCs w:val="18"/>
        </w:rPr>
        <w:t>Without prejudice to the other provisions of this Contract, the Parties undertake, in the execution of this Contract, to comply at all times with the legislation applicable to each of them concerning the processing of personal data.</w:t>
      </w:r>
    </w:p>
    <w:p w:rsidR="00F03EB4" w:rsidRPr="00C84FF5" w:rsidRDefault="003117F0" w:rsidP="00F03EB4">
      <w:pPr>
        <w:tabs>
          <w:tab w:val="left" w:pos="284"/>
        </w:tabs>
        <w:spacing w:after="60"/>
        <w:contextualSpacing/>
        <w:jc w:val="both"/>
        <w:rPr>
          <w:rFonts w:ascii="Arial Narrow" w:eastAsia="Calibri" w:hAnsi="Arial Narrow"/>
          <w:bCs/>
          <w:sz w:val="18"/>
          <w:szCs w:val="18"/>
        </w:rPr>
      </w:pPr>
      <w:r>
        <w:rPr>
          <w:rFonts w:ascii="Arial Narrow" w:eastAsia="Calibri" w:hAnsi="Arial Narrow"/>
          <w:bCs/>
          <w:sz w:val="18"/>
          <w:szCs w:val="18"/>
        </w:rPr>
        <w:t xml:space="preserve">3.8.2 </w:t>
      </w:r>
      <w:r w:rsidR="00F03EB4" w:rsidRPr="00C84FF5">
        <w:rPr>
          <w:rFonts w:ascii="Arial Narrow" w:eastAsia="Calibri" w:hAnsi="Arial Narrow"/>
          <w:bCs/>
          <w:sz w:val="18"/>
          <w:szCs w:val="18"/>
        </w:rPr>
        <w:t>Where the Provider, pursuant to its obligations under this Contract, processes personal data on behalf of the Council, it shall:</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 Process personal data only in accordance with written instructions from the Council;</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ii. Process personal data only to the extent and in such manner as is necessary for the execution of the Contract, or as otherwise notified by the Council;</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iii. 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iv. 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v. 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w:t>
      </w:r>
      <w:r w:rsidRPr="00C84FF5">
        <w:rPr>
          <w:rFonts w:ascii="Arial Narrow" w:eastAsia="Calibri" w:hAnsi="Arial Narrow"/>
          <w:bCs/>
          <w:sz w:val="18"/>
          <w:szCs w:val="18"/>
          <w:lang w:val="en-US"/>
        </w:rPr>
        <w:t xml:space="preserve"> </w:t>
      </w:r>
      <w:r w:rsidRPr="00C84FF5">
        <w:rPr>
          <w:rFonts w:ascii="Arial Narrow" w:eastAsia="Calibri" w:hAnsi="Arial Narrow"/>
          <w:bCs/>
          <w:sz w:val="18"/>
          <w:szCs w:val="18"/>
        </w:rPr>
        <w:t>The Provider shall remain fully liable to the Council for the performance of that subcontractor’s obligations.</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vi. Notify the Council within five working days if it receives:</w:t>
      </w:r>
    </w:p>
    <w:p w:rsidR="00F03EB4" w:rsidRPr="00C84FF5" w:rsidRDefault="00F03EB4" w:rsidP="00F03EB4">
      <w:pPr>
        <w:tabs>
          <w:tab w:val="left" w:pos="284"/>
        </w:tabs>
        <w:spacing w:after="60"/>
        <w:ind w:left="284"/>
        <w:contextualSpacing/>
        <w:jc w:val="both"/>
        <w:rPr>
          <w:rFonts w:ascii="Arial Narrow" w:eastAsia="Calibri" w:hAnsi="Arial Narrow"/>
          <w:bCs/>
          <w:sz w:val="18"/>
          <w:szCs w:val="18"/>
        </w:rPr>
      </w:pPr>
      <w:r w:rsidRPr="00C84FF5">
        <w:rPr>
          <w:rFonts w:ascii="Arial Narrow" w:eastAsia="Calibri" w:hAnsi="Arial Narrow"/>
          <w:bCs/>
          <w:sz w:val="18"/>
          <w:szCs w:val="18"/>
        </w:rPr>
        <w:t xml:space="preserve"> </w:t>
      </w:r>
      <w:proofErr w:type="gramStart"/>
      <w:r w:rsidR="003117F0">
        <w:rPr>
          <w:rFonts w:ascii="Arial Narrow" w:eastAsia="Calibri" w:hAnsi="Arial Narrow"/>
          <w:bCs/>
          <w:sz w:val="18"/>
          <w:szCs w:val="18"/>
        </w:rPr>
        <w:t>a</w:t>
      </w:r>
      <w:proofErr w:type="gramEnd"/>
      <w:r w:rsidR="003117F0">
        <w:rPr>
          <w:rFonts w:ascii="Arial Narrow" w:eastAsia="Calibri" w:hAnsi="Arial Narrow"/>
          <w:bCs/>
          <w:sz w:val="18"/>
          <w:szCs w:val="18"/>
        </w:rPr>
        <w:t>.</w:t>
      </w:r>
      <w:r w:rsidRPr="00C84FF5">
        <w:rPr>
          <w:rFonts w:ascii="Arial Narrow" w:eastAsia="Calibri" w:hAnsi="Arial Narrow"/>
          <w:bCs/>
          <w:sz w:val="18"/>
          <w:szCs w:val="18"/>
        </w:rPr>
        <w:t xml:space="preserve"> a request from a data subject to have access (including rectification, </w:t>
      </w:r>
      <w:r>
        <w:rPr>
          <w:rFonts w:ascii="Arial Narrow" w:eastAsia="Calibri" w:hAnsi="Arial Narrow"/>
          <w:bCs/>
          <w:sz w:val="18"/>
          <w:szCs w:val="18"/>
        </w:rPr>
        <w:t xml:space="preserve"> deletion and objection) to </w:t>
      </w:r>
      <w:r w:rsidRPr="00C84FF5">
        <w:rPr>
          <w:rFonts w:ascii="Arial Narrow" w:eastAsia="Calibri" w:hAnsi="Arial Narrow"/>
          <w:bCs/>
          <w:sz w:val="18"/>
          <w:szCs w:val="18"/>
        </w:rPr>
        <w:t>that person’s personal data; or</w:t>
      </w:r>
    </w:p>
    <w:p w:rsidR="00F03EB4" w:rsidRPr="00C84FF5" w:rsidRDefault="003117F0" w:rsidP="00F03EB4">
      <w:pPr>
        <w:tabs>
          <w:tab w:val="left" w:pos="284"/>
        </w:tabs>
        <w:spacing w:after="60"/>
        <w:ind w:left="284"/>
        <w:contextualSpacing/>
        <w:jc w:val="both"/>
        <w:rPr>
          <w:rFonts w:ascii="Arial Narrow" w:eastAsia="Calibri" w:hAnsi="Arial Narrow"/>
          <w:bCs/>
          <w:sz w:val="18"/>
          <w:szCs w:val="18"/>
        </w:rPr>
      </w:pPr>
      <w:proofErr w:type="gramStart"/>
      <w:r>
        <w:rPr>
          <w:rFonts w:ascii="Arial Narrow" w:eastAsia="Calibri" w:hAnsi="Arial Narrow"/>
          <w:bCs/>
          <w:sz w:val="18"/>
          <w:szCs w:val="18"/>
        </w:rPr>
        <w:t>b</w:t>
      </w:r>
      <w:proofErr w:type="gramEnd"/>
      <w:r>
        <w:rPr>
          <w:rFonts w:ascii="Arial Narrow" w:eastAsia="Calibri" w:hAnsi="Arial Narrow"/>
          <w:bCs/>
          <w:sz w:val="18"/>
          <w:szCs w:val="18"/>
        </w:rPr>
        <w:t xml:space="preserve">. </w:t>
      </w:r>
      <w:r w:rsidR="00F03EB4" w:rsidRPr="00C84FF5">
        <w:rPr>
          <w:rFonts w:ascii="Arial Narrow" w:eastAsia="Calibri" w:hAnsi="Arial Narrow"/>
          <w:bCs/>
          <w:sz w:val="18"/>
          <w:szCs w:val="18"/>
        </w:rPr>
        <w:t>a complaint or request related to the Council’s obligations to comply with the data protection requirements.</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 xml:space="preserve">vii. Provide the Council with full assistance in relation to any such request or complaint </w:t>
      </w:r>
      <w:r>
        <w:rPr>
          <w:rFonts w:ascii="Arial Narrow" w:eastAsia="Calibri" w:hAnsi="Arial Narrow"/>
          <w:bCs/>
          <w:sz w:val="18"/>
          <w:szCs w:val="18"/>
        </w:rPr>
        <w:t>and assist</w:t>
      </w:r>
      <w:r w:rsidRPr="00C84FF5">
        <w:rPr>
          <w:rFonts w:ascii="Arial Narrow" w:eastAsia="Calibri" w:hAnsi="Arial Narrow"/>
          <w:bCs/>
          <w:sz w:val="18"/>
          <w:szCs w:val="18"/>
        </w:rPr>
        <w:t xml:space="preserve"> the Council to fulfil its obligation to respond to the requests for rectification, deletion and objection, to provide information on data processing to data subjects and to notify personal data breaches;</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viii. Allow for and contribute to checks and audits, including inspections, conducted or mandated by the Council or by any authorised third auditing person. The Provider shall immediately inform the Council of any audit not conducted or mandated by the Council;</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ix. 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rsidR="00F03EB4" w:rsidRPr="00C84FF5" w:rsidRDefault="00F03EB4" w:rsidP="00F03EB4">
      <w:pPr>
        <w:tabs>
          <w:tab w:val="left" w:pos="284"/>
        </w:tabs>
        <w:spacing w:after="60"/>
        <w:contextualSpacing/>
        <w:jc w:val="both"/>
        <w:rPr>
          <w:rFonts w:ascii="Arial Narrow" w:eastAsia="Calibri" w:hAnsi="Arial Narrow"/>
          <w:sz w:val="18"/>
          <w:szCs w:val="18"/>
          <w:lang w:val="en-US"/>
        </w:rPr>
      </w:pPr>
      <w:proofErr w:type="gramStart"/>
      <w:r w:rsidRPr="00C84FF5">
        <w:rPr>
          <w:rFonts w:ascii="Arial Narrow" w:eastAsia="Calibri" w:hAnsi="Arial Narrow"/>
          <w:bCs/>
          <w:sz w:val="18"/>
          <w:szCs w:val="18"/>
        </w:rPr>
        <w:t>x</w:t>
      </w:r>
      <w:proofErr w:type="gramEnd"/>
      <w:r w:rsidRPr="00C84FF5">
        <w:rPr>
          <w:rFonts w:ascii="Arial Narrow" w:eastAsia="Calibri" w:hAnsi="Arial Narrow"/>
          <w:bCs/>
          <w:sz w:val="18"/>
          <w:szCs w:val="18"/>
        </w:rPr>
        <w:t>. Make available to the Council all information necessary to demonstrate compliance with the obligations under the Contract in connection with the processing of personal data and the rights of data subjects;</w:t>
      </w:r>
    </w:p>
    <w:p w:rsidR="00F03EB4" w:rsidRPr="00C84FF5" w:rsidRDefault="00F03EB4" w:rsidP="00F03EB4">
      <w:pPr>
        <w:tabs>
          <w:tab w:val="left" w:pos="284"/>
        </w:tabs>
        <w:spacing w:after="60"/>
        <w:contextualSpacing/>
        <w:jc w:val="both"/>
        <w:rPr>
          <w:rFonts w:ascii="Arial Narrow" w:eastAsia="Calibri" w:hAnsi="Arial Narrow"/>
          <w:sz w:val="18"/>
          <w:szCs w:val="18"/>
          <w:lang w:val="en-US"/>
        </w:rPr>
      </w:pPr>
      <w:r w:rsidRPr="00C84FF5">
        <w:rPr>
          <w:rFonts w:ascii="Arial Narrow" w:eastAsia="Calibri" w:hAnsi="Arial Narrow"/>
          <w:bCs/>
          <w:sz w:val="18"/>
          <w:szCs w:val="18"/>
          <w:lang w:val="en-US"/>
        </w:rPr>
        <w:t xml:space="preserve">xi. </w:t>
      </w:r>
      <w:r w:rsidRPr="00C84FF5">
        <w:rPr>
          <w:rFonts w:ascii="Arial Narrow" w:eastAsia="Calibri" w:hAnsi="Arial Narrow"/>
          <w:bCs/>
          <w:sz w:val="18"/>
          <w:szCs w:val="18"/>
        </w:rPr>
        <w:t>Upon the Council’s request, delete or return to the Council all personal data and any existing copies, unless the applicable law requires storage of the personal data.</w:t>
      </w:r>
    </w:p>
    <w:p w:rsidR="0008377A" w:rsidRPr="003603A8" w:rsidRDefault="00810AF2" w:rsidP="0008377A">
      <w:pPr>
        <w:tabs>
          <w:tab w:val="left" w:pos="284"/>
        </w:tabs>
        <w:spacing w:after="60"/>
        <w:contextualSpacing/>
        <w:jc w:val="both"/>
        <w:rPr>
          <w:rFonts w:ascii="Arial Narrow" w:eastAsia="Calibri" w:hAnsi="Arial Narrow"/>
          <w:b/>
          <w:color w:val="365F91" w:themeColor="accent1" w:themeShade="BF"/>
          <w:sz w:val="18"/>
          <w:szCs w:val="18"/>
        </w:rPr>
      </w:pPr>
      <w:r w:rsidRPr="003603A8">
        <w:rPr>
          <w:rFonts w:ascii="Arial Narrow" w:eastAsia="Calibri" w:hAnsi="Arial Narrow"/>
          <w:b/>
          <w:color w:val="365F91" w:themeColor="accent1" w:themeShade="BF"/>
          <w:sz w:val="18"/>
          <w:szCs w:val="18"/>
        </w:rPr>
        <w:t xml:space="preserve">3.9 </w:t>
      </w:r>
      <w:r w:rsidR="0008377A" w:rsidRPr="003603A8">
        <w:rPr>
          <w:rFonts w:ascii="Arial Narrow" w:eastAsia="Calibri" w:hAnsi="Arial Narrow"/>
          <w:b/>
          <w:color w:val="365F91" w:themeColor="accent1" w:themeShade="BF"/>
          <w:sz w:val="18"/>
          <w:szCs w:val="18"/>
        </w:rPr>
        <w:t>Parallel Activities</w:t>
      </w:r>
    </w:p>
    <w:p w:rsidR="0008377A" w:rsidRDefault="0008377A" w:rsidP="0008377A">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Where the Provider is a natural person who is employed in parallel to this Contract, they hereby confirm that they:</w:t>
      </w:r>
    </w:p>
    <w:p w:rsidR="0008377A" w:rsidRDefault="0008377A" w:rsidP="0008377A">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a)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approval from their employer to perform paid services for the Council under this Contract, and/or</w:t>
      </w:r>
    </w:p>
    <w:p w:rsidR="0008377A" w:rsidRDefault="0008377A" w:rsidP="0008377A">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b)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leave during the performance of their obligations under this Contract.</w:t>
      </w:r>
    </w:p>
    <w:p w:rsidR="00E1029D" w:rsidRPr="003603A8" w:rsidRDefault="00E1029D" w:rsidP="0008377A">
      <w:pPr>
        <w:tabs>
          <w:tab w:val="left" w:pos="284"/>
        </w:tabs>
        <w:spacing w:after="60"/>
        <w:contextualSpacing/>
        <w:jc w:val="both"/>
        <w:rPr>
          <w:rFonts w:ascii="Arial Narrow" w:hAnsi="Arial Narrow" w:cs="Times New Roman"/>
          <w:b/>
          <w:color w:val="365F91" w:themeColor="accent1" w:themeShade="BF"/>
          <w:sz w:val="18"/>
          <w:szCs w:val="18"/>
          <w:lang w:eastAsia="en-US"/>
        </w:rPr>
      </w:pPr>
      <w:r w:rsidRPr="003603A8">
        <w:rPr>
          <w:rFonts w:ascii="Arial Narrow" w:hAnsi="Arial Narrow" w:cs="Times New Roman"/>
          <w:b/>
          <w:color w:val="365F91" w:themeColor="accent1" w:themeShade="BF"/>
          <w:sz w:val="18"/>
          <w:szCs w:val="18"/>
          <w:lang w:eastAsia="en-US"/>
        </w:rPr>
        <w:t>3.10 Other obligations</w:t>
      </w:r>
    </w:p>
    <w:p w:rsidR="00E1029D" w:rsidRDefault="00E1029D" w:rsidP="00E1029D">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rsidR="00E1029D" w:rsidRDefault="00E1029D" w:rsidP="00E1029D">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rsidR="00E1029D" w:rsidRDefault="00E1029D" w:rsidP="00E1029D">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3603A8">
        <w:rPr>
          <w:rFonts w:ascii="Arial Narrow" w:hAnsi="Arial Narrow" w:cs="Times New Roman"/>
          <w:b/>
          <w:smallCaps/>
          <w:color w:val="365F91" w:themeColor="accent1" w:themeShade="BF"/>
          <w:sz w:val="18"/>
          <w:szCs w:val="18"/>
          <w:lang w:eastAsia="en-US"/>
        </w:rPr>
        <w:t xml:space="preserve">Article 4 – Fees, expenses and mode of payment </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4.1 Fees</w:t>
      </w:r>
    </w:p>
    <w:p w:rsidR="00660AB4" w:rsidRPr="00B22142" w:rsidRDefault="00660AB4" w:rsidP="00660AB4">
      <w:pPr>
        <w:tabs>
          <w:tab w:val="left" w:pos="426"/>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lastRenderedPageBreak/>
        <w:t>4.1.1</w:t>
      </w:r>
      <w:r w:rsidRPr="00B22142">
        <w:rPr>
          <w:rFonts w:ascii="Arial Narrow" w:hAnsi="Arial Narrow" w:cs="Times New Roman"/>
          <w:sz w:val="18"/>
          <w:szCs w:val="18"/>
          <w:lang w:eastAsia="fr-FR"/>
        </w:rPr>
        <w:tab/>
        <w:t xml:space="preserve">In return for the fulfilment by the Provider of its obligations under the contract, the Council undertakes to pay the Provider </w:t>
      </w:r>
      <w:r w:rsidR="00654D22" w:rsidRPr="00B22142">
        <w:rPr>
          <w:rFonts w:ascii="Arial Narrow" w:hAnsi="Arial Narrow" w:cs="Times New Roman"/>
          <w:sz w:val="18"/>
          <w:szCs w:val="18"/>
          <w:lang w:eastAsia="fr-FR"/>
        </w:rPr>
        <w:t xml:space="preserve">the </w:t>
      </w:r>
      <w:r w:rsidRPr="00B22142">
        <w:rPr>
          <w:rFonts w:ascii="Arial Narrow" w:hAnsi="Arial Narrow" w:cs="Times New Roman"/>
          <w:sz w:val="18"/>
          <w:szCs w:val="18"/>
          <w:lang w:eastAsia="fr-FR"/>
        </w:rPr>
        <w:t>fees</w:t>
      </w:r>
      <w:r w:rsidR="004122A5" w:rsidRPr="004122A5">
        <w:rPr>
          <w:rFonts w:ascii="Arial Narrow" w:hAnsi="Arial Narrow" w:cs="Times New Roman"/>
          <w:sz w:val="18"/>
          <w:szCs w:val="18"/>
          <w:lang w:eastAsia="fr-FR"/>
        </w:rPr>
        <w:t xml:space="preserve"> </w:t>
      </w:r>
      <w:r w:rsidR="004122A5" w:rsidRPr="00B22142">
        <w:rPr>
          <w:rFonts w:ascii="Arial Narrow" w:hAnsi="Arial Narrow" w:cs="Times New Roman"/>
          <w:sz w:val="18"/>
          <w:szCs w:val="18"/>
          <w:lang w:eastAsia="fr-FR"/>
        </w:rPr>
        <w:t xml:space="preserve">as indicated in </w:t>
      </w:r>
      <w:r w:rsidR="00376FF0">
        <w:rPr>
          <w:rFonts w:ascii="Arial Narrow" w:hAnsi="Arial Narrow" w:cs="Times New Roman"/>
          <w:sz w:val="18"/>
          <w:szCs w:val="18"/>
          <w:lang w:eastAsia="fr-FR"/>
        </w:rPr>
        <w:t>their</w:t>
      </w:r>
      <w:r w:rsidR="004122A5" w:rsidRPr="00B22142">
        <w:rPr>
          <w:rFonts w:ascii="Arial Narrow" w:hAnsi="Arial Narrow" w:cs="Times New Roman"/>
          <w:sz w:val="18"/>
          <w:szCs w:val="18"/>
          <w:lang w:eastAsia="fr-FR"/>
        </w:rPr>
        <w:t xml:space="preserve"> offer</w:t>
      </w:r>
      <w:r w:rsidR="004122A5">
        <w:rPr>
          <w:rFonts w:ascii="Arial Narrow" w:hAnsi="Arial Narrow" w:cs="Times New Roman"/>
          <w:sz w:val="18"/>
          <w:szCs w:val="18"/>
          <w:lang w:eastAsia="fr-FR"/>
        </w:rPr>
        <w:t>,</w:t>
      </w:r>
      <w:r w:rsidRPr="00B22142">
        <w:rPr>
          <w:rFonts w:ascii="Arial Narrow" w:hAnsi="Arial Narrow" w:cs="Times New Roman"/>
          <w:sz w:val="18"/>
          <w:szCs w:val="18"/>
          <w:lang w:eastAsia="fr-FR"/>
        </w:rPr>
        <w:t xml:space="preserve"> in </w:t>
      </w:r>
      <w:r w:rsidR="004122A5">
        <w:rPr>
          <w:rFonts w:ascii="Arial Narrow" w:hAnsi="Arial Narrow" w:cs="Times New Roman"/>
          <w:sz w:val="18"/>
          <w:szCs w:val="18"/>
          <w:lang w:eastAsia="fr-FR"/>
        </w:rPr>
        <w:t>the currency specified in the Table of fees</w:t>
      </w:r>
      <w:r w:rsidRPr="00B22142">
        <w:rPr>
          <w:rFonts w:ascii="Arial Narrow" w:hAnsi="Arial Narrow" w:cs="Times New Roman"/>
          <w:sz w:val="18"/>
          <w:szCs w:val="18"/>
          <w:lang w:eastAsia="fr-FR"/>
        </w:rPr>
        <w: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4.1.2 Amounts are final and not subject to review.</w:t>
      </w:r>
    </w:p>
    <w:p w:rsidR="00660AB4" w:rsidRPr="003603A8" w:rsidRDefault="00660AB4" w:rsidP="00660AB4">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4.2 VAT</w:t>
      </w:r>
    </w:p>
    <w:p w:rsidR="007434E5" w:rsidRPr="00B22142" w:rsidRDefault="007434E5" w:rsidP="007434E5">
      <w:pPr>
        <w:tabs>
          <w:tab w:val="left" w:pos="426"/>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4.2.1 Should the Provider not be subject to VAT, the amount invoiced shall be net fixed </w:t>
      </w:r>
      <w:proofErr w:type="gramStart"/>
      <w:r w:rsidRPr="00B22142">
        <w:rPr>
          <w:rFonts w:ascii="Arial Narrow" w:hAnsi="Arial Narrow" w:cs="Times New Roman"/>
          <w:sz w:val="18"/>
          <w:szCs w:val="18"/>
          <w:lang w:eastAsia="fr-FR"/>
        </w:rPr>
        <w:t>amount.</w:t>
      </w:r>
      <w:proofErr w:type="gramEnd"/>
      <w:r w:rsidRPr="00B22142">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B22142">
        <w:rPr>
          <w:rFonts w:ascii="Arial Narrow" w:hAnsi="Arial Narrow" w:cs="Times New Roman"/>
          <w:sz w:val="18"/>
          <w:szCs w:val="18"/>
          <w:lang w:eastAsia="fr-FR"/>
        </w:rPr>
        <w:t>4.2.5.</w:t>
      </w:r>
      <w:proofErr w:type="gramEnd"/>
    </w:p>
    <w:p w:rsidR="007434E5" w:rsidRPr="00B22142" w:rsidRDefault="007434E5" w:rsidP="007434E5">
      <w:pPr>
        <w:tabs>
          <w:tab w:val="left" w:pos="426"/>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4.2.2 Should the deliverables be taxable in France, the amount invoiced shall be VAT inclusive. </w:t>
      </w:r>
    </w:p>
    <w:p w:rsidR="007434E5" w:rsidRPr="00B22142" w:rsidRDefault="007434E5" w:rsidP="007434E5">
      <w:pPr>
        <w:tabs>
          <w:tab w:val="left" w:pos="284"/>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B22142">
        <w:rPr>
          <w:rFonts w:ascii="Arial Narrow" w:hAnsi="Arial Narrow" w:cs="Times New Roman"/>
          <w:i/>
          <w:sz w:val="18"/>
          <w:szCs w:val="18"/>
          <w:lang w:eastAsia="fr-FR"/>
        </w:rPr>
        <w:t>Intra-Community sale/service to an exempted organisation: Articles 143 and 151 of Council Directive 2006/112/EC</w:t>
      </w:r>
      <w:r w:rsidRPr="00B22142">
        <w:rPr>
          <w:rFonts w:ascii="Arial Narrow" w:hAnsi="Arial Narrow" w:cs="Times New Roman"/>
          <w:sz w:val="18"/>
          <w:szCs w:val="18"/>
          <w:lang w:eastAsia="fr-FR"/>
        </w:rPr>
        <w:t xml:space="preserve">” and should indicate the final total amount excluding VAT. In case the CoE will not be in a position to provide the said certificate, the Council will pay the invoice with VAT included.  </w:t>
      </w:r>
    </w:p>
    <w:p w:rsidR="007434E5" w:rsidRPr="00B22142" w:rsidRDefault="007434E5" w:rsidP="007434E5">
      <w:pPr>
        <w:tabs>
          <w:tab w:val="left" w:pos="284"/>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rsidR="007434E5" w:rsidRPr="00B22142" w:rsidRDefault="007434E5" w:rsidP="007434E5">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B22142">
        <w:rPr>
          <w:rFonts w:ascii="Arial Narrow" w:hAnsi="Arial Narrow" w:cs="Times New Roman"/>
          <w:i/>
          <w:sz w:val="18"/>
          <w:szCs w:val="18"/>
          <w:lang w:eastAsia="fr-FR"/>
        </w:rPr>
        <w:t>Intra-community sale/service: French VAT collected by the Provider and paid to the Mini One-Stop shop in [Address/Country]</w:t>
      </w:r>
      <w:r w:rsidRPr="00B22142">
        <w:rPr>
          <w:rFonts w:ascii="Arial Narrow" w:hAnsi="Arial Narrow" w:cs="Times New Roman"/>
          <w:sz w:val="18"/>
          <w:szCs w:val="18"/>
          <w:lang w:eastAsia="fr-FR"/>
        </w:rPr>
        <w:t>”.</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4.3 Invoicing and payment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4.3.1 Upon acceptance of the deliverable[s] by the Council, the Provider shall submit an invoice or a request for payment in triplicate and </w:t>
      </w:r>
      <w:r w:rsidR="002805F8">
        <w:rPr>
          <w:rFonts w:ascii="Arial Narrow" w:hAnsi="Arial Narrow" w:cs="Times New Roman"/>
          <w:sz w:val="18"/>
          <w:szCs w:val="18"/>
          <w:lang w:eastAsia="fr-FR"/>
        </w:rPr>
        <w:t xml:space="preserve">in the currency specified in the Table of fees, </w:t>
      </w:r>
      <w:r w:rsidRPr="00B22142">
        <w:rPr>
          <w:rFonts w:ascii="Arial Narrow" w:hAnsi="Arial Narrow" w:cs="Times New Roman"/>
          <w:sz w:val="18"/>
          <w:szCs w:val="18"/>
          <w:lang w:eastAsia="fr-FR"/>
        </w:rPr>
        <w:t>in conformity with the applicable legislation.</w:t>
      </w:r>
    </w:p>
    <w:p w:rsidR="00660AB4" w:rsidRPr="00B22142" w:rsidRDefault="00660AB4" w:rsidP="00660AB4">
      <w:pPr>
        <w:jc w:val="both"/>
        <w:rPr>
          <w:rFonts w:ascii="Arial Narrow" w:hAnsi="Arial Narrow"/>
          <w:sz w:val="18"/>
          <w:szCs w:val="18"/>
        </w:rPr>
      </w:pPr>
      <w:r w:rsidRPr="00B22142">
        <w:rPr>
          <w:rFonts w:ascii="Arial Narrow" w:hAnsi="Arial Narrow"/>
          <w:sz w:val="18"/>
          <w:szCs w:val="18"/>
        </w:rPr>
        <w:t>4.3.2 Before accepting the deliverable(s), the Council reserves the right to ask the Provider to submit any other document or information that may serve the purpose of establishing that the Contract has been duly executed.</w:t>
      </w:r>
    </w:p>
    <w:p w:rsidR="00660AB4" w:rsidRPr="00B22142" w:rsidRDefault="00660AB4" w:rsidP="00660AB4">
      <w:pPr>
        <w:jc w:val="both"/>
        <w:rPr>
          <w:rFonts w:ascii="Arial Narrow" w:hAnsi="Arial Narrow"/>
          <w:sz w:val="18"/>
          <w:szCs w:val="18"/>
          <w:lang w:val="en-US" w:eastAsia="en-US"/>
        </w:rPr>
      </w:pPr>
      <w:r w:rsidRPr="00B22142">
        <w:rPr>
          <w:rFonts w:ascii="Arial Narrow" w:hAnsi="Arial Narrow"/>
          <w:sz w:val="18"/>
          <w:szCs w:val="18"/>
        </w:rPr>
        <w:t xml:space="preserve">4.3.3 In the case of event organisation, the Provider shall in any case submit any document that proves that the event took place, including but not limited to </w:t>
      </w:r>
      <w:r w:rsidRPr="00B22142">
        <w:rPr>
          <w:rFonts w:ascii="Arial Narrow" w:hAnsi="Arial Narrow"/>
          <w:sz w:val="18"/>
          <w:szCs w:val="18"/>
          <w:lang w:val="en-US" w:eastAsia="en-US"/>
        </w:rPr>
        <w:t xml:space="preserve">an attendance sheet broken down into half days specifying the location, date(s) and time(s) of the event(s) or </w:t>
      </w:r>
      <w:proofErr w:type="gramStart"/>
      <w:r w:rsidRPr="00B22142">
        <w:rPr>
          <w:rFonts w:ascii="Arial Narrow" w:hAnsi="Arial Narrow"/>
          <w:sz w:val="18"/>
          <w:szCs w:val="18"/>
          <w:lang w:val="en-US" w:eastAsia="en-US"/>
        </w:rPr>
        <w:t>activity(</w:t>
      </w:r>
      <w:proofErr w:type="spellStart"/>
      <w:proofErr w:type="gramEnd"/>
      <w:r w:rsidRPr="00B22142">
        <w:rPr>
          <w:rFonts w:ascii="Arial Narrow" w:hAnsi="Arial Narrow"/>
          <w:sz w:val="18"/>
          <w:szCs w:val="18"/>
          <w:lang w:val="en-US" w:eastAsia="en-US"/>
        </w:rPr>
        <w:t>ies</w:t>
      </w:r>
      <w:proofErr w:type="spellEnd"/>
      <w:r w:rsidRPr="00B22142">
        <w:rPr>
          <w:rFonts w:ascii="Arial Narrow" w:hAnsi="Arial Narrow"/>
          <w:sz w:val="18"/>
          <w:szCs w:val="18"/>
          <w:lang w:val="en-US" w:eastAsia="en-US"/>
        </w:rPr>
        <w:t xml:space="preserve">), to be individually signed by </w:t>
      </w:r>
      <w:r w:rsidRPr="00B22142">
        <w:rPr>
          <w:rFonts w:ascii="Arial Narrow" w:hAnsi="Arial Narrow"/>
          <w:sz w:val="18"/>
          <w:szCs w:val="18"/>
          <w:u w:val="single"/>
          <w:lang w:val="en-US" w:eastAsia="en-US"/>
        </w:rPr>
        <w:t>each</w:t>
      </w:r>
      <w:r w:rsidRPr="00B22142">
        <w:rPr>
          <w:rFonts w:ascii="Arial Narrow" w:hAnsi="Arial Narrow"/>
          <w:sz w:val="18"/>
          <w:szCs w:val="18"/>
          <w:lang w:val="en-US" w:eastAsia="en-US"/>
        </w:rPr>
        <w:t xml:space="preserve"> participant and the Provider.</w:t>
      </w:r>
    </w:p>
    <w:p w:rsidR="00660AB4" w:rsidRPr="00B22142" w:rsidRDefault="00660AB4" w:rsidP="00660AB4">
      <w:pPr>
        <w:jc w:val="both"/>
        <w:rPr>
          <w:rFonts w:ascii="Arial Narrow" w:hAnsi="Arial Narrow"/>
          <w:sz w:val="18"/>
          <w:szCs w:val="18"/>
        </w:rPr>
      </w:pPr>
      <w:r w:rsidRPr="00B22142">
        <w:rPr>
          <w:rFonts w:ascii="Arial Narrow" w:hAnsi="Arial Narrow"/>
          <w:sz w:val="18"/>
          <w:szCs w:val="18"/>
        </w:rPr>
        <w:t xml:space="preserve">4.3.4 The payment for the Deliverables to be paid by the Council shall be made within 60 calendar days of submission of the invoice described in Article 4.3.1, subject to the submission of the deliverable(s) described in the </w:t>
      </w:r>
      <w:r w:rsidRPr="00B22142">
        <w:rPr>
          <w:rFonts w:ascii="Arial Narrow" w:eastAsia="Calibri" w:hAnsi="Arial Narrow" w:cs="Times New Roman"/>
          <w:sz w:val="18"/>
          <w:szCs w:val="18"/>
          <w:lang w:eastAsia="en-US"/>
        </w:rPr>
        <w:t xml:space="preserve">Terms of reference </w:t>
      </w:r>
      <w:r w:rsidRPr="00B22142">
        <w:rPr>
          <w:rFonts w:ascii="Arial Narrow" w:hAnsi="Arial Narrow"/>
          <w:sz w:val="18"/>
          <w:szCs w:val="18"/>
        </w:rPr>
        <w:t>and its/their acceptance by the Council.</w:t>
      </w:r>
    </w:p>
    <w:p w:rsidR="00660AB4" w:rsidRPr="00B22142" w:rsidRDefault="00660AB4" w:rsidP="00660AB4">
      <w:pPr>
        <w:jc w:val="both"/>
        <w:rPr>
          <w:rFonts w:ascii="Arial Narrow" w:hAnsi="Arial Narrow"/>
          <w:sz w:val="18"/>
          <w:szCs w:val="18"/>
        </w:rPr>
      </w:pPr>
      <w:r w:rsidRPr="00B22142">
        <w:rPr>
          <w:rFonts w:ascii="Arial Narrow" w:hAnsi="Arial Narrow"/>
          <w:sz w:val="18"/>
          <w:szCs w:val="18"/>
        </w:rPr>
        <w:t>4.3.5 In cases where an advance payment is foreseen, it shall be paid within 60 calendar days upon signature of the contract.</w:t>
      </w:r>
    </w:p>
    <w:p w:rsidR="00660AB4" w:rsidRPr="003603A8" w:rsidRDefault="00660AB4" w:rsidP="00660AB4">
      <w:pPr>
        <w:tabs>
          <w:tab w:val="left" w:pos="0"/>
        </w:tabs>
        <w:autoSpaceDE w:val="0"/>
        <w:autoSpaceDN w:val="0"/>
        <w:spacing w:before="40"/>
        <w:jc w:val="both"/>
        <w:rPr>
          <w:rFonts w:ascii="Arial Narrow" w:hAnsi="Arial Narrow" w:cs="Times New Roman"/>
          <w:b/>
          <w:color w:val="365F91" w:themeColor="accent1" w:themeShade="BF"/>
          <w:sz w:val="18"/>
          <w:szCs w:val="18"/>
        </w:rPr>
      </w:pPr>
      <w:r w:rsidRPr="003603A8">
        <w:rPr>
          <w:rFonts w:ascii="Arial Narrow" w:hAnsi="Arial Narrow" w:cs="Times New Roman"/>
          <w:b/>
          <w:color w:val="365F91" w:themeColor="accent1" w:themeShade="BF"/>
          <w:sz w:val="18"/>
          <w:szCs w:val="18"/>
        </w:rPr>
        <w:t>4.4 Other expenses</w:t>
      </w:r>
    </w:p>
    <w:p w:rsidR="00660AB4" w:rsidRPr="00B22142" w:rsidRDefault="00660AB4" w:rsidP="00660AB4">
      <w:pPr>
        <w:tabs>
          <w:tab w:val="left" w:pos="0"/>
        </w:tabs>
        <w:autoSpaceDE w:val="0"/>
        <w:autoSpaceDN w:val="0"/>
        <w:jc w:val="both"/>
        <w:rPr>
          <w:rFonts w:ascii="Arial Narrow" w:hAnsi="Arial Narrow" w:cs="Times New Roman"/>
          <w:color w:val="000000"/>
          <w:sz w:val="18"/>
          <w:szCs w:val="18"/>
        </w:rPr>
      </w:pPr>
      <w:bookmarkStart w:id="3" w:name="_Toc179868652"/>
      <w:r w:rsidRPr="00B22142">
        <w:rPr>
          <w:rFonts w:ascii="Arial Narrow" w:hAnsi="Arial Narrow" w:cs="Times New Roman"/>
          <w:color w:val="000000"/>
          <w:sz w:val="18"/>
          <w:szCs w:val="18"/>
        </w:rPr>
        <w:t>4.4.1 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p>
    <w:p w:rsidR="00660AB4" w:rsidRPr="00B22142" w:rsidRDefault="00660AB4" w:rsidP="00660AB4">
      <w:pPr>
        <w:tabs>
          <w:tab w:val="left" w:pos="0"/>
        </w:tabs>
        <w:autoSpaceDE w:val="0"/>
        <w:autoSpaceDN w:val="0"/>
        <w:jc w:val="both"/>
        <w:rPr>
          <w:rFonts w:ascii="Arial Narrow" w:hAnsi="Arial Narrow" w:cs="Times New Roman"/>
          <w:color w:val="000000"/>
          <w:sz w:val="18"/>
          <w:szCs w:val="18"/>
        </w:rPr>
      </w:pPr>
      <w:r w:rsidRPr="00B22142">
        <w:rPr>
          <w:rFonts w:ascii="Arial Narrow" w:hAnsi="Arial Narrow" w:cs="Times New Roman"/>
          <w:color w:val="000000"/>
          <w:sz w:val="18"/>
          <w:szCs w:val="18"/>
        </w:rPr>
        <w:t xml:space="preserve">4.4.2 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bookmarkEnd w:id="3"/>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lastRenderedPageBreak/>
        <w:t>Article 5 - Breach of contract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5.2 </w:t>
      </w:r>
      <w:r w:rsidR="00355DF5" w:rsidRPr="00B22142">
        <w:rPr>
          <w:rFonts w:ascii="Arial Narrow" w:hAnsi="Arial Narrow" w:cs="Times New Roman"/>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E244F2" w:rsidRPr="00B22142">
        <w:rPr>
          <w:rFonts w:ascii="Arial Narrow" w:hAnsi="Arial Narrow" w:cs="Times New Roman"/>
          <w:sz w:val="18"/>
          <w:szCs w:val="18"/>
          <w:lang w:eastAsia="fr-FR"/>
        </w:rPr>
        <w:t>In case of partial termination, the obligations of the parties shall endure for all deliverables which are not subject of the notification of termination.</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5.3</w:t>
      </w:r>
      <w:r w:rsidRPr="00B22142">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3603A8">
        <w:rPr>
          <w:rFonts w:ascii="Arial Narrow" w:hAnsi="Arial Narrow" w:cs="Times New Roman"/>
          <w:b/>
          <w:smallCaps/>
          <w:color w:val="365F91" w:themeColor="accent1" w:themeShade="BF"/>
          <w:sz w:val="18"/>
          <w:szCs w:val="18"/>
          <w:lang w:eastAsia="fr-FR"/>
        </w:rPr>
        <w:t>Article 6 - Modifications</w:t>
      </w:r>
      <w:bookmarkEnd w:id="4"/>
      <w:r w:rsidRPr="003603A8">
        <w:rPr>
          <w:rFonts w:ascii="Arial Narrow" w:hAnsi="Arial Narrow" w:cs="Times New Roman"/>
          <w:b/>
          <w:smallCaps/>
          <w:color w:val="365F91" w:themeColor="accent1" w:themeShade="BF"/>
          <w:sz w:val="18"/>
          <w:szCs w:val="18"/>
          <w:lang w:eastAsia="fr-FR"/>
        </w:rPr>
        <w:t xml:space="preserve">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6.1 The provisions of this contract cannot be modified without the written agreement of both parties. This agreement may take the form of an exchange of emails provide it is done using the contact details specified in Article 8.</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6.2 </w:t>
      </w:r>
      <w:r w:rsidRPr="00B22142">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6.3 This contract may not be transferred, in full or in part, for money or free of charge, without the Council’s prior authorisation in writing.</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6.4 The Provider may not subcontract all or part of the deliverables without the written authorisation of the Council.</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7 - Case of force majeure</w:t>
      </w:r>
      <w:bookmarkEnd w:id="5"/>
      <w:r w:rsidRPr="003603A8">
        <w:rPr>
          <w:rFonts w:ascii="Arial Narrow" w:hAnsi="Arial Narrow" w:cs="Times New Roman"/>
          <w:b/>
          <w:smallCaps/>
          <w:color w:val="365F91" w:themeColor="accent1" w:themeShade="BF"/>
          <w:sz w:val="18"/>
          <w:szCs w:val="18"/>
          <w:lang w:eastAsia="fr-FR"/>
        </w:rPr>
        <w:t xml:space="preserve">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B22142">
        <w:rPr>
          <w:rFonts w:ascii="Arial Narrow" w:hAnsi="Arial Narrow" w:cs="Times New Roman"/>
          <w:sz w:val="18"/>
          <w:szCs w:val="18"/>
          <w:lang w:eastAsia="fr-FR"/>
        </w:rPr>
        <w:t>a</w:t>
      </w:r>
      <w:proofErr w:type="gramEnd"/>
      <w:r w:rsidRPr="00B22142">
        <w:rPr>
          <w:rFonts w:ascii="Arial Narrow" w:hAnsi="Arial Narrow" w:cs="Times New Roman"/>
          <w:sz w:val="18"/>
          <w:szCs w:val="18"/>
          <w:lang w:eastAsia="fr-FR"/>
        </w:rPr>
        <w:t xml:space="preserve"> state of war, health risks or events that would require the Council or the Provider to cancel the contract.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3603A8">
        <w:rPr>
          <w:rFonts w:ascii="Arial Narrow" w:hAnsi="Arial Narrow" w:cs="Times New Roman"/>
          <w:b/>
          <w:smallCaps/>
          <w:color w:val="365F91" w:themeColor="accent1" w:themeShade="BF"/>
          <w:sz w:val="18"/>
          <w:szCs w:val="18"/>
          <w:lang w:eastAsia="fr-FR"/>
        </w:rPr>
        <w:t>Article 8 - Communication between the parties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8.1The Contact point within the Council of Europe is indicated on the cover page of the Act of Engagement (See page 1 above).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8.2 The Provider can be reached through the means indicated in the Act of Engagement (see page 1 above).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8.3</w:t>
      </w:r>
      <w:r w:rsidRPr="00B22142">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8.4 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8.5</w:t>
      </w:r>
      <w:r w:rsidRPr="00B22142">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rsidR="00660AB4"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8.6</w:t>
      </w:r>
      <w:r w:rsidRPr="00B22142">
        <w:rPr>
          <w:rFonts w:ascii="Arial Narrow" w:hAnsi="Arial Narrow" w:cs="Times New Roman"/>
          <w:sz w:val="18"/>
          <w:szCs w:val="18"/>
          <w:lang w:eastAsia="fr-FR"/>
        </w:rPr>
        <w:tab/>
        <w:t xml:space="preserve">Formal notifications made by registered mail with return receipt or equivalent, or by equivalent electronic means, shall be considered to have </w:t>
      </w:r>
      <w:r w:rsidRPr="00B22142">
        <w:rPr>
          <w:rFonts w:ascii="Arial Narrow" w:hAnsi="Arial Narrow" w:cs="Times New Roman"/>
          <w:sz w:val="18"/>
          <w:szCs w:val="18"/>
          <w:lang w:eastAsia="fr-FR"/>
        </w:rPr>
        <w:lastRenderedPageBreak/>
        <w:t>been received by the receiving party on the date of receipt indicated on the return receipt or equivalent.</w:t>
      </w:r>
    </w:p>
    <w:p w:rsidR="003603A8" w:rsidRDefault="003603A8" w:rsidP="00660AB4">
      <w:pPr>
        <w:tabs>
          <w:tab w:val="left" w:pos="284"/>
        </w:tabs>
        <w:autoSpaceDE w:val="0"/>
        <w:autoSpaceDN w:val="0"/>
        <w:jc w:val="both"/>
        <w:rPr>
          <w:rFonts w:ascii="Arial Narrow" w:hAnsi="Arial Narrow" w:cs="Times New Roman"/>
          <w:sz w:val="18"/>
          <w:szCs w:val="18"/>
          <w:lang w:eastAsia="fr-FR"/>
        </w:rPr>
      </w:pPr>
    </w:p>
    <w:p w:rsidR="003603A8" w:rsidRDefault="003603A8" w:rsidP="00660AB4">
      <w:pPr>
        <w:tabs>
          <w:tab w:val="left" w:pos="284"/>
        </w:tabs>
        <w:autoSpaceDE w:val="0"/>
        <w:autoSpaceDN w:val="0"/>
        <w:jc w:val="both"/>
        <w:rPr>
          <w:rFonts w:ascii="Arial Narrow" w:hAnsi="Arial Narrow" w:cs="Times New Roman"/>
          <w:sz w:val="18"/>
          <w:szCs w:val="18"/>
          <w:lang w:eastAsia="fr-FR"/>
        </w:rPr>
      </w:pPr>
    </w:p>
    <w:p w:rsidR="003603A8" w:rsidRPr="00B22142" w:rsidRDefault="003603A8" w:rsidP="00660AB4">
      <w:pPr>
        <w:tabs>
          <w:tab w:val="left" w:pos="284"/>
        </w:tabs>
        <w:autoSpaceDE w:val="0"/>
        <w:autoSpaceDN w:val="0"/>
        <w:jc w:val="both"/>
        <w:rPr>
          <w:rFonts w:ascii="Arial Narrow" w:hAnsi="Arial Narrow" w:cs="Times New Roman"/>
          <w:sz w:val="18"/>
          <w:szCs w:val="18"/>
          <w:lang w:eastAsia="fr-FR"/>
        </w:rPr>
      </w:pP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9 –Acceptance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10 – Changes in the Provider’s situation or standing</w:t>
      </w:r>
    </w:p>
    <w:p w:rsidR="00660AB4" w:rsidRPr="00B22142" w:rsidRDefault="00660AB4" w:rsidP="00660AB4">
      <w:pPr>
        <w:tabs>
          <w:tab w:val="left" w:pos="284"/>
        </w:tabs>
        <w:jc w:val="both"/>
        <w:rPr>
          <w:rFonts w:ascii="Arial Narrow" w:hAnsi="Arial Narrow"/>
          <w:color w:val="000000"/>
          <w:sz w:val="18"/>
          <w:szCs w:val="18"/>
        </w:rPr>
      </w:pPr>
      <w:r w:rsidRPr="00B22142">
        <w:rPr>
          <w:rFonts w:ascii="Arial Narrow" w:hAnsi="Arial Narrow"/>
          <w:sz w:val="18"/>
          <w:szCs w:val="18"/>
        </w:rPr>
        <w:t>10.1</w:t>
      </w:r>
      <w:r w:rsidRPr="00B22142">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rsidR="00660AB4" w:rsidRPr="00B22142" w:rsidRDefault="00660AB4" w:rsidP="00660AB4">
      <w:pPr>
        <w:tabs>
          <w:tab w:val="left" w:pos="567"/>
        </w:tabs>
        <w:jc w:val="both"/>
        <w:rPr>
          <w:rFonts w:ascii="Arial Narrow" w:hAnsi="Arial Narrow"/>
          <w:color w:val="000000"/>
          <w:sz w:val="18"/>
          <w:szCs w:val="18"/>
        </w:rPr>
      </w:pPr>
      <w:r w:rsidRPr="00B22142">
        <w:rPr>
          <w:rFonts w:ascii="Arial Narrow" w:hAnsi="Arial Narrow"/>
          <w:color w:val="000000"/>
          <w:sz w:val="18"/>
          <w:szCs w:val="18"/>
        </w:rPr>
        <w:t xml:space="preserve">10.2 </w:t>
      </w:r>
      <w:r w:rsidRPr="00B22142">
        <w:rPr>
          <w:rFonts w:ascii="Arial Narrow" w:hAnsi="Arial Narrow"/>
          <w:color w:val="000000"/>
          <w:sz w:val="18"/>
          <w:szCs w:val="18"/>
        </w:rPr>
        <w:tab/>
        <w:t>The Provider shall inform also inform the Council without delay:</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if they are involved in a merger, takeover or change of ownership or there is a change in their legal status;</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w:t>
      </w:r>
      <w:proofErr w:type="gramStart"/>
      <w:r w:rsidRPr="00B22142">
        <w:rPr>
          <w:rFonts w:ascii="Arial Narrow" w:hAnsi="Arial Narrow"/>
          <w:color w:val="000000"/>
          <w:sz w:val="18"/>
          <w:szCs w:val="18"/>
        </w:rPr>
        <w:t>where</w:t>
      </w:r>
      <w:proofErr w:type="gramEnd"/>
      <w:r w:rsidRPr="00B22142">
        <w:rPr>
          <w:rFonts w:ascii="Arial Narrow" w:hAnsi="Arial Narrow"/>
          <w:color w:val="000000"/>
          <w:sz w:val="18"/>
          <w:szCs w:val="18"/>
        </w:rPr>
        <w:t xml:space="preserve"> the Provider is a consortium or similar entity, if there is a change in membership or partnership.</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w:t>
      </w:r>
      <w:r w:rsidR="008679F0">
        <w:rPr>
          <w:rFonts w:ascii="Arial Narrow" w:hAnsi="Arial Narrow"/>
          <w:color w:val="000000"/>
          <w:sz w:val="18"/>
          <w:szCs w:val="18"/>
        </w:rPr>
        <w:t>are</w:t>
      </w:r>
      <w:r w:rsidRPr="00B22142">
        <w:rPr>
          <w:rFonts w:ascii="Arial Narrow" w:hAnsi="Arial Narrow"/>
          <w:color w:val="000000"/>
          <w:sz w:val="18"/>
          <w:szCs w:val="18"/>
        </w:rPr>
        <w:t xml:space="preserve"> not subject to a procedure of the same kind;</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have received a judgment with </w:t>
      </w:r>
      <w:r w:rsidRPr="00B22142">
        <w:rPr>
          <w:rFonts w:ascii="Arial Narrow" w:hAnsi="Arial Narrow"/>
          <w:i/>
          <w:color w:val="000000"/>
          <w:sz w:val="18"/>
          <w:szCs w:val="18"/>
        </w:rPr>
        <w:t>res judicata force</w:t>
      </w:r>
      <w:r w:rsidRPr="00B22142">
        <w:rPr>
          <w:rFonts w:ascii="Arial Narrow" w:hAnsi="Arial Narrow"/>
          <w:color w:val="000000"/>
          <w:sz w:val="18"/>
          <w:szCs w:val="18"/>
        </w:rPr>
        <w:t>, finding an offence that affects their professional integrity or serious professional misconduct;</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If they do not comply with </w:t>
      </w:r>
      <w:r w:rsidR="008679F0">
        <w:rPr>
          <w:rFonts w:ascii="Arial Narrow" w:hAnsi="Arial Narrow"/>
          <w:color w:val="000000"/>
          <w:sz w:val="18"/>
          <w:szCs w:val="18"/>
        </w:rPr>
        <w:t>their</w:t>
      </w:r>
      <w:r w:rsidRPr="00B22142">
        <w:rPr>
          <w:rFonts w:ascii="Arial Narrow" w:hAnsi="Arial Narrow"/>
          <w:color w:val="000000"/>
          <w:sz w:val="18"/>
          <w:szCs w:val="18"/>
        </w:rPr>
        <w:t xml:space="preserve"> obligations as regards payment of social security contributions, taxes and dues, according to the statutory provisions of their country of legal domicile;</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sz w:val="18"/>
          <w:szCs w:val="18"/>
          <w:lang w:val="en-US"/>
        </w:rPr>
        <w:t>If they are or are likely to be in a situation of conflict of interests.</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11 - Disputes</w:t>
      </w:r>
      <w:bookmarkEnd w:id="6"/>
      <w:r w:rsidRPr="003603A8">
        <w:rPr>
          <w:rFonts w:ascii="Arial Narrow" w:hAnsi="Arial Narrow" w:cs="Times New Roman"/>
          <w:b/>
          <w:smallCaps/>
          <w:color w:val="365F91" w:themeColor="accent1" w:themeShade="BF"/>
          <w:sz w:val="18"/>
          <w:szCs w:val="18"/>
          <w:lang w:eastAsia="fr-FR"/>
        </w:rPr>
        <w:t xml:space="preserve">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11.1 Any dispute regarding this Contract shall - failing a friendly settlement between the Parties - be submitted to arbitration.</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B22142">
        <w:rPr>
          <w:rFonts w:ascii="Arial Narrow" w:hAnsi="Arial Narrow" w:cs="Times New Roman"/>
          <w:sz w:val="18"/>
          <w:szCs w:val="18"/>
          <w:lang w:eastAsia="fr-FR"/>
        </w:rPr>
        <w:t>aequo</w:t>
      </w:r>
      <w:proofErr w:type="spellEnd"/>
      <w:r w:rsidRPr="00B22142">
        <w:rPr>
          <w:rFonts w:ascii="Arial Narrow" w:hAnsi="Arial Narrow" w:cs="Times New Roman"/>
          <w:sz w:val="18"/>
          <w:szCs w:val="18"/>
          <w:lang w:eastAsia="fr-FR"/>
        </w:rPr>
        <w:t xml:space="preserve"> </w:t>
      </w:r>
      <w:proofErr w:type="gramStart"/>
      <w:r w:rsidRPr="00B22142">
        <w:rPr>
          <w:rFonts w:ascii="Arial Narrow" w:hAnsi="Arial Narrow" w:cs="Times New Roman"/>
          <w:sz w:val="18"/>
          <w:szCs w:val="18"/>
          <w:lang w:eastAsia="fr-FR"/>
        </w:rPr>
        <w:t>et</w:t>
      </w:r>
      <w:proofErr w:type="gramEnd"/>
      <w:r w:rsidRPr="00B22142">
        <w:rPr>
          <w:rFonts w:ascii="Arial Narrow" w:hAnsi="Arial Narrow" w:cs="Times New Roman"/>
          <w:sz w:val="18"/>
          <w:szCs w:val="18"/>
          <w:lang w:eastAsia="fr-FR"/>
        </w:rPr>
        <w:t xml:space="preserve"> bono having regard to the general principles of law and to commercial usage.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11.6 The arbitral decision shall be binding upon the parties and there shall be no appeal from it. </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3603A8">
        <w:rPr>
          <w:rFonts w:ascii="Arial Narrow" w:hAnsi="Arial Narrow" w:cs="Times New Roman"/>
          <w:b/>
          <w:smallCaps/>
          <w:color w:val="365F91" w:themeColor="accent1" w:themeShade="BF"/>
          <w:sz w:val="18"/>
          <w:szCs w:val="18"/>
          <w:lang w:eastAsia="fr-FR"/>
        </w:rPr>
        <w:t>Article 12 - Addresses and bank details of the parties</w:t>
      </w:r>
      <w:bookmarkEnd w:id="7"/>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bank details of the Provider are indicated on the first page of this Act of Engagement. The bank details of the Council of Europe are the following:</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Bank address: </w:t>
      </w:r>
      <w:r w:rsidRPr="00B22142">
        <w:rPr>
          <w:rFonts w:ascii="Arial Narrow" w:hAnsi="Arial Narrow"/>
          <w:color w:val="808080"/>
          <w:sz w:val="18"/>
          <w:szCs w:val="18"/>
        </w:rPr>
        <w:t xml:space="preserve">F-67075 Strasbourg </w:t>
      </w:r>
      <w:proofErr w:type="spellStart"/>
      <w:r w:rsidRPr="00B22142">
        <w:rPr>
          <w:rFonts w:ascii="Arial Narrow" w:hAnsi="Arial Narrow"/>
          <w:color w:val="808080"/>
          <w:sz w:val="18"/>
          <w:szCs w:val="18"/>
        </w:rPr>
        <w:t>Cedex</w:t>
      </w:r>
      <w:proofErr w:type="spellEnd"/>
      <w:r w:rsidRPr="00B22142">
        <w:rPr>
          <w:rFonts w:ascii="Arial Narrow" w:hAnsi="Arial Narrow"/>
          <w:color w:val="808080"/>
          <w:sz w:val="18"/>
          <w:szCs w:val="18"/>
        </w:rPr>
        <w:t>, France</w:t>
      </w:r>
    </w:p>
    <w:p w:rsidR="00660AB4" w:rsidRPr="00B22142" w:rsidRDefault="00660AB4" w:rsidP="00660AB4">
      <w:pPr>
        <w:tabs>
          <w:tab w:val="left" w:pos="284"/>
        </w:tabs>
        <w:autoSpaceDE w:val="0"/>
        <w:autoSpaceDN w:val="0"/>
        <w:jc w:val="both"/>
        <w:rPr>
          <w:rFonts w:ascii="Arial Narrow" w:hAnsi="Arial Narrow" w:cs="Times New Roman"/>
          <w:sz w:val="18"/>
          <w:szCs w:val="18"/>
          <w:highlight w:val="yellow"/>
          <w:lang w:val="fr-FR" w:eastAsia="fr-FR"/>
        </w:rPr>
      </w:pPr>
      <w:r w:rsidRPr="00B22142">
        <w:rPr>
          <w:rFonts w:ascii="Arial Narrow" w:hAnsi="Arial Narrow" w:cs="Times New Roman"/>
          <w:sz w:val="18"/>
          <w:szCs w:val="18"/>
          <w:lang w:val="fr-FR" w:eastAsia="fr-FR"/>
        </w:rPr>
        <w:t xml:space="preserve">Bank </w:t>
      </w:r>
      <w:proofErr w:type="spellStart"/>
      <w:r w:rsidRPr="00B22142">
        <w:rPr>
          <w:rFonts w:ascii="Arial Narrow" w:hAnsi="Arial Narrow" w:cs="Times New Roman"/>
          <w:sz w:val="18"/>
          <w:szCs w:val="18"/>
          <w:lang w:val="fr-FR" w:eastAsia="fr-FR"/>
        </w:rPr>
        <w:t>name</w:t>
      </w:r>
      <w:proofErr w:type="spellEnd"/>
      <w:proofErr w:type="gramStart"/>
      <w:r w:rsidRPr="00B22142">
        <w:rPr>
          <w:rFonts w:ascii="Arial Narrow" w:hAnsi="Arial Narrow" w:cs="Times New Roman"/>
          <w:sz w:val="18"/>
          <w:szCs w:val="18"/>
          <w:lang w:val="fr-FR" w:eastAsia="fr-FR"/>
        </w:rPr>
        <w:t xml:space="preserve">:  </w:t>
      </w:r>
      <w:r w:rsidRPr="00B22142">
        <w:rPr>
          <w:rFonts w:ascii="Arial Narrow" w:hAnsi="Arial Narrow"/>
          <w:color w:val="808080"/>
          <w:sz w:val="18"/>
          <w:szCs w:val="18"/>
          <w:lang w:val="fr-FR"/>
        </w:rPr>
        <w:t>Société</w:t>
      </w:r>
      <w:proofErr w:type="gramEnd"/>
      <w:r w:rsidRPr="00B22142">
        <w:rPr>
          <w:rFonts w:ascii="Arial Narrow" w:hAnsi="Arial Narrow"/>
          <w:color w:val="808080"/>
          <w:sz w:val="18"/>
          <w:szCs w:val="18"/>
          <w:lang w:val="fr-FR"/>
        </w:rPr>
        <w:t xml:space="preserve"> Générale Strasbourg</w:t>
      </w:r>
    </w:p>
    <w:p w:rsidR="00660AB4" w:rsidRPr="00B22142" w:rsidRDefault="00660AB4" w:rsidP="00660AB4">
      <w:pPr>
        <w:tabs>
          <w:tab w:val="left" w:pos="284"/>
        </w:tabs>
        <w:autoSpaceDE w:val="0"/>
        <w:autoSpaceDN w:val="0"/>
        <w:jc w:val="both"/>
        <w:rPr>
          <w:rFonts w:ascii="Arial Narrow" w:hAnsi="Arial Narrow" w:cs="Times New Roman"/>
          <w:sz w:val="18"/>
          <w:szCs w:val="18"/>
          <w:highlight w:val="yellow"/>
          <w:lang w:val="de-DE" w:eastAsia="fr-FR"/>
        </w:rPr>
      </w:pPr>
      <w:r w:rsidRPr="00B22142">
        <w:rPr>
          <w:rFonts w:ascii="Arial Narrow" w:hAnsi="Arial Narrow" w:cs="Times New Roman"/>
          <w:sz w:val="18"/>
          <w:szCs w:val="18"/>
          <w:lang w:val="de-DE" w:eastAsia="fr-FR"/>
        </w:rPr>
        <w:t xml:space="preserve">Code IBAN: </w:t>
      </w:r>
      <w:r w:rsidRPr="00B22142">
        <w:rPr>
          <w:rFonts w:ascii="Arial Narrow" w:hAnsi="Arial Narrow"/>
          <w:color w:val="000000"/>
          <w:sz w:val="18"/>
          <w:szCs w:val="18"/>
          <w:lang w:val="fr-FR"/>
        </w:rPr>
        <w:t xml:space="preserve"> </w:t>
      </w:r>
      <w:r w:rsidRPr="00B22142">
        <w:rPr>
          <w:rFonts w:ascii="Arial Narrow" w:hAnsi="Arial Narrow"/>
          <w:color w:val="808080"/>
          <w:sz w:val="18"/>
          <w:szCs w:val="18"/>
          <w:lang w:val="fr-FR"/>
        </w:rPr>
        <w:t>FR76 30003 02360 001500 1718672</w:t>
      </w:r>
    </w:p>
    <w:p w:rsidR="00660AB4" w:rsidRPr="00B22142" w:rsidRDefault="00660AB4" w:rsidP="00660AB4">
      <w:pPr>
        <w:tabs>
          <w:tab w:val="left" w:pos="284"/>
        </w:tabs>
        <w:autoSpaceDE w:val="0"/>
        <w:autoSpaceDN w:val="0"/>
        <w:jc w:val="both"/>
        <w:rPr>
          <w:rFonts w:ascii="Arial Narrow" w:hAnsi="Arial Narrow" w:cs="Times New Roman"/>
          <w:sz w:val="18"/>
          <w:szCs w:val="18"/>
          <w:lang w:val="de-DE" w:eastAsia="fr-FR"/>
        </w:rPr>
      </w:pPr>
      <w:r w:rsidRPr="00B22142">
        <w:rPr>
          <w:rFonts w:ascii="Arial Narrow" w:hAnsi="Arial Narrow" w:cs="Times New Roman"/>
          <w:sz w:val="18"/>
          <w:szCs w:val="18"/>
          <w:lang w:val="de-DE" w:eastAsia="fr-FR"/>
        </w:rPr>
        <w:t xml:space="preserve">SWIFT Code: </w:t>
      </w:r>
      <w:r w:rsidRPr="00B22142">
        <w:rPr>
          <w:rFonts w:ascii="Arial Narrow" w:hAnsi="Arial Narrow"/>
          <w:color w:val="000000"/>
          <w:sz w:val="18"/>
          <w:szCs w:val="18"/>
          <w:lang w:val="en-US"/>
        </w:rPr>
        <w:t xml:space="preserve"> </w:t>
      </w:r>
      <w:r w:rsidRPr="00B22142">
        <w:rPr>
          <w:rFonts w:ascii="Arial Narrow" w:hAnsi="Arial Narrow"/>
          <w:color w:val="808080"/>
          <w:sz w:val="18"/>
          <w:szCs w:val="18"/>
          <w:lang w:val="en-US"/>
        </w:rPr>
        <w:t>SOGEFRPP</w:t>
      </w:r>
    </w:p>
    <w:p w:rsidR="00660AB4" w:rsidRPr="00B22142" w:rsidRDefault="00660AB4" w:rsidP="00660AB4">
      <w:pPr>
        <w:tabs>
          <w:tab w:val="left" w:pos="284"/>
        </w:tabs>
        <w:autoSpaceDE w:val="0"/>
        <w:autoSpaceDN w:val="0"/>
        <w:jc w:val="both"/>
        <w:rPr>
          <w:rFonts w:ascii="Arial Narrow" w:hAnsi="Arial Narrow" w:cs="Times New Roman"/>
          <w:sz w:val="18"/>
          <w:szCs w:val="18"/>
          <w:lang w:val="de-DE" w:eastAsia="fr-FR"/>
        </w:rPr>
      </w:pPr>
    </w:p>
    <w:p w:rsidR="00F06E93" w:rsidRPr="00B22142" w:rsidRDefault="00F06E93" w:rsidP="00660AB4">
      <w:pPr>
        <w:tabs>
          <w:tab w:val="left" w:pos="284"/>
        </w:tabs>
        <w:autoSpaceDE w:val="0"/>
        <w:autoSpaceDN w:val="0"/>
        <w:jc w:val="both"/>
        <w:rPr>
          <w:rFonts w:ascii="Arial Narrow" w:hAnsi="Arial Narrow" w:cs="Times New Roman"/>
          <w:sz w:val="18"/>
          <w:szCs w:val="18"/>
          <w:lang w:val="de-DE" w:eastAsia="fr-FR"/>
        </w:rPr>
        <w:sectPr w:rsidR="00F06E93" w:rsidRPr="00B22142" w:rsidSect="00B22142">
          <w:type w:val="continuous"/>
          <w:pgSz w:w="11907" w:h="16840" w:code="9"/>
          <w:pgMar w:top="673" w:right="850" w:bottom="851" w:left="851" w:header="284" w:footer="115" w:gutter="0"/>
          <w:cols w:num="2" w:space="142"/>
          <w:docGrid w:linePitch="360"/>
        </w:sectPr>
      </w:pPr>
    </w:p>
    <w:p w:rsidR="00F06E93" w:rsidRDefault="00F06E93" w:rsidP="00660AB4">
      <w:pPr>
        <w:pBdr>
          <w:bottom w:val="single" w:sz="2" w:space="1" w:color="808080"/>
        </w:pBdr>
        <w:tabs>
          <w:tab w:val="left" w:pos="284"/>
        </w:tabs>
        <w:spacing w:after="120"/>
        <w:rPr>
          <w:rFonts w:ascii="Arial Narrow" w:hAnsi="Arial Narrow"/>
          <w:b/>
          <w:sz w:val="18"/>
          <w:szCs w:val="18"/>
          <w:lang w:eastAsia="en-US"/>
        </w:rPr>
      </w:pPr>
    </w:p>
    <w:p w:rsidR="00E905A7" w:rsidRDefault="00E905A7" w:rsidP="00660AB4">
      <w:pPr>
        <w:pBdr>
          <w:bottom w:val="single" w:sz="2" w:space="1" w:color="808080"/>
        </w:pBdr>
        <w:tabs>
          <w:tab w:val="left" w:pos="284"/>
        </w:tabs>
        <w:spacing w:after="120"/>
        <w:rPr>
          <w:rFonts w:ascii="Arial Narrow" w:hAnsi="Arial Narrow"/>
          <w:b/>
          <w:sz w:val="18"/>
          <w:szCs w:val="18"/>
          <w:lang w:eastAsia="en-US"/>
        </w:rPr>
      </w:pPr>
    </w:p>
    <w:p w:rsidR="00E905A7" w:rsidRDefault="00E905A7" w:rsidP="00660AB4">
      <w:pPr>
        <w:pBdr>
          <w:bottom w:val="single" w:sz="2" w:space="1" w:color="808080"/>
        </w:pBdr>
        <w:tabs>
          <w:tab w:val="left" w:pos="284"/>
        </w:tabs>
        <w:spacing w:after="120"/>
        <w:rPr>
          <w:rFonts w:ascii="Arial Narrow" w:hAnsi="Arial Narrow"/>
          <w:b/>
          <w:sz w:val="18"/>
          <w:szCs w:val="18"/>
          <w:lang w:eastAsia="en-US"/>
        </w:rPr>
      </w:pPr>
    </w:p>
    <w:p w:rsidR="00E905A7" w:rsidRDefault="00E905A7" w:rsidP="00660AB4">
      <w:pPr>
        <w:pBdr>
          <w:bottom w:val="single" w:sz="2" w:space="1" w:color="808080"/>
        </w:pBdr>
        <w:tabs>
          <w:tab w:val="left" w:pos="284"/>
        </w:tabs>
        <w:spacing w:after="120"/>
        <w:rPr>
          <w:rFonts w:ascii="Arial Narrow" w:hAnsi="Arial Narrow"/>
          <w:b/>
          <w:sz w:val="18"/>
          <w:szCs w:val="18"/>
          <w:lang w:eastAsia="en-US"/>
        </w:rPr>
      </w:pPr>
    </w:p>
    <w:sectPr w:rsidR="00E905A7"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E60" w:rsidRDefault="004D1E60" w:rsidP="00D50F13">
      <w:r>
        <w:separator/>
      </w:r>
    </w:p>
  </w:endnote>
  <w:endnote w:type="continuationSeparator" w:id="0">
    <w:p w:rsidR="004D1E60" w:rsidRDefault="004D1E60" w:rsidP="00D50F13">
      <w:r>
        <w:continuationSeparator/>
      </w:r>
    </w:p>
  </w:endnote>
  <w:endnote w:type="continuationNotice" w:id="1">
    <w:p w:rsidR="004D1E60" w:rsidRDefault="004D1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4D1E60" w:rsidRPr="00AE2D2B"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rsidR="004D1E60" w:rsidRPr="00AE2D2B" w:rsidRDefault="004D1E6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rsidR="004D1E60" w:rsidRPr="00AE2D2B" w:rsidRDefault="004D1E60" w:rsidP="00FC7772">
          <w:pPr>
            <w:rPr>
              <w:rFonts w:ascii="Arial Narrow" w:hAnsi="Arial Narrow"/>
              <w:caps/>
              <w:color w:val="000000"/>
              <w:sz w:val="18"/>
              <w:szCs w:val="18"/>
              <w:highlight w:val="cyan"/>
            </w:rPr>
          </w:pPr>
          <w:r w:rsidRPr="00DE6AD3">
            <w:rPr>
              <w:rFonts w:ascii="Arial Narrow" w:hAnsi="Arial Narrow"/>
              <w:caps/>
              <w:color w:val="000000" w:themeColor="text1"/>
              <w:sz w:val="18"/>
              <w:szCs w:val="18"/>
            </w:rPr>
            <w:t>8562/2018/RC/3</w:t>
          </w:r>
        </w:p>
      </w:tc>
    </w:tr>
  </w:tbl>
  <w:p w:rsidR="004D1E60" w:rsidRDefault="004D1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E60" w:rsidRPr="00FC72C5" w:rsidRDefault="004D1E6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rsidR="004D1E60" w:rsidRDefault="004D1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E60" w:rsidRDefault="004D1E60" w:rsidP="00D50F13">
      <w:r>
        <w:separator/>
      </w:r>
    </w:p>
  </w:footnote>
  <w:footnote w:type="continuationSeparator" w:id="0">
    <w:p w:rsidR="004D1E60" w:rsidRDefault="004D1E60" w:rsidP="00D50F13">
      <w:r>
        <w:continuationSeparator/>
      </w:r>
    </w:p>
  </w:footnote>
  <w:footnote w:type="continuationNotice" w:id="1">
    <w:p w:rsidR="004D1E60" w:rsidRDefault="004D1E60"/>
  </w:footnote>
  <w:footnote w:id="2">
    <w:p w:rsidR="004D1E60" w:rsidRPr="003200A6" w:rsidRDefault="004D1E60" w:rsidP="00261462">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3200A6">
        <w:rPr>
          <w:rFonts w:ascii="Arial Narrow" w:hAnsi="Arial Narrow"/>
          <w:sz w:val="18"/>
          <w:szCs w:val="18"/>
          <w:lang w:val="en-US"/>
        </w:rPr>
        <w:t xml:space="preserve"> </w:t>
      </w:r>
      <w:r w:rsidRPr="00A04E44">
        <w:rPr>
          <w:rFonts w:ascii="Arial Narrow" w:hAnsi="Arial Narrow"/>
          <w:sz w:val="18"/>
          <w:szCs w:val="18"/>
        </w:rPr>
        <w:t>Which</w:t>
      </w:r>
      <w:r w:rsidRPr="003200A6">
        <w:rPr>
          <w:rFonts w:ascii="Arial Narrow" w:hAnsi="Arial Narrow"/>
          <w:sz w:val="18"/>
          <w:szCs w:val="18"/>
          <w:lang w:val="en-US"/>
        </w:rPr>
        <w:t xml:space="preserve"> has </w:t>
      </w:r>
      <w:r w:rsidRPr="00A04E44">
        <w:rPr>
          <w:rFonts w:ascii="Arial Narrow" w:hAnsi="Arial Narrow"/>
          <w:sz w:val="18"/>
          <w:szCs w:val="18"/>
        </w:rPr>
        <w:t>its</w:t>
      </w:r>
      <w:r w:rsidRPr="003200A6">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3200A6">
        <w:rPr>
          <w:rFonts w:ascii="Arial Narrow" w:hAnsi="Arial Narrow"/>
          <w:sz w:val="18"/>
          <w:szCs w:val="18"/>
          <w:lang w:val="en-US"/>
        </w:rPr>
        <w:t xml:space="preserve"> </w:t>
      </w:r>
      <w:proofErr w:type="spellStart"/>
      <w:r w:rsidRPr="003200A6">
        <w:rPr>
          <w:rFonts w:ascii="Arial Narrow" w:hAnsi="Arial Narrow"/>
          <w:sz w:val="18"/>
          <w:szCs w:val="18"/>
          <w:lang w:val="en-US"/>
        </w:rPr>
        <w:t>Allée</w:t>
      </w:r>
      <w:proofErr w:type="spellEnd"/>
      <w:r w:rsidRPr="003200A6">
        <w:rPr>
          <w:rFonts w:ascii="Arial Narrow" w:hAnsi="Arial Narrow"/>
          <w:sz w:val="18"/>
          <w:szCs w:val="18"/>
          <w:lang w:val="en-US"/>
        </w:rPr>
        <w:t xml:space="preserve"> de </w:t>
      </w:r>
      <w:proofErr w:type="spellStart"/>
      <w:r w:rsidRPr="003200A6">
        <w:rPr>
          <w:rFonts w:ascii="Arial Narrow" w:hAnsi="Arial Narrow"/>
          <w:sz w:val="18"/>
          <w:szCs w:val="18"/>
          <w:lang w:val="en-US"/>
        </w:rPr>
        <w:t>l’Europe</w:t>
      </w:r>
      <w:proofErr w:type="spellEnd"/>
      <w:r w:rsidRPr="003200A6">
        <w:rPr>
          <w:rFonts w:ascii="Arial Narrow" w:hAnsi="Arial Narrow"/>
          <w:sz w:val="18"/>
          <w:szCs w:val="18"/>
          <w:lang w:val="en-US"/>
        </w:rPr>
        <w:t xml:space="preserve">, 67075 Strasbourg </w:t>
      </w:r>
      <w:proofErr w:type="spellStart"/>
      <w:r w:rsidRPr="003200A6">
        <w:rPr>
          <w:rFonts w:ascii="Arial Narrow" w:hAnsi="Arial Narrow"/>
          <w:sz w:val="18"/>
          <w:szCs w:val="18"/>
          <w:lang w:val="en-US"/>
        </w:rPr>
        <w:t>Cedex</w:t>
      </w:r>
      <w:proofErr w:type="spellEnd"/>
      <w:r w:rsidRPr="003200A6">
        <w:rPr>
          <w:rFonts w:ascii="Arial Narrow" w:hAnsi="Arial Narrow"/>
          <w:sz w:val="18"/>
          <w:szCs w:val="18"/>
          <w:lang w:val="en-US"/>
        </w:rPr>
        <w:t>, France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E60" w:rsidRPr="00660AB4" w:rsidRDefault="004D1E60" w:rsidP="00660AB4">
    <w:pPr>
      <w:pStyle w:val="Header"/>
      <w:jc w:val="right"/>
      <w:rPr>
        <w:rFonts w:ascii="Arial Narrow" w:hAnsi="Arial Narrow"/>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rsidR="004D1E60" w:rsidRPr="00126BDD" w:rsidRDefault="004D1E60">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70C37">
          <w:rPr>
            <w:rFonts w:ascii="Arial Narrow" w:hAnsi="Arial Narrow"/>
            <w:bCs/>
            <w:noProof/>
          </w:rPr>
          <w:t>10</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70C37">
          <w:rPr>
            <w:rFonts w:ascii="Arial Narrow" w:hAnsi="Arial Narrow"/>
            <w:bCs/>
            <w:noProof/>
          </w:rPr>
          <w:t>10</w:t>
        </w:r>
        <w:r w:rsidRPr="00126BDD">
          <w:rPr>
            <w:rFonts w:ascii="Arial Narrow" w:hAnsi="Arial Narrow"/>
            <w:bCs/>
            <w:sz w:val="24"/>
            <w:szCs w:val="24"/>
          </w:rPr>
          <w:fldChar w:fldCharType="end"/>
        </w:r>
      </w:p>
    </w:sdtContent>
  </w:sdt>
  <w:p w:rsidR="004D1E60" w:rsidRPr="00660AB4" w:rsidRDefault="004D1E60" w:rsidP="00660AB4">
    <w:pPr>
      <w:pStyle w:val="Header"/>
      <w:jc w:val="right"/>
      <w:rPr>
        <w:rFonts w:ascii="Arial Narrow" w:hAnsi="Arial Narrow"/>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E60" w:rsidRDefault="004D1E6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9"/>
  </w:num>
  <w:num w:numId="3">
    <w:abstractNumId w:val="1"/>
  </w:num>
  <w:num w:numId="4">
    <w:abstractNumId w:val="5"/>
  </w:num>
  <w:num w:numId="5">
    <w:abstractNumId w:val="0"/>
  </w:num>
  <w:num w:numId="6">
    <w:abstractNumId w:val="10"/>
  </w:num>
  <w:num w:numId="7">
    <w:abstractNumId w:val="2"/>
  </w:num>
  <w:num w:numId="8">
    <w:abstractNumId w:val="6"/>
  </w:num>
  <w:num w:numId="9">
    <w:abstractNumId w:val="4"/>
  </w:num>
  <w:num w:numId="10">
    <w:abstractNumId w:val="7"/>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34145"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B53"/>
    <w:rsid w:val="000017B1"/>
    <w:rsid w:val="00004D79"/>
    <w:rsid w:val="00007AEB"/>
    <w:rsid w:val="00007C19"/>
    <w:rsid w:val="0001537A"/>
    <w:rsid w:val="00023D4C"/>
    <w:rsid w:val="00037A7D"/>
    <w:rsid w:val="0004179C"/>
    <w:rsid w:val="00044BEE"/>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D7CE1"/>
    <w:rsid w:val="000E0285"/>
    <w:rsid w:val="000E0562"/>
    <w:rsid w:val="000E2871"/>
    <w:rsid w:val="000E59DC"/>
    <w:rsid w:val="000E5DF5"/>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86213"/>
    <w:rsid w:val="0019283C"/>
    <w:rsid w:val="00194446"/>
    <w:rsid w:val="001A0B65"/>
    <w:rsid w:val="001A207E"/>
    <w:rsid w:val="001A513E"/>
    <w:rsid w:val="001A5371"/>
    <w:rsid w:val="001A602C"/>
    <w:rsid w:val="001A77F3"/>
    <w:rsid w:val="001B0127"/>
    <w:rsid w:val="001B138A"/>
    <w:rsid w:val="001C4BA2"/>
    <w:rsid w:val="001C5064"/>
    <w:rsid w:val="001C6878"/>
    <w:rsid w:val="001D40AD"/>
    <w:rsid w:val="001D5926"/>
    <w:rsid w:val="001E5424"/>
    <w:rsid w:val="001F5A87"/>
    <w:rsid w:val="002019A5"/>
    <w:rsid w:val="00202926"/>
    <w:rsid w:val="00206F03"/>
    <w:rsid w:val="00212B69"/>
    <w:rsid w:val="00213B7C"/>
    <w:rsid w:val="0021528E"/>
    <w:rsid w:val="00225B0D"/>
    <w:rsid w:val="00226241"/>
    <w:rsid w:val="0023030E"/>
    <w:rsid w:val="002336A0"/>
    <w:rsid w:val="002370A9"/>
    <w:rsid w:val="0024057A"/>
    <w:rsid w:val="00240E89"/>
    <w:rsid w:val="00251091"/>
    <w:rsid w:val="00251355"/>
    <w:rsid w:val="00254F20"/>
    <w:rsid w:val="00255320"/>
    <w:rsid w:val="00261462"/>
    <w:rsid w:val="00273B5A"/>
    <w:rsid w:val="00274D7C"/>
    <w:rsid w:val="002805F8"/>
    <w:rsid w:val="00290EAC"/>
    <w:rsid w:val="00293CBB"/>
    <w:rsid w:val="002948F1"/>
    <w:rsid w:val="002A2C42"/>
    <w:rsid w:val="002A56A1"/>
    <w:rsid w:val="002B4786"/>
    <w:rsid w:val="002C1DDE"/>
    <w:rsid w:val="002C6F98"/>
    <w:rsid w:val="002D29CE"/>
    <w:rsid w:val="002D5425"/>
    <w:rsid w:val="002D5DC0"/>
    <w:rsid w:val="002E35E2"/>
    <w:rsid w:val="002E5606"/>
    <w:rsid w:val="002E5B9C"/>
    <w:rsid w:val="00300098"/>
    <w:rsid w:val="00305235"/>
    <w:rsid w:val="00305CCD"/>
    <w:rsid w:val="003117F0"/>
    <w:rsid w:val="00314874"/>
    <w:rsid w:val="003171F7"/>
    <w:rsid w:val="00320711"/>
    <w:rsid w:val="0032149F"/>
    <w:rsid w:val="00332AF4"/>
    <w:rsid w:val="003352FD"/>
    <w:rsid w:val="0034681E"/>
    <w:rsid w:val="00350F4E"/>
    <w:rsid w:val="0035108E"/>
    <w:rsid w:val="00352E9C"/>
    <w:rsid w:val="00354252"/>
    <w:rsid w:val="00355DF5"/>
    <w:rsid w:val="003603A8"/>
    <w:rsid w:val="003712F2"/>
    <w:rsid w:val="00373C8A"/>
    <w:rsid w:val="00376FF0"/>
    <w:rsid w:val="00386026"/>
    <w:rsid w:val="0038637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8A0"/>
    <w:rsid w:val="003E6D30"/>
    <w:rsid w:val="003E7010"/>
    <w:rsid w:val="003F2594"/>
    <w:rsid w:val="003F5956"/>
    <w:rsid w:val="003F7D5B"/>
    <w:rsid w:val="00411D3E"/>
    <w:rsid w:val="004121E2"/>
    <w:rsid w:val="004122A5"/>
    <w:rsid w:val="0041668A"/>
    <w:rsid w:val="004179F0"/>
    <w:rsid w:val="00420CCA"/>
    <w:rsid w:val="00420E9A"/>
    <w:rsid w:val="00421B6F"/>
    <w:rsid w:val="004333F0"/>
    <w:rsid w:val="0043746B"/>
    <w:rsid w:val="00437926"/>
    <w:rsid w:val="00441D52"/>
    <w:rsid w:val="004470B4"/>
    <w:rsid w:val="00453769"/>
    <w:rsid w:val="004539B1"/>
    <w:rsid w:val="00454D25"/>
    <w:rsid w:val="004603A6"/>
    <w:rsid w:val="0046469D"/>
    <w:rsid w:val="004845C7"/>
    <w:rsid w:val="004859D2"/>
    <w:rsid w:val="004874F6"/>
    <w:rsid w:val="00487967"/>
    <w:rsid w:val="00490018"/>
    <w:rsid w:val="00491013"/>
    <w:rsid w:val="00494998"/>
    <w:rsid w:val="00494C86"/>
    <w:rsid w:val="00495856"/>
    <w:rsid w:val="004A7AE3"/>
    <w:rsid w:val="004B0F2D"/>
    <w:rsid w:val="004B2022"/>
    <w:rsid w:val="004B3F9D"/>
    <w:rsid w:val="004B7FE1"/>
    <w:rsid w:val="004C25EC"/>
    <w:rsid w:val="004C3551"/>
    <w:rsid w:val="004D084E"/>
    <w:rsid w:val="004D1E60"/>
    <w:rsid w:val="004E1F03"/>
    <w:rsid w:val="004E5FD6"/>
    <w:rsid w:val="004E67E1"/>
    <w:rsid w:val="004E796F"/>
    <w:rsid w:val="004E7A45"/>
    <w:rsid w:val="004E7D01"/>
    <w:rsid w:val="004F1C66"/>
    <w:rsid w:val="004F71A4"/>
    <w:rsid w:val="00523268"/>
    <w:rsid w:val="005253A7"/>
    <w:rsid w:val="0053337A"/>
    <w:rsid w:val="00542FEE"/>
    <w:rsid w:val="00552817"/>
    <w:rsid w:val="00563846"/>
    <w:rsid w:val="0056498A"/>
    <w:rsid w:val="00567F3E"/>
    <w:rsid w:val="005845C2"/>
    <w:rsid w:val="005A1721"/>
    <w:rsid w:val="005A6974"/>
    <w:rsid w:val="005B0752"/>
    <w:rsid w:val="005B7F25"/>
    <w:rsid w:val="005C0BFC"/>
    <w:rsid w:val="005D5924"/>
    <w:rsid w:val="005E2710"/>
    <w:rsid w:val="005E5D75"/>
    <w:rsid w:val="005F37BF"/>
    <w:rsid w:val="00603878"/>
    <w:rsid w:val="00613313"/>
    <w:rsid w:val="006232B4"/>
    <w:rsid w:val="006426F7"/>
    <w:rsid w:val="006436A1"/>
    <w:rsid w:val="006478FC"/>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4B43"/>
    <w:rsid w:val="006C7D58"/>
    <w:rsid w:val="006D00AF"/>
    <w:rsid w:val="006D3613"/>
    <w:rsid w:val="006D78F7"/>
    <w:rsid w:val="006E09FC"/>
    <w:rsid w:val="00711683"/>
    <w:rsid w:val="00714D53"/>
    <w:rsid w:val="00724107"/>
    <w:rsid w:val="00740755"/>
    <w:rsid w:val="007434E5"/>
    <w:rsid w:val="00743F00"/>
    <w:rsid w:val="00747ADB"/>
    <w:rsid w:val="00751959"/>
    <w:rsid w:val="007556CC"/>
    <w:rsid w:val="00762290"/>
    <w:rsid w:val="0077038C"/>
    <w:rsid w:val="00770AAB"/>
    <w:rsid w:val="00775FB5"/>
    <w:rsid w:val="007867C0"/>
    <w:rsid w:val="00791E04"/>
    <w:rsid w:val="00792671"/>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0EEA"/>
    <w:rsid w:val="008041EC"/>
    <w:rsid w:val="00806CD2"/>
    <w:rsid w:val="00810AE5"/>
    <w:rsid w:val="00810AF2"/>
    <w:rsid w:val="00810D55"/>
    <w:rsid w:val="00812FBB"/>
    <w:rsid w:val="00823960"/>
    <w:rsid w:val="0082549E"/>
    <w:rsid w:val="00826BA5"/>
    <w:rsid w:val="00830609"/>
    <w:rsid w:val="0083377F"/>
    <w:rsid w:val="00840C1E"/>
    <w:rsid w:val="008435DD"/>
    <w:rsid w:val="00844DD8"/>
    <w:rsid w:val="00845F72"/>
    <w:rsid w:val="00857E93"/>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C72A3"/>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4E79"/>
    <w:rsid w:val="009365EB"/>
    <w:rsid w:val="00942BE5"/>
    <w:rsid w:val="009461D5"/>
    <w:rsid w:val="0095095F"/>
    <w:rsid w:val="00951BB3"/>
    <w:rsid w:val="00956F45"/>
    <w:rsid w:val="00957681"/>
    <w:rsid w:val="00966D62"/>
    <w:rsid w:val="00972222"/>
    <w:rsid w:val="00973EF1"/>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05C3A"/>
    <w:rsid w:val="00A11470"/>
    <w:rsid w:val="00A12241"/>
    <w:rsid w:val="00A26A5F"/>
    <w:rsid w:val="00A30FC9"/>
    <w:rsid w:val="00A34538"/>
    <w:rsid w:val="00A40899"/>
    <w:rsid w:val="00A47A92"/>
    <w:rsid w:val="00A51EDA"/>
    <w:rsid w:val="00A535BA"/>
    <w:rsid w:val="00A53BF2"/>
    <w:rsid w:val="00A675CC"/>
    <w:rsid w:val="00A77AB7"/>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03311"/>
    <w:rsid w:val="00B11F35"/>
    <w:rsid w:val="00B14D5F"/>
    <w:rsid w:val="00B214E4"/>
    <w:rsid w:val="00B21BA4"/>
    <w:rsid w:val="00B22142"/>
    <w:rsid w:val="00B221A3"/>
    <w:rsid w:val="00B23388"/>
    <w:rsid w:val="00B30098"/>
    <w:rsid w:val="00B41058"/>
    <w:rsid w:val="00B43A63"/>
    <w:rsid w:val="00B50164"/>
    <w:rsid w:val="00B50EFC"/>
    <w:rsid w:val="00B53CD5"/>
    <w:rsid w:val="00B5712C"/>
    <w:rsid w:val="00B57EEC"/>
    <w:rsid w:val="00B60F30"/>
    <w:rsid w:val="00B64E3F"/>
    <w:rsid w:val="00B653B9"/>
    <w:rsid w:val="00B72357"/>
    <w:rsid w:val="00B74B45"/>
    <w:rsid w:val="00B74DC5"/>
    <w:rsid w:val="00BA0D1F"/>
    <w:rsid w:val="00BA1F2A"/>
    <w:rsid w:val="00BA355F"/>
    <w:rsid w:val="00BA535D"/>
    <w:rsid w:val="00BA7299"/>
    <w:rsid w:val="00BB11AE"/>
    <w:rsid w:val="00BB66CF"/>
    <w:rsid w:val="00BC1390"/>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524E4"/>
    <w:rsid w:val="00C5327B"/>
    <w:rsid w:val="00C54ADC"/>
    <w:rsid w:val="00C55167"/>
    <w:rsid w:val="00C57EAD"/>
    <w:rsid w:val="00C674A5"/>
    <w:rsid w:val="00C7643B"/>
    <w:rsid w:val="00C8260C"/>
    <w:rsid w:val="00C8439C"/>
    <w:rsid w:val="00C8528A"/>
    <w:rsid w:val="00C865A7"/>
    <w:rsid w:val="00C87A60"/>
    <w:rsid w:val="00CA4416"/>
    <w:rsid w:val="00CA6E6F"/>
    <w:rsid w:val="00CB2A57"/>
    <w:rsid w:val="00CB5C26"/>
    <w:rsid w:val="00CC2C0F"/>
    <w:rsid w:val="00CD061B"/>
    <w:rsid w:val="00CD0677"/>
    <w:rsid w:val="00CD22FC"/>
    <w:rsid w:val="00CD7AE3"/>
    <w:rsid w:val="00CE0F61"/>
    <w:rsid w:val="00CE4E5E"/>
    <w:rsid w:val="00CE58F8"/>
    <w:rsid w:val="00CF6538"/>
    <w:rsid w:val="00D04381"/>
    <w:rsid w:val="00D10828"/>
    <w:rsid w:val="00D10FC0"/>
    <w:rsid w:val="00D14044"/>
    <w:rsid w:val="00D15E3B"/>
    <w:rsid w:val="00D225E4"/>
    <w:rsid w:val="00D322CA"/>
    <w:rsid w:val="00D34C9B"/>
    <w:rsid w:val="00D417C2"/>
    <w:rsid w:val="00D47F70"/>
    <w:rsid w:val="00D50229"/>
    <w:rsid w:val="00D50F13"/>
    <w:rsid w:val="00D51502"/>
    <w:rsid w:val="00D52157"/>
    <w:rsid w:val="00D5513E"/>
    <w:rsid w:val="00D65C3C"/>
    <w:rsid w:val="00D70317"/>
    <w:rsid w:val="00D70C37"/>
    <w:rsid w:val="00D72C3F"/>
    <w:rsid w:val="00D73100"/>
    <w:rsid w:val="00D90F8E"/>
    <w:rsid w:val="00D949C9"/>
    <w:rsid w:val="00DC11A1"/>
    <w:rsid w:val="00DD509A"/>
    <w:rsid w:val="00DD5282"/>
    <w:rsid w:val="00DE0239"/>
    <w:rsid w:val="00DE161E"/>
    <w:rsid w:val="00DE6AD3"/>
    <w:rsid w:val="00DF57FB"/>
    <w:rsid w:val="00E00310"/>
    <w:rsid w:val="00E045AD"/>
    <w:rsid w:val="00E05457"/>
    <w:rsid w:val="00E05C41"/>
    <w:rsid w:val="00E0771D"/>
    <w:rsid w:val="00E1029D"/>
    <w:rsid w:val="00E11E01"/>
    <w:rsid w:val="00E160F4"/>
    <w:rsid w:val="00E16762"/>
    <w:rsid w:val="00E16839"/>
    <w:rsid w:val="00E244F2"/>
    <w:rsid w:val="00E37B1E"/>
    <w:rsid w:val="00E42994"/>
    <w:rsid w:val="00E44537"/>
    <w:rsid w:val="00E55F69"/>
    <w:rsid w:val="00E56FDA"/>
    <w:rsid w:val="00E57189"/>
    <w:rsid w:val="00E636DC"/>
    <w:rsid w:val="00E70C56"/>
    <w:rsid w:val="00E9033A"/>
    <w:rsid w:val="00E905A7"/>
    <w:rsid w:val="00E90DC4"/>
    <w:rsid w:val="00E9309D"/>
    <w:rsid w:val="00EA139B"/>
    <w:rsid w:val="00EB2A19"/>
    <w:rsid w:val="00EB550D"/>
    <w:rsid w:val="00EB6C90"/>
    <w:rsid w:val="00EC3254"/>
    <w:rsid w:val="00ED72CA"/>
    <w:rsid w:val="00EE1A66"/>
    <w:rsid w:val="00EE1D09"/>
    <w:rsid w:val="00EE7240"/>
    <w:rsid w:val="00EF494B"/>
    <w:rsid w:val="00EF66B8"/>
    <w:rsid w:val="00EF7DC5"/>
    <w:rsid w:val="00F03EB4"/>
    <w:rsid w:val="00F06E93"/>
    <w:rsid w:val="00F130D7"/>
    <w:rsid w:val="00F17C76"/>
    <w:rsid w:val="00F21315"/>
    <w:rsid w:val="00F25459"/>
    <w:rsid w:val="00F26952"/>
    <w:rsid w:val="00F270C4"/>
    <w:rsid w:val="00F30E47"/>
    <w:rsid w:val="00F54EF8"/>
    <w:rsid w:val="00F56682"/>
    <w:rsid w:val="00F57BB6"/>
    <w:rsid w:val="00F62704"/>
    <w:rsid w:val="00F70C32"/>
    <w:rsid w:val="00F77430"/>
    <w:rsid w:val="00F84B26"/>
    <w:rsid w:val="00F91910"/>
    <w:rsid w:val="00F96680"/>
    <w:rsid w:val="00F96C47"/>
    <w:rsid w:val="00FA6C39"/>
    <w:rsid w:val="00FA7021"/>
    <w:rsid w:val="00FA70E6"/>
    <w:rsid w:val="00FB03B1"/>
    <w:rsid w:val="00FB168A"/>
    <w:rsid w:val="00FC7772"/>
    <w:rsid w:val="00FC7A03"/>
    <w:rsid w:val="00FC7E0E"/>
    <w:rsid w:val="00FD4486"/>
    <w:rsid w:val="00FE2092"/>
    <w:rsid w:val="00FE4AC3"/>
    <w:rsid w:val="00FE4C32"/>
    <w:rsid w:val="00FE4FEF"/>
    <w:rsid w:val="00FE6D58"/>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5" fillcolor="white" strokecolor="red">
      <v:fill color="white"/>
      <v:stroke 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tlid-translation">
    <w:name w:val="tlid-translation"/>
    <w:basedOn w:val="DefaultParagraphFont"/>
    <w:rsid w:val="000D7CE1"/>
  </w:style>
  <w:style w:type="paragraph" w:styleId="NoSpacing">
    <w:name w:val="No Spacing"/>
    <w:uiPriority w:val="1"/>
    <w:qFormat/>
    <w:rsid w:val="001A513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tlid-translation">
    <w:name w:val="tlid-translation"/>
    <w:basedOn w:val="DefaultParagraphFont"/>
    <w:rsid w:val="000D7CE1"/>
  </w:style>
  <w:style w:type="paragraph" w:styleId="NoSpacing">
    <w:name w:val="No Spacing"/>
    <w:uiPriority w:val="1"/>
    <w:qFormat/>
    <w:rsid w:val="001A513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02802267">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56919415">
      <w:bodyDiv w:val="1"/>
      <w:marLeft w:val="0"/>
      <w:marRight w:val="0"/>
      <w:marTop w:val="0"/>
      <w:marBottom w:val="0"/>
      <w:divBdr>
        <w:top w:val="none" w:sz="0" w:space="0" w:color="auto"/>
        <w:left w:val="none" w:sz="0" w:space="0" w:color="auto"/>
        <w:bottom w:val="none" w:sz="0" w:space="0" w:color="auto"/>
        <w:right w:val="none" w:sz="0" w:space="0" w:color="auto"/>
      </w:divBdr>
    </w:div>
    <w:div w:id="1975677533">
      <w:bodyDiv w:val="1"/>
      <w:marLeft w:val="0"/>
      <w:marRight w:val="0"/>
      <w:marTop w:val="0"/>
      <w:marBottom w:val="0"/>
      <w:divBdr>
        <w:top w:val="none" w:sz="0" w:space="0" w:color="auto"/>
        <w:left w:val="none" w:sz="0" w:space="0" w:color="auto"/>
        <w:bottom w:val="none" w:sz="0" w:space="0" w:color="auto"/>
        <w:right w:val="none" w:sz="0" w:space="0" w:color="auto"/>
      </w:divBdr>
    </w:div>
    <w:div w:id="1982223707">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oleksii.murashkevych@coe.i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cd.coe.int/ViewDoc.jsp?p=&amp;id=1807541&amp;direct=true"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B55C6B-6C0B-46C9-93AB-D612B5F98D8C}">
  <ds:schemaRef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961B579-BEA9-4DD0-A6B8-71864012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10</Pages>
  <Words>6638</Words>
  <Characters>37839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MURASHKEVYCH Oleksii</cp:lastModifiedBy>
  <cp:revision>104</cp:revision>
  <cp:lastPrinted>2018-12-18T12:46:00Z</cp:lastPrinted>
  <dcterms:created xsi:type="dcterms:W3CDTF">2016-11-25T19:18:00Z</dcterms:created>
  <dcterms:modified xsi:type="dcterms:W3CDTF">2018-12-18T12:46:00Z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