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009F417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3BA6A1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185AF35" w14:textId="10A24850" w:rsidR="00BE43B2" w:rsidRPr="00EA2362" w:rsidRDefault="00BE43B2">
            <w:pPr>
              <w:rPr>
                <w:rFonts w:ascii="Tahoma" w:hAnsi="Tahoma" w:cs="Tahoma"/>
                <w:caps/>
                <w:color w:val="000000" w:themeColor="text1"/>
                <w:sz w:val="18"/>
                <w:szCs w:val="18"/>
                <w:highlight w:val="cyan"/>
              </w:rPr>
            </w:pPr>
          </w:p>
        </w:tc>
      </w:tr>
      <w:tr w:rsidR="00BE43B2" w:rsidRPr="00EA2362" w14:paraId="1E6E49CC" w14:textId="77777777" w:rsidTr="007D3AA6">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89F81CB" w14:textId="77777777"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1A432EFC" w14:textId="5024B554" w:rsidR="00BE43B2" w:rsidRPr="007D3AA6" w:rsidRDefault="007D3AA6">
            <w:pPr>
              <w:rPr>
                <w:rFonts w:ascii="Tahoma" w:hAnsi="Tahoma" w:cs="Tahoma"/>
                <w:b/>
                <w:bCs/>
                <w:caps/>
                <w:color w:val="000000" w:themeColor="text1"/>
                <w:sz w:val="18"/>
                <w:szCs w:val="18"/>
                <w:highlight w:val="cyan"/>
              </w:rPr>
            </w:pPr>
            <w:r w:rsidRPr="007D3AA6">
              <w:rPr>
                <w:rFonts w:ascii="Tahoma" w:hAnsi="Tahoma" w:cs="Tahoma"/>
                <w:b/>
                <w:bCs/>
                <w:caps/>
                <w:color w:val="000000" w:themeColor="text1"/>
                <w:sz w:val="18"/>
                <w:szCs w:val="18"/>
              </w:rPr>
              <w:t>3601</w:t>
            </w:r>
          </w:p>
        </w:tc>
      </w:tr>
      <w:tr w:rsidR="00BE43B2" w:rsidRPr="00EA2362" w14:paraId="57EB1A9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811DF32"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0AC2A9A" w14:textId="382BA793" w:rsidR="00BE43B2" w:rsidRPr="00EA2362" w:rsidRDefault="00BE43B2">
            <w:pPr>
              <w:rPr>
                <w:rFonts w:ascii="Tahoma" w:hAnsi="Tahoma" w:cs="Tahoma"/>
                <w:b/>
                <w:caps/>
                <w:color w:val="000000" w:themeColor="text1"/>
                <w:sz w:val="18"/>
                <w:szCs w:val="18"/>
                <w:highlight w:val="cyan"/>
              </w:rPr>
            </w:pPr>
          </w:p>
        </w:tc>
      </w:tr>
    </w:tbl>
    <w:p w14:paraId="7167884A" w14:textId="77777777"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09CDAA35" wp14:editId="32076CF3">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E467A2" w14:textId="77777777" w:rsidR="00261462" w:rsidRPr="00EA2362" w:rsidRDefault="00261462" w:rsidP="005D5924">
      <w:pPr>
        <w:rPr>
          <w:rFonts w:ascii="Tahoma" w:hAnsi="Tahoma" w:cs="Tahoma"/>
          <w:b/>
          <w:caps/>
          <w:sz w:val="28"/>
          <w:szCs w:val="28"/>
        </w:rPr>
      </w:pPr>
    </w:p>
    <w:p w14:paraId="7468894A" w14:textId="77777777" w:rsidR="00261462" w:rsidRPr="00EA2362" w:rsidRDefault="00261462" w:rsidP="005D5924">
      <w:pPr>
        <w:rPr>
          <w:rFonts w:ascii="Tahoma" w:hAnsi="Tahoma" w:cs="Tahoma"/>
          <w:b/>
          <w:caps/>
          <w:sz w:val="28"/>
          <w:szCs w:val="28"/>
        </w:rPr>
      </w:pPr>
    </w:p>
    <w:p w14:paraId="6967DB1C" w14:textId="77777777" w:rsidR="00261462" w:rsidRPr="00EA2362" w:rsidRDefault="00261462" w:rsidP="005D5924">
      <w:pPr>
        <w:rPr>
          <w:rFonts w:ascii="Tahoma" w:hAnsi="Tahoma" w:cs="Tahoma"/>
          <w:b/>
          <w:caps/>
          <w:sz w:val="28"/>
          <w:szCs w:val="28"/>
        </w:rPr>
      </w:pPr>
    </w:p>
    <w:p w14:paraId="504DAB7F" w14:textId="77777777" w:rsidR="00261462" w:rsidRPr="00EA2362" w:rsidRDefault="00261462" w:rsidP="005D5924">
      <w:pPr>
        <w:rPr>
          <w:rFonts w:ascii="Tahoma" w:hAnsi="Tahoma" w:cs="Tahoma"/>
          <w:b/>
          <w:caps/>
          <w:sz w:val="28"/>
          <w:szCs w:val="28"/>
        </w:rPr>
      </w:pPr>
    </w:p>
    <w:p w14:paraId="4EB8F74F" w14:textId="77777777" w:rsidR="00261462" w:rsidRPr="00337874" w:rsidRDefault="00261462" w:rsidP="005D5924">
      <w:pPr>
        <w:rPr>
          <w:rFonts w:ascii="Tahoma" w:hAnsi="Tahoma" w:cs="Tahoma"/>
          <w:b/>
          <w:caps/>
          <w:sz w:val="14"/>
          <w:szCs w:val="14"/>
        </w:rPr>
      </w:pPr>
    </w:p>
    <w:p w14:paraId="28F4792D"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45D98744" w14:textId="77777777"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45272653" w14:textId="77777777" w:rsidR="009365EB" w:rsidRPr="00EA2362" w:rsidRDefault="009365EB" w:rsidP="005D5924">
      <w:pPr>
        <w:rPr>
          <w:rFonts w:ascii="Tahoma" w:hAnsi="Tahoma" w:cs="Tahoma"/>
          <w:b/>
          <w:sz w:val="20"/>
          <w:szCs w:val="20"/>
        </w:rPr>
      </w:pPr>
    </w:p>
    <w:p w14:paraId="09F62A34" w14:textId="0E5B54EB" w:rsidR="00261462" w:rsidRPr="00EA2362" w:rsidRDefault="00261462" w:rsidP="007D3AA6">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w:t>
      </w:r>
      <w:r w:rsidR="007D3AA6" w:rsidRPr="00881817">
        <w:rPr>
          <w:rFonts w:ascii="Tahoma" w:hAnsi="Tahoma" w:cs="Tahoma"/>
          <w:b/>
        </w:rPr>
        <w:t xml:space="preserve">for the provision of </w:t>
      </w:r>
      <w:r w:rsidR="00716F1A">
        <w:rPr>
          <w:rFonts w:ascii="Tahoma" w:hAnsi="Tahoma" w:cs="Tahoma"/>
          <w:b/>
        </w:rPr>
        <w:t>venue</w:t>
      </w:r>
      <w:r w:rsidR="007D3AA6" w:rsidRPr="00FE43DE">
        <w:rPr>
          <w:rFonts w:ascii="Tahoma" w:hAnsi="Tahoma" w:cs="Tahoma"/>
          <w:b/>
        </w:rPr>
        <w:t>, catering and accommodation services, outside of Chisinau for</w:t>
      </w:r>
      <w:r w:rsidR="007D3AA6">
        <w:rPr>
          <w:rFonts w:ascii="Tahoma" w:hAnsi="Tahoma" w:cs="Tahoma"/>
          <w:b/>
        </w:rPr>
        <w:t xml:space="preserve"> the Meeting of the Advisory Council of the Government Agent of the Republic of Moldova to be organised on 20 February 2026 </w:t>
      </w:r>
      <w:r w:rsidR="007D3AA6" w:rsidRPr="00FE43DE">
        <w:rPr>
          <w:rFonts w:ascii="Tahoma" w:hAnsi="Tahoma" w:cs="Tahoma"/>
          <w:b/>
        </w:rPr>
        <w:t>within the framework of the Council of Europe Project on “Strengthening the human rights compliant criminal justice system in the Republic of Moldova</w:t>
      </w:r>
      <w:r w:rsidR="007D3AA6">
        <w:rPr>
          <w:rFonts w:ascii="Tahoma" w:hAnsi="Tahoma" w:cs="Tahoma"/>
          <w:b/>
        </w:rPr>
        <w:t xml:space="preserve"> phase II</w:t>
      </w:r>
      <w:r w:rsidR="007D3AA6" w:rsidRPr="00FE43DE">
        <w:rPr>
          <w:rFonts w:ascii="Tahoma" w:hAnsi="Tahoma" w:cs="Tahoma"/>
          <w:b/>
        </w:rPr>
        <w:t>”</w:t>
      </w:r>
      <w:r w:rsidR="007D3AA6">
        <w:rPr>
          <w:rFonts w:ascii="Tahoma" w:hAnsi="Tahoma" w:cs="Tahoma"/>
          <w:b/>
        </w:rPr>
        <w:t>.</w:t>
      </w:r>
    </w:p>
    <w:p w14:paraId="43BDBD85" w14:textId="77777777" w:rsidR="00261462" w:rsidRPr="00EA2362" w:rsidRDefault="00261462" w:rsidP="00261462">
      <w:pPr>
        <w:rPr>
          <w:rFonts w:ascii="Tahoma" w:hAnsi="Tahoma" w:cs="Tahoma"/>
          <w:b/>
        </w:rPr>
      </w:pPr>
    </w:p>
    <w:p w14:paraId="611C6CBC" w14:textId="77777777"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 xml:space="preserve">upon signature by a Council of Europe </w:t>
      </w:r>
      <w:r w:rsidR="00040666">
        <w:rPr>
          <w:rFonts w:ascii="Tahoma" w:hAnsi="Tahoma" w:cs="Tahoma"/>
          <w:b/>
          <w:sz w:val="20"/>
          <w:szCs w:val="20"/>
        </w:rPr>
        <w:t xml:space="preserve">representative </w:t>
      </w:r>
      <w:r w:rsidR="00454D25" w:rsidRPr="00EA2362">
        <w:rPr>
          <w:rFonts w:ascii="Tahoma" w:hAnsi="Tahoma" w:cs="Tahoma"/>
          <w:sz w:val="20"/>
          <w:szCs w:val="20"/>
        </w:rPr>
        <w:t>(see Section B</w:t>
      </w:r>
      <w:r w:rsidRPr="00EA2362">
        <w:rPr>
          <w:rFonts w:ascii="Tahoma" w:hAnsi="Tahoma" w:cs="Tahoma"/>
          <w:sz w:val="20"/>
          <w:szCs w:val="20"/>
        </w:rPr>
        <w:t>).</w:t>
      </w:r>
    </w:p>
    <w:p w14:paraId="1A8444D6" w14:textId="77777777" w:rsidR="00261462" w:rsidRPr="00EA2362" w:rsidRDefault="00261462" w:rsidP="00261462">
      <w:pPr>
        <w:rPr>
          <w:rFonts w:ascii="Tahoma" w:hAnsi="Tahoma" w:cs="Tahoma"/>
          <w:b/>
          <w:sz w:val="20"/>
          <w:szCs w:val="20"/>
        </w:rPr>
      </w:pPr>
    </w:p>
    <w:p w14:paraId="5F5185B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5584356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C022595"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0968AB8F" w14:textId="77777777"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37022F">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xml:space="preserve">) and send a scanned copy to the Council (See </w:t>
      </w:r>
      <w:r w:rsidR="0037022F">
        <w:rPr>
          <w:rFonts w:ascii="Tahoma" w:hAnsi="Tahoma" w:cs="Tahoma"/>
          <w:color w:val="FF0000"/>
          <w:sz w:val="18"/>
          <w:szCs w:val="18"/>
        </w:rPr>
        <w:t>Tender File Section F</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0F8A4C0B" w14:textId="77777777" w:rsidR="00261462" w:rsidRPr="00EA2362" w:rsidRDefault="00261462" w:rsidP="00337874">
      <w:pPr>
        <w:ind w:left="568" w:hanging="284"/>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5EDD3AE8"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4793F339" w14:textId="77777777" w:rsidR="00A7331F" w:rsidRPr="0035618E" w:rsidRDefault="00A7331F"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1E6B883"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5B413528" w14:textId="77777777" w:rsidR="00A7331F" w:rsidRPr="00DC499F" w:rsidRDefault="00464C3B"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FA128E1" w14:textId="77777777" w:rsidR="00A7331F" w:rsidRPr="00DC499F" w:rsidRDefault="00464C3B"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4AA286B" w14:textId="77777777" w:rsidR="00A7331F" w:rsidRPr="00DC499F" w:rsidRDefault="00464C3B"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Consortium</w:t>
            </w:r>
          </w:p>
        </w:tc>
      </w:tr>
      <w:tr w:rsidR="00A7331F" w:rsidRPr="0035618E" w14:paraId="198EA944"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6829AC4C"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C3CD8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6FB09FCA"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EE9DD" w14:textId="77777777" w:rsidR="00A7331F" w:rsidRPr="0035618E" w:rsidRDefault="00A7331F" w:rsidP="00AA1545">
            <w:pPr>
              <w:rPr>
                <w:rFonts w:ascii="Tahoma" w:hAnsi="Tahoma" w:cs="Tahoma"/>
                <w:color w:val="000000"/>
                <w:sz w:val="20"/>
                <w:szCs w:val="20"/>
              </w:rPr>
            </w:pPr>
          </w:p>
        </w:tc>
      </w:tr>
      <w:tr w:rsidR="00A7331F" w:rsidRPr="0035618E" w14:paraId="44C2BF9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1005159"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43D8D49"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8620E12" w14:textId="77777777" w:rsidR="00A7331F" w:rsidRPr="0035618E" w:rsidRDefault="00A7331F" w:rsidP="00AA1545">
            <w:pPr>
              <w:rPr>
                <w:rFonts w:ascii="Tahoma" w:hAnsi="Tahoma" w:cs="Tahoma"/>
                <w:sz w:val="20"/>
                <w:szCs w:val="20"/>
              </w:rPr>
            </w:pPr>
          </w:p>
        </w:tc>
      </w:tr>
      <w:tr w:rsidR="00A7331F" w:rsidRPr="0035618E" w14:paraId="2DC9DC3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E3D4278"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F2BF965"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250B5EA7"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AE0AB" w14:textId="77777777" w:rsidR="00A7331F" w:rsidRPr="0035618E" w:rsidRDefault="00A7331F" w:rsidP="00AA1545">
            <w:pPr>
              <w:rPr>
                <w:rFonts w:ascii="Tahoma" w:hAnsi="Tahoma" w:cs="Tahoma"/>
                <w:sz w:val="20"/>
                <w:szCs w:val="20"/>
              </w:rPr>
            </w:pPr>
          </w:p>
        </w:tc>
      </w:tr>
      <w:tr w:rsidR="00A7331F" w:rsidRPr="0035618E" w14:paraId="147B3D0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411C029"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05B5B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7E1A137C"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96A779A" w14:textId="77777777" w:rsidR="00A7331F" w:rsidRPr="0035618E" w:rsidRDefault="00A7331F" w:rsidP="00AA1545">
            <w:pPr>
              <w:rPr>
                <w:rFonts w:ascii="Tahoma" w:hAnsi="Tahoma" w:cs="Tahoma"/>
                <w:sz w:val="20"/>
                <w:szCs w:val="20"/>
              </w:rPr>
            </w:pPr>
          </w:p>
        </w:tc>
      </w:tr>
      <w:tr w:rsidR="00A7331F" w:rsidRPr="0035618E" w14:paraId="62CCEF70"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6E095C6"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0DEA62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7899A645"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98C9F6D" w14:textId="77777777" w:rsidR="00A7331F" w:rsidRPr="0035618E" w:rsidRDefault="00A7331F" w:rsidP="00AA1545">
            <w:pPr>
              <w:rPr>
                <w:rFonts w:ascii="Tahoma" w:hAnsi="Tahoma" w:cs="Tahoma"/>
                <w:sz w:val="20"/>
                <w:szCs w:val="20"/>
              </w:rPr>
            </w:pPr>
          </w:p>
        </w:tc>
      </w:tr>
      <w:tr w:rsidR="00A7331F" w:rsidRPr="0035618E" w14:paraId="2D8E9C5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B0A8988"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4B0B3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6FF8EFC0"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C12853F" w14:textId="77777777" w:rsidR="00A7331F" w:rsidRPr="0035618E" w:rsidRDefault="00A7331F" w:rsidP="00AA1545">
            <w:pPr>
              <w:rPr>
                <w:rFonts w:ascii="Tahoma" w:hAnsi="Tahoma" w:cs="Tahoma"/>
                <w:sz w:val="20"/>
                <w:szCs w:val="20"/>
              </w:rPr>
            </w:pPr>
          </w:p>
        </w:tc>
      </w:tr>
      <w:tr w:rsidR="00A7331F" w:rsidRPr="0035618E" w14:paraId="1A5CCF7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30FFF35"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7BE730A"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505017DB"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BB00281" w14:textId="77777777" w:rsidR="00A7331F" w:rsidRPr="0035618E" w:rsidRDefault="00A7331F" w:rsidP="00AA1545">
            <w:pPr>
              <w:rPr>
                <w:rFonts w:ascii="Tahoma" w:hAnsi="Tahoma" w:cs="Tahoma"/>
                <w:sz w:val="20"/>
                <w:szCs w:val="20"/>
              </w:rPr>
            </w:pPr>
          </w:p>
        </w:tc>
      </w:tr>
      <w:tr w:rsidR="00A7331F" w:rsidRPr="0035618E" w14:paraId="0FFD802E"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58F5EA4"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2EC10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54B0D2C8"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E93324D" w14:textId="77777777" w:rsidR="00A7331F" w:rsidRPr="0035618E" w:rsidRDefault="00A7331F" w:rsidP="00AA1545">
            <w:pPr>
              <w:rPr>
                <w:rFonts w:ascii="Tahoma" w:hAnsi="Tahoma" w:cs="Tahoma"/>
                <w:sz w:val="20"/>
                <w:szCs w:val="20"/>
              </w:rPr>
            </w:pPr>
          </w:p>
        </w:tc>
      </w:tr>
      <w:tr w:rsidR="00A7331F" w:rsidRPr="0035618E" w14:paraId="19E96D99"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0B2B0DC6"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DBC2D1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071A7BC3"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1E0AA85B" w14:textId="77777777" w:rsidR="00A7331F" w:rsidRPr="0035618E" w:rsidRDefault="00A7331F" w:rsidP="00AA1545">
            <w:pPr>
              <w:rPr>
                <w:rFonts w:ascii="Tahoma" w:hAnsi="Tahoma" w:cs="Tahoma"/>
                <w:sz w:val="20"/>
                <w:szCs w:val="20"/>
              </w:rPr>
            </w:pPr>
          </w:p>
        </w:tc>
      </w:tr>
      <w:tr w:rsidR="00A7331F" w:rsidRPr="0035618E" w14:paraId="37243DF3"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B1E4573"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35B0F7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176D1509"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4ECCB4B7"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E3D9E09"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CE472A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30FFB31" w14:textId="77777777" w:rsidR="00A7331F" w:rsidRPr="0035618E" w:rsidRDefault="00A7331F" w:rsidP="00AA1545">
            <w:pPr>
              <w:rPr>
                <w:rFonts w:ascii="Tahoma" w:hAnsi="Tahoma" w:cs="Tahoma"/>
                <w:sz w:val="20"/>
                <w:szCs w:val="20"/>
              </w:rPr>
            </w:pPr>
          </w:p>
        </w:tc>
      </w:tr>
      <w:tr w:rsidR="00A7331F" w:rsidRPr="0035618E" w14:paraId="7FC814A3"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4696122"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9BFFE4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358A30E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1183ACBF"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386DB28"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79230B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6E64F776"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2764F2C" w14:textId="77777777" w:rsidR="00A7331F" w:rsidRPr="0035618E" w:rsidRDefault="00A7331F" w:rsidP="00AA1545">
            <w:pPr>
              <w:rPr>
                <w:rFonts w:ascii="Tahoma" w:hAnsi="Tahoma" w:cs="Tahoma"/>
                <w:sz w:val="20"/>
                <w:szCs w:val="20"/>
              </w:rPr>
            </w:pPr>
          </w:p>
        </w:tc>
      </w:tr>
      <w:tr w:rsidR="00A7331F" w:rsidRPr="0035618E" w14:paraId="0F638E8C"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9CCA042"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A2CE54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2765DFAB"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A426031"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F70ECB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A357203" w14:textId="77777777" w:rsidR="00A7331F" w:rsidRPr="0035618E" w:rsidRDefault="00A7331F" w:rsidP="00AA1545">
            <w:pPr>
              <w:rPr>
                <w:rFonts w:ascii="Tahoma" w:hAnsi="Tahoma" w:cs="Tahoma"/>
                <w:sz w:val="20"/>
                <w:szCs w:val="20"/>
              </w:rPr>
            </w:pPr>
          </w:p>
        </w:tc>
      </w:tr>
      <w:bookmarkEnd w:id="0"/>
    </w:tbl>
    <w:p w14:paraId="79603FD6" w14:textId="77777777" w:rsidR="00337874" w:rsidRDefault="00337874" w:rsidP="00337874">
      <w:pPr>
        <w:rPr>
          <w:rFonts w:ascii="Tahoma" w:hAnsi="Tahoma" w:cs="Tahoma"/>
          <w:b/>
          <w:lang w:eastAsia="en-US"/>
        </w:rPr>
      </w:pPr>
      <w:r>
        <w:rPr>
          <w:rFonts w:ascii="Tahoma" w:hAnsi="Tahoma" w:cs="Tahoma"/>
          <w:b/>
          <w:lang w:eastAsia="en-US"/>
        </w:rPr>
        <w:br w:type="page"/>
      </w:r>
    </w:p>
    <w:p w14:paraId="7C7DF0AC"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0686E11C" w14:textId="77777777"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F76B4ED" w14:textId="77777777" w:rsidR="00FF6B29" w:rsidRPr="00EA2362" w:rsidRDefault="00FF6B29" w:rsidP="00FF6B29">
      <w:pPr>
        <w:pStyle w:val="ListParagraph"/>
        <w:rPr>
          <w:rFonts w:ascii="Tahoma" w:hAnsi="Tahoma" w:cs="Tahoma"/>
          <w:b/>
          <w:lang w:eastAsia="en-US"/>
        </w:rPr>
      </w:pPr>
    </w:p>
    <w:p w14:paraId="15F1EFBD" w14:textId="77777777" w:rsidR="007D3AA6" w:rsidRDefault="007D3AA6" w:rsidP="007D3AA6">
      <w:pPr>
        <w:jc w:val="both"/>
        <w:rPr>
          <w:rFonts w:ascii="Tahoma" w:hAnsi="Tahoma" w:cs="Tahoma"/>
          <w:sz w:val="20"/>
          <w:szCs w:val="20"/>
        </w:rPr>
      </w:pPr>
      <w:r w:rsidRPr="00A71D77">
        <w:rPr>
          <w:rFonts w:ascii="Tahoma" w:hAnsi="Tahoma" w:cs="Tahoma"/>
          <w:sz w:val="20"/>
          <w:szCs w:val="20"/>
        </w:rPr>
        <w:t>The Council of Europe is currently implementing a Project on “Strengthening the human rights compliant criminal</w:t>
      </w:r>
      <w:r>
        <w:rPr>
          <w:rFonts w:ascii="Tahoma" w:hAnsi="Tahoma" w:cs="Tahoma"/>
          <w:sz w:val="20"/>
          <w:szCs w:val="20"/>
        </w:rPr>
        <w:t xml:space="preserve"> </w:t>
      </w:r>
      <w:r w:rsidRPr="00A71D77">
        <w:rPr>
          <w:rFonts w:ascii="Tahoma" w:hAnsi="Tahoma" w:cs="Tahoma"/>
          <w:sz w:val="20"/>
          <w:szCs w:val="20"/>
        </w:rPr>
        <w:t>justice system in the Republic of Moldova Phase II” (hereinafter – the SHRCCJ Project), running from 1 January</w:t>
      </w:r>
      <w:r>
        <w:rPr>
          <w:rFonts w:ascii="Tahoma" w:hAnsi="Tahoma" w:cs="Tahoma"/>
          <w:sz w:val="20"/>
          <w:szCs w:val="20"/>
        </w:rPr>
        <w:t xml:space="preserve"> </w:t>
      </w:r>
      <w:r w:rsidRPr="00A71D77">
        <w:rPr>
          <w:rFonts w:ascii="Tahoma" w:hAnsi="Tahoma" w:cs="Tahoma"/>
          <w:sz w:val="20"/>
          <w:szCs w:val="20"/>
        </w:rPr>
        <w:t>2025 to 31 December 2028. The SHRCCJ Project aims to enhance the protection of human rights for the population</w:t>
      </w:r>
      <w:r>
        <w:rPr>
          <w:rFonts w:ascii="Tahoma" w:hAnsi="Tahoma" w:cs="Tahoma"/>
          <w:sz w:val="20"/>
          <w:szCs w:val="20"/>
        </w:rPr>
        <w:t xml:space="preserve"> </w:t>
      </w:r>
      <w:r w:rsidRPr="00A71D77">
        <w:rPr>
          <w:rFonts w:ascii="Tahoma" w:hAnsi="Tahoma" w:cs="Tahoma"/>
          <w:sz w:val="20"/>
          <w:szCs w:val="20"/>
        </w:rPr>
        <w:t>of the Republic of Moldova by fostering an effective and functional criminal justice system in line with the European</w:t>
      </w:r>
      <w:r>
        <w:rPr>
          <w:rFonts w:ascii="Tahoma" w:hAnsi="Tahoma" w:cs="Tahoma"/>
          <w:sz w:val="20"/>
          <w:szCs w:val="20"/>
        </w:rPr>
        <w:t xml:space="preserve"> </w:t>
      </w:r>
      <w:r w:rsidRPr="00A71D77">
        <w:rPr>
          <w:rFonts w:ascii="Tahoma" w:hAnsi="Tahoma" w:cs="Tahoma"/>
          <w:sz w:val="20"/>
          <w:szCs w:val="20"/>
        </w:rPr>
        <w:t>human rights standards.</w:t>
      </w:r>
    </w:p>
    <w:p w14:paraId="3CFED968" w14:textId="77777777" w:rsidR="001745BE" w:rsidRDefault="001745BE" w:rsidP="007D3AA6">
      <w:pPr>
        <w:jc w:val="both"/>
        <w:rPr>
          <w:rFonts w:ascii="Tahoma" w:hAnsi="Tahoma" w:cs="Tahoma"/>
          <w:sz w:val="20"/>
          <w:szCs w:val="20"/>
        </w:rPr>
      </w:pPr>
    </w:p>
    <w:p w14:paraId="07A6DDCD" w14:textId="77777777" w:rsidR="001745BE" w:rsidRPr="001745BE" w:rsidRDefault="001745BE" w:rsidP="001745BE">
      <w:pPr>
        <w:jc w:val="both"/>
        <w:rPr>
          <w:rFonts w:ascii="Tahoma" w:hAnsi="Tahoma" w:cs="Tahoma"/>
          <w:sz w:val="20"/>
          <w:szCs w:val="20"/>
        </w:rPr>
      </w:pPr>
      <w:r w:rsidRPr="001745BE">
        <w:rPr>
          <w:rFonts w:ascii="Tahoma" w:hAnsi="Tahoma" w:cs="Tahoma"/>
          <w:sz w:val="20"/>
          <w:szCs w:val="20"/>
        </w:rPr>
        <w:t>A key outcome of the Project is oriented towards strengthening the capacities of the Office of the Government</w:t>
      </w:r>
    </w:p>
    <w:p w14:paraId="6EE07338" w14:textId="77777777" w:rsidR="001745BE" w:rsidRDefault="001745BE" w:rsidP="001745BE">
      <w:pPr>
        <w:jc w:val="both"/>
        <w:rPr>
          <w:rFonts w:ascii="Tahoma" w:hAnsi="Tahoma" w:cs="Tahoma"/>
          <w:sz w:val="20"/>
          <w:szCs w:val="20"/>
        </w:rPr>
      </w:pPr>
      <w:r w:rsidRPr="001745BE">
        <w:rPr>
          <w:rFonts w:ascii="Tahoma" w:hAnsi="Tahoma" w:cs="Tahoma"/>
          <w:sz w:val="20"/>
          <w:szCs w:val="20"/>
        </w:rPr>
        <w:t xml:space="preserve">Agent in executing judgments of the European Court of Human Rights. To achieve this, the Project aims to promote inter-institutional cooperation and support the Advisory Council of the Government Agent, which brings together representatives of the Office, relevant ministries, judicial authorities, and civil society organizations (CSOs). </w:t>
      </w:r>
    </w:p>
    <w:p w14:paraId="2ECF2C62" w14:textId="77777777" w:rsidR="001745BE" w:rsidRDefault="001745BE" w:rsidP="001745BE">
      <w:pPr>
        <w:jc w:val="both"/>
        <w:rPr>
          <w:rFonts w:ascii="Tahoma" w:hAnsi="Tahoma" w:cs="Tahoma"/>
          <w:sz w:val="20"/>
          <w:szCs w:val="20"/>
        </w:rPr>
      </w:pPr>
    </w:p>
    <w:p w14:paraId="6F3FCF64" w14:textId="1D6D74A6" w:rsidR="001745BE" w:rsidRPr="001745BE" w:rsidRDefault="001745BE" w:rsidP="001745BE">
      <w:pPr>
        <w:jc w:val="both"/>
        <w:rPr>
          <w:rFonts w:ascii="Tahoma" w:hAnsi="Tahoma" w:cs="Tahoma"/>
          <w:sz w:val="20"/>
          <w:szCs w:val="20"/>
        </w:rPr>
      </w:pPr>
      <w:r w:rsidRPr="001745BE">
        <w:rPr>
          <w:rFonts w:ascii="Tahoma" w:hAnsi="Tahoma" w:cs="Tahoma"/>
          <w:sz w:val="20"/>
          <w:szCs w:val="20"/>
        </w:rPr>
        <w:t>Regular meetings of the Council foster communication and coordination among stakeholders, encourage the sharing of best practices, and enable the joint development of strategies for the effective execution of judgments.</w:t>
      </w:r>
      <w:r>
        <w:rPr>
          <w:rFonts w:ascii="Tahoma" w:hAnsi="Tahoma" w:cs="Tahoma"/>
          <w:sz w:val="20"/>
          <w:szCs w:val="20"/>
        </w:rPr>
        <w:t xml:space="preserve"> </w:t>
      </w:r>
    </w:p>
    <w:p w14:paraId="00B770B5" w14:textId="77777777" w:rsidR="001745BE" w:rsidRDefault="001745BE" w:rsidP="007D3AA6">
      <w:pPr>
        <w:spacing w:line="276" w:lineRule="auto"/>
        <w:jc w:val="both"/>
        <w:rPr>
          <w:rFonts w:ascii="Tahoma" w:hAnsi="Tahoma" w:cs="Tahoma"/>
          <w:sz w:val="20"/>
          <w:szCs w:val="20"/>
        </w:rPr>
      </w:pPr>
    </w:p>
    <w:p w14:paraId="18FC75A9" w14:textId="77777777" w:rsidR="00B4665D" w:rsidRPr="00B4665D" w:rsidRDefault="00B4665D" w:rsidP="00B4665D">
      <w:pPr>
        <w:spacing w:line="276" w:lineRule="auto"/>
        <w:jc w:val="both"/>
        <w:rPr>
          <w:rFonts w:ascii="Tahoma" w:hAnsi="Tahoma" w:cs="Tahoma"/>
          <w:sz w:val="20"/>
          <w:szCs w:val="20"/>
        </w:rPr>
      </w:pPr>
      <w:r w:rsidRPr="00B4665D">
        <w:rPr>
          <w:rFonts w:ascii="Tahoma" w:hAnsi="Tahoma" w:cs="Tahoma"/>
          <w:sz w:val="20"/>
          <w:szCs w:val="20"/>
        </w:rPr>
        <w:t>In this context, the Council of Europe is seeking a Provider to deliver venue, catering, and accommodation services for the meeting of the Advisory Council of the Government Agent of the Republic of Moldova, scheduled for 20 February 2026.</w:t>
      </w:r>
    </w:p>
    <w:p w14:paraId="581581D1" w14:textId="77777777" w:rsidR="007D3AA6" w:rsidRPr="00B4665D" w:rsidRDefault="007D3AA6" w:rsidP="003E0A41">
      <w:pPr>
        <w:spacing w:line="276" w:lineRule="auto"/>
        <w:jc w:val="both"/>
        <w:rPr>
          <w:rFonts w:ascii="Tahoma" w:hAnsi="Tahoma" w:cs="Tahoma"/>
          <w:sz w:val="20"/>
          <w:szCs w:val="20"/>
        </w:rPr>
      </w:pPr>
    </w:p>
    <w:p w14:paraId="7E244A0E" w14:textId="77777777"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5139FC09" w14:textId="77777777" w:rsidR="00261462" w:rsidRPr="00EA2362" w:rsidRDefault="00261462" w:rsidP="00261462">
      <w:pPr>
        <w:spacing w:line="276" w:lineRule="auto"/>
        <w:jc w:val="both"/>
        <w:rPr>
          <w:rFonts w:ascii="Tahoma" w:hAnsi="Tahoma" w:cs="Tahoma"/>
          <w:sz w:val="20"/>
          <w:szCs w:val="20"/>
        </w:rPr>
      </w:pPr>
    </w:p>
    <w:p w14:paraId="3886D656" w14:textId="71897415"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007D3AA6" w:rsidRPr="007D3AA6">
        <w:rPr>
          <w:rFonts w:ascii="Tahoma" w:hAnsi="Tahoma" w:cs="Tahoma"/>
          <w:b/>
          <w:bCs/>
          <w:color w:val="000000"/>
          <w:sz w:val="20"/>
          <w:szCs w:val="20"/>
          <w:lang w:eastAsia="en-US"/>
        </w:rPr>
        <w:t>Euros</w:t>
      </w:r>
      <w:r w:rsidR="007D3AA6">
        <w:rPr>
          <w:rFonts w:ascii="Tahoma" w:hAnsi="Tahoma" w:cs="Tahoma"/>
          <w:color w:val="000000"/>
          <w:sz w:val="20"/>
          <w:szCs w:val="20"/>
          <w:lang w:eastAsia="en-US"/>
        </w:rPr>
        <w:t xml:space="preserve"> </w:t>
      </w:r>
      <w:r w:rsidRPr="00EA2362">
        <w:rPr>
          <w:rFonts w:ascii="Tahoma" w:hAnsi="Tahoma" w:cs="Tahoma"/>
          <w:color w:val="000000"/>
          <w:sz w:val="20"/>
          <w:szCs w:val="20"/>
          <w:lang w:eastAsia="en-US"/>
        </w:rPr>
        <w:t>without VAT. For the VAT regime to be mentioned on the invoice(s), please refer to Article 4.2 of the Legal Conditions (See Section C. below).</w:t>
      </w:r>
    </w:p>
    <w:p w14:paraId="27D97EC1"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5DE07FF6" w14:textId="77777777"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0899F602"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157F64F3"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535076EC" w14:textId="77777777"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61EB7ADF" wp14:editId="65B20D65">
                <wp:simplePos x="0" y="0"/>
                <wp:positionH relativeFrom="column">
                  <wp:posOffset>4462145</wp:posOffset>
                </wp:positionH>
                <wp:positionV relativeFrom="paragraph">
                  <wp:posOffset>-133985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4613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51.35pt;margin-top:-10.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" adj="3973" strokecolor="red">
                <o:lock v:ext="edit" aspectratio="t"/>
                <v:textbox style="layout-flow:vertical-ideographic"/>
                <w10:anchorlock/>
              </v:shape>
            </w:pict>
          </mc:Fallback>
        </mc:AlternateContent>
      </w:r>
    </w:p>
    <w:tbl>
      <w:tblPr>
        <w:tblW w:w="978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3975"/>
        <w:gridCol w:w="1236"/>
        <w:gridCol w:w="1045"/>
        <w:gridCol w:w="992"/>
        <w:gridCol w:w="1125"/>
        <w:gridCol w:w="1410"/>
      </w:tblGrid>
      <w:tr w:rsidR="007D3AA6" w:rsidRPr="00EA2362" w14:paraId="7D2DCF98" w14:textId="77777777" w:rsidTr="00C710BE">
        <w:trPr>
          <w:trHeight w:val="1152"/>
          <w:jc w:val="center"/>
        </w:trPr>
        <w:tc>
          <w:tcPr>
            <w:tcW w:w="3975" w:type="dxa"/>
            <w:shd w:val="clear" w:color="auto" w:fill="DBE5F1" w:themeFill="accent1" w:themeFillTint="33"/>
            <w:vAlign w:val="center"/>
          </w:tcPr>
          <w:p w14:paraId="7F12863B" w14:textId="77777777" w:rsidR="007D3AA6" w:rsidRPr="00EA2362" w:rsidRDefault="007D3AA6" w:rsidP="00C710BE">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236" w:type="dxa"/>
            <w:shd w:val="clear" w:color="auto" w:fill="DBE5F1" w:themeFill="accent1" w:themeFillTint="33"/>
            <w:vAlign w:val="center"/>
          </w:tcPr>
          <w:p w14:paraId="04B48DBB" w14:textId="77777777" w:rsidR="007D3AA6" w:rsidRPr="00EA2362" w:rsidRDefault="007D3AA6" w:rsidP="00C710BE">
            <w:pPr>
              <w:tabs>
                <w:tab w:val="left" w:pos="-139"/>
              </w:tabs>
              <w:spacing w:line="276" w:lineRule="auto"/>
              <w:jc w:val="center"/>
              <w:rPr>
                <w:rFonts w:ascii="Tahoma" w:hAnsi="Tahoma" w:cs="Tahoma"/>
                <w:b/>
                <w:sz w:val="18"/>
                <w:szCs w:val="18"/>
                <w:lang w:eastAsia="en-US"/>
              </w:rPr>
            </w:pPr>
            <w:r w:rsidRPr="00EA2362">
              <w:rPr>
                <w:rFonts w:ascii="Tahoma" w:hAnsi="Tahoma" w:cs="Tahoma"/>
                <w:b/>
                <w:sz w:val="18"/>
                <w:szCs w:val="18"/>
                <w:lang w:eastAsia="en-US"/>
              </w:rPr>
              <w:t>Deadline for</w:t>
            </w:r>
          </w:p>
          <w:p w14:paraId="1DAE01FF" w14:textId="77777777" w:rsidR="007D3AA6" w:rsidRDefault="007D3AA6" w:rsidP="00C710BE">
            <w:pPr>
              <w:tabs>
                <w:tab w:val="left" w:pos="-139"/>
              </w:tabs>
              <w:spacing w:line="276" w:lineRule="auto"/>
              <w:jc w:val="center"/>
              <w:rPr>
                <w:rFonts w:ascii="Tahoma" w:hAnsi="Tahoma" w:cs="Tahoma"/>
                <w:b/>
                <w:sz w:val="18"/>
                <w:szCs w:val="18"/>
                <w:lang w:eastAsia="en-US"/>
              </w:rPr>
            </w:pPr>
            <w:r w:rsidRPr="00EA2362">
              <w:rPr>
                <w:rFonts w:ascii="Tahoma" w:hAnsi="Tahoma" w:cs="Tahoma"/>
                <w:b/>
                <w:sz w:val="18"/>
                <w:szCs w:val="18"/>
                <w:lang w:eastAsia="en-US"/>
              </w:rPr>
              <w:t>delivery</w:t>
            </w:r>
          </w:p>
          <w:p w14:paraId="378F5CEB" w14:textId="77777777" w:rsidR="007D3AA6" w:rsidRPr="00EA2362" w:rsidRDefault="007D3AA6" w:rsidP="00C710BE">
            <w:pPr>
              <w:tabs>
                <w:tab w:val="left" w:pos="-139"/>
              </w:tabs>
              <w:spacing w:line="276" w:lineRule="auto"/>
              <w:jc w:val="center"/>
              <w:rPr>
                <w:rFonts w:ascii="Tahoma" w:hAnsi="Tahoma" w:cs="Tahoma"/>
                <w:b/>
                <w:sz w:val="18"/>
                <w:szCs w:val="18"/>
                <w:lang w:eastAsia="en-US"/>
              </w:rPr>
            </w:pPr>
            <w:r w:rsidRPr="00EA2362">
              <w:rPr>
                <w:b/>
                <w:sz w:val="18"/>
                <w:szCs w:val="18"/>
                <w:lang w:eastAsia="en-US"/>
              </w:rPr>
              <w:t>▼</w:t>
            </w:r>
          </w:p>
        </w:tc>
        <w:tc>
          <w:tcPr>
            <w:tcW w:w="1045" w:type="dxa"/>
            <w:shd w:val="clear" w:color="auto" w:fill="DBE5F1" w:themeFill="accent1" w:themeFillTint="33"/>
          </w:tcPr>
          <w:p w14:paraId="11EC6F94" w14:textId="77777777" w:rsidR="007D3AA6" w:rsidRDefault="007D3AA6" w:rsidP="00C710BE">
            <w:pPr>
              <w:tabs>
                <w:tab w:val="left" w:pos="-99"/>
              </w:tabs>
              <w:spacing w:line="276" w:lineRule="auto"/>
              <w:ind w:right="-140"/>
              <w:rPr>
                <w:rFonts w:ascii="Tahoma" w:hAnsi="Tahoma" w:cs="Tahoma"/>
                <w:b/>
                <w:sz w:val="18"/>
                <w:szCs w:val="18"/>
                <w:lang w:eastAsia="en-US"/>
              </w:rPr>
            </w:pPr>
          </w:p>
          <w:p w14:paraId="368129D4" w14:textId="77777777" w:rsidR="007D3AA6" w:rsidRDefault="007D3AA6" w:rsidP="00C710BE">
            <w:pPr>
              <w:tabs>
                <w:tab w:val="left" w:pos="-99"/>
              </w:tabs>
              <w:spacing w:line="276" w:lineRule="auto"/>
              <w:ind w:right="-140"/>
              <w:jc w:val="center"/>
              <w:rPr>
                <w:rFonts w:ascii="Tahoma" w:hAnsi="Tahoma" w:cs="Tahoma"/>
                <w:b/>
                <w:sz w:val="18"/>
                <w:szCs w:val="18"/>
                <w:lang w:eastAsia="en-US"/>
              </w:rPr>
            </w:pPr>
            <w:r>
              <w:rPr>
                <w:rFonts w:ascii="Tahoma" w:hAnsi="Tahoma" w:cs="Tahoma"/>
                <w:b/>
                <w:sz w:val="18"/>
                <w:szCs w:val="18"/>
                <w:lang w:eastAsia="en-US"/>
              </w:rPr>
              <w:t>Unit</w:t>
            </w:r>
          </w:p>
          <w:p w14:paraId="142E722D" w14:textId="77777777" w:rsidR="007D3AA6" w:rsidRDefault="007D3AA6" w:rsidP="00C710BE">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 xml:space="preserve">  type</w:t>
            </w:r>
          </w:p>
          <w:p w14:paraId="54DED8C0" w14:textId="77777777" w:rsidR="007D3AA6" w:rsidRPr="00EA2362" w:rsidRDefault="007D3AA6" w:rsidP="00C710BE">
            <w:pPr>
              <w:tabs>
                <w:tab w:val="left" w:pos="-99"/>
              </w:tabs>
              <w:spacing w:line="276" w:lineRule="auto"/>
              <w:ind w:right="-140" w:hanging="99"/>
              <w:jc w:val="center"/>
              <w:rPr>
                <w:rFonts w:ascii="Tahoma" w:hAnsi="Tahoma" w:cs="Tahoma"/>
                <w:b/>
                <w:sz w:val="18"/>
                <w:szCs w:val="18"/>
                <w:lang w:eastAsia="en-US"/>
              </w:rPr>
            </w:pPr>
            <w:r>
              <w:rPr>
                <w:b/>
                <w:sz w:val="18"/>
                <w:szCs w:val="18"/>
                <w:lang w:eastAsia="en-US"/>
              </w:rPr>
              <w:t xml:space="preserve">  </w:t>
            </w:r>
            <w:r w:rsidRPr="00EA2362">
              <w:rPr>
                <w:b/>
                <w:sz w:val="18"/>
                <w:szCs w:val="18"/>
                <w:lang w:eastAsia="en-US"/>
              </w:rPr>
              <w:t>▼</w:t>
            </w:r>
          </w:p>
        </w:tc>
        <w:tc>
          <w:tcPr>
            <w:tcW w:w="992" w:type="dxa"/>
            <w:shd w:val="clear" w:color="auto" w:fill="DBE5F1" w:themeFill="accent1" w:themeFillTint="33"/>
          </w:tcPr>
          <w:p w14:paraId="042E24A1" w14:textId="77777777" w:rsidR="007D3AA6" w:rsidRDefault="007D3AA6" w:rsidP="00C710BE">
            <w:pPr>
              <w:tabs>
                <w:tab w:val="left" w:pos="-99"/>
              </w:tabs>
              <w:spacing w:line="276" w:lineRule="auto"/>
              <w:ind w:left="96" w:hanging="96"/>
              <w:jc w:val="center"/>
              <w:rPr>
                <w:rFonts w:ascii="Tahoma" w:hAnsi="Tahoma" w:cs="Tahoma"/>
                <w:b/>
                <w:sz w:val="18"/>
                <w:szCs w:val="18"/>
                <w:lang w:eastAsia="en-US"/>
              </w:rPr>
            </w:pPr>
          </w:p>
          <w:p w14:paraId="793FF705" w14:textId="77777777" w:rsidR="007D3AA6" w:rsidRDefault="007D3AA6" w:rsidP="00C710BE">
            <w:pPr>
              <w:tabs>
                <w:tab w:val="left" w:pos="-99"/>
              </w:tabs>
              <w:spacing w:line="276" w:lineRule="auto"/>
              <w:ind w:left="96" w:hanging="96"/>
              <w:jc w:val="center"/>
              <w:rPr>
                <w:rFonts w:ascii="Tahoma" w:hAnsi="Tahoma" w:cs="Tahoma"/>
                <w:b/>
                <w:sz w:val="18"/>
                <w:szCs w:val="18"/>
                <w:lang w:eastAsia="en-US"/>
              </w:rPr>
            </w:pPr>
            <w:r>
              <w:rPr>
                <w:rFonts w:ascii="Tahoma" w:hAnsi="Tahoma" w:cs="Tahoma"/>
                <w:b/>
                <w:sz w:val="18"/>
                <w:szCs w:val="18"/>
                <w:lang w:eastAsia="en-US"/>
              </w:rPr>
              <w:t xml:space="preserve">Unit fee </w:t>
            </w:r>
          </w:p>
          <w:p w14:paraId="25F48669" w14:textId="77777777" w:rsidR="007D3AA6" w:rsidRDefault="007D3AA6" w:rsidP="00C710BE">
            <w:pPr>
              <w:tabs>
                <w:tab w:val="left" w:pos="-99"/>
              </w:tabs>
              <w:spacing w:line="276" w:lineRule="auto"/>
              <w:ind w:left="96" w:hanging="96"/>
              <w:jc w:val="center"/>
              <w:rPr>
                <w:rFonts w:ascii="Tahoma" w:hAnsi="Tahoma" w:cs="Tahoma"/>
                <w:b/>
                <w:sz w:val="18"/>
                <w:szCs w:val="18"/>
                <w:lang w:eastAsia="en-US"/>
              </w:rPr>
            </w:pPr>
            <w:r>
              <w:rPr>
                <w:rFonts w:ascii="Tahoma" w:hAnsi="Tahoma" w:cs="Tahoma"/>
                <w:b/>
                <w:sz w:val="18"/>
                <w:szCs w:val="18"/>
                <w:lang w:eastAsia="en-US"/>
              </w:rPr>
              <w:t>without VAT</w:t>
            </w:r>
          </w:p>
          <w:p w14:paraId="30D52CE8" w14:textId="77777777" w:rsidR="007D3AA6" w:rsidRPr="00EA2362" w:rsidRDefault="007D3AA6" w:rsidP="00C710BE">
            <w:pPr>
              <w:tabs>
                <w:tab w:val="left" w:pos="-99"/>
              </w:tabs>
              <w:spacing w:line="276" w:lineRule="auto"/>
              <w:ind w:left="96" w:hanging="96"/>
              <w:jc w:val="center"/>
              <w:rPr>
                <w:rFonts w:ascii="Tahoma" w:hAnsi="Tahoma" w:cs="Tahoma"/>
                <w:b/>
                <w:sz w:val="18"/>
                <w:szCs w:val="18"/>
                <w:lang w:eastAsia="en-US"/>
              </w:rPr>
            </w:pPr>
            <w:r w:rsidRPr="00EA2362">
              <w:rPr>
                <w:b/>
                <w:sz w:val="18"/>
                <w:szCs w:val="18"/>
                <w:lang w:eastAsia="en-US"/>
              </w:rPr>
              <w:t>▼</w:t>
            </w:r>
          </w:p>
        </w:tc>
        <w:tc>
          <w:tcPr>
            <w:tcW w:w="1125" w:type="dxa"/>
            <w:shd w:val="clear" w:color="auto" w:fill="DBE5F1" w:themeFill="accent1" w:themeFillTint="33"/>
          </w:tcPr>
          <w:p w14:paraId="7D28940C" w14:textId="77777777" w:rsidR="007D3AA6" w:rsidRDefault="007D3AA6" w:rsidP="00C710BE">
            <w:pPr>
              <w:tabs>
                <w:tab w:val="left" w:pos="-99"/>
              </w:tabs>
              <w:spacing w:line="276" w:lineRule="auto"/>
              <w:ind w:right="-140"/>
              <w:rPr>
                <w:rFonts w:ascii="Tahoma" w:hAnsi="Tahoma" w:cs="Tahoma"/>
                <w:b/>
                <w:sz w:val="18"/>
                <w:szCs w:val="18"/>
                <w:lang w:eastAsia="en-US"/>
              </w:rPr>
            </w:pPr>
          </w:p>
          <w:p w14:paraId="18C49369" w14:textId="77777777" w:rsidR="007D3AA6" w:rsidRDefault="007D3AA6" w:rsidP="00C710BE">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Number</w:t>
            </w:r>
          </w:p>
          <w:p w14:paraId="4857F125" w14:textId="77777777" w:rsidR="007D3AA6" w:rsidRDefault="007D3AA6" w:rsidP="00C710BE">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of units</w:t>
            </w:r>
          </w:p>
          <w:p w14:paraId="70CAF5A6" w14:textId="77777777" w:rsidR="007D3AA6" w:rsidRDefault="007D3AA6" w:rsidP="00C710BE">
            <w:pPr>
              <w:tabs>
                <w:tab w:val="left" w:pos="-99"/>
              </w:tabs>
              <w:spacing w:line="276" w:lineRule="auto"/>
              <w:ind w:right="-140" w:hanging="99"/>
              <w:jc w:val="center"/>
              <w:rPr>
                <w:rFonts w:ascii="Tahoma" w:hAnsi="Tahoma" w:cs="Tahoma"/>
                <w:b/>
                <w:sz w:val="18"/>
                <w:szCs w:val="18"/>
                <w:lang w:eastAsia="en-US"/>
              </w:rPr>
            </w:pPr>
            <w:r w:rsidRPr="00EA2362">
              <w:rPr>
                <w:b/>
                <w:sz w:val="18"/>
                <w:szCs w:val="18"/>
                <w:lang w:eastAsia="en-US"/>
              </w:rPr>
              <w:t>▼</w:t>
            </w:r>
          </w:p>
        </w:tc>
        <w:tc>
          <w:tcPr>
            <w:tcW w:w="1410" w:type="dxa"/>
            <w:tcBorders>
              <w:bottom w:val="single" w:sz="2" w:space="0" w:color="FF0000"/>
            </w:tcBorders>
            <w:shd w:val="clear" w:color="auto" w:fill="DBE5F1" w:themeFill="accent1" w:themeFillTint="33"/>
          </w:tcPr>
          <w:p w14:paraId="353EE002" w14:textId="77777777" w:rsidR="007D3AA6" w:rsidRDefault="007D3AA6" w:rsidP="00C710BE">
            <w:pPr>
              <w:tabs>
                <w:tab w:val="left" w:pos="-99"/>
              </w:tabs>
              <w:spacing w:line="276" w:lineRule="auto"/>
              <w:ind w:right="-140" w:hanging="99"/>
              <w:jc w:val="center"/>
              <w:rPr>
                <w:rFonts w:ascii="Tahoma" w:hAnsi="Tahoma" w:cs="Tahoma"/>
                <w:b/>
                <w:sz w:val="18"/>
                <w:szCs w:val="18"/>
                <w:lang w:eastAsia="en-US"/>
              </w:rPr>
            </w:pPr>
          </w:p>
          <w:p w14:paraId="48248C8F" w14:textId="77777777" w:rsidR="007D3AA6" w:rsidRDefault="007D3AA6" w:rsidP="00C710BE">
            <w:pPr>
              <w:tabs>
                <w:tab w:val="left" w:pos="-99"/>
              </w:tabs>
              <w:spacing w:line="276" w:lineRule="auto"/>
              <w:ind w:right="-140" w:hanging="99"/>
              <w:jc w:val="center"/>
              <w:rPr>
                <w:rFonts w:ascii="Tahoma" w:hAnsi="Tahoma" w:cs="Tahoma"/>
                <w:b/>
                <w:sz w:val="18"/>
                <w:szCs w:val="18"/>
                <w:lang w:eastAsia="en-US"/>
              </w:rPr>
            </w:pPr>
            <w:r w:rsidRPr="0019722C">
              <w:rPr>
                <w:rFonts w:ascii="Tahoma" w:hAnsi="Tahoma" w:cs="Tahoma"/>
                <w:b/>
                <w:sz w:val="18"/>
                <w:szCs w:val="18"/>
                <w:lang w:eastAsia="en-US"/>
              </w:rPr>
              <w:t xml:space="preserve">Total fee per </w:t>
            </w:r>
          </w:p>
          <w:p w14:paraId="3D313001" w14:textId="77777777" w:rsidR="007D3AA6" w:rsidRDefault="007D3AA6" w:rsidP="00C710BE">
            <w:pPr>
              <w:tabs>
                <w:tab w:val="left" w:pos="-99"/>
              </w:tabs>
              <w:spacing w:line="276" w:lineRule="auto"/>
              <w:ind w:right="-140" w:hanging="99"/>
              <w:jc w:val="center"/>
              <w:rPr>
                <w:rFonts w:ascii="Tahoma" w:hAnsi="Tahoma" w:cs="Tahoma"/>
                <w:b/>
                <w:sz w:val="18"/>
                <w:szCs w:val="18"/>
                <w:lang w:eastAsia="en-US"/>
              </w:rPr>
            </w:pPr>
            <w:r w:rsidRPr="0019722C">
              <w:rPr>
                <w:rFonts w:ascii="Tahoma" w:hAnsi="Tahoma" w:cs="Tahoma"/>
                <w:b/>
                <w:sz w:val="18"/>
                <w:szCs w:val="18"/>
                <w:lang w:eastAsia="en-US"/>
              </w:rPr>
              <w:t xml:space="preserve">deliverable without </w:t>
            </w:r>
          </w:p>
          <w:p w14:paraId="230B58FA" w14:textId="77777777" w:rsidR="007D3AA6" w:rsidRDefault="007D3AA6" w:rsidP="00C710BE">
            <w:pPr>
              <w:tabs>
                <w:tab w:val="left" w:pos="-99"/>
              </w:tabs>
              <w:spacing w:line="276" w:lineRule="auto"/>
              <w:ind w:right="-140" w:hanging="99"/>
              <w:jc w:val="center"/>
              <w:rPr>
                <w:rFonts w:ascii="Tahoma" w:hAnsi="Tahoma" w:cs="Tahoma"/>
                <w:b/>
                <w:sz w:val="18"/>
                <w:szCs w:val="18"/>
                <w:lang w:eastAsia="en-US"/>
              </w:rPr>
            </w:pPr>
            <w:r w:rsidRPr="0019722C">
              <w:rPr>
                <w:rFonts w:ascii="Tahoma" w:hAnsi="Tahoma" w:cs="Tahoma"/>
                <w:b/>
                <w:sz w:val="18"/>
                <w:szCs w:val="18"/>
                <w:lang w:eastAsia="en-US"/>
              </w:rPr>
              <w:t xml:space="preserve">VAT  </w:t>
            </w:r>
          </w:p>
          <w:p w14:paraId="056134A8" w14:textId="77777777" w:rsidR="007D3AA6" w:rsidRPr="00EA2362" w:rsidRDefault="007D3AA6" w:rsidP="00C710BE">
            <w:pPr>
              <w:tabs>
                <w:tab w:val="left" w:pos="-99"/>
              </w:tabs>
              <w:spacing w:line="276" w:lineRule="auto"/>
              <w:ind w:right="-140" w:hanging="99"/>
              <w:jc w:val="center"/>
              <w:rPr>
                <w:rFonts w:ascii="Tahoma" w:hAnsi="Tahoma" w:cs="Tahoma"/>
                <w:b/>
                <w:sz w:val="18"/>
                <w:szCs w:val="18"/>
                <w:lang w:eastAsia="en-US"/>
              </w:rPr>
            </w:pPr>
            <w:r w:rsidRPr="00EA2362">
              <w:rPr>
                <w:b/>
                <w:sz w:val="18"/>
                <w:szCs w:val="18"/>
                <w:lang w:eastAsia="en-US"/>
              </w:rPr>
              <w:t>▼</w:t>
            </w:r>
          </w:p>
        </w:tc>
      </w:tr>
      <w:tr w:rsidR="007D3AA6" w:rsidRPr="00EA2362" w14:paraId="508B08E9" w14:textId="77777777" w:rsidTr="007D3AA6">
        <w:trPr>
          <w:trHeight w:val="318"/>
          <w:jc w:val="center"/>
        </w:trPr>
        <w:tc>
          <w:tcPr>
            <w:tcW w:w="9783" w:type="dxa"/>
            <w:gridSpan w:val="6"/>
          </w:tcPr>
          <w:p w14:paraId="6181EDC2" w14:textId="7B6FA60A" w:rsidR="007D3AA6" w:rsidRPr="001745BE" w:rsidRDefault="007D3AA6" w:rsidP="00C710BE">
            <w:pPr>
              <w:tabs>
                <w:tab w:val="left" w:pos="-99"/>
              </w:tabs>
              <w:spacing w:line="276" w:lineRule="auto"/>
              <w:jc w:val="both"/>
              <w:rPr>
                <w:rFonts w:ascii="Tahoma" w:hAnsi="Tahoma" w:cs="Tahoma"/>
                <w:b/>
                <w:sz w:val="18"/>
                <w:szCs w:val="18"/>
                <w:lang w:eastAsia="en-US"/>
              </w:rPr>
            </w:pPr>
            <w:r w:rsidRPr="001745BE">
              <w:rPr>
                <w:rFonts w:ascii="Tahoma" w:hAnsi="Tahoma" w:cs="Tahoma"/>
                <w:b/>
                <w:sz w:val="18"/>
                <w:szCs w:val="18"/>
                <w:lang w:eastAsia="en-US"/>
              </w:rPr>
              <w:t>I.</w:t>
            </w:r>
            <w:r w:rsidRPr="001745BE">
              <w:rPr>
                <w:rFonts w:ascii="Tahoma" w:hAnsi="Tahoma" w:cs="Tahoma"/>
                <w:sz w:val="18"/>
                <w:szCs w:val="18"/>
              </w:rPr>
              <w:t xml:space="preserve"> </w:t>
            </w:r>
            <w:r w:rsidRPr="001745BE">
              <w:rPr>
                <w:rFonts w:ascii="Tahoma" w:hAnsi="Tahoma" w:cs="Tahoma"/>
                <w:b/>
                <w:sz w:val="18"/>
                <w:szCs w:val="18"/>
              </w:rPr>
              <w:t>Meeting of the Advisory Council of the Government Agent of the Republic of Moldova</w:t>
            </w:r>
          </w:p>
        </w:tc>
      </w:tr>
      <w:tr w:rsidR="007D3AA6" w:rsidRPr="00EA2362" w14:paraId="67C9CDEF" w14:textId="77777777" w:rsidTr="00C710BE">
        <w:trPr>
          <w:trHeight w:val="432"/>
          <w:jc w:val="center"/>
        </w:trPr>
        <w:tc>
          <w:tcPr>
            <w:tcW w:w="3975" w:type="dxa"/>
            <w:shd w:val="clear" w:color="auto" w:fill="F2F2F2" w:themeFill="background1" w:themeFillShade="F2"/>
            <w:vAlign w:val="center"/>
          </w:tcPr>
          <w:p w14:paraId="00E1BFE5" w14:textId="42E21AB0" w:rsidR="007D3AA6" w:rsidRDefault="007D3AA6" w:rsidP="00C710BE">
            <w:pPr>
              <w:tabs>
                <w:tab w:val="left" w:pos="-139"/>
              </w:tabs>
              <w:spacing w:line="276" w:lineRule="auto"/>
              <w:jc w:val="both"/>
              <w:rPr>
                <w:rFonts w:ascii="Tahoma" w:hAnsi="Tahoma" w:cs="Tahoma"/>
                <w:sz w:val="18"/>
                <w:szCs w:val="18"/>
                <w:lang w:eastAsia="en-US"/>
              </w:rPr>
            </w:pPr>
            <w:bookmarkStart w:id="1" w:name="_Hlk218599715"/>
            <w:r w:rsidRPr="00325EB0">
              <w:rPr>
                <w:rFonts w:ascii="Tahoma" w:hAnsi="Tahoma" w:cs="Tahoma"/>
                <w:b/>
                <w:bCs/>
                <w:sz w:val="18"/>
                <w:szCs w:val="18"/>
                <w:lang w:eastAsia="en-US"/>
              </w:rPr>
              <w:t>Accommodation services / standard single</w:t>
            </w:r>
            <w:r>
              <w:rPr>
                <w:rFonts w:ascii="Tahoma" w:hAnsi="Tahoma" w:cs="Tahoma"/>
                <w:b/>
                <w:bCs/>
                <w:sz w:val="18"/>
                <w:szCs w:val="18"/>
                <w:lang w:eastAsia="en-US"/>
              </w:rPr>
              <w:t xml:space="preserve"> </w:t>
            </w:r>
            <w:r w:rsidRPr="00325EB0">
              <w:rPr>
                <w:rFonts w:ascii="Tahoma" w:hAnsi="Tahoma" w:cs="Tahoma"/>
                <w:b/>
                <w:bCs/>
                <w:sz w:val="18"/>
                <w:szCs w:val="18"/>
                <w:lang w:eastAsia="en-US"/>
              </w:rPr>
              <w:t>room with breakfast</w:t>
            </w:r>
            <w:r w:rsidRPr="00325EB0">
              <w:rPr>
                <w:rFonts w:ascii="Tahoma" w:hAnsi="Tahoma" w:cs="Tahoma"/>
                <w:sz w:val="18"/>
                <w:szCs w:val="18"/>
                <w:lang w:eastAsia="en-US"/>
              </w:rPr>
              <w:t xml:space="preserve">: </w:t>
            </w:r>
            <w:r w:rsidRPr="007D3AA6">
              <w:rPr>
                <w:rFonts w:ascii="Tahoma" w:hAnsi="Tahoma" w:cs="Tahoma"/>
                <w:sz w:val="18"/>
                <w:szCs w:val="18"/>
                <w:lang w:eastAsia="en-US"/>
              </w:rPr>
              <w:t>Accommodation must be located in the same building as the conference room or within a maximum of 10 minutes’ walking distance.</w:t>
            </w:r>
            <w:r>
              <w:rPr>
                <w:rFonts w:ascii="Tahoma" w:hAnsi="Tahoma" w:cs="Tahoma"/>
                <w:sz w:val="18"/>
                <w:szCs w:val="18"/>
                <w:lang w:eastAsia="en-US"/>
              </w:rPr>
              <w:t xml:space="preserve"> </w:t>
            </w:r>
            <w:r w:rsidRPr="00325EB0">
              <w:rPr>
                <w:rFonts w:ascii="Tahoma" w:hAnsi="Tahoma" w:cs="Tahoma"/>
                <w:sz w:val="18"/>
                <w:szCs w:val="18"/>
                <w:lang w:eastAsia="en-US"/>
              </w:rPr>
              <w:t>It should include access to all facilities available in the premises of the Provider, including fast Internet WI-FI connection</w:t>
            </w:r>
            <w:r>
              <w:rPr>
                <w:rFonts w:ascii="Tahoma" w:hAnsi="Tahoma" w:cs="Tahoma"/>
                <w:sz w:val="18"/>
                <w:szCs w:val="18"/>
                <w:lang w:eastAsia="en-US"/>
              </w:rPr>
              <w:t xml:space="preserve">. </w:t>
            </w:r>
          </w:p>
          <w:p w14:paraId="121175D5" w14:textId="77777777" w:rsidR="007D3AA6" w:rsidRPr="007D3AA6" w:rsidRDefault="007D3AA6" w:rsidP="00C710BE">
            <w:pPr>
              <w:tabs>
                <w:tab w:val="left" w:pos="-139"/>
              </w:tabs>
              <w:spacing w:line="276" w:lineRule="auto"/>
              <w:jc w:val="both"/>
              <w:rPr>
                <w:rFonts w:ascii="Tahoma" w:hAnsi="Tahoma" w:cs="Tahoma"/>
                <w:sz w:val="18"/>
                <w:szCs w:val="18"/>
                <w:lang w:eastAsia="en-US"/>
              </w:rPr>
            </w:pPr>
          </w:p>
          <w:p w14:paraId="32B17FE4" w14:textId="5E8411C9" w:rsidR="00080F7E" w:rsidRPr="00080F7E" w:rsidRDefault="007D3AA6" w:rsidP="00C710BE">
            <w:pPr>
              <w:tabs>
                <w:tab w:val="left" w:pos="-139"/>
              </w:tabs>
              <w:spacing w:line="276" w:lineRule="auto"/>
              <w:jc w:val="both"/>
              <w:rPr>
                <w:rFonts w:ascii="Tahoma" w:hAnsi="Tahoma" w:cs="Tahoma"/>
                <w:i/>
                <w:iCs/>
                <w:sz w:val="18"/>
                <w:szCs w:val="18"/>
                <w:lang w:eastAsia="en-US"/>
              </w:rPr>
            </w:pPr>
            <w:r w:rsidRPr="0061442C">
              <w:rPr>
                <w:rFonts w:ascii="Tahoma" w:hAnsi="Tahoma" w:cs="Tahoma"/>
                <w:i/>
                <w:iCs/>
                <w:sz w:val="18"/>
                <w:szCs w:val="18"/>
                <w:lang w:eastAsia="en-US"/>
              </w:rPr>
              <w:t>Quantity:</w:t>
            </w:r>
            <w:r>
              <w:rPr>
                <w:rFonts w:ascii="Tahoma" w:hAnsi="Tahoma" w:cs="Tahoma"/>
                <w:sz w:val="18"/>
                <w:szCs w:val="18"/>
                <w:lang w:eastAsia="en-US"/>
              </w:rPr>
              <w:t xml:space="preserve"> </w:t>
            </w:r>
            <w:r w:rsidRPr="00325EB0">
              <w:rPr>
                <w:rFonts w:ascii="Tahoma" w:hAnsi="Tahoma" w:cs="Tahoma"/>
                <w:i/>
                <w:iCs/>
                <w:sz w:val="18"/>
                <w:szCs w:val="18"/>
                <w:lang w:eastAsia="en-US"/>
              </w:rPr>
              <w:t>2</w:t>
            </w:r>
            <w:r>
              <w:rPr>
                <w:rFonts w:ascii="Tahoma" w:hAnsi="Tahoma" w:cs="Tahoma"/>
                <w:i/>
                <w:iCs/>
                <w:sz w:val="18"/>
                <w:szCs w:val="18"/>
                <w:lang w:eastAsia="en-US"/>
              </w:rPr>
              <w:t xml:space="preserve">5 </w:t>
            </w:r>
            <w:r w:rsidRPr="00325EB0">
              <w:rPr>
                <w:rFonts w:ascii="Tahoma" w:hAnsi="Tahoma" w:cs="Tahoma"/>
                <w:i/>
                <w:iCs/>
                <w:sz w:val="18"/>
                <w:szCs w:val="18"/>
                <w:lang w:eastAsia="en-US"/>
              </w:rPr>
              <w:t>rooms X 1 night</w:t>
            </w:r>
          </w:p>
          <w:p w14:paraId="511DA7EA" w14:textId="354E006E" w:rsidR="007D3AA6" w:rsidRDefault="007D3AA6" w:rsidP="007D3AA6">
            <w:pPr>
              <w:pStyle w:val="ListParagraph"/>
              <w:numPr>
                <w:ilvl w:val="0"/>
                <w:numId w:val="43"/>
              </w:numPr>
              <w:tabs>
                <w:tab w:val="left" w:pos="-139"/>
              </w:tabs>
              <w:spacing w:line="276" w:lineRule="auto"/>
              <w:ind w:right="-140"/>
              <w:rPr>
                <w:rFonts w:ascii="Tahoma" w:hAnsi="Tahoma" w:cs="Tahoma"/>
                <w:sz w:val="18"/>
                <w:szCs w:val="18"/>
                <w:lang w:eastAsia="en-US"/>
              </w:rPr>
            </w:pPr>
            <w:r w:rsidRPr="00325EB0">
              <w:rPr>
                <w:rFonts w:ascii="Tahoma" w:hAnsi="Tahoma" w:cs="Tahoma"/>
                <w:sz w:val="18"/>
                <w:szCs w:val="18"/>
                <w:lang w:eastAsia="en-US"/>
              </w:rPr>
              <w:t xml:space="preserve">Check-in: </w:t>
            </w:r>
            <w:r>
              <w:rPr>
                <w:rFonts w:ascii="Tahoma" w:hAnsi="Tahoma" w:cs="Tahoma"/>
                <w:sz w:val="18"/>
                <w:szCs w:val="18"/>
                <w:lang w:eastAsia="en-US"/>
              </w:rPr>
              <w:t>19 February 2026</w:t>
            </w:r>
          </w:p>
          <w:p w14:paraId="79BFAA13" w14:textId="5C257D89" w:rsidR="007D3AA6" w:rsidRPr="0061442C" w:rsidRDefault="007D3AA6" w:rsidP="007D3AA6">
            <w:pPr>
              <w:pStyle w:val="ListParagraph"/>
              <w:numPr>
                <w:ilvl w:val="0"/>
                <w:numId w:val="43"/>
              </w:numPr>
              <w:tabs>
                <w:tab w:val="left" w:pos="-139"/>
              </w:tabs>
              <w:spacing w:line="276" w:lineRule="auto"/>
              <w:ind w:right="-140"/>
              <w:rPr>
                <w:rFonts w:ascii="Tahoma" w:hAnsi="Tahoma" w:cs="Tahoma"/>
                <w:sz w:val="18"/>
                <w:szCs w:val="18"/>
                <w:lang w:eastAsia="en-US"/>
              </w:rPr>
            </w:pPr>
            <w:r w:rsidRPr="0061442C">
              <w:rPr>
                <w:rFonts w:ascii="Tahoma" w:hAnsi="Tahoma" w:cs="Tahoma"/>
                <w:sz w:val="18"/>
                <w:szCs w:val="18"/>
                <w:lang w:eastAsia="en-US"/>
              </w:rPr>
              <w:t xml:space="preserve">Check-out: </w:t>
            </w:r>
            <w:r>
              <w:rPr>
                <w:rFonts w:ascii="Tahoma" w:hAnsi="Tahoma" w:cs="Tahoma"/>
                <w:sz w:val="18"/>
                <w:szCs w:val="18"/>
                <w:lang w:eastAsia="en-US"/>
              </w:rPr>
              <w:t>20 February 2026</w:t>
            </w:r>
            <w:bookmarkEnd w:id="1"/>
          </w:p>
        </w:tc>
        <w:tc>
          <w:tcPr>
            <w:tcW w:w="1236" w:type="dxa"/>
            <w:vMerge w:val="restart"/>
            <w:tcBorders>
              <w:right w:val="single" w:sz="2" w:space="0" w:color="FF0000"/>
            </w:tcBorders>
            <w:shd w:val="clear" w:color="auto" w:fill="F2F2F2" w:themeFill="background1" w:themeFillShade="F2"/>
            <w:vAlign w:val="center"/>
          </w:tcPr>
          <w:p w14:paraId="48EC9496" w14:textId="77777777" w:rsidR="007D3AA6" w:rsidRDefault="007D3AA6" w:rsidP="00C710BE">
            <w:pPr>
              <w:tabs>
                <w:tab w:val="left" w:pos="-139"/>
              </w:tabs>
              <w:spacing w:line="276" w:lineRule="auto"/>
              <w:jc w:val="center"/>
              <w:rPr>
                <w:rFonts w:ascii="Tahoma" w:hAnsi="Tahoma" w:cs="Tahoma"/>
                <w:b/>
                <w:bCs/>
                <w:sz w:val="18"/>
                <w:szCs w:val="18"/>
                <w:lang w:eastAsia="en-US"/>
              </w:rPr>
            </w:pPr>
          </w:p>
          <w:p w14:paraId="370D17BC" w14:textId="20B35CD4" w:rsidR="007D3AA6" w:rsidRPr="00325EB0" w:rsidRDefault="007D3AA6" w:rsidP="00C710BE">
            <w:pPr>
              <w:tabs>
                <w:tab w:val="left" w:pos="-139"/>
              </w:tabs>
              <w:spacing w:line="276" w:lineRule="auto"/>
              <w:jc w:val="center"/>
              <w:rPr>
                <w:rFonts w:ascii="Tahoma" w:hAnsi="Tahoma" w:cs="Tahoma"/>
                <w:b/>
                <w:bCs/>
                <w:sz w:val="18"/>
                <w:szCs w:val="18"/>
                <w:highlight w:val="yellow"/>
                <w:lang w:eastAsia="en-US"/>
              </w:rPr>
            </w:pPr>
            <w:r>
              <w:rPr>
                <w:rFonts w:ascii="Tahoma" w:hAnsi="Tahoma" w:cs="Tahoma"/>
                <w:b/>
                <w:bCs/>
                <w:sz w:val="18"/>
                <w:szCs w:val="18"/>
                <w:lang w:eastAsia="en-US"/>
              </w:rPr>
              <w:t>20 February 2026</w:t>
            </w:r>
          </w:p>
        </w:tc>
        <w:tc>
          <w:tcPr>
            <w:tcW w:w="1045" w:type="dxa"/>
            <w:tcBorders>
              <w:right w:val="single" w:sz="2" w:space="0" w:color="FF0000"/>
            </w:tcBorders>
            <w:shd w:val="clear" w:color="auto" w:fill="FFFFFF" w:themeFill="background1"/>
          </w:tcPr>
          <w:p w14:paraId="0C544797" w14:textId="77777777" w:rsidR="007D3AA6" w:rsidRDefault="007D3AA6" w:rsidP="00C710BE">
            <w:pPr>
              <w:tabs>
                <w:tab w:val="left" w:pos="-139"/>
              </w:tabs>
              <w:spacing w:line="276" w:lineRule="auto"/>
              <w:ind w:right="-140"/>
              <w:jc w:val="center"/>
              <w:rPr>
                <w:rFonts w:ascii="Tahoma" w:hAnsi="Tahoma" w:cs="Tahoma"/>
                <w:sz w:val="18"/>
                <w:szCs w:val="18"/>
                <w:highlight w:val="yellow"/>
                <w:lang w:eastAsia="en-US"/>
              </w:rPr>
            </w:pPr>
          </w:p>
          <w:p w14:paraId="184B197D" w14:textId="77777777" w:rsidR="007D3AA6" w:rsidRDefault="007D3AA6" w:rsidP="00C710BE">
            <w:pPr>
              <w:tabs>
                <w:tab w:val="left" w:pos="-139"/>
              </w:tabs>
              <w:spacing w:line="276" w:lineRule="auto"/>
              <w:ind w:right="-140"/>
              <w:jc w:val="center"/>
              <w:rPr>
                <w:rFonts w:ascii="Tahoma" w:hAnsi="Tahoma" w:cs="Tahoma"/>
                <w:sz w:val="18"/>
                <w:szCs w:val="18"/>
                <w:lang w:eastAsia="en-US"/>
              </w:rPr>
            </w:pPr>
          </w:p>
          <w:p w14:paraId="141D9BA4" w14:textId="77777777" w:rsidR="007D3AA6" w:rsidRDefault="007D3AA6" w:rsidP="00C710BE">
            <w:pPr>
              <w:tabs>
                <w:tab w:val="left" w:pos="-139"/>
              </w:tabs>
              <w:spacing w:line="276" w:lineRule="auto"/>
              <w:ind w:right="-140"/>
              <w:jc w:val="center"/>
              <w:rPr>
                <w:rFonts w:ascii="Tahoma" w:hAnsi="Tahoma" w:cs="Tahoma"/>
                <w:sz w:val="18"/>
                <w:szCs w:val="18"/>
                <w:lang w:eastAsia="en-US"/>
              </w:rPr>
            </w:pPr>
          </w:p>
          <w:p w14:paraId="4EE8A424" w14:textId="77777777" w:rsidR="007D3AA6" w:rsidRDefault="007D3AA6" w:rsidP="00C710BE">
            <w:pPr>
              <w:tabs>
                <w:tab w:val="left" w:pos="-139"/>
              </w:tabs>
              <w:spacing w:line="276" w:lineRule="auto"/>
              <w:ind w:right="-140"/>
              <w:jc w:val="center"/>
              <w:rPr>
                <w:rFonts w:ascii="Tahoma" w:hAnsi="Tahoma" w:cs="Tahoma"/>
                <w:sz w:val="18"/>
                <w:szCs w:val="18"/>
                <w:lang w:eastAsia="en-US"/>
              </w:rPr>
            </w:pPr>
          </w:p>
          <w:p w14:paraId="4DEDD072" w14:textId="77777777" w:rsidR="007D3AA6" w:rsidRPr="00EA2362" w:rsidRDefault="007D3AA6" w:rsidP="00C710BE">
            <w:pPr>
              <w:tabs>
                <w:tab w:val="left" w:pos="-139"/>
              </w:tabs>
              <w:spacing w:line="276" w:lineRule="auto"/>
              <w:ind w:right="-140"/>
              <w:jc w:val="center"/>
              <w:rPr>
                <w:rFonts w:ascii="Tahoma" w:hAnsi="Tahoma" w:cs="Tahoma"/>
                <w:sz w:val="18"/>
                <w:szCs w:val="18"/>
                <w:highlight w:val="yellow"/>
                <w:lang w:eastAsia="en-US"/>
              </w:rPr>
            </w:pPr>
            <w:r w:rsidRPr="0061442C">
              <w:rPr>
                <w:rFonts w:ascii="Tahoma" w:hAnsi="Tahoma" w:cs="Tahoma"/>
                <w:sz w:val="18"/>
                <w:szCs w:val="18"/>
                <w:lang w:eastAsia="en-US"/>
              </w:rPr>
              <w:t>Per night/per room</w:t>
            </w:r>
          </w:p>
        </w:tc>
        <w:tc>
          <w:tcPr>
            <w:tcW w:w="992" w:type="dxa"/>
            <w:tcBorders>
              <w:right w:val="single" w:sz="2" w:space="0" w:color="FF0000"/>
            </w:tcBorders>
            <w:shd w:val="clear" w:color="auto" w:fill="FFFFFF" w:themeFill="background1"/>
          </w:tcPr>
          <w:p w14:paraId="37627750" w14:textId="77777777" w:rsidR="007D3AA6" w:rsidRPr="00EA2362" w:rsidRDefault="007D3AA6" w:rsidP="00C710BE">
            <w:pPr>
              <w:tabs>
                <w:tab w:val="left" w:pos="-139"/>
              </w:tabs>
              <w:spacing w:line="276" w:lineRule="auto"/>
              <w:ind w:right="-140"/>
              <w:jc w:val="center"/>
              <w:rPr>
                <w:rFonts w:ascii="Tahoma" w:hAnsi="Tahoma" w:cs="Tahoma"/>
                <w:sz w:val="18"/>
                <w:szCs w:val="18"/>
                <w:highlight w:val="yellow"/>
                <w:lang w:eastAsia="en-US"/>
              </w:rPr>
            </w:pPr>
          </w:p>
        </w:tc>
        <w:tc>
          <w:tcPr>
            <w:tcW w:w="1125" w:type="dxa"/>
            <w:tcBorders>
              <w:right w:val="single" w:sz="2" w:space="0" w:color="FF0000"/>
            </w:tcBorders>
            <w:shd w:val="clear" w:color="auto" w:fill="FFFFFF" w:themeFill="background1"/>
          </w:tcPr>
          <w:p w14:paraId="5787FFFE" w14:textId="77777777" w:rsidR="007D3AA6" w:rsidRPr="00851F80" w:rsidRDefault="007D3AA6" w:rsidP="00C710BE">
            <w:pPr>
              <w:tabs>
                <w:tab w:val="left" w:pos="-139"/>
              </w:tabs>
              <w:spacing w:line="276" w:lineRule="auto"/>
              <w:ind w:right="-140"/>
              <w:jc w:val="center"/>
              <w:rPr>
                <w:rFonts w:ascii="Tahoma" w:hAnsi="Tahoma" w:cs="Tahoma"/>
                <w:b/>
                <w:bCs/>
                <w:sz w:val="18"/>
                <w:szCs w:val="18"/>
                <w:lang w:eastAsia="en-US"/>
              </w:rPr>
            </w:pPr>
          </w:p>
          <w:p w14:paraId="17749B80" w14:textId="77777777" w:rsidR="007D3AA6" w:rsidRPr="00851F80" w:rsidRDefault="007D3AA6" w:rsidP="00C710BE">
            <w:pPr>
              <w:tabs>
                <w:tab w:val="left" w:pos="-139"/>
              </w:tabs>
              <w:spacing w:line="276" w:lineRule="auto"/>
              <w:ind w:right="-140"/>
              <w:jc w:val="center"/>
              <w:rPr>
                <w:rFonts w:ascii="Tahoma" w:hAnsi="Tahoma" w:cs="Tahoma"/>
                <w:b/>
                <w:bCs/>
                <w:sz w:val="18"/>
                <w:szCs w:val="18"/>
                <w:lang w:eastAsia="en-US"/>
              </w:rPr>
            </w:pPr>
          </w:p>
          <w:p w14:paraId="6F7E4A60" w14:textId="77777777" w:rsidR="007D3AA6" w:rsidRPr="00851F80" w:rsidRDefault="007D3AA6" w:rsidP="00C710BE">
            <w:pPr>
              <w:tabs>
                <w:tab w:val="left" w:pos="-139"/>
              </w:tabs>
              <w:spacing w:line="276" w:lineRule="auto"/>
              <w:ind w:right="-140"/>
              <w:jc w:val="center"/>
              <w:rPr>
                <w:rFonts w:ascii="Tahoma" w:hAnsi="Tahoma" w:cs="Tahoma"/>
                <w:b/>
                <w:bCs/>
                <w:sz w:val="18"/>
                <w:szCs w:val="18"/>
                <w:lang w:eastAsia="en-US"/>
              </w:rPr>
            </w:pPr>
          </w:p>
          <w:p w14:paraId="5AF82CA6" w14:textId="77777777" w:rsidR="007D3AA6" w:rsidRPr="00851F80" w:rsidRDefault="007D3AA6" w:rsidP="00C710BE">
            <w:pPr>
              <w:tabs>
                <w:tab w:val="left" w:pos="-139"/>
              </w:tabs>
              <w:spacing w:line="276" w:lineRule="auto"/>
              <w:ind w:right="-140"/>
              <w:jc w:val="center"/>
              <w:rPr>
                <w:rFonts w:ascii="Tahoma" w:hAnsi="Tahoma" w:cs="Tahoma"/>
                <w:b/>
                <w:bCs/>
                <w:sz w:val="18"/>
                <w:szCs w:val="18"/>
                <w:lang w:eastAsia="en-US"/>
              </w:rPr>
            </w:pPr>
          </w:p>
          <w:p w14:paraId="7DD5CC2B" w14:textId="77777777" w:rsidR="007D3AA6" w:rsidRDefault="007D3AA6" w:rsidP="00C710BE">
            <w:pPr>
              <w:tabs>
                <w:tab w:val="left" w:pos="-139"/>
              </w:tabs>
              <w:spacing w:line="276" w:lineRule="auto"/>
              <w:ind w:right="-140"/>
              <w:jc w:val="center"/>
              <w:rPr>
                <w:rFonts w:ascii="Tahoma" w:hAnsi="Tahoma" w:cs="Tahoma"/>
                <w:b/>
                <w:bCs/>
                <w:sz w:val="18"/>
                <w:szCs w:val="18"/>
                <w:lang w:eastAsia="en-US"/>
              </w:rPr>
            </w:pPr>
          </w:p>
          <w:p w14:paraId="0E069518" w14:textId="36FD7657" w:rsidR="007D3AA6" w:rsidRPr="00851F80" w:rsidRDefault="007D3AA6" w:rsidP="00C710BE">
            <w:pPr>
              <w:tabs>
                <w:tab w:val="left" w:pos="-139"/>
              </w:tabs>
              <w:spacing w:line="276" w:lineRule="auto"/>
              <w:ind w:right="-140"/>
              <w:jc w:val="center"/>
              <w:rPr>
                <w:rFonts w:ascii="Tahoma" w:hAnsi="Tahoma" w:cs="Tahoma"/>
                <w:b/>
                <w:bCs/>
                <w:sz w:val="18"/>
                <w:szCs w:val="18"/>
                <w:lang w:eastAsia="en-US"/>
              </w:rPr>
            </w:pPr>
            <w:r w:rsidRPr="00851F80">
              <w:rPr>
                <w:rFonts w:ascii="Tahoma" w:hAnsi="Tahoma" w:cs="Tahoma"/>
                <w:b/>
                <w:bCs/>
                <w:sz w:val="18"/>
                <w:szCs w:val="18"/>
                <w:lang w:eastAsia="en-US"/>
              </w:rPr>
              <w:t>2</w:t>
            </w:r>
            <w:r>
              <w:rPr>
                <w:rFonts w:ascii="Tahoma" w:hAnsi="Tahoma" w:cs="Tahoma"/>
                <w:b/>
                <w:bCs/>
                <w:sz w:val="18"/>
                <w:szCs w:val="18"/>
                <w:lang w:eastAsia="en-US"/>
              </w:rPr>
              <w:t>5</w:t>
            </w:r>
          </w:p>
        </w:tc>
        <w:tc>
          <w:tcPr>
            <w:tcW w:w="141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D927CC8" w14:textId="77777777" w:rsidR="007D3AA6" w:rsidRPr="00EA2362" w:rsidRDefault="007D3AA6" w:rsidP="00C710BE">
            <w:pPr>
              <w:tabs>
                <w:tab w:val="left" w:pos="-139"/>
              </w:tabs>
              <w:spacing w:line="276" w:lineRule="auto"/>
              <w:ind w:right="-140"/>
              <w:jc w:val="center"/>
              <w:rPr>
                <w:rFonts w:ascii="Tahoma" w:hAnsi="Tahoma" w:cs="Tahoma"/>
                <w:sz w:val="18"/>
                <w:szCs w:val="18"/>
                <w:highlight w:val="yellow"/>
                <w:lang w:eastAsia="en-US"/>
              </w:rPr>
            </w:pPr>
          </w:p>
        </w:tc>
      </w:tr>
      <w:tr w:rsidR="007D3AA6" w:rsidRPr="00EA2362" w14:paraId="194C1507" w14:textId="77777777" w:rsidTr="00C710BE">
        <w:trPr>
          <w:trHeight w:val="432"/>
          <w:jc w:val="center"/>
        </w:trPr>
        <w:tc>
          <w:tcPr>
            <w:tcW w:w="3975" w:type="dxa"/>
            <w:shd w:val="clear" w:color="auto" w:fill="F2F2F2" w:themeFill="background1" w:themeFillShade="F2"/>
            <w:vAlign w:val="center"/>
          </w:tcPr>
          <w:p w14:paraId="068C7471" w14:textId="71B07CE4" w:rsidR="00FD68EB" w:rsidRDefault="00FD68EB" w:rsidP="00080F7E">
            <w:pPr>
              <w:tabs>
                <w:tab w:val="left" w:pos="-139"/>
              </w:tabs>
              <w:spacing w:line="276" w:lineRule="auto"/>
              <w:jc w:val="both"/>
              <w:rPr>
                <w:rFonts w:ascii="Tahoma" w:hAnsi="Tahoma" w:cs="Tahoma"/>
                <w:sz w:val="18"/>
                <w:szCs w:val="18"/>
                <w:lang w:eastAsia="en-US"/>
              </w:rPr>
            </w:pPr>
            <w:r>
              <w:rPr>
                <w:rFonts w:ascii="Tahoma" w:hAnsi="Tahoma" w:cs="Tahoma"/>
                <w:b/>
                <w:bCs/>
                <w:sz w:val="18"/>
                <w:szCs w:val="18"/>
                <w:lang w:eastAsia="en-US"/>
              </w:rPr>
              <w:t>Sitting dinner</w:t>
            </w:r>
            <w:r w:rsidRPr="00B94712">
              <w:rPr>
                <w:rFonts w:ascii="Tahoma" w:hAnsi="Tahoma" w:cs="Tahoma"/>
                <w:sz w:val="18"/>
                <w:szCs w:val="18"/>
                <w:lang w:eastAsia="en-US"/>
              </w:rPr>
              <w:t xml:space="preserve"> held in a space suitable for the number of participants</w:t>
            </w:r>
            <w:r>
              <w:rPr>
                <w:rFonts w:ascii="Tahoma" w:hAnsi="Tahoma" w:cs="Tahoma"/>
                <w:sz w:val="18"/>
                <w:szCs w:val="18"/>
                <w:lang w:eastAsia="en-US"/>
              </w:rPr>
              <w:t xml:space="preserve"> </w:t>
            </w:r>
            <w:r w:rsidRPr="00B94712">
              <w:rPr>
                <w:rFonts w:ascii="Tahoma" w:hAnsi="Tahoma" w:cs="Tahoma"/>
                <w:sz w:val="18"/>
                <w:szCs w:val="18"/>
                <w:lang w:eastAsia="en-US"/>
              </w:rPr>
              <w:t>and portioned for each participant</w:t>
            </w:r>
            <w:r>
              <w:rPr>
                <w:rFonts w:ascii="Tahoma" w:hAnsi="Tahoma" w:cs="Tahoma"/>
                <w:sz w:val="18"/>
                <w:szCs w:val="18"/>
                <w:lang w:eastAsia="en-US"/>
              </w:rPr>
              <w:t>.</w:t>
            </w:r>
          </w:p>
          <w:p w14:paraId="0DE6C8B6" w14:textId="77777777" w:rsidR="00FD68EB" w:rsidRDefault="00FD68EB" w:rsidP="00080F7E">
            <w:pPr>
              <w:tabs>
                <w:tab w:val="left" w:pos="-139"/>
              </w:tabs>
              <w:spacing w:line="276" w:lineRule="auto"/>
              <w:jc w:val="both"/>
              <w:rPr>
                <w:rFonts w:ascii="Tahoma" w:hAnsi="Tahoma" w:cs="Tahoma"/>
                <w:sz w:val="18"/>
                <w:szCs w:val="18"/>
                <w:lang w:eastAsia="en-US"/>
              </w:rPr>
            </w:pPr>
          </w:p>
          <w:p w14:paraId="16A0340D" w14:textId="22D12C36" w:rsidR="00FD68EB" w:rsidRPr="00080F7E" w:rsidRDefault="00FD68EB" w:rsidP="00080F7E">
            <w:pPr>
              <w:tabs>
                <w:tab w:val="left" w:pos="-139"/>
              </w:tabs>
              <w:spacing w:line="276" w:lineRule="auto"/>
              <w:jc w:val="both"/>
              <w:rPr>
                <w:rFonts w:ascii="Tahoma" w:hAnsi="Tahoma" w:cs="Tahoma"/>
                <w:i/>
                <w:iCs/>
                <w:sz w:val="18"/>
                <w:szCs w:val="18"/>
                <w:lang w:eastAsia="en-US"/>
              </w:rPr>
            </w:pPr>
            <w:r>
              <w:rPr>
                <w:rFonts w:ascii="Tahoma" w:hAnsi="Tahoma" w:cs="Tahoma"/>
                <w:i/>
                <w:iCs/>
                <w:sz w:val="18"/>
                <w:szCs w:val="18"/>
                <w:lang w:eastAsia="en-US"/>
              </w:rPr>
              <w:t>Quantity: 1 dinner x 25 persons x 1 day</w:t>
            </w:r>
            <w:r w:rsidR="00080F7E">
              <w:rPr>
                <w:rFonts w:ascii="Tahoma" w:hAnsi="Tahoma" w:cs="Tahoma"/>
                <w:i/>
                <w:iCs/>
                <w:sz w:val="18"/>
                <w:szCs w:val="18"/>
                <w:lang w:eastAsia="en-US"/>
              </w:rPr>
              <w:t xml:space="preserve"> </w:t>
            </w:r>
            <w:r w:rsidRPr="009C3658">
              <w:rPr>
                <w:rFonts w:ascii="Tahoma" w:hAnsi="Tahoma" w:cs="Tahoma"/>
                <w:sz w:val="18"/>
                <w:szCs w:val="18"/>
                <w:lang w:eastAsia="en-US"/>
              </w:rPr>
              <w:t>(</w:t>
            </w:r>
            <w:r>
              <w:rPr>
                <w:rFonts w:ascii="Tahoma" w:hAnsi="Tahoma" w:cs="Tahoma"/>
                <w:sz w:val="18"/>
                <w:szCs w:val="18"/>
                <w:lang w:eastAsia="en-US"/>
              </w:rPr>
              <w:t>19 February 2026</w:t>
            </w:r>
            <w:r w:rsidRPr="009C3658">
              <w:rPr>
                <w:rFonts w:ascii="Tahoma" w:hAnsi="Tahoma" w:cs="Tahoma"/>
                <w:sz w:val="18"/>
                <w:szCs w:val="18"/>
                <w:lang w:eastAsia="en-US"/>
              </w:rPr>
              <w:t>)</w:t>
            </w:r>
          </w:p>
        </w:tc>
        <w:tc>
          <w:tcPr>
            <w:tcW w:w="1236" w:type="dxa"/>
            <w:vMerge/>
            <w:tcBorders>
              <w:right w:val="single" w:sz="2" w:space="0" w:color="FF0000"/>
            </w:tcBorders>
            <w:shd w:val="clear" w:color="auto" w:fill="F2F2F2" w:themeFill="background1" w:themeFillShade="F2"/>
            <w:vAlign w:val="center"/>
          </w:tcPr>
          <w:p w14:paraId="1AF9997D" w14:textId="77777777" w:rsidR="007D3AA6" w:rsidRPr="00325EB0" w:rsidRDefault="007D3AA6" w:rsidP="00C710BE">
            <w:pPr>
              <w:tabs>
                <w:tab w:val="left" w:pos="-139"/>
              </w:tabs>
              <w:spacing w:line="276" w:lineRule="auto"/>
              <w:jc w:val="center"/>
              <w:rPr>
                <w:rFonts w:ascii="Tahoma" w:hAnsi="Tahoma" w:cs="Tahoma"/>
                <w:b/>
                <w:bCs/>
                <w:sz w:val="18"/>
                <w:szCs w:val="18"/>
                <w:lang w:eastAsia="en-US"/>
              </w:rPr>
            </w:pPr>
          </w:p>
        </w:tc>
        <w:tc>
          <w:tcPr>
            <w:tcW w:w="1045" w:type="dxa"/>
            <w:tcBorders>
              <w:right w:val="single" w:sz="2" w:space="0" w:color="FF0000"/>
            </w:tcBorders>
            <w:shd w:val="clear" w:color="auto" w:fill="FFFFFF" w:themeFill="background1"/>
          </w:tcPr>
          <w:p w14:paraId="13A06B05" w14:textId="77777777" w:rsidR="007D3AA6" w:rsidRDefault="007D3AA6" w:rsidP="00C710BE">
            <w:pPr>
              <w:tabs>
                <w:tab w:val="left" w:pos="-139"/>
              </w:tabs>
              <w:spacing w:line="276" w:lineRule="auto"/>
              <w:ind w:right="-140"/>
              <w:jc w:val="center"/>
              <w:rPr>
                <w:rFonts w:ascii="Tahoma" w:hAnsi="Tahoma" w:cs="Tahoma"/>
                <w:sz w:val="18"/>
                <w:szCs w:val="18"/>
                <w:lang w:eastAsia="en-US"/>
              </w:rPr>
            </w:pPr>
          </w:p>
          <w:p w14:paraId="7481FDD0" w14:textId="0C365C90" w:rsidR="00FD68EB" w:rsidRDefault="00FD68EB" w:rsidP="00C710BE">
            <w:pPr>
              <w:tabs>
                <w:tab w:val="left" w:pos="-139"/>
              </w:tabs>
              <w:spacing w:line="276" w:lineRule="auto"/>
              <w:ind w:right="-140"/>
              <w:jc w:val="center"/>
              <w:rPr>
                <w:rFonts w:ascii="Tahoma" w:hAnsi="Tahoma" w:cs="Tahoma"/>
                <w:sz w:val="18"/>
                <w:szCs w:val="18"/>
                <w:lang w:eastAsia="en-US"/>
              </w:rPr>
            </w:pPr>
            <w:r w:rsidRPr="00C7454E">
              <w:rPr>
                <w:rFonts w:ascii="Tahoma" w:hAnsi="Tahoma" w:cs="Tahoma"/>
                <w:sz w:val="18"/>
                <w:szCs w:val="18"/>
                <w:lang w:eastAsia="en-US"/>
              </w:rPr>
              <w:t xml:space="preserve">Per </w:t>
            </w:r>
            <w:r>
              <w:rPr>
                <w:rFonts w:ascii="Tahoma" w:hAnsi="Tahoma" w:cs="Tahoma"/>
                <w:sz w:val="18"/>
                <w:szCs w:val="18"/>
                <w:lang w:eastAsia="en-US"/>
              </w:rPr>
              <w:t>dinner</w:t>
            </w:r>
            <w:r w:rsidRPr="00C7454E">
              <w:rPr>
                <w:rFonts w:ascii="Tahoma" w:hAnsi="Tahoma" w:cs="Tahoma"/>
                <w:sz w:val="18"/>
                <w:szCs w:val="18"/>
                <w:lang w:eastAsia="en-US"/>
              </w:rPr>
              <w:t>/per person</w:t>
            </w:r>
          </w:p>
        </w:tc>
        <w:tc>
          <w:tcPr>
            <w:tcW w:w="992" w:type="dxa"/>
            <w:tcBorders>
              <w:right w:val="single" w:sz="2" w:space="0" w:color="FF0000"/>
            </w:tcBorders>
            <w:shd w:val="clear" w:color="auto" w:fill="FFFFFF" w:themeFill="background1"/>
          </w:tcPr>
          <w:p w14:paraId="39F3179D" w14:textId="77777777" w:rsidR="007D3AA6" w:rsidRPr="00EA2362" w:rsidRDefault="007D3AA6" w:rsidP="00C710BE">
            <w:pPr>
              <w:tabs>
                <w:tab w:val="left" w:pos="-139"/>
              </w:tabs>
              <w:spacing w:line="276" w:lineRule="auto"/>
              <w:ind w:right="-140"/>
              <w:jc w:val="center"/>
              <w:rPr>
                <w:rFonts w:ascii="Tahoma" w:hAnsi="Tahoma" w:cs="Tahoma"/>
                <w:sz w:val="18"/>
                <w:szCs w:val="18"/>
                <w:highlight w:val="yellow"/>
                <w:lang w:eastAsia="en-US"/>
              </w:rPr>
            </w:pPr>
          </w:p>
        </w:tc>
        <w:tc>
          <w:tcPr>
            <w:tcW w:w="1125" w:type="dxa"/>
            <w:tcBorders>
              <w:right w:val="single" w:sz="2" w:space="0" w:color="FF0000"/>
            </w:tcBorders>
            <w:shd w:val="clear" w:color="auto" w:fill="FFFFFF" w:themeFill="background1"/>
          </w:tcPr>
          <w:p w14:paraId="67E033C7" w14:textId="77777777" w:rsidR="007D3AA6" w:rsidRDefault="007D3AA6" w:rsidP="00C710BE">
            <w:pPr>
              <w:tabs>
                <w:tab w:val="left" w:pos="-139"/>
              </w:tabs>
              <w:spacing w:line="276" w:lineRule="auto"/>
              <w:ind w:right="-140"/>
              <w:jc w:val="center"/>
              <w:rPr>
                <w:rFonts w:ascii="Tahoma" w:hAnsi="Tahoma" w:cs="Tahoma"/>
                <w:b/>
                <w:bCs/>
                <w:sz w:val="18"/>
                <w:szCs w:val="18"/>
                <w:lang w:eastAsia="en-US"/>
              </w:rPr>
            </w:pPr>
          </w:p>
          <w:p w14:paraId="76BCEC7A" w14:textId="77777777" w:rsidR="00FD68EB" w:rsidRDefault="00FD68EB" w:rsidP="00C710BE">
            <w:pPr>
              <w:tabs>
                <w:tab w:val="left" w:pos="-139"/>
              </w:tabs>
              <w:spacing w:line="276" w:lineRule="auto"/>
              <w:ind w:right="-140"/>
              <w:jc w:val="center"/>
              <w:rPr>
                <w:rFonts w:ascii="Tahoma" w:hAnsi="Tahoma" w:cs="Tahoma"/>
                <w:b/>
                <w:bCs/>
                <w:sz w:val="18"/>
                <w:szCs w:val="18"/>
                <w:lang w:eastAsia="en-US"/>
              </w:rPr>
            </w:pPr>
          </w:p>
          <w:p w14:paraId="3DDDB009" w14:textId="630FD6CE" w:rsidR="00FD68EB" w:rsidRPr="00851F80" w:rsidRDefault="00FD68EB" w:rsidP="00C710BE">
            <w:pPr>
              <w:tabs>
                <w:tab w:val="left" w:pos="-139"/>
              </w:tabs>
              <w:spacing w:line="276" w:lineRule="auto"/>
              <w:ind w:right="-140"/>
              <w:jc w:val="center"/>
              <w:rPr>
                <w:rFonts w:ascii="Tahoma" w:hAnsi="Tahoma" w:cs="Tahoma"/>
                <w:b/>
                <w:bCs/>
                <w:sz w:val="18"/>
                <w:szCs w:val="18"/>
                <w:lang w:eastAsia="en-US"/>
              </w:rPr>
            </w:pPr>
            <w:r>
              <w:rPr>
                <w:rFonts w:ascii="Tahoma" w:hAnsi="Tahoma" w:cs="Tahoma"/>
                <w:b/>
                <w:bCs/>
                <w:sz w:val="18"/>
                <w:szCs w:val="18"/>
                <w:lang w:eastAsia="en-US"/>
              </w:rPr>
              <w:t>25</w:t>
            </w:r>
          </w:p>
        </w:tc>
        <w:tc>
          <w:tcPr>
            <w:tcW w:w="141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CB7267A" w14:textId="77777777" w:rsidR="007D3AA6" w:rsidRPr="00EA2362" w:rsidRDefault="007D3AA6" w:rsidP="00C710BE">
            <w:pPr>
              <w:tabs>
                <w:tab w:val="left" w:pos="-139"/>
              </w:tabs>
              <w:spacing w:line="276" w:lineRule="auto"/>
              <w:ind w:right="-140"/>
              <w:jc w:val="center"/>
              <w:rPr>
                <w:rFonts w:ascii="Tahoma" w:hAnsi="Tahoma" w:cs="Tahoma"/>
                <w:sz w:val="18"/>
                <w:szCs w:val="18"/>
                <w:highlight w:val="yellow"/>
                <w:lang w:eastAsia="en-US"/>
              </w:rPr>
            </w:pPr>
          </w:p>
        </w:tc>
      </w:tr>
      <w:tr w:rsidR="007D3AA6" w:rsidRPr="00EA2362" w14:paraId="7D8A5FFB" w14:textId="77777777" w:rsidTr="00C710BE">
        <w:trPr>
          <w:trHeight w:val="432"/>
          <w:jc w:val="center"/>
        </w:trPr>
        <w:tc>
          <w:tcPr>
            <w:tcW w:w="3975" w:type="dxa"/>
            <w:shd w:val="clear" w:color="auto" w:fill="F2F2F2" w:themeFill="background1" w:themeFillShade="F2"/>
            <w:vAlign w:val="center"/>
          </w:tcPr>
          <w:p w14:paraId="66E9B520" w14:textId="20259EC2" w:rsidR="00080F7E" w:rsidRDefault="00080F7E" w:rsidP="00080F7E">
            <w:pPr>
              <w:tabs>
                <w:tab w:val="left" w:pos="-139"/>
              </w:tabs>
              <w:spacing w:line="276" w:lineRule="auto"/>
              <w:jc w:val="both"/>
              <w:rPr>
                <w:rFonts w:ascii="Tahoma" w:hAnsi="Tahoma" w:cs="Tahoma"/>
                <w:b/>
                <w:bCs/>
                <w:sz w:val="18"/>
                <w:szCs w:val="18"/>
                <w:lang w:eastAsia="en-US"/>
              </w:rPr>
            </w:pPr>
            <w:r w:rsidRPr="00080F7E">
              <w:rPr>
                <w:rFonts w:ascii="Tahoma" w:hAnsi="Tahoma" w:cs="Tahoma"/>
                <w:b/>
                <w:bCs/>
                <w:sz w:val="18"/>
                <w:szCs w:val="18"/>
                <w:lang w:eastAsia="en-US"/>
              </w:rPr>
              <w:lastRenderedPageBreak/>
              <w:t>Conference room</w:t>
            </w:r>
            <w:r w:rsidRPr="00080F7E">
              <w:rPr>
                <w:rFonts w:ascii="Tahoma" w:hAnsi="Tahoma" w:cs="Tahoma"/>
                <w:sz w:val="18"/>
                <w:szCs w:val="18"/>
                <w:lang w:eastAsia="en-US"/>
              </w:rPr>
              <w:t xml:space="preserve"> (up to 30 participants in theatre or round table set up) </w:t>
            </w:r>
            <w:r>
              <w:rPr>
                <w:rFonts w:ascii="Tahoma" w:hAnsi="Tahoma" w:cs="Tahoma"/>
                <w:sz w:val="18"/>
                <w:szCs w:val="18"/>
                <w:lang w:eastAsia="en-US"/>
              </w:rPr>
              <w:t xml:space="preserve">for a 1 full-day event </w:t>
            </w:r>
            <w:r w:rsidRPr="00080F7E">
              <w:rPr>
                <w:rFonts w:ascii="Tahoma" w:hAnsi="Tahoma" w:cs="Tahoma"/>
                <w:sz w:val="18"/>
                <w:szCs w:val="18"/>
                <w:lang w:eastAsia="en-US"/>
              </w:rPr>
              <w:t xml:space="preserve">equipped with the following equipment </w:t>
            </w:r>
            <w:r w:rsidRPr="00080F7E">
              <w:rPr>
                <w:rFonts w:ascii="Tahoma" w:hAnsi="Tahoma" w:cs="Tahoma"/>
                <w:b/>
                <w:bCs/>
                <w:sz w:val="18"/>
                <w:szCs w:val="18"/>
                <w:lang w:eastAsia="en-US"/>
              </w:rPr>
              <w:t>(please tick the boxes if available)</w:t>
            </w:r>
            <w:r w:rsidRPr="00080F7E">
              <w:rPr>
                <w:rFonts w:ascii="Tahoma" w:hAnsi="Tahoma" w:cs="Tahoma"/>
                <w:sz w:val="18"/>
                <w:szCs w:val="18"/>
                <w:lang w:eastAsia="en-US"/>
              </w:rPr>
              <w:t>:</w:t>
            </w:r>
          </w:p>
          <w:p w14:paraId="13325126" w14:textId="77777777" w:rsidR="00080F7E" w:rsidRPr="00080F7E" w:rsidRDefault="00080F7E" w:rsidP="00080F7E">
            <w:pPr>
              <w:tabs>
                <w:tab w:val="left" w:pos="-139"/>
              </w:tabs>
              <w:spacing w:line="276" w:lineRule="auto"/>
              <w:ind w:right="-140"/>
              <w:rPr>
                <w:rFonts w:ascii="Tahoma" w:hAnsi="Tahoma" w:cs="Tahoma"/>
                <w:b/>
                <w:bCs/>
                <w:sz w:val="18"/>
                <w:szCs w:val="18"/>
                <w:lang w:eastAsia="en-US"/>
              </w:rPr>
            </w:pPr>
          </w:p>
          <w:p w14:paraId="2ED6870F" w14:textId="77777777" w:rsidR="00080F7E" w:rsidRPr="00D459D9" w:rsidRDefault="00080F7E" w:rsidP="00080F7E">
            <w:pPr>
              <w:pStyle w:val="ListParagraph"/>
              <w:numPr>
                <w:ilvl w:val="0"/>
                <w:numId w:val="45"/>
              </w:numPr>
              <w:tabs>
                <w:tab w:val="left" w:pos="-139"/>
              </w:tabs>
              <w:spacing w:line="276" w:lineRule="auto"/>
              <w:ind w:right="-140"/>
              <w:rPr>
                <w:rFonts w:ascii="Tahoma" w:hAnsi="Tahoma" w:cs="Tahoma"/>
                <w:sz w:val="18"/>
                <w:szCs w:val="18"/>
                <w:lang w:eastAsia="en-US"/>
              </w:rPr>
            </w:pPr>
            <w:r w:rsidRPr="00D459D9">
              <w:rPr>
                <w:rFonts w:ascii="Tahoma" w:hAnsi="Tahoma" w:cs="Tahoma"/>
                <w:sz w:val="18"/>
                <w:szCs w:val="18"/>
                <w:lang w:eastAsia="en-US"/>
              </w:rPr>
              <w:t xml:space="preserve">Modern/fully equipped laptop, projector, screen and pointer </w:t>
            </w:r>
            <w:sdt>
              <w:sdtPr>
                <w:rPr>
                  <w:rFonts w:ascii="Tahoma" w:hAnsi="Tahoma" w:cs="Tahoma"/>
                  <w:sz w:val="18"/>
                  <w:szCs w:val="18"/>
                  <w:lang w:eastAsia="en-US"/>
                </w:rPr>
                <w:id w:val="1206141100"/>
                <w14:checkbox>
                  <w14:checked w14:val="0"/>
                  <w14:checkedState w14:val="2612" w14:font="MS Gothic"/>
                  <w14:uncheckedState w14:val="2610" w14:font="MS Gothic"/>
                </w14:checkbox>
              </w:sdtPr>
              <w:sdtEndPr/>
              <w:sdtContent>
                <w:r w:rsidRPr="00D459D9">
                  <w:rPr>
                    <w:rFonts w:ascii="MS Gothic" w:eastAsia="MS Gothic" w:hAnsi="MS Gothic" w:cs="Tahoma" w:hint="eastAsia"/>
                    <w:sz w:val="18"/>
                    <w:szCs w:val="18"/>
                    <w:lang w:eastAsia="en-US"/>
                  </w:rPr>
                  <w:t>☐</w:t>
                </w:r>
              </w:sdtContent>
            </w:sdt>
          </w:p>
          <w:p w14:paraId="77081CA4" w14:textId="77777777" w:rsidR="00080F7E" w:rsidRDefault="00080F7E" w:rsidP="00080F7E">
            <w:pPr>
              <w:pStyle w:val="ListParagraph"/>
              <w:numPr>
                <w:ilvl w:val="0"/>
                <w:numId w:val="45"/>
              </w:numPr>
              <w:tabs>
                <w:tab w:val="left" w:pos="-139"/>
              </w:tabs>
              <w:spacing w:line="276" w:lineRule="auto"/>
              <w:ind w:right="-140"/>
              <w:rPr>
                <w:rFonts w:ascii="Tahoma" w:hAnsi="Tahoma" w:cs="Tahoma"/>
                <w:sz w:val="18"/>
                <w:szCs w:val="18"/>
                <w:lang w:eastAsia="en-US"/>
              </w:rPr>
            </w:pPr>
            <w:r w:rsidRPr="00D459D9">
              <w:rPr>
                <w:rFonts w:ascii="Tahoma" w:hAnsi="Tahoma" w:cs="Tahoma"/>
                <w:sz w:val="18"/>
                <w:szCs w:val="18"/>
                <w:lang w:eastAsia="en-US"/>
              </w:rPr>
              <w:t>Flipchart, including paper and markers</w:t>
            </w:r>
            <w:sdt>
              <w:sdtPr>
                <w:rPr>
                  <w:rFonts w:ascii="Tahoma" w:hAnsi="Tahoma" w:cs="Tahoma"/>
                  <w:sz w:val="18"/>
                  <w:szCs w:val="18"/>
                  <w:lang w:eastAsia="en-US"/>
                </w:rPr>
                <w:id w:val="-1480835481"/>
                <w14:checkbox>
                  <w14:checked w14:val="0"/>
                  <w14:checkedState w14:val="2612" w14:font="MS Gothic"/>
                  <w14:uncheckedState w14:val="2610" w14:font="MS Gothic"/>
                </w14:checkbox>
              </w:sdtPr>
              <w:sdtEndPr/>
              <w:sdtContent>
                <w:r w:rsidRPr="00D459D9">
                  <w:rPr>
                    <w:rFonts w:ascii="MS Gothic" w:eastAsia="MS Gothic" w:hAnsi="MS Gothic" w:cs="Tahoma" w:hint="eastAsia"/>
                    <w:sz w:val="18"/>
                    <w:szCs w:val="18"/>
                    <w:lang w:eastAsia="en-US"/>
                  </w:rPr>
                  <w:t>☐</w:t>
                </w:r>
              </w:sdtContent>
            </w:sdt>
          </w:p>
          <w:p w14:paraId="0F310254" w14:textId="77777777" w:rsidR="007D3AA6" w:rsidRDefault="007D3AA6" w:rsidP="00C710BE">
            <w:pPr>
              <w:tabs>
                <w:tab w:val="left" w:pos="-139"/>
              </w:tabs>
              <w:spacing w:line="276" w:lineRule="auto"/>
              <w:jc w:val="both"/>
              <w:rPr>
                <w:rFonts w:ascii="Tahoma" w:hAnsi="Tahoma" w:cs="Tahoma"/>
                <w:b/>
                <w:bCs/>
                <w:sz w:val="18"/>
                <w:szCs w:val="18"/>
                <w:lang w:eastAsia="en-US"/>
              </w:rPr>
            </w:pPr>
          </w:p>
          <w:p w14:paraId="258F97C1" w14:textId="2A3ACF37" w:rsidR="00622B47" w:rsidRPr="00622B47" w:rsidRDefault="00622B47" w:rsidP="00C710BE">
            <w:pPr>
              <w:tabs>
                <w:tab w:val="left" w:pos="-139"/>
              </w:tabs>
              <w:spacing w:line="276" w:lineRule="auto"/>
              <w:jc w:val="both"/>
              <w:rPr>
                <w:rFonts w:ascii="Tahoma" w:hAnsi="Tahoma" w:cs="Tahoma"/>
                <w:sz w:val="18"/>
                <w:szCs w:val="18"/>
                <w:lang w:eastAsia="en-US"/>
              </w:rPr>
            </w:pPr>
            <w:r w:rsidRPr="00622B47">
              <w:rPr>
                <w:rFonts w:ascii="Tahoma" w:hAnsi="Tahoma" w:cs="Tahoma"/>
                <w:i/>
                <w:iCs/>
                <w:sz w:val="18"/>
                <w:szCs w:val="18"/>
                <w:lang w:eastAsia="en-US"/>
              </w:rPr>
              <w:t>Quantity: 1 conference room X 1 full-day event</w:t>
            </w:r>
            <w:r w:rsidRPr="00622B47">
              <w:rPr>
                <w:rFonts w:ascii="Tahoma" w:hAnsi="Tahoma" w:cs="Tahoma"/>
                <w:sz w:val="18"/>
                <w:szCs w:val="18"/>
                <w:lang w:eastAsia="en-US"/>
              </w:rPr>
              <w:t xml:space="preserve"> (20 February 2026)</w:t>
            </w:r>
          </w:p>
        </w:tc>
        <w:tc>
          <w:tcPr>
            <w:tcW w:w="1236" w:type="dxa"/>
            <w:vMerge/>
            <w:tcBorders>
              <w:right w:val="single" w:sz="2" w:space="0" w:color="FF0000"/>
            </w:tcBorders>
            <w:shd w:val="clear" w:color="auto" w:fill="F2F2F2" w:themeFill="background1" w:themeFillShade="F2"/>
            <w:vAlign w:val="center"/>
          </w:tcPr>
          <w:p w14:paraId="10BD8F46" w14:textId="77777777" w:rsidR="007D3AA6" w:rsidRPr="00325EB0" w:rsidRDefault="007D3AA6" w:rsidP="00C710BE">
            <w:pPr>
              <w:tabs>
                <w:tab w:val="left" w:pos="-139"/>
              </w:tabs>
              <w:spacing w:line="276" w:lineRule="auto"/>
              <w:jc w:val="center"/>
              <w:rPr>
                <w:rFonts w:ascii="Tahoma" w:hAnsi="Tahoma" w:cs="Tahoma"/>
                <w:b/>
                <w:bCs/>
                <w:sz w:val="18"/>
                <w:szCs w:val="18"/>
                <w:lang w:eastAsia="en-US"/>
              </w:rPr>
            </w:pPr>
          </w:p>
        </w:tc>
        <w:tc>
          <w:tcPr>
            <w:tcW w:w="1045" w:type="dxa"/>
            <w:tcBorders>
              <w:right w:val="single" w:sz="2" w:space="0" w:color="FF0000"/>
            </w:tcBorders>
            <w:shd w:val="clear" w:color="auto" w:fill="FFFFFF" w:themeFill="background1"/>
          </w:tcPr>
          <w:p w14:paraId="532E20D5" w14:textId="77777777" w:rsidR="007D3AA6" w:rsidRDefault="007D3AA6" w:rsidP="00C710BE">
            <w:pPr>
              <w:tabs>
                <w:tab w:val="left" w:pos="-139"/>
              </w:tabs>
              <w:spacing w:line="276" w:lineRule="auto"/>
              <w:ind w:right="-140"/>
              <w:jc w:val="center"/>
              <w:rPr>
                <w:rFonts w:ascii="Tahoma" w:hAnsi="Tahoma" w:cs="Tahoma"/>
                <w:sz w:val="18"/>
                <w:szCs w:val="18"/>
                <w:lang w:eastAsia="en-US"/>
              </w:rPr>
            </w:pPr>
          </w:p>
          <w:p w14:paraId="6339B54B" w14:textId="77777777" w:rsidR="00FD68EB" w:rsidRDefault="00FD68EB" w:rsidP="00C710BE">
            <w:pPr>
              <w:tabs>
                <w:tab w:val="left" w:pos="-139"/>
              </w:tabs>
              <w:spacing w:line="276" w:lineRule="auto"/>
              <w:ind w:right="-140"/>
              <w:jc w:val="center"/>
              <w:rPr>
                <w:rFonts w:ascii="Tahoma" w:hAnsi="Tahoma" w:cs="Tahoma"/>
                <w:sz w:val="18"/>
                <w:szCs w:val="18"/>
                <w:lang w:eastAsia="en-US"/>
              </w:rPr>
            </w:pPr>
          </w:p>
          <w:p w14:paraId="4A4AC049" w14:textId="77777777" w:rsidR="00080F7E" w:rsidRDefault="00080F7E" w:rsidP="00C710BE">
            <w:pPr>
              <w:tabs>
                <w:tab w:val="left" w:pos="-139"/>
              </w:tabs>
              <w:spacing w:line="276" w:lineRule="auto"/>
              <w:ind w:right="-140"/>
              <w:jc w:val="center"/>
              <w:rPr>
                <w:rFonts w:ascii="Tahoma" w:hAnsi="Tahoma" w:cs="Tahoma"/>
                <w:sz w:val="18"/>
                <w:szCs w:val="18"/>
                <w:lang w:eastAsia="en-US"/>
              </w:rPr>
            </w:pPr>
          </w:p>
          <w:p w14:paraId="2BAE7242" w14:textId="641D120F" w:rsidR="007D3AA6" w:rsidRPr="0019722C" w:rsidRDefault="007D3AA6" w:rsidP="00C710BE">
            <w:pPr>
              <w:tabs>
                <w:tab w:val="left" w:pos="-139"/>
              </w:tabs>
              <w:spacing w:line="276" w:lineRule="auto"/>
              <w:ind w:right="-140"/>
              <w:jc w:val="center"/>
              <w:rPr>
                <w:rFonts w:ascii="Tahoma" w:hAnsi="Tahoma" w:cs="Tahoma"/>
                <w:sz w:val="18"/>
                <w:szCs w:val="18"/>
                <w:lang w:eastAsia="en-US"/>
              </w:rPr>
            </w:pPr>
            <w:r w:rsidRPr="0019722C">
              <w:rPr>
                <w:rFonts w:ascii="Tahoma" w:hAnsi="Tahoma" w:cs="Tahoma"/>
                <w:sz w:val="18"/>
                <w:szCs w:val="18"/>
                <w:lang w:eastAsia="en-US"/>
              </w:rPr>
              <w:t>Per room/</w:t>
            </w:r>
          </w:p>
          <w:p w14:paraId="5E621083" w14:textId="77777777" w:rsidR="007D3AA6" w:rsidRDefault="007D3AA6" w:rsidP="00C710BE">
            <w:pPr>
              <w:tabs>
                <w:tab w:val="left" w:pos="-139"/>
              </w:tabs>
              <w:spacing w:line="276" w:lineRule="auto"/>
              <w:ind w:right="-140"/>
              <w:jc w:val="center"/>
              <w:rPr>
                <w:rFonts w:ascii="Tahoma" w:hAnsi="Tahoma" w:cs="Tahoma"/>
                <w:sz w:val="18"/>
                <w:szCs w:val="18"/>
                <w:lang w:eastAsia="en-US"/>
              </w:rPr>
            </w:pPr>
            <w:r w:rsidRPr="0019722C">
              <w:rPr>
                <w:rFonts w:ascii="Tahoma" w:hAnsi="Tahoma" w:cs="Tahoma"/>
                <w:sz w:val="18"/>
                <w:szCs w:val="18"/>
                <w:lang w:eastAsia="en-US"/>
              </w:rPr>
              <w:t>per day</w:t>
            </w:r>
          </w:p>
          <w:p w14:paraId="732056D1" w14:textId="77777777" w:rsidR="007D3AA6" w:rsidRDefault="007D3AA6" w:rsidP="00C710BE">
            <w:pPr>
              <w:tabs>
                <w:tab w:val="left" w:pos="-139"/>
              </w:tabs>
              <w:spacing w:line="276" w:lineRule="auto"/>
              <w:ind w:right="-140"/>
              <w:jc w:val="center"/>
              <w:rPr>
                <w:rFonts w:ascii="Tahoma" w:hAnsi="Tahoma" w:cs="Tahoma"/>
                <w:sz w:val="18"/>
                <w:szCs w:val="18"/>
                <w:lang w:eastAsia="en-US"/>
              </w:rPr>
            </w:pPr>
          </w:p>
        </w:tc>
        <w:tc>
          <w:tcPr>
            <w:tcW w:w="992" w:type="dxa"/>
            <w:tcBorders>
              <w:right w:val="single" w:sz="2" w:space="0" w:color="FF0000"/>
            </w:tcBorders>
            <w:shd w:val="clear" w:color="auto" w:fill="FFFFFF" w:themeFill="background1"/>
          </w:tcPr>
          <w:p w14:paraId="3AAF78FA" w14:textId="77777777" w:rsidR="007D3AA6" w:rsidRPr="00EA2362" w:rsidRDefault="007D3AA6" w:rsidP="00C710BE">
            <w:pPr>
              <w:tabs>
                <w:tab w:val="left" w:pos="-139"/>
              </w:tabs>
              <w:spacing w:line="276" w:lineRule="auto"/>
              <w:ind w:right="-140"/>
              <w:jc w:val="center"/>
              <w:rPr>
                <w:rFonts w:ascii="Tahoma" w:hAnsi="Tahoma" w:cs="Tahoma"/>
                <w:sz w:val="18"/>
                <w:szCs w:val="18"/>
                <w:highlight w:val="yellow"/>
                <w:lang w:eastAsia="en-US"/>
              </w:rPr>
            </w:pPr>
          </w:p>
        </w:tc>
        <w:tc>
          <w:tcPr>
            <w:tcW w:w="1125" w:type="dxa"/>
            <w:tcBorders>
              <w:right w:val="single" w:sz="2" w:space="0" w:color="FF0000"/>
            </w:tcBorders>
            <w:shd w:val="clear" w:color="auto" w:fill="FFFFFF" w:themeFill="background1"/>
          </w:tcPr>
          <w:p w14:paraId="78C0DBC5" w14:textId="77777777" w:rsidR="007D3AA6" w:rsidRPr="00851F80" w:rsidRDefault="007D3AA6" w:rsidP="00C710BE">
            <w:pPr>
              <w:tabs>
                <w:tab w:val="left" w:pos="-139"/>
              </w:tabs>
              <w:spacing w:line="276" w:lineRule="auto"/>
              <w:ind w:right="-140"/>
              <w:jc w:val="center"/>
              <w:rPr>
                <w:rFonts w:ascii="Tahoma" w:hAnsi="Tahoma" w:cs="Tahoma"/>
                <w:b/>
                <w:bCs/>
                <w:sz w:val="18"/>
                <w:szCs w:val="18"/>
                <w:lang w:eastAsia="en-US"/>
              </w:rPr>
            </w:pPr>
          </w:p>
          <w:p w14:paraId="19BC0350" w14:textId="77777777" w:rsidR="007D3AA6" w:rsidRPr="00851F80" w:rsidRDefault="007D3AA6" w:rsidP="00C710BE">
            <w:pPr>
              <w:tabs>
                <w:tab w:val="left" w:pos="-139"/>
              </w:tabs>
              <w:spacing w:line="276" w:lineRule="auto"/>
              <w:ind w:right="-140"/>
              <w:jc w:val="center"/>
              <w:rPr>
                <w:rFonts w:ascii="Tahoma" w:hAnsi="Tahoma" w:cs="Tahoma"/>
                <w:b/>
                <w:bCs/>
                <w:sz w:val="18"/>
                <w:szCs w:val="18"/>
                <w:lang w:eastAsia="en-US"/>
              </w:rPr>
            </w:pPr>
          </w:p>
          <w:p w14:paraId="1F88F49E" w14:textId="77777777" w:rsidR="00080F7E" w:rsidRDefault="00080F7E" w:rsidP="00C710BE">
            <w:pPr>
              <w:tabs>
                <w:tab w:val="left" w:pos="-139"/>
              </w:tabs>
              <w:spacing w:line="276" w:lineRule="auto"/>
              <w:ind w:right="-140"/>
              <w:jc w:val="center"/>
              <w:rPr>
                <w:rFonts w:ascii="Tahoma" w:hAnsi="Tahoma" w:cs="Tahoma"/>
                <w:b/>
                <w:bCs/>
                <w:sz w:val="18"/>
                <w:szCs w:val="18"/>
                <w:lang w:eastAsia="en-US"/>
              </w:rPr>
            </w:pPr>
          </w:p>
          <w:p w14:paraId="5CD7D985" w14:textId="4D99C78B" w:rsidR="007D3AA6" w:rsidRPr="00851F80" w:rsidRDefault="00FD68EB" w:rsidP="00C710BE">
            <w:pPr>
              <w:tabs>
                <w:tab w:val="left" w:pos="-139"/>
              </w:tabs>
              <w:spacing w:line="276" w:lineRule="auto"/>
              <w:ind w:right="-140"/>
              <w:jc w:val="center"/>
              <w:rPr>
                <w:rFonts w:ascii="Tahoma" w:hAnsi="Tahoma" w:cs="Tahoma"/>
                <w:b/>
                <w:bCs/>
                <w:sz w:val="18"/>
                <w:szCs w:val="18"/>
                <w:lang w:eastAsia="en-US"/>
              </w:rPr>
            </w:pPr>
            <w:r>
              <w:rPr>
                <w:rFonts w:ascii="Tahoma" w:hAnsi="Tahoma" w:cs="Tahoma"/>
                <w:b/>
                <w:bCs/>
                <w:sz w:val="18"/>
                <w:szCs w:val="18"/>
                <w:lang w:eastAsia="en-US"/>
              </w:rPr>
              <w:t>1</w:t>
            </w:r>
          </w:p>
        </w:tc>
        <w:tc>
          <w:tcPr>
            <w:tcW w:w="141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FC0ABC4" w14:textId="77777777" w:rsidR="007D3AA6" w:rsidRPr="00EA2362" w:rsidRDefault="007D3AA6" w:rsidP="00C710BE">
            <w:pPr>
              <w:tabs>
                <w:tab w:val="left" w:pos="-139"/>
              </w:tabs>
              <w:spacing w:line="276" w:lineRule="auto"/>
              <w:ind w:right="-140"/>
              <w:jc w:val="center"/>
              <w:rPr>
                <w:rFonts w:ascii="Tahoma" w:hAnsi="Tahoma" w:cs="Tahoma"/>
                <w:sz w:val="18"/>
                <w:szCs w:val="18"/>
                <w:highlight w:val="yellow"/>
                <w:lang w:eastAsia="en-US"/>
              </w:rPr>
            </w:pPr>
          </w:p>
        </w:tc>
      </w:tr>
      <w:tr w:rsidR="007D3AA6" w:rsidRPr="00EA2362" w14:paraId="7127D33D" w14:textId="77777777" w:rsidTr="00C710BE">
        <w:trPr>
          <w:trHeight w:val="432"/>
          <w:jc w:val="center"/>
        </w:trPr>
        <w:tc>
          <w:tcPr>
            <w:tcW w:w="3975" w:type="dxa"/>
            <w:shd w:val="clear" w:color="auto" w:fill="F2F2F2" w:themeFill="background1" w:themeFillShade="F2"/>
            <w:vAlign w:val="center"/>
          </w:tcPr>
          <w:p w14:paraId="54E5C46E" w14:textId="7AB8D213" w:rsidR="007D3AA6" w:rsidRDefault="007D3AA6" w:rsidP="00C710BE">
            <w:pPr>
              <w:tabs>
                <w:tab w:val="left" w:pos="-139"/>
              </w:tabs>
              <w:spacing w:line="276" w:lineRule="auto"/>
              <w:jc w:val="both"/>
              <w:rPr>
                <w:rFonts w:ascii="Tahoma" w:hAnsi="Tahoma" w:cs="Tahoma"/>
                <w:sz w:val="18"/>
                <w:szCs w:val="18"/>
                <w:lang w:eastAsia="en-US"/>
              </w:rPr>
            </w:pPr>
            <w:r w:rsidRPr="0034483B">
              <w:rPr>
                <w:rFonts w:ascii="Tahoma" w:hAnsi="Tahoma" w:cs="Tahoma"/>
                <w:b/>
                <w:bCs/>
                <w:sz w:val="18"/>
                <w:szCs w:val="18"/>
                <w:lang w:eastAsia="en-US"/>
              </w:rPr>
              <w:t>Coffee breaks</w:t>
            </w:r>
            <w:r>
              <w:rPr>
                <w:rFonts w:ascii="Tahoma" w:hAnsi="Tahoma" w:cs="Tahoma"/>
                <w:sz w:val="18"/>
                <w:szCs w:val="18"/>
                <w:lang w:eastAsia="en-US"/>
              </w:rPr>
              <w:t xml:space="preserve"> </w:t>
            </w:r>
            <w:r w:rsidRPr="00B94712">
              <w:rPr>
                <w:rFonts w:ascii="Tahoma" w:hAnsi="Tahoma" w:cs="Tahoma"/>
                <w:sz w:val="18"/>
                <w:szCs w:val="18"/>
                <w:lang w:eastAsia="en-US"/>
              </w:rPr>
              <w:t>held in a space suitable for the number of participants</w:t>
            </w:r>
            <w:r w:rsidR="00080F7E">
              <w:rPr>
                <w:rFonts w:ascii="Tahoma" w:hAnsi="Tahoma" w:cs="Tahoma"/>
                <w:sz w:val="18"/>
                <w:szCs w:val="18"/>
                <w:lang w:eastAsia="en-US"/>
              </w:rPr>
              <w:t xml:space="preserve"> </w:t>
            </w:r>
            <w:r w:rsidRPr="00B94712">
              <w:rPr>
                <w:rFonts w:ascii="Tahoma" w:hAnsi="Tahoma" w:cs="Tahoma"/>
                <w:sz w:val="18"/>
                <w:szCs w:val="18"/>
                <w:lang w:eastAsia="en-US"/>
              </w:rPr>
              <w:t>and portioned for each participant</w:t>
            </w:r>
            <w:r w:rsidR="00080F7E">
              <w:rPr>
                <w:rFonts w:ascii="Tahoma" w:hAnsi="Tahoma" w:cs="Tahoma"/>
                <w:sz w:val="18"/>
                <w:szCs w:val="18"/>
                <w:lang w:eastAsia="en-US"/>
              </w:rPr>
              <w:t>.</w:t>
            </w:r>
          </w:p>
          <w:p w14:paraId="7DA3F5E2" w14:textId="77777777" w:rsidR="00080F7E" w:rsidRDefault="00080F7E" w:rsidP="00C710BE">
            <w:pPr>
              <w:tabs>
                <w:tab w:val="left" w:pos="-139"/>
              </w:tabs>
              <w:spacing w:line="276" w:lineRule="auto"/>
              <w:jc w:val="both"/>
              <w:rPr>
                <w:rFonts w:ascii="Tahoma" w:hAnsi="Tahoma" w:cs="Tahoma"/>
                <w:sz w:val="18"/>
                <w:szCs w:val="18"/>
                <w:lang w:eastAsia="en-US"/>
              </w:rPr>
            </w:pPr>
          </w:p>
          <w:p w14:paraId="59CADE42" w14:textId="46241513" w:rsidR="007D3AA6" w:rsidRPr="00080F7E" w:rsidRDefault="007D3AA6" w:rsidP="00C710BE">
            <w:pPr>
              <w:tabs>
                <w:tab w:val="left" w:pos="-139"/>
              </w:tabs>
              <w:spacing w:line="276" w:lineRule="auto"/>
              <w:jc w:val="both"/>
              <w:rPr>
                <w:rFonts w:ascii="Tahoma" w:hAnsi="Tahoma" w:cs="Tahoma"/>
                <w:i/>
                <w:iCs/>
                <w:sz w:val="18"/>
                <w:szCs w:val="18"/>
                <w:lang w:eastAsia="en-US"/>
              </w:rPr>
            </w:pPr>
            <w:r>
              <w:rPr>
                <w:rFonts w:ascii="Tahoma" w:hAnsi="Tahoma" w:cs="Tahoma"/>
                <w:i/>
                <w:iCs/>
                <w:sz w:val="18"/>
                <w:szCs w:val="18"/>
                <w:lang w:eastAsia="en-US"/>
              </w:rPr>
              <w:t>Quantity: 2 coffee breaks x 2</w:t>
            </w:r>
            <w:r w:rsidR="00080F7E">
              <w:rPr>
                <w:rFonts w:ascii="Tahoma" w:hAnsi="Tahoma" w:cs="Tahoma"/>
                <w:i/>
                <w:iCs/>
                <w:sz w:val="18"/>
                <w:szCs w:val="18"/>
                <w:lang w:eastAsia="en-US"/>
              </w:rPr>
              <w:t>5</w:t>
            </w:r>
            <w:r>
              <w:rPr>
                <w:rFonts w:ascii="Tahoma" w:hAnsi="Tahoma" w:cs="Tahoma"/>
                <w:i/>
                <w:iCs/>
                <w:sz w:val="18"/>
                <w:szCs w:val="18"/>
                <w:lang w:eastAsia="en-US"/>
              </w:rPr>
              <w:t xml:space="preserve"> persons x </w:t>
            </w:r>
            <w:r w:rsidR="00080F7E">
              <w:rPr>
                <w:rFonts w:ascii="Tahoma" w:hAnsi="Tahoma" w:cs="Tahoma"/>
                <w:i/>
                <w:iCs/>
                <w:sz w:val="18"/>
                <w:szCs w:val="18"/>
                <w:lang w:eastAsia="en-US"/>
              </w:rPr>
              <w:t xml:space="preserve">1 full-day event </w:t>
            </w:r>
            <w:r w:rsidRPr="009C3658">
              <w:rPr>
                <w:rFonts w:ascii="Tahoma" w:hAnsi="Tahoma" w:cs="Tahoma"/>
                <w:sz w:val="18"/>
                <w:szCs w:val="18"/>
                <w:lang w:eastAsia="en-US"/>
              </w:rPr>
              <w:t>(</w:t>
            </w:r>
            <w:r w:rsidR="00080F7E">
              <w:rPr>
                <w:rFonts w:ascii="Tahoma" w:hAnsi="Tahoma" w:cs="Tahoma"/>
                <w:sz w:val="18"/>
                <w:szCs w:val="18"/>
                <w:lang w:eastAsia="en-US"/>
              </w:rPr>
              <w:t>20 February 2026</w:t>
            </w:r>
            <w:r w:rsidRPr="009C3658">
              <w:rPr>
                <w:rFonts w:ascii="Tahoma" w:hAnsi="Tahoma" w:cs="Tahoma"/>
                <w:sz w:val="18"/>
                <w:szCs w:val="18"/>
                <w:lang w:eastAsia="en-US"/>
              </w:rPr>
              <w:t>)</w:t>
            </w:r>
          </w:p>
        </w:tc>
        <w:tc>
          <w:tcPr>
            <w:tcW w:w="1236" w:type="dxa"/>
            <w:vMerge/>
            <w:tcBorders>
              <w:right w:val="single" w:sz="2" w:space="0" w:color="FF0000"/>
            </w:tcBorders>
            <w:shd w:val="clear" w:color="auto" w:fill="F2F2F2" w:themeFill="background1" w:themeFillShade="F2"/>
            <w:vAlign w:val="center"/>
          </w:tcPr>
          <w:p w14:paraId="56BD7280" w14:textId="77777777" w:rsidR="007D3AA6" w:rsidRPr="00325EB0" w:rsidRDefault="007D3AA6" w:rsidP="00C710BE">
            <w:pPr>
              <w:tabs>
                <w:tab w:val="left" w:pos="-139"/>
              </w:tabs>
              <w:spacing w:line="276" w:lineRule="auto"/>
              <w:jc w:val="center"/>
              <w:rPr>
                <w:rFonts w:ascii="Tahoma" w:hAnsi="Tahoma" w:cs="Tahoma"/>
                <w:b/>
                <w:bCs/>
                <w:sz w:val="18"/>
                <w:szCs w:val="18"/>
                <w:lang w:eastAsia="en-US"/>
              </w:rPr>
            </w:pPr>
          </w:p>
        </w:tc>
        <w:tc>
          <w:tcPr>
            <w:tcW w:w="1045" w:type="dxa"/>
            <w:tcBorders>
              <w:right w:val="single" w:sz="2" w:space="0" w:color="FF0000"/>
            </w:tcBorders>
            <w:shd w:val="clear" w:color="auto" w:fill="FFFFFF" w:themeFill="background1"/>
          </w:tcPr>
          <w:p w14:paraId="3CDE8140" w14:textId="77777777" w:rsidR="007D3AA6" w:rsidRDefault="007D3AA6" w:rsidP="00C710BE">
            <w:pPr>
              <w:tabs>
                <w:tab w:val="left" w:pos="-139"/>
              </w:tabs>
              <w:spacing w:line="276" w:lineRule="auto"/>
              <w:ind w:right="-140"/>
              <w:jc w:val="center"/>
              <w:rPr>
                <w:rFonts w:ascii="Tahoma" w:hAnsi="Tahoma" w:cs="Tahoma"/>
                <w:sz w:val="18"/>
                <w:szCs w:val="18"/>
                <w:lang w:eastAsia="en-US"/>
              </w:rPr>
            </w:pPr>
          </w:p>
          <w:p w14:paraId="3F114B8B" w14:textId="77777777" w:rsidR="007D3AA6" w:rsidRDefault="007D3AA6" w:rsidP="00C710BE">
            <w:pPr>
              <w:tabs>
                <w:tab w:val="left" w:pos="-139"/>
              </w:tabs>
              <w:spacing w:line="276" w:lineRule="auto"/>
              <w:ind w:right="-140"/>
              <w:jc w:val="center"/>
              <w:rPr>
                <w:rFonts w:ascii="Tahoma" w:hAnsi="Tahoma" w:cs="Tahoma"/>
                <w:sz w:val="18"/>
                <w:szCs w:val="18"/>
                <w:lang w:eastAsia="en-US"/>
              </w:rPr>
            </w:pPr>
            <w:r w:rsidRPr="00C7454E">
              <w:rPr>
                <w:rFonts w:ascii="Tahoma" w:hAnsi="Tahoma" w:cs="Tahoma"/>
                <w:sz w:val="18"/>
                <w:szCs w:val="18"/>
                <w:lang w:eastAsia="en-US"/>
              </w:rPr>
              <w:t>Per break/per person</w:t>
            </w:r>
          </w:p>
        </w:tc>
        <w:tc>
          <w:tcPr>
            <w:tcW w:w="992" w:type="dxa"/>
            <w:tcBorders>
              <w:right w:val="single" w:sz="2" w:space="0" w:color="FF0000"/>
            </w:tcBorders>
            <w:shd w:val="clear" w:color="auto" w:fill="FFFFFF" w:themeFill="background1"/>
          </w:tcPr>
          <w:p w14:paraId="158BDE6D" w14:textId="77777777" w:rsidR="007D3AA6" w:rsidRPr="00EA2362" w:rsidRDefault="007D3AA6" w:rsidP="00C710BE">
            <w:pPr>
              <w:tabs>
                <w:tab w:val="left" w:pos="-139"/>
              </w:tabs>
              <w:spacing w:line="276" w:lineRule="auto"/>
              <w:ind w:right="-140"/>
              <w:jc w:val="center"/>
              <w:rPr>
                <w:rFonts w:ascii="Tahoma" w:hAnsi="Tahoma" w:cs="Tahoma"/>
                <w:sz w:val="18"/>
                <w:szCs w:val="18"/>
                <w:highlight w:val="yellow"/>
                <w:lang w:eastAsia="en-US"/>
              </w:rPr>
            </w:pPr>
          </w:p>
        </w:tc>
        <w:tc>
          <w:tcPr>
            <w:tcW w:w="1125" w:type="dxa"/>
            <w:tcBorders>
              <w:right w:val="single" w:sz="2" w:space="0" w:color="FF0000"/>
            </w:tcBorders>
            <w:shd w:val="clear" w:color="auto" w:fill="FFFFFF" w:themeFill="background1"/>
          </w:tcPr>
          <w:p w14:paraId="31E0C7A7" w14:textId="77777777" w:rsidR="007D3AA6" w:rsidRPr="00851F80" w:rsidRDefault="007D3AA6" w:rsidP="00C710BE">
            <w:pPr>
              <w:tabs>
                <w:tab w:val="left" w:pos="-139"/>
              </w:tabs>
              <w:spacing w:line="276" w:lineRule="auto"/>
              <w:ind w:right="-140"/>
              <w:jc w:val="center"/>
              <w:rPr>
                <w:rFonts w:ascii="Tahoma" w:hAnsi="Tahoma" w:cs="Tahoma"/>
                <w:b/>
                <w:bCs/>
                <w:sz w:val="18"/>
                <w:szCs w:val="18"/>
                <w:lang w:eastAsia="en-US"/>
              </w:rPr>
            </w:pPr>
          </w:p>
          <w:p w14:paraId="17581328" w14:textId="77777777" w:rsidR="007D3AA6" w:rsidRPr="00851F80" w:rsidRDefault="007D3AA6" w:rsidP="00C710BE">
            <w:pPr>
              <w:tabs>
                <w:tab w:val="left" w:pos="-139"/>
              </w:tabs>
              <w:spacing w:line="276" w:lineRule="auto"/>
              <w:ind w:right="-140"/>
              <w:jc w:val="center"/>
              <w:rPr>
                <w:rFonts w:ascii="Tahoma" w:hAnsi="Tahoma" w:cs="Tahoma"/>
                <w:b/>
                <w:bCs/>
                <w:sz w:val="18"/>
                <w:szCs w:val="18"/>
                <w:lang w:eastAsia="en-US"/>
              </w:rPr>
            </w:pPr>
          </w:p>
          <w:p w14:paraId="28E3B5EE" w14:textId="53EFCE57" w:rsidR="007D3AA6" w:rsidRPr="00851F80" w:rsidRDefault="00080F7E" w:rsidP="00C710BE">
            <w:pPr>
              <w:tabs>
                <w:tab w:val="left" w:pos="-139"/>
              </w:tabs>
              <w:spacing w:line="276" w:lineRule="auto"/>
              <w:ind w:right="-140"/>
              <w:jc w:val="center"/>
              <w:rPr>
                <w:rFonts w:ascii="Tahoma" w:hAnsi="Tahoma" w:cs="Tahoma"/>
                <w:b/>
                <w:bCs/>
                <w:sz w:val="18"/>
                <w:szCs w:val="18"/>
                <w:lang w:eastAsia="en-US"/>
              </w:rPr>
            </w:pPr>
            <w:r>
              <w:rPr>
                <w:rFonts w:ascii="Tahoma" w:hAnsi="Tahoma" w:cs="Tahoma"/>
                <w:b/>
                <w:bCs/>
                <w:sz w:val="18"/>
                <w:szCs w:val="18"/>
                <w:lang w:eastAsia="en-US"/>
              </w:rPr>
              <w:t>50</w:t>
            </w:r>
          </w:p>
        </w:tc>
        <w:tc>
          <w:tcPr>
            <w:tcW w:w="141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2C7417B" w14:textId="77777777" w:rsidR="007D3AA6" w:rsidRPr="00EA2362" w:rsidRDefault="007D3AA6" w:rsidP="00C710BE">
            <w:pPr>
              <w:tabs>
                <w:tab w:val="left" w:pos="-139"/>
              </w:tabs>
              <w:spacing w:line="276" w:lineRule="auto"/>
              <w:ind w:right="-140"/>
              <w:jc w:val="center"/>
              <w:rPr>
                <w:rFonts w:ascii="Tahoma" w:hAnsi="Tahoma" w:cs="Tahoma"/>
                <w:sz w:val="18"/>
                <w:szCs w:val="18"/>
                <w:highlight w:val="yellow"/>
                <w:lang w:eastAsia="en-US"/>
              </w:rPr>
            </w:pPr>
          </w:p>
        </w:tc>
      </w:tr>
      <w:tr w:rsidR="007D3AA6" w:rsidRPr="00EA2362" w14:paraId="184580A1" w14:textId="77777777" w:rsidTr="00C710BE">
        <w:trPr>
          <w:trHeight w:val="432"/>
          <w:jc w:val="center"/>
        </w:trPr>
        <w:tc>
          <w:tcPr>
            <w:tcW w:w="3975" w:type="dxa"/>
            <w:shd w:val="clear" w:color="auto" w:fill="F2F2F2" w:themeFill="background1" w:themeFillShade="F2"/>
            <w:vAlign w:val="center"/>
          </w:tcPr>
          <w:p w14:paraId="1FDFB6E9" w14:textId="4B9AF378" w:rsidR="007D3AA6" w:rsidRDefault="007D3AA6" w:rsidP="00080F7E">
            <w:pPr>
              <w:tabs>
                <w:tab w:val="left" w:pos="-139"/>
              </w:tabs>
              <w:spacing w:line="276" w:lineRule="auto"/>
              <w:jc w:val="both"/>
              <w:rPr>
                <w:rFonts w:ascii="Tahoma" w:hAnsi="Tahoma" w:cs="Tahoma"/>
                <w:sz w:val="18"/>
                <w:szCs w:val="18"/>
                <w:lang w:eastAsia="en-US"/>
              </w:rPr>
            </w:pPr>
            <w:r>
              <w:rPr>
                <w:rFonts w:ascii="Tahoma" w:hAnsi="Tahoma" w:cs="Tahoma"/>
                <w:b/>
                <w:bCs/>
                <w:sz w:val="18"/>
                <w:szCs w:val="18"/>
                <w:lang w:eastAsia="en-US"/>
              </w:rPr>
              <w:t xml:space="preserve">Sitting </w:t>
            </w:r>
            <w:r w:rsidRPr="0034483B">
              <w:rPr>
                <w:rFonts w:ascii="Tahoma" w:hAnsi="Tahoma" w:cs="Tahoma"/>
                <w:b/>
                <w:bCs/>
                <w:sz w:val="18"/>
                <w:szCs w:val="18"/>
                <w:lang w:eastAsia="en-US"/>
              </w:rPr>
              <w:t>lunch</w:t>
            </w:r>
            <w:r w:rsidRPr="00B94712">
              <w:rPr>
                <w:rFonts w:ascii="Tahoma" w:hAnsi="Tahoma" w:cs="Tahoma"/>
                <w:sz w:val="18"/>
                <w:szCs w:val="18"/>
                <w:lang w:eastAsia="en-US"/>
              </w:rPr>
              <w:t xml:space="preserve"> held in a space suitable for the number of participants</w:t>
            </w:r>
            <w:r>
              <w:rPr>
                <w:rFonts w:ascii="Tahoma" w:hAnsi="Tahoma" w:cs="Tahoma"/>
                <w:sz w:val="18"/>
                <w:szCs w:val="18"/>
                <w:lang w:eastAsia="en-US"/>
              </w:rPr>
              <w:t xml:space="preserve">, </w:t>
            </w:r>
            <w:r w:rsidRPr="00B94712">
              <w:rPr>
                <w:rFonts w:ascii="Tahoma" w:hAnsi="Tahoma" w:cs="Tahoma"/>
                <w:sz w:val="18"/>
                <w:szCs w:val="18"/>
                <w:lang w:eastAsia="en-US"/>
              </w:rPr>
              <w:t>outdoor</w:t>
            </w:r>
            <w:r w:rsidR="00080F7E">
              <w:rPr>
                <w:rFonts w:ascii="Tahoma" w:hAnsi="Tahoma" w:cs="Tahoma"/>
                <w:sz w:val="18"/>
                <w:szCs w:val="18"/>
                <w:lang w:eastAsia="en-US"/>
              </w:rPr>
              <w:t xml:space="preserve"> </w:t>
            </w:r>
            <w:r w:rsidRPr="00B94712">
              <w:rPr>
                <w:rFonts w:ascii="Tahoma" w:hAnsi="Tahoma" w:cs="Tahoma"/>
                <w:sz w:val="18"/>
                <w:szCs w:val="18"/>
                <w:lang w:eastAsia="en-US"/>
              </w:rPr>
              <w:t>and portioned for each participant</w:t>
            </w:r>
          </w:p>
          <w:p w14:paraId="0800B57D" w14:textId="1F6022CF" w:rsidR="007D3AA6" w:rsidRPr="009C3658" w:rsidRDefault="007D3AA6" w:rsidP="00080F7E">
            <w:pPr>
              <w:tabs>
                <w:tab w:val="left" w:pos="-139"/>
              </w:tabs>
              <w:spacing w:line="276" w:lineRule="auto"/>
              <w:jc w:val="both"/>
              <w:rPr>
                <w:rFonts w:ascii="Tahoma" w:hAnsi="Tahoma" w:cs="Tahoma"/>
                <w:b/>
                <w:bCs/>
                <w:sz w:val="18"/>
                <w:szCs w:val="18"/>
                <w:lang w:eastAsia="en-US"/>
              </w:rPr>
            </w:pPr>
            <w:r>
              <w:rPr>
                <w:rFonts w:ascii="Tahoma" w:hAnsi="Tahoma" w:cs="Tahoma"/>
                <w:i/>
                <w:iCs/>
                <w:sz w:val="18"/>
                <w:szCs w:val="18"/>
                <w:lang w:eastAsia="en-US"/>
              </w:rPr>
              <w:t>Quantity: 1 lunch x 2</w:t>
            </w:r>
            <w:r w:rsidR="00080F7E">
              <w:rPr>
                <w:rFonts w:ascii="Tahoma" w:hAnsi="Tahoma" w:cs="Tahoma"/>
                <w:i/>
                <w:iCs/>
                <w:sz w:val="18"/>
                <w:szCs w:val="18"/>
                <w:lang w:eastAsia="en-US"/>
              </w:rPr>
              <w:t>5</w:t>
            </w:r>
            <w:r>
              <w:rPr>
                <w:rFonts w:ascii="Tahoma" w:hAnsi="Tahoma" w:cs="Tahoma"/>
                <w:i/>
                <w:iCs/>
                <w:sz w:val="18"/>
                <w:szCs w:val="18"/>
                <w:lang w:eastAsia="en-US"/>
              </w:rPr>
              <w:t xml:space="preserve"> persons x </w:t>
            </w:r>
            <w:r w:rsidR="00080F7E">
              <w:rPr>
                <w:rFonts w:ascii="Tahoma" w:hAnsi="Tahoma" w:cs="Tahoma"/>
                <w:i/>
                <w:iCs/>
                <w:sz w:val="18"/>
                <w:szCs w:val="18"/>
                <w:lang w:eastAsia="en-US"/>
              </w:rPr>
              <w:t xml:space="preserve">1 full-day event </w:t>
            </w:r>
            <w:r w:rsidR="00080F7E" w:rsidRPr="009C3658">
              <w:rPr>
                <w:rFonts w:ascii="Tahoma" w:hAnsi="Tahoma" w:cs="Tahoma"/>
                <w:sz w:val="18"/>
                <w:szCs w:val="18"/>
                <w:lang w:eastAsia="en-US"/>
              </w:rPr>
              <w:t>(</w:t>
            </w:r>
            <w:r w:rsidR="00080F7E">
              <w:rPr>
                <w:rFonts w:ascii="Tahoma" w:hAnsi="Tahoma" w:cs="Tahoma"/>
                <w:sz w:val="18"/>
                <w:szCs w:val="18"/>
                <w:lang w:eastAsia="en-US"/>
              </w:rPr>
              <w:t>20 February 2026</w:t>
            </w:r>
            <w:r w:rsidR="00080F7E" w:rsidRPr="009C3658">
              <w:rPr>
                <w:rFonts w:ascii="Tahoma" w:hAnsi="Tahoma" w:cs="Tahoma"/>
                <w:sz w:val="18"/>
                <w:szCs w:val="18"/>
                <w:lang w:eastAsia="en-US"/>
              </w:rPr>
              <w:t>)</w:t>
            </w:r>
          </w:p>
        </w:tc>
        <w:tc>
          <w:tcPr>
            <w:tcW w:w="1236" w:type="dxa"/>
            <w:vMerge/>
            <w:tcBorders>
              <w:right w:val="single" w:sz="2" w:space="0" w:color="FF0000"/>
            </w:tcBorders>
            <w:shd w:val="clear" w:color="auto" w:fill="F2F2F2" w:themeFill="background1" w:themeFillShade="F2"/>
            <w:vAlign w:val="center"/>
          </w:tcPr>
          <w:p w14:paraId="1E3F28D8" w14:textId="77777777" w:rsidR="007D3AA6" w:rsidRPr="00325EB0" w:rsidRDefault="007D3AA6" w:rsidP="00C710BE">
            <w:pPr>
              <w:tabs>
                <w:tab w:val="left" w:pos="-139"/>
              </w:tabs>
              <w:spacing w:line="276" w:lineRule="auto"/>
              <w:jc w:val="center"/>
              <w:rPr>
                <w:rFonts w:ascii="Tahoma" w:hAnsi="Tahoma" w:cs="Tahoma"/>
                <w:b/>
                <w:bCs/>
                <w:sz w:val="18"/>
                <w:szCs w:val="18"/>
                <w:lang w:eastAsia="en-US"/>
              </w:rPr>
            </w:pPr>
          </w:p>
        </w:tc>
        <w:tc>
          <w:tcPr>
            <w:tcW w:w="1045" w:type="dxa"/>
            <w:tcBorders>
              <w:right w:val="single" w:sz="2" w:space="0" w:color="FF0000"/>
            </w:tcBorders>
            <w:shd w:val="clear" w:color="auto" w:fill="FFFFFF" w:themeFill="background1"/>
          </w:tcPr>
          <w:p w14:paraId="780EB54A" w14:textId="77777777" w:rsidR="007D3AA6" w:rsidRDefault="007D3AA6" w:rsidP="00C710BE">
            <w:pPr>
              <w:tabs>
                <w:tab w:val="left" w:pos="-139"/>
              </w:tabs>
              <w:spacing w:line="276" w:lineRule="auto"/>
              <w:ind w:right="-140"/>
              <w:jc w:val="center"/>
              <w:rPr>
                <w:rFonts w:ascii="Tahoma" w:hAnsi="Tahoma" w:cs="Tahoma"/>
                <w:sz w:val="18"/>
                <w:szCs w:val="18"/>
                <w:lang w:eastAsia="en-US"/>
              </w:rPr>
            </w:pPr>
          </w:p>
          <w:p w14:paraId="674DDB61" w14:textId="77777777" w:rsidR="007D3AA6" w:rsidRDefault="007D3AA6" w:rsidP="00C710BE">
            <w:pPr>
              <w:tabs>
                <w:tab w:val="left" w:pos="-139"/>
              </w:tabs>
              <w:spacing w:line="276" w:lineRule="auto"/>
              <w:ind w:right="-140"/>
              <w:jc w:val="center"/>
              <w:rPr>
                <w:rFonts w:ascii="Tahoma" w:hAnsi="Tahoma" w:cs="Tahoma"/>
                <w:sz w:val="18"/>
                <w:szCs w:val="18"/>
                <w:lang w:eastAsia="en-US"/>
              </w:rPr>
            </w:pPr>
            <w:r w:rsidRPr="00C7454E">
              <w:rPr>
                <w:rFonts w:ascii="Tahoma" w:hAnsi="Tahoma" w:cs="Tahoma"/>
                <w:sz w:val="18"/>
                <w:szCs w:val="18"/>
                <w:lang w:eastAsia="en-US"/>
              </w:rPr>
              <w:t xml:space="preserve">Per </w:t>
            </w:r>
            <w:r>
              <w:rPr>
                <w:rFonts w:ascii="Tahoma" w:hAnsi="Tahoma" w:cs="Tahoma"/>
                <w:sz w:val="18"/>
                <w:szCs w:val="18"/>
                <w:lang w:eastAsia="en-US"/>
              </w:rPr>
              <w:t>lunch</w:t>
            </w:r>
            <w:r w:rsidRPr="00C7454E">
              <w:rPr>
                <w:rFonts w:ascii="Tahoma" w:hAnsi="Tahoma" w:cs="Tahoma"/>
                <w:sz w:val="18"/>
                <w:szCs w:val="18"/>
                <w:lang w:eastAsia="en-US"/>
              </w:rPr>
              <w:t>/per person</w:t>
            </w:r>
          </w:p>
        </w:tc>
        <w:tc>
          <w:tcPr>
            <w:tcW w:w="992" w:type="dxa"/>
            <w:tcBorders>
              <w:right w:val="single" w:sz="2" w:space="0" w:color="FF0000"/>
            </w:tcBorders>
            <w:shd w:val="clear" w:color="auto" w:fill="FFFFFF" w:themeFill="background1"/>
          </w:tcPr>
          <w:p w14:paraId="30E6100D" w14:textId="77777777" w:rsidR="007D3AA6" w:rsidRPr="00EA2362" w:rsidRDefault="007D3AA6" w:rsidP="00C710BE">
            <w:pPr>
              <w:tabs>
                <w:tab w:val="left" w:pos="-139"/>
              </w:tabs>
              <w:spacing w:line="276" w:lineRule="auto"/>
              <w:ind w:right="-140"/>
              <w:jc w:val="center"/>
              <w:rPr>
                <w:rFonts w:ascii="Tahoma" w:hAnsi="Tahoma" w:cs="Tahoma"/>
                <w:sz w:val="18"/>
                <w:szCs w:val="18"/>
                <w:highlight w:val="yellow"/>
                <w:lang w:eastAsia="en-US"/>
              </w:rPr>
            </w:pPr>
          </w:p>
        </w:tc>
        <w:tc>
          <w:tcPr>
            <w:tcW w:w="1125" w:type="dxa"/>
            <w:tcBorders>
              <w:right w:val="single" w:sz="2" w:space="0" w:color="FF0000"/>
            </w:tcBorders>
            <w:shd w:val="clear" w:color="auto" w:fill="FFFFFF" w:themeFill="background1"/>
          </w:tcPr>
          <w:p w14:paraId="05028736" w14:textId="77777777" w:rsidR="007D3AA6" w:rsidRPr="00851F80" w:rsidRDefault="007D3AA6" w:rsidP="00C710BE">
            <w:pPr>
              <w:tabs>
                <w:tab w:val="left" w:pos="-139"/>
              </w:tabs>
              <w:spacing w:line="276" w:lineRule="auto"/>
              <w:ind w:right="-140"/>
              <w:jc w:val="center"/>
              <w:rPr>
                <w:rFonts w:ascii="Tahoma" w:hAnsi="Tahoma" w:cs="Tahoma"/>
                <w:b/>
                <w:bCs/>
                <w:sz w:val="18"/>
                <w:szCs w:val="18"/>
                <w:lang w:eastAsia="en-US"/>
              </w:rPr>
            </w:pPr>
          </w:p>
          <w:p w14:paraId="4D09D6D7" w14:textId="30736414" w:rsidR="007D3AA6" w:rsidRPr="00851F80" w:rsidRDefault="00080F7E" w:rsidP="00C710BE">
            <w:pPr>
              <w:tabs>
                <w:tab w:val="left" w:pos="-139"/>
              </w:tabs>
              <w:spacing w:line="276" w:lineRule="auto"/>
              <w:ind w:right="-140"/>
              <w:jc w:val="center"/>
              <w:rPr>
                <w:rFonts w:ascii="Tahoma" w:hAnsi="Tahoma" w:cs="Tahoma"/>
                <w:b/>
                <w:bCs/>
                <w:sz w:val="18"/>
                <w:szCs w:val="18"/>
                <w:lang w:eastAsia="en-US"/>
              </w:rPr>
            </w:pPr>
            <w:r>
              <w:rPr>
                <w:rFonts w:ascii="Tahoma" w:hAnsi="Tahoma" w:cs="Tahoma"/>
                <w:b/>
                <w:bCs/>
                <w:sz w:val="18"/>
                <w:szCs w:val="18"/>
                <w:lang w:eastAsia="en-US"/>
              </w:rPr>
              <w:t>25</w:t>
            </w:r>
          </w:p>
        </w:tc>
        <w:tc>
          <w:tcPr>
            <w:tcW w:w="141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0D83E71A" w14:textId="77777777" w:rsidR="007D3AA6" w:rsidRPr="00EA2362" w:rsidRDefault="007D3AA6" w:rsidP="00C710BE">
            <w:pPr>
              <w:tabs>
                <w:tab w:val="left" w:pos="-139"/>
              </w:tabs>
              <w:spacing w:line="276" w:lineRule="auto"/>
              <w:ind w:right="-140"/>
              <w:jc w:val="center"/>
              <w:rPr>
                <w:rFonts w:ascii="Tahoma" w:hAnsi="Tahoma" w:cs="Tahoma"/>
                <w:sz w:val="18"/>
                <w:szCs w:val="18"/>
                <w:highlight w:val="yellow"/>
                <w:lang w:eastAsia="en-US"/>
              </w:rPr>
            </w:pPr>
          </w:p>
        </w:tc>
      </w:tr>
      <w:tr w:rsidR="007D3AA6" w:rsidRPr="00EA2362" w14:paraId="05F091B8" w14:textId="77777777" w:rsidTr="00C710BE">
        <w:trPr>
          <w:trHeight w:val="432"/>
          <w:jc w:val="center"/>
        </w:trPr>
        <w:tc>
          <w:tcPr>
            <w:tcW w:w="3975" w:type="dxa"/>
            <w:tcBorders>
              <w:right w:val="single" w:sz="2" w:space="0" w:color="808080" w:themeColor="background1" w:themeShade="80"/>
            </w:tcBorders>
            <w:shd w:val="clear" w:color="auto" w:fill="F2F2F2" w:themeFill="background1" w:themeFillShade="F2"/>
            <w:vAlign w:val="center"/>
          </w:tcPr>
          <w:p w14:paraId="29C45D24" w14:textId="77777777" w:rsidR="007D3AA6" w:rsidRDefault="007D3AA6" w:rsidP="004D16B7">
            <w:pPr>
              <w:tabs>
                <w:tab w:val="left" w:pos="-139"/>
              </w:tabs>
              <w:spacing w:line="276" w:lineRule="auto"/>
              <w:jc w:val="both"/>
              <w:rPr>
                <w:rFonts w:ascii="Tahoma" w:hAnsi="Tahoma" w:cs="Tahoma"/>
                <w:i/>
                <w:iCs/>
                <w:sz w:val="18"/>
                <w:szCs w:val="18"/>
                <w:lang w:eastAsia="en-US"/>
              </w:rPr>
            </w:pPr>
            <w:r w:rsidRPr="0034483B">
              <w:rPr>
                <w:rFonts w:ascii="Tahoma" w:hAnsi="Tahoma" w:cs="Tahoma"/>
                <w:b/>
                <w:bCs/>
                <w:sz w:val="18"/>
                <w:szCs w:val="18"/>
                <w:lang w:eastAsia="en-US"/>
              </w:rPr>
              <w:t>Water</w:t>
            </w:r>
            <w:r w:rsidRPr="00F3325F">
              <w:rPr>
                <w:rFonts w:ascii="Tahoma" w:hAnsi="Tahoma" w:cs="Tahoma"/>
                <w:b/>
                <w:bCs/>
                <w:sz w:val="18"/>
                <w:szCs w:val="18"/>
                <w:lang w:eastAsia="en-US"/>
              </w:rPr>
              <w:t>:</w:t>
            </w:r>
            <w:r w:rsidRPr="00F3325F">
              <w:rPr>
                <w:rFonts w:ascii="Tahoma" w:hAnsi="Tahoma" w:cs="Tahoma"/>
                <w:sz w:val="18"/>
                <w:szCs w:val="18"/>
                <w:lang w:eastAsia="en-US"/>
              </w:rPr>
              <w:t xml:space="preserve"> 0,5l bottled spring water per person</w:t>
            </w:r>
          </w:p>
          <w:p w14:paraId="6D35F6AE" w14:textId="124B7100" w:rsidR="007D3AA6" w:rsidRPr="00F3325F" w:rsidRDefault="007D3AA6" w:rsidP="004D16B7">
            <w:pPr>
              <w:tabs>
                <w:tab w:val="left" w:pos="-139"/>
              </w:tabs>
              <w:spacing w:line="276" w:lineRule="auto"/>
              <w:jc w:val="both"/>
              <w:rPr>
                <w:rFonts w:ascii="Tahoma" w:hAnsi="Tahoma" w:cs="Tahoma"/>
                <w:sz w:val="18"/>
                <w:szCs w:val="18"/>
                <w:lang w:eastAsia="en-US"/>
              </w:rPr>
            </w:pPr>
            <w:r>
              <w:rPr>
                <w:rFonts w:ascii="Tahoma" w:hAnsi="Tahoma" w:cs="Tahoma"/>
                <w:i/>
                <w:iCs/>
                <w:sz w:val="18"/>
                <w:szCs w:val="18"/>
                <w:lang w:eastAsia="en-US"/>
              </w:rPr>
              <w:t>Quantity: 3 bottles x</w:t>
            </w:r>
            <w:r w:rsidRPr="003848F9">
              <w:rPr>
                <w:rFonts w:ascii="Tahoma" w:hAnsi="Tahoma" w:cs="Tahoma"/>
                <w:i/>
                <w:iCs/>
                <w:sz w:val="18"/>
                <w:szCs w:val="18"/>
                <w:lang w:eastAsia="en-US"/>
              </w:rPr>
              <w:t xml:space="preserve"> </w:t>
            </w:r>
            <w:r>
              <w:rPr>
                <w:rFonts w:ascii="Tahoma" w:hAnsi="Tahoma" w:cs="Tahoma"/>
                <w:i/>
                <w:iCs/>
                <w:sz w:val="18"/>
                <w:szCs w:val="18"/>
                <w:lang w:eastAsia="en-US"/>
              </w:rPr>
              <w:t>2</w:t>
            </w:r>
            <w:r w:rsidR="00080F7E">
              <w:rPr>
                <w:rFonts w:ascii="Tahoma" w:hAnsi="Tahoma" w:cs="Tahoma"/>
                <w:i/>
                <w:iCs/>
                <w:sz w:val="18"/>
                <w:szCs w:val="18"/>
                <w:lang w:eastAsia="en-US"/>
              </w:rPr>
              <w:t>5</w:t>
            </w:r>
            <w:r>
              <w:rPr>
                <w:rFonts w:ascii="Tahoma" w:hAnsi="Tahoma" w:cs="Tahoma"/>
                <w:i/>
                <w:iCs/>
                <w:sz w:val="18"/>
                <w:szCs w:val="18"/>
                <w:lang w:eastAsia="en-US"/>
              </w:rPr>
              <w:t xml:space="preserve"> persons x </w:t>
            </w:r>
            <w:r w:rsidR="00080F7E">
              <w:rPr>
                <w:rFonts w:ascii="Tahoma" w:hAnsi="Tahoma" w:cs="Tahoma"/>
                <w:i/>
                <w:iCs/>
                <w:sz w:val="18"/>
                <w:szCs w:val="18"/>
                <w:lang w:eastAsia="en-US"/>
              </w:rPr>
              <w:t xml:space="preserve">1 full-day event </w:t>
            </w:r>
            <w:r w:rsidR="00080F7E" w:rsidRPr="009C3658">
              <w:rPr>
                <w:rFonts w:ascii="Tahoma" w:hAnsi="Tahoma" w:cs="Tahoma"/>
                <w:sz w:val="18"/>
                <w:szCs w:val="18"/>
                <w:lang w:eastAsia="en-US"/>
              </w:rPr>
              <w:t>(</w:t>
            </w:r>
            <w:r w:rsidR="00080F7E">
              <w:rPr>
                <w:rFonts w:ascii="Tahoma" w:hAnsi="Tahoma" w:cs="Tahoma"/>
                <w:sz w:val="18"/>
                <w:szCs w:val="18"/>
                <w:lang w:eastAsia="en-US"/>
              </w:rPr>
              <w:t>20 February 2026</w:t>
            </w:r>
            <w:r w:rsidR="00080F7E" w:rsidRPr="009C3658">
              <w:rPr>
                <w:rFonts w:ascii="Tahoma" w:hAnsi="Tahoma" w:cs="Tahoma"/>
                <w:sz w:val="18"/>
                <w:szCs w:val="18"/>
                <w:lang w:eastAsia="en-US"/>
              </w:rPr>
              <w:t>)</w:t>
            </w:r>
          </w:p>
        </w:tc>
        <w:tc>
          <w:tcPr>
            <w:tcW w:w="1236" w:type="dxa"/>
            <w:vMerge/>
            <w:tcBorders>
              <w:right w:val="single" w:sz="2" w:space="0" w:color="FF0000"/>
            </w:tcBorders>
            <w:shd w:val="clear" w:color="auto" w:fill="F2F2F2" w:themeFill="background1" w:themeFillShade="F2"/>
            <w:vAlign w:val="center"/>
          </w:tcPr>
          <w:p w14:paraId="4A4571CA" w14:textId="77777777" w:rsidR="007D3AA6" w:rsidRPr="00325EB0" w:rsidRDefault="007D3AA6" w:rsidP="00C710BE">
            <w:pPr>
              <w:tabs>
                <w:tab w:val="left" w:pos="-139"/>
              </w:tabs>
              <w:spacing w:line="276" w:lineRule="auto"/>
              <w:jc w:val="center"/>
              <w:rPr>
                <w:rFonts w:ascii="Tahoma" w:hAnsi="Tahoma" w:cs="Tahoma"/>
                <w:b/>
                <w:bCs/>
                <w:sz w:val="18"/>
                <w:szCs w:val="18"/>
                <w:lang w:eastAsia="en-US"/>
              </w:rPr>
            </w:pPr>
          </w:p>
        </w:tc>
        <w:tc>
          <w:tcPr>
            <w:tcW w:w="1045" w:type="dxa"/>
            <w:tcBorders>
              <w:right w:val="single" w:sz="2" w:space="0" w:color="FF0000"/>
            </w:tcBorders>
            <w:shd w:val="clear" w:color="auto" w:fill="FFFFFF" w:themeFill="background1"/>
          </w:tcPr>
          <w:p w14:paraId="652B2088" w14:textId="77777777" w:rsidR="007D3AA6" w:rsidRDefault="007D3AA6" w:rsidP="00C710BE">
            <w:pPr>
              <w:tabs>
                <w:tab w:val="left" w:pos="-139"/>
              </w:tabs>
              <w:spacing w:line="276" w:lineRule="auto"/>
              <w:ind w:right="-140"/>
              <w:jc w:val="center"/>
              <w:rPr>
                <w:rFonts w:ascii="Tahoma" w:hAnsi="Tahoma" w:cs="Tahoma"/>
                <w:sz w:val="18"/>
                <w:szCs w:val="18"/>
                <w:lang w:eastAsia="en-US"/>
              </w:rPr>
            </w:pPr>
          </w:p>
          <w:p w14:paraId="428BEC8E" w14:textId="77777777" w:rsidR="007D3AA6" w:rsidRDefault="007D3AA6" w:rsidP="00C710BE">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Per bottle</w:t>
            </w:r>
          </w:p>
        </w:tc>
        <w:tc>
          <w:tcPr>
            <w:tcW w:w="992" w:type="dxa"/>
            <w:tcBorders>
              <w:right w:val="single" w:sz="2" w:space="0" w:color="FF0000"/>
            </w:tcBorders>
            <w:shd w:val="clear" w:color="auto" w:fill="FFFFFF" w:themeFill="background1"/>
          </w:tcPr>
          <w:p w14:paraId="0CFED3B0" w14:textId="77777777" w:rsidR="007D3AA6" w:rsidRPr="00EA2362" w:rsidRDefault="007D3AA6" w:rsidP="00C710BE">
            <w:pPr>
              <w:tabs>
                <w:tab w:val="left" w:pos="-139"/>
              </w:tabs>
              <w:spacing w:line="276" w:lineRule="auto"/>
              <w:ind w:right="-140"/>
              <w:jc w:val="center"/>
              <w:rPr>
                <w:rFonts w:ascii="Tahoma" w:hAnsi="Tahoma" w:cs="Tahoma"/>
                <w:sz w:val="18"/>
                <w:szCs w:val="18"/>
                <w:highlight w:val="yellow"/>
                <w:lang w:eastAsia="en-US"/>
              </w:rPr>
            </w:pPr>
          </w:p>
        </w:tc>
        <w:tc>
          <w:tcPr>
            <w:tcW w:w="1125" w:type="dxa"/>
            <w:tcBorders>
              <w:right w:val="single" w:sz="2" w:space="0" w:color="FF0000"/>
            </w:tcBorders>
            <w:shd w:val="clear" w:color="auto" w:fill="FFFFFF" w:themeFill="background1"/>
          </w:tcPr>
          <w:p w14:paraId="270BC115" w14:textId="77777777" w:rsidR="007D3AA6" w:rsidRPr="00851F80" w:rsidRDefault="007D3AA6" w:rsidP="00C710BE">
            <w:pPr>
              <w:tabs>
                <w:tab w:val="left" w:pos="-139"/>
              </w:tabs>
              <w:spacing w:line="276" w:lineRule="auto"/>
              <w:ind w:right="-140"/>
              <w:jc w:val="center"/>
              <w:rPr>
                <w:rFonts w:ascii="Tahoma" w:hAnsi="Tahoma" w:cs="Tahoma"/>
                <w:b/>
                <w:bCs/>
                <w:sz w:val="18"/>
                <w:szCs w:val="18"/>
                <w:lang w:eastAsia="en-US"/>
              </w:rPr>
            </w:pPr>
          </w:p>
          <w:p w14:paraId="08FB1AAC" w14:textId="32D9E6FD" w:rsidR="007D3AA6" w:rsidRPr="00851F80" w:rsidRDefault="00080F7E" w:rsidP="00C710BE">
            <w:pPr>
              <w:tabs>
                <w:tab w:val="left" w:pos="-139"/>
              </w:tabs>
              <w:spacing w:line="276" w:lineRule="auto"/>
              <w:ind w:right="-140"/>
              <w:jc w:val="center"/>
              <w:rPr>
                <w:rFonts w:ascii="Tahoma" w:hAnsi="Tahoma" w:cs="Tahoma"/>
                <w:b/>
                <w:bCs/>
                <w:sz w:val="18"/>
                <w:szCs w:val="18"/>
                <w:lang w:eastAsia="en-US"/>
              </w:rPr>
            </w:pPr>
            <w:r>
              <w:rPr>
                <w:rFonts w:ascii="Tahoma" w:hAnsi="Tahoma" w:cs="Tahoma"/>
                <w:b/>
                <w:bCs/>
                <w:sz w:val="18"/>
                <w:szCs w:val="18"/>
                <w:lang w:eastAsia="en-US"/>
              </w:rPr>
              <w:t>75</w:t>
            </w:r>
          </w:p>
        </w:tc>
        <w:tc>
          <w:tcPr>
            <w:tcW w:w="141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43AFC5F" w14:textId="77777777" w:rsidR="007D3AA6" w:rsidRPr="00EA2362" w:rsidRDefault="007D3AA6" w:rsidP="00C710BE">
            <w:pPr>
              <w:tabs>
                <w:tab w:val="left" w:pos="-139"/>
              </w:tabs>
              <w:spacing w:line="276" w:lineRule="auto"/>
              <w:ind w:right="-140"/>
              <w:jc w:val="center"/>
              <w:rPr>
                <w:rFonts w:ascii="Tahoma" w:hAnsi="Tahoma" w:cs="Tahoma"/>
                <w:sz w:val="18"/>
                <w:szCs w:val="18"/>
                <w:highlight w:val="yellow"/>
                <w:lang w:eastAsia="en-US"/>
              </w:rPr>
            </w:pPr>
          </w:p>
        </w:tc>
      </w:tr>
      <w:tr w:rsidR="007D3AA6" w:rsidRPr="00EA2362" w14:paraId="69B6A3CF" w14:textId="77777777" w:rsidTr="00C710BE">
        <w:trPr>
          <w:trHeight w:val="432"/>
          <w:jc w:val="center"/>
        </w:trPr>
        <w:tc>
          <w:tcPr>
            <w:tcW w:w="9783" w:type="dxa"/>
            <w:gridSpan w:val="6"/>
            <w:tcBorders>
              <w:right w:val="single" w:sz="2" w:space="0" w:color="FF0000"/>
            </w:tcBorders>
            <w:shd w:val="clear" w:color="auto" w:fill="F2F2F2" w:themeFill="background1" w:themeFillShade="F2"/>
            <w:vAlign w:val="center"/>
          </w:tcPr>
          <w:p w14:paraId="79130513" w14:textId="4C6F6650" w:rsidR="007D3AA6" w:rsidRPr="00EA2362" w:rsidRDefault="007D3AA6" w:rsidP="00C710BE">
            <w:pPr>
              <w:tabs>
                <w:tab w:val="left" w:pos="-139"/>
              </w:tabs>
              <w:spacing w:line="276" w:lineRule="auto"/>
              <w:jc w:val="both"/>
              <w:rPr>
                <w:rFonts w:ascii="Tahoma" w:hAnsi="Tahoma" w:cs="Tahoma"/>
                <w:sz w:val="18"/>
                <w:szCs w:val="18"/>
                <w:highlight w:val="yellow"/>
                <w:lang w:eastAsia="en-US"/>
              </w:rPr>
            </w:pPr>
            <w:r w:rsidRPr="00F73999">
              <w:rPr>
                <w:rFonts w:ascii="Tahoma" w:hAnsi="Tahoma" w:cs="Tahoma"/>
                <w:b/>
                <w:bCs/>
                <w:i/>
                <w:iCs/>
                <w:sz w:val="18"/>
                <w:szCs w:val="18"/>
                <w:u w:val="single"/>
              </w:rPr>
              <w:t>Note:  Council of Europe reserves the right to change</w:t>
            </w:r>
            <w:r>
              <w:rPr>
                <w:rFonts w:ascii="Tahoma" w:hAnsi="Tahoma" w:cs="Tahoma"/>
                <w:b/>
                <w:bCs/>
                <w:i/>
                <w:iCs/>
                <w:sz w:val="18"/>
                <w:szCs w:val="18"/>
                <w:u w:val="single"/>
              </w:rPr>
              <w:t>/ cancel</w:t>
            </w:r>
            <w:r w:rsidRPr="00F73999">
              <w:rPr>
                <w:rFonts w:ascii="Tahoma" w:hAnsi="Tahoma" w:cs="Tahoma"/>
                <w:b/>
                <w:bCs/>
                <w:i/>
                <w:iCs/>
                <w:sz w:val="18"/>
                <w:szCs w:val="18"/>
                <w:u w:val="single"/>
              </w:rPr>
              <w:t xml:space="preserve"> the number of units requested, within a </w:t>
            </w:r>
            <w:r w:rsidR="00464C3B">
              <w:rPr>
                <w:rFonts w:ascii="Tahoma" w:hAnsi="Tahoma" w:cs="Tahoma"/>
                <w:b/>
                <w:bCs/>
                <w:i/>
                <w:iCs/>
                <w:sz w:val="18"/>
                <w:szCs w:val="18"/>
                <w:u w:val="single"/>
              </w:rPr>
              <w:t>5</w:t>
            </w:r>
            <w:r w:rsidRPr="00F73999">
              <w:rPr>
                <w:rFonts w:ascii="Tahoma" w:hAnsi="Tahoma" w:cs="Tahoma"/>
                <w:b/>
                <w:bCs/>
                <w:i/>
                <w:iCs/>
                <w:sz w:val="18"/>
                <w:szCs w:val="18"/>
                <w:u w:val="single"/>
              </w:rPr>
              <w:t>-day</w:t>
            </w:r>
            <w:r>
              <w:rPr>
                <w:rFonts w:ascii="Tahoma" w:hAnsi="Tahoma" w:cs="Tahoma"/>
                <w:b/>
                <w:bCs/>
                <w:i/>
                <w:iCs/>
                <w:sz w:val="18"/>
                <w:szCs w:val="18"/>
                <w:u w:val="single"/>
              </w:rPr>
              <w:t>s</w:t>
            </w:r>
            <w:r w:rsidRPr="00F73999">
              <w:rPr>
                <w:rFonts w:ascii="Tahoma" w:hAnsi="Tahoma" w:cs="Tahoma"/>
                <w:b/>
                <w:bCs/>
                <w:i/>
                <w:iCs/>
                <w:sz w:val="18"/>
                <w:szCs w:val="18"/>
                <w:u w:val="single"/>
              </w:rPr>
              <w:t xml:space="preserve"> prior notice, the number of participants or other items of the services to be provided.</w:t>
            </w:r>
          </w:p>
        </w:tc>
      </w:tr>
      <w:tr w:rsidR="007D3AA6" w:rsidRPr="00EA2362" w14:paraId="6D20BEFC" w14:textId="77777777" w:rsidTr="00C710BE">
        <w:trPr>
          <w:trHeight w:val="432"/>
          <w:jc w:val="center"/>
        </w:trPr>
        <w:tc>
          <w:tcPr>
            <w:tcW w:w="8373" w:type="dxa"/>
            <w:gridSpan w:val="5"/>
            <w:tcBorders>
              <w:right w:val="single" w:sz="2" w:space="0" w:color="FF0000"/>
            </w:tcBorders>
            <w:shd w:val="clear" w:color="auto" w:fill="F2F2F2" w:themeFill="background1" w:themeFillShade="F2"/>
            <w:vAlign w:val="center"/>
          </w:tcPr>
          <w:p w14:paraId="1EB72A6C" w14:textId="77777777" w:rsidR="007D3AA6" w:rsidRPr="00851F80" w:rsidRDefault="007D3AA6" w:rsidP="00C710BE">
            <w:pPr>
              <w:tabs>
                <w:tab w:val="left" w:pos="-139"/>
              </w:tabs>
              <w:spacing w:line="276" w:lineRule="auto"/>
              <w:jc w:val="right"/>
              <w:rPr>
                <w:rFonts w:ascii="Tahoma" w:hAnsi="Tahoma" w:cs="Tahoma"/>
                <w:b/>
                <w:bCs/>
                <w:sz w:val="18"/>
                <w:szCs w:val="18"/>
                <w:highlight w:val="yellow"/>
                <w:lang w:eastAsia="en-US"/>
              </w:rPr>
            </w:pPr>
            <w:r w:rsidRPr="00851F80">
              <w:rPr>
                <w:rFonts w:ascii="Tahoma" w:hAnsi="Tahoma" w:cs="Tahoma"/>
                <w:b/>
                <w:bCs/>
                <w:sz w:val="20"/>
                <w:szCs w:val="20"/>
                <w:lang w:eastAsia="en-US"/>
              </w:rPr>
              <w:t xml:space="preserve">TOTAL (without VAT) </w:t>
            </w:r>
            <w:r w:rsidRPr="00851F80">
              <w:rPr>
                <w:rFonts w:ascii="Tahoma" w:hAnsi="Tahoma" w:cs="Tahoma"/>
                <w:b/>
                <w:bCs/>
                <w:sz w:val="18"/>
                <w:szCs w:val="18"/>
              </w:rPr>
              <w:t>►</w:t>
            </w:r>
          </w:p>
        </w:tc>
        <w:tc>
          <w:tcPr>
            <w:tcW w:w="141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3E32C20" w14:textId="77777777" w:rsidR="007D3AA6" w:rsidRPr="00EA2362" w:rsidRDefault="007D3AA6" w:rsidP="00C710BE">
            <w:pPr>
              <w:tabs>
                <w:tab w:val="left" w:pos="-139"/>
              </w:tabs>
              <w:spacing w:line="276" w:lineRule="auto"/>
              <w:jc w:val="center"/>
              <w:rPr>
                <w:rFonts w:ascii="Tahoma" w:hAnsi="Tahoma" w:cs="Tahoma"/>
                <w:sz w:val="18"/>
                <w:szCs w:val="18"/>
                <w:highlight w:val="yellow"/>
                <w:lang w:eastAsia="en-US"/>
              </w:rPr>
            </w:pPr>
          </w:p>
        </w:tc>
      </w:tr>
    </w:tbl>
    <w:p w14:paraId="664473DF" w14:textId="77777777" w:rsidR="00261462" w:rsidRPr="00EA2362" w:rsidRDefault="00261462" w:rsidP="00261462">
      <w:pPr>
        <w:spacing w:line="276" w:lineRule="auto"/>
        <w:jc w:val="both"/>
        <w:rPr>
          <w:rFonts w:ascii="Tahoma" w:hAnsi="Tahoma" w:cs="Tahoma"/>
          <w:sz w:val="18"/>
          <w:szCs w:val="18"/>
          <w:lang w:eastAsia="en-US"/>
        </w:rPr>
      </w:pPr>
    </w:p>
    <w:p w14:paraId="6B1E2AA5" w14:textId="77777777"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7F56E6B6"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3DDCE2D"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F3B6A24"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1563C019"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ECD2A78"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0FE2F797" w14:textId="77777777" w:rsidR="009A6460" w:rsidRPr="009C43A1" w:rsidRDefault="009C43A1" w:rsidP="009C43A1">
      <w:pPr>
        <w:numPr>
          <w:ilvl w:val="0"/>
          <w:numId w:val="2"/>
        </w:numPr>
        <w:tabs>
          <w:tab w:val="left" w:pos="0"/>
        </w:tabs>
        <w:ind w:left="0" w:hanging="142"/>
        <w:jc w:val="both"/>
        <w:rPr>
          <w:rFonts w:ascii="Tahoma" w:hAnsi="Tahoma" w:cs="Tahoma"/>
          <w:sz w:val="20"/>
          <w:szCs w:val="20"/>
          <w:lang w:val="en-US"/>
        </w:rPr>
      </w:pPr>
      <w:r w:rsidRPr="009C43A1">
        <w:rPr>
          <w:rFonts w:ascii="Tahoma" w:hAnsi="Tahoma" w:cs="Tahoma"/>
          <w:sz w:val="20"/>
          <w:szCs w:val="20"/>
        </w:rPr>
        <w:t>Declare that neither I, nor the Provider I represent, are in any of the situations listed in the exclusion criteria as reproduced in the Tender File;</w:t>
      </w:r>
    </w:p>
    <w:p w14:paraId="114125F6" w14:textId="77777777" w:rsidR="009A6460"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0B5A1A7F" w14:textId="77777777" w:rsidR="008604ED" w:rsidRDefault="00246919" w:rsidP="00246919">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CD6081" w:rsidRPr="00C92B98">
        <w:rPr>
          <w:rFonts w:ascii="Tahoma" w:hAnsi="Tahoma" w:cs="Tahoma"/>
          <w:sz w:val="20"/>
          <w:szCs w:val="20"/>
        </w:rPr>
        <w:t>eclare that I am not a retired Council of Europe staff member or a Council of Europe staff member having benefitted from an early departure scheme;</w:t>
      </w:r>
    </w:p>
    <w:p w14:paraId="1AB74298" w14:textId="77777777" w:rsidR="002B69E3" w:rsidRPr="00C92B98" w:rsidRDefault="002B69E3" w:rsidP="00246919">
      <w:pPr>
        <w:numPr>
          <w:ilvl w:val="0"/>
          <w:numId w:val="2"/>
        </w:numPr>
        <w:tabs>
          <w:tab w:val="left" w:pos="0"/>
        </w:tabs>
        <w:ind w:left="0" w:hanging="142"/>
        <w:jc w:val="both"/>
        <w:rPr>
          <w:rFonts w:ascii="Tahoma" w:hAnsi="Tahoma" w:cs="Tahoma"/>
          <w:sz w:val="20"/>
          <w:szCs w:val="20"/>
        </w:rPr>
      </w:pPr>
      <w:r w:rsidRPr="002B69E3">
        <w:rPr>
          <w:rFonts w:ascii="Tahoma" w:hAnsi="Tahoma" w:cs="Tahoma"/>
          <w:sz w:val="20"/>
          <w:szCs w:val="20"/>
        </w:rPr>
        <w:t>Declare that I am currently not employed by the Council of Europe and was not employed by the Council of Europe on the date of the launch of the procurement procedure;</w:t>
      </w:r>
    </w:p>
    <w:p w14:paraId="427B1787" w14:textId="77777777"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w:t>
      </w:r>
      <w:r w:rsidR="0085799C">
        <w:rPr>
          <w:rFonts w:ascii="Tahoma" w:hAnsi="Tahoma" w:cs="Tahoma"/>
          <w:sz w:val="20"/>
          <w:szCs w:val="20"/>
        </w:rPr>
        <w:t xml:space="preserve"> </w:t>
      </w:r>
      <w:r w:rsidR="009850D3" w:rsidRPr="00263963">
        <w:rPr>
          <w:rFonts w:ascii="Tahoma" w:hAnsi="Tahoma" w:cs="Tahoma"/>
          <w:sz w:val="20"/>
          <w:szCs w:val="20"/>
        </w:rPr>
        <w:t>inclusion in the lists of persons or entities subject to restrictive measures applied by the</w:t>
      </w:r>
      <w:r w:rsidR="00040666" w:rsidRPr="00040666">
        <w:rPr>
          <w:rFonts w:ascii="Tahoma" w:hAnsi="Tahoma" w:cs="Tahoma"/>
          <w:sz w:val="20"/>
          <w:szCs w:val="20"/>
        </w:rPr>
        <w:t xml:space="preserve"> </w:t>
      </w:r>
      <w:r w:rsidR="00040666">
        <w:rPr>
          <w:rFonts w:ascii="Tahoma" w:hAnsi="Tahoma" w:cs="Tahoma"/>
          <w:sz w:val="20"/>
          <w:szCs w:val="20"/>
        </w:rPr>
        <w:t>United Nations Security Council or the</w:t>
      </w:r>
      <w:r w:rsidR="009850D3" w:rsidRPr="00263963">
        <w:rPr>
          <w:rFonts w:ascii="Tahoma" w:hAnsi="Tahoma" w:cs="Tahoma"/>
          <w:sz w:val="20"/>
          <w:szCs w:val="20"/>
        </w:rPr>
        <w:t xml:space="preserve"> European Union</w:t>
      </w:r>
      <w:r w:rsidR="004244E4">
        <w:rPr>
          <w:rFonts w:ascii="Tahoma" w:hAnsi="Tahoma" w:cs="Tahoma"/>
          <w:sz w:val="20"/>
          <w:szCs w:val="20"/>
        </w:rPr>
        <w:t>;</w:t>
      </w:r>
    </w:p>
    <w:p w14:paraId="07428072" w14:textId="77777777"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1D464632" w14:textId="77777777" w:rsidR="00495F22" w:rsidRPr="00EA2362" w:rsidRDefault="00495F22" w:rsidP="00CD6081">
      <w:pPr>
        <w:tabs>
          <w:tab w:val="left" w:pos="0"/>
        </w:tabs>
        <w:jc w:val="both"/>
        <w:rPr>
          <w:rFonts w:ascii="Tahoma" w:hAnsi="Tahoma" w:cs="Tahoma"/>
          <w:sz w:val="20"/>
          <w:szCs w:val="20"/>
        </w:rPr>
      </w:pPr>
    </w:p>
    <w:p w14:paraId="2BFFA928"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1EAF80C2"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0A0937D4" w14:textId="77777777" w:rsidR="009A6460" w:rsidRPr="00495F22" w:rsidRDefault="0037022F" w:rsidP="00495F22">
            <w:pPr>
              <w:rPr>
                <w:rFonts w:ascii="Tahoma" w:hAnsi="Tahoma" w:cs="Tahoma"/>
                <w:b/>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sidRPr="00495F22">
              <w:rPr>
                <w:rFonts w:ascii="Tahoma" w:hAnsi="Tahoma" w:cs="Tahoma"/>
                <w:color w:val="FF0000"/>
                <w:sz w:val="18"/>
                <w:szCs w:val="18"/>
              </w:rPr>
              <w:t xml:space="preserve"> </w:t>
            </w:r>
            <w:r>
              <w:rPr>
                <w:rFonts w:ascii="Tahoma" w:hAnsi="Tahoma" w:cs="Tahoma"/>
                <w:color w:val="FF0000"/>
                <w:sz w:val="18"/>
                <w:szCs w:val="18"/>
              </w:rPr>
              <w:t xml:space="preserve"> (See Tender File Section F)</w:t>
            </w:r>
            <w:r w:rsidR="009A6460" w:rsidRPr="00495F22">
              <w:rPr>
                <w:rFonts w:ascii="Tahoma" w:hAnsi="Tahoma" w:cs="Tahoma"/>
                <w:color w:val="FF0000"/>
                <w:sz w:val="18"/>
                <w:szCs w:val="18"/>
              </w:rPr>
              <w:t>.</w:t>
            </w:r>
          </w:p>
        </w:tc>
      </w:tr>
      <w:tr w:rsidR="009A6460" w:rsidRPr="00EA2362" w14:paraId="558B7773"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4DEB438E" w14:textId="77777777" w:rsidR="009A6460" w:rsidRPr="00EA2362" w:rsidRDefault="009A6460" w:rsidP="00FC7772">
            <w:pPr>
              <w:jc w:val="center"/>
              <w:rPr>
                <w:rFonts w:ascii="Tahoma" w:hAnsi="Tahoma" w:cs="Tahoma"/>
                <w:color w:val="FF0000"/>
                <w:sz w:val="10"/>
                <w:szCs w:val="10"/>
              </w:rPr>
            </w:pPr>
          </w:p>
        </w:tc>
      </w:tr>
      <w:tr w:rsidR="009A6460" w:rsidRPr="00EA2362" w14:paraId="04DD98E3"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627260F3" w14:textId="77777777"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1A735616" wp14:editId="55BA3DFE">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23454"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8FE32E0"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2AF2AB18"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A9A8AE4"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55CF1821"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5DFF395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443EE959"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r w:rsidR="00040666">
              <w:rPr>
                <w:rFonts w:ascii="Tahoma" w:hAnsi="Tahoma" w:cs="Tahoma"/>
                <w:sz w:val="18"/>
                <w:szCs w:val="18"/>
              </w:rPr>
              <w:t>(s)</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8ACD9B"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040666">
              <w:rPr>
                <w:rFonts w:ascii="Tahoma" w:hAnsi="Tahoma" w:cs="Tahoma"/>
                <w:sz w:val="16"/>
                <w:szCs w:val="16"/>
              </w:rPr>
              <w:t>(ies)</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3FE77B8"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4443A17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19620FA"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77C135A" w14:textId="77777777" w:rsidR="009A6460" w:rsidRPr="00EA2362" w:rsidRDefault="009A6460" w:rsidP="00FC7772">
            <w:pPr>
              <w:rPr>
                <w:rFonts w:ascii="Tahoma" w:hAnsi="Tahoma" w:cs="Tahoma"/>
                <w:sz w:val="20"/>
                <w:szCs w:val="20"/>
              </w:rPr>
            </w:pPr>
          </w:p>
        </w:tc>
      </w:tr>
      <w:tr w:rsidR="009A6460" w:rsidRPr="00EA2362" w14:paraId="0C3616D8"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34789B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A79D891"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F75EBEB"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69E88DE1"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1997E627"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36531D8" w14:textId="77777777" w:rsidR="009A6460" w:rsidRPr="00EA2362" w:rsidRDefault="009A6460" w:rsidP="00FC7772">
            <w:pPr>
              <w:rPr>
                <w:rFonts w:ascii="Tahoma" w:hAnsi="Tahoma" w:cs="Tahoma"/>
                <w:sz w:val="20"/>
                <w:szCs w:val="20"/>
              </w:rPr>
            </w:pPr>
          </w:p>
        </w:tc>
      </w:tr>
      <w:tr w:rsidR="009A6460" w:rsidRPr="00EA2362" w14:paraId="6BEACE0B"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2171B3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7AB531"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D85C77B"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204299BE"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610E29E"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0D2A403"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1FC601E"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9EF7CB9"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390A171"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E8E5CE5"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768E85CB"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54AFBD52"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4FEE74D"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729664CF"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A005582"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DD4ABE"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040666">
              <w:rPr>
                <w:rFonts w:ascii="Tahoma" w:hAnsi="Tahoma" w:cs="Tahoma"/>
                <w:sz w:val="16"/>
                <w:szCs w:val="16"/>
              </w:rPr>
              <w:t>(s)</w:t>
            </w:r>
            <w:r w:rsidR="00A7331F">
              <w:rPr>
                <w:rStyle w:val="FootnoteReference"/>
                <w:rFonts w:ascii="Tahoma" w:hAnsi="Tahoma" w:cs="Tahoma"/>
                <w:sz w:val="16"/>
                <w:szCs w:val="16"/>
              </w:rPr>
              <w:footnoteReference w:id="9"/>
            </w:r>
          </w:p>
          <w:p w14:paraId="3989583B"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50A96FD"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624F53A8"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18493584"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B96C87E" w14:textId="77777777" w:rsidR="009A6460" w:rsidRPr="00EA2362" w:rsidRDefault="009A6460" w:rsidP="00FC7772">
            <w:pPr>
              <w:rPr>
                <w:rFonts w:ascii="Tahoma" w:hAnsi="Tahoma" w:cs="Tahoma"/>
                <w:sz w:val="20"/>
                <w:szCs w:val="20"/>
              </w:rPr>
            </w:pPr>
          </w:p>
        </w:tc>
      </w:tr>
      <w:tr w:rsidR="009A6460" w:rsidRPr="00EA2362" w14:paraId="5E4B20DE" w14:textId="77777777" w:rsidTr="00FC7772">
        <w:trPr>
          <w:trHeight w:val="309"/>
          <w:jc w:val="center"/>
        </w:trPr>
        <w:tc>
          <w:tcPr>
            <w:tcW w:w="438" w:type="dxa"/>
            <w:tcBorders>
              <w:top w:val="single" w:sz="2" w:space="0" w:color="808080"/>
              <w:left w:val="nil"/>
              <w:bottom w:val="nil"/>
              <w:right w:val="nil"/>
            </w:tcBorders>
            <w:shd w:val="clear" w:color="auto" w:fill="auto"/>
          </w:tcPr>
          <w:p w14:paraId="0EA64DA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1CFD4A8C"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3C2198A7"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6FEA168E"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2704844"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89103CA" w14:textId="77777777" w:rsidR="009A6460" w:rsidRPr="00EA2362" w:rsidRDefault="009A6460" w:rsidP="00FC7772">
            <w:pPr>
              <w:rPr>
                <w:rFonts w:ascii="Tahoma" w:hAnsi="Tahoma" w:cs="Tahoma"/>
                <w:sz w:val="20"/>
                <w:szCs w:val="20"/>
              </w:rPr>
            </w:pPr>
          </w:p>
        </w:tc>
      </w:tr>
      <w:tr w:rsidR="009A6460" w:rsidRPr="00EA2362" w14:paraId="7316944A" w14:textId="77777777" w:rsidTr="00FC7772">
        <w:trPr>
          <w:trHeight w:val="309"/>
          <w:jc w:val="center"/>
        </w:trPr>
        <w:tc>
          <w:tcPr>
            <w:tcW w:w="438" w:type="dxa"/>
            <w:tcBorders>
              <w:top w:val="nil"/>
              <w:left w:val="nil"/>
              <w:bottom w:val="nil"/>
              <w:right w:val="nil"/>
            </w:tcBorders>
            <w:shd w:val="clear" w:color="auto" w:fill="auto"/>
          </w:tcPr>
          <w:p w14:paraId="0338D63E"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67FCA16" w14:textId="77777777" w:rsidR="009A6460" w:rsidRDefault="009A6460" w:rsidP="00FC7772">
            <w:pPr>
              <w:ind w:left="-35"/>
              <w:jc w:val="right"/>
              <w:rPr>
                <w:rFonts w:ascii="Tahoma" w:hAnsi="Tahoma" w:cs="Tahoma"/>
                <w:sz w:val="18"/>
                <w:szCs w:val="18"/>
              </w:rPr>
            </w:pPr>
          </w:p>
          <w:p w14:paraId="5F78855C" w14:textId="77777777" w:rsidR="000A2F9E" w:rsidRDefault="000A2F9E" w:rsidP="00FC7772">
            <w:pPr>
              <w:ind w:left="-35"/>
              <w:jc w:val="right"/>
              <w:rPr>
                <w:rFonts w:ascii="Tahoma" w:hAnsi="Tahoma" w:cs="Tahoma"/>
                <w:sz w:val="18"/>
                <w:szCs w:val="18"/>
              </w:rPr>
            </w:pPr>
          </w:p>
          <w:p w14:paraId="2DA10353" w14:textId="77777777" w:rsidR="000A2F9E" w:rsidRDefault="000A2F9E" w:rsidP="00FC7772">
            <w:pPr>
              <w:ind w:left="-35"/>
              <w:jc w:val="right"/>
              <w:rPr>
                <w:rFonts w:ascii="Tahoma" w:hAnsi="Tahoma" w:cs="Tahoma"/>
                <w:sz w:val="18"/>
                <w:szCs w:val="18"/>
              </w:rPr>
            </w:pPr>
          </w:p>
          <w:p w14:paraId="15094605" w14:textId="77777777" w:rsidR="000A2F9E" w:rsidRDefault="000A2F9E" w:rsidP="00FC7772">
            <w:pPr>
              <w:ind w:left="-35"/>
              <w:jc w:val="right"/>
              <w:rPr>
                <w:rFonts w:ascii="Tahoma" w:hAnsi="Tahoma" w:cs="Tahoma"/>
                <w:sz w:val="18"/>
                <w:szCs w:val="18"/>
              </w:rPr>
            </w:pPr>
          </w:p>
          <w:p w14:paraId="1FCFF081" w14:textId="77777777" w:rsidR="000A2F9E" w:rsidRDefault="000A2F9E" w:rsidP="00FC7772">
            <w:pPr>
              <w:ind w:left="-35"/>
              <w:jc w:val="right"/>
              <w:rPr>
                <w:rFonts w:ascii="Tahoma" w:hAnsi="Tahoma" w:cs="Tahoma"/>
                <w:sz w:val="18"/>
                <w:szCs w:val="18"/>
              </w:rPr>
            </w:pPr>
          </w:p>
          <w:p w14:paraId="074A51AB" w14:textId="77777777" w:rsidR="000A2F9E" w:rsidRDefault="000A2F9E" w:rsidP="00FC7772">
            <w:pPr>
              <w:ind w:left="-35"/>
              <w:jc w:val="right"/>
              <w:rPr>
                <w:rFonts w:ascii="Tahoma" w:hAnsi="Tahoma" w:cs="Tahoma"/>
                <w:sz w:val="18"/>
                <w:szCs w:val="18"/>
              </w:rPr>
            </w:pPr>
          </w:p>
          <w:p w14:paraId="492BC791" w14:textId="77777777" w:rsidR="000A2F9E" w:rsidRDefault="000A2F9E" w:rsidP="00FC7772">
            <w:pPr>
              <w:ind w:left="-35"/>
              <w:jc w:val="right"/>
              <w:rPr>
                <w:rFonts w:ascii="Tahoma" w:hAnsi="Tahoma" w:cs="Tahoma"/>
                <w:sz w:val="18"/>
                <w:szCs w:val="18"/>
              </w:rPr>
            </w:pPr>
          </w:p>
          <w:p w14:paraId="2F93D33A" w14:textId="77777777" w:rsidR="000A2F9E" w:rsidRDefault="000A2F9E" w:rsidP="00FC7772">
            <w:pPr>
              <w:ind w:left="-35"/>
              <w:jc w:val="right"/>
              <w:rPr>
                <w:rFonts w:ascii="Tahoma" w:hAnsi="Tahoma" w:cs="Tahoma"/>
                <w:sz w:val="18"/>
                <w:szCs w:val="18"/>
              </w:rPr>
            </w:pPr>
          </w:p>
          <w:p w14:paraId="551B31D5" w14:textId="77777777" w:rsidR="000A2F9E" w:rsidRDefault="000A2F9E" w:rsidP="00FC7772">
            <w:pPr>
              <w:ind w:left="-35"/>
              <w:jc w:val="right"/>
              <w:rPr>
                <w:rFonts w:ascii="Tahoma" w:hAnsi="Tahoma" w:cs="Tahoma"/>
                <w:sz w:val="18"/>
                <w:szCs w:val="18"/>
              </w:rPr>
            </w:pPr>
          </w:p>
          <w:p w14:paraId="0F53A973" w14:textId="77777777" w:rsidR="000A2F9E" w:rsidRDefault="000A2F9E" w:rsidP="00FC7772">
            <w:pPr>
              <w:ind w:left="-35"/>
              <w:jc w:val="right"/>
              <w:rPr>
                <w:rFonts w:ascii="Tahoma" w:hAnsi="Tahoma" w:cs="Tahoma"/>
                <w:sz w:val="18"/>
                <w:szCs w:val="18"/>
              </w:rPr>
            </w:pPr>
          </w:p>
          <w:p w14:paraId="179857ED" w14:textId="77777777" w:rsidR="000A2F9E" w:rsidRDefault="000A2F9E" w:rsidP="00FC7772">
            <w:pPr>
              <w:ind w:left="-35"/>
              <w:jc w:val="right"/>
              <w:rPr>
                <w:rFonts w:ascii="Tahoma" w:hAnsi="Tahoma" w:cs="Tahoma"/>
                <w:sz w:val="18"/>
                <w:szCs w:val="18"/>
              </w:rPr>
            </w:pPr>
          </w:p>
          <w:p w14:paraId="4A71ECF3" w14:textId="77777777" w:rsidR="000A2F9E" w:rsidRDefault="000A2F9E" w:rsidP="00FC7772">
            <w:pPr>
              <w:ind w:left="-35"/>
              <w:jc w:val="right"/>
              <w:rPr>
                <w:rFonts w:ascii="Tahoma" w:hAnsi="Tahoma" w:cs="Tahoma"/>
                <w:sz w:val="18"/>
                <w:szCs w:val="18"/>
              </w:rPr>
            </w:pPr>
          </w:p>
          <w:p w14:paraId="0F9BF58E" w14:textId="77777777" w:rsidR="000A2F9E" w:rsidRDefault="000A2F9E" w:rsidP="00FC7772">
            <w:pPr>
              <w:ind w:left="-35"/>
              <w:jc w:val="right"/>
              <w:rPr>
                <w:rFonts w:ascii="Tahoma" w:hAnsi="Tahoma" w:cs="Tahoma"/>
                <w:sz w:val="18"/>
                <w:szCs w:val="18"/>
              </w:rPr>
            </w:pPr>
          </w:p>
          <w:p w14:paraId="6D2802CE" w14:textId="77777777" w:rsidR="000A2F9E" w:rsidRDefault="000A2F9E" w:rsidP="00FC7772">
            <w:pPr>
              <w:ind w:left="-35"/>
              <w:jc w:val="right"/>
              <w:rPr>
                <w:rFonts w:ascii="Tahoma" w:hAnsi="Tahoma" w:cs="Tahoma"/>
                <w:sz w:val="18"/>
                <w:szCs w:val="18"/>
              </w:rPr>
            </w:pPr>
          </w:p>
          <w:p w14:paraId="330077D9" w14:textId="77777777" w:rsidR="000A2F9E" w:rsidRDefault="000A2F9E" w:rsidP="00FC7772">
            <w:pPr>
              <w:ind w:left="-35"/>
              <w:jc w:val="right"/>
              <w:rPr>
                <w:rFonts w:ascii="Tahoma" w:hAnsi="Tahoma" w:cs="Tahoma"/>
                <w:sz w:val="18"/>
                <w:szCs w:val="18"/>
              </w:rPr>
            </w:pPr>
          </w:p>
          <w:p w14:paraId="34027F99" w14:textId="77777777" w:rsidR="000A2F9E" w:rsidRDefault="000A2F9E" w:rsidP="00FC7772">
            <w:pPr>
              <w:ind w:left="-35"/>
              <w:jc w:val="right"/>
              <w:rPr>
                <w:rFonts w:ascii="Tahoma" w:hAnsi="Tahoma" w:cs="Tahoma"/>
                <w:sz w:val="18"/>
                <w:szCs w:val="18"/>
              </w:rPr>
            </w:pPr>
          </w:p>
          <w:p w14:paraId="5EE5DA29" w14:textId="77777777"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32EF3EF9"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F4F9566"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4B2333B5"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8395CD" w14:textId="77777777" w:rsidR="009A6460" w:rsidRPr="00EA2362" w:rsidRDefault="009A6460" w:rsidP="00FC7772">
            <w:pPr>
              <w:rPr>
                <w:rFonts w:ascii="Tahoma" w:hAnsi="Tahoma" w:cs="Tahoma"/>
                <w:sz w:val="20"/>
                <w:szCs w:val="20"/>
              </w:rPr>
            </w:pPr>
          </w:p>
        </w:tc>
      </w:tr>
    </w:tbl>
    <w:p w14:paraId="4443CB46"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073B8839"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DA27F3"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14499EE6"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11E59866"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014428B" w14:textId="77777777" w:rsidR="000A2F9E" w:rsidRPr="000D371D" w:rsidRDefault="000A2F9E"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Council of Europe, Avenue de l’Europe, F – 67075 Strasbourg Cedex</w:t>
            </w:r>
          </w:p>
        </w:tc>
      </w:tr>
      <w:tr w:rsidR="000A2F9E" w:rsidRPr="000D371D" w14:paraId="6E733BBB"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7618D35"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473182D"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6844A50D"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5C7566A"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B4B067C"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03D36C3F"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C7CD40B"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BDF6830"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54ACCA22"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0A2F9E" w:rsidRPr="000D371D" w14:paraId="08E7C848"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0EC63F5"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7C39B3F" w14:textId="77777777" w:rsidR="000A2F9E" w:rsidRDefault="000A2F9E" w:rsidP="00073D9C">
            <w:pPr>
              <w:rPr>
                <w:rFonts w:ascii="Tahoma" w:eastAsia="Calibri" w:hAnsi="Tahoma" w:cs="Tahoma"/>
                <w:sz w:val="17"/>
                <w:szCs w:val="17"/>
                <w:lang w:eastAsia="en-US"/>
              </w:rPr>
            </w:pPr>
          </w:p>
          <w:p w14:paraId="5627B9A5"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4D09CF26" w14:textId="77777777" w:rsidR="000A2F9E" w:rsidRPr="000D371D" w:rsidRDefault="000A2F9E" w:rsidP="00073D9C">
            <w:pPr>
              <w:rPr>
                <w:rFonts w:ascii="Tahoma" w:eastAsia="Calibri" w:hAnsi="Tahoma" w:cs="Tahoma"/>
                <w:sz w:val="17"/>
                <w:szCs w:val="17"/>
                <w:lang w:eastAsia="en-US"/>
              </w:rPr>
            </w:pPr>
          </w:p>
          <w:p w14:paraId="0C5CC757"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5E58029C" w14:textId="77777777" w:rsidR="000A2F9E" w:rsidRDefault="000A2F9E" w:rsidP="00073D9C">
            <w:pPr>
              <w:rPr>
                <w:rFonts w:ascii="Tahoma" w:eastAsia="Calibri" w:hAnsi="Tahoma" w:cs="Tahoma"/>
                <w:sz w:val="17"/>
                <w:szCs w:val="17"/>
                <w:lang w:eastAsia="en-US"/>
              </w:rPr>
            </w:pPr>
          </w:p>
          <w:p w14:paraId="716908BD"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65813457" w14:textId="77777777" w:rsidR="000A2F9E" w:rsidRDefault="000A2F9E" w:rsidP="00073D9C">
            <w:pPr>
              <w:rPr>
                <w:rFonts w:ascii="Tahoma" w:eastAsia="Calibri" w:hAnsi="Tahoma" w:cs="Tahoma"/>
                <w:sz w:val="17"/>
                <w:szCs w:val="17"/>
                <w:lang w:eastAsia="en-US"/>
              </w:rPr>
            </w:pPr>
          </w:p>
          <w:p w14:paraId="28C1ED36"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32B5F0E8" w14:textId="77777777" w:rsidR="000A2F9E" w:rsidRPr="000D371D" w:rsidRDefault="000A2F9E" w:rsidP="00073D9C">
            <w:pPr>
              <w:rPr>
                <w:rFonts w:ascii="Tahoma" w:eastAsia="Calibri" w:hAnsi="Tahoma" w:cs="Tahoma"/>
                <w:sz w:val="17"/>
                <w:szCs w:val="17"/>
              </w:rPr>
            </w:pPr>
          </w:p>
        </w:tc>
      </w:tr>
      <w:tr w:rsidR="000A2F9E" w:rsidRPr="000D371D" w14:paraId="72090A63"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EFB1705"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41AF02BE" w14:textId="77777777" w:rsidR="000A2F9E" w:rsidRPr="000D371D" w:rsidRDefault="000A2F9E" w:rsidP="00073D9C">
            <w:pPr>
              <w:rPr>
                <w:rFonts w:ascii="Tahoma" w:eastAsia="Calibri" w:hAnsi="Tahoma" w:cs="Tahoma"/>
                <w:sz w:val="17"/>
                <w:szCs w:val="17"/>
                <w:lang w:eastAsia="en-US"/>
              </w:rPr>
            </w:pPr>
          </w:p>
        </w:tc>
      </w:tr>
      <w:tr w:rsidR="000A2F9E" w:rsidRPr="000D371D" w14:paraId="403E2914"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FE07039"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BBAAD19" w14:textId="77777777"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338F60D7"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6" w:name="_Toc179868643"/>
    </w:p>
    <w:bookmarkEnd w:id="6"/>
    <w:p w14:paraId="1E82D9E5"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CEDEC1A"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E8766FA" w14:textId="77777777" w:rsidR="005920E6" w:rsidRPr="00D3173D"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sidR="00D3173D">
        <w:rPr>
          <w:rFonts w:ascii="Tahoma" w:eastAsia="Calibri" w:hAnsi="Tahoma" w:cs="Tahoma"/>
          <w:sz w:val="18"/>
          <w:szCs w:val="18"/>
          <w:lang w:eastAsia="en-US"/>
        </w:rPr>
        <w:t xml:space="preserve">; </w:t>
      </w:r>
    </w:p>
    <w:p w14:paraId="5B86743D" w14:textId="77777777" w:rsidR="00D3173D"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 xml:space="preserve">b) the Terms of reference; and </w:t>
      </w:r>
    </w:p>
    <w:p w14:paraId="502625E5" w14:textId="77777777" w:rsidR="00D3173D" w:rsidRPr="001D5CF8" w:rsidRDefault="00D3173D" w:rsidP="00D3173D">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6288A4F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2F2CC131"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7" w:name="_Toc179868644"/>
    </w:p>
    <w:p w14:paraId="62FC3024"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7FCFCFE2"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62670623"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2563626E"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0C3D725"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421A7B2"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3A2B17E1"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23FDFC4"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0778318E"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2911D5C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2C42E7D2"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1DC4236E"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088FF90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1651084A"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DB7BFB2"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4D41EE13"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755723A5" w14:textId="77777777"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FF5B7E"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165AFA4"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50FE943"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E74A28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B8B0FAC"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60E50709"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4D4BBE08"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6DC629F8"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664512F7"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2F581F3"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1F86F031"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6B94206"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C26AFD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3343513"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4E50AAC"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7"/>
    <w:p w14:paraId="31D72A1F"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2677C599"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5BE44C5B"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60522DBA"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4BB11D4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64BCE510"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3DAC807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DC90D0E"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50691ED"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281901A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6260FAE5"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3D8608D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5A0F1925" w14:textId="77777777"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0447AE2"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E2AECCB"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FCB0688"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AC660A0"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5775D66E"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EB020FC"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5EE5A63"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40E3E96" w14:textId="77777777" w:rsidR="005920E6" w:rsidRPr="00BB63D3" w:rsidRDefault="005920E6" w:rsidP="00BB63D3">
      <w:pPr>
        <w:pStyle w:val="ListParagraph"/>
        <w:numPr>
          <w:ilvl w:val="0"/>
          <w:numId w:val="42"/>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BB63D3" w:rsidRPr="002E55D0">
        <w:rPr>
          <w:rFonts w:ascii="Tahoma" w:hAnsi="Tahoma" w:cs="Tahoma"/>
          <w:sz w:val="18"/>
          <w:szCs w:val="18"/>
          <w:lang w:eastAsia="fr-FR"/>
        </w:rPr>
        <w:t xml:space="preserve">, including – but not limited to – those laid down in the </w:t>
      </w:r>
      <w:hyperlink r:id="rId18" w:history="1">
        <w:r w:rsidR="00BB63D3" w:rsidRPr="002E55D0">
          <w:rPr>
            <w:rStyle w:val="Hyperlink"/>
            <w:rFonts w:ascii="Tahoma" w:hAnsi="Tahoma" w:cs="Tahoma"/>
            <w:sz w:val="18"/>
            <w:szCs w:val="18"/>
            <w:lang w:val="en-US" w:eastAsia="fr-FR"/>
          </w:rPr>
          <w:t>Policy on Respect and Dignity in the Council of Europe</w:t>
        </w:r>
      </w:hyperlink>
      <w:r w:rsidR="00BB63D3" w:rsidRPr="002E55D0">
        <w:rPr>
          <w:rFonts w:ascii="Tahoma" w:hAnsi="Tahoma" w:cs="Tahoma"/>
          <w:sz w:val="18"/>
          <w:szCs w:val="18"/>
          <w:lang w:eastAsia="fr-FR"/>
        </w:rPr>
        <w:t xml:space="preserve"> and the </w:t>
      </w:r>
      <w:hyperlink r:id="rId19" w:history="1">
        <w:r w:rsidR="00BB63D3" w:rsidRPr="002E55D0">
          <w:rPr>
            <w:rStyle w:val="Hyperlink"/>
            <w:rFonts w:ascii="Tahoma" w:hAnsi="Tahoma" w:cs="Tahoma"/>
            <w:sz w:val="18"/>
            <w:szCs w:val="18"/>
            <w:lang w:eastAsia="fr-FR"/>
          </w:rPr>
          <w:t>Code of Conduct</w:t>
        </w:r>
      </w:hyperlink>
      <w:r w:rsidR="00BB63D3" w:rsidRPr="002E55D0">
        <w:rPr>
          <w:rFonts w:ascii="Tahoma" w:hAnsi="Tahoma" w:cs="Tahoma"/>
          <w:sz w:val="18"/>
          <w:szCs w:val="18"/>
          <w:lang w:eastAsia="fr-FR"/>
        </w:rPr>
        <w:t>.</w:t>
      </w:r>
    </w:p>
    <w:p w14:paraId="7183EA4A"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CC00500"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D8CD567" w14:textId="77777777" w:rsidR="005920E6" w:rsidRPr="00292245" w:rsidRDefault="00292245"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292245">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3EE38265"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390E3C73"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7231E6DC"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7F727304"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64B34C46" w14:textId="77777777" w:rsidR="002321F7" w:rsidRPr="009F7987"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8" w:name="_Hlk102060581"/>
      <w:r w:rsidRPr="009F7987">
        <w:rPr>
          <w:rFonts w:ascii="Tahoma" w:hAnsi="Tahoma" w:cs="Tahoma"/>
          <w:b/>
          <w:color w:val="365F91"/>
          <w:sz w:val="18"/>
          <w:szCs w:val="18"/>
          <w:u w:val="single"/>
          <w:lang w:eastAsia="fr-FR"/>
        </w:rPr>
        <w:t>4.2 VAT</w:t>
      </w:r>
    </w:p>
    <w:p w14:paraId="4D8201F4" w14:textId="77777777" w:rsidR="002321F7"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0F91D665" w14:textId="77777777" w:rsidR="002321F7" w:rsidRPr="006D7A29"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0"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8DA919E" w14:textId="77777777" w:rsidR="002321F7" w:rsidRPr="006D7A29"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24114BB1" w14:textId="77777777" w:rsidR="002321F7" w:rsidRPr="002321F7"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8"/>
    </w:p>
    <w:p w14:paraId="4691915A"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5982118B"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6DE7F841"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772BD1FE"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6723EB31"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6802A29F"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48259636"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65007766"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E92BAE">
        <w:t xml:space="preserve"> </w:t>
      </w:r>
      <w:r w:rsidR="00E92BAE" w:rsidRPr="00E92BAE">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5DF15F77"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0FE84927"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AF44D4">
        <w:t xml:space="preserve"> </w:t>
      </w:r>
      <w:r w:rsidR="00AF44D4" w:rsidRPr="00AF44D4">
        <w:rPr>
          <w:rFonts w:ascii="Tahoma" w:hAnsi="Tahoma" w:cs="Tahoma"/>
          <w:sz w:val="18"/>
          <w:szCs w:val="18"/>
          <w:lang w:eastAsia="fr-FR"/>
        </w:rPr>
        <w:t xml:space="preserve">AIG EUROPE </w:t>
      </w:r>
      <w:r w:rsidRPr="00D10930">
        <w:rPr>
          <w:rFonts w:ascii="Tahoma" w:hAnsi="Tahoma" w:cs="Tahoma"/>
          <w:sz w:val="18"/>
          <w:szCs w:val="18"/>
          <w:lang w:eastAsia="fr-FR"/>
        </w:rPr>
        <w:t xml:space="preserve">(Policy No. </w:t>
      </w:r>
      <w:r w:rsidR="008604ED" w:rsidRPr="008604ED">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8604ED" w:rsidRPr="008604ED">
        <w:rPr>
          <w:rFonts w:ascii="Tahoma" w:hAnsi="Tahoma" w:cs="Tahoma"/>
          <w:sz w:val="18"/>
          <w:szCs w:val="18"/>
          <w:lang w:eastAsia="fr-FR"/>
        </w:rPr>
        <w:t xml:space="preserve">+32 2 739 9991 (EN) </w:t>
      </w:r>
      <w:r w:rsidR="008604ED">
        <w:rPr>
          <w:rFonts w:ascii="Tahoma" w:hAnsi="Tahoma" w:cs="Tahoma"/>
          <w:sz w:val="18"/>
          <w:szCs w:val="18"/>
          <w:lang w:eastAsia="fr-FR"/>
        </w:rPr>
        <w:t xml:space="preserve">or </w:t>
      </w:r>
      <w:r w:rsidR="008604ED" w:rsidRPr="008604ED">
        <w:rPr>
          <w:rFonts w:ascii="Tahoma" w:hAnsi="Tahoma" w:cs="Tahoma"/>
          <w:sz w:val="18"/>
          <w:szCs w:val="18"/>
          <w:lang w:eastAsia="fr-FR"/>
        </w:rPr>
        <w:t>+32 2 739 9990 (FR</w:t>
      </w:r>
      <w:r w:rsidRPr="00D10930">
        <w:rPr>
          <w:rFonts w:ascii="Tahoma" w:hAnsi="Tahoma" w:cs="Tahoma"/>
          <w:sz w:val="18"/>
          <w:szCs w:val="18"/>
          <w:lang w:eastAsia="fr-FR"/>
        </w:rPr>
        <w:t xml:space="preserve">). The said insurance will cover specific risks related to travel and stay of the Provider (including medical costs related to unforeseen illness or accident, </w:t>
      </w:r>
      <w:r w:rsidRPr="00D10930">
        <w:rPr>
          <w:rFonts w:ascii="Tahoma" w:hAnsi="Tahoma" w:cs="Tahoma"/>
          <w:sz w:val="18"/>
          <w:szCs w:val="18"/>
          <w:lang w:eastAsia="fr-FR"/>
        </w:rPr>
        <w:lastRenderedPageBreak/>
        <w:t xml:space="preserve">repatriation, death, cancellation of journey or flight, theft or loss of personal possessions). The insurance policy does not cover persons over </w:t>
      </w:r>
      <w:r w:rsidR="00210AF6">
        <w:rPr>
          <w:rFonts w:ascii="Tahoma" w:hAnsi="Tahoma" w:cs="Tahoma"/>
          <w:sz w:val="18"/>
          <w:szCs w:val="18"/>
          <w:lang w:eastAsia="fr-FR"/>
        </w:rPr>
        <w:t>80</w:t>
      </w:r>
      <w:r w:rsidRPr="00D10930">
        <w:rPr>
          <w:rFonts w:ascii="Tahoma" w:hAnsi="Tahoma" w:cs="Tahoma"/>
          <w:sz w:val="18"/>
          <w:szCs w:val="18"/>
          <w:lang w:eastAsia="fr-FR"/>
        </w:rPr>
        <w:t xml:space="preserve"> years of age.</w:t>
      </w:r>
      <w:bookmarkStart w:id="9" w:name="_Toc179868652"/>
    </w:p>
    <w:p w14:paraId="5D4B0661"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9"/>
    </w:p>
    <w:p w14:paraId="22408D55"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1013C9">
        <w:rPr>
          <w:rFonts w:ascii="Tahoma" w:hAnsi="Tahoma" w:cs="Tahoma"/>
          <w:sz w:val="18"/>
          <w:szCs w:val="18"/>
          <w:lang w:eastAsia="fr-FR"/>
        </w:rPr>
        <w:t>:</w:t>
      </w:r>
    </w:p>
    <w:p w14:paraId="217AC468"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7DCD8B0A"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515C06DA"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527FBBBA" w14:textId="77777777"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0951A2F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1BE4BF42"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318A1A4C"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1A1FAEDA"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C83A17C"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0D6E60A"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7F43FF38"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6EA315A1"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0181BF4C"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994792F"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FF9F137"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t>Article 8 - Communication between the parties</w:t>
      </w:r>
    </w:p>
    <w:p w14:paraId="32A7BAED"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7BAD7F5"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05FBC53F"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26CAC34D"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4BB32A67"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36E8B8F"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32ECB42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DC74542"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w:t>
      </w:r>
      <w:r w:rsidR="00D72641">
        <w:rPr>
          <w:rFonts w:ascii="Tahoma" w:hAnsi="Tahoma" w:cs="Tahoma"/>
          <w:sz w:val="18"/>
          <w:szCs w:val="18"/>
          <w:lang w:eastAsia="fr-FR"/>
        </w:rPr>
        <w:t xml:space="preserve"> </w:t>
      </w:r>
      <w:bookmarkStart w:id="13" w:name="_Hlk194582662"/>
      <w:r w:rsidR="00D72641" w:rsidRPr="0059217F">
        <w:rPr>
          <w:rFonts w:ascii="Tahoma" w:hAnsi="Tahoma" w:cs="Tahoma"/>
          <w:sz w:val="18"/>
          <w:szCs w:val="18"/>
          <w:lang w:eastAsia="fr-FR"/>
        </w:rPr>
        <w:t xml:space="preserve">If foreseen in the tender file, the deliverable has to be accompanied by the filled-out AI tool </w:t>
      </w:r>
      <w:r w:rsidR="00A54498" w:rsidRPr="00A54498">
        <w:rPr>
          <w:rFonts w:ascii="Tahoma" w:hAnsi="Tahoma" w:cs="Tahoma"/>
          <w:sz w:val="18"/>
          <w:szCs w:val="18"/>
          <w:lang w:eastAsia="fr-FR"/>
        </w:rPr>
        <w:t>questionnaire</w:t>
      </w:r>
      <w:r w:rsidR="00D72641" w:rsidRPr="0059217F">
        <w:rPr>
          <w:rFonts w:ascii="Tahoma" w:hAnsi="Tahoma" w:cs="Tahoma"/>
          <w:sz w:val="18"/>
          <w:szCs w:val="18"/>
          <w:lang w:eastAsia="fr-FR"/>
        </w:rPr>
        <w:t>.</w:t>
      </w:r>
      <w:bookmarkEnd w:id="13"/>
      <w:r w:rsidR="00D72641">
        <w:rPr>
          <w:rFonts w:ascii="Tahoma" w:hAnsi="Tahoma" w:cs="Tahoma"/>
          <w:sz w:val="18"/>
          <w:szCs w:val="18"/>
          <w:lang w:eastAsia="fr-FR"/>
        </w:rPr>
        <w:t xml:space="preserve"> </w:t>
      </w:r>
      <w:r w:rsidRPr="00D0286A">
        <w:rPr>
          <w:rFonts w:ascii="Tahoma" w:hAnsi="Tahoma" w:cs="Tahoma"/>
          <w:sz w:val="18"/>
          <w:szCs w:val="18"/>
          <w:lang w:eastAsia="fr-FR"/>
        </w:rPr>
        <w:t>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20B8C4B4"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Hlk62561759"/>
      <w:bookmarkStart w:id="15" w:name="_Hlk62555666"/>
      <w:r w:rsidRPr="00361FA3">
        <w:rPr>
          <w:rFonts w:ascii="Tahoma" w:hAnsi="Tahoma" w:cs="Tahoma"/>
          <w:b/>
          <w:smallCaps/>
          <w:color w:val="365F91" w:themeColor="accent1" w:themeShade="BF"/>
          <w:sz w:val="18"/>
          <w:szCs w:val="18"/>
          <w:lang w:eastAsia="fr-FR"/>
        </w:rPr>
        <w:t>Article 10 – Consortium</w:t>
      </w:r>
    </w:p>
    <w:p w14:paraId="6B5EEB0E"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336C64B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0614275"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E3F6B4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20273E8"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23255636"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6A6921A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5E3D84F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92314DA"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1E3EB93"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2FD15453"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monitor that the Deliverables are carried out timely and properly, in accordance with the terms of the contract;</w:t>
      </w:r>
    </w:p>
    <w:p w14:paraId="0C9CB98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3869E40"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request and review any documents or information required by the Council and verify their completeness and correctness before passing them on to the Council;</w:t>
      </w:r>
    </w:p>
    <w:p w14:paraId="0E71E328"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42242A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the Deliverables to the Council in accordance with the timing and terms of the contract;</w:t>
      </w:r>
    </w:p>
    <w:p w14:paraId="0074015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7D63D7B1"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A569BE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67A718C5"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14"/>
    </w:p>
    <w:bookmarkEnd w:id="15"/>
    <w:p w14:paraId="106E3E85"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70613EF1" w14:textId="77777777"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DB8A074" w14:textId="77777777"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also inform the Council without delay:</w:t>
      </w:r>
    </w:p>
    <w:p w14:paraId="0EF07A8E"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3A9A4917"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4BF2D757"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3E3BF23B"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CC8A22B"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8021234"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628132C6" w14:textId="77777777" w:rsidR="005920E6" w:rsidRPr="0085799C"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f they are or are likely to be in a situation of conflict of interests</w:t>
      </w:r>
      <w:r w:rsidR="00DF58EE">
        <w:rPr>
          <w:rFonts w:ascii="Tahoma" w:hAnsi="Tahoma" w:cs="Tahoma"/>
          <w:sz w:val="18"/>
          <w:szCs w:val="18"/>
          <w:lang w:val="en-US"/>
        </w:rPr>
        <w:t>;</w:t>
      </w:r>
    </w:p>
    <w:p w14:paraId="1185C6A0" w14:textId="77777777"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w:t>
      </w:r>
      <w:r w:rsidR="00040666" w:rsidRPr="00040666">
        <w:rPr>
          <w:rFonts w:ascii="Tahoma" w:hAnsi="Tahoma" w:cs="Tahoma"/>
          <w:color w:val="000000"/>
          <w:sz w:val="18"/>
          <w:szCs w:val="18"/>
        </w:rPr>
        <w:t xml:space="preserve">United Nations Security Council or the </w:t>
      </w:r>
      <w:r w:rsidR="00DF58EE" w:rsidRPr="00263963">
        <w:rPr>
          <w:rFonts w:ascii="Tahoma" w:hAnsi="Tahoma" w:cs="Tahoma"/>
          <w:color w:val="000000"/>
          <w:sz w:val="18"/>
          <w:szCs w:val="18"/>
        </w:rPr>
        <w:t>European Union</w:t>
      </w:r>
      <w:r w:rsidR="002127B1">
        <w:rPr>
          <w:rFonts w:ascii="Tahoma" w:hAnsi="Tahoma" w:cs="Tahoma"/>
          <w:color w:val="000000"/>
          <w:sz w:val="18"/>
          <w:szCs w:val="18"/>
        </w:rPr>
        <w:t>.</w:t>
      </w:r>
      <w:r w:rsidR="00DF58EE" w:rsidRPr="00263963">
        <w:rPr>
          <w:rFonts w:ascii="Tahoma" w:hAnsi="Tahoma" w:cs="Tahoma"/>
          <w:color w:val="000000"/>
          <w:sz w:val="18"/>
          <w:szCs w:val="18"/>
        </w:rPr>
        <w:t xml:space="preserve"> </w:t>
      </w:r>
    </w:p>
    <w:p w14:paraId="5421A2C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2"/>
      <w:r w:rsidRPr="00D0286A">
        <w:rPr>
          <w:rFonts w:ascii="Tahoma" w:hAnsi="Tahoma" w:cs="Tahoma"/>
          <w:b/>
          <w:smallCaps/>
          <w:color w:val="365F91" w:themeColor="accent1" w:themeShade="BF"/>
          <w:sz w:val="18"/>
          <w:szCs w:val="18"/>
          <w:lang w:eastAsia="fr-FR"/>
        </w:rPr>
        <w:t xml:space="preserve"> </w:t>
      </w:r>
    </w:p>
    <w:p w14:paraId="296F2834"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16" w:name="_Hlk62555726"/>
      <w:bookmarkStart w:id="17"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866204B"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w:t>
      </w:r>
      <w:r w:rsidR="00E92BAE" w:rsidRPr="00E92BAE">
        <w:t xml:space="preserve"> </w:t>
      </w:r>
      <w:r w:rsidR="00E92BAE" w:rsidRPr="00E92BAE">
        <w:rPr>
          <w:rFonts w:ascii="Tahoma" w:hAnsi="Tahoma" w:cs="Tahoma"/>
          <w:sz w:val="18"/>
          <w:szCs w:val="18"/>
          <w:lang w:eastAsia="fr-FR"/>
        </w:rPr>
        <w:t>Judiciaire</w:t>
      </w:r>
      <w:r w:rsidRPr="009051DD">
        <w:rPr>
          <w:rFonts w:ascii="Tahoma" w:hAnsi="Tahoma" w:cs="Tahoma"/>
          <w:sz w:val="18"/>
          <w:szCs w:val="18"/>
          <w:lang w:eastAsia="fr-FR"/>
        </w:rPr>
        <w:t xml:space="preserve"> of Strasbourg shall make the appointment.</w:t>
      </w:r>
    </w:p>
    <w:p w14:paraId="70F1A912"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E92BAE" w:rsidRPr="00E92BAE">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01F010DA"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1C331AA"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5548FC"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6"/>
    <w:bookmarkEnd w:id="17"/>
    <w:p w14:paraId="2ADDD0A0"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color w:val="808080"/>
          <w:sz w:val="18"/>
          <w:szCs w:val="18"/>
          <w:lang w:val="en-US"/>
        </w:rPr>
        <w:tab/>
      </w:r>
    </w:p>
    <w:p w14:paraId="1A99653E"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C2798" w14:textId="77777777" w:rsidR="00E7232E" w:rsidRDefault="00E7232E" w:rsidP="00D50F13">
      <w:r>
        <w:separator/>
      </w:r>
    </w:p>
  </w:endnote>
  <w:endnote w:type="continuationSeparator" w:id="0">
    <w:p w14:paraId="173D601F" w14:textId="77777777" w:rsidR="00E7232E" w:rsidRDefault="00E7232E" w:rsidP="00D50F13">
      <w:r>
        <w:continuationSeparator/>
      </w:r>
    </w:p>
  </w:endnote>
  <w:endnote w:type="continuationNotice" w:id="1">
    <w:p w14:paraId="336E12A2" w14:textId="77777777" w:rsidR="00E7232E" w:rsidRDefault="00E723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1312800A"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459B3183"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6DC754F0" w14:textId="05670C22" w:rsidR="00F96680" w:rsidRPr="00AE2D2B" w:rsidRDefault="00F96680" w:rsidP="00FC7772">
          <w:pPr>
            <w:rPr>
              <w:rFonts w:ascii="Arial Narrow" w:hAnsi="Arial Narrow"/>
              <w:caps/>
              <w:color w:val="000000"/>
              <w:sz w:val="18"/>
              <w:szCs w:val="18"/>
              <w:highlight w:val="cyan"/>
            </w:rPr>
          </w:pPr>
        </w:p>
      </w:tc>
    </w:tr>
  </w:tbl>
  <w:p w14:paraId="47C6B50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AC26"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6F43217E"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D12EC" w14:textId="77777777" w:rsidR="00E7232E" w:rsidRDefault="00E7232E" w:rsidP="00D50F13">
      <w:r>
        <w:separator/>
      </w:r>
    </w:p>
  </w:footnote>
  <w:footnote w:type="continuationSeparator" w:id="0">
    <w:p w14:paraId="125B882F" w14:textId="77777777" w:rsidR="00E7232E" w:rsidRDefault="00E7232E" w:rsidP="00D50F13">
      <w:r>
        <w:continuationSeparator/>
      </w:r>
    </w:p>
  </w:footnote>
  <w:footnote w:type="continuationNotice" w:id="1">
    <w:p w14:paraId="54F5BED3" w14:textId="77777777" w:rsidR="00E7232E" w:rsidRDefault="00E7232E"/>
  </w:footnote>
  <w:footnote w:id="2">
    <w:p w14:paraId="32901993" w14:textId="77777777"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l’Europe, 67075 Strasbourg Cedex, France</w:t>
      </w:r>
    </w:p>
  </w:footnote>
  <w:footnote w:id="3">
    <w:p w14:paraId="5D31F438"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6072DDAF"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 xml:space="preserve">In case of the bidder being a consortium, please list all consortium members. </w:t>
      </w:r>
    </w:p>
  </w:footnote>
  <w:footnote w:id="5">
    <w:p w14:paraId="31AF7E82" w14:textId="77777777" w:rsidR="00A7331F" w:rsidRPr="00C546D8" w:rsidRDefault="00A7331F" w:rsidP="00A7331F">
      <w:pPr>
        <w:pStyle w:val="FootnoteText"/>
        <w:rPr>
          <w:highlight w:val="yellow"/>
        </w:rPr>
      </w:pPr>
      <w:r w:rsidRPr="001628B0">
        <w:rPr>
          <w:rStyle w:val="FootnoteReference"/>
          <w:b/>
          <w:bCs/>
        </w:rPr>
        <w:footnoteRef/>
      </w:r>
      <w:r w:rsidRPr="001628B0">
        <w:rPr>
          <w:b/>
          <w:bCs/>
        </w:rPr>
        <w:t xml:space="preserve"> </w:t>
      </w:r>
      <w:r w:rsidRPr="001628B0">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34950556"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53FA925A"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4ECD65EE" w14:textId="77777777" w:rsidR="00A7331F" w:rsidRPr="001628B0" w:rsidRDefault="00A7331F">
      <w:pPr>
        <w:pStyle w:val="FootnoteText"/>
        <w:rPr>
          <w:b/>
          <w:bCs/>
          <w:lang w:val="en-US"/>
        </w:rPr>
      </w:pPr>
      <w:r w:rsidRPr="001628B0">
        <w:rPr>
          <w:rStyle w:val="FootnoteReference"/>
          <w:b/>
          <w:bCs/>
        </w:rPr>
        <w:footnoteRef/>
      </w:r>
      <w:r w:rsidRPr="001628B0">
        <w:rPr>
          <w:b/>
          <w:bCs/>
        </w:rPr>
        <w:t xml:space="preserve"> </w:t>
      </w:r>
      <w:bookmarkStart w:id="3" w:name="_Hlk149814289"/>
      <w:bookmarkStart w:id="4" w:name="_Hlk149814411"/>
      <w:r w:rsidRPr="001628B0">
        <w:rPr>
          <w:rFonts w:ascii="Tahoma" w:hAnsi="Tahoma" w:cs="Tahoma"/>
          <w:b/>
          <w:bCs/>
          <w:sz w:val="18"/>
          <w:szCs w:val="18"/>
        </w:rPr>
        <w:t>In case of the bidder being a consortium, indicate one signatory for each consortium member.</w:t>
      </w:r>
      <w:bookmarkEnd w:id="3"/>
      <w:bookmarkEnd w:id="4"/>
    </w:p>
  </w:footnote>
  <w:footnote w:id="9">
    <w:p w14:paraId="38CC3021" w14:textId="77777777" w:rsidR="00A7331F" w:rsidRPr="00A7331F" w:rsidRDefault="00A7331F">
      <w:pPr>
        <w:pStyle w:val="FootnoteText"/>
        <w:rPr>
          <w:lang w:val="en-US"/>
        </w:rPr>
      </w:pPr>
      <w:r w:rsidRPr="001628B0">
        <w:rPr>
          <w:rStyle w:val="FootnoteReference"/>
          <w:b/>
          <w:bCs/>
        </w:rPr>
        <w:footnoteRef/>
      </w:r>
      <w:r w:rsidRPr="001628B0">
        <w:rPr>
          <w:b/>
          <w:bCs/>
        </w:rPr>
        <w:t xml:space="preserve"> </w:t>
      </w:r>
      <w:bookmarkStart w:id="5" w:name="_Hlk149814299"/>
      <w:r w:rsidRPr="001628B0">
        <w:rPr>
          <w:rFonts w:ascii="Tahoma" w:hAnsi="Tahoma" w:cs="Tahoma"/>
          <w:b/>
          <w:bCs/>
          <w:sz w:val="18"/>
          <w:szCs w:val="18"/>
        </w:rPr>
        <w:t>In case of the bidder being a consortium, the field “Signature” must include the signatures of all consortium members.</w:t>
      </w:r>
      <w:bookmarkEnd w:id="5"/>
    </w:p>
  </w:footnote>
  <w:footnote w:id="10">
    <w:p w14:paraId="0C5F4592" w14:textId="77777777"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29C60" w14:textId="77777777"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7D276B23" w14:textId="77777777"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6C4612D3" w14:textId="77777777"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D9B04" w14:textId="77777777" w:rsidR="00F96680" w:rsidRDefault="00F96680">
    <w:pPr>
      <w:pStyle w:val="Header"/>
    </w:pPr>
    <w:r>
      <w:rPr>
        <w:noProof/>
        <w:lang w:val="en-US" w:eastAsia="en-US"/>
      </w:rPr>
      <w:drawing>
        <wp:anchor distT="0" distB="0" distL="114300" distR="114300" simplePos="0" relativeHeight="251658240" behindDoc="0" locked="0" layoutInCell="1" allowOverlap="1" wp14:anchorId="5B4F3FB9" wp14:editId="0A4C7779">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A44C1E"/>
    <w:multiLevelType w:val="hybridMultilevel"/>
    <w:tmpl w:val="678861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AA6A10"/>
    <w:multiLevelType w:val="hybridMultilevel"/>
    <w:tmpl w:val="8C307348"/>
    <w:lvl w:ilvl="0" w:tplc="EBA6DDDE">
      <w:start w:val="1"/>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511422"/>
    <w:multiLevelType w:val="hybridMultilevel"/>
    <w:tmpl w:val="FE44456E"/>
    <w:lvl w:ilvl="0" w:tplc="445CEB20">
      <w:start w:val="2"/>
      <w:numFmt w:val="bullet"/>
      <w:lvlText w:val="-"/>
      <w:lvlJc w:val="left"/>
      <w:pPr>
        <w:ind w:left="720" w:hanging="360"/>
      </w:pPr>
      <w:rPr>
        <w:rFonts w:ascii="Arial Narrow" w:eastAsia="Times New Roman" w:hAnsi="Arial Narrow"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5"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79841667">
    <w:abstractNumId w:val="39"/>
  </w:num>
  <w:num w:numId="2" w16cid:durableId="1455712149">
    <w:abstractNumId w:val="40"/>
  </w:num>
  <w:num w:numId="3" w16cid:durableId="2051684748">
    <w:abstractNumId w:val="2"/>
  </w:num>
  <w:num w:numId="4" w16cid:durableId="1637685508">
    <w:abstractNumId w:val="25"/>
  </w:num>
  <w:num w:numId="5" w16cid:durableId="2021613664">
    <w:abstractNumId w:val="1"/>
  </w:num>
  <w:num w:numId="6" w16cid:durableId="1967151548">
    <w:abstractNumId w:val="42"/>
  </w:num>
  <w:num w:numId="7" w16cid:durableId="1043209536">
    <w:abstractNumId w:val="10"/>
  </w:num>
  <w:num w:numId="8" w16cid:durableId="1292521481">
    <w:abstractNumId w:val="28"/>
  </w:num>
  <w:num w:numId="9" w16cid:durableId="874385199">
    <w:abstractNumId w:val="23"/>
  </w:num>
  <w:num w:numId="10" w16cid:durableId="743649248">
    <w:abstractNumId w:val="36"/>
  </w:num>
  <w:num w:numId="11" w16cid:durableId="1465000417">
    <w:abstractNumId w:val="20"/>
  </w:num>
  <w:num w:numId="12" w16cid:durableId="292344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2345774">
    <w:abstractNumId w:val="14"/>
  </w:num>
  <w:num w:numId="14" w16cid:durableId="942567755">
    <w:abstractNumId w:val="21"/>
  </w:num>
  <w:num w:numId="15" w16cid:durableId="1324745454">
    <w:abstractNumId w:val="32"/>
  </w:num>
  <w:num w:numId="16" w16cid:durableId="2101177692">
    <w:abstractNumId w:val="12"/>
  </w:num>
  <w:num w:numId="17" w16cid:durableId="1361010633">
    <w:abstractNumId w:val="33"/>
  </w:num>
  <w:num w:numId="18" w16cid:durableId="205028937">
    <w:abstractNumId w:val="0"/>
  </w:num>
  <w:num w:numId="19" w16cid:durableId="52001730">
    <w:abstractNumId w:val="17"/>
  </w:num>
  <w:num w:numId="20" w16cid:durableId="997001084">
    <w:abstractNumId w:val="24"/>
  </w:num>
  <w:num w:numId="21" w16cid:durableId="387874676">
    <w:abstractNumId w:val="38"/>
  </w:num>
  <w:num w:numId="22" w16cid:durableId="849568009">
    <w:abstractNumId w:val="6"/>
  </w:num>
  <w:num w:numId="23" w16cid:durableId="1949005415">
    <w:abstractNumId w:val="37"/>
  </w:num>
  <w:num w:numId="24" w16cid:durableId="1681352947">
    <w:abstractNumId w:val="30"/>
  </w:num>
  <w:num w:numId="25" w16cid:durableId="929119266">
    <w:abstractNumId w:val="22"/>
  </w:num>
  <w:num w:numId="26" w16cid:durableId="1327395794">
    <w:abstractNumId w:val="19"/>
  </w:num>
  <w:num w:numId="27" w16cid:durableId="1051003128">
    <w:abstractNumId w:val="4"/>
  </w:num>
  <w:num w:numId="28" w16cid:durableId="1197429096">
    <w:abstractNumId w:val="15"/>
  </w:num>
  <w:num w:numId="29" w16cid:durableId="1277326860">
    <w:abstractNumId w:val="7"/>
  </w:num>
  <w:num w:numId="30" w16cid:durableId="168446918">
    <w:abstractNumId w:val="5"/>
  </w:num>
  <w:num w:numId="31" w16cid:durableId="2092502967">
    <w:abstractNumId w:val="35"/>
  </w:num>
  <w:num w:numId="32" w16cid:durableId="21900256">
    <w:abstractNumId w:val="26"/>
  </w:num>
  <w:num w:numId="33" w16cid:durableId="1134716650">
    <w:abstractNumId w:val="8"/>
  </w:num>
  <w:num w:numId="34" w16cid:durableId="1633905578">
    <w:abstractNumId w:val="41"/>
  </w:num>
  <w:num w:numId="35" w16cid:durableId="1940023202">
    <w:abstractNumId w:val="9"/>
  </w:num>
  <w:num w:numId="36" w16cid:durableId="1518371">
    <w:abstractNumId w:val="3"/>
  </w:num>
  <w:num w:numId="37" w16cid:durableId="1045639577">
    <w:abstractNumId w:val="31"/>
  </w:num>
  <w:num w:numId="38" w16cid:durableId="575940124">
    <w:abstractNumId w:val="29"/>
  </w:num>
  <w:num w:numId="39" w16cid:durableId="908156645">
    <w:abstractNumId w:val="18"/>
  </w:num>
  <w:num w:numId="40" w16cid:durableId="305552546">
    <w:abstractNumId w:val="27"/>
  </w:num>
  <w:num w:numId="41" w16cid:durableId="1986159270">
    <w:abstractNumId w:val="13"/>
  </w:num>
  <w:num w:numId="42" w16cid:durableId="16648209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45001601">
    <w:abstractNumId w:val="34"/>
  </w:num>
  <w:num w:numId="44" w16cid:durableId="41834190">
    <w:abstractNumId w:val="16"/>
  </w:num>
  <w:num w:numId="45" w16cid:durableId="1643341731">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AAC"/>
    <w:rsid w:val="00000B53"/>
    <w:rsid w:val="00004D79"/>
    <w:rsid w:val="00007AEB"/>
    <w:rsid w:val="00007C19"/>
    <w:rsid w:val="00014CC4"/>
    <w:rsid w:val="0001537A"/>
    <w:rsid w:val="00022D03"/>
    <w:rsid w:val="00023C61"/>
    <w:rsid w:val="00023D4C"/>
    <w:rsid w:val="0003677A"/>
    <w:rsid w:val="00037A7D"/>
    <w:rsid w:val="00040666"/>
    <w:rsid w:val="0004179C"/>
    <w:rsid w:val="00042C08"/>
    <w:rsid w:val="000478B8"/>
    <w:rsid w:val="0005756A"/>
    <w:rsid w:val="00072FB8"/>
    <w:rsid w:val="00075264"/>
    <w:rsid w:val="00076FF7"/>
    <w:rsid w:val="00080F7E"/>
    <w:rsid w:val="0008377A"/>
    <w:rsid w:val="000837E6"/>
    <w:rsid w:val="00083FB5"/>
    <w:rsid w:val="000841B9"/>
    <w:rsid w:val="00084509"/>
    <w:rsid w:val="000852FE"/>
    <w:rsid w:val="00093155"/>
    <w:rsid w:val="0009380C"/>
    <w:rsid w:val="00094FB1"/>
    <w:rsid w:val="00097820"/>
    <w:rsid w:val="000A2F9E"/>
    <w:rsid w:val="000B4274"/>
    <w:rsid w:val="000C17F7"/>
    <w:rsid w:val="000C3AE6"/>
    <w:rsid w:val="000C4424"/>
    <w:rsid w:val="000C6FA6"/>
    <w:rsid w:val="000E0285"/>
    <w:rsid w:val="000E0562"/>
    <w:rsid w:val="000E2871"/>
    <w:rsid w:val="000E59DC"/>
    <w:rsid w:val="000E5DF5"/>
    <w:rsid w:val="000E5E9D"/>
    <w:rsid w:val="000E792F"/>
    <w:rsid w:val="000F08A5"/>
    <w:rsid w:val="000F1520"/>
    <w:rsid w:val="000F18A2"/>
    <w:rsid w:val="000F3067"/>
    <w:rsid w:val="000F3487"/>
    <w:rsid w:val="000F3CB2"/>
    <w:rsid w:val="000F3FFC"/>
    <w:rsid w:val="000F7E7C"/>
    <w:rsid w:val="001013C9"/>
    <w:rsid w:val="00113108"/>
    <w:rsid w:val="0011556A"/>
    <w:rsid w:val="00123D90"/>
    <w:rsid w:val="00126183"/>
    <w:rsid w:val="0012667B"/>
    <w:rsid w:val="00126BDD"/>
    <w:rsid w:val="0012748F"/>
    <w:rsid w:val="00127AB4"/>
    <w:rsid w:val="001359BE"/>
    <w:rsid w:val="00135FC2"/>
    <w:rsid w:val="00150C0F"/>
    <w:rsid w:val="00160002"/>
    <w:rsid w:val="0016172B"/>
    <w:rsid w:val="001628B0"/>
    <w:rsid w:val="00163DF5"/>
    <w:rsid w:val="001666FE"/>
    <w:rsid w:val="001745BE"/>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5424"/>
    <w:rsid w:val="001F5A87"/>
    <w:rsid w:val="002019A5"/>
    <w:rsid w:val="00202926"/>
    <w:rsid w:val="00204806"/>
    <w:rsid w:val="00206F03"/>
    <w:rsid w:val="00210AF6"/>
    <w:rsid w:val="002127B1"/>
    <w:rsid w:val="00212B69"/>
    <w:rsid w:val="00213B7C"/>
    <w:rsid w:val="00225B0D"/>
    <w:rsid w:val="00226241"/>
    <w:rsid w:val="0023030E"/>
    <w:rsid w:val="002321F7"/>
    <w:rsid w:val="002336A0"/>
    <w:rsid w:val="002370A9"/>
    <w:rsid w:val="0024057A"/>
    <w:rsid w:val="00246919"/>
    <w:rsid w:val="00251355"/>
    <w:rsid w:val="00254F20"/>
    <w:rsid w:val="00255320"/>
    <w:rsid w:val="00261462"/>
    <w:rsid w:val="00263963"/>
    <w:rsid w:val="00273B5A"/>
    <w:rsid w:val="00274D7C"/>
    <w:rsid w:val="002805F8"/>
    <w:rsid w:val="00283AAC"/>
    <w:rsid w:val="00290EAC"/>
    <w:rsid w:val="00292245"/>
    <w:rsid w:val="00293CBB"/>
    <w:rsid w:val="002948F1"/>
    <w:rsid w:val="002A2C42"/>
    <w:rsid w:val="002A56A1"/>
    <w:rsid w:val="002B4786"/>
    <w:rsid w:val="002B69E3"/>
    <w:rsid w:val="002C6F98"/>
    <w:rsid w:val="002C78C7"/>
    <w:rsid w:val="002D29CE"/>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7022F"/>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B7DA4"/>
    <w:rsid w:val="003C1D13"/>
    <w:rsid w:val="003C3D2E"/>
    <w:rsid w:val="003E0A41"/>
    <w:rsid w:val="003E2D84"/>
    <w:rsid w:val="003E6D30"/>
    <w:rsid w:val="003E7010"/>
    <w:rsid w:val="003F2594"/>
    <w:rsid w:val="003F572D"/>
    <w:rsid w:val="003F5956"/>
    <w:rsid w:val="003F7D5B"/>
    <w:rsid w:val="00404C3E"/>
    <w:rsid w:val="00411D3E"/>
    <w:rsid w:val="004121E2"/>
    <w:rsid w:val="004122A5"/>
    <w:rsid w:val="0041668A"/>
    <w:rsid w:val="00420CCA"/>
    <w:rsid w:val="00420E9A"/>
    <w:rsid w:val="004244E4"/>
    <w:rsid w:val="00434B5F"/>
    <w:rsid w:val="0043746B"/>
    <w:rsid w:val="00437926"/>
    <w:rsid w:val="00441D52"/>
    <w:rsid w:val="004470B4"/>
    <w:rsid w:val="00453769"/>
    <w:rsid w:val="00454D25"/>
    <w:rsid w:val="0046469D"/>
    <w:rsid w:val="00464C3B"/>
    <w:rsid w:val="00466818"/>
    <w:rsid w:val="004845C7"/>
    <w:rsid w:val="004859D2"/>
    <w:rsid w:val="004874F6"/>
    <w:rsid w:val="00487967"/>
    <w:rsid w:val="00490018"/>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D16B7"/>
    <w:rsid w:val="004E1F03"/>
    <w:rsid w:val="004E67E1"/>
    <w:rsid w:val="004E796F"/>
    <w:rsid w:val="004E7A45"/>
    <w:rsid w:val="004E7D01"/>
    <w:rsid w:val="004F71A4"/>
    <w:rsid w:val="00523268"/>
    <w:rsid w:val="005253A7"/>
    <w:rsid w:val="005277E6"/>
    <w:rsid w:val="0053337A"/>
    <w:rsid w:val="00542FEE"/>
    <w:rsid w:val="00552817"/>
    <w:rsid w:val="00563846"/>
    <w:rsid w:val="0056498A"/>
    <w:rsid w:val="00567F3E"/>
    <w:rsid w:val="005845C2"/>
    <w:rsid w:val="00586AAF"/>
    <w:rsid w:val="005920E6"/>
    <w:rsid w:val="005A1721"/>
    <w:rsid w:val="005A22F8"/>
    <w:rsid w:val="005A6974"/>
    <w:rsid w:val="005A748D"/>
    <w:rsid w:val="005B0752"/>
    <w:rsid w:val="005B4BA4"/>
    <w:rsid w:val="005B7F25"/>
    <w:rsid w:val="005C0BFC"/>
    <w:rsid w:val="005D5924"/>
    <w:rsid w:val="005E2710"/>
    <w:rsid w:val="005E5D75"/>
    <w:rsid w:val="005F37BF"/>
    <w:rsid w:val="005F7B8A"/>
    <w:rsid w:val="00600DE8"/>
    <w:rsid w:val="00603878"/>
    <w:rsid w:val="00605336"/>
    <w:rsid w:val="006062AE"/>
    <w:rsid w:val="00613313"/>
    <w:rsid w:val="00622B47"/>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04102"/>
    <w:rsid w:val="00711683"/>
    <w:rsid w:val="00714D53"/>
    <w:rsid w:val="00716F1A"/>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1185"/>
    <w:rsid w:val="007D3AA6"/>
    <w:rsid w:val="007D3BA6"/>
    <w:rsid w:val="007D46B2"/>
    <w:rsid w:val="007E26A2"/>
    <w:rsid w:val="007F0EF3"/>
    <w:rsid w:val="007F79F8"/>
    <w:rsid w:val="008041EC"/>
    <w:rsid w:val="00806CD2"/>
    <w:rsid w:val="00810AE5"/>
    <w:rsid w:val="00810AF2"/>
    <w:rsid w:val="00810D55"/>
    <w:rsid w:val="00812FBB"/>
    <w:rsid w:val="00823960"/>
    <w:rsid w:val="00824CB8"/>
    <w:rsid w:val="0082549E"/>
    <w:rsid w:val="00826BA5"/>
    <w:rsid w:val="00832677"/>
    <w:rsid w:val="0083377F"/>
    <w:rsid w:val="00840C1E"/>
    <w:rsid w:val="008435DD"/>
    <w:rsid w:val="00844DD8"/>
    <w:rsid w:val="00845F72"/>
    <w:rsid w:val="0085799C"/>
    <w:rsid w:val="008604ED"/>
    <w:rsid w:val="00860FEB"/>
    <w:rsid w:val="008628C7"/>
    <w:rsid w:val="008679F0"/>
    <w:rsid w:val="00873212"/>
    <w:rsid w:val="00873ED4"/>
    <w:rsid w:val="00883C2D"/>
    <w:rsid w:val="00886CAF"/>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E7399"/>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6F45"/>
    <w:rsid w:val="00972222"/>
    <w:rsid w:val="00973EF1"/>
    <w:rsid w:val="009850D3"/>
    <w:rsid w:val="00990987"/>
    <w:rsid w:val="00992761"/>
    <w:rsid w:val="00995C0C"/>
    <w:rsid w:val="009A100B"/>
    <w:rsid w:val="009A5B27"/>
    <w:rsid w:val="009A6460"/>
    <w:rsid w:val="009B76BE"/>
    <w:rsid w:val="009C43A1"/>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54498"/>
    <w:rsid w:val="00A6704C"/>
    <w:rsid w:val="00A675CC"/>
    <w:rsid w:val="00A72D5E"/>
    <w:rsid w:val="00A7331F"/>
    <w:rsid w:val="00A778DF"/>
    <w:rsid w:val="00A8461F"/>
    <w:rsid w:val="00A85379"/>
    <w:rsid w:val="00A96A37"/>
    <w:rsid w:val="00AA1957"/>
    <w:rsid w:val="00AA7B01"/>
    <w:rsid w:val="00AB03AB"/>
    <w:rsid w:val="00AB13EF"/>
    <w:rsid w:val="00AC08D9"/>
    <w:rsid w:val="00AD33C7"/>
    <w:rsid w:val="00AD423A"/>
    <w:rsid w:val="00AD58AA"/>
    <w:rsid w:val="00AD5E4A"/>
    <w:rsid w:val="00AE2A99"/>
    <w:rsid w:val="00AE5507"/>
    <w:rsid w:val="00AF44D4"/>
    <w:rsid w:val="00B018FC"/>
    <w:rsid w:val="00B11F35"/>
    <w:rsid w:val="00B14D5F"/>
    <w:rsid w:val="00B214E4"/>
    <w:rsid w:val="00B21BA4"/>
    <w:rsid w:val="00B22142"/>
    <w:rsid w:val="00B221A3"/>
    <w:rsid w:val="00B30098"/>
    <w:rsid w:val="00B30F06"/>
    <w:rsid w:val="00B41058"/>
    <w:rsid w:val="00B43A63"/>
    <w:rsid w:val="00B4665D"/>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B11AE"/>
    <w:rsid w:val="00BB63D3"/>
    <w:rsid w:val="00BB66CF"/>
    <w:rsid w:val="00BC56E5"/>
    <w:rsid w:val="00BC7984"/>
    <w:rsid w:val="00BD2DC8"/>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643B"/>
    <w:rsid w:val="00C8260C"/>
    <w:rsid w:val="00C8439C"/>
    <w:rsid w:val="00C8528A"/>
    <w:rsid w:val="00C865A7"/>
    <w:rsid w:val="00C91120"/>
    <w:rsid w:val="00CA31E4"/>
    <w:rsid w:val="00CA4416"/>
    <w:rsid w:val="00CA6E6F"/>
    <w:rsid w:val="00CB5C26"/>
    <w:rsid w:val="00CD061B"/>
    <w:rsid w:val="00CD0677"/>
    <w:rsid w:val="00CD22FC"/>
    <w:rsid w:val="00CD6081"/>
    <w:rsid w:val="00CD7AE3"/>
    <w:rsid w:val="00CE0F61"/>
    <w:rsid w:val="00CE4E5E"/>
    <w:rsid w:val="00CE58F8"/>
    <w:rsid w:val="00CF6538"/>
    <w:rsid w:val="00D038A8"/>
    <w:rsid w:val="00D04381"/>
    <w:rsid w:val="00D10FC0"/>
    <w:rsid w:val="00D14044"/>
    <w:rsid w:val="00D2107D"/>
    <w:rsid w:val="00D225E4"/>
    <w:rsid w:val="00D3173D"/>
    <w:rsid w:val="00D322CA"/>
    <w:rsid w:val="00D34C9B"/>
    <w:rsid w:val="00D417C2"/>
    <w:rsid w:val="00D47F70"/>
    <w:rsid w:val="00D50229"/>
    <w:rsid w:val="00D50F13"/>
    <w:rsid w:val="00D51502"/>
    <w:rsid w:val="00D52157"/>
    <w:rsid w:val="00D52AE9"/>
    <w:rsid w:val="00D5513E"/>
    <w:rsid w:val="00D65C3C"/>
    <w:rsid w:val="00D72641"/>
    <w:rsid w:val="00D73100"/>
    <w:rsid w:val="00D90F8E"/>
    <w:rsid w:val="00D949C9"/>
    <w:rsid w:val="00DC11A1"/>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44537"/>
    <w:rsid w:val="00E5000C"/>
    <w:rsid w:val="00E55F69"/>
    <w:rsid w:val="00E56FDA"/>
    <w:rsid w:val="00E57189"/>
    <w:rsid w:val="00E636DC"/>
    <w:rsid w:val="00E70C56"/>
    <w:rsid w:val="00E7232E"/>
    <w:rsid w:val="00E90DC4"/>
    <w:rsid w:val="00E92BAE"/>
    <w:rsid w:val="00E9309D"/>
    <w:rsid w:val="00EA2362"/>
    <w:rsid w:val="00EB2A19"/>
    <w:rsid w:val="00EB550D"/>
    <w:rsid w:val="00EB6C90"/>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406EC"/>
    <w:rsid w:val="00F53FD3"/>
    <w:rsid w:val="00F54EF8"/>
    <w:rsid w:val="00F56682"/>
    <w:rsid w:val="00F57BB6"/>
    <w:rsid w:val="00F62704"/>
    <w:rsid w:val="00F84B26"/>
    <w:rsid w:val="00F862E9"/>
    <w:rsid w:val="00F90495"/>
    <w:rsid w:val="00F96680"/>
    <w:rsid w:val="00F96C47"/>
    <w:rsid w:val="00FA3B2F"/>
    <w:rsid w:val="00FA6C39"/>
    <w:rsid w:val="00FA7021"/>
    <w:rsid w:val="00FA70E6"/>
    <w:rsid w:val="00FB03B1"/>
    <w:rsid w:val="00FB168A"/>
    <w:rsid w:val="00FC7772"/>
    <w:rsid w:val="00FC7A03"/>
    <w:rsid w:val="00FC7E0E"/>
    <w:rsid w:val="00FD4486"/>
    <w:rsid w:val="00FD4A7A"/>
    <w:rsid w:val="00FD68EB"/>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6743C119"/>
  <w15:docId w15:val="{120881C5-A2CF-4162-B96D-6D68C9F1E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0552909">
      <w:bodyDiv w:val="1"/>
      <w:marLeft w:val="0"/>
      <w:marRight w:val="0"/>
      <w:marTop w:val="0"/>
      <w:marBottom w:val="0"/>
      <w:divBdr>
        <w:top w:val="none" w:sz="0" w:space="0" w:color="auto"/>
        <w:left w:val="none" w:sz="0" w:space="0" w:color="auto"/>
        <w:bottom w:val="none" w:sz="0" w:space="0" w:color="auto"/>
        <w:right w:val="none" w:sz="0" w:space="0" w:color="auto"/>
      </w:divBdr>
      <w:divsChild>
        <w:div w:id="2054620027">
          <w:marLeft w:val="0"/>
          <w:marRight w:val="0"/>
          <w:marTop w:val="0"/>
          <w:marBottom w:val="0"/>
          <w:divBdr>
            <w:top w:val="none" w:sz="0" w:space="0" w:color="auto"/>
            <w:left w:val="none" w:sz="0" w:space="0" w:color="auto"/>
            <w:bottom w:val="none" w:sz="0" w:space="0" w:color="auto"/>
            <w:right w:val="none" w:sz="0" w:space="0" w:color="auto"/>
          </w:divBdr>
        </w:div>
      </w:divsChild>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39182835">
      <w:bodyDiv w:val="1"/>
      <w:marLeft w:val="0"/>
      <w:marRight w:val="0"/>
      <w:marTop w:val="0"/>
      <w:marBottom w:val="0"/>
      <w:divBdr>
        <w:top w:val="none" w:sz="0" w:space="0" w:color="auto"/>
        <w:left w:val="none" w:sz="0" w:space="0" w:color="auto"/>
        <w:bottom w:val="none" w:sz="0" w:space="0" w:color="auto"/>
        <w:right w:val="none" w:sz="0" w:space="0" w:color="auto"/>
      </w:divBdr>
      <w:divsChild>
        <w:div w:id="1247106652">
          <w:marLeft w:val="0"/>
          <w:marRight w:val="0"/>
          <w:marTop w:val="0"/>
          <w:marBottom w:val="0"/>
          <w:divBdr>
            <w:top w:val="none" w:sz="0" w:space="0" w:color="auto"/>
            <w:left w:val="none" w:sz="0" w:space="0" w:color="auto"/>
            <w:bottom w:val="none" w:sz="0" w:space="0" w:color="auto"/>
            <w:right w:val="none" w:sz="0" w:space="0" w:color="auto"/>
          </w:divBdr>
        </w:div>
      </w:divsChild>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800391553">
      <w:bodyDiv w:val="1"/>
      <w:marLeft w:val="0"/>
      <w:marRight w:val="0"/>
      <w:marTop w:val="0"/>
      <w:marBottom w:val="0"/>
      <w:divBdr>
        <w:top w:val="none" w:sz="0" w:space="0" w:color="auto"/>
        <w:left w:val="none" w:sz="0" w:space="0" w:color="auto"/>
        <w:bottom w:val="none" w:sz="0" w:space="0" w:color="auto"/>
        <w:right w:val="none" w:sz="0" w:space="0" w:color="auto"/>
      </w:divBdr>
      <w:divsChild>
        <w:div w:id="1686244287">
          <w:marLeft w:val="0"/>
          <w:marRight w:val="0"/>
          <w:marTop w:val="0"/>
          <w:marBottom w:val="0"/>
          <w:divBdr>
            <w:top w:val="none" w:sz="0" w:space="0" w:color="auto"/>
            <w:left w:val="none" w:sz="0" w:space="0" w:color="auto"/>
            <w:bottom w:val="none" w:sz="0" w:space="0" w:color="auto"/>
            <w:right w:val="none" w:sz="0" w:space="0" w:color="auto"/>
          </w:divBdr>
        </w:div>
      </w:divsChild>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07290792">
      <w:bodyDiv w:val="1"/>
      <w:marLeft w:val="0"/>
      <w:marRight w:val="0"/>
      <w:marTop w:val="0"/>
      <w:marBottom w:val="0"/>
      <w:divBdr>
        <w:top w:val="none" w:sz="0" w:space="0" w:color="auto"/>
        <w:left w:val="none" w:sz="0" w:space="0" w:color="auto"/>
        <w:bottom w:val="none" w:sz="0" w:space="0" w:color="auto"/>
        <w:right w:val="none" w:sz="0" w:space="0" w:color="auto"/>
      </w:divBdr>
      <w:divsChild>
        <w:div w:id="1209368349">
          <w:marLeft w:val="0"/>
          <w:marRight w:val="0"/>
          <w:marTop w:val="0"/>
          <w:marBottom w:val="0"/>
          <w:divBdr>
            <w:top w:val="none" w:sz="0" w:space="0" w:color="auto"/>
            <w:left w:val="none" w:sz="0" w:space="0" w:color="auto"/>
            <w:bottom w:val="none" w:sz="0" w:space="0" w:color="auto"/>
            <w:right w:val="none" w:sz="0" w:space="0" w:color="auto"/>
          </w:divBdr>
        </w:div>
      </w:divsChild>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390570840">
      <w:bodyDiv w:val="1"/>
      <w:marLeft w:val="0"/>
      <w:marRight w:val="0"/>
      <w:marTop w:val="0"/>
      <w:marBottom w:val="0"/>
      <w:divBdr>
        <w:top w:val="none" w:sz="0" w:space="0" w:color="auto"/>
        <w:left w:val="none" w:sz="0" w:space="0" w:color="auto"/>
        <w:bottom w:val="none" w:sz="0" w:space="0" w:color="auto"/>
        <w:right w:val="none" w:sz="0" w:space="0" w:color="auto"/>
      </w:divBdr>
      <w:divsChild>
        <w:div w:id="1616130400">
          <w:marLeft w:val="0"/>
          <w:marRight w:val="0"/>
          <w:marTop w:val="0"/>
          <w:marBottom w:val="0"/>
          <w:divBdr>
            <w:top w:val="none" w:sz="0" w:space="0" w:color="auto"/>
            <w:left w:val="none" w:sz="0" w:space="0" w:color="auto"/>
            <w:bottom w:val="none" w:sz="0" w:space="0" w:color="auto"/>
            <w:right w:val="none" w:sz="0" w:space="0" w:color="auto"/>
          </w:divBdr>
        </w:div>
      </w:divsChild>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 w:id="2144763213">
      <w:bodyDiv w:val="1"/>
      <w:marLeft w:val="0"/>
      <w:marRight w:val="0"/>
      <w:marTop w:val="0"/>
      <w:marBottom w:val="0"/>
      <w:divBdr>
        <w:top w:val="none" w:sz="0" w:space="0" w:color="auto"/>
        <w:left w:val="none" w:sz="0" w:space="0" w:color="auto"/>
        <w:bottom w:val="none" w:sz="0" w:space="0" w:color="auto"/>
        <w:right w:val="none" w:sz="0" w:space="0" w:color="auto"/>
      </w:divBdr>
      <w:divsChild>
        <w:div w:id="19908600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rm.coe.int/code-of-conduct/1680a975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aru_N\Desktop\Tender_outside%20Chisinau_20%20February%202026\AE%20CBP%20Oo%20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B1EE1F-3F59-4178-A83A-8464910AC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94C5E9-192F-4100-9332-8F46780F87D6}">
  <ds:schemaRefs>
    <ds:schemaRef ds:uri="http://schemas.microsoft.com/sharepoint/v3/contenttype/forms"/>
  </ds:schemaRefs>
</ds:datastoreItem>
</file>

<file path=customXml/itemProps4.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 CBP Oo EN</Template>
  <TotalTime>37</TotalTime>
  <Pages>11</Pages>
  <Words>6319</Words>
  <Characters>36021</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MORARU Nicoleta</dc:creator>
  <cp:lastModifiedBy>MORARU Nicoleta</cp:lastModifiedBy>
  <cp:revision>6</cp:revision>
  <dcterms:created xsi:type="dcterms:W3CDTF">2026-01-06T11:32:00Z</dcterms:created>
  <dcterms:modified xsi:type="dcterms:W3CDTF">2026-01-13T08:58:00Z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