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7E2F04AE"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85918B0"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151E10" w14:textId="77777777" w:rsidR="00D70688" w:rsidRPr="00D0286A" w:rsidRDefault="00D70688" w:rsidP="00D70688">
            <w:pPr>
              <w:rPr>
                <w:rFonts w:ascii="Tahoma" w:hAnsi="Tahoma" w:cs="Tahoma"/>
                <w:caps/>
                <w:color w:val="000000" w:themeColor="text1"/>
                <w:sz w:val="18"/>
                <w:szCs w:val="18"/>
                <w:highlight w:val="cyan"/>
              </w:rPr>
            </w:pPr>
          </w:p>
        </w:tc>
      </w:tr>
      <w:tr w:rsidR="00D70688" w:rsidRPr="00D0286A" w14:paraId="54045676"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CD3823E"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9386842" w14:textId="77777777" w:rsidR="00D70688" w:rsidRPr="00D0286A" w:rsidRDefault="00821095" w:rsidP="00D74FA5">
            <w:pPr>
              <w:jc w:val="both"/>
              <w:rPr>
                <w:rFonts w:ascii="Tahoma" w:hAnsi="Tahoma" w:cs="Tahoma"/>
                <w:caps/>
                <w:color w:val="000000" w:themeColor="text1"/>
                <w:sz w:val="18"/>
                <w:szCs w:val="18"/>
                <w:highlight w:val="cyan"/>
              </w:rPr>
            </w:pPr>
            <w:r w:rsidRPr="00A47AA7">
              <w:rPr>
                <w:rFonts w:ascii="Tahoma" w:hAnsi="Tahoma" w:cs="Tahoma"/>
                <w:caps/>
                <w:color w:val="000000" w:themeColor="text1"/>
                <w:sz w:val="18"/>
                <w:szCs w:val="18"/>
              </w:rPr>
              <w:t xml:space="preserve">3601 - </w:t>
            </w:r>
            <w:r w:rsidRPr="00B03096">
              <w:rPr>
                <w:rFonts w:ascii="Tahoma" w:hAnsi="Tahoma" w:cs="Tahoma"/>
                <w:sz w:val="18"/>
                <w:szCs w:val="18"/>
              </w:rPr>
              <w:t>Strengthening the human rights compliant criminal justice system in the Republic of Moldova</w:t>
            </w:r>
            <w:r>
              <w:rPr>
                <w:rFonts w:ascii="Tahoma" w:hAnsi="Tahoma" w:cs="Tahoma"/>
                <w:sz w:val="18"/>
                <w:szCs w:val="18"/>
              </w:rPr>
              <w:t xml:space="preserve"> phase II</w:t>
            </w:r>
          </w:p>
        </w:tc>
      </w:tr>
      <w:tr w:rsidR="00D70688" w:rsidRPr="00821095" w14:paraId="75AC2088"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575C655"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2468012" w14:textId="2566183A" w:rsidR="00D70688" w:rsidRPr="00D74FA5" w:rsidRDefault="00D70688" w:rsidP="00D70688">
            <w:pPr>
              <w:rPr>
                <w:rFonts w:ascii="Tahoma" w:hAnsi="Tahoma" w:cs="Tahoma"/>
                <w:b/>
                <w:caps/>
                <w:color w:val="000000" w:themeColor="text1"/>
                <w:sz w:val="18"/>
                <w:szCs w:val="18"/>
                <w:highlight w:val="cyan"/>
              </w:rPr>
            </w:pPr>
          </w:p>
        </w:tc>
      </w:tr>
    </w:tbl>
    <w:p w14:paraId="6768F41F" w14:textId="77777777" w:rsidR="000013DF" w:rsidRPr="00D74FA5" w:rsidRDefault="000013DF" w:rsidP="00E17F6A">
      <w:pPr>
        <w:rPr>
          <w:rFonts w:ascii="Tahoma" w:hAnsi="Tahoma" w:cs="Tahoma"/>
          <w:b/>
          <w:caps/>
          <w:sz w:val="28"/>
          <w:szCs w:val="28"/>
        </w:rPr>
      </w:pPr>
    </w:p>
    <w:p w14:paraId="406A26B3" w14:textId="77777777" w:rsidR="00D70688" w:rsidRPr="00D74FA5" w:rsidRDefault="00D70688" w:rsidP="00E17F6A">
      <w:pPr>
        <w:rPr>
          <w:rFonts w:ascii="Tahoma" w:hAnsi="Tahoma" w:cs="Tahoma"/>
          <w:b/>
          <w:caps/>
          <w:sz w:val="28"/>
          <w:szCs w:val="28"/>
        </w:rPr>
      </w:pPr>
    </w:p>
    <w:p w14:paraId="435B67E9" w14:textId="77777777" w:rsidR="00D70688" w:rsidRPr="00D74FA5" w:rsidRDefault="00D70688" w:rsidP="00E17F6A">
      <w:pPr>
        <w:rPr>
          <w:rFonts w:ascii="Tahoma" w:hAnsi="Tahoma" w:cs="Tahoma"/>
          <w:b/>
          <w:caps/>
          <w:sz w:val="28"/>
          <w:szCs w:val="28"/>
        </w:rPr>
      </w:pPr>
    </w:p>
    <w:p w14:paraId="24AE290B" w14:textId="77777777" w:rsidR="00D70688" w:rsidRPr="00D74FA5" w:rsidRDefault="00D70688" w:rsidP="00E17F6A">
      <w:pPr>
        <w:rPr>
          <w:rFonts w:ascii="Tahoma" w:hAnsi="Tahoma" w:cs="Tahoma"/>
          <w:b/>
          <w:caps/>
          <w:sz w:val="28"/>
          <w:szCs w:val="28"/>
        </w:rPr>
      </w:pPr>
    </w:p>
    <w:p w14:paraId="486944D7" w14:textId="77777777" w:rsidR="00D70688" w:rsidRPr="00D74FA5" w:rsidRDefault="00D70688" w:rsidP="00E17F6A">
      <w:pPr>
        <w:rPr>
          <w:rFonts w:ascii="Tahoma" w:hAnsi="Tahoma" w:cs="Tahoma"/>
          <w:b/>
          <w:caps/>
          <w:sz w:val="28"/>
          <w:szCs w:val="28"/>
        </w:rPr>
      </w:pPr>
    </w:p>
    <w:p w14:paraId="0982CEA4" w14:textId="77777777" w:rsidR="007D5D34" w:rsidRPr="00D74FA5" w:rsidRDefault="007D5D34" w:rsidP="00E17F6A">
      <w:pPr>
        <w:rPr>
          <w:rFonts w:ascii="Tahoma" w:hAnsi="Tahoma" w:cs="Tahoma"/>
          <w:b/>
          <w:caps/>
          <w:sz w:val="28"/>
          <w:szCs w:val="28"/>
        </w:rPr>
      </w:pPr>
    </w:p>
    <w:p w14:paraId="7A3E1795"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3B1B9D33"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2D6A80ED" w14:textId="77777777" w:rsidR="00BD6B89" w:rsidRPr="00D0286A" w:rsidRDefault="00BD6B89" w:rsidP="00C20349">
      <w:pPr>
        <w:jc w:val="center"/>
        <w:rPr>
          <w:rFonts w:ascii="Tahoma" w:hAnsi="Tahoma" w:cs="Tahoma"/>
          <w:b/>
          <w:sz w:val="16"/>
          <w:szCs w:val="16"/>
        </w:rPr>
      </w:pPr>
    </w:p>
    <w:p w14:paraId="69E0BDF1" w14:textId="041349D9" w:rsidR="003840F5" w:rsidRPr="00D0286A" w:rsidRDefault="00BD6B89" w:rsidP="00821095">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r w:rsidR="00821095" w:rsidRPr="00BB588B">
        <w:rPr>
          <w:rFonts w:ascii="Tahoma" w:hAnsi="Tahoma" w:cs="Tahoma"/>
          <w:b/>
        </w:rPr>
        <w:t>for the provision of local consultancy services for strengthening the institutional capacity in the field of management</w:t>
      </w:r>
      <w:r w:rsidR="003B2F78">
        <w:rPr>
          <w:rFonts w:ascii="Tahoma" w:hAnsi="Tahoma" w:cs="Tahoma"/>
          <w:b/>
        </w:rPr>
        <w:t xml:space="preserve"> and </w:t>
      </w:r>
      <w:r w:rsidR="00821095" w:rsidRPr="00BB588B">
        <w:rPr>
          <w:rFonts w:ascii="Tahoma" w:hAnsi="Tahoma" w:cs="Tahoma"/>
          <w:b/>
        </w:rPr>
        <w:t>leadership</w:t>
      </w:r>
      <w:r w:rsidR="00AC73D2">
        <w:rPr>
          <w:rFonts w:ascii="Tahoma" w:hAnsi="Tahoma" w:cs="Tahoma"/>
          <w:b/>
        </w:rPr>
        <w:t xml:space="preserve">, </w:t>
      </w:r>
      <w:r w:rsidR="00821095" w:rsidRPr="00BB588B">
        <w:rPr>
          <w:rFonts w:ascii="Tahoma" w:hAnsi="Tahoma" w:cs="Tahoma"/>
          <w:b/>
        </w:rPr>
        <w:t>strategic communication</w:t>
      </w:r>
      <w:r w:rsidR="001878D8">
        <w:rPr>
          <w:rFonts w:ascii="Tahoma" w:hAnsi="Tahoma" w:cs="Tahoma"/>
          <w:b/>
        </w:rPr>
        <w:t xml:space="preserve"> </w:t>
      </w:r>
      <w:r w:rsidR="00E22959">
        <w:rPr>
          <w:rFonts w:ascii="Tahoma" w:hAnsi="Tahoma" w:cs="Tahoma"/>
          <w:b/>
        </w:rPr>
        <w:t>and</w:t>
      </w:r>
      <w:r w:rsidR="00AC73D2" w:rsidRPr="00AC73D2">
        <w:rPr>
          <w:rFonts w:ascii="Tahoma" w:hAnsi="Tahoma" w:cs="Tahoma"/>
          <w:b/>
        </w:rPr>
        <w:t xml:space="preserve"> systemic interventions for alternatives to detention </w:t>
      </w:r>
      <w:r w:rsidR="00821095" w:rsidRPr="00BB588B">
        <w:rPr>
          <w:rFonts w:ascii="Tahoma" w:hAnsi="Tahoma" w:cs="Tahoma"/>
          <w:b/>
          <w:lang w:val="en-US"/>
        </w:rPr>
        <w:t xml:space="preserve">in the framework of the Council of Europe Project </w:t>
      </w:r>
      <w:r w:rsidR="00016D76" w:rsidRPr="00FE43DE">
        <w:rPr>
          <w:rFonts w:ascii="Tahoma" w:hAnsi="Tahoma" w:cs="Tahoma"/>
          <w:b/>
        </w:rPr>
        <w:t>“Strengthening the human rights compliant criminal justice system in the Republic of Moldova</w:t>
      </w:r>
      <w:r w:rsidR="00016D76">
        <w:rPr>
          <w:rFonts w:ascii="Tahoma" w:hAnsi="Tahoma" w:cs="Tahoma"/>
          <w:b/>
        </w:rPr>
        <w:t xml:space="preserve"> phase II</w:t>
      </w:r>
      <w:r w:rsidR="00016D76" w:rsidRPr="00FE43DE">
        <w:rPr>
          <w:rFonts w:ascii="Tahoma" w:hAnsi="Tahoma" w:cs="Tahoma"/>
          <w:b/>
        </w:rPr>
        <w:t>”</w:t>
      </w:r>
      <w:r w:rsidR="00016D76">
        <w:rPr>
          <w:rFonts w:ascii="Tahoma" w:hAnsi="Tahoma" w:cs="Tahoma"/>
          <w:b/>
        </w:rPr>
        <w:t>.</w:t>
      </w:r>
    </w:p>
    <w:p w14:paraId="6DE3A914"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51DA5EFF" w14:textId="77777777" w:rsidR="00371509" w:rsidRPr="00D0286A" w:rsidRDefault="00371509" w:rsidP="00371509">
      <w:pPr>
        <w:rPr>
          <w:rFonts w:ascii="Tahoma" w:hAnsi="Tahoma" w:cs="Tahoma"/>
          <w:b/>
          <w:sz w:val="20"/>
          <w:szCs w:val="20"/>
        </w:rPr>
      </w:pPr>
    </w:p>
    <w:p w14:paraId="417B4ADB"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31F394D1"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68A0E6EC"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7FC7D322"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2FFBB2AB"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188DAF5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6021293"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8F840A"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34C97064" w14:textId="77777777" w:rsidR="007D5D34" w:rsidRPr="00DC499F" w:rsidRDefault="003B2F78"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EE97070" w14:textId="77777777" w:rsidR="007D5D34" w:rsidRPr="00DC499F" w:rsidRDefault="003B2F78"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C8B56CC" w14:textId="77777777" w:rsidR="007D5D34" w:rsidRPr="00DC499F" w:rsidRDefault="003B2F78"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343D903C"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0E8C97A4"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A22BC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6276F3F2"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87965A8" w14:textId="77777777" w:rsidR="007D5D34" w:rsidRPr="0035618E" w:rsidRDefault="007D5D34" w:rsidP="00AA1545">
            <w:pPr>
              <w:rPr>
                <w:rFonts w:ascii="Tahoma" w:hAnsi="Tahoma" w:cs="Tahoma"/>
                <w:color w:val="000000"/>
                <w:sz w:val="20"/>
                <w:szCs w:val="20"/>
              </w:rPr>
            </w:pPr>
          </w:p>
        </w:tc>
      </w:tr>
      <w:tr w:rsidR="007D5D34" w:rsidRPr="0035618E" w14:paraId="3CB51A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8D31C1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5E9BDCE"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234FB1" w14:textId="77777777" w:rsidR="007D5D34" w:rsidRPr="0035618E" w:rsidRDefault="007D5D34" w:rsidP="00AA1545">
            <w:pPr>
              <w:rPr>
                <w:rFonts w:ascii="Tahoma" w:hAnsi="Tahoma" w:cs="Tahoma"/>
                <w:sz w:val="20"/>
                <w:szCs w:val="20"/>
              </w:rPr>
            </w:pPr>
          </w:p>
        </w:tc>
      </w:tr>
      <w:tr w:rsidR="007D5D34" w:rsidRPr="0035618E" w14:paraId="3110FD1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AC8B0F3"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391B5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39D9BF61"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18FB49E" w14:textId="77777777" w:rsidR="007D5D34" w:rsidRPr="0035618E" w:rsidRDefault="007D5D34" w:rsidP="00AA1545">
            <w:pPr>
              <w:rPr>
                <w:rFonts w:ascii="Tahoma" w:hAnsi="Tahoma" w:cs="Tahoma"/>
                <w:sz w:val="20"/>
                <w:szCs w:val="20"/>
              </w:rPr>
            </w:pPr>
          </w:p>
        </w:tc>
      </w:tr>
      <w:tr w:rsidR="007D5D34" w:rsidRPr="0035618E" w14:paraId="6CEF939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3C9762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C59A9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41C975F1"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8BE7085" w14:textId="77777777" w:rsidR="007D5D34" w:rsidRPr="0035618E" w:rsidRDefault="007D5D34" w:rsidP="00AA1545">
            <w:pPr>
              <w:rPr>
                <w:rFonts w:ascii="Tahoma" w:hAnsi="Tahoma" w:cs="Tahoma"/>
                <w:sz w:val="20"/>
                <w:szCs w:val="20"/>
              </w:rPr>
            </w:pPr>
          </w:p>
        </w:tc>
      </w:tr>
      <w:tr w:rsidR="007D5D34" w:rsidRPr="0035618E" w14:paraId="68AF39C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DFD78D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12D0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2CCC7E9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C216868" w14:textId="77777777" w:rsidR="007D5D34" w:rsidRPr="0035618E" w:rsidRDefault="007D5D34" w:rsidP="00AA1545">
            <w:pPr>
              <w:rPr>
                <w:rFonts w:ascii="Tahoma" w:hAnsi="Tahoma" w:cs="Tahoma"/>
                <w:sz w:val="20"/>
                <w:szCs w:val="20"/>
              </w:rPr>
            </w:pPr>
          </w:p>
        </w:tc>
      </w:tr>
      <w:tr w:rsidR="007D5D34" w:rsidRPr="0035618E" w14:paraId="5515AB6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48FCA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C129A8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70BF9F9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25A1649" w14:textId="77777777" w:rsidR="007D5D34" w:rsidRPr="0035618E" w:rsidRDefault="007D5D34" w:rsidP="00AA1545">
            <w:pPr>
              <w:rPr>
                <w:rFonts w:ascii="Tahoma" w:hAnsi="Tahoma" w:cs="Tahoma"/>
                <w:sz w:val="20"/>
                <w:szCs w:val="20"/>
              </w:rPr>
            </w:pPr>
          </w:p>
        </w:tc>
      </w:tr>
      <w:tr w:rsidR="007D5D34" w:rsidRPr="0035618E" w14:paraId="76854E8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B5EB5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5336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02578F6E"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42625CE" w14:textId="77777777" w:rsidR="007D5D34" w:rsidRPr="0035618E" w:rsidRDefault="007D5D34" w:rsidP="00AA1545">
            <w:pPr>
              <w:rPr>
                <w:rFonts w:ascii="Tahoma" w:hAnsi="Tahoma" w:cs="Tahoma"/>
                <w:sz w:val="20"/>
                <w:szCs w:val="20"/>
              </w:rPr>
            </w:pPr>
          </w:p>
        </w:tc>
      </w:tr>
      <w:tr w:rsidR="007D5D34" w:rsidRPr="0035618E" w14:paraId="2AD22C83"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22FAE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FFF94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3A0B341F"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ADB517E" w14:textId="77777777" w:rsidR="007D5D34" w:rsidRPr="0035618E" w:rsidRDefault="007D5D34" w:rsidP="00AA1545">
            <w:pPr>
              <w:rPr>
                <w:rFonts w:ascii="Tahoma" w:hAnsi="Tahoma" w:cs="Tahoma"/>
                <w:sz w:val="20"/>
                <w:szCs w:val="20"/>
              </w:rPr>
            </w:pPr>
          </w:p>
        </w:tc>
      </w:tr>
      <w:tr w:rsidR="007D5D34" w:rsidRPr="0035618E" w14:paraId="043A717E"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C0259FB"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142DB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5CE9F935"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170A6110" w14:textId="77777777" w:rsidR="007D5D34" w:rsidRPr="0035618E" w:rsidRDefault="007D5D34" w:rsidP="00AA1545">
            <w:pPr>
              <w:rPr>
                <w:rFonts w:ascii="Tahoma" w:hAnsi="Tahoma" w:cs="Tahoma"/>
                <w:sz w:val="20"/>
                <w:szCs w:val="20"/>
              </w:rPr>
            </w:pPr>
          </w:p>
        </w:tc>
      </w:tr>
      <w:tr w:rsidR="007D5D34" w:rsidRPr="0035618E" w14:paraId="50FD5193"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120979C"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A65154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42EE74A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50FDEA0E"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8090E8D"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E800D8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1944A91" w14:textId="77777777" w:rsidR="007D5D34" w:rsidRPr="0035618E" w:rsidRDefault="007D5D34" w:rsidP="00AA1545">
            <w:pPr>
              <w:rPr>
                <w:rFonts w:ascii="Tahoma" w:hAnsi="Tahoma" w:cs="Tahoma"/>
                <w:sz w:val="20"/>
                <w:szCs w:val="20"/>
              </w:rPr>
            </w:pPr>
          </w:p>
        </w:tc>
      </w:tr>
      <w:tr w:rsidR="007D5D34" w:rsidRPr="0035618E" w14:paraId="15E47B7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12F576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038226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748D383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8B26B8C"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FD4C47C"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0828EB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6BAA72EC"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507C385" w14:textId="77777777" w:rsidR="007D5D34" w:rsidRPr="0035618E" w:rsidRDefault="007D5D34" w:rsidP="00AA1545">
            <w:pPr>
              <w:rPr>
                <w:rFonts w:ascii="Tahoma" w:hAnsi="Tahoma" w:cs="Tahoma"/>
                <w:sz w:val="20"/>
                <w:szCs w:val="20"/>
              </w:rPr>
            </w:pPr>
          </w:p>
        </w:tc>
      </w:tr>
      <w:tr w:rsidR="007D5D34" w:rsidRPr="0035618E" w14:paraId="2449E3A9"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96250C2"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C1275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C0E76F0"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1F5C295"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C36AF7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8F619D5" w14:textId="77777777" w:rsidR="007D5D34" w:rsidRPr="0035618E" w:rsidRDefault="007D5D34" w:rsidP="00AA1545">
            <w:pPr>
              <w:rPr>
                <w:rFonts w:ascii="Tahoma" w:hAnsi="Tahoma" w:cs="Tahoma"/>
                <w:sz w:val="20"/>
                <w:szCs w:val="20"/>
              </w:rPr>
            </w:pPr>
          </w:p>
        </w:tc>
      </w:tr>
      <w:bookmarkEnd w:id="0"/>
    </w:tbl>
    <w:p w14:paraId="41AF97B9"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85C5912" w14:textId="77777777" w:rsidR="00821095" w:rsidRDefault="00821095" w:rsidP="00821095">
      <w:pPr>
        <w:spacing w:line="276" w:lineRule="auto"/>
        <w:ind w:left="-90"/>
        <w:jc w:val="both"/>
        <w:rPr>
          <w:rFonts w:ascii="Tahoma" w:hAnsi="Tahoma" w:cs="Tahoma"/>
          <w:sz w:val="20"/>
          <w:szCs w:val="20"/>
        </w:rPr>
      </w:pPr>
      <w:r w:rsidRPr="000B6F65">
        <w:rPr>
          <w:rFonts w:ascii="Tahoma" w:hAnsi="Tahoma" w:cs="Tahoma"/>
          <w:sz w:val="20"/>
          <w:szCs w:val="20"/>
        </w:rPr>
        <w:t>The Council of Europe is currently implementing a Project on “Strengthening the human rights compliant criminal justice system in the Republic of Moldova Phase II” (the SHRCCJ Project), running from 1 January 2025 to 31 December 2028. The SHRCCJ Project aims to enhance the protection of human rights for the population of the Republic of Moldova by fostering an effective and functional criminal justice system in line with the European human rights standards.</w:t>
      </w:r>
      <w:r>
        <w:rPr>
          <w:rFonts w:ascii="Tahoma" w:hAnsi="Tahoma" w:cs="Tahoma"/>
          <w:sz w:val="20"/>
          <w:szCs w:val="20"/>
        </w:rPr>
        <w:t xml:space="preserve"> </w:t>
      </w:r>
    </w:p>
    <w:p w14:paraId="59D1B83E" w14:textId="77777777" w:rsidR="00821095" w:rsidRDefault="00821095" w:rsidP="00821095">
      <w:pPr>
        <w:spacing w:line="276" w:lineRule="auto"/>
        <w:ind w:left="-90"/>
        <w:jc w:val="both"/>
        <w:rPr>
          <w:rFonts w:ascii="Tahoma" w:hAnsi="Tahoma" w:cs="Tahoma"/>
          <w:sz w:val="20"/>
          <w:szCs w:val="20"/>
        </w:rPr>
      </w:pPr>
    </w:p>
    <w:p w14:paraId="5D95FEE9" w14:textId="5B096D04" w:rsidR="004159F5" w:rsidRDefault="00821095" w:rsidP="004159F5">
      <w:pPr>
        <w:spacing w:line="276" w:lineRule="auto"/>
        <w:ind w:left="-90"/>
        <w:jc w:val="both"/>
        <w:rPr>
          <w:rFonts w:ascii="Tahoma" w:hAnsi="Tahoma" w:cs="Tahoma"/>
          <w:sz w:val="20"/>
          <w:szCs w:val="20"/>
        </w:rPr>
      </w:pPr>
      <w:r w:rsidRPr="002A092A">
        <w:rPr>
          <w:rFonts w:ascii="Tahoma" w:hAnsi="Tahoma" w:cs="Tahoma"/>
          <w:sz w:val="20"/>
          <w:szCs w:val="20"/>
        </w:rPr>
        <w:t>In that context, it is looking for</w:t>
      </w:r>
      <w:r>
        <w:rPr>
          <w:rFonts w:ascii="Tahoma" w:hAnsi="Tahoma" w:cs="Tahoma"/>
          <w:sz w:val="20"/>
          <w:szCs w:val="20"/>
        </w:rPr>
        <w:t xml:space="preserve"> </w:t>
      </w:r>
      <w:r w:rsidRPr="002A092A">
        <w:rPr>
          <w:rFonts w:ascii="Tahoma" w:hAnsi="Tahoma" w:cs="Tahoma"/>
          <w:sz w:val="20"/>
          <w:szCs w:val="20"/>
        </w:rPr>
        <w:t xml:space="preserve">Provider(s) </w:t>
      </w:r>
      <w:r w:rsidRPr="00E25560">
        <w:rPr>
          <w:rFonts w:ascii="Tahoma" w:hAnsi="Tahoma" w:cs="Tahoma"/>
          <w:sz w:val="20"/>
          <w:szCs w:val="20"/>
        </w:rPr>
        <w:t>for the provision of</w:t>
      </w:r>
      <w:r>
        <w:rPr>
          <w:rFonts w:ascii="Tahoma" w:hAnsi="Tahoma" w:cs="Tahoma"/>
          <w:sz w:val="20"/>
          <w:szCs w:val="20"/>
        </w:rPr>
        <w:t xml:space="preserve"> local consultancy services for strengthening the institutional capacity in the field of management</w:t>
      </w:r>
      <w:r w:rsidR="003B2F78">
        <w:rPr>
          <w:rFonts w:ascii="Tahoma" w:hAnsi="Tahoma" w:cs="Tahoma"/>
          <w:sz w:val="20"/>
          <w:szCs w:val="20"/>
        </w:rPr>
        <w:t xml:space="preserve"> and </w:t>
      </w:r>
      <w:r>
        <w:rPr>
          <w:rFonts w:ascii="Tahoma" w:hAnsi="Tahoma" w:cs="Tahoma"/>
          <w:sz w:val="20"/>
          <w:szCs w:val="20"/>
        </w:rPr>
        <w:t>leadership</w:t>
      </w:r>
      <w:r w:rsidR="003B2F78">
        <w:rPr>
          <w:rFonts w:ascii="Tahoma" w:hAnsi="Tahoma" w:cs="Tahoma"/>
          <w:sz w:val="20"/>
          <w:szCs w:val="20"/>
        </w:rPr>
        <w:t xml:space="preserve">, </w:t>
      </w:r>
      <w:r>
        <w:rPr>
          <w:rFonts w:ascii="Tahoma" w:hAnsi="Tahoma" w:cs="Tahoma"/>
          <w:sz w:val="20"/>
          <w:szCs w:val="20"/>
        </w:rPr>
        <w:t>strategic communication</w:t>
      </w:r>
      <w:r w:rsidR="003B2F78">
        <w:rPr>
          <w:rFonts w:ascii="Tahoma" w:hAnsi="Tahoma" w:cs="Tahoma"/>
          <w:sz w:val="20"/>
          <w:szCs w:val="20"/>
        </w:rPr>
        <w:t xml:space="preserve"> </w:t>
      </w:r>
      <w:r w:rsidR="003B2F78" w:rsidRPr="003B2F78">
        <w:rPr>
          <w:rFonts w:ascii="Tahoma" w:hAnsi="Tahoma" w:cs="Tahoma"/>
          <w:bCs/>
          <w:sz w:val="20"/>
          <w:szCs w:val="20"/>
        </w:rPr>
        <w:t>and systemic interventions for alternatives to detention</w:t>
      </w:r>
      <w:r w:rsidRPr="002A092A">
        <w:rPr>
          <w:rFonts w:ascii="Tahoma" w:hAnsi="Tahoma" w:cs="Tahoma"/>
          <w:sz w:val="20"/>
          <w:szCs w:val="20"/>
        </w:rPr>
        <w:t xml:space="preserve"> to be requested by the Council on an as needed basis, in compliance with the ordering procedure defined in the Framework Contract.</w:t>
      </w:r>
    </w:p>
    <w:p w14:paraId="5E61090F" w14:textId="77777777" w:rsidR="004159F5" w:rsidRDefault="004159F5" w:rsidP="004159F5">
      <w:pPr>
        <w:spacing w:line="276" w:lineRule="auto"/>
        <w:ind w:left="-90"/>
        <w:jc w:val="both"/>
        <w:rPr>
          <w:rFonts w:ascii="Tahoma" w:hAnsi="Tahoma" w:cs="Tahoma"/>
          <w:sz w:val="20"/>
          <w:szCs w:val="20"/>
        </w:rPr>
      </w:pPr>
    </w:p>
    <w:p w14:paraId="4BA56B2D" w14:textId="77777777" w:rsidR="004159F5" w:rsidRDefault="004159F5" w:rsidP="004159F5">
      <w:pPr>
        <w:spacing w:line="276" w:lineRule="auto"/>
        <w:ind w:left="-90"/>
        <w:jc w:val="both"/>
        <w:rPr>
          <w:rFonts w:ascii="Tahoma" w:hAnsi="Tahoma" w:cs="Tahoma"/>
          <w:sz w:val="20"/>
          <w:szCs w:val="20"/>
        </w:rPr>
      </w:pPr>
      <w:r w:rsidRPr="006F73F4">
        <w:rPr>
          <w:rFonts w:ascii="Tahoma" w:hAnsi="Tahoma" w:cs="Tahoma"/>
          <w:sz w:val="20"/>
          <w:szCs w:val="20"/>
        </w:rPr>
        <w:t>The Project will contribute to achieving the following outcomes:</w:t>
      </w:r>
    </w:p>
    <w:p w14:paraId="240D7850" w14:textId="77777777" w:rsidR="004159F5" w:rsidRDefault="004159F5" w:rsidP="004159F5">
      <w:pPr>
        <w:spacing w:line="276" w:lineRule="auto"/>
        <w:ind w:left="-90"/>
        <w:jc w:val="both"/>
        <w:rPr>
          <w:rFonts w:ascii="Tahoma" w:hAnsi="Tahoma" w:cs="Tahoma"/>
          <w:sz w:val="20"/>
          <w:szCs w:val="20"/>
        </w:rPr>
      </w:pPr>
    </w:p>
    <w:p w14:paraId="33CD5C2C" w14:textId="77777777" w:rsidR="004159F5" w:rsidRDefault="004159F5" w:rsidP="004159F5">
      <w:pPr>
        <w:spacing w:line="276" w:lineRule="auto"/>
        <w:ind w:left="-90"/>
        <w:jc w:val="both"/>
        <w:rPr>
          <w:rFonts w:ascii="Tahoma" w:hAnsi="Tahoma" w:cs="Tahoma"/>
          <w:sz w:val="20"/>
          <w:szCs w:val="20"/>
        </w:rPr>
      </w:pPr>
      <w:r w:rsidRPr="006F73F4">
        <w:rPr>
          <w:rFonts w:ascii="Tahoma" w:hAnsi="Tahoma" w:cs="Tahoma"/>
          <w:sz w:val="20"/>
          <w:szCs w:val="20"/>
        </w:rPr>
        <w:t>Intermediate outcome 1: Institutional independence and operational capacity of the prosecution service is strengthened in line with the Council of Europe standards and best practices.</w:t>
      </w:r>
    </w:p>
    <w:p w14:paraId="6855C5EB" w14:textId="77777777" w:rsidR="004159F5" w:rsidRDefault="004159F5" w:rsidP="004159F5">
      <w:pPr>
        <w:spacing w:line="276" w:lineRule="auto"/>
        <w:ind w:left="-90"/>
        <w:jc w:val="both"/>
        <w:rPr>
          <w:rFonts w:ascii="Tahoma" w:hAnsi="Tahoma" w:cs="Tahoma"/>
          <w:sz w:val="20"/>
          <w:szCs w:val="20"/>
        </w:rPr>
      </w:pPr>
    </w:p>
    <w:p w14:paraId="3D96C294" w14:textId="77777777" w:rsidR="004159F5" w:rsidRDefault="004159F5" w:rsidP="004159F5">
      <w:pPr>
        <w:spacing w:line="276" w:lineRule="auto"/>
        <w:ind w:left="-90"/>
        <w:jc w:val="both"/>
        <w:rPr>
          <w:rFonts w:ascii="Tahoma" w:hAnsi="Tahoma" w:cs="Tahoma"/>
          <w:sz w:val="20"/>
          <w:szCs w:val="20"/>
        </w:rPr>
      </w:pPr>
      <w:r w:rsidRPr="006F73F4">
        <w:rPr>
          <w:rFonts w:ascii="Tahoma" w:hAnsi="Tahoma" w:cs="Tahoma"/>
          <w:sz w:val="20"/>
          <w:szCs w:val="20"/>
        </w:rPr>
        <w:t>Intermediate outcome 2: Capacities of the criminal justice stakeholders to apply human rights guarantees to criminal proceedings and a more humanised approach to criminal sentencing are enhanced.</w:t>
      </w:r>
    </w:p>
    <w:p w14:paraId="5BB38B6B" w14:textId="77777777" w:rsidR="004159F5" w:rsidRDefault="004159F5" w:rsidP="004159F5">
      <w:pPr>
        <w:spacing w:line="276" w:lineRule="auto"/>
        <w:ind w:left="-90"/>
        <w:jc w:val="both"/>
        <w:rPr>
          <w:rFonts w:ascii="Tahoma" w:hAnsi="Tahoma" w:cs="Tahoma"/>
          <w:sz w:val="20"/>
          <w:szCs w:val="20"/>
        </w:rPr>
      </w:pPr>
    </w:p>
    <w:p w14:paraId="11F8780B" w14:textId="77777777" w:rsidR="004159F5" w:rsidRDefault="004159F5" w:rsidP="004159F5">
      <w:pPr>
        <w:spacing w:line="276" w:lineRule="auto"/>
        <w:ind w:left="-90"/>
        <w:jc w:val="both"/>
        <w:rPr>
          <w:rFonts w:ascii="Tahoma" w:hAnsi="Tahoma" w:cs="Tahoma"/>
          <w:sz w:val="20"/>
          <w:szCs w:val="20"/>
        </w:rPr>
      </w:pPr>
      <w:r w:rsidRPr="006F73F4">
        <w:rPr>
          <w:rFonts w:ascii="Tahoma" w:hAnsi="Tahoma" w:cs="Tahoma"/>
          <w:sz w:val="20"/>
          <w:szCs w:val="20"/>
        </w:rPr>
        <w:t xml:space="preserve">Intermediate outcome 3: Capacities of the Government Agent Office in executing judgments of the European Court of Human Rights is increased. </w:t>
      </w:r>
    </w:p>
    <w:p w14:paraId="0421EE41" w14:textId="77777777" w:rsidR="004159F5" w:rsidRDefault="004159F5" w:rsidP="004159F5">
      <w:pPr>
        <w:spacing w:line="276" w:lineRule="auto"/>
        <w:ind w:left="-90"/>
        <w:jc w:val="both"/>
        <w:rPr>
          <w:rFonts w:ascii="Tahoma" w:hAnsi="Tahoma" w:cs="Tahoma"/>
          <w:sz w:val="20"/>
          <w:szCs w:val="20"/>
        </w:rPr>
      </w:pPr>
    </w:p>
    <w:p w14:paraId="24BDE631" w14:textId="77777777" w:rsidR="004159F5" w:rsidRDefault="004159F5" w:rsidP="004159F5">
      <w:pPr>
        <w:spacing w:line="276" w:lineRule="auto"/>
        <w:ind w:left="-90"/>
        <w:jc w:val="both"/>
        <w:rPr>
          <w:rFonts w:ascii="Tahoma" w:hAnsi="Tahoma" w:cs="Tahoma"/>
          <w:sz w:val="20"/>
          <w:szCs w:val="20"/>
        </w:rPr>
      </w:pPr>
      <w:r w:rsidRPr="006F73F4">
        <w:rPr>
          <w:rFonts w:ascii="Tahoma" w:hAnsi="Tahoma" w:cs="Tahoma"/>
          <w:sz w:val="20"/>
          <w:szCs w:val="20"/>
        </w:rPr>
        <w:t>Intermediate outcome 4: Stakeholders, implementing external monitoring, are more effective in prevention of human rights violations within the criminal justice system.</w:t>
      </w:r>
      <w:bookmarkStart w:id="1" w:name="_Hlk180497740"/>
    </w:p>
    <w:p w14:paraId="2434B095" w14:textId="77777777" w:rsidR="004159F5" w:rsidRDefault="004159F5" w:rsidP="004159F5">
      <w:pPr>
        <w:spacing w:line="276" w:lineRule="auto"/>
        <w:ind w:left="-90"/>
        <w:jc w:val="both"/>
        <w:rPr>
          <w:rFonts w:ascii="Tahoma" w:hAnsi="Tahoma" w:cs="Tahoma"/>
          <w:sz w:val="20"/>
          <w:szCs w:val="20"/>
        </w:rPr>
      </w:pPr>
    </w:p>
    <w:p w14:paraId="1467023F" w14:textId="77777777" w:rsidR="004159F5" w:rsidRDefault="004159F5" w:rsidP="004159F5">
      <w:pPr>
        <w:spacing w:line="276" w:lineRule="auto"/>
        <w:ind w:left="-90"/>
        <w:jc w:val="both"/>
        <w:rPr>
          <w:rFonts w:ascii="Tahoma" w:hAnsi="Tahoma" w:cs="Tahoma"/>
          <w:sz w:val="20"/>
          <w:szCs w:val="20"/>
        </w:rPr>
      </w:pPr>
      <w:r w:rsidRPr="006F73F4">
        <w:rPr>
          <w:rFonts w:ascii="Tahoma" w:hAnsi="Tahoma" w:cs="Tahoma"/>
          <w:sz w:val="20"/>
          <w:szCs w:val="20"/>
        </w:rPr>
        <w:t>The Project’s partners are: General Prosecutor’s Office, Superior Council of Magistracy, Superior Council of Prosecutors, Supreme Court of Justice, National Institute of Justice, Ministry of Justice, Ministry of Internal Affairs, General Police Inspectorate, Moldovan Bar Association, Government Agent Office, Association of Women in Prosecution, Ombudsperson’s Institution/National Preventive Mechanism.</w:t>
      </w:r>
      <w:bookmarkEnd w:id="1"/>
    </w:p>
    <w:p w14:paraId="4ECDF49E" w14:textId="77777777" w:rsidR="004159F5" w:rsidRDefault="004159F5" w:rsidP="004159F5">
      <w:pPr>
        <w:spacing w:line="276" w:lineRule="auto"/>
        <w:ind w:left="-90"/>
        <w:jc w:val="both"/>
        <w:rPr>
          <w:rFonts w:ascii="Tahoma" w:hAnsi="Tahoma" w:cs="Tahoma"/>
          <w:sz w:val="20"/>
          <w:szCs w:val="20"/>
        </w:rPr>
      </w:pPr>
    </w:p>
    <w:p w14:paraId="4E2E210C" w14:textId="77777777" w:rsidR="00B133A9" w:rsidRPr="00D0286A" w:rsidRDefault="00B133A9" w:rsidP="004159F5">
      <w:pPr>
        <w:spacing w:line="276" w:lineRule="auto"/>
        <w:ind w:left="-90"/>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5AB6A66B" w14:textId="77777777" w:rsidR="00B133A9" w:rsidRPr="00D0286A" w:rsidRDefault="00B133A9" w:rsidP="00B133A9">
      <w:pPr>
        <w:spacing w:line="276" w:lineRule="auto"/>
        <w:ind w:left="-142"/>
        <w:jc w:val="both"/>
        <w:rPr>
          <w:rFonts w:ascii="Tahoma" w:hAnsi="Tahoma" w:cs="Tahoma"/>
          <w:sz w:val="20"/>
          <w:szCs w:val="20"/>
        </w:rPr>
      </w:pPr>
    </w:p>
    <w:p w14:paraId="2C1B47A4" w14:textId="77777777" w:rsidR="00B133A9" w:rsidRPr="00821095" w:rsidRDefault="00B133A9" w:rsidP="00821095">
      <w:pPr>
        <w:spacing w:line="276" w:lineRule="auto"/>
        <w:jc w:val="both"/>
        <w:rPr>
          <w:rFonts w:ascii="Tahoma" w:hAnsi="Tahoma" w:cs="Tahoma"/>
          <w:b/>
          <w:sz w:val="20"/>
          <w:szCs w:val="20"/>
        </w:rPr>
      </w:pPr>
      <w:r w:rsidRPr="00821095">
        <w:rPr>
          <w:rFonts w:ascii="Tahoma" w:hAnsi="Tahoma" w:cs="Tahoma"/>
          <w:b/>
          <w:sz w:val="20"/>
          <w:szCs w:val="20"/>
        </w:rPr>
        <w:t>Pooling</w:t>
      </w:r>
    </w:p>
    <w:p w14:paraId="2D982037" w14:textId="77777777" w:rsidR="00B133A9" w:rsidRPr="00821095" w:rsidRDefault="00B133A9" w:rsidP="00821095">
      <w:pPr>
        <w:spacing w:line="276" w:lineRule="auto"/>
        <w:jc w:val="both"/>
        <w:rPr>
          <w:rFonts w:ascii="Tahoma" w:hAnsi="Tahoma" w:cs="Tahoma"/>
          <w:sz w:val="20"/>
          <w:szCs w:val="20"/>
        </w:rPr>
      </w:pPr>
      <w:r w:rsidRPr="0082109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018BC51" w14:textId="77777777" w:rsidR="00B133A9" w:rsidRPr="00821095" w:rsidRDefault="00B133A9" w:rsidP="00821095">
      <w:pPr>
        <w:pStyle w:val="Default"/>
        <w:numPr>
          <w:ilvl w:val="0"/>
          <w:numId w:val="6"/>
        </w:numPr>
        <w:ind w:left="709"/>
        <w:jc w:val="both"/>
        <w:rPr>
          <w:rFonts w:ascii="Tahoma" w:hAnsi="Tahoma" w:cs="Tahoma"/>
          <w:sz w:val="20"/>
          <w:szCs w:val="20"/>
          <w:lang w:val="en-GB"/>
        </w:rPr>
      </w:pPr>
      <w:r w:rsidRPr="00821095">
        <w:rPr>
          <w:rFonts w:ascii="Tahoma" w:hAnsi="Tahoma" w:cs="Tahoma"/>
          <w:sz w:val="20"/>
          <w:szCs w:val="20"/>
          <w:lang w:val="en-GB"/>
        </w:rPr>
        <w:t>quality (including as appropriate: capability, expertise, past performance, availability of resources and proposed methods of undertaking the work);</w:t>
      </w:r>
    </w:p>
    <w:p w14:paraId="0FFD3D34" w14:textId="77777777" w:rsidR="00B133A9" w:rsidRPr="00821095" w:rsidRDefault="00B133A9" w:rsidP="00821095">
      <w:pPr>
        <w:pStyle w:val="Default"/>
        <w:numPr>
          <w:ilvl w:val="0"/>
          <w:numId w:val="6"/>
        </w:numPr>
        <w:ind w:left="709"/>
        <w:jc w:val="both"/>
        <w:rPr>
          <w:rFonts w:ascii="Tahoma" w:hAnsi="Tahoma" w:cs="Tahoma"/>
          <w:sz w:val="20"/>
          <w:szCs w:val="20"/>
          <w:lang w:val="en-GB"/>
        </w:rPr>
      </w:pPr>
      <w:r w:rsidRPr="00821095">
        <w:rPr>
          <w:rFonts w:ascii="Tahoma" w:hAnsi="Tahoma" w:cs="Tahoma"/>
          <w:sz w:val="20"/>
          <w:szCs w:val="20"/>
          <w:lang w:val="en-GB"/>
        </w:rPr>
        <w:t>availability (including, without limitation, capacity to meet required deadlines and, where relevant, geographical location); and</w:t>
      </w:r>
    </w:p>
    <w:p w14:paraId="0121BC33" w14:textId="77777777" w:rsidR="00B133A9" w:rsidRPr="00821095" w:rsidRDefault="00B133A9" w:rsidP="00821095">
      <w:pPr>
        <w:pStyle w:val="Default"/>
        <w:numPr>
          <w:ilvl w:val="0"/>
          <w:numId w:val="6"/>
        </w:numPr>
        <w:ind w:left="709"/>
        <w:jc w:val="both"/>
        <w:rPr>
          <w:rFonts w:ascii="Tahoma" w:hAnsi="Tahoma" w:cs="Tahoma"/>
          <w:sz w:val="20"/>
          <w:szCs w:val="20"/>
        </w:rPr>
      </w:pPr>
      <w:r w:rsidRPr="00821095">
        <w:rPr>
          <w:rFonts w:ascii="Tahoma" w:hAnsi="Tahoma" w:cs="Tahoma"/>
          <w:sz w:val="20"/>
          <w:szCs w:val="20"/>
        </w:rPr>
        <w:t>price.</w:t>
      </w:r>
    </w:p>
    <w:p w14:paraId="063DAEDF" w14:textId="77777777" w:rsidR="00B133A9" w:rsidRPr="00821095" w:rsidRDefault="00B133A9" w:rsidP="00821095">
      <w:pPr>
        <w:spacing w:line="276" w:lineRule="auto"/>
        <w:jc w:val="both"/>
        <w:rPr>
          <w:rFonts w:ascii="Tahoma" w:hAnsi="Tahoma" w:cs="Tahoma"/>
          <w:sz w:val="20"/>
          <w:szCs w:val="20"/>
        </w:rPr>
      </w:pPr>
      <w:r w:rsidRPr="0082109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76A594A" w14:textId="77777777" w:rsidR="00B133A9" w:rsidRPr="00D0286A" w:rsidRDefault="00B133A9" w:rsidP="00821095">
      <w:pPr>
        <w:spacing w:line="276" w:lineRule="auto"/>
        <w:jc w:val="both"/>
        <w:rPr>
          <w:rFonts w:ascii="Tahoma" w:hAnsi="Tahoma" w:cs="Tahoma"/>
          <w:sz w:val="20"/>
          <w:szCs w:val="20"/>
        </w:rPr>
      </w:pPr>
    </w:p>
    <w:p w14:paraId="15F0144E"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3647B32F" w14:textId="77777777" w:rsidR="00B133A9"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7B1DC9B" w14:textId="77777777" w:rsidR="00B133A9" w:rsidRPr="00D0286A" w:rsidRDefault="00B133A9" w:rsidP="00125426">
      <w:pPr>
        <w:spacing w:line="276" w:lineRule="auto"/>
        <w:jc w:val="both"/>
        <w:rPr>
          <w:rFonts w:ascii="Tahoma" w:hAnsi="Tahoma" w:cs="Tahoma"/>
          <w:sz w:val="20"/>
          <w:szCs w:val="20"/>
        </w:rPr>
      </w:pPr>
    </w:p>
    <w:p w14:paraId="7D69241C"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459B457A"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4989E7A8" wp14:editId="4A88EFB2">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752C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1D315A97"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0C5242C"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5609976E"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49034315"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06F473F7"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6D2428" w14:textId="062702AB" w:rsidR="00B133A9" w:rsidRPr="00D0286A" w:rsidRDefault="00987CE4"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B10C914" w14:textId="77777777"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A03840">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A03840">
              <w:rPr>
                <w:rFonts w:ascii="Tahoma" w:hAnsi="Tahoma" w:cs="Tahoma"/>
                <w:color w:val="000000"/>
                <w:sz w:val="18"/>
                <w:szCs w:val="18"/>
              </w:rPr>
              <w:t>Management and leadership</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FEE719" w14:textId="77777777" w:rsidR="00B133A9" w:rsidRPr="00D0286A" w:rsidRDefault="0082109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3EB4C4C6"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1181F3" w14:textId="26BBF4D9" w:rsidR="00B133A9" w:rsidRPr="00D0286A" w:rsidRDefault="00987CE4"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9B34276" w14:textId="77777777"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A03840">
              <w:rPr>
                <w:rFonts w:ascii="Tahoma" w:eastAsia="Calibri" w:hAnsi="Tahoma" w:cs="Tahoma"/>
                <w:bCs/>
                <w:sz w:val="18"/>
                <w:szCs w:val="18"/>
                <w:lang w:val="en-US" w:eastAsia="en-US"/>
              </w:rPr>
              <w:t>–</w:t>
            </w:r>
            <w:r w:rsidR="00B133A9" w:rsidRPr="00D0286A">
              <w:rPr>
                <w:rFonts w:ascii="Tahoma" w:eastAsia="Calibri" w:hAnsi="Tahoma" w:cs="Tahoma"/>
                <w:bCs/>
                <w:sz w:val="18"/>
                <w:szCs w:val="18"/>
                <w:lang w:val="en-US" w:eastAsia="en-US"/>
              </w:rPr>
              <w:t xml:space="preserve"> </w:t>
            </w:r>
            <w:r w:rsidR="00A03840">
              <w:rPr>
                <w:rFonts w:ascii="Tahoma" w:hAnsi="Tahoma" w:cs="Tahoma"/>
                <w:color w:val="000000"/>
                <w:sz w:val="18"/>
                <w:szCs w:val="18"/>
              </w:rPr>
              <w:t>Strategic communication</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097406" w14:textId="77777777" w:rsidR="00B133A9" w:rsidRPr="00D0286A" w:rsidRDefault="0082109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987CE4" w:rsidRPr="00D0286A" w14:paraId="00DA6E80" w14:textId="77777777" w:rsidTr="005C0824">
        <w:trPr>
          <w:trHeight w:val="420"/>
          <w:jc w:val="center"/>
        </w:trPr>
        <w:sdt>
          <w:sdtPr>
            <w:rPr>
              <w:rFonts w:ascii="Tahoma" w:eastAsia="Calibri" w:hAnsi="Tahoma" w:cs="Tahoma"/>
              <w:bCs/>
              <w:sz w:val="36"/>
              <w:szCs w:val="36"/>
              <w:lang w:val="en-US" w:eastAsia="en-US"/>
            </w:rPr>
            <w:id w:val="29364135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616CC4" w14:textId="4C82AD54" w:rsidR="00987CE4" w:rsidRDefault="00CF3FD0"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C969542" w14:textId="3995B3CA" w:rsidR="00987CE4" w:rsidRDefault="00987CE4" w:rsidP="001878D8">
            <w:pPr>
              <w:spacing w:before="60" w:after="60"/>
              <w:ind w:left="-70" w:right="-249"/>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Lot</w:t>
            </w:r>
            <w:r w:rsidR="001878D8">
              <w:rPr>
                <w:rFonts w:ascii="Tahoma" w:eastAsia="Calibri" w:hAnsi="Tahoma" w:cs="Tahoma"/>
                <w:b/>
                <w:bCs/>
                <w:sz w:val="18"/>
                <w:szCs w:val="18"/>
                <w:lang w:val="en-US" w:eastAsia="en-US"/>
              </w:rPr>
              <w:t xml:space="preserve"> </w:t>
            </w:r>
            <w:r>
              <w:rPr>
                <w:rFonts w:ascii="Tahoma" w:eastAsia="Calibri" w:hAnsi="Tahoma" w:cs="Tahoma"/>
                <w:b/>
                <w:bCs/>
                <w:sz w:val="18"/>
                <w:szCs w:val="18"/>
                <w:lang w:val="en-US" w:eastAsia="en-US"/>
              </w:rPr>
              <w:t xml:space="preserve">3 </w:t>
            </w:r>
            <w:r w:rsidRPr="00987CE4">
              <w:rPr>
                <w:rFonts w:ascii="Tahoma" w:eastAsia="Calibri" w:hAnsi="Tahoma" w:cs="Tahoma"/>
                <w:b/>
                <w:bCs/>
                <w:sz w:val="18"/>
                <w:szCs w:val="18"/>
                <w:lang w:val="en-US" w:eastAsia="en-US"/>
              </w:rPr>
              <w:t>–</w:t>
            </w:r>
            <w:r>
              <w:rPr>
                <w:rFonts w:ascii="Tahoma" w:eastAsia="Calibri" w:hAnsi="Tahoma" w:cs="Tahoma"/>
                <w:b/>
                <w:bCs/>
                <w:sz w:val="18"/>
                <w:szCs w:val="18"/>
                <w:lang w:val="en-US" w:eastAsia="en-US"/>
              </w:rPr>
              <w:t xml:space="preserve"> </w:t>
            </w:r>
            <w:r w:rsidRPr="00987CE4">
              <w:rPr>
                <w:rFonts w:ascii="Tahoma" w:eastAsia="Calibri" w:hAnsi="Tahoma" w:cs="Tahoma"/>
                <w:sz w:val="18"/>
                <w:szCs w:val="18"/>
                <w:lang w:val="en-US" w:eastAsia="en-US"/>
              </w:rPr>
              <w:t xml:space="preserve">Design and </w:t>
            </w:r>
            <w:r w:rsidR="00CD772F">
              <w:rPr>
                <w:rFonts w:ascii="Tahoma" w:eastAsia="Calibri" w:hAnsi="Tahoma" w:cs="Tahoma"/>
                <w:sz w:val="18"/>
                <w:szCs w:val="18"/>
                <w:lang w:val="en-US" w:eastAsia="en-US"/>
              </w:rPr>
              <w:t>i</w:t>
            </w:r>
            <w:r w:rsidRPr="00987CE4">
              <w:rPr>
                <w:rFonts w:ascii="Tahoma" w:eastAsia="Calibri" w:hAnsi="Tahoma" w:cs="Tahoma"/>
                <w:sz w:val="18"/>
                <w:szCs w:val="18"/>
                <w:lang w:val="en-US" w:eastAsia="en-US"/>
              </w:rPr>
              <w:t xml:space="preserve">mplementation of </w:t>
            </w:r>
            <w:r w:rsidR="00CD772F">
              <w:rPr>
                <w:rFonts w:ascii="Tahoma" w:eastAsia="Calibri" w:hAnsi="Tahoma" w:cs="Tahoma"/>
                <w:sz w:val="18"/>
                <w:szCs w:val="18"/>
                <w:lang w:val="en-US" w:eastAsia="en-US"/>
              </w:rPr>
              <w:t>s</w:t>
            </w:r>
            <w:r w:rsidRPr="00987CE4">
              <w:rPr>
                <w:rFonts w:ascii="Tahoma" w:eastAsia="Calibri" w:hAnsi="Tahoma" w:cs="Tahoma"/>
                <w:sz w:val="18"/>
                <w:szCs w:val="18"/>
                <w:lang w:val="en-US" w:eastAsia="en-US"/>
              </w:rPr>
              <w:t xml:space="preserve">ystemic </w:t>
            </w:r>
            <w:r w:rsidR="00CD772F">
              <w:rPr>
                <w:rFonts w:ascii="Tahoma" w:eastAsia="Calibri" w:hAnsi="Tahoma" w:cs="Tahoma"/>
                <w:sz w:val="18"/>
                <w:szCs w:val="18"/>
                <w:lang w:val="en-US" w:eastAsia="en-US"/>
              </w:rPr>
              <w:t>i</w:t>
            </w:r>
            <w:r w:rsidRPr="00987CE4">
              <w:rPr>
                <w:rFonts w:ascii="Tahoma" w:eastAsia="Calibri" w:hAnsi="Tahoma" w:cs="Tahoma"/>
                <w:sz w:val="18"/>
                <w:szCs w:val="18"/>
                <w:lang w:val="en-US" w:eastAsia="en-US"/>
              </w:rPr>
              <w:t xml:space="preserve">nterventions for </w:t>
            </w:r>
            <w:r w:rsidR="00CD772F">
              <w:rPr>
                <w:rFonts w:ascii="Tahoma" w:eastAsia="Calibri" w:hAnsi="Tahoma" w:cs="Tahoma"/>
                <w:sz w:val="18"/>
                <w:szCs w:val="18"/>
                <w:lang w:val="en-US" w:eastAsia="en-US"/>
              </w:rPr>
              <w:t>a</w:t>
            </w:r>
            <w:r w:rsidRPr="00987CE4">
              <w:rPr>
                <w:rFonts w:ascii="Tahoma" w:eastAsia="Calibri" w:hAnsi="Tahoma" w:cs="Tahoma"/>
                <w:sz w:val="18"/>
                <w:szCs w:val="18"/>
                <w:lang w:val="en-US" w:eastAsia="en-US"/>
              </w:rPr>
              <w:t xml:space="preserve">lternatives to </w:t>
            </w:r>
            <w:r w:rsidR="00CD772F">
              <w:rPr>
                <w:rFonts w:ascii="Tahoma" w:eastAsia="Calibri" w:hAnsi="Tahoma" w:cs="Tahoma"/>
                <w:sz w:val="18"/>
                <w:szCs w:val="18"/>
                <w:lang w:val="en-US" w:eastAsia="en-US"/>
              </w:rPr>
              <w:t>d</w:t>
            </w:r>
            <w:r w:rsidRPr="00987CE4">
              <w:rPr>
                <w:rFonts w:ascii="Tahoma" w:eastAsia="Calibri" w:hAnsi="Tahoma" w:cs="Tahoma"/>
                <w:sz w:val="18"/>
                <w:szCs w:val="18"/>
                <w:lang w:val="en-US" w:eastAsia="en-US"/>
              </w:rPr>
              <w:t>etention</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7E9010F" w14:textId="32FAF725" w:rsidR="00987CE4" w:rsidRDefault="00987CE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37EDBB6B" w14:textId="77777777" w:rsidR="00B133A9" w:rsidRDefault="00B133A9" w:rsidP="00766990">
      <w:pPr>
        <w:spacing w:line="276" w:lineRule="auto"/>
        <w:jc w:val="both"/>
        <w:rPr>
          <w:rFonts w:ascii="Tahoma" w:hAnsi="Tahoma" w:cs="Tahoma"/>
          <w:color w:val="000000"/>
          <w:sz w:val="20"/>
          <w:szCs w:val="20"/>
          <w:lang w:eastAsia="en-US"/>
        </w:rPr>
      </w:pPr>
    </w:p>
    <w:p w14:paraId="363BC965" w14:textId="77777777" w:rsidR="00766990" w:rsidRPr="00D0286A" w:rsidRDefault="00766990" w:rsidP="00766990">
      <w:pPr>
        <w:spacing w:line="276" w:lineRule="auto"/>
        <w:jc w:val="both"/>
        <w:rPr>
          <w:rFonts w:ascii="Tahoma" w:hAnsi="Tahoma" w:cs="Tahoma"/>
          <w:color w:val="000000"/>
          <w:sz w:val="20"/>
          <w:szCs w:val="20"/>
          <w:lang w:eastAsia="en-US"/>
        </w:rPr>
      </w:pPr>
    </w:p>
    <w:p w14:paraId="2EA9F325"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48E1A8E9" w14:textId="77777777"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A03840">
        <w:rPr>
          <w:rFonts w:ascii="Tahoma" w:hAnsi="Tahoma" w:cs="Tahoma"/>
          <w:color w:val="000000"/>
          <w:sz w:val="20"/>
          <w:szCs w:val="20"/>
          <w:lang w:eastAsia="en-US"/>
        </w:rPr>
        <w:t xml:space="preserve"> </w:t>
      </w:r>
      <w:r w:rsidRPr="00A03840">
        <w:rPr>
          <w:rFonts w:ascii="Tahoma" w:hAnsi="Tahoma" w:cs="Tahoma"/>
          <w:color w:val="000000"/>
          <w:sz w:val="20"/>
          <w:szCs w:val="20"/>
          <w:lang w:eastAsia="en-US"/>
        </w:rPr>
        <w:t>Euros</w:t>
      </w:r>
      <w:r w:rsidR="00A03840">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indicated </w:t>
      </w:r>
      <w:r w:rsidRPr="00A03840">
        <w:rPr>
          <w:rFonts w:ascii="Tahoma" w:hAnsi="Tahoma" w:cs="Tahoma"/>
          <w:color w:val="000000"/>
          <w:sz w:val="20"/>
          <w:szCs w:val="20"/>
          <w:lang w:eastAsia="en-US"/>
        </w:rPr>
        <w:t>in</w:t>
      </w:r>
      <w:r w:rsidR="00A03840" w:rsidRPr="00A03840">
        <w:rPr>
          <w:rFonts w:ascii="Tahoma" w:hAnsi="Tahoma" w:cs="Tahoma"/>
          <w:color w:val="000000"/>
          <w:sz w:val="20"/>
          <w:szCs w:val="20"/>
          <w:lang w:eastAsia="en-US"/>
        </w:rPr>
        <w:t xml:space="preserve"> </w:t>
      </w:r>
      <w:r w:rsidRPr="00A03840">
        <w:rPr>
          <w:rFonts w:ascii="Tahoma" w:hAnsi="Tahoma" w:cs="Tahoma"/>
          <w:color w:val="000000"/>
          <w:sz w:val="20"/>
          <w:szCs w:val="20"/>
          <w:lang w:eastAsia="en-US"/>
        </w:rPr>
        <w:t>Euros</w:t>
      </w:r>
      <w:r w:rsidR="00A03840">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without VAT.</w:t>
      </w:r>
      <w:r w:rsidRPr="00D0286A">
        <w:rPr>
          <w:rFonts w:ascii="Tahoma" w:hAnsi="Tahoma" w:cs="Tahoma"/>
          <w:b/>
          <w:color w:val="000000"/>
          <w:sz w:val="20"/>
          <w:szCs w:val="20"/>
          <w:lang w:eastAsia="en-US"/>
        </w:rPr>
        <w:t xml:space="preserve"> </w:t>
      </w:r>
      <w:r w:rsidRPr="00A03840">
        <w:rPr>
          <w:rFonts w:ascii="Tahoma" w:hAnsi="Tahoma" w:cs="Tahoma"/>
          <w:b/>
          <w:color w:val="000000"/>
          <w:sz w:val="20"/>
          <w:szCs w:val="20"/>
          <w:u w:val="single"/>
          <w:lang w:eastAsia="en-US"/>
        </w:rPr>
        <w:t>Tenders proposing a fee above the exclusion level will be entirely and automatically excluded from the tender procedure.</w:t>
      </w:r>
    </w:p>
    <w:p w14:paraId="1419BDA7" w14:textId="77777777" w:rsidR="00B133A9" w:rsidRPr="00D0286A" w:rsidRDefault="00B133A9" w:rsidP="00B133A9">
      <w:pPr>
        <w:spacing w:line="276" w:lineRule="auto"/>
        <w:ind w:left="-142"/>
        <w:jc w:val="both"/>
        <w:rPr>
          <w:rFonts w:ascii="Tahoma" w:hAnsi="Tahoma" w:cs="Tahoma"/>
          <w:sz w:val="20"/>
          <w:szCs w:val="20"/>
        </w:rPr>
      </w:pPr>
    </w:p>
    <w:p w14:paraId="3A8D5C53"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C1BBFE1"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02606D70" wp14:editId="48531922">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7514"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1A0F4297" w14:textId="77777777" w:rsidTr="00DB0488">
        <w:trPr>
          <w:trHeight w:val="688"/>
          <w:jc w:val="center"/>
        </w:trPr>
        <w:tc>
          <w:tcPr>
            <w:tcW w:w="6961" w:type="dxa"/>
            <w:shd w:val="clear" w:color="auto" w:fill="DBE5F1" w:themeFill="accent1" w:themeFillTint="33"/>
            <w:vAlign w:val="center"/>
          </w:tcPr>
          <w:p w14:paraId="2F9D11E0"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37C390DF"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4999453"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72DC21C5" w14:textId="77777777" w:rsidR="00B133A9" w:rsidRPr="00DB0488" w:rsidRDefault="00B133A9" w:rsidP="00512853">
            <w:pPr>
              <w:spacing w:line="276" w:lineRule="auto"/>
              <w:ind w:left="-142" w:right="-126"/>
              <w:jc w:val="center"/>
              <w:rPr>
                <w:rFonts w:ascii="Tahoma" w:hAnsi="Tahoma" w:cs="Tahoma"/>
                <w:b/>
                <w:sz w:val="18"/>
                <w:szCs w:val="18"/>
                <w:lang w:eastAsia="en-US"/>
              </w:rPr>
            </w:pPr>
            <w:r w:rsidRPr="00DB0488">
              <w:rPr>
                <w:rFonts w:ascii="Tahoma" w:hAnsi="Tahoma" w:cs="Tahoma"/>
                <w:b/>
                <w:sz w:val="18"/>
                <w:szCs w:val="18"/>
                <w:lang w:eastAsia="en-US"/>
              </w:rPr>
              <w:t>Exclusion level</w:t>
            </w:r>
          </w:p>
          <w:p w14:paraId="020878CF"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DB0488">
              <w:rPr>
                <w:b/>
                <w:sz w:val="18"/>
                <w:szCs w:val="18"/>
                <w:lang w:eastAsia="en-US"/>
              </w:rPr>
              <w:t>▼</w:t>
            </w:r>
          </w:p>
        </w:tc>
      </w:tr>
      <w:tr w:rsidR="00DB0488" w:rsidRPr="00D0286A" w14:paraId="7E64ADE2" w14:textId="77777777" w:rsidTr="00DB0488">
        <w:trPr>
          <w:trHeight w:val="780"/>
          <w:jc w:val="center"/>
        </w:trPr>
        <w:tc>
          <w:tcPr>
            <w:tcW w:w="6961" w:type="dxa"/>
            <w:tcBorders>
              <w:right w:val="single" w:sz="2" w:space="0" w:color="FF0000"/>
            </w:tcBorders>
            <w:shd w:val="clear" w:color="auto" w:fill="F2F2F2" w:themeFill="background1" w:themeFillShade="F2"/>
            <w:vAlign w:val="center"/>
          </w:tcPr>
          <w:p w14:paraId="567A66D6" w14:textId="77777777" w:rsidR="00DB0488" w:rsidRPr="008A1BE1" w:rsidRDefault="00DB0488" w:rsidP="00DB0488">
            <w:pPr>
              <w:spacing w:line="276" w:lineRule="auto"/>
              <w:ind w:left="34"/>
              <w:rPr>
                <w:rFonts w:ascii="Tahoma" w:hAnsi="Tahoma" w:cs="Tahoma"/>
                <w:b/>
                <w:bCs/>
                <w:sz w:val="18"/>
                <w:szCs w:val="18"/>
                <w:lang w:eastAsia="en-US"/>
              </w:rPr>
            </w:pPr>
            <w:r w:rsidRPr="008A1BE1">
              <w:rPr>
                <w:rFonts w:ascii="Tahoma" w:hAnsi="Tahoma" w:cs="Tahoma"/>
                <w:b/>
                <w:bCs/>
                <w:sz w:val="18"/>
                <w:szCs w:val="18"/>
                <w:lang w:eastAsia="en-US"/>
              </w:rPr>
              <w:t xml:space="preserve">Lot 1 – Management and leadership </w:t>
            </w:r>
          </w:p>
          <w:p w14:paraId="30C7F144" w14:textId="77777777" w:rsidR="00DB0488" w:rsidRPr="008A1BE1" w:rsidRDefault="00DB0488" w:rsidP="00DB0488">
            <w:pPr>
              <w:spacing w:line="276" w:lineRule="auto"/>
              <w:ind w:left="34"/>
              <w:rPr>
                <w:rFonts w:ascii="Tahoma" w:hAnsi="Tahoma" w:cs="Tahoma"/>
                <w:sz w:val="18"/>
                <w:szCs w:val="18"/>
                <w:lang w:eastAsia="en-US"/>
              </w:rPr>
            </w:pPr>
          </w:p>
          <w:p w14:paraId="017F8929" w14:textId="77777777" w:rsidR="00DB0488" w:rsidRPr="00D0286A" w:rsidRDefault="00DB0488" w:rsidP="00DB0488">
            <w:pPr>
              <w:spacing w:line="276" w:lineRule="auto"/>
              <w:rPr>
                <w:rFonts w:ascii="Tahoma" w:hAnsi="Tahoma" w:cs="Tahoma"/>
                <w:sz w:val="18"/>
                <w:szCs w:val="18"/>
                <w:highlight w:val="yellow"/>
                <w:lang w:eastAsia="en-US"/>
              </w:rPr>
            </w:pPr>
            <w:r w:rsidRPr="008A1BE1">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BD9A00" w14:textId="77777777" w:rsidR="00DB0488" w:rsidRPr="00D0286A" w:rsidRDefault="00DB0488" w:rsidP="00DB0488">
            <w:pPr>
              <w:ind w:left="-37"/>
              <w:jc w:val="center"/>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C9BD01" w14:textId="77777777" w:rsidR="00DB0488" w:rsidRPr="00D0286A" w:rsidRDefault="00DB0488" w:rsidP="00DB0488">
            <w:pPr>
              <w:spacing w:line="276" w:lineRule="auto"/>
              <w:ind w:left="-142" w:right="-91"/>
              <w:jc w:val="center"/>
              <w:rPr>
                <w:rFonts w:ascii="Tahoma" w:hAnsi="Tahoma" w:cs="Tahoma"/>
                <w:sz w:val="18"/>
                <w:szCs w:val="18"/>
                <w:highlight w:val="yellow"/>
                <w:lang w:eastAsia="en-US"/>
              </w:rPr>
            </w:pPr>
            <w:r w:rsidRPr="008A1BE1">
              <w:rPr>
                <w:rFonts w:ascii="Tahoma" w:hAnsi="Tahoma" w:cs="Tahoma"/>
                <w:sz w:val="18"/>
                <w:szCs w:val="18"/>
                <w:lang w:eastAsia="en-US"/>
              </w:rPr>
              <w:t>200</w:t>
            </w:r>
          </w:p>
        </w:tc>
      </w:tr>
    </w:tbl>
    <w:p w14:paraId="776FA970" w14:textId="77777777" w:rsidR="00B133A9" w:rsidRPr="00D0286A" w:rsidRDefault="00B133A9" w:rsidP="00B133A9">
      <w:pPr>
        <w:spacing w:line="276" w:lineRule="auto"/>
        <w:ind w:left="-142"/>
        <w:jc w:val="both"/>
        <w:rPr>
          <w:rFonts w:ascii="Tahoma" w:hAnsi="Tahoma" w:cs="Tahoma"/>
          <w:sz w:val="18"/>
          <w:szCs w:val="18"/>
          <w:lang w:eastAsia="en-US"/>
        </w:rPr>
      </w:pPr>
    </w:p>
    <w:p w14:paraId="11C43516" w14:textId="77777777" w:rsidR="005C0824" w:rsidRPr="00026E8A" w:rsidRDefault="005C0824" w:rsidP="005C0824">
      <w:pPr>
        <w:pBdr>
          <w:bottom w:val="single" w:sz="2" w:space="0" w:color="808080" w:themeColor="background1" w:themeShade="80"/>
        </w:pBdr>
        <w:rPr>
          <w:rFonts w:ascii="Tahoma" w:hAnsi="Tahoma" w:cs="Tahoma"/>
          <w:b/>
          <w:highlight w:val="cyan"/>
        </w:rPr>
      </w:pPr>
      <w:bookmarkStart w:id="2" w:name="_Hlk62556255"/>
      <w:bookmarkStart w:id="3" w:name="_Hlk62555567"/>
    </w:p>
    <w:p w14:paraId="2F354929" w14:textId="77777777" w:rsidR="005C0824" w:rsidRPr="00026E8A" w:rsidRDefault="005C0824" w:rsidP="005C082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1E119578" w14:textId="77777777" w:rsidTr="00B37702">
        <w:tc>
          <w:tcPr>
            <w:tcW w:w="9105" w:type="dxa"/>
            <w:shd w:val="clear" w:color="auto" w:fill="DBE5F1" w:themeFill="accent1" w:themeFillTint="33"/>
            <w:vAlign w:val="center"/>
          </w:tcPr>
          <w:p w14:paraId="2A447E44" w14:textId="77777777" w:rsidR="005C0824" w:rsidRPr="00DB0488" w:rsidRDefault="005C0824" w:rsidP="00B37702">
            <w:pPr>
              <w:spacing w:before="120" w:after="120"/>
              <w:rPr>
                <w:rFonts w:ascii="Tahoma" w:hAnsi="Tahoma" w:cs="Tahoma"/>
                <w:sz w:val="20"/>
                <w:szCs w:val="20"/>
              </w:rPr>
            </w:pPr>
            <w:r w:rsidRPr="00DB0488">
              <w:rPr>
                <w:rFonts w:ascii="Tahoma" w:hAnsi="Tahoma" w:cs="Tahoma"/>
                <w:sz w:val="20"/>
                <w:szCs w:val="20"/>
              </w:rPr>
              <w:t>This Framework Contract</w:t>
            </w:r>
            <w:r w:rsidRPr="00DB0488">
              <w:rPr>
                <w:rFonts w:ascii="Tahoma" w:eastAsia="Calibri" w:hAnsi="Tahoma" w:cs="Tahoma"/>
                <w:sz w:val="20"/>
                <w:szCs w:val="20"/>
                <w:lang w:val="en-US" w:eastAsia="en-US"/>
              </w:rPr>
              <w:t xml:space="preserve"> takes effect as from the date of its signature by both parties and is</w:t>
            </w:r>
            <w:r w:rsidRPr="00DB048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EDAE1C4E8903448D8CF8FCF15AFC24D7"/>
              </w:placeholder>
              <w:date w:fullDate="2028-12-31T00:00:00Z">
                <w:dateFormat w:val="dd/MM/yyyy"/>
                <w:lid w:val="fr-FR"/>
                <w:storeMappedDataAs w:val="dateTime"/>
                <w:calendar w:val="gregorian"/>
              </w:date>
            </w:sdtPr>
            <w:sdtEndPr>
              <w:rPr>
                <w:rStyle w:val="Style71"/>
              </w:rPr>
            </w:sdtEndPr>
            <w:sdtContent>
              <w:p w14:paraId="20ACBE69" w14:textId="77777777" w:rsidR="005C0824" w:rsidRPr="00026E8A" w:rsidRDefault="00DB0488" w:rsidP="00B37702">
                <w:pPr>
                  <w:spacing w:before="120" w:after="120"/>
                  <w:rPr>
                    <w:rFonts w:ascii="Tahoma" w:hAnsi="Tahoma" w:cs="Tahoma"/>
                    <w:sz w:val="20"/>
                    <w:szCs w:val="20"/>
                    <w:highlight w:val="cyan"/>
                  </w:rPr>
                </w:pPr>
                <w:r w:rsidRPr="00DB0488">
                  <w:rPr>
                    <w:rStyle w:val="Style71"/>
                    <w:rFonts w:ascii="Tahoma" w:hAnsi="Tahoma" w:cs="Tahoma"/>
                    <w:szCs w:val="20"/>
                    <w:lang w:val="fr-FR"/>
                  </w:rPr>
                  <w:t>31/12/2028</w:t>
                </w:r>
              </w:p>
            </w:sdtContent>
          </w:sdt>
        </w:tc>
      </w:tr>
      <w:tr w:rsidR="005C0824" w:rsidRPr="00651235" w14:paraId="44E7153F" w14:textId="77777777" w:rsidTr="00B37702">
        <w:tc>
          <w:tcPr>
            <w:tcW w:w="10449" w:type="dxa"/>
            <w:gridSpan w:val="2"/>
            <w:shd w:val="clear" w:color="auto" w:fill="DBE5F1" w:themeFill="accent1" w:themeFillTint="33"/>
            <w:vAlign w:val="center"/>
          </w:tcPr>
          <w:p w14:paraId="239FCF79" w14:textId="77777777" w:rsidR="005C0824" w:rsidRPr="00DB0488" w:rsidRDefault="005C0824" w:rsidP="00DB0488">
            <w:pPr>
              <w:spacing w:before="120" w:after="120"/>
              <w:jc w:val="both"/>
              <w:rPr>
                <w:rStyle w:val="Style71"/>
                <w:rFonts w:ascii="Tahoma" w:hAnsi="Tahoma" w:cs="Tahoma"/>
                <w:lang w:val="en-US"/>
              </w:rPr>
            </w:pPr>
            <w:r w:rsidRPr="00DB0488">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00DB0488">
              <w:rPr>
                <w:rFonts w:ascii="Tahoma" w:eastAsia="Calibri" w:hAnsi="Tahoma" w:cs="Tahoma"/>
                <w:sz w:val="20"/>
                <w:szCs w:val="20"/>
                <w:lang w:val="en-US" w:eastAsia="en-US"/>
              </w:rPr>
              <w:t xml:space="preserve">two </w:t>
            </w:r>
            <w:r w:rsidR="00DB0488" w:rsidRPr="007242E6">
              <w:rPr>
                <w:rFonts w:ascii="Tahoma" w:eastAsia="Calibri" w:hAnsi="Tahoma" w:cs="Tahoma"/>
                <w:sz w:val="20"/>
                <w:szCs w:val="20"/>
                <w:lang w:val="en-US" w:eastAsia="en-US"/>
              </w:rPr>
              <w:t>months</w:t>
            </w:r>
            <w:r w:rsidR="00DB0488">
              <w:rPr>
                <w:rFonts w:ascii="Tahoma" w:eastAsia="Calibri" w:hAnsi="Tahoma" w:cs="Tahoma"/>
                <w:sz w:val="20"/>
                <w:szCs w:val="20"/>
                <w:lang w:val="en-US" w:eastAsia="en-US"/>
              </w:rPr>
              <w:t xml:space="preserve"> </w:t>
            </w:r>
            <w:r w:rsidRPr="00DB0488">
              <w:rPr>
                <w:rFonts w:ascii="Tahoma" w:eastAsia="Calibri" w:hAnsi="Tahoma" w:cs="Tahoma"/>
                <w:sz w:val="20"/>
                <w:szCs w:val="20"/>
                <w:lang w:val="en-US" w:eastAsia="en-US"/>
              </w:rPr>
              <w:t xml:space="preserve">before the renewal date. The contract shall not be renewed beyond </w:t>
            </w:r>
            <w:r w:rsidR="00DB0488">
              <w:rPr>
                <w:rFonts w:ascii="Tahoma" w:eastAsia="Calibri" w:hAnsi="Tahoma" w:cs="Tahoma"/>
                <w:sz w:val="20"/>
                <w:szCs w:val="20"/>
                <w:lang w:val="en-US" w:eastAsia="en-US"/>
              </w:rPr>
              <w:t>31 December 2029</w:t>
            </w:r>
            <w:r w:rsidR="00DB0488" w:rsidRPr="007242E6">
              <w:rPr>
                <w:rFonts w:ascii="Tahoma" w:eastAsia="Calibri" w:hAnsi="Tahoma" w:cs="Tahoma"/>
                <w:sz w:val="20"/>
                <w:szCs w:val="20"/>
                <w:lang w:val="en-US" w:eastAsia="en-US"/>
              </w:rPr>
              <w:t xml:space="preserve"> </w:t>
            </w:r>
            <w:r w:rsidRPr="00DB0488">
              <w:rPr>
                <w:rFonts w:ascii="Tahoma" w:eastAsia="Calibri" w:hAnsi="Tahoma" w:cs="Tahoma"/>
                <w:sz w:val="20"/>
                <w:szCs w:val="20"/>
                <w:lang w:val="en-US" w:eastAsia="en-US"/>
              </w:rPr>
              <w:t>and shall end on this date unless either party has already validly terminated the contract.</w:t>
            </w:r>
          </w:p>
        </w:tc>
      </w:tr>
      <w:bookmarkEnd w:id="2"/>
      <w:bookmarkEnd w:id="3"/>
    </w:tbl>
    <w:p w14:paraId="7026E5E1" w14:textId="77777777" w:rsidR="00B133A9" w:rsidRPr="00D0286A" w:rsidRDefault="00B133A9" w:rsidP="00B133A9">
      <w:pPr>
        <w:spacing w:before="60" w:after="120"/>
        <w:ind w:left="-142"/>
        <w:rPr>
          <w:rFonts w:ascii="Tahoma" w:hAnsi="Tahoma" w:cs="Tahoma"/>
          <w:sz w:val="20"/>
          <w:szCs w:val="20"/>
        </w:rPr>
      </w:pPr>
    </w:p>
    <w:p w14:paraId="1F4DDA55"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8BDB072"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6F81714" wp14:editId="669A300E">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2C803"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B133A9" w:rsidRPr="00D0286A" w14:paraId="5E124072" w14:textId="77777777" w:rsidTr="00512853">
        <w:trPr>
          <w:trHeight w:val="688"/>
          <w:jc w:val="center"/>
        </w:trPr>
        <w:tc>
          <w:tcPr>
            <w:tcW w:w="7052" w:type="dxa"/>
            <w:shd w:val="clear" w:color="auto" w:fill="DBE5F1" w:themeFill="accent1" w:themeFillTint="33"/>
            <w:vAlign w:val="center"/>
          </w:tcPr>
          <w:p w14:paraId="7026B66A"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830F8C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9C46593"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E79813B" w14:textId="77777777" w:rsidR="00B133A9" w:rsidRPr="00D0286A" w:rsidRDefault="00B133A9" w:rsidP="00512853">
            <w:pPr>
              <w:spacing w:line="276" w:lineRule="auto"/>
              <w:ind w:left="-142" w:right="-126"/>
              <w:jc w:val="center"/>
              <w:rPr>
                <w:rFonts w:ascii="Tahoma" w:hAnsi="Tahoma" w:cs="Tahoma"/>
                <w:b/>
                <w:sz w:val="18"/>
                <w:szCs w:val="18"/>
                <w:highlight w:val="cyan"/>
                <w:lang w:eastAsia="en-US"/>
              </w:rPr>
            </w:pPr>
            <w:r w:rsidRPr="00DB0488">
              <w:rPr>
                <w:rFonts w:ascii="Tahoma" w:hAnsi="Tahoma" w:cs="Tahoma"/>
                <w:b/>
                <w:sz w:val="18"/>
                <w:szCs w:val="18"/>
                <w:lang w:eastAsia="en-US"/>
              </w:rPr>
              <w:t>Exclusion level</w:t>
            </w:r>
          </w:p>
          <w:p w14:paraId="465FA38D"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4159F5">
              <w:rPr>
                <w:b/>
                <w:sz w:val="18"/>
                <w:szCs w:val="18"/>
                <w:lang w:eastAsia="en-US"/>
              </w:rPr>
              <w:t>▼</w:t>
            </w:r>
          </w:p>
        </w:tc>
      </w:tr>
      <w:tr w:rsidR="00B133A9" w:rsidRPr="00D0286A" w14:paraId="27B9C390"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7D3F48A6" w14:textId="77777777" w:rsidR="00DB0488" w:rsidRPr="008A1BE1" w:rsidRDefault="00DB0488" w:rsidP="00DB0488">
            <w:pPr>
              <w:spacing w:line="276" w:lineRule="auto"/>
              <w:ind w:left="34"/>
              <w:rPr>
                <w:rFonts w:ascii="Tahoma" w:hAnsi="Tahoma" w:cs="Tahoma"/>
                <w:b/>
                <w:bCs/>
                <w:sz w:val="18"/>
                <w:szCs w:val="18"/>
                <w:lang w:eastAsia="en-US"/>
              </w:rPr>
            </w:pPr>
            <w:r w:rsidRPr="008A1BE1">
              <w:rPr>
                <w:rFonts w:ascii="Tahoma" w:hAnsi="Tahoma" w:cs="Tahoma"/>
                <w:b/>
                <w:bCs/>
                <w:sz w:val="18"/>
                <w:szCs w:val="18"/>
                <w:lang w:eastAsia="en-US"/>
              </w:rPr>
              <w:t xml:space="preserve">Lot </w:t>
            </w:r>
            <w:r>
              <w:rPr>
                <w:rFonts w:ascii="Tahoma" w:hAnsi="Tahoma" w:cs="Tahoma"/>
                <w:b/>
                <w:bCs/>
                <w:sz w:val="18"/>
                <w:szCs w:val="18"/>
                <w:lang w:eastAsia="en-US"/>
              </w:rPr>
              <w:t>2</w:t>
            </w:r>
            <w:r w:rsidRPr="008A1BE1">
              <w:rPr>
                <w:rFonts w:ascii="Tahoma" w:hAnsi="Tahoma" w:cs="Tahoma"/>
                <w:b/>
                <w:bCs/>
                <w:sz w:val="18"/>
                <w:szCs w:val="18"/>
                <w:lang w:eastAsia="en-US"/>
              </w:rPr>
              <w:t xml:space="preserve"> – </w:t>
            </w:r>
            <w:r>
              <w:rPr>
                <w:rFonts w:ascii="Tahoma" w:hAnsi="Tahoma" w:cs="Tahoma"/>
                <w:b/>
                <w:bCs/>
                <w:sz w:val="18"/>
                <w:szCs w:val="18"/>
                <w:lang w:eastAsia="en-US"/>
              </w:rPr>
              <w:t>Strategic communication</w:t>
            </w:r>
            <w:r w:rsidRPr="008A1BE1">
              <w:rPr>
                <w:rFonts w:ascii="Tahoma" w:hAnsi="Tahoma" w:cs="Tahoma"/>
                <w:b/>
                <w:bCs/>
                <w:sz w:val="18"/>
                <w:szCs w:val="18"/>
                <w:lang w:eastAsia="en-US"/>
              </w:rPr>
              <w:t xml:space="preserve"> </w:t>
            </w:r>
          </w:p>
          <w:p w14:paraId="7FD31671" w14:textId="77777777" w:rsidR="00DB0488" w:rsidRPr="008A1BE1" w:rsidRDefault="00DB0488" w:rsidP="00DB0488">
            <w:pPr>
              <w:spacing w:line="276" w:lineRule="auto"/>
              <w:ind w:left="34"/>
              <w:rPr>
                <w:rFonts w:ascii="Tahoma" w:hAnsi="Tahoma" w:cs="Tahoma"/>
                <w:sz w:val="18"/>
                <w:szCs w:val="18"/>
                <w:lang w:eastAsia="en-US"/>
              </w:rPr>
            </w:pPr>
          </w:p>
          <w:p w14:paraId="6010DCEB" w14:textId="77777777" w:rsidR="00B133A9" w:rsidRPr="00D0286A" w:rsidRDefault="00DB0488" w:rsidP="00DB0488">
            <w:pPr>
              <w:spacing w:line="276" w:lineRule="auto"/>
              <w:rPr>
                <w:rFonts w:ascii="Tahoma" w:hAnsi="Tahoma" w:cs="Tahoma"/>
                <w:sz w:val="18"/>
                <w:szCs w:val="18"/>
                <w:highlight w:val="yellow"/>
                <w:lang w:eastAsia="en-US"/>
              </w:rPr>
            </w:pPr>
            <w:r w:rsidRPr="008A1BE1">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8048F"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2D3859E" w14:textId="77777777" w:rsidR="00B133A9" w:rsidRPr="00D0286A" w:rsidRDefault="00DB0488" w:rsidP="00512853">
            <w:pPr>
              <w:spacing w:line="276" w:lineRule="auto"/>
              <w:ind w:left="-142" w:right="-91"/>
              <w:jc w:val="center"/>
              <w:rPr>
                <w:rFonts w:ascii="Tahoma" w:hAnsi="Tahoma" w:cs="Tahoma"/>
                <w:sz w:val="18"/>
                <w:szCs w:val="18"/>
                <w:highlight w:val="yellow"/>
                <w:lang w:eastAsia="en-US"/>
              </w:rPr>
            </w:pPr>
            <w:r w:rsidRPr="00DB0488">
              <w:rPr>
                <w:rFonts w:ascii="Tahoma" w:hAnsi="Tahoma" w:cs="Tahoma"/>
                <w:sz w:val="18"/>
                <w:szCs w:val="18"/>
                <w:lang w:eastAsia="en-US"/>
              </w:rPr>
              <w:t>200</w:t>
            </w:r>
          </w:p>
        </w:tc>
      </w:tr>
    </w:tbl>
    <w:p w14:paraId="1C902888" w14:textId="77777777" w:rsidR="00B133A9" w:rsidRPr="00D0286A" w:rsidRDefault="00B133A9" w:rsidP="00B133A9">
      <w:pPr>
        <w:spacing w:before="60" w:after="120"/>
        <w:ind w:left="-142"/>
        <w:rPr>
          <w:rFonts w:ascii="Tahoma" w:hAnsi="Tahoma" w:cs="Tahoma"/>
          <w:sz w:val="20"/>
          <w:szCs w:val="20"/>
        </w:rPr>
      </w:pPr>
    </w:p>
    <w:p w14:paraId="616FAC3E" w14:textId="77777777" w:rsidR="005C0824" w:rsidRPr="00026E8A" w:rsidRDefault="005C0824" w:rsidP="005C082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7A4E1594" w14:textId="77777777" w:rsidTr="00B37702">
        <w:tc>
          <w:tcPr>
            <w:tcW w:w="9105" w:type="dxa"/>
            <w:shd w:val="clear" w:color="auto" w:fill="DBE5F1" w:themeFill="accent1" w:themeFillTint="33"/>
            <w:vAlign w:val="center"/>
          </w:tcPr>
          <w:p w14:paraId="142FA144" w14:textId="77777777" w:rsidR="005C0824" w:rsidRPr="00DB0488" w:rsidRDefault="005C0824" w:rsidP="00B37702">
            <w:pPr>
              <w:spacing w:before="120" w:after="120"/>
              <w:rPr>
                <w:rFonts w:ascii="Tahoma" w:hAnsi="Tahoma" w:cs="Tahoma"/>
                <w:sz w:val="20"/>
                <w:szCs w:val="20"/>
              </w:rPr>
            </w:pPr>
            <w:r w:rsidRPr="00DB0488">
              <w:rPr>
                <w:rFonts w:ascii="Tahoma" w:hAnsi="Tahoma" w:cs="Tahoma"/>
                <w:sz w:val="20"/>
                <w:szCs w:val="20"/>
              </w:rPr>
              <w:t>This Framework Contract</w:t>
            </w:r>
            <w:r w:rsidRPr="00DB0488">
              <w:rPr>
                <w:rFonts w:ascii="Tahoma" w:eastAsia="Calibri" w:hAnsi="Tahoma" w:cs="Tahoma"/>
                <w:sz w:val="20"/>
                <w:szCs w:val="20"/>
                <w:lang w:val="en-US" w:eastAsia="en-US"/>
              </w:rPr>
              <w:t xml:space="preserve"> takes effect as from the date of its signature by both parties and is</w:t>
            </w:r>
            <w:r w:rsidRPr="00DB048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804549436ECB4FC1AAB13480A1600145"/>
              </w:placeholder>
              <w:date w:fullDate="2028-12-31T00:00:00Z">
                <w:dateFormat w:val="dd/MM/yyyy"/>
                <w:lid w:val="fr-FR"/>
                <w:storeMappedDataAs w:val="dateTime"/>
                <w:calendar w:val="gregorian"/>
              </w:date>
            </w:sdtPr>
            <w:sdtEndPr>
              <w:rPr>
                <w:rStyle w:val="Style71"/>
              </w:rPr>
            </w:sdtEndPr>
            <w:sdtContent>
              <w:p w14:paraId="024A5FE9" w14:textId="77777777" w:rsidR="005C0824" w:rsidRPr="00DB0488" w:rsidRDefault="00DB0488" w:rsidP="00B37702">
                <w:pPr>
                  <w:spacing w:before="120" w:after="120"/>
                  <w:rPr>
                    <w:rFonts w:ascii="Tahoma" w:hAnsi="Tahoma" w:cs="Tahoma"/>
                    <w:sz w:val="20"/>
                    <w:szCs w:val="20"/>
                  </w:rPr>
                </w:pPr>
                <w:r w:rsidRPr="00DB0488">
                  <w:rPr>
                    <w:rStyle w:val="Style71"/>
                    <w:rFonts w:ascii="Tahoma" w:hAnsi="Tahoma" w:cs="Tahoma"/>
                    <w:szCs w:val="20"/>
                    <w:lang w:val="fr-FR"/>
                  </w:rPr>
                  <w:t>31/12/2028</w:t>
                </w:r>
              </w:p>
            </w:sdtContent>
          </w:sdt>
        </w:tc>
      </w:tr>
      <w:tr w:rsidR="005C0824" w:rsidRPr="00651235" w14:paraId="0665D522" w14:textId="77777777" w:rsidTr="00B37702">
        <w:tc>
          <w:tcPr>
            <w:tcW w:w="10449" w:type="dxa"/>
            <w:gridSpan w:val="2"/>
            <w:shd w:val="clear" w:color="auto" w:fill="DBE5F1" w:themeFill="accent1" w:themeFillTint="33"/>
            <w:vAlign w:val="center"/>
          </w:tcPr>
          <w:p w14:paraId="209EC7DB" w14:textId="77777777" w:rsidR="005C0824" w:rsidRPr="00AA1FEE" w:rsidRDefault="00DB0488" w:rsidP="00B37702">
            <w:pPr>
              <w:spacing w:before="120" w:after="120"/>
              <w:rPr>
                <w:rStyle w:val="Style71"/>
                <w:rFonts w:ascii="Tahoma" w:hAnsi="Tahoma" w:cs="Tahoma"/>
                <w:lang w:val="en-US"/>
              </w:rPr>
            </w:pPr>
            <w:r w:rsidRPr="00DB0488">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 xml:space="preserve">two </w:t>
            </w:r>
            <w:r w:rsidRPr="007242E6">
              <w:rPr>
                <w:rFonts w:ascii="Tahoma" w:eastAsia="Calibri" w:hAnsi="Tahoma" w:cs="Tahoma"/>
                <w:sz w:val="20"/>
                <w:szCs w:val="20"/>
                <w:lang w:val="en-US" w:eastAsia="en-US"/>
              </w:rPr>
              <w:t>months</w:t>
            </w:r>
            <w:r>
              <w:rPr>
                <w:rFonts w:ascii="Tahoma" w:eastAsia="Calibri" w:hAnsi="Tahoma" w:cs="Tahoma"/>
                <w:sz w:val="20"/>
                <w:szCs w:val="20"/>
                <w:lang w:val="en-US" w:eastAsia="en-US"/>
              </w:rPr>
              <w:t xml:space="preserve"> </w:t>
            </w:r>
            <w:r w:rsidRPr="00DB0488">
              <w:rPr>
                <w:rFonts w:ascii="Tahoma" w:eastAsia="Calibri" w:hAnsi="Tahoma" w:cs="Tahoma"/>
                <w:sz w:val="20"/>
                <w:szCs w:val="20"/>
                <w:lang w:val="en-US" w:eastAsia="en-US"/>
              </w:rPr>
              <w:t xml:space="preserve">before the renewal date. The contract shall not be renewed beyond </w:t>
            </w:r>
            <w:r>
              <w:rPr>
                <w:rFonts w:ascii="Tahoma" w:eastAsia="Calibri" w:hAnsi="Tahoma" w:cs="Tahoma"/>
                <w:sz w:val="20"/>
                <w:szCs w:val="20"/>
                <w:lang w:val="en-US" w:eastAsia="en-US"/>
              </w:rPr>
              <w:t>31 December 2029</w:t>
            </w:r>
            <w:r w:rsidRPr="007242E6">
              <w:rPr>
                <w:rFonts w:ascii="Tahoma" w:eastAsia="Calibri" w:hAnsi="Tahoma" w:cs="Tahoma"/>
                <w:sz w:val="20"/>
                <w:szCs w:val="20"/>
                <w:lang w:val="en-US" w:eastAsia="en-US"/>
              </w:rPr>
              <w:t xml:space="preserve"> </w:t>
            </w:r>
            <w:r w:rsidRPr="00DB0488">
              <w:rPr>
                <w:rFonts w:ascii="Tahoma" w:eastAsia="Calibri" w:hAnsi="Tahoma" w:cs="Tahoma"/>
                <w:sz w:val="20"/>
                <w:szCs w:val="20"/>
                <w:lang w:val="en-US" w:eastAsia="en-US"/>
              </w:rPr>
              <w:t>and shall end on this date unless either party has already validly terminated the contract.</w:t>
            </w:r>
          </w:p>
        </w:tc>
      </w:tr>
    </w:tbl>
    <w:p w14:paraId="0BAE3227" w14:textId="77777777" w:rsidR="005C0824" w:rsidRDefault="005C0824" w:rsidP="005C0824">
      <w:pPr>
        <w:pBdr>
          <w:bottom w:val="single" w:sz="2" w:space="1" w:color="808080" w:themeColor="background1" w:themeShade="80"/>
        </w:pBdr>
        <w:rPr>
          <w:rFonts w:ascii="Tahoma" w:hAnsi="Tahoma" w:cs="Tahoma"/>
          <w:b/>
        </w:rPr>
      </w:pPr>
    </w:p>
    <w:p w14:paraId="36725C1D" w14:textId="77777777" w:rsidR="00987CE4" w:rsidRPr="00D0286A" w:rsidRDefault="00987CE4" w:rsidP="00987CE4">
      <w:pPr>
        <w:spacing w:line="276" w:lineRule="auto"/>
        <w:ind w:left="-142"/>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987CE4" w:rsidRPr="00D0286A" w14:paraId="114C2885" w14:textId="77777777" w:rsidTr="00576BD9">
        <w:trPr>
          <w:trHeight w:val="688"/>
          <w:jc w:val="center"/>
        </w:trPr>
        <w:tc>
          <w:tcPr>
            <w:tcW w:w="7052" w:type="dxa"/>
            <w:shd w:val="clear" w:color="auto" w:fill="DBE5F1" w:themeFill="accent1" w:themeFillTint="33"/>
            <w:vAlign w:val="center"/>
          </w:tcPr>
          <w:p w14:paraId="5C4496A8" w14:textId="1129254A" w:rsidR="00987CE4" w:rsidRPr="00D0286A" w:rsidRDefault="00987CE4" w:rsidP="00576BD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 xml:space="preserve">LOT </w:t>
            </w:r>
            <w:r w:rsidR="007A4D5E">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E5487DE" w14:textId="77777777" w:rsidR="00987CE4" w:rsidRPr="00D0286A" w:rsidRDefault="00987CE4" w:rsidP="00576BD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BED2B83" w14:textId="77777777" w:rsidR="00987CE4" w:rsidRPr="00D0286A" w:rsidRDefault="00987CE4" w:rsidP="00576BD9">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AB0E96" w14:textId="77777777" w:rsidR="00987CE4" w:rsidRPr="00D0286A" w:rsidRDefault="00987CE4" w:rsidP="00576BD9">
            <w:pPr>
              <w:spacing w:line="276" w:lineRule="auto"/>
              <w:ind w:left="-142" w:right="-126"/>
              <w:jc w:val="center"/>
              <w:rPr>
                <w:rFonts w:ascii="Tahoma" w:hAnsi="Tahoma" w:cs="Tahoma"/>
                <w:b/>
                <w:sz w:val="18"/>
                <w:szCs w:val="18"/>
                <w:highlight w:val="cyan"/>
                <w:lang w:eastAsia="en-US"/>
              </w:rPr>
            </w:pPr>
            <w:r w:rsidRPr="00DB0488">
              <w:rPr>
                <w:rFonts w:ascii="Tahoma" w:hAnsi="Tahoma" w:cs="Tahoma"/>
                <w:b/>
                <w:sz w:val="18"/>
                <w:szCs w:val="18"/>
                <w:lang w:eastAsia="en-US"/>
              </w:rPr>
              <w:t>Exclusion level</w:t>
            </w:r>
          </w:p>
          <w:p w14:paraId="615B9411" w14:textId="77777777" w:rsidR="00987CE4" w:rsidRPr="00D0286A" w:rsidRDefault="00987CE4" w:rsidP="00576BD9">
            <w:pPr>
              <w:spacing w:line="276" w:lineRule="auto"/>
              <w:ind w:left="-142" w:right="-126"/>
              <w:jc w:val="center"/>
              <w:rPr>
                <w:rFonts w:ascii="Tahoma" w:hAnsi="Tahoma" w:cs="Tahoma"/>
                <w:b/>
                <w:sz w:val="18"/>
                <w:szCs w:val="18"/>
                <w:lang w:eastAsia="en-US"/>
              </w:rPr>
            </w:pPr>
            <w:r w:rsidRPr="004159F5">
              <w:rPr>
                <w:b/>
                <w:sz w:val="18"/>
                <w:szCs w:val="18"/>
                <w:lang w:eastAsia="en-US"/>
              </w:rPr>
              <w:t>▼</w:t>
            </w:r>
          </w:p>
        </w:tc>
      </w:tr>
      <w:tr w:rsidR="00987CE4" w:rsidRPr="00D0286A" w14:paraId="24DB5F8D" w14:textId="77777777" w:rsidTr="00576BD9">
        <w:trPr>
          <w:trHeight w:val="780"/>
          <w:jc w:val="center"/>
        </w:trPr>
        <w:tc>
          <w:tcPr>
            <w:tcW w:w="7052" w:type="dxa"/>
            <w:tcBorders>
              <w:right w:val="single" w:sz="2" w:space="0" w:color="FF0000"/>
            </w:tcBorders>
            <w:shd w:val="clear" w:color="auto" w:fill="F2F2F2" w:themeFill="background1" w:themeFillShade="F2"/>
            <w:vAlign w:val="center"/>
          </w:tcPr>
          <w:p w14:paraId="31BB2FB6" w14:textId="29D95D41" w:rsidR="00987CE4" w:rsidRPr="008A1BE1" w:rsidRDefault="00987CE4" w:rsidP="007A4D5E">
            <w:pPr>
              <w:spacing w:line="276" w:lineRule="auto"/>
              <w:ind w:left="34"/>
              <w:jc w:val="both"/>
              <w:rPr>
                <w:rFonts w:ascii="Tahoma" w:hAnsi="Tahoma" w:cs="Tahoma"/>
                <w:b/>
                <w:bCs/>
                <w:sz w:val="18"/>
                <w:szCs w:val="18"/>
                <w:lang w:eastAsia="en-US"/>
              </w:rPr>
            </w:pPr>
            <w:r w:rsidRPr="008A1BE1">
              <w:rPr>
                <w:rFonts w:ascii="Tahoma" w:hAnsi="Tahoma" w:cs="Tahoma"/>
                <w:b/>
                <w:bCs/>
                <w:sz w:val="18"/>
                <w:szCs w:val="18"/>
                <w:lang w:eastAsia="en-US"/>
              </w:rPr>
              <w:t xml:space="preserve">Lot </w:t>
            </w:r>
            <w:r>
              <w:rPr>
                <w:rFonts w:ascii="Tahoma" w:hAnsi="Tahoma" w:cs="Tahoma"/>
                <w:b/>
                <w:bCs/>
                <w:sz w:val="18"/>
                <w:szCs w:val="18"/>
                <w:lang w:eastAsia="en-US"/>
              </w:rPr>
              <w:t>3</w:t>
            </w:r>
            <w:r w:rsidRPr="008A1BE1">
              <w:rPr>
                <w:rFonts w:ascii="Tahoma" w:hAnsi="Tahoma" w:cs="Tahoma"/>
                <w:b/>
                <w:bCs/>
                <w:sz w:val="18"/>
                <w:szCs w:val="18"/>
                <w:lang w:eastAsia="en-US"/>
              </w:rPr>
              <w:t xml:space="preserve"> – </w:t>
            </w:r>
            <w:r w:rsidRPr="00987CE4">
              <w:rPr>
                <w:rFonts w:ascii="Tahoma" w:hAnsi="Tahoma" w:cs="Tahoma"/>
                <w:b/>
                <w:bCs/>
                <w:sz w:val="18"/>
                <w:szCs w:val="18"/>
                <w:lang w:eastAsia="en-US"/>
              </w:rPr>
              <w:t xml:space="preserve">Design and </w:t>
            </w:r>
            <w:r w:rsidR="00CD772F">
              <w:rPr>
                <w:rFonts w:ascii="Tahoma" w:hAnsi="Tahoma" w:cs="Tahoma"/>
                <w:b/>
                <w:bCs/>
                <w:sz w:val="18"/>
                <w:szCs w:val="18"/>
                <w:lang w:eastAsia="en-US"/>
              </w:rPr>
              <w:t>i</w:t>
            </w:r>
            <w:r w:rsidRPr="00987CE4">
              <w:rPr>
                <w:rFonts w:ascii="Tahoma" w:hAnsi="Tahoma" w:cs="Tahoma"/>
                <w:b/>
                <w:bCs/>
                <w:sz w:val="18"/>
                <w:szCs w:val="18"/>
                <w:lang w:eastAsia="en-US"/>
              </w:rPr>
              <w:t xml:space="preserve">mplementation of </w:t>
            </w:r>
            <w:r w:rsidR="00CD772F">
              <w:rPr>
                <w:rFonts w:ascii="Tahoma" w:hAnsi="Tahoma" w:cs="Tahoma"/>
                <w:b/>
                <w:bCs/>
                <w:sz w:val="18"/>
                <w:szCs w:val="18"/>
                <w:lang w:eastAsia="en-US"/>
              </w:rPr>
              <w:t>s</w:t>
            </w:r>
            <w:r w:rsidRPr="00987CE4">
              <w:rPr>
                <w:rFonts w:ascii="Tahoma" w:hAnsi="Tahoma" w:cs="Tahoma"/>
                <w:b/>
                <w:bCs/>
                <w:sz w:val="18"/>
                <w:szCs w:val="18"/>
                <w:lang w:eastAsia="en-US"/>
              </w:rPr>
              <w:t xml:space="preserve">ystemic </w:t>
            </w:r>
            <w:r w:rsidR="00CD772F">
              <w:rPr>
                <w:rFonts w:ascii="Tahoma" w:hAnsi="Tahoma" w:cs="Tahoma"/>
                <w:b/>
                <w:bCs/>
                <w:sz w:val="18"/>
                <w:szCs w:val="18"/>
                <w:lang w:eastAsia="en-US"/>
              </w:rPr>
              <w:t>i</w:t>
            </w:r>
            <w:r w:rsidRPr="00987CE4">
              <w:rPr>
                <w:rFonts w:ascii="Tahoma" w:hAnsi="Tahoma" w:cs="Tahoma"/>
                <w:b/>
                <w:bCs/>
                <w:sz w:val="18"/>
                <w:szCs w:val="18"/>
                <w:lang w:eastAsia="en-US"/>
              </w:rPr>
              <w:t xml:space="preserve">nterventions for </w:t>
            </w:r>
            <w:r w:rsidR="00CD772F">
              <w:rPr>
                <w:rFonts w:ascii="Tahoma" w:hAnsi="Tahoma" w:cs="Tahoma"/>
                <w:b/>
                <w:bCs/>
                <w:sz w:val="18"/>
                <w:szCs w:val="18"/>
                <w:lang w:eastAsia="en-US"/>
              </w:rPr>
              <w:t>a</w:t>
            </w:r>
            <w:r w:rsidRPr="00987CE4">
              <w:rPr>
                <w:rFonts w:ascii="Tahoma" w:hAnsi="Tahoma" w:cs="Tahoma"/>
                <w:b/>
                <w:bCs/>
                <w:sz w:val="18"/>
                <w:szCs w:val="18"/>
                <w:lang w:eastAsia="en-US"/>
              </w:rPr>
              <w:t xml:space="preserve">lternatives to </w:t>
            </w:r>
            <w:r w:rsidR="00CD772F">
              <w:rPr>
                <w:rFonts w:ascii="Tahoma" w:hAnsi="Tahoma" w:cs="Tahoma"/>
                <w:b/>
                <w:bCs/>
                <w:sz w:val="18"/>
                <w:szCs w:val="18"/>
                <w:lang w:eastAsia="en-US"/>
              </w:rPr>
              <w:t>d</w:t>
            </w:r>
            <w:r w:rsidRPr="00987CE4">
              <w:rPr>
                <w:rFonts w:ascii="Tahoma" w:hAnsi="Tahoma" w:cs="Tahoma"/>
                <w:b/>
                <w:bCs/>
                <w:sz w:val="18"/>
                <w:szCs w:val="18"/>
                <w:lang w:eastAsia="en-US"/>
              </w:rPr>
              <w:t>etention</w:t>
            </w:r>
          </w:p>
          <w:p w14:paraId="75223833" w14:textId="77777777" w:rsidR="00987CE4" w:rsidRPr="008A1BE1" w:rsidRDefault="00987CE4" w:rsidP="00576BD9">
            <w:pPr>
              <w:spacing w:line="276" w:lineRule="auto"/>
              <w:ind w:left="34"/>
              <w:rPr>
                <w:rFonts w:ascii="Tahoma" w:hAnsi="Tahoma" w:cs="Tahoma"/>
                <w:sz w:val="18"/>
                <w:szCs w:val="18"/>
                <w:lang w:eastAsia="en-US"/>
              </w:rPr>
            </w:pPr>
          </w:p>
          <w:p w14:paraId="3CD2E9A0" w14:textId="77777777" w:rsidR="00987CE4" w:rsidRPr="00D0286A" w:rsidRDefault="00987CE4" w:rsidP="00576BD9">
            <w:pPr>
              <w:spacing w:line="276" w:lineRule="auto"/>
              <w:rPr>
                <w:rFonts w:ascii="Tahoma" w:hAnsi="Tahoma" w:cs="Tahoma"/>
                <w:sz w:val="18"/>
                <w:szCs w:val="18"/>
                <w:highlight w:val="yellow"/>
                <w:lang w:eastAsia="en-US"/>
              </w:rPr>
            </w:pPr>
            <w:r w:rsidRPr="008A1BE1">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596496" w14:textId="77777777" w:rsidR="00987CE4" w:rsidRPr="00D0286A" w:rsidRDefault="00987CE4" w:rsidP="00576BD9">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A749094" w14:textId="77777777" w:rsidR="00987CE4" w:rsidRPr="00D0286A" w:rsidRDefault="00987CE4" w:rsidP="00576BD9">
            <w:pPr>
              <w:spacing w:line="276" w:lineRule="auto"/>
              <w:ind w:left="-142" w:right="-91"/>
              <w:jc w:val="center"/>
              <w:rPr>
                <w:rFonts w:ascii="Tahoma" w:hAnsi="Tahoma" w:cs="Tahoma"/>
                <w:sz w:val="18"/>
                <w:szCs w:val="18"/>
                <w:highlight w:val="yellow"/>
                <w:lang w:eastAsia="en-US"/>
              </w:rPr>
            </w:pPr>
            <w:r w:rsidRPr="00DB0488">
              <w:rPr>
                <w:rFonts w:ascii="Tahoma" w:hAnsi="Tahoma" w:cs="Tahoma"/>
                <w:sz w:val="18"/>
                <w:szCs w:val="18"/>
                <w:lang w:eastAsia="en-US"/>
              </w:rPr>
              <w:t>200</w:t>
            </w:r>
          </w:p>
        </w:tc>
      </w:tr>
    </w:tbl>
    <w:p w14:paraId="0EED7047" w14:textId="77777777" w:rsidR="00987CE4" w:rsidRPr="00D0286A" w:rsidRDefault="00987CE4" w:rsidP="00987CE4">
      <w:pPr>
        <w:spacing w:before="60" w:after="120"/>
        <w:ind w:left="-142"/>
        <w:rPr>
          <w:rFonts w:ascii="Tahoma" w:hAnsi="Tahoma" w:cs="Tahoma"/>
          <w:sz w:val="20"/>
          <w:szCs w:val="20"/>
        </w:rPr>
      </w:pPr>
    </w:p>
    <w:p w14:paraId="45F91548" w14:textId="77777777" w:rsidR="00987CE4" w:rsidRPr="00026E8A" w:rsidRDefault="00987CE4" w:rsidP="00987CE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87CE4" w:rsidRPr="00026E8A" w14:paraId="6455DDDD" w14:textId="77777777" w:rsidTr="00576BD9">
        <w:tc>
          <w:tcPr>
            <w:tcW w:w="9105" w:type="dxa"/>
            <w:shd w:val="clear" w:color="auto" w:fill="DBE5F1" w:themeFill="accent1" w:themeFillTint="33"/>
            <w:vAlign w:val="center"/>
          </w:tcPr>
          <w:p w14:paraId="7FB23B8D" w14:textId="77777777" w:rsidR="00987CE4" w:rsidRPr="00DB0488" w:rsidRDefault="00987CE4" w:rsidP="00576BD9">
            <w:pPr>
              <w:spacing w:before="120" w:after="120"/>
              <w:rPr>
                <w:rFonts w:ascii="Tahoma" w:hAnsi="Tahoma" w:cs="Tahoma"/>
                <w:sz w:val="20"/>
                <w:szCs w:val="20"/>
              </w:rPr>
            </w:pPr>
            <w:r w:rsidRPr="00DB0488">
              <w:rPr>
                <w:rFonts w:ascii="Tahoma" w:hAnsi="Tahoma" w:cs="Tahoma"/>
                <w:sz w:val="20"/>
                <w:szCs w:val="20"/>
              </w:rPr>
              <w:t>This Framework Contract</w:t>
            </w:r>
            <w:r w:rsidRPr="00DB0488">
              <w:rPr>
                <w:rFonts w:ascii="Tahoma" w:eastAsia="Calibri" w:hAnsi="Tahoma" w:cs="Tahoma"/>
                <w:sz w:val="20"/>
                <w:szCs w:val="20"/>
                <w:lang w:val="en-US" w:eastAsia="en-US"/>
              </w:rPr>
              <w:t xml:space="preserve"> takes effect as from the date of its signature by both parties and is</w:t>
            </w:r>
            <w:r w:rsidRPr="00DB048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572243002"/>
              <w:placeholder>
                <w:docPart w:val="805DA23B61A2492D8F715FE46C3D34F5"/>
              </w:placeholder>
              <w:date w:fullDate="2028-12-31T00:00:00Z">
                <w:dateFormat w:val="dd/MM/yyyy"/>
                <w:lid w:val="fr-FR"/>
                <w:storeMappedDataAs w:val="dateTime"/>
                <w:calendar w:val="gregorian"/>
              </w:date>
            </w:sdtPr>
            <w:sdtEndPr>
              <w:rPr>
                <w:rStyle w:val="Style71"/>
              </w:rPr>
            </w:sdtEndPr>
            <w:sdtContent>
              <w:p w14:paraId="73A38C9A" w14:textId="77777777" w:rsidR="00987CE4" w:rsidRPr="00DB0488" w:rsidRDefault="00987CE4" w:rsidP="00576BD9">
                <w:pPr>
                  <w:spacing w:before="120" w:after="120"/>
                  <w:rPr>
                    <w:rFonts w:ascii="Tahoma" w:hAnsi="Tahoma" w:cs="Tahoma"/>
                    <w:sz w:val="20"/>
                    <w:szCs w:val="20"/>
                  </w:rPr>
                </w:pPr>
                <w:r w:rsidRPr="00DB0488">
                  <w:rPr>
                    <w:rStyle w:val="Style71"/>
                    <w:rFonts w:ascii="Tahoma" w:hAnsi="Tahoma" w:cs="Tahoma"/>
                    <w:szCs w:val="20"/>
                    <w:lang w:val="fr-FR"/>
                  </w:rPr>
                  <w:t>31/12/2028</w:t>
                </w:r>
              </w:p>
            </w:sdtContent>
          </w:sdt>
        </w:tc>
      </w:tr>
      <w:tr w:rsidR="00987CE4" w:rsidRPr="00651235" w14:paraId="5EDA1B42" w14:textId="77777777" w:rsidTr="00576BD9">
        <w:tc>
          <w:tcPr>
            <w:tcW w:w="10449" w:type="dxa"/>
            <w:gridSpan w:val="2"/>
            <w:shd w:val="clear" w:color="auto" w:fill="DBE5F1" w:themeFill="accent1" w:themeFillTint="33"/>
            <w:vAlign w:val="center"/>
          </w:tcPr>
          <w:p w14:paraId="4D2D531B" w14:textId="77777777" w:rsidR="00987CE4" w:rsidRPr="00AA1FEE" w:rsidRDefault="00987CE4" w:rsidP="00576BD9">
            <w:pPr>
              <w:spacing w:before="120" w:after="120"/>
              <w:rPr>
                <w:rStyle w:val="Style71"/>
                <w:rFonts w:ascii="Tahoma" w:hAnsi="Tahoma" w:cs="Tahoma"/>
                <w:lang w:val="en-US"/>
              </w:rPr>
            </w:pPr>
            <w:r w:rsidRPr="00DB0488">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 xml:space="preserve">two </w:t>
            </w:r>
            <w:r w:rsidRPr="007242E6">
              <w:rPr>
                <w:rFonts w:ascii="Tahoma" w:eastAsia="Calibri" w:hAnsi="Tahoma" w:cs="Tahoma"/>
                <w:sz w:val="20"/>
                <w:szCs w:val="20"/>
                <w:lang w:val="en-US" w:eastAsia="en-US"/>
              </w:rPr>
              <w:t>months</w:t>
            </w:r>
            <w:r>
              <w:rPr>
                <w:rFonts w:ascii="Tahoma" w:eastAsia="Calibri" w:hAnsi="Tahoma" w:cs="Tahoma"/>
                <w:sz w:val="20"/>
                <w:szCs w:val="20"/>
                <w:lang w:val="en-US" w:eastAsia="en-US"/>
              </w:rPr>
              <w:t xml:space="preserve"> </w:t>
            </w:r>
            <w:r w:rsidRPr="00DB0488">
              <w:rPr>
                <w:rFonts w:ascii="Tahoma" w:eastAsia="Calibri" w:hAnsi="Tahoma" w:cs="Tahoma"/>
                <w:sz w:val="20"/>
                <w:szCs w:val="20"/>
                <w:lang w:val="en-US" w:eastAsia="en-US"/>
              </w:rPr>
              <w:t xml:space="preserve">before the renewal date. The contract shall not be renewed beyond </w:t>
            </w:r>
            <w:r>
              <w:rPr>
                <w:rFonts w:ascii="Tahoma" w:eastAsia="Calibri" w:hAnsi="Tahoma" w:cs="Tahoma"/>
                <w:sz w:val="20"/>
                <w:szCs w:val="20"/>
                <w:lang w:val="en-US" w:eastAsia="en-US"/>
              </w:rPr>
              <w:t>31 December 2029</w:t>
            </w:r>
            <w:r w:rsidRPr="007242E6">
              <w:rPr>
                <w:rFonts w:ascii="Tahoma" w:eastAsia="Calibri" w:hAnsi="Tahoma" w:cs="Tahoma"/>
                <w:sz w:val="20"/>
                <w:szCs w:val="20"/>
                <w:lang w:val="en-US" w:eastAsia="en-US"/>
              </w:rPr>
              <w:t xml:space="preserve"> </w:t>
            </w:r>
            <w:r w:rsidRPr="00DB0488">
              <w:rPr>
                <w:rFonts w:ascii="Tahoma" w:eastAsia="Calibri" w:hAnsi="Tahoma" w:cs="Tahoma"/>
                <w:sz w:val="20"/>
                <w:szCs w:val="20"/>
                <w:lang w:val="en-US" w:eastAsia="en-US"/>
              </w:rPr>
              <w:t>and shall end on this date unless either party has already validly terminated the contract.</w:t>
            </w:r>
          </w:p>
        </w:tc>
      </w:tr>
    </w:tbl>
    <w:p w14:paraId="34C6A982" w14:textId="77777777" w:rsidR="007573B9" w:rsidRPr="00D0286A" w:rsidRDefault="007573B9" w:rsidP="001878D8">
      <w:pPr>
        <w:spacing w:before="60" w:after="120"/>
        <w:rPr>
          <w:rFonts w:ascii="Tahoma" w:hAnsi="Tahoma" w:cs="Tahoma"/>
          <w:sz w:val="20"/>
          <w:szCs w:val="20"/>
        </w:rPr>
      </w:pPr>
    </w:p>
    <w:p w14:paraId="4461A190"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07FFA22"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8ABEEF9"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76FBB3C6"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12CB3BC"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1AF7F011"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34C17B91"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DAE36C6"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1F78469D"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439B21A"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14726AB6"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047484BD"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0514F81E"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107F45E2" w14:textId="77777777" w:rsidR="00E81D73" w:rsidRPr="00D0286A" w:rsidRDefault="00E81D73" w:rsidP="003A0F5F">
      <w:pPr>
        <w:tabs>
          <w:tab w:val="left" w:pos="142"/>
          <w:tab w:val="left" w:pos="426"/>
        </w:tabs>
        <w:ind w:left="-426"/>
        <w:jc w:val="both"/>
        <w:rPr>
          <w:rFonts w:ascii="Tahoma" w:hAnsi="Tahoma" w:cs="Tahoma"/>
          <w:sz w:val="20"/>
          <w:szCs w:val="20"/>
        </w:rPr>
      </w:pPr>
    </w:p>
    <w:p w14:paraId="7DA89E4E"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48CE00CF" w14:textId="77777777" w:rsidR="003A0F5F" w:rsidRPr="00D0286A" w:rsidRDefault="003A0F5F" w:rsidP="003A0F5F">
      <w:pPr>
        <w:tabs>
          <w:tab w:val="left" w:pos="142"/>
          <w:tab w:val="left" w:pos="426"/>
        </w:tabs>
        <w:ind w:left="-426"/>
        <w:jc w:val="both"/>
        <w:rPr>
          <w:rFonts w:ascii="Tahoma" w:hAnsi="Tahoma" w:cs="Tahoma"/>
          <w:sz w:val="20"/>
          <w:szCs w:val="20"/>
        </w:rPr>
      </w:pPr>
    </w:p>
    <w:p w14:paraId="2201E363"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44328877" wp14:editId="61AA0EF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D7AAF"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7443127D"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3D7D0CCE"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1610B63"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02FE928F"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B493743"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42D9FD56"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3FD89E70"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0EAF0C8B"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C294384"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0FED67"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C136914"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5FB2E3E1"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6CDD10BE"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7D83956" w14:textId="77777777" w:rsidR="003A0F5F" w:rsidRPr="00D0286A" w:rsidRDefault="003A0F5F" w:rsidP="003A0F5F">
            <w:pPr>
              <w:rPr>
                <w:rFonts w:ascii="Tahoma" w:hAnsi="Tahoma" w:cs="Tahoma"/>
                <w:sz w:val="20"/>
                <w:szCs w:val="20"/>
              </w:rPr>
            </w:pPr>
          </w:p>
          <w:p w14:paraId="3D1CA33C" w14:textId="77777777" w:rsidR="003A0F5F" w:rsidRPr="00D0286A" w:rsidRDefault="003A0F5F" w:rsidP="003A0F5F">
            <w:pPr>
              <w:rPr>
                <w:rFonts w:ascii="Tahoma" w:hAnsi="Tahoma" w:cs="Tahoma"/>
                <w:sz w:val="20"/>
                <w:szCs w:val="20"/>
              </w:rPr>
            </w:pPr>
          </w:p>
        </w:tc>
      </w:tr>
      <w:tr w:rsidR="003A0F5F" w:rsidRPr="00D0286A" w14:paraId="513A9B4C"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C80D88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FECCEB"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B08172F"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406E2850"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5D0D4E6A"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6286320A" w14:textId="77777777" w:rsidR="003A0F5F" w:rsidRPr="00D0286A" w:rsidRDefault="003A0F5F" w:rsidP="003A0F5F">
            <w:pPr>
              <w:rPr>
                <w:rFonts w:ascii="Tahoma" w:hAnsi="Tahoma" w:cs="Tahoma"/>
                <w:sz w:val="20"/>
                <w:szCs w:val="20"/>
              </w:rPr>
            </w:pPr>
          </w:p>
        </w:tc>
      </w:tr>
      <w:tr w:rsidR="003A0F5F" w:rsidRPr="00D0286A" w14:paraId="6D481AE0"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064A18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F94A51C"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48EF571"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3B6ADAD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D59A447"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2FFE02E"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293F5DAE"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BFF3C"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BB5E03"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12824A"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561D429F"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B91C3C6"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2105FF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2253C4FF"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EF99DD8"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96C2B"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5277B78"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66B8A03B"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3E7D804"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056F077" w14:textId="77777777" w:rsidR="003A0F5F" w:rsidRPr="00D0286A" w:rsidRDefault="003A0F5F" w:rsidP="003A0F5F">
            <w:pPr>
              <w:rPr>
                <w:rFonts w:ascii="Tahoma" w:hAnsi="Tahoma" w:cs="Tahoma"/>
                <w:sz w:val="20"/>
                <w:szCs w:val="20"/>
              </w:rPr>
            </w:pPr>
          </w:p>
        </w:tc>
      </w:tr>
      <w:tr w:rsidR="007A4D5E" w:rsidRPr="00D0286A" w14:paraId="0264E88A"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2B93439" w14:textId="77777777" w:rsidR="007A4D5E" w:rsidRPr="00D0286A" w:rsidRDefault="007A4D5E"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16151872" w14:textId="77777777" w:rsidR="007A4D5E" w:rsidRPr="00D0286A" w:rsidRDefault="007A4D5E"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42578790" w14:textId="77777777" w:rsidR="007A4D5E" w:rsidRPr="00D0286A" w:rsidRDefault="007A4D5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2F867FE" w14:textId="77777777" w:rsidR="007A4D5E" w:rsidRPr="00D0286A" w:rsidRDefault="007A4D5E"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7EBA5C74" w14:textId="77777777" w:rsidR="007A4D5E" w:rsidRPr="00D0286A" w:rsidRDefault="007A4D5E"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E79BE88" w14:textId="77777777" w:rsidR="007A4D5E" w:rsidRPr="00D0286A" w:rsidRDefault="007A4D5E"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F8F52EE" w14:textId="77777777" w:rsidR="007A4D5E" w:rsidRPr="00D0286A" w:rsidRDefault="007A4D5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86D410A" w14:textId="77777777" w:rsidR="007A4D5E" w:rsidRPr="00D0286A" w:rsidRDefault="007A4D5E"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A4D5E" w:rsidRPr="00D0286A" w14:paraId="3AE8449F" w14:textId="77777777" w:rsidTr="007A4D5E">
        <w:trPr>
          <w:trHeight w:val="308"/>
          <w:jc w:val="center"/>
        </w:trPr>
        <w:tc>
          <w:tcPr>
            <w:tcW w:w="438" w:type="dxa"/>
            <w:tcBorders>
              <w:top w:val="nil"/>
              <w:left w:val="nil"/>
              <w:bottom w:val="nil"/>
              <w:right w:val="nil"/>
            </w:tcBorders>
            <w:shd w:val="clear" w:color="auto" w:fill="FFFFFF" w:themeFill="background1"/>
          </w:tcPr>
          <w:p w14:paraId="7439A9AE" w14:textId="77777777" w:rsidR="007A4D5E" w:rsidRPr="00D0286A" w:rsidRDefault="007A4D5E"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32F7737" w14:textId="77777777" w:rsidR="007A4D5E" w:rsidRPr="00D0286A" w:rsidRDefault="007A4D5E"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EFD6541" w14:textId="77777777" w:rsidR="007A4D5E" w:rsidRPr="00D0286A" w:rsidRDefault="007A4D5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A223425" w14:textId="77777777" w:rsidR="007A4D5E" w:rsidRPr="00D0286A" w:rsidRDefault="007A4D5E"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D375EDD" w14:textId="77777777" w:rsidR="007A4D5E" w:rsidRPr="00D0286A" w:rsidRDefault="007A4D5E"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03EFB94" w14:textId="77777777" w:rsidR="007A4D5E" w:rsidRPr="00D0286A" w:rsidRDefault="007A4D5E"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B465EEB" w14:textId="77777777" w:rsidR="007A4D5E" w:rsidRPr="00D0286A" w:rsidRDefault="007A4D5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5B4247B" w14:textId="77777777" w:rsidR="007A4D5E" w:rsidRPr="00D0286A" w:rsidRDefault="007A4D5E"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7A4D5E" w:rsidRPr="00D0286A" w14:paraId="0EAA0470" w14:textId="77777777" w:rsidTr="00D0286A">
        <w:trPr>
          <w:trHeight w:val="308"/>
          <w:jc w:val="center"/>
        </w:trPr>
        <w:tc>
          <w:tcPr>
            <w:tcW w:w="438" w:type="dxa"/>
            <w:tcBorders>
              <w:top w:val="nil"/>
              <w:left w:val="nil"/>
              <w:bottom w:val="nil"/>
              <w:right w:val="nil"/>
            </w:tcBorders>
            <w:shd w:val="clear" w:color="auto" w:fill="FFFFFF" w:themeFill="background1"/>
          </w:tcPr>
          <w:p w14:paraId="1F12390F" w14:textId="77777777" w:rsidR="007A4D5E" w:rsidRPr="00D0286A" w:rsidRDefault="007A4D5E" w:rsidP="007A4D5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923B1F8" w14:textId="77777777" w:rsidR="007A4D5E" w:rsidRPr="00D0286A" w:rsidRDefault="007A4D5E" w:rsidP="007A4D5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96F2F72" w14:textId="77777777" w:rsidR="007A4D5E" w:rsidRPr="00D0286A" w:rsidRDefault="007A4D5E" w:rsidP="007A4D5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97BCC4F" w14:textId="77777777" w:rsidR="007A4D5E" w:rsidRPr="00D0286A" w:rsidRDefault="007A4D5E" w:rsidP="007A4D5E">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D59A666" w14:textId="77777777" w:rsidR="007A4D5E" w:rsidRPr="00D0286A" w:rsidRDefault="007A4D5E" w:rsidP="007A4D5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3517DA2" w14:textId="42994F78" w:rsidR="007A4D5E" w:rsidRPr="00D0286A" w:rsidRDefault="007A4D5E" w:rsidP="007A4D5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26481266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84D7CF5" w14:textId="238A2E15" w:rsidR="007A4D5E" w:rsidRDefault="007A4D5E" w:rsidP="007A4D5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FBF72F6" w14:textId="071691CE" w:rsidR="007A4D5E" w:rsidRPr="00D0286A" w:rsidRDefault="007A4D5E" w:rsidP="007A4D5E">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7B9D5B9A" w14:textId="77777777" w:rsidR="001E3A18" w:rsidRPr="00D0286A" w:rsidRDefault="001E3A18" w:rsidP="003A0F5F">
      <w:pPr>
        <w:jc w:val="center"/>
        <w:rPr>
          <w:rFonts w:ascii="Tahoma" w:hAnsi="Tahoma" w:cs="Tahoma"/>
          <w:sz w:val="20"/>
          <w:szCs w:val="20"/>
        </w:rPr>
      </w:pPr>
    </w:p>
    <w:p w14:paraId="5ED02CF6"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7359C9AF"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569B2320"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89F79D7"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911E035"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7DD32672"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2876D169"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14C757E"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1D446680"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41CFC90"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71205C4"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197407CC"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35BDD8D"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464F25CA" w14:textId="77777777"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65699FBB"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021B19C" w14:textId="77777777"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47A77DFF"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F996EA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C38219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506E6F8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37BA8D87"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AD43FF3"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A600D5"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7A7A9DA7"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CFF0B4D" w14:textId="77777777"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F6157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046F2A61"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7B97A85"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619E0B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727FBAF"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23EF21D2"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27F14670"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6E2805A9"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106E0F78"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695437CC" w14:textId="77777777"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EED78B4"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73C8B4C"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8B8D0C1" w14:textId="77777777"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52D5666"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67588289"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94A8CC"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671C6A95"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4831B31D" w14:textId="77777777"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5B14956" w14:textId="77777777"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6D572DFF"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448C93F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601515D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3F2B76A"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17311BC"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67C23ED"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37B11A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2360928D"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AE2FA1F"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0A25B5F" w14:textId="7777777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F97F266"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333B1750"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CFA186C"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187E890"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5F1A391"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521CE7E9" w14:textId="77777777"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9F9C7C3"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E714FD1" w14:textId="77777777"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C0FE5D0" w14:textId="77777777"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28F00AB8"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D80A7D"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4A17287D"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5791D65"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269B1AA"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6BD197E7" w14:textId="77777777"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2BD6E41"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183B9ED7"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2494ECF"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11613797"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599E4DE8" w14:textId="7777777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291FA402"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DE3BBB1"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64A43C68"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0BAE4A16"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385CDB79"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D5C949C" w14:textId="77777777"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43BE14D7"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6E3252B8"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1B9C5C26"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5887E8A8"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70F5607A"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083144C"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r w:rsidRPr="00ED301C">
        <w:rPr>
          <w:rFonts w:ascii="Tahoma" w:hAnsi="Tahoma" w:cs="Tahoma"/>
          <w:sz w:val="18"/>
          <w:szCs w:val="18"/>
          <w:lang w:eastAsia="fr-FR"/>
        </w:rPr>
        <w:t>In the event that:</w:t>
      </w:r>
    </w:p>
    <w:p w14:paraId="0FAE5159"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D737D7A"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42A1895C"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4A1F78AB"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346527B1"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7B07689"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37C03951"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6463A03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bookmarkEnd w:id="11"/>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5D05EB8B"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72A089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2995610"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3F877449" w14:textId="77777777"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A84F18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6931CBA9"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65EFE84" w14:textId="77777777"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56EBE9"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22A5414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8C72A53"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BAF759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253EE79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9484FF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631BAEF" w14:textId="77777777"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1CDD3FD0"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EE5D1FF" w14:textId="77777777" w:rsidR="000B2FAF" w:rsidRPr="0059217F" w:rsidRDefault="003A0F5F" w:rsidP="000B2FA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referred to in this contract shall be the subject of a written acceptance procedure.</w:t>
      </w:r>
      <w:r w:rsidR="000B2FAF">
        <w:rPr>
          <w:rFonts w:ascii="Tahoma" w:hAnsi="Tahoma" w:cs="Tahoma"/>
          <w:sz w:val="18"/>
          <w:szCs w:val="18"/>
          <w:lang w:eastAsia="fr-FR"/>
        </w:rPr>
        <w:t xml:space="preserve"> </w:t>
      </w:r>
      <w:r w:rsidR="000B2FAF" w:rsidRPr="0059217F">
        <w:rPr>
          <w:rFonts w:ascii="Tahoma" w:hAnsi="Tahoma" w:cs="Tahoma"/>
          <w:sz w:val="18"/>
          <w:szCs w:val="18"/>
          <w:lang w:eastAsia="fr-FR"/>
        </w:rPr>
        <w:t xml:space="preserve">If foreseen in the tender file, the deliverable has to be accompanied by the filled-out AI tool </w:t>
      </w:r>
      <w:r w:rsidR="00554F53">
        <w:rPr>
          <w:rFonts w:ascii="Tahoma" w:hAnsi="Tahoma" w:cs="Tahoma"/>
          <w:sz w:val="18"/>
          <w:szCs w:val="18"/>
          <w:lang w:eastAsia="fr-FR"/>
        </w:rPr>
        <w:t>questionnaire</w:t>
      </w:r>
      <w:r w:rsidR="000B2FAF" w:rsidRPr="0059217F">
        <w:rPr>
          <w:rFonts w:ascii="Tahoma" w:hAnsi="Tahoma" w:cs="Tahoma"/>
          <w:sz w:val="18"/>
          <w:szCs w:val="18"/>
          <w:lang w:eastAsia="fr-FR"/>
        </w:rPr>
        <w:t>.</w:t>
      </w:r>
    </w:p>
    <w:p w14:paraId="01B60FC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40876383"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5C0824">
        <w:rPr>
          <w:rFonts w:ascii="Tahoma" w:hAnsi="Tahoma" w:cs="Tahoma"/>
          <w:b/>
          <w:smallCaps/>
          <w:color w:val="365F91" w:themeColor="accent1" w:themeShade="BF"/>
          <w:sz w:val="18"/>
          <w:szCs w:val="18"/>
          <w:lang w:eastAsia="fr-FR"/>
        </w:rPr>
        <w:t>Article 10 – Consortium</w:t>
      </w:r>
    </w:p>
    <w:p w14:paraId="250170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4353715A"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733063D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72CFED"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99F8028"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670435D4"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2791E1CE"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29062DF"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82DBFFC"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E2AD827"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3CB30D1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C09D252"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FD658A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3D13AF5F"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373BABE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073E6EF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13406D3"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43F68141"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2C961B8"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6"/>
    <w:p w14:paraId="62B6C39B"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87B0381"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2421872" w14:textId="77777777"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7CB0AA2C"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7D553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033BFDB9"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2F815FA6"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13F3B0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1C920BD" w14:textId="77777777"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5BF9C348" w14:textId="77777777"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17C58C15" w14:textId="7777777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109BBCD3"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41A7B129"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94448CF"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2BAA2204"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8E7ADC0"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B015E5E"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E8DF7CA" w14:textId="627F93C3" w:rsidR="0072200B" w:rsidRPr="004159F5" w:rsidRDefault="005C0824" w:rsidP="004159F5">
      <w:pPr>
        <w:pStyle w:val="ListParagraph"/>
        <w:numPr>
          <w:ilvl w:val="1"/>
          <w:numId w:val="32"/>
        </w:numPr>
        <w:autoSpaceDE w:val="0"/>
        <w:autoSpaceDN w:val="0"/>
        <w:jc w:val="both"/>
        <w:rPr>
          <w:rFonts w:ascii="Tahoma" w:hAnsi="Tahoma" w:cs="Tahoma"/>
          <w:sz w:val="18"/>
          <w:szCs w:val="18"/>
          <w:lang w:eastAsia="fr-FR"/>
        </w:rPr>
        <w:sectPr w:rsidR="0072200B" w:rsidRPr="004159F5" w:rsidSect="007B4C8C">
          <w:type w:val="continuous"/>
          <w:pgSz w:w="11907" w:h="16840" w:code="9"/>
          <w:pgMar w:top="709" w:right="850" w:bottom="567" w:left="709" w:header="284" w:footer="284" w:gutter="0"/>
          <w:cols w:space="142"/>
          <w:docGrid w:linePitch="360"/>
        </w:sectPr>
      </w:pPr>
      <w:r w:rsidRPr="009051DD">
        <w:rPr>
          <w:rFonts w:ascii="Tahoma" w:hAnsi="Tahoma" w:cs="Tahoma"/>
          <w:sz w:val="18"/>
          <w:szCs w:val="18"/>
          <w:lang w:eastAsia="fr-FR"/>
        </w:rPr>
        <w:t>The arbitral decision shall be binding upon the parties and there shall be no appeal from it</w:t>
      </w:r>
      <w:bookmarkEnd w:id="17"/>
      <w:bookmarkEnd w:id="18"/>
      <w:r w:rsidR="00D74FA5">
        <w:rPr>
          <w:rFonts w:ascii="Tahoma" w:hAnsi="Tahoma" w:cs="Tahoma"/>
          <w:sz w:val="18"/>
          <w:szCs w:val="18"/>
          <w:lang w:eastAsia="fr-FR"/>
        </w:rPr>
        <w:t>.</w:t>
      </w:r>
    </w:p>
    <w:p w14:paraId="5767F0B3" w14:textId="77777777" w:rsidR="00A77DE0" w:rsidRPr="00D0286A" w:rsidRDefault="00A77DE0" w:rsidP="004159F5">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D852" w14:textId="77777777" w:rsidR="00943890" w:rsidRDefault="00943890" w:rsidP="00D50F13">
      <w:r>
        <w:separator/>
      </w:r>
    </w:p>
  </w:endnote>
  <w:endnote w:type="continuationSeparator" w:id="0">
    <w:p w14:paraId="498B8494" w14:textId="77777777" w:rsidR="00943890" w:rsidRDefault="0094389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4554E89E"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146D0762"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35C0ED1B" w14:textId="77777777" w:rsidR="00E320C9" w:rsidRPr="00AE2D2B" w:rsidRDefault="00E320C9" w:rsidP="004965C8">
          <w:pPr>
            <w:rPr>
              <w:rFonts w:ascii="Arial Narrow" w:hAnsi="Arial Narrow"/>
              <w:caps/>
              <w:color w:val="000000"/>
              <w:sz w:val="18"/>
              <w:szCs w:val="18"/>
              <w:highlight w:val="cyan"/>
            </w:rPr>
          </w:pPr>
        </w:p>
      </w:tc>
    </w:tr>
  </w:tbl>
  <w:p w14:paraId="656CDDFF"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645" w14:textId="77777777" w:rsidR="00FC72C5" w:rsidRPr="00FC72C5" w:rsidRDefault="00FC72C5">
    <w:pPr>
      <w:pStyle w:val="Footer"/>
      <w:jc w:val="right"/>
      <w:rPr>
        <w:sz w:val="20"/>
        <w:szCs w:val="20"/>
      </w:rPr>
    </w:pPr>
  </w:p>
  <w:p w14:paraId="3A72F8EB"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47D1" w14:textId="77777777" w:rsidR="00943890" w:rsidRDefault="00943890" w:rsidP="00D50F13">
      <w:r>
        <w:separator/>
      </w:r>
    </w:p>
  </w:footnote>
  <w:footnote w:type="continuationSeparator" w:id="0">
    <w:p w14:paraId="1ADE868B" w14:textId="77777777" w:rsidR="00943890" w:rsidRDefault="00943890" w:rsidP="00D50F13">
      <w:r>
        <w:continuationSeparator/>
      </w:r>
    </w:p>
  </w:footnote>
  <w:footnote w:id="1">
    <w:p w14:paraId="0BCB7039"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169CFE98"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1FDFD66D"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6931D8D4"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385836ED" w14:textId="77777777" w:rsidR="007D5D34" w:rsidRPr="000D1518" w:rsidRDefault="007D5D34" w:rsidP="00D74FA5">
      <w:pPr>
        <w:pStyle w:val="FootnoteText"/>
        <w:jc w:val="both"/>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2B3FE9E1" w14:textId="77777777" w:rsidR="007D5D34" w:rsidRPr="00C546D8" w:rsidRDefault="007D5D34" w:rsidP="00D74FA5">
      <w:pPr>
        <w:pStyle w:val="FootnoteText"/>
        <w:jc w:val="both"/>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4DFC3707"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5FD7DCA9" w14:textId="77777777" w:rsidR="007D5D34" w:rsidRPr="007D5D34" w:rsidRDefault="007D5D34" w:rsidP="000D1518">
      <w:pPr>
        <w:pStyle w:val="FootnoteText"/>
        <w:jc w:val="both"/>
      </w:pPr>
      <w:r>
        <w:rPr>
          <w:rStyle w:val="FootnoteReference"/>
        </w:rPr>
        <w:footnoteRef/>
      </w:r>
      <w:r>
        <w:t xml:space="preserve"> </w:t>
      </w:r>
      <w:bookmarkStart w:id="5"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6" w:name="_Hlk149662103"/>
      <w:bookmarkEnd w:id="5"/>
      <w:r w:rsidR="00491EA9" w:rsidRPr="00491EA9">
        <w:rPr>
          <w:rFonts w:ascii="Tahoma" w:hAnsi="Tahoma" w:cs="Tahoma"/>
          <w:b/>
          <w:bCs/>
          <w:sz w:val="18"/>
          <w:szCs w:val="18"/>
        </w:rPr>
        <w:t>case of the bidder being a consortium, indicate one signatory for each consortium member.</w:t>
      </w:r>
      <w:bookmarkEnd w:id="6"/>
    </w:p>
  </w:footnote>
  <w:footnote w:id="9">
    <w:p w14:paraId="7739266B" w14:textId="77777777" w:rsidR="007D5D34" w:rsidRPr="007D5D34" w:rsidRDefault="007D5D34" w:rsidP="000D1518">
      <w:pPr>
        <w:pStyle w:val="FootnoteText"/>
        <w:jc w:val="both"/>
      </w:pPr>
      <w:r>
        <w:rPr>
          <w:rStyle w:val="FootnoteReference"/>
        </w:rPr>
        <w:footnoteRef/>
      </w:r>
      <w:bookmarkStart w:id="7"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7"/>
    </w:p>
  </w:footnote>
  <w:footnote w:id="10">
    <w:p w14:paraId="6683CDB5"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66534A8E"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C93A"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3BA73F54" wp14:editId="1A355A07">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90"/>
    <w:rsid w:val="000013DF"/>
    <w:rsid w:val="0000274E"/>
    <w:rsid w:val="00004387"/>
    <w:rsid w:val="00007AEB"/>
    <w:rsid w:val="0001078E"/>
    <w:rsid w:val="000128DD"/>
    <w:rsid w:val="0001537A"/>
    <w:rsid w:val="00015DB4"/>
    <w:rsid w:val="00016D76"/>
    <w:rsid w:val="0001718F"/>
    <w:rsid w:val="00024E6B"/>
    <w:rsid w:val="00027731"/>
    <w:rsid w:val="00027EEE"/>
    <w:rsid w:val="00037A7D"/>
    <w:rsid w:val="0004179C"/>
    <w:rsid w:val="000478B8"/>
    <w:rsid w:val="0005576C"/>
    <w:rsid w:val="00072FB8"/>
    <w:rsid w:val="00075D6C"/>
    <w:rsid w:val="00075E56"/>
    <w:rsid w:val="0008106F"/>
    <w:rsid w:val="000837E6"/>
    <w:rsid w:val="000841B9"/>
    <w:rsid w:val="00084509"/>
    <w:rsid w:val="000852FE"/>
    <w:rsid w:val="00093155"/>
    <w:rsid w:val="0009380C"/>
    <w:rsid w:val="00095EC9"/>
    <w:rsid w:val="000966F4"/>
    <w:rsid w:val="000A0D8A"/>
    <w:rsid w:val="000A19C2"/>
    <w:rsid w:val="000B26A2"/>
    <w:rsid w:val="000B2FAF"/>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5426"/>
    <w:rsid w:val="00126183"/>
    <w:rsid w:val="0012667B"/>
    <w:rsid w:val="00127842"/>
    <w:rsid w:val="00127AB4"/>
    <w:rsid w:val="00135199"/>
    <w:rsid w:val="001359BE"/>
    <w:rsid w:val="0014098C"/>
    <w:rsid w:val="00150C0F"/>
    <w:rsid w:val="00160002"/>
    <w:rsid w:val="0016172B"/>
    <w:rsid w:val="00162598"/>
    <w:rsid w:val="001656F9"/>
    <w:rsid w:val="00183E4D"/>
    <w:rsid w:val="00184456"/>
    <w:rsid w:val="001878D8"/>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336A0"/>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5606"/>
    <w:rsid w:val="00300098"/>
    <w:rsid w:val="00311C90"/>
    <w:rsid w:val="0031261D"/>
    <w:rsid w:val="00320711"/>
    <w:rsid w:val="003215FC"/>
    <w:rsid w:val="00326240"/>
    <w:rsid w:val="00332AF4"/>
    <w:rsid w:val="003347E8"/>
    <w:rsid w:val="00341D94"/>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B2F78"/>
    <w:rsid w:val="003C1D13"/>
    <w:rsid w:val="003D28A2"/>
    <w:rsid w:val="003E2D84"/>
    <w:rsid w:val="003E693C"/>
    <w:rsid w:val="003E6D30"/>
    <w:rsid w:val="003F2595"/>
    <w:rsid w:val="003F5956"/>
    <w:rsid w:val="003F7D5B"/>
    <w:rsid w:val="00402529"/>
    <w:rsid w:val="004121E2"/>
    <w:rsid w:val="004134E8"/>
    <w:rsid w:val="00415503"/>
    <w:rsid w:val="004159F5"/>
    <w:rsid w:val="00420E9A"/>
    <w:rsid w:val="00432F42"/>
    <w:rsid w:val="00437926"/>
    <w:rsid w:val="00441D52"/>
    <w:rsid w:val="004470B4"/>
    <w:rsid w:val="00456407"/>
    <w:rsid w:val="0046282E"/>
    <w:rsid w:val="0046469D"/>
    <w:rsid w:val="00467738"/>
    <w:rsid w:val="00475CC7"/>
    <w:rsid w:val="0048127D"/>
    <w:rsid w:val="004851AF"/>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0B83"/>
    <w:rsid w:val="00523268"/>
    <w:rsid w:val="00525190"/>
    <w:rsid w:val="00527592"/>
    <w:rsid w:val="0053377B"/>
    <w:rsid w:val="00542FEE"/>
    <w:rsid w:val="00550849"/>
    <w:rsid w:val="00554F53"/>
    <w:rsid w:val="00566A81"/>
    <w:rsid w:val="00567F3E"/>
    <w:rsid w:val="00575D37"/>
    <w:rsid w:val="005845C2"/>
    <w:rsid w:val="00593E90"/>
    <w:rsid w:val="005A6974"/>
    <w:rsid w:val="005B0752"/>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0787F"/>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5CA5"/>
    <w:rsid w:val="007960C5"/>
    <w:rsid w:val="007A1FC9"/>
    <w:rsid w:val="007A4D5E"/>
    <w:rsid w:val="007B0925"/>
    <w:rsid w:val="007B4C8C"/>
    <w:rsid w:val="007C267B"/>
    <w:rsid w:val="007C4BED"/>
    <w:rsid w:val="007D46B2"/>
    <w:rsid w:val="007D5D34"/>
    <w:rsid w:val="007E335A"/>
    <w:rsid w:val="007F79F8"/>
    <w:rsid w:val="00801181"/>
    <w:rsid w:val="00806CD2"/>
    <w:rsid w:val="00810D55"/>
    <w:rsid w:val="00812B47"/>
    <w:rsid w:val="00812FBB"/>
    <w:rsid w:val="00821095"/>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4566"/>
    <w:rsid w:val="008C754F"/>
    <w:rsid w:val="008D0D34"/>
    <w:rsid w:val="008D113B"/>
    <w:rsid w:val="008D3220"/>
    <w:rsid w:val="008F2664"/>
    <w:rsid w:val="008F2DBD"/>
    <w:rsid w:val="008F3844"/>
    <w:rsid w:val="008F3D21"/>
    <w:rsid w:val="00901C1A"/>
    <w:rsid w:val="00904568"/>
    <w:rsid w:val="00904B93"/>
    <w:rsid w:val="009058FD"/>
    <w:rsid w:val="009117D6"/>
    <w:rsid w:val="009120A9"/>
    <w:rsid w:val="009214B5"/>
    <w:rsid w:val="0093185B"/>
    <w:rsid w:val="00943890"/>
    <w:rsid w:val="0095095F"/>
    <w:rsid w:val="00956F45"/>
    <w:rsid w:val="0097037F"/>
    <w:rsid w:val="00973EF1"/>
    <w:rsid w:val="009744F4"/>
    <w:rsid w:val="0098229E"/>
    <w:rsid w:val="00987B42"/>
    <w:rsid w:val="00987B83"/>
    <w:rsid w:val="00987CE4"/>
    <w:rsid w:val="00990987"/>
    <w:rsid w:val="0099327E"/>
    <w:rsid w:val="009A100B"/>
    <w:rsid w:val="009A5B27"/>
    <w:rsid w:val="009B76BE"/>
    <w:rsid w:val="009C258F"/>
    <w:rsid w:val="009D290D"/>
    <w:rsid w:val="009D3BD3"/>
    <w:rsid w:val="009E0C9B"/>
    <w:rsid w:val="009E4346"/>
    <w:rsid w:val="009E55DF"/>
    <w:rsid w:val="009F32D6"/>
    <w:rsid w:val="009F49A6"/>
    <w:rsid w:val="009F6493"/>
    <w:rsid w:val="009F6BEE"/>
    <w:rsid w:val="00A00374"/>
    <w:rsid w:val="00A00426"/>
    <w:rsid w:val="00A01BC9"/>
    <w:rsid w:val="00A03840"/>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6C0B"/>
    <w:rsid w:val="00AA7B01"/>
    <w:rsid w:val="00AB03AB"/>
    <w:rsid w:val="00AB13EF"/>
    <w:rsid w:val="00AB1B8D"/>
    <w:rsid w:val="00AB2376"/>
    <w:rsid w:val="00AC73D2"/>
    <w:rsid w:val="00AD33C7"/>
    <w:rsid w:val="00AD423A"/>
    <w:rsid w:val="00AD5E4A"/>
    <w:rsid w:val="00AE2A99"/>
    <w:rsid w:val="00AE5507"/>
    <w:rsid w:val="00AF2BFD"/>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1180"/>
    <w:rsid w:val="00BC4242"/>
    <w:rsid w:val="00BD671C"/>
    <w:rsid w:val="00BD6B89"/>
    <w:rsid w:val="00BE13D6"/>
    <w:rsid w:val="00BE33D8"/>
    <w:rsid w:val="00BE7FDE"/>
    <w:rsid w:val="00BF0EF7"/>
    <w:rsid w:val="00BF51DD"/>
    <w:rsid w:val="00C074E3"/>
    <w:rsid w:val="00C07F6F"/>
    <w:rsid w:val="00C11F6F"/>
    <w:rsid w:val="00C16967"/>
    <w:rsid w:val="00C20349"/>
    <w:rsid w:val="00C2526D"/>
    <w:rsid w:val="00C2565D"/>
    <w:rsid w:val="00C3395C"/>
    <w:rsid w:val="00C35F97"/>
    <w:rsid w:val="00C406AF"/>
    <w:rsid w:val="00C4103C"/>
    <w:rsid w:val="00C5327B"/>
    <w:rsid w:val="00C53AF9"/>
    <w:rsid w:val="00C57EAD"/>
    <w:rsid w:val="00C63C59"/>
    <w:rsid w:val="00C674A5"/>
    <w:rsid w:val="00C70E44"/>
    <w:rsid w:val="00C73C2F"/>
    <w:rsid w:val="00C7643B"/>
    <w:rsid w:val="00C8260C"/>
    <w:rsid w:val="00CA4416"/>
    <w:rsid w:val="00CA6E6F"/>
    <w:rsid w:val="00CA7D97"/>
    <w:rsid w:val="00CB597F"/>
    <w:rsid w:val="00CD061B"/>
    <w:rsid w:val="00CD772F"/>
    <w:rsid w:val="00CE0F61"/>
    <w:rsid w:val="00CE4E5E"/>
    <w:rsid w:val="00CE58F8"/>
    <w:rsid w:val="00CF3FD0"/>
    <w:rsid w:val="00CF59FB"/>
    <w:rsid w:val="00D0286A"/>
    <w:rsid w:val="00D038A8"/>
    <w:rsid w:val="00D04381"/>
    <w:rsid w:val="00D04C66"/>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4FA5"/>
    <w:rsid w:val="00D777C0"/>
    <w:rsid w:val="00D90F8E"/>
    <w:rsid w:val="00DA482E"/>
    <w:rsid w:val="00DB0488"/>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959"/>
    <w:rsid w:val="00E22FD7"/>
    <w:rsid w:val="00E320C9"/>
    <w:rsid w:val="00E327E3"/>
    <w:rsid w:val="00E41727"/>
    <w:rsid w:val="00E44537"/>
    <w:rsid w:val="00E478EA"/>
    <w:rsid w:val="00E56FDA"/>
    <w:rsid w:val="00E57189"/>
    <w:rsid w:val="00E70EDD"/>
    <w:rsid w:val="00E81D73"/>
    <w:rsid w:val="00E9063A"/>
    <w:rsid w:val="00E90DC4"/>
    <w:rsid w:val="00E9309D"/>
    <w:rsid w:val="00E94437"/>
    <w:rsid w:val="00EA472D"/>
    <w:rsid w:val="00EA4D34"/>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4D9"/>
    <w:rsid w:val="00F84B26"/>
    <w:rsid w:val="00FA7021"/>
    <w:rsid w:val="00FA70E6"/>
    <w:rsid w:val="00FB168A"/>
    <w:rsid w:val="00FC453F"/>
    <w:rsid w:val="00FC72C5"/>
    <w:rsid w:val="00FC7A03"/>
    <w:rsid w:val="00FC7E0E"/>
    <w:rsid w:val="00FD4486"/>
    <w:rsid w:val="00FD5782"/>
    <w:rsid w:val="00FE1164"/>
    <w:rsid w:val="00FE4C32"/>
    <w:rsid w:val="00FE4FEF"/>
    <w:rsid w:val="00FF40AA"/>
    <w:rsid w:val="00FF68EF"/>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9F168"/>
  <w15:docId w15:val="{264B1C67-902B-41EE-9CED-748DEB10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paragraph" w:customStyle="1" w:styleId="PMMParagraph">
    <w:name w:val="PMM_Paragraph"/>
    <w:basedOn w:val="Normal"/>
    <w:qFormat/>
    <w:rsid w:val="004159F5"/>
    <w:pPr>
      <w:spacing w:before="120" w:after="120"/>
      <w:ind w:left="284"/>
      <w:jc w:val="both"/>
    </w:pPr>
    <w:rPr>
      <w:rFonts w:ascii="Aptos Light" w:hAnsi="Aptos Light"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ownloads\AE%20CBP%20FC%20with%20lots%20EN_management,%20leadership%20and%20strategic%20commun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AE1C4E8903448D8CF8FCF15AFC24D7"/>
        <w:category>
          <w:name w:val="General"/>
          <w:gallery w:val="placeholder"/>
        </w:category>
        <w:types>
          <w:type w:val="bbPlcHdr"/>
        </w:types>
        <w:behaviors>
          <w:behavior w:val="content"/>
        </w:behaviors>
        <w:guid w:val="{B0A19E16-6674-45B4-A6C4-DD268FE2916F}"/>
      </w:docPartPr>
      <w:docPartBody>
        <w:p w:rsidR="001B5DED" w:rsidRDefault="001B5DED">
          <w:pPr>
            <w:pStyle w:val="EDAE1C4E8903448D8CF8FCF15AFC24D7"/>
          </w:pPr>
          <w:r w:rsidRPr="00802563">
            <w:rPr>
              <w:rStyle w:val="PlaceholderText"/>
              <w:rFonts w:ascii="Arial Narrow" w:hAnsi="Arial Narrow"/>
              <w:sz w:val="20"/>
              <w:szCs w:val="20"/>
              <w:highlight w:val="cyan"/>
            </w:rPr>
            <w:t>date</w:t>
          </w:r>
        </w:p>
      </w:docPartBody>
    </w:docPart>
    <w:docPart>
      <w:docPartPr>
        <w:name w:val="804549436ECB4FC1AAB13480A1600145"/>
        <w:category>
          <w:name w:val="General"/>
          <w:gallery w:val="placeholder"/>
        </w:category>
        <w:types>
          <w:type w:val="bbPlcHdr"/>
        </w:types>
        <w:behaviors>
          <w:behavior w:val="content"/>
        </w:behaviors>
        <w:guid w:val="{20F63EE2-AA35-436D-B5DD-1118DCC2E829}"/>
      </w:docPartPr>
      <w:docPartBody>
        <w:p w:rsidR="001B5DED" w:rsidRDefault="001B5DED">
          <w:pPr>
            <w:pStyle w:val="804549436ECB4FC1AAB13480A1600145"/>
          </w:pPr>
          <w:r w:rsidRPr="00802563">
            <w:rPr>
              <w:rStyle w:val="PlaceholderText"/>
              <w:rFonts w:ascii="Arial Narrow" w:hAnsi="Arial Narrow"/>
              <w:sz w:val="20"/>
              <w:szCs w:val="20"/>
              <w:highlight w:val="cyan"/>
            </w:rPr>
            <w:t>date</w:t>
          </w:r>
        </w:p>
      </w:docPartBody>
    </w:docPart>
    <w:docPart>
      <w:docPartPr>
        <w:name w:val="805DA23B61A2492D8F715FE46C3D34F5"/>
        <w:category>
          <w:name w:val="General"/>
          <w:gallery w:val="placeholder"/>
        </w:category>
        <w:types>
          <w:type w:val="bbPlcHdr"/>
        </w:types>
        <w:behaviors>
          <w:behavior w:val="content"/>
        </w:behaviors>
        <w:guid w:val="{2CA16F64-15E8-4221-8474-432E9447DA22}"/>
      </w:docPartPr>
      <w:docPartBody>
        <w:p w:rsidR="00F20C8D" w:rsidRDefault="00F20C8D" w:rsidP="00F20C8D">
          <w:pPr>
            <w:pStyle w:val="805DA23B61A2492D8F715FE46C3D34F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ED"/>
    <w:rsid w:val="001B5DED"/>
    <w:rsid w:val="00326240"/>
    <w:rsid w:val="008C4566"/>
    <w:rsid w:val="009120A9"/>
    <w:rsid w:val="00AF2BFD"/>
    <w:rsid w:val="00BC1180"/>
    <w:rsid w:val="00C406AF"/>
    <w:rsid w:val="00F2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20C8D"/>
    <w:rPr>
      <w:color w:val="808080"/>
    </w:rPr>
  </w:style>
  <w:style w:type="paragraph" w:customStyle="1" w:styleId="EDAE1C4E8903448D8CF8FCF15AFC24D7">
    <w:name w:val="EDAE1C4E8903448D8CF8FCF15AFC24D7"/>
  </w:style>
  <w:style w:type="paragraph" w:customStyle="1" w:styleId="804549436ECB4FC1AAB13480A1600145">
    <w:name w:val="804549436ECB4FC1AAB13480A1600145"/>
  </w:style>
  <w:style w:type="paragraph" w:customStyle="1" w:styleId="805DA23B61A2492D8F715FE46C3D34F5">
    <w:name w:val="805DA23B61A2492D8F715FE46C3D34F5"/>
    <w:rsid w:val="00F20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 CBP FC with lots EN_management, leadership and strategic communication</Template>
  <TotalTime>23</TotalTime>
  <Pages>12</Pages>
  <Words>6557</Words>
  <Characters>37375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MORARU Nicoleta</dc:creator>
  <cp:lastModifiedBy>COJOCARU Aliona</cp:lastModifiedBy>
  <cp:revision>10</cp:revision>
  <dcterms:created xsi:type="dcterms:W3CDTF">2026-01-12T07:54:00Z</dcterms:created>
  <dcterms:modified xsi:type="dcterms:W3CDTF">2026-01-13T13:47:00Z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