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42BAC078"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239CDF"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545D2F4" w14:textId="2ED431D5" w:rsidR="00BE43B2" w:rsidRPr="00EA2362" w:rsidRDefault="00C974DA">
            <w:pPr>
              <w:rPr>
                <w:rFonts w:ascii="Tahoma" w:hAnsi="Tahoma" w:cs="Tahoma"/>
                <w:caps/>
                <w:color w:val="000000" w:themeColor="text1"/>
                <w:sz w:val="18"/>
                <w:szCs w:val="18"/>
                <w:highlight w:val="cyan"/>
              </w:rPr>
            </w:pPr>
            <w:r w:rsidRPr="002E2C81">
              <w:rPr>
                <w:rFonts w:ascii="Tahoma" w:hAnsi="Tahoma" w:cs="Tahoma"/>
                <w:caps/>
                <w:color w:val="000000" w:themeColor="text1"/>
                <w:sz w:val="18"/>
                <w:szCs w:val="18"/>
              </w:rPr>
              <w:t>BH9278/202</w:t>
            </w:r>
            <w:r w:rsidRPr="00F63674">
              <w:rPr>
                <w:rFonts w:ascii="Tahoma" w:hAnsi="Tahoma" w:cs="Tahoma"/>
                <w:caps/>
                <w:color w:val="000000" w:themeColor="text1"/>
                <w:sz w:val="18"/>
                <w:szCs w:val="18"/>
              </w:rPr>
              <w:t>5/</w:t>
            </w:r>
            <w:r w:rsidR="00F63674" w:rsidRPr="00F63674">
              <w:rPr>
                <w:rFonts w:ascii="Tahoma" w:hAnsi="Tahoma" w:cs="Tahoma"/>
                <w:caps/>
                <w:color w:val="000000" w:themeColor="text1"/>
                <w:sz w:val="18"/>
                <w:szCs w:val="18"/>
              </w:rPr>
              <w:t>25</w:t>
            </w:r>
          </w:p>
        </w:tc>
      </w:tr>
      <w:tr w:rsidR="00BE43B2" w:rsidRPr="00EA2362" w14:paraId="15E5FA73"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1768FAB"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C723EF5" w14:textId="4FB867D7" w:rsidR="00BE43B2" w:rsidRPr="00EA2362" w:rsidRDefault="00C974DA">
            <w:pPr>
              <w:rPr>
                <w:rFonts w:ascii="Tahoma" w:hAnsi="Tahoma" w:cs="Tahoma"/>
                <w:caps/>
                <w:color w:val="000000" w:themeColor="text1"/>
                <w:sz w:val="18"/>
                <w:szCs w:val="18"/>
                <w:highlight w:val="cyan"/>
              </w:rPr>
            </w:pPr>
            <w:r>
              <w:rPr>
                <w:rFonts w:ascii="Tahoma" w:hAnsi="Tahoma" w:cs="Tahoma"/>
                <w:caps/>
                <w:color w:val="000000" w:themeColor="text1"/>
                <w:sz w:val="18"/>
                <w:szCs w:val="18"/>
              </w:rPr>
              <w:t xml:space="preserve">3666 - </w:t>
            </w:r>
            <w:r w:rsidRPr="00FE7A6B">
              <w:rPr>
                <w:rFonts w:ascii="Tahoma" w:hAnsi="Tahoma" w:cs="Tahoma"/>
                <w:caps/>
                <w:color w:val="000000" w:themeColor="text1"/>
                <w:sz w:val="18"/>
                <w:szCs w:val="18"/>
              </w:rPr>
              <w:t>Strengthening the human rights protection of refugees and migrants in the Republic of Moldova</w:t>
            </w:r>
            <w:r>
              <w:rPr>
                <w:rFonts w:ascii="Tahoma" w:hAnsi="Tahoma" w:cs="Tahoma"/>
                <w:caps/>
                <w:color w:val="000000" w:themeColor="text1"/>
                <w:sz w:val="18"/>
                <w:szCs w:val="18"/>
              </w:rPr>
              <w:t>: PHASE II</w:t>
            </w:r>
          </w:p>
        </w:tc>
      </w:tr>
      <w:tr w:rsidR="00BE43B2" w:rsidRPr="00EA2362" w14:paraId="1791B0F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2C5BF28"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7432FE7" w14:textId="6C0CC6B7" w:rsidR="00BE43B2" w:rsidRPr="00EA2362" w:rsidRDefault="00BE43B2">
            <w:pPr>
              <w:rPr>
                <w:rFonts w:ascii="Tahoma" w:hAnsi="Tahoma" w:cs="Tahoma"/>
                <w:b/>
                <w:caps/>
                <w:color w:val="000000" w:themeColor="text1"/>
                <w:sz w:val="18"/>
                <w:szCs w:val="18"/>
                <w:highlight w:val="cyan"/>
              </w:rPr>
            </w:pPr>
          </w:p>
        </w:tc>
      </w:tr>
    </w:tbl>
    <w:p w14:paraId="4B3F0431"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486DDA2F" wp14:editId="39581424">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0AD6F" w14:textId="77777777" w:rsidR="00261462" w:rsidRPr="00EA2362" w:rsidRDefault="00261462" w:rsidP="005D5924">
      <w:pPr>
        <w:rPr>
          <w:rFonts w:ascii="Tahoma" w:hAnsi="Tahoma" w:cs="Tahoma"/>
          <w:b/>
          <w:caps/>
          <w:sz w:val="28"/>
          <w:szCs w:val="28"/>
        </w:rPr>
      </w:pPr>
    </w:p>
    <w:p w14:paraId="085A48CE" w14:textId="77777777" w:rsidR="00261462" w:rsidRPr="00EA2362" w:rsidRDefault="00261462" w:rsidP="005D5924">
      <w:pPr>
        <w:rPr>
          <w:rFonts w:ascii="Tahoma" w:hAnsi="Tahoma" w:cs="Tahoma"/>
          <w:b/>
          <w:caps/>
          <w:sz w:val="28"/>
          <w:szCs w:val="28"/>
        </w:rPr>
      </w:pPr>
    </w:p>
    <w:p w14:paraId="0AA7B346" w14:textId="77777777" w:rsidR="00261462" w:rsidRPr="00EA2362" w:rsidRDefault="00261462" w:rsidP="005D5924">
      <w:pPr>
        <w:rPr>
          <w:rFonts w:ascii="Tahoma" w:hAnsi="Tahoma" w:cs="Tahoma"/>
          <w:b/>
          <w:caps/>
          <w:sz w:val="28"/>
          <w:szCs w:val="28"/>
        </w:rPr>
      </w:pPr>
    </w:p>
    <w:p w14:paraId="5E952CE4" w14:textId="77777777" w:rsidR="00261462" w:rsidRPr="00EA2362" w:rsidRDefault="00261462" w:rsidP="005D5924">
      <w:pPr>
        <w:rPr>
          <w:rFonts w:ascii="Tahoma" w:hAnsi="Tahoma" w:cs="Tahoma"/>
          <w:b/>
          <w:caps/>
          <w:sz w:val="28"/>
          <w:szCs w:val="28"/>
        </w:rPr>
      </w:pPr>
    </w:p>
    <w:p w14:paraId="1BE803F7" w14:textId="77777777" w:rsidR="00261462" w:rsidRPr="00337874" w:rsidRDefault="00261462" w:rsidP="005D5924">
      <w:pPr>
        <w:rPr>
          <w:rFonts w:ascii="Tahoma" w:hAnsi="Tahoma" w:cs="Tahoma"/>
          <w:b/>
          <w:caps/>
          <w:sz w:val="14"/>
          <w:szCs w:val="14"/>
        </w:rPr>
      </w:pPr>
    </w:p>
    <w:p w14:paraId="2EECEC1B"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22A8553"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44499FDD" w14:textId="77777777" w:rsidR="009365EB" w:rsidRPr="00EA2362" w:rsidRDefault="009365EB" w:rsidP="005D5924">
      <w:pPr>
        <w:rPr>
          <w:rFonts w:ascii="Tahoma" w:hAnsi="Tahoma" w:cs="Tahoma"/>
          <w:b/>
          <w:sz w:val="20"/>
          <w:szCs w:val="20"/>
        </w:rPr>
      </w:pPr>
    </w:p>
    <w:p w14:paraId="5786AB8A" w14:textId="3530DA26" w:rsidR="00261462" w:rsidRPr="00EA2362" w:rsidRDefault="00261462" w:rsidP="001E2AF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1E2AF7" w:rsidRPr="001E2AF7">
        <w:rPr>
          <w:rFonts w:ascii="Tahoma" w:hAnsi="Tahoma" w:cs="Tahoma"/>
          <w:b/>
        </w:rPr>
        <w:t>services for carrying out a mapping statelessness exercise in selected districts of the Republic of Moldova</w:t>
      </w:r>
      <w:r w:rsidR="001E2AF7">
        <w:rPr>
          <w:rFonts w:ascii="Tahoma" w:hAnsi="Tahoma" w:cs="Tahoma"/>
          <w:b/>
        </w:rPr>
        <w:t>.</w:t>
      </w:r>
    </w:p>
    <w:p w14:paraId="646FA732" w14:textId="77777777" w:rsidR="00261462" w:rsidRPr="00EA2362" w:rsidRDefault="00261462" w:rsidP="00261462">
      <w:pPr>
        <w:rPr>
          <w:rFonts w:ascii="Tahoma" w:hAnsi="Tahoma" w:cs="Tahoma"/>
          <w:b/>
        </w:rPr>
      </w:pPr>
    </w:p>
    <w:p w14:paraId="2A6E0FBE"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5B5EB90C" w14:textId="77777777" w:rsidR="00261462" w:rsidRPr="00EA2362" w:rsidRDefault="00261462" w:rsidP="00261462">
      <w:pPr>
        <w:rPr>
          <w:rFonts w:ascii="Tahoma" w:hAnsi="Tahoma" w:cs="Tahoma"/>
          <w:b/>
          <w:sz w:val="20"/>
          <w:szCs w:val="20"/>
        </w:rPr>
      </w:pPr>
    </w:p>
    <w:p w14:paraId="5BEDF712"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532C5517"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66C92E3E"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4EFFE706"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4A4EBD9A"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6A28F20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9CC906A"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CD19AF"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25F2CFC"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84D944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33EC56F"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06F960C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FDA44BF"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8C286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22F7E40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F3686A" w14:textId="77777777" w:rsidR="00A7331F" w:rsidRPr="0035618E" w:rsidRDefault="00A7331F" w:rsidP="00AA1545">
            <w:pPr>
              <w:rPr>
                <w:rFonts w:ascii="Tahoma" w:hAnsi="Tahoma" w:cs="Tahoma"/>
                <w:color w:val="000000"/>
                <w:sz w:val="20"/>
                <w:szCs w:val="20"/>
              </w:rPr>
            </w:pPr>
          </w:p>
        </w:tc>
      </w:tr>
      <w:tr w:rsidR="00A7331F" w:rsidRPr="0035618E" w14:paraId="79798E1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01B96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33B1B0"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348907" w14:textId="77777777" w:rsidR="00A7331F" w:rsidRPr="0035618E" w:rsidRDefault="00A7331F" w:rsidP="00AA1545">
            <w:pPr>
              <w:rPr>
                <w:rFonts w:ascii="Tahoma" w:hAnsi="Tahoma" w:cs="Tahoma"/>
                <w:sz w:val="20"/>
                <w:szCs w:val="20"/>
              </w:rPr>
            </w:pPr>
          </w:p>
        </w:tc>
      </w:tr>
      <w:tr w:rsidR="00A7331F" w:rsidRPr="0035618E" w14:paraId="7A93B68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74CB2D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75BBA5"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13AC851B"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7B2051" w14:textId="77777777" w:rsidR="00A7331F" w:rsidRPr="0035618E" w:rsidRDefault="00A7331F" w:rsidP="00AA1545">
            <w:pPr>
              <w:rPr>
                <w:rFonts w:ascii="Tahoma" w:hAnsi="Tahoma" w:cs="Tahoma"/>
                <w:sz w:val="20"/>
                <w:szCs w:val="20"/>
              </w:rPr>
            </w:pPr>
          </w:p>
        </w:tc>
      </w:tr>
      <w:tr w:rsidR="00A7331F" w:rsidRPr="0035618E" w14:paraId="39A4E0A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CDBFC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43A07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3470E222"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99FFC74" w14:textId="77777777" w:rsidR="00A7331F" w:rsidRPr="0035618E" w:rsidRDefault="00A7331F" w:rsidP="00AA1545">
            <w:pPr>
              <w:rPr>
                <w:rFonts w:ascii="Tahoma" w:hAnsi="Tahoma" w:cs="Tahoma"/>
                <w:sz w:val="20"/>
                <w:szCs w:val="20"/>
              </w:rPr>
            </w:pPr>
          </w:p>
        </w:tc>
      </w:tr>
      <w:tr w:rsidR="00A7331F" w:rsidRPr="0035618E" w14:paraId="70CB689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54A6F5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9CF5F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07954E3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E65805" w14:textId="77777777" w:rsidR="00A7331F" w:rsidRPr="0035618E" w:rsidRDefault="00A7331F" w:rsidP="00AA1545">
            <w:pPr>
              <w:rPr>
                <w:rFonts w:ascii="Tahoma" w:hAnsi="Tahoma" w:cs="Tahoma"/>
                <w:sz w:val="20"/>
                <w:szCs w:val="20"/>
              </w:rPr>
            </w:pPr>
          </w:p>
        </w:tc>
      </w:tr>
      <w:tr w:rsidR="00A7331F" w:rsidRPr="0035618E" w14:paraId="7CAA954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678729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D045D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7214648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9E6E" w14:textId="77777777" w:rsidR="00A7331F" w:rsidRPr="0035618E" w:rsidRDefault="00A7331F" w:rsidP="00AA1545">
            <w:pPr>
              <w:rPr>
                <w:rFonts w:ascii="Tahoma" w:hAnsi="Tahoma" w:cs="Tahoma"/>
                <w:sz w:val="20"/>
                <w:szCs w:val="20"/>
              </w:rPr>
            </w:pPr>
          </w:p>
        </w:tc>
      </w:tr>
      <w:tr w:rsidR="00A7331F" w:rsidRPr="0035618E" w14:paraId="7E5FC7B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72DFB9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1ABE0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EF9066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76B08C" w14:textId="77777777" w:rsidR="00A7331F" w:rsidRPr="0035618E" w:rsidRDefault="00A7331F" w:rsidP="00AA1545">
            <w:pPr>
              <w:rPr>
                <w:rFonts w:ascii="Tahoma" w:hAnsi="Tahoma" w:cs="Tahoma"/>
                <w:sz w:val="20"/>
                <w:szCs w:val="20"/>
              </w:rPr>
            </w:pPr>
          </w:p>
        </w:tc>
      </w:tr>
      <w:tr w:rsidR="00A7331F" w:rsidRPr="0035618E" w14:paraId="2BB59762"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B7CD38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CBB03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273332F3"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236645F" w14:textId="77777777" w:rsidR="00A7331F" w:rsidRPr="0035618E" w:rsidRDefault="00A7331F" w:rsidP="00AA1545">
            <w:pPr>
              <w:rPr>
                <w:rFonts w:ascii="Tahoma" w:hAnsi="Tahoma" w:cs="Tahoma"/>
                <w:sz w:val="20"/>
                <w:szCs w:val="20"/>
              </w:rPr>
            </w:pPr>
          </w:p>
        </w:tc>
      </w:tr>
      <w:tr w:rsidR="00A7331F" w:rsidRPr="0035618E" w14:paraId="063568E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07D62A4"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53E17D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A24E960"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9B4AF" w14:textId="77777777" w:rsidR="00A7331F" w:rsidRPr="0035618E" w:rsidRDefault="00A7331F" w:rsidP="00AA1545">
            <w:pPr>
              <w:rPr>
                <w:rFonts w:ascii="Tahoma" w:hAnsi="Tahoma" w:cs="Tahoma"/>
                <w:sz w:val="20"/>
                <w:szCs w:val="20"/>
              </w:rPr>
            </w:pPr>
          </w:p>
        </w:tc>
      </w:tr>
      <w:tr w:rsidR="00A7331F" w:rsidRPr="0035618E" w14:paraId="55E0297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A054845"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B2525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F0C995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41633CA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71AA64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46A33A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94BA405" w14:textId="77777777" w:rsidR="00A7331F" w:rsidRPr="0035618E" w:rsidRDefault="00A7331F" w:rsidP="00AA1545">
            <w:pPr>
              <w:rPr>
                <w:rFonts w:ascii="Tahoma" w:hAnsi="Tahoma" w:cs="Tahoma"/>
                <w:sz w:val="20"/>
                <w:szCs w:val="20"/>
              </w:rPr>
            </w:pPr>
          </w:p>
        </w:tc>
      </w:tr>
      <w:tr w:rsidR="00A7331F" w:rsidRPr="0035618E" w14:paraId="02747C7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3A35EF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7E43E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6FFFD48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44891031"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93EF6D9"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F90D4D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2435A62"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CEF469A" w14:textId="77777777" w:rsidR="00A7331F" w:rsidRPr="0035618E" w:rsidRDefault="00A7331F" w:rsidP="00AA1545">
            <w:pPr>
              <w:rPr>
                <w:rFonts w:ascii="Tahoma" w:hAnsi="Tahoma" w:cs="Tahoma"/>
                <w:sz w:val="20"/>
                <w:szCs w:val="20"/>
              </w:rPr>
            </w:pPr>
          </w:p>
        </w:tc>
      </w:tr>
      <w:tr w:rsidR="00A7331F" w:rsidRPr="0035618E" w14:paraId="4FFE048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9D74761"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2DA3AE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691227D3"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88EB22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556511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B720386" w14:textId="77777777" w:rsidR="00A7331F" w:rsidRPr="0035618E" w:rsidRDefault="00A7331F" w:rsidP="00AA1545">
            <w:pPr>
              <w:rPr>
                <w:rFonts w:ascii="Tahoma" w:hAnsi="Tahoma" w:cs="Tahoma"/>
                <w:sz w:val="20"/>
                <w:szCs w:val="20"/>
              </w:rPr>
            </w:pPr>
          </w:p>
        </w:tc>
      </w:tr>
      <w:bookmarkEnd w:id="0"/>
    </w:tbl>
    <w:p w14:paraId="5F0132AB" w14:textId="77777777" w:rsidR="00337874" w:rsidRDefault="00337874" w:rsidP="00337874">
      <w:pPr>
        <w:rPr>
          <w:rFonts w:ascii="Tahoma" w:hAnsi="Tahoma" w:cs="Tahoma"/>
          <w:b/>
          <w:lang w:eastAsia="en-US"/>
        </w:rPr>
      </w:pPr>
      <w:r>
        <w:rPr>
          <w:rFonts w:ascii="Tahoma" w:hAnsi="Tahoma" w:cs="Tahoma"/>
          <w:b/>
          <w:lang w:eastAsia="en-US"/>
        </w:rPr>
        <w:br w:type="page"/>
      </w:r>
    </w:p>
    <w:p w14:paraId="4C01B2B8"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78322C8F" w14:textId="77777777"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37E4637C" w14:textId="77777777" w:rsidR="00FF6B29" w:rsidRPr="00EA2362" w:rsidRDefault="00FF6B29" w:rsidP="00FF6B29">
      <w:pPr>
        <w:pStyle w:val="ListParagraph"/>
        <w:rPr>
          <w:rFonts w:ascii="Tahoma" w:hAnsi="Tahoma" w:cs="Tahoma"/>
          <w:b/>
          <w:lang w:eastAsia="en-US"/>
        </w:rPr>
      </w:pPr>
    </w:p>
    <w:p w14:paraId="787EFD0C" w14:textId="1402E6D9" w:rsidR="00C974DA" w:rsidRDefault="006B0045" w:rsidP="00C974DA">
      <w:pPr>
        <w:jc w:val="both"/>
        <w:rPr>
          <w:rFonts w:ascii="Tahoma" w:hAnsi="Tahoma" w:cs="Tahoma"/>
          <w:color w:val="000000" w:themeColor="text1"/>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w:t>
      </w:r>
      <w:bookmarkStart w:id="1" w:name="_Hlk202778309"/>
      <w:r w:rsidR="003E0A41" w:rsidRPr="00EA2362">
        <w:rPr>
          <w:rFonts w:ascii="Tahoma" w:hAnsi="Tahoma" w:cs="Tahoma"/>
          <w:sz w:val="20"/>
          <w:szCs w:val="20"/>
        </w:rPr>
        <w:t xml:space="preserve">Project on </w:t>
      </w:r>
      <w:r w:rsidR="00C974DA" w:rsidRPr="000D5B6E">
        <w:rPr>
          <w:rFonts w:ascii="Tahoma" w:hAnsi="Tahoma" w:cs="Tahoma"/>
          <w:sz w:val="20"/>
          <w:szCs w:val="20"/>
        </w:rPr>
        <w:t>“Strengthening the human rights protection of refugees and migrants in the Republic of Moldova</w:t>
      </w:r>
      <w:r w:rsidR="00C974DA">
        <w:rPr>
          <w:rFonts w:ascii="Tahoma" w:hAnsi="Tahoma" w:cs="Tahoma"/>
          <w:sz w:val="20"/>
          <w:szCs w:val="20"/>
        </w:rPr>
        <w:t>: phase II</w:t>
      </w:r>
      <w:r w:rsidR="00C974DA" w:rsidRPr="000D5B6E">
        <w:rPr>
          <w:rFonts w:ascii="Tahoma" w:hAnsi="Tahoma" w:cs="Tahoma"/>
          <w:sz w:val="20"/>
          <w:szCs w:val="20"/>
        </w:rPr>
        <w:t>”</w:t>
      </w:r>
      <w:r w:rsidR="00C974DA">
        <w:rPr>
          <w:rFonts w:ascii="Tahoma" w:hAnsi="Tahoma" w:cs="Tahoma"/>
          <w:sz w:val="20"/>
          <w:szCs w:val="20"/>
        </w:rPr>
        <w:t xml:space="preserve"> </w:t>
      </w:r>
      <w:bookmarkStart w:id="2" w:name="_Hlk129163206"/>
      <w:bookmarkEnd w:id="1"/>
      <w:r w:rsidR="00C974DA">
        <w:rPr>
          <w:rFonts w:ascii="Tahoma" w:hAnsi="Tahoma" w:cs="Tahoma"/>
          <w:sz w:val="20"/>
          <w:szCs w:val="20"/>
        </w:rPr>
        <w:t>(hereinafter – the Project</w:t>
      </w:r>
      <w:bookmarkEnd w:id="2"/>
      <w:r w:rsidR="00C974DA">
        <w:rPr>
          <w:rFonts w:ascii="Tahoma" w:hAnsi="Tahoma" w:cs="Tahoma"/>
          <w:sz w:val="20"/>
          <w:szCs w:val="20"/>
        </w:rPr>
        <w:t xml:space="preserve">). </w:t>
      </w:r>
      <w:r w:rsidR="00C974DA" w:rsidRPr="00EE1EA2">
        <w:rPr>
          <w:rFonts w:ascii="Tahoma" w:hAnsi="Tahoma" w:cs="Tahoma"/>
          <w:color w:val="000000" w:themeColor="text1"/>
          <w:sz w:val="20"/>
          <w:szCs w:val="20"/>
        </w:rPr>
        <w:t>The overall purpose of the project is to enhance the protection of refugees, asylum seekers, and migrants in the Republic of Moldova by improving the capacities of the Moldovan authorities. This is to be done by a) developing more effective and human rights-based migration, asylum, and reception systems in the long term and b) provision of tailored support to the country in addressing the needs of refugees, asylum seekers, and migrants.</w:t>
      </w:r>
    </w:p>
    <w:p w14:paraId="3ABEA2AE" w14:textId="77777777" w:rsidR="00C974DA" w:rsidRDefault="00C974DA" w:rsidP="00C974DA">
      <w:pPr>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Project is funded and implemented under the Council of Europe Action Plan for the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Republic of Moldova for </w:t>
      </w:r>
      <w:r>
        <w:rPr>
          <w:rFonts w:ascii="Tahoma" w:eastAsia="Calibri" w:hAnsi="Tahoma" w:cs="Tahoma"/>
          <w:sz w:val="20"/>
          <w:szCs w:val="20"/>
          <w:lang w:eastAsia="en-US"/>
        </w:rPr>
        <w:t>2025</w:t>
      </w:r>
      <w:r w:rsidRPr="001371CA">
        <w:rPr>
          <w:rFonts w:ascii="Tahoma" w:eastAsia="Calibri" w:hAnsi="Tahoma" w:cs="Tahoma"/>
          <w:sz w:val="20"/>
          <w:szCs w:val="20"/>
          <w:lang w:eastAsia="en-US"/>
        </w:rPr>
        <w:t>-</w:t>
      </w:r>
      <w:r>
        <w:rPr>
          <w:rFonts w:ascii="Tahoma" w:eastAsia="Calibri" w:hAnsi="Tahoma" w:cs="Tahoma"/>
          <w:sz w:val="20"/>
          <w:szCs w:val="20"/>
          <w:lang w:eastAsia="en-US"/>
        </w:rPr>
        <w:t>2028</w:t>
      </w:r>
      <w:r w:rsidRPr="001371CA">
        <w:rPr>
          <w:rFonts w:ascii="Tahoma" w:eastAsia="Calibri" w:hAnsi="Tahoma" w:cs="Tahoma"/>
          <w:sz w:val="20"/>
          <w:szCs w:val="20"/>
          <w:lang w:eastAsia="en-US"/>
        </w:rPr>
        <w:t xml:space="preserve">. </w:t>
      </w:r>
    </w:p>
    <w:p w14:paraId="0DB429F1" w14:textId="48936068" w:rsidR="00A662C1" w:rsidRPr="00A662C1" w:rsidRDefault="00C974DA" w:rsidP="00A662C1">
      <w:pPr>
        <w:pStyle w:val="ListParagraph"/>
        <w:spacing w:before="60" w:after="120" w:line="276" w:lineRule="auto"/>
        <w:ind w:left="0"/>
        <w:jc w:val="both"/>
        <w:rPr>
          <w:rFonts w:ascii="Tahoma" w:hAnsi="Tahoma" w:cs="Tahoma"/>
          <w:sz w:val="20"/>
          <w:szCs w:val="20"/>
        </w:rPr>
      </w:pPr>
      <w:r w:rsidRPr="0083042D">
        <w:rPr>
          <w:rFonts w:ascii="Tahoma" w:hAnsi="Tahoma" w:cs="Tahoma"/>
          <w:color w:val="000000" w:themeColor="text1"/>
          <w:sz w:val="20"/>
          <w:szCs w:val="20"/>
          <w:lang w:val="en-150"/>
        </w:rPr>
        <w:t>The project encompass</w:t>
      </w:r>
      <w:r>
        <w:rPr>
          <w:rFonts w:ascii="Tahoma" w:hAnsi="Tahoma" w:cs="Tahoma"/>
          <w:color w:val="000000" w:themeColor="text1"/>
          <w:sz w:val="20"/>
          <w:szCs w:val="20"/>
          <w:lang w:val="en-150"/>
        </w:rPr>
        <w:t>es</w:t>
      </w:r>
      <w:r w:rsidRPr="0083042D">
        <w:rPr>
          <w:rFonts w:ascii="Tahoma" w:hAnsi="Tahoma" w:cs="Tahoma"/>
          <w:color w:val="000000" w:themeColor="text1"/>
          <w:sz w:val="20"/>
          <w:szCs w:val="20"/>
          <w:lang w:val="en-150"/>
        </w:rPr>
        <w:t xml:space="preserve"> the following pillars</w:t>
      </w:r>
      <w:r>
        <w:rPr>
          <w:rFonts w:ascii="Tahoma" w:hAnsi="Tahoma" w:cs="Tahoma"/>
          <w:color w:val="000000" w:themeColor="text1"/>
          <w:sz w:val="20"/>
          <w:szCs w:val="20"/>
          <w:lang w:val="en-150"/>
        </w:rPr>
        <w:t>: s</w:t>
      </w:r>
      <w:r w:rsidRPr="00631DAD">
        <w:rPr>
          <w:rFonts w:ascii="Tahoma" w:hAnsi="Tahoma" w:cs="Tahoma"/>
          <w:color w:val="000000" w:themeColor="text1"/>
          <w:sz w:val="20"/>
          <w:szCs w:val="20"/>
          <w:lang w:val="en-150"/>
        </w:rPr>
        <w:t>upporting the improvement of the legislative and policy framework in line with European and international standards</w:t>
      </w:r>
      <w:r>
        <w:rPr>
          <w:rFonts w:ascii="Tahoma" w:hAnsi="Tahoma" w:cs="Tahoma"/>
          <w:color w:val="000000" w:themeColor="text1"/>
          <w:sz w:val="20"/>
          <w:szCs w:val="20"/>
          <w:lang w:val="en-150"/>
        </w:rPr>
        <w:t>; s</w:t>
      </w:r>
      <w:r w:rsidRPr="00631DAD">
        <w:rPr>
          <w:rFonts w:ascii="Tahoma" w:hAnsi="Tahoma" w:cs="Tahoma"/>
          <w:color w:val="000000" w:themeColor="text1"/>
          <w:sz w:val="20"/>
          <w:szCs w:val="20"/>
          <w:lang w:val="en-150"/>
        </w:rPr>
        <w:t>trengthening the expertise of various professionals and institutions to apply a human rights-based approach to the protection of refugees, asylum seekers, and migrants</w:t>
      </w:r>
      <w:r>
        <w:rPr>
          <w:rFonts w:ascii="Tahoma" w:hAnsi="Tahoma" w:cs="Tahoma"/>
          <w:color w:val="000000" w:themeColor="text1"/>
          <w:sz w:val="20"/>
          <w:szCs w:val="20"/>
          <w:lang w:val="en-150"/>
        </w:rPr>
        <w:t>; f</w:t>
      </w:r>
      <w:r w:rsidRPr="00631DAD">
        <w:rPr>
          <w:rFonts w:ascii="Tahoma" w:hAnsi="Tahoma" w:cs="Tahoma"/>
          <w:color w:val="000000" w:themeColor="text1"/>
          <w:sz w:val="20"/>
          <w:szCs w:val="20"/>
          <w:lang w:val="en-150"/>
        </w:rPr>
        <w:t>acilitating access to support services, psychological aid, and integration programmes for refugees, asylum seekers, and migrants.</w:t>
      </w:r>
      <w:r>
        <w:rPr>
          <w:rFonts w:ascii="Tahoma" w:hAnsi="Tahoma" w:cs="Tahoma"/>
          <w:color w:val="000000" w:themeColor="text1"/>
          <w:sz w:val="20"/>
          <w:szCs w:val="20"/>
          <w:lang w:val="en-150"/>
        </w:rPr>
        <w:t xml:space="preserve"> </w:t>
      </w:r>
      <w:r w:rsidR="006B0045" w:rsidRPr="00EA2362">
        <w:rPr>
          <w:rFonts w:ascii="Tahoma" w:hAnsi="Tahoma" w:cs="Tahoma"/>
          <w:sz w:val="20"/>
          <w:szCs w:val="20"/>
        </w:rPr>
        <w:t>In that context, it is looking</w:t>
      </w:r>
      <w:r w:rsidR="00E55F69" w:rsidRPr="00EA2362">
        <w:rPr>
          <w:rFonts w:ascii="Tahoma" w:hAnsi="Tahoma" w:cs="Tahoma"/>
          <w:sz w:val="20"/>
          <w:szCs w:val="20"/>
        </w:rPr>
        <w:t xml:space="preserve"> for a </w:t>
      </w:r>
      <w:r w:rsidR="00E55F69" w:rsidRPr="00C974DA">
        <w:rPr>
          <w:rFonts w:ascii="Tahoma" w:hAnsi="Tahoma" w:cs="Tahoma"/>
          <w:color w:val="000000" w:themeColor="text1"/>
          <w:sz w:val="20"/>
          <w:szCs w:val="20"/>
          <w:lang w:val="en-150"/>
        </w:rPr>
        <w:t>Provider to provide</w:t>
      </w:r>
      <w:r w:rsidR="003E0A41" w:rsidRPr="00C974DA">
        <w:rPr>
          <w:rFonts w:ascii="Tahoma" w:hAnsi="Tahoma" w:cs="Tahoma"/>
          <w:color w:val="000000" w:themeColor="text1"/>
          <w:sz w:val="20"/>
          <w:szCs w:val="20"/>
          <w:lang w:val="en-150"/>
        </w:rPr>
        <w:t xml:space="preserve"> </w:t>
      </w:r>
      <w:r w:rsidRPr="00C974DA">
        <w:rPr>
          <w:rFonts w:ascii="Tahoma" w:hAnsi="Tahoma" w:cs="Tahoma"/>
          <w:color w:val="000000" w:themeColor="text1"/>
          <w:sz w:val="20"/>
          <w:szCs w:val="20"/>
          <w:lang w:val="en-150"/>
        </w:rPr>
        <w:t>services to carry out a mapping statelessness exercise in selected districts</w:t>
      </w:r>
      <w:r w:rsidR="00984FC3" w:rsidRPr="00984FC3">
        <w:rPr>
          <w:rFonts w:ascii="Tahoma" w:hAnsi="Tahoma" w:cs="Tahoma"/>
          <w:sz w:val="20"/>
          <w:szCs w:val="20"/>
        </w:rPr>
        <w:t xml:space="preserve"> (Briceni, Ocnita, Edinet, Riscani, Soldanesti, Rezina, Telenesti</w:t>
      </w:r>
      <w:r w:rsidR="00146AF4">
        <w:rPr>
          <w:rFonts w:ascii="Tahoma" w:hAnsi="Tahoma" w:cs="Tahoma"/>
          <w:sz w:val="20"/>
          <w:szCs w:val="20"/>
        </w:rPr>
        <w:t xml:space="preserve"> and</w:t>
      </w:r>
      <w:r w:rsidR="00984FC3" w:rsidRPr="00984FC3">
        <w:rPr>
          <w:rFonts w:ascii="Tahoma" w:hAnsi="Tahoma" w:cs="Tahoma"/>
          <w:sz w:val="20"/>
          <w:szCs w:val="20"/>
        </w:rPr>
        <w:t xml:space="preserve"> Orhei</w:t>
      </w:r>
      <w:r w:rsidR="00146AF4">
        <w:rPr>
          <w:rFonts w:ascii="Tahoma" w:hAnsi="Tahoma" w:cs="Tahoma"/>
          <w:sz w:val="20"/>
          <w:szCs w:val="20"/>
        </w:rPr>
        <w:t>)</w:t>
      </w:r>
      <w:r w:rsidRPr="00984FC3">
        <w:rPr>
          <w:rFonts w:ascii="Tahoma" w:hAnsi="Tahoma" w:cs="Tahoma"/>
          <w:sz w:val="20"/>
          <w:szCs w:val="20"/>
        </w:rPr>
        <w:t xml:space="preserve"> of the Republic of Moldova</w:t>
      </w:r>
      <w:r w:rsidR="00E55F69" w:rsidRPr="00984FC3">
        <w:rPr>
          <w:rFonts w:ascii="Tahoma" w:hAnsi="Tahoma" w:cs="Tahoma"/>
          <w:sz w:val="20"/>
          <w:szCs w:val="20"/>
        </w:rPr>
        <w:t>.</w:t>
      </w:r>
      <w:r w:rsidR="00984FC3" w:rsidRPr="00984FC3">
        <w:rPr>
          <w:rFonts w:ascii="Tahoma" w:hAnsi="Tahoma" w:cs="Tahoma"/>
          <w:sz w:val="20"/>
          <w:szCs w:val="20"/>
        </w:rPr>
        <w:t xml:space="preserve"> </w:t>
      </w:r>
      <w:r w:rsidR="00146AF4" w:rsidRPr="004D1518">
        <w:rPr>
          <w:rFonts w:ascii="Tahoma" w:hAnsi="Tahoma" w:cs="Tahoma"/>
          <w:sz w:val="20"/>
          <w:szCs w:val="20"/>
        </w:rPr>
        <w:t xml:space="preserve">The current </w:t>
      </w:r>
      <w:r w:rsidR="00146AF4">
        <w:rPr>
          <w:rFonts w:ascii="Tahoma" w:hAnsi="Tahoma" w:cs="Tahoma"/>
          <w:sz w:val="20"/>
          <w:szCs w:val="20"/>
        </w:rPr>
        <w:t>mapping exercise</w:t>
      </w:r>
      <w:r w:rsidR="00146AF4" w:rsidRPr="004D1518">
        <w:rPr>
          <w:rFonts w:ascii="Tahoma" w:hAnsi="Tahoma" w:cs="Tahoma"/>
          <w:sz w:val="20"/>
          <w:szCs w:val="20"/>
        </w:rPr>
        <w:t xml:space="preserve"> </w:t>
      </w:r>
      <w:r w:rsidR="00146AF4">
        <w:rPr>
          <w:rFonts w:ascii="Tahoma" w:hAnsi="Tahoma" w:cs="Tahoma"/>
          <w:sz w:val="20"/>
          <w:szCs w:val="20"/>
        </w:rPr>
        <w:t xml:space="preserve">aims to identify persons who are stateless or at risk of statelessness in selected </w:t>
      </w:r>
      <w:r w:rsidR="00146AF4" w:rsidRPr="00C974DA">
        <w:rPr>
          <w:rFonts w:ascii="Tahoma" w:hAnsi="Tahoma" w:cs="Tahoma"/>
          <w:color w:val="000000" w:themeColor="text1"/>
          <w:sz w:val="20"/>
          <w:szCs w:val="20"/>
          <w:lang w:val="en-150"/>
        </w:rPr>
        <w:t>districts</w:t>
      </w:r>
      <w:r w:rsidR="00146AF4">
        <w:rPr>
          <w:rStyle w:val="FootnoteReference"/>
          <w:rFonts w:ascii="Tahoma" w:hAnsi="Tahoma" w:cs="Tahoma"/>
          <w:sz w:val="20"/>
          <w:szCs w:val="20"/>
        </w:rPr>
        <w:footnoteReference w:id="8"/>
      </w:r>
      <w:r w:rsidR="00146AF4">
        <w:rPr>
          <w:rFonts w:ascii="Tahoma" w:hAnsi="Tahoma" w:cs="Tahoma"/>
          <w:sz w:val="20"/>
          <w:szCs w:val="20"/>
        </w:rPr>
        <w:t xml:space="preserve"> of the Republic of Moldova, with a view to improve their access to documentation, legal aid, and protection services. </w:t>
      </w:r>
      <w:r w:rsidR="008B7D9D">
        <w:rPr>
          <w:rFonts w:ascii="Tahoma" w:hAnsi="Tahoma" w:cs="Tahoma"/>
          <w:sz w:val="20"/>
          <w:szCs w:val="20"/>
        </w:rPr>
        <w:t>The mapping will follow a participatory</w:t>
      </w:r>
      <w:r w:rsidR="00A662C1">
        <w:rPr>
          <w:rFonts w:ascii="Tahoma" w:hAnsi="Tahoma" w:cs="Tahoma"/>
          <w:sz w:val="20"/>
          <w:szCs w:val="20"/>
        </w:rPr>
        <w:t xml:space="preserve"> and</w:t>
      </w:r>
      <w:r w:rsidR="008B7D9D">
        <w:rPr>
          <w:rFonts w:ascii="Tahoma" w:hAnsi="Tahoma" w:cs="Tahoma"/>
          <w:sz w:val="20"/>
          <w:szCs w:val="20"/>
        </w:rPr>
        <w:t xml:space="preserve"> community-based approach</w:t>
      </w:r>
      <w:r w:rsidR="00A662C1">
        <w:rPr>
          <w:rFonts w:ascii="Tahoma" w:hAnsi="Tahoma" w:cs="Tahoma"/>
          <w:sz w:val="20"/>
          <w:szCs w:val="20"/>
        </w:rPr>
        <w:t>, with strict adherence to confidentiality and data protection principles, in compliance with national legislation and international standards</w:t>
      </w:r>
      <w:r w:rsidR="00A662C1" w:rsidRPr="00FB7B56">
        <w:rPr>
          <w:rFonts w:ascii="Tahoma" w:hAnsi="Tahoma" w:cs="Tahoma"/>
          <w:sz w:val="20"/>
          <w:szCs w:val="20"/>
        </w:rPr>
        <w:t xml:space="preserve">. </w:t>
      </w:r>
      <w:r w:rsidR="00146AF4" w:rsidRPr="00FB7B56">
        <w:rPr>
          <w:rFonts w:ascii="Tahoma" w:hAnsi="Tahoma" w:cs="Tahoma"/>
          <w:sz w:val="20"/>
          <w:szCs w:val="20"/>
        </w:rPr>
        <w:t>The activity will be carried out in close co</w:t>
      </w:r>
      <w:r w:rsidR="008B7D9D" w:rsidRPr="00FB7B56">
        <w:rPr>
          <w:rFonts w:ascii="Tahoma" w:hAnsi="Tahoma" w:cs="Tahoma"/>
          <w:sz w:val="20"/>
          <w:szCs w:val="20"/>
        </w:rPr>
        <w:t>ordination</w:t>
      </w:r>
      <w:r w:rsidR="00146AF4" w:rsidRPr="00FB7B56">
        <w:rPr>
          <w:rFonts w:ascii="Tahoma" w:hAnsi="Tahoma" w:cs="Tahoma"/>
          <w:sz w:val="20"/>
          <w:szCs w:val="20"/>
        </w:rPr>
        <w:t xml:space="preserve"> </w:t>
      </w:r>
      <w:bookmarkStart w:id="3" w:name="_Hlk202778350"/>
      <w:r w:rsidR="00146AF4" w:rsidRPr="00FB7B56">
        <w:rPr>
          <w:rFonts w:ascii="Tahoma" w:hAnsi="Tahoma" w:cs="Tahoma"/>
          <w:sz w:val="20"/>
          <w:szCs w:val="20"/>
        </w:rPr>
        <w:t xml:space="preserve">with </w:t>
      </w:r>
      <w:r w:rsidR="008B7D9D" w:rsidRPr="00FB7B56">
        <w:rPr>
          <w:rFonts w:ascii="Tahoma" w:hAnsi="Tahoma" w:cs="Tahoma"/>
          <w:sz w:val="20"/>
          <w:szCs w:val="20"/>
        </w:rPr>
        <w:t>UNHCR, the UN Refugee Agency in the Republic of Moldova</w:t>
      </w:r>
      <w:bookmarkEnd w:id="3"/>
      <w:r w:rsidR="00F27D8B" w:rsidRPr="00F27D8B">
        <w:rPr>
          <w:rFonts w:ascii="Tahoma" w:hAnsi="Tahoma" w:cs="Tahoma"/>
          <w:sz w:val="20"/>
          <w:szCs w:val="20"/>
        </w:rPr>
        <w:t xml:space="preserve"> and the General Inspectorate for Migration of the Ministry of Internal Affairs of the Republic of Moldova</w:t>
      </w:r>
      <w:r w:rsidR="008B7D9D" w:rsidRPr="00FB7B56">
        <w:rPr>
          <w:rFonts w:ascii="Tahoma" w:hAnsi="Tahoma" w:cs="Tahoma"/>
          <w:sz w:val="20"/>
          <w:szCs w:val="20"/>
        </w:rPr>
        <w:t>.</w:t>
      </w:r>
      <w:r w:rsidR="00A662C1">
        <w:rPr>
          <w:rFonts w:ascii="Tahoma" w:hAnsi="Tahoma" w:cs="Tahoma"/>
          <w:sz w:val="20"/>
          <w:szCs w:val="20"/>
        </w:rPr>
        <w:t xml:space="preserve"> </w:t>
      </w:r>
      <w:r w:rsidR="00A662C1" w:rsidRPr="004D1518">
        <w:rPr>
          <w:rFonts w:ascii="Tahoma" w:hAnsi="Tahoma" w:cs="Tahoma"/>
          <w:sz w:val="20"/>
          <w:szCs w:val="20"/>
        </w:rPr>
        <w:t xml:space="preserve">Therefore, the Council of Europe is looking to contract </w:t>
      </w:r>
      <w:r w:rsidR="00A662C1" w:rsidRPr="00A662C1">
        <w:rPr>
          <w:rFonts w:ascii="Tahoma" w:hAnsi="Tahoma" w:cs="Tahoma"/>
          <w:sz w:val="20"/>
          <w:szCs w:val="20"/>
        </w:rPr>
        <w:t>one Provider</w:t>
      </w:r>
      <w:r w:rsidR="00A662C1" w:rsidRPr="004D1518">
        <w:rPr>
          <w:rFonts w:ascii="Tahoma" w:hAnsi="Tahoma" w:cs="Tahoma"/>
          <w:sz w:val="20"/>
          <w:szCs w:val="20"/>
        </w:rPr>
        <w:t xml:space="preserve"> to execute data collection and analyse data as per the specific tasks described below.</w:t>
      </w:r>
    </w:p>
    <w:p w14:paraId="7A2E9FF7" w14:textId="77777777" w:rsidR="00E55F69" w:rsidRPr="00EA2362" w:rsidRDefault="00E55F69" w:rsidP="003E0A41">
      <w:pPr>
        <w:spacing w:line="276" w:lineRule="auto"/>
        <w:jc w:val="both"/>
        <w:rPr>
          <w:rFonts w:ascii="Tahoma" w:hAnsi="Tahoma" w:cs="Tahoma"/>
          <w:sz w:val="20"/>
          <w:szCs w:val="20"/>
        </w:rPr>
      </w:pPr>
    </w:p>
    <w:p w14:paraId="69BBB818"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61926A2D" w14:textId="77777777" w:rsidR="00261462" w:rsidRPr="00EA2362" w:rsidRDefault="00261462" w:rsidP="00261462">
      <w:pPr>
        <w:spacing w:line="276" w:lineRule="auto"/>
        <w:jc w:val="both"/>
        <w:rPr>
          <w:rFonts w:ascii="Tahoma" w:hAnsi="Tahoma" w:cs="Tahoma"/>
          <w:sz w:val="20"/>
          <w:szCs w:val="20"/>
        </w:rPr>
      </w:pPr>
    </w:p>
    <w:p w14:paraId="49002B0C" w14:textId="4AF09989"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C974DA">
        <w:rPr>
          <w:rFonts w:ascii="Tahoma" w:hAnsi="Tahoma" w:cs="Tahoma"/>
          <w:sz w:val="20"/>
          <w:szCs w:val="20"/>
        </w:rPr>
        <w:t>in</w:t>
      </w:r>
      <w:r w:rsidR="00C974DA" w:rsidRPr="00C974DA">
        <w:rPr>
          <w:rFonts w:ascii="Tahoma" w:hAnsi="Tahoma" w:cs="Tahoma"/>
          <w:sz w:val="20"/>
          <w:szCs w:val="20"/>
        </w:rPr>
        <w:t xml:space="preserve"> </w:t>
      </w:r>
      <w:r w:rsidRPr="00C974DA">
        <w:rPr>
          <w:rFonts w:ascii="Tahoma" w:hAnsi="Tahoma" w:cs="Tahoma"/>
          <w:sz w:val="20"/>
          <w:szCs w:val="20"/>
        </w:rPr>
        <w:t>Euros</w:t>
      </w:r>
      <w:r w:rsidRPr="00C974DA">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26803803"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FF19DF6"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345BC2A"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55049E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24304165"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3098578" wp14:editId="1F51FEA6">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9EED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0D4DA5" w:rsidRPr="00EA2362" w14:paraId="0264562C" w14:textId="77777777" w:rsidTr="000D4DA5">
        <w:trPr>
          <w:trHeight w:val="688"/>
          <w:jc w:val="center"/>
        </w:trPr>
        <w:tc>
          <w:tcPr>
            <w:tcW w:w="5606" w:type="dxa"/>
            <w:shd w:val="clear" w:color="auto" w:fill="DBE5F1" w:themeFill="accent1" w:themeFillTint="33"/>
            <w:vAlign w:val="center"/>
          </w:tcPr>
          <w:p w14:paraId="6A4979C2" w14:textId="77777777" w:rsidR="000D4DA5" w:rsidRPr="00EA2362" w:rsidRDefault="000D4DA5" w:rsidP="00261462">
            <w:pPr>
              <w:tabs>
                <w:tab w:val="left" w:pos="-139"/>
              </w:tabs>
              <w:spacing w:line="276" w:lineRule="auto"/>
              <w:ind w:right="-140"/>
              <w:jc w:val="center"/>
              <w:rPr>
                <w:rFonts w:ascii="Tahoma" w:hAnsi="Tahoma" w:cs="Tahoma"/>
                <w:b/>
                <w:sz w:val="18"/>
                <w:szCs w:val="18"/>
                <w:lang w:eastAsia="en-US"/>
              </w:rPr>
            </w:pPr>
            <w:bookmarkStart w:id="4" w:name="_Hlk202735717"/>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1FD0FEEA" w14:textId="77777777" w:rsidR="000D4DA5" w:rsidRPr="00EA2362" w:rsidRDefault="000D4DA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2FD01F04" w14:textId="77777777" w:rsidR="000D4DA5" w:rsidRPr="00EA2362" w:rsidRDefault="000D4DA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5E42A548" w14:textId="77777777" w:rsidR="000D4DA5" w:rsidRPr="00EA2362" w:rsidRDefault="000D4DA5"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3DCBAA46" w14:textId="77777777" w:rsidR="000D4DA5" w:rsidRPr="00EA2362" w:rsidRDefault="000D4DA5"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0D4DA5" w:rsidRPr="00EA2362" w14:paraId="03F18BD1" w14:textId="77777777" w:rsidTr="00E80F2B">
        <w:trPr>
          <w:trHeight w:val="1171"/>
          <w:jc w:val="center"/>
        </w:trPr>
        <w:tc>
          <w:tcPr>
            <w:tcW w:w="5606" w:type="dxa"/>
            <w:shd w:val="clear" w:color="auto" w:fill="F2F2F2" w:themeFill="background1" w:themeFillShade="F2"/>
            <w:vAlign w:val="center"/>
          </w:tcPr>
          <w:p w14:paraId="5E4A78AD" w14:textId="2D884085" w:rsidR="000D4DA5" w:rsidRPr="00930C26" w:rsidRDefault="00A662C1" w:rsidP="00E80F2B">
            <w:pPr>
              <w:pStyle w:val="ListParagraph"/>
              <w:numPr>
                <w:ilvl w:val="0"/>
                <w:numId w:val="45"/>
              </w:numPr>
              <w:spacing w:before="100" w:beforeAutospacing="1" w:after="100" w:afterAutospacing="1"/>
              <w:ind w:left="32" w:firstLine="328"/>
              <w:jc w:val="both"/>
              <w:rPr>
                <w:rFonts w:ascii="Tahoma" w:hAnsi="Tahoma" w:cs="Tahoma"/>
                <w:sz w:val="18"/>
                <w:szCs w:val="18"/>
                <w:lang w:eastAsia="en-US"/>
              </w:rPr>
            </w:pPr>
            <w:r w:rsidRPr="00930C26">
              <w:rPr>
                <w:rFonts w:ascii="Tahoma" w:hAnsi="Tahoma" w:cs="Tahoma"/>
                <w:sz w:val="18"/>
                <w:szCs w:val="18"/>
                <w:lang w:eastAsia="en-US"/>
              </w:rPr>
              <w:t>Based on the Concept note on the mapping statelessness exercise in the Republic of Moldova, 2025</w:t>
            </w:r>
            <w:r w:rsidR="00E80F2B" w:rsidRPr="00930C26">
              <w:rPr>
                <w:rFonts w:ascii="Tahoma" w:hAnsi="Tahoma" w:cs="Tahoma"/>
                <w:sz w:val="18"/>
                <w:szCs w:val="18"/>
                <w:lang w:eastAsia="en-US"/>
              </w:rPr>
              <w:t xml:space="preserve"> (attached to the tender files), prepare and submit a short plan for each assigned </w:t>
            </w:r>
            <w:r w:rsidR="00AD3304">
              <w:rPr>
                <w:rFonts w:ascii="Tahoma" w:hAnsi="Tahoma" w:cs="Tahoma"/>
                <w:sz w:val="18"/>
                <w:szCs w:val="18"/>
                <w:lang w:eastAsia="en-US"/>
              </w:rPr>
              <w:t>district</w:t>
            </w:r>
            <w:r w:rsidR="00E80F2B" w:rsidRPr="00930C26">
              <w:rPr>
                <w:rFonts w:ascii="Tahoma" w:hAnsi="Tahoma" w:cs="Tahoma"/>
                <w:sz w:val="18"/>
                <w:szCs w:val="18"/>
                <w:lang w:eastAsia="en-US"/>
              </w:rPr>
              <w:t>/locality, listing target communities, planned dates, and key local contacts (mayors, social workers, police).</w:t>
            </w:r>
          </w:p>
        </w:tc>
        <w:tc>
          <w:tcPr>
            <w:tcW w:w="1370" w:type="dxa"/>
            <w:tcBorders>
              <w:right w:val="single" w:sz="2" w:space="0" w:color="FF0000"/>
            </w:tcBorders>
            <w:shd w:val="clear" w:color="auto" w:fill="F2F2F2" w:themeFill="background1" w:themeFillShade="F2"/>
            <w:vAlign w:val="center"/>
          </w:tcPr>
          <w:p w14:paraId="6A046282" w14:textId="001A5365" w:rsidR="000D4DA5" w:rsidRPr="00930C26" w:rsidRDefault="00E80F2B" w:rsidP="00261462">
            <w:pPr>
              <w:tabs>
                <w:tab w:val="left" w:pos="-139"/>
              </w:tabs>
              <w:spacing w:line="276" w:lineRule="auto"/>
              <w:ind w:right="-140"/>
              <w:jc w:val="center"/>
              <w:rPr>
                <w:rFonts w:ascii="Tahoma" w:hAnsi="Tahoma" w:cs="Tahoma"/>
                <w:sz w:val="18"/>
                <w:szCs w:val="18"/>
                <w:lang w:eastAsia="en-US"/>
              </w:rPr>
            </w:pPr>
            <w:r w:rsidRPr="00930C26">
              <w:rPr>
                <w:rFonts w:ascii="Tahoma" w:hAnsi="Tahoma" w:cs="Tahoma"/>
                <w:sz w:val="18"/>
                <w:szCs w:val="18"/>
                <w:lang w:eastAsia="en-US"/>
              </w:rPr>
              <w:t>15/08/2025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440804" w14:textId="77777777" w:rsidR="000D4DA5" w:rsidRPr="00EA2362" w:rsidRDefault="000D4DA5" w:rsidP="00261462">
            <w:pPr>
              <w:tabs>
                <w:tab w:val="left" w:pos="-139"/>
              </w:tabs>
              <w:spacing w:line="276" w:lineRule="auto"/>
              <w:ind w:right="-140"/>
              <w:jc w:val="center"/>
              <w:rPr>
                <w:rFonts w:ascii="Tahoma" w:hAnsi="Tahoma" w:cs="Tahoma"/>
                <w:sz w:val="18"/>
                <w:szCs w:val="18"/>
                <w:highlight w:val="yellow"/>
                <w:lang w:eastAsia="en-US"/>
              </w:rPr>
            </w:pPr>
          </w:p>
        </w:tc>
      </w:tr>
      <w:tr w:rsidR="000D4DA5" w:rsidRPr="00EA2362" w14:paraId="642CF831" w14:textId="77777777" w:rsidTr="000D4DA5">
        <w:trPr>
          <w:trHeight w:val="432"/>
          <w:jc w:val="center"/>
        </w:trPr>
        <w:tc>
          <w:tcPr>
            <w:tcW w:w="5606" w:type="dxa"/>
            <w:shd w:val="clear" w:color="auto" w:fill="F2F2F2" w:themeFill="background1" w:themeFillShade="F2"/>
            <w:vAlign w:val="center"/>
          </w:tcPr>
          <w:p w14:paraId="648D8274" w14:textId="3A587BFA" w:rsidR="000D4DA5" w:rsidRPr="00930C26" w:rsidRDefault="00E80F2B" w:rsidP="00E80F2B">
            <w:pPr>
              <w:pStyle w:val="ListParagraph"/>
              <w:numPr>
                <w:ilvl w:val="0"/>
                <w:numId w:val="45"/>
              </w:numPr>
              <w:spacing w:before="100" w:beforeAutospacing="1" w:after="100" w:afterAutospacing="1"/>
              <w:ind w:left="32" w:firstLine="328"/>
              <w:jc w:val="both"/>
              <w:rPr>
                <w:rFonts w:ascii="Tahoma" w:hAnsi="Tahoma" w:cs="Tahoma"/>
                <w:sz w:val="18"/>
                <w:szCs w:val="18"/>
                <w:lang w:eastAsia="en-US"/>
              </w:rPr>
            </w:pPr>
            <w:r w:rsidRPr="00930C26">
              <w:rPr>
                <w:rFonts w:ascii="Tahoma" w:hAnsi="Tahoma" w:cs="Tahoma"/>
                <w:sz w:val="18"/>
                <w:szCs w:val="18"/>
                <w:lang w:eastAsia="en-US"/>
              </w:rPr>
              <w:t xml:space="preserve">Prepare a 2–3 page summary per </w:t>
            </w:r>
            <w:r w:rsidR="00AD3304">
              <w:rPr>
                <w:rFonts w:ascii="Tahoma" w:hAnsi="Tahoma" w:cs="Tahoma"/>
                <w:sz w:val="18"/>
                <w:szCs w:val="18"/>
                <w:lang w:eastAsia="en-US"/>
              </w:rPr>
              <w:t>district</w:t>
            </w:r>
            <w:r w:rsidRPr="00930C26">
              <w:rPr>
                <w:rFonts w:ascii="Tahoma" w:hAnsi="Tahoma" w:cs="Tahoma"/>
                <w:sz w:val="18"/>
                <w:szCs w:val="18"/>
                <w:lang w:eastAsia="en-US"/>
              </w:rPr>
              <w:t>/locality, to include the total individuals identified (disaggregated by age, gender, ethnicity), common barriers to documentation and local challenges, lessons learned and short recommendations for next steps.</w:t>
            </w:r>
          </w:p>
        </w:tc>
        <w:tc>
          <w:tcPr>
            <w:tcW w:w="1370" w:type="dxa"/>
            <w:tcBorders>
              <w:right w:val="single" w:sz="2" w:space="0" w:color="FF0000"/>
            </w:tcBorders>
            <w:shd w:val="clear" w:color="auto" w:fill="F2F2F2" w:themeFill="background1" w:themeFillShade="F2"/>
            <w:vAlign w:val="center"/>
          </w:tcPr>
          <w:p w14:paraId="23D27874" w14:textId="1208404F" w:rsidR="000D4DA5" w:rsidRPr="00930C26" w:rsidRDefault="00F6367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15/09/2025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3CB96" w14:textId="77777777" w:rsidR="000D4DA5" w:rsidRPr="00EA2362" w:rsidRDefault="000D4DA5" w:rsidP="00261462">
            <w:pPr>
              <w:tabs>
                <w:tab w:val="left" w:pos="-139"/>
              </w:tabs>
              <w:spacing w:line="276" w:lineRule="auto"/>
              <w:ind w:right="-140"/>
              <w:jc w:val="center"/>
              <w:rPr>
                <w:rFonts w:ascii="Tahoma" w:hAnsi="Tahoma" w:cs="Tahoma"/>
                <w:sz w:val="18"/>
                <w:szCs w:val="18"/>
                <w:highlight w:val="yellow"/>
                <w:lang w:eastAsia="en-US"/>
              </w:rPr>
            </w:pPr>
          </w:p>
        </w:tc>
      </w:tr>
      <w:tr w:rsidR="000D4DA5" w:rsidRPr="00EA2362" w14:paraId="1CD035FB" w14:textId="77777777" w:rsidTr="000D4DA5">
        <w:trPr>
          <w:trHeight w:val="432"/>
          <w:jc w:val="center"/>
        </w:trPr>
        <w:tc>
          <w:tcPr>
            <w:tcW w:w="5606" w:type="dxa"/>
            <w:shd w:val="clear" w:color="auto" w:fill="F2F2F2" w:themeFill="background1" w:themeFillShade="F2"/>
            <w:vAlign w:val="center"/>
          </w:tcPr>
          <w:p w14:paraId="1ECBBE5E" w14:textId="43A107A5" w:rsidR="00E80F2B" w:rsidRPr="00930C26" w:rsidRDefault="00E80F2B" w:rsidP="00E80F2B">
            <w:pPr>
              <w:pStyle w:val="ListParagraph"/>
              <w:numPr>
                <w:ilvl w:val="0"/>
                <w:numId w:val="45"/>
              </w:numPr>
              <w:autoSpaceDE w:val="0"/>
              <w:autoSpaceDN w:val="0"/>
              <w:adjustRightInd w:val="0"/>
              <w:ind w:left="32" w:firstLine="284"/>
              <w:jc w:val="both"/>
              <w:rPr>
                <w:rFonts w:ascii="Tahoma" w:hAnsi="Tahoma" w:cs="Tahoma"/>
                <w:sz w:val="18"/>
                <w:szCs w:val="18"/>
                <w:lang w:eastAsia="en-US"/>
              </w:rPr>
            </w:pPr>
            <w:r w:rsidRPr="00930C26">
              <w:rPr>
                <w:rFonts w:ascii="Tahoma" w:hAnsi="Tahoma" w:cs="Tahoma"/>
                <w:sz w:val="18"/>
                <w:szCs w:val="18"/>
                <w:lang w:eastAsia="en-US"/>
              </w:rPr>
              <w:t>Review the quality of the data collected, conduct a thorough analysis and submit a final Field Report in Romanian at the end of the data collection period. Submit the summary of the final Field Report in</w:t>
            </w:r>
            <w:r w:rsidR="008F4800">
              <w:rPr>
                <w:rFonts w:ascii="Tahoma" w:hAnsi="Tahoma" w:cs="Tahoma"/>
                <w:sz w:val="18"/>
                <w:szCs w:val="18"/>
                <w:lang w:eastAsia="en-US"/>
              </w:rPr>
              <w:t xml:space="preserve"> clear and high-quality</w:t>
            </w:r>
            <w:r w:rsidRPr="00930C26">
              <w:rPr>
                <w:rFonts w:ascii="Tahoma" w:hAnsi="Tahoma" w:cs="Tahoma"/>
                <w:sz w:val="18"/>
                <w:szCs w:val="18"/>
                <w:lang w:eastAsia="en-US"/>
              </w:rPr>
              <w:t xml:space="preserve"> English (2 to 5 A-4 pages).</w:t>
            </w:r>
          </w:p>
          <w:p w14:paraId="2C3A60DE" w14:textId="784F8C71" w:rsidR="000D4DA5" w:rsidRPr="00930C26" w:rsidRDefault="000D4DA5" w:rsidP="00E80F2B">
            <w:pPr>
              <w:tabs>
                <w:tab w:val="left" w:pos="-139"/>
              </w:tabs>
              <w:spacing w:line="276" w:lineRule="auto"/>
              <w:ind w:left="32" w:right="-140" w:firstLine="284"/>
              <w:jc w:val="center"/>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56A30228" w14:textId="6A1A5E01" w:rsidR="000D4DA5" w:rsidRPr="00930C26" w:rsidRDefault="00F6367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15/10/2025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96ACBF" w14:textId="77777777" w:rsidR="000D4DA5" w:rsidRPr="00EA2362" w:rsidRDefault="000D4DA5" w:rsidP="00261462">
            <w:pPr>
              <w:tabs>
                <w:tab w:val="left" w:pos="-139"/>
              </w:tabs>
              <w:spacing w:line="276" w:lineRule="auto"/>
              <w:ind w:right="-140"/>
              <w:jc w:val="center"/>
              <w:rPr>
                <w:rFonts w:ascii="Tahoma" w:hAnsi="Tahoma" w:cs="Tahoma"/>
                <w:sz w:val="18"/>
                <w:szCs w:val="18"/>
                <w:highlight w:val="yellow"/>
                <w:lang w:eastAsia="en-US"/>
              </w:rPr>
            </w:pPr>
          </w:p>
        </w:tc>
      </w:tr>
      <w:tr w:rsidR="000D4DA5" w:rsidRPr="00EA2362" w14:paraId="25C9AF2C" w14:textId="77777777" w:rsidTr="000D4DA5">
        <w:trPr>
          <w:trHeight w:val="432"/>
          <w:jc w:val="center"/>
        </w:trPr>
        <w:tc>
          <w:tcPr>
            <w:tcW w:w="5606" w:type="dxa"/>
            <w:shd w:val="clear" w:color="auto" w:fill="F2F2F2" w:themeFill="background1" w:themeFillShade="F2"/>
            <w:vAlign w:val="center"/>
          </w:tcPr>
          <w:p w14:paraId="540877E2" w14:textId="221FB47D" w:rsidR="00E80F2B" w:rsidRPr="00930C26" w:rsidRDefault="00E80F2B" w:rsidP="00930C26">
            <w:pPr>
              <w:pStyle w:val="ListParagraph"/>
              <w:numPr>
                <w:ilvl w:val="0"/>
                <w:numId w:val="45"/>
              </w:numPr>
              <w:spacing w:before="100" w:beforeAutospacing="1" w:after="100" w:afterAutospacing="1"/>
              <w:ind w:left="32" w:firstLine="328"/>
              <w:jc w:val="both"/>
              <w:rPr>
                <w:rFonts w:ascii="Tahoma" w:hAnsi="Tahoma" w:cs="Tahoma"/>
                <w:sz w:val="18"/>
                <w:szCs w:val="18"/>
                <w:lang w:eastAsia="en-US"/>
              </w:rPr>
            </w:pPr>
            <w:r w:rsidRPr="00930C26">
              <w:rPr>
                <w:rFonts w:ascii="Tahoma" w:hAnsi="Tahoma" w:cs="Tahoma"/>
                <w:sz w:val="18"/>
                <w:szCs w:val="18"/>
                <w:lang w:eastAsia="en-US"/>
              </w:rPr>
              <w:lastRenderedPageBreak/>
              <w:t xml:space="preserve">Develop the </w:t>
            </w:r>
            <w:r w:rsidR="00710C08">
              <w:rPr>
                <w:rFonts w:ascii="Tahoma" w:hAnsi="Tahoma" w:cs="Tahoma"/>
                <w:sz w:val="18"/>
                <w:szCs w:val="18"/>
                <w:lang w:eastAsia="en-US"/>
              </w:rPr>
              <w:t xml:space="preserve">Report on </w:t>
            </w:r>
            <w:r w:rsidRPr="00930C26">
              <w:rPr>
                <w:rFonts w:ascii="Tahoma" w:hAnsi="Tahoma" w:cs="Tahoma"/>
                <w:sz w:val="18"/>
                <w:szCs w:val="18"/>
                <w:lang w:eastAsia="en-US"/>
              </w:rPr>
              <w:t>Mapping</w:t>
            </w:r>
            <w:r w:rsidR="00AD3304">
              <w:rPr>
                <w:rFonts w:ascii="Tahoma" w:hAnsi="Tahoma" w:cs="Tahoma"/>
                <w:sz w:val="18"/>
                <w:szCs w:val="18"/>
                <w:lang w:eastAsia="en-US"/>
              </w:rPr>
              <w:t xml:space="preserve"> Statelessness</w:t>
            </w:r>
            <w:r w:rsidRPr="00930C26">
              <w:rPr>
                <w:rFonts w:ascii="Tahoma" w:hAnsi="Tahoma" w:cs="Tahoma"/>
                <w:sz w:val="18"/>
                <w:szCs w:val="18"/>
                <w:lang w:eastAsia="en-US"/>
              </w:rPr>
              <w:t xml:space="preserve"> with disaggregated data and geo-referenced visuals, including methodology, quantitative and qualitative data analysis, conclusions and comprehensive recommendations for further action. The data collected, findings and recommendations of the </w:t>
            </w:r>
            <w:r w:rsidR="00AD3304">
              <w:rPr>
                <w:rFonts w:ascii="Tahoma" w:hAnsi="Tahoma" w:cs="Tahoma"/>
                <w:sz w:val="18"/>
                <w:szCs w:val="18"/>
                <w:lang w:eastAsia="en-US"/>
              </w:rPr>
              <w:t>report</w:t>
            </w:r>
            <w:r w:rsidRPr="00930C26">
              <w:rPr>
                <w:rFonts w:ascii="Tahoma" w:hAnsi="Tahoma" w:cs="Tahoma"/>
                <w:sz w:val="18"/>
                <w:szCs w:val="18"/>
                <w:lang w:eastAsia="en-US"/>
              </w:rPr>
              <w:t xml:space="preserve"> should serve as valuable and professional information for future human rights policy-making by key stakeholders.</w:t>
            </w:r>
            <w:r w:rsidR="00930C26" w:rsidRPr="00930C26">
              <w:rPr>
                <w:rFonts w:ascii="Tahoma" w:hAnsi="Tahoma" w:cs="Tahoma"/>
                <w:sz w:val="18"/>
                <w:szCs w:val="18"/>
                <w:lang w:eastAsia="en-US"/>
              </w:rPr>
              <w:t xml:space="preserve"> Provide consolidated data and 3–5 anonymised real-life case studies showing diverse risk profiles (e.g. Roma children born abroad, elderly persons with USSR status</w:t>
            </w:r>
            <w:r w:rsidR="00930C26">
              <w:rPr>
                <w:rFonts w:ascii="Tahoma" w:hAnsi="Tahoma" w:cs="Tahoma"/>
                <w:sz w:val="18"/>
                <w:szCs w:val="18"/>
                <w:lang w:eastAsia="en-US"/>
              </w:rPr>
              <w:t>, etc</w:t>
            </w:r>
            <w:r w:rsidR="00930C26" w:rsidRPr="00930C26">
              <w:rPr>
                <w:rFonts w:ascii="Tahoma" w:hAnsi="Tahoma" w:cs="Tahoma"/>
                <w:sz w:val="18"/>
                <w:szCs w:val="18"/>
                <w:lang w:eastAsia="en-US"/>
              </w:rPr>
              <w:t>).</w:t>
            </w:r>
          </w:p>
          <w:p w14:paraId="6D21A13D" w14:textId="77777777" w:rsidR="00E80F2B" w:rsidRPr="00930C26" w:rsidRDefault="00E80F2B" w:rsidP="00E80F2B">
            <w:pPr>
              <w:pStyle w:val="ListParagraph"/>
              <w:tabs>
                <w:tab w:val="left" w:pos="-139"/>
                <w:tab w:val="left" w:pos="207"/>
              </w:tabs>
              <w:ind w:left="0" w:hanging="11"/>
              <w:jc w:val="both"/>
              <w:rPr>
                <w:rFonts w:ascii="Tahoma" w:hAnsi="Tahoma" w:cs="Tahoma"/>
                <w:sz w:val="18"/>
                <w:szCs w:val="18"/>
                <w:lang w:eastAsia="en-US"/>
              </w:rPr>
            </w:pPr>
            <w:r w:rsidRPr="00930C26">
              <w:rPr>
                <w:rFonts w:ascii="Tahoma" w:hAnsi="Tahoma" w:cs="Tahoma"/>
                <w:sz w:val="18"/>
                <w:szCs w:val="18"/>
                <w:lang w:eastAsia="en-US"/>
              </w:rPr>
              <w:t xml:space="preserve">The document should accurately reflect the information from the point of view of terminology and legal framework. </w:t>
            </w:r>
          </w:p>
          <w:p w14:paraId="3E3393E0" w14:textId="77777777" w:rsidR="00E80F2B" w:rsidRPr="00930C26" w:rsidRDefault="00E80F2B" w:rsidP="00E80F2B">
            <w:pPr>
              <w:pStyle w:val="ListParagraph"/>
              <w:tabs>
                <w:tab w:val="left" w:pos="-139"/>
                <w:tab w:val="left" w:pos="207"/>
              </w:tabs>
              <w:ind w:left="0" w:hanging="11"/>
              <w:jc w:val="both"/>
              <w:rPr>
                <w:rFonts w:ascii="Tahoma" w:hAnsi="Tahoma" w:cs="Tahoma"/>
                <w:sz w:val="18"/>
                <w:szCs w:val="18"/>
                <w:lang w:eastAsia="en-US"/>
              </w:rPr>
            </w:pPr>
          </w:p>
          <w:p w14:paraId="5BBCD5CF" w14:textId="3E0389EF" w:rsidR="00E80F2B" w:rsidRDefault="00E80F2B" w:rsidP="00930C26">
            <w:pPr>
              <w:pStyle w:val="ListParagraph"/>
              <w:numPr>
                <w:ilvl w:val="1"/>
                <w:numId w:val="45"/>
              </w:numPr>
              <w:tabs>
                <w:tab w:val="left" w:pos="-139"/>
                <w:tab w:val="left" w:pos="207"/>
              </w:tabs>
              <w:ind w:left="32" w:firstLine="328"/>
              <w:jc w:val="both"/>
              <w:rPr>
                <w:rFonts w:ascii="Tahoma" w:hAnsi="Tahoma" w:cs="Tahoma"/>
                <w:sz w:val="18"/>
                <w:szCs w:val="18"/>
                <w:lang w:eastAsia="en-US"/>
              </w:rPr>
            </w:pPr>
            <w:r w:rsidRPr="00930C26">
              <w:rPr>
                <w:rFonts w:ascii="Tahoma" w:hAnsi="Tahoma" w:cs="Tahoma"/>
                <w:sz w:val="18"/>
                <w:szCs w:val="18"/>
                <w:lang w:eastAsia="en-US"/>
              </w:rPr>
              <w:t xml:space="preserve">Submit the first version of the </w:t>
            </w:r>
            <w:r w:rsidR="00710C08">
              <w:rPr>
                <w:rFonts w:ascii="Tahoma" w:hAnsi="Tahoma" w:cs="Tahoma"/>
                <w:sz w:val="18"/>
                <w:szCs w:val="18"/>
                <w:lang w:eastAsia="en-US"/>
              </w:rPr>
              <w:t xml:space="preserve">Report on </w:t>
            </w:r>
            <w:r w:rsidR="00710C08" w:rsidRPr="00930C26">
              <w:rPr>
                <w:rFonts w:ascii="Tahoma" w:hAnsi="Tahoma" w:cs="Tahoma"/>
                <w:sz w:val="18"/>
                <w:szCs w:val="18"/>
                <w:lang w:eastAsia="en-US"/>
              </w:rPr>
              <w:t>Mapping</w:t>
            </w:r>
            <w:r w:rsidR="00710C08">
              <w:rPr>
                <w:rFonts w:ascii="Tahoma" w:hAnsi="Tahoma" w:cs="Tahoma"/>
                <w:sz w:val="18"/>
                <w:szCs w:val="18"/>
                <w:lang w:eastAsia="en-US"/>
              </w:rPr>
              <w:t xml:space="preserve"> Statelessness</w:t>
            </w:r>
            <w:r w:rsidR="00710C08" w:rsidRPr="00930C26">
              <w:rPr>
                <w:rFonts w:ascii="Tahoma" w:hAnsi="Tahoma" w:cs="Tahoma"/>
                <w:sz w:val="18"/>
                <w:szCs w:val="18"/>
                <w:lang w:eastAsia="en-US"/>
              </w:rPr>
              <w:t xml:space="preserve"> </w:t>
            </w:r>
            <w:r w:rsidRPr="00930C26">
              <w:rPr>
                <w:rFonts w:ascii="Tahoma" w:hAnsi="Tahoma" w:cs="Tahoma"/>
                <w:sz w:val="18"/>
                <w:szCs w:val="18"/>
                <w:lang w:eastAsia="en-US"/>
              </w:rPr>
              <w:t xml:space="preserve">in Romanian to the Council of Europe for comments. Submit the summary of the </w:t>
            </w:r>
            <w:r w:rsidR="00930C26" w:rsidRPr="00930C26">
              <w:rPr>
                <w:rFonts w:ascii="Tahoma" w:hAnsi="Tahoma" w:cs="Tahoma"/>
                <w:sz w:val="18"/>
                <w:szCs w:val="18"/>
                <w:lang w:eastAsia="en-US"/>
              </w:rPr>
              <w:t xml:space="preserve">Mapping </w:t>
            </w:r>
            <w:r w:rsidR="00AD3304">
              <w:rPr>
                <w:rFonts w:ascii="Tahoma" w:hAnsi="Tahoma" w:cs="Tahoma"/>
                <w:sz w:val="18"/>
                <w:szCs w:val="18"/>
                <w:lang w:eastAsia="en-US"/>
              </w:rPr>
              <w:t>Statelessness</w:t>
            </w:r>
            <w:r w:rsidR="00AD3304" w:rsidRPr="00930C26">
              <w:rPr>
                <w:rFonts w:ascii="Tahoma" w:hAnsi="Tahoma" w:cs="Tahoma"/>
                <w:sz w:val="18"/>
                <w:szCs w:val="18"/>
                <w:lang w:eastAsia="en-US"/>
              </w:rPr>
              <w:t xml:space="preserve"> </w:t>
            </w:r>
            <w:r w:rsidR="00930C26" w:rsidRPr="00930C26">
              <w:rPr>
                <w:rFonts w:ascii="Tahoma" w:hAnsi="Tahoma" w:cs="Tahoma"/>
                <w:sz w:val="18"/>
                <w:szCs w:val="18"/>
                <w:lang w:eastAsia="en-US"/>
              </w:rPr>
              <w:t>Report</w:t>
            </w:r>
            <w:r w:rsidRPr="00930C26">
              <w:rPr>
                <w:rFonts w:ascii="Tahoma" w:hAnsi="Tahoma" w:cs="Tahoma"/>
                <w:sz w:val="18"/>
                <w:szCs w:val="18"/>
                <w:lang w:eastAsia="en-US"/>
              </w:rPr>
              <w:t xml:space="preserve"> in </w:t>
            </w:r>
            <w:r w:rsidR="008F4800">
              <w:rPr>
                <w:rFonts w:ascii="Tahoma" w:hAnsi="Tahoma" w:cs="Tahoma"/>
                <w:sz w:val="18"/>
                <w:szCs w:val="18"/>
                <w:lang w:eastAsia="en-US"/>
              </w:rPr>
              <w:t>clear and high-quality</w:t>
            </w:r>
            <w:r w:rsidR="008F4800" w:rsidRPr="00930C26">
              <w:rPr>
                <w:rFonts w:ascii="Tahoma" w:hAnsi="Tahoma" w:cs="Tahoma"/>
                <w:sz w:val="18"/>
                <w:szCs w:val="18"/>
                <w:lang w:eastAsia="en-US"/>
              </w:rPr>
              <w:t xml:space="preserve"> </w:t>
            </w:r>
            <w:r w:rsidRPr="00930C26">
              <w:rPr>
                <w:rFonts w:ascii="Tahoma" w:hAnsi="Tahoma" w:cs="Tahoma"/>
                <w:sz w:val="18"/>
                <w:szCs w:val="18"/>
                <w:lang w:eastAsia="en-US"/>
              </w:rPr>
              <w:t>English (3 to 5 A-4 pages)</w:t>
            </w:r>
            <w:r w:rsidR="00930C26" w:rsidRPr="00930C26">
              <w:rPr>
                <w:rFonts w:ascii="Tahoma" w:hAnsi="Tahoma" w:cs="Tahoma"/>
                <w:sz w:val="18"/>
                <w:szCs w:val="18"/>
                <w:lang w:eastAsia="en-US"/>
              </w:rPr>
              <w:t xml:space="preserve"> </w:t>
            </w:r>
            <w:r w:rsidRPr="00930C26">
              <w:rPr>
                <w:rFonts w:ascii="Tahoma" w:hAnsi="Tahoma" w:cs="Tahoma"/>
                <w:sz w:val="18"/>
                <w:szCs w:val="18"/>
                <w:lang w:eastAsia="en-US"/>
              </w:rPr>
              <w:t xml:space="preserve">in a PDF </w:t>
            </w:r>
            <w:r w:rsidR="00930C26" w:rsidRPr="00930C26">
              <w:rPr>
                <w:rFonts w:ascii="Tahoma" w:hAnsi="Tahoma" w:cs="Tahoma"/>
                <w:sz w:val="18"/>
                <w:szCs w:val="18"/>
                <w:lang w:eastAsia="en-US"/>
              </w:rPr>
              <w:t xml:space="preserve">and Word </w:t>
            </w:r>
            <w:r w:rsidRPr="00930C26">
              <w:rPr>
                <w:rFonts w:ascii="Tahoma" w:hAnsi="Tahoma" w:cs="Tahoma"/>
                <w:sz w:val="18"/>
                <w:szCs w:val="18"/>
                <w:lang w:eastAsia="en-US"/>
              </w:rPr>
              <w:t>formats.</w:t>
            </w:r>
          </w:p>
          <w:p w14:paraId="7AB396D3" w14:textId="7739063B" w:rsidR="000D4DA5" w:rsidRPr="00930C26" w:rsidRDefault="00F27D8B" w:rsidP="00F27D8B">
            <w:pPr>
              <w:pStyle w:val="ListParagraph"/>
              <w:numPr>
                <w:ilvl w:val="1"/>
                <w:numId w:val="45"/>
              </w:numPr>
              <w:spacing w:before="100" w:beforeAutospacing="1" w:after="100" w:afterAutospacing="1"/>
              <w:ind w:left="32" w:firstLine="284"/>
              <w:jc w:val="both"/>
              <w:rPr>
                <w:rFonts w:ascii="Tahoma" w:hAnsi="Tahoma" w:cs="Tahoma"/>
                <w:sz w:val="18"/>
                <w:szCs w:val="18"/>
                <w:lang w:eastAsia="en-US"/>
              </w:rPr>
            </w:pPr>
            <w:r>
              <w:rPr>
                <w:rFonts w:ascii="Tahoma" w:hAnsi="Tahoma" w:cs="Tahoma"/>
                <w:sz w:val="18"/>
                <w:szCs w:val="18"/>
                <w:lang w:eastAsia="en-US"/>
              </w:rPr>
              <w:t>Prepare and submit the p</w:t>
            </w:r>
            <w:r w:rsidRPr="00F27D8B">
              <w:rPr>
                <w:rFonts w:ascii="Tahoma" w:hAnsi="Tahoma" w:cs="Tahoma"/>
                <w:sz w:val="18"/>
                <w:szCs w:val="18"/>
                <w:lang w:eastAsia="en-US"/>
              </w:rPr>
              <w:t xml:space="preserve">opulation </w:t>
            </w:r>
            <w:r>
              <w:rPr>
                <w:rFonts w:ascii="Tahoma" w:hAnsi="Tahoma" w:cs="Tahoma"/>
                <w:sz w:val="18"/>
                <w:szCs w:val="18"/>
                <w:lang w:eastAsia="en-US"/>
              </w:rPr>
              <w:t>p</w:t>
            </w:r>
            <w:r w:rsidRPr="00F27D8B">
              <w:rPr>
                <w:rFonts w:ascii="Tahoma" w:hAnsi="Tahoma" w:cs="Tahoma"/>
                <w:sz w:val="18"/>
                <w:szCs w:val="18"/>
                <w:lang w:eastAsia="en-US"/>
              </w:rPr>
              <w:t>rofiles with risk typologies (undocumented, at risk, confirmed stateless).</w:t>
            </w:r>
          </w:p>
        </w:tc>
        <w:tc>
          <w:tcPr>
            <w:tcW w:w="1370" w:type="dxa"/>
            <w:tcBorders>
              <w:right w:val="single" w:sz="2" w:space="0" w:color="FF0000"/>
            </w:tcBorders>
            <w:shd w:val="clear" w:color="auto" w:fill="F2F2F2" w:themeFill="background1" w:themeFillShade="F2"/>
            <w:vAlign w:val="center"/>
          </w:tcPr>
          <w:p w14:paraId="56AE2924" w14:textId="33DAC9CC" w:rsidR="000D4DA5" w:rsidRPr="00930C26" w:rsidRDefault="00F6367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30/10/2025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6D3A18" w14:textId="77777777" w:rsidR="000D4DA5" w:rsidRPr="00EA2362" w:rsidRDefault="000D4DA5" w:rsidP="00261462">
            <w:pPr>
              <w:tabs>
                <w:tab w:val="left" w:pos="-139"/>
              </w:tabs>
              <w:spacing w:line="276" w:lineRule="auto"/>
              <w:ind w:right="-140"/>
              <w:jc w:val="center"/>
              <w:rPr>
                <w:rFonts w:ascii="Tahoma" w:hAnsi="Tahoma" w:cs="Tahoma"/>
                <w:sz w:val="18"/>
                <w:szCs w:val="18"/>
                <w:highlight w:val="yellow"/>
                <w:lang w:eastAsia="en-US"/>
              </w:rPr>
            </w:pPr>
          </w:p>
        </w:tc>
      </w:tr>
      <w:tr w:rsidR="00E80F2B" w:rsidRPr="00EA2362" w14:paraId="5B94ECF5" w14:textId="77777777" w:rsidTr="000D4DA5">
        <w:trPr>
          <w:trHeight w:val="432"/>
          <w:jc w:val="center"/>
        </w:trPr>
        <w:tc>
          <w:tcPr>
            <w:tcW w:w="5606" w:type="dxa"/>
            <w:shd w:val="clear" w:color="auto" w:fill="F2F2F2" w:themeFill="background1" w:themeFillShade="F2"/>
            <w:vAlign w:val="center"/>
          </w:tcPr>
          <w:p w14:paraId="7C19AC05" w14:textId="28CF798E" w:rsidR="00E80F2B" w:rsidRPr="00930C26" w:rsidRDefault="00E80F2B" w:rsidP="00930C26">
            <w:pPr>
              <w:pStyle w:val="ListParagraph"/>
              <w:numPr>
                <w:ilvl w:val="0"/>
                <w:numId w:val="45"/>
              </w:numPr>
              <w:tabs>
                <w:tab w:val="left" w:pos="-139"/>
                <w:tab w:val="left" w:pos="207"/>
              </w:tabs>
              <w:ind w:left="0" w:firstLine="316"/>
              <w:jc w:val="both"/>
              <w:rPr>
                <w:rFonts w:ascii="Tahoma" w:hAnsi="Tahoma" w:cs="Tahoma"/>
                <w:sz w:val="20"/>
                <w:szCs w:val="20"/>
              </w:rPr>
            </w:pPr>
            <w:r w:rsidRPr="00930C26">
              <w:rPr>
                <w:rFonts w:ascii="Tahoma" w:hAnsi="Tahoma" w:cs="Tahoma"/>
                <w:sz w:val="18"/>
                <w:szCs w:val="18"/>
                <w:lang w:eastAsia="en-US"/>
              </w:rPr>
              <w:t xml:space="preserve">Analyse and incorporate the comments received from Council of Europe and submit the final version of the comprehensive </w:t>
            </w:r>
            <w:r w:rsidR="00710C08">
              <w:rPr>
                <w:rFonts w:ascii="Tahoma" w:hAnsi="Tahoma" w:cs="Tahoma"/>
                <w:sz w:val="18"/>
                <w:szCs w:val="18"/>
                <w:lang w:eastAsia="en-US"/>
              </w:rPr>
              <w:t xml:space="preserve">Report on </w:t>
            </w:r>
            <w:r w:rsidR="00710C08" w:rsidRPr="00930C26">
              <w:rPr>
                <w:rFonts w:ascii="Tahoma" w:hAnsi="Tahoma" w:cs="Tahoma"/>
                <w:sz w:val="18"/>
                <w:szCs w:val="18"/>
                <w:lang w:eastAsia="en-US"/>
              </w:rPr>
              <w:t>Mapping</w:t>
            </w:r>
            <w:r w:rsidR="00710C08">
              <w:rPr>
                <w:rFonts w:ascii="Tahoma" w:hAnsi="Tahoma" w:cs="Tahoma"/>
                <w:sz w:val="18"/>
                <w:szCs w:val="18"/>
                <w:lang w:eastAsia="en-US"/>
              </w:rPr>
              <w:t xml:space="preserve"> Statelessness</w:t>
            </w:r>
            <w:r w:rsidR="00710C08" w:rsidRPr="00930C26">
              <w:rPr>
                <w:rFonts w:ascii="Tahoma" w:hAnsi="Tahoma" w:cs="Tahoma"/>
                <w:sz w:val="18"/>
                <w:szCs w:val="18"/>
                <w:lang w:eastAsia="en-US"/>
              </w:rPr>
              <w:t xml:space="preserve"> </w:t>
            </w:r>
            <w:r w:rsidR="00F27D8B">
              <w:rPr>
                <w:rFonts w:ascii="Tahoma" w:hAnsi="Tahoma" w:cs="Tahoma"/>
                <w:sz w:val="18"/>
                <w:szCs w:val="18"/>
                <w:lang w:eastAsia="en-US"/>
              </w:rPr>
              <w:t>and the p</w:t>
            </w:r>
            <w:r w:rsidR="00F27D8B" w:rsidRPr="00F27D8B">
              <w:rPr>
                <w:rFonts w:ascii="Tahoma" w:hAnsi="Tahoma" w:cs="Tahoma"/>
                <w:sz w:val="18"/>
                <w:szCs w:val="18"/>
                <w:lang w:eastAsia="en-US"/>
              </w:rPr>
              <w:t xml:space="preserve">opulation </w:t>
            </w:r>
            <w:r w:rsidR="00F27D8B">
              <w:rPr>
                <w:rFonts w:ascii="Tahoma" w:hAnsi="Tahoma" w:cs="Tahoma"/>
                <w:sz w:val="18"/>
                <w:szCs w:val="18"/>
                <w:lang w:eastAsia="en-US"/>
              </w:rPr>
              <w:t>p</w:t>
            </w:r>
            <w:r w:rsidR="00F27D8B" w:rsidRPr="00F27D8B">
              <w:rPr>
                <w:rFonts w:ascii="Tahoma" w:hAnsi="Tahoma" w:cs="Tahoma"/>
                <w:sz w:val="18"/>
                <w:szCs w:val="18"/>
                <w:lang w:eastAsia="en-US"/>
              </w:rPr>
              <w:t>rofiles with risk typologies</w:t>
            </w:r>
            <w:r w:rsidR="00F27D8B" w:rsidRPr="00930C26">
              <w:rPr>
                <w:rFonts w:ascii="Tahoma" w:hAnsi="Tahoma" w:cs="Tahoma"/>
                <w:sz w:val="18"/>
                <w:szCs w:val="18"/>
                <w:lang w:eastAsia="en-US"/>
              </w:rPr>
              <w:t xml:space="preserve"> </w:t>
            </w:r>
            <w:r w:rsidRPr="00930C26">
              <w:rPr>
                <w:rFonts w:ascii="Tahoma" w:hAnsi="Tahoma" w:cs="Tahoma"/>
                <w:sz w:val="18"/>
                <w:szCs w:val="18"/>
                <w:lang w:eastAsia="en-US"/>
              </w:rPr>
              <w:t xml:space="preserve">in Romanian to the Council of Europe. </w:t>
            </w:r>
            <w:bookmarkStart w:id="5" w:name="_Hlk135148982"/>
            <w:r w:rsidRPr="00930C26">
              <w:rPr>
                <w:rFonts w:ascii="Tahoma" w:hAnsi="Tahoma" w:cs="Tahoma"/>
                <w:sz w:val="18"/>
                <w:szCs w:val="18"/>
                <w:lang w:eastAsia="en-US"/>
              </w:rPr>
              <w:t xml:space="preserve">Submit the summary of the </w:t>
            </w:r>
            <w:r w:rsidR="00F27D8B">
              <w:rPr>
                <w:rFonts w:ascii="Tahoma" w:hAnsi="Tahoma" w:cs="Tahoma"/>
                <w:sz w:val="18"/>
                <w:szCs w:val="18"/>
                <w:lang w:eastAsia="en-US"/>
              </w:rPr>
              <w:t>Report</w:t>
            </w:r>
            <w:r w:rsidRPr="00930C26">
              <w:rPr>
                <w:rFonts w:ascii="Tahoma" w:hAnsi="Tahoma" w:cs="Tahoma"/>
                <w:sz w:val="18"/>
                <w:szCs w:val="18"/>
                <w:lang w:eastAsia="en-US"/>
              </w:rPr>
              <w:t xml:space="preserve"> in </w:t>
            </w:r>
            <w:r w:rsidR="008F4800">
              <w:rPr>
                <w:rFonts w:ascii="Tahoma" w:hAnsi="Tahoma" w:cs="Tahoma"/>
                <w:sz w:val="18"/>
                <w:szCs w:val="18"/>
                <w:lang w:eastAsia="en-US"/>
              </w:rPr>
              <w:t>clear and high-quality</w:t>
            </w:r>
            <w:r w:rsidR="008F4800" w:rsidRPr="00930C26">
              <w:rPr>
                <w:rFonts w:ascii="Tahoma" w:hAnsi="Tahoma" w:cs="Tahoma"/>
                <w:sz w:val="18"/>
                <w:szCs w:val="18"/>
                <w:lang w:eastAsia="en-US"/>
              </w:rPr>
              <w:t xml:space="preserve"> </w:t>
            </w:r>
            <w:r w:rsidRPr="00930C26">
              <w:rPr>
                <w:rFonts w:ascii="Tahoma" w:hAnsi="Tahoma" w:cs="Tahoma"/>
                <w:sz w:val="18"/>
                <w:szCs w:val="18"/>
                <w:lang w:eastAsia="en-US"/>
              </w:rPr>
              <w:t>English (3 to 5 A-4 pages).</w:t>
            </w:r>
            <w:bookmarkEnd w:id="5"/>
          </w:p>
        </w:tc>
        <w:tc>
          <w:tcPr>
            <w:tcW w:w="1370" w:type="dxa"/>
            <w:tcBorders>
              <w:right w:val="single" w:sz="2" w:space="0" w:color="FF0000"/>
            </w:tcBorders>
            <w:shd w:val="clear" w:color="auto" w:fill="F2F2F2" w:themeFill="background1" w:themeFillShade="F2"/>
            <w:vAlign w:val="center"/>
          </w:tcPr>
          <w:p w14:paraId="7FE948FA" w14:textId="55EC196D" w:rsidR="00E80F2B" w:rsidRPr="00930C26" w:rsidRDefault="00F6367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30/11/2025</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A1A71E" w14:textId="77777777" w:rsidR="00E80F2B" w:rsidRPr="00EA2362" w:rsidRDefault="00E80F2B" w:rsidP="00261462">
            <w:pPr>
              <w:tabs>
                <w:tab w:val="left" w:pos="-139"/>
              </w:tabs>
              <w:spacing w:line="276" w:lineRule="auto"/>
              <w:ind w:right="-140"/>
              <w:jc w:val="center"/>
              <w:rPr>
                <w:rFonts w:ascii="Tahoma" w:hAnsi="Tahoma" w:cs="Tahoma"/>
                <w:sz w:val="18"/>
                <w:szCs w:val="18"/>
                <w:highlight w:val="yellow"/>
                <w:lang w:eastAsia="en-US"/>
              </w:rPr>
            </w:pPr>
          </w:p>
        </w:tc>
      </w:tr>
      <w:tr w:rsidR="000D4DA5" w:rsidRPr="00EA2362" w14:paraId="500156A7" w14:textId="77777777" w:rsidTr="000D4DA5">
        <w:trPr>
          <w:trHeight w:val="432"/>
          <w:jc w:val="center"/>
        </w:trPr>
        <w:tc>
          <w:tcPr>
            <w:tcW w:w="6976" w:type="dxa"/>
            <w:gridSpan w:val="2"/>
            <w:tcBorders>
              <w:right w:val="single" w:sz="2" w:space="0" w:color="FF0000"/>
            </w:tcBorders>
            <w:shd w:val="clear" w:color="auto" w:fill="F2F2F2" w:themeFill="background1" w:themeFillShade="F2"/>
            <w:vAlign w:val="center"/>
          </w:tcPr>
          <w:p w14:paraId="455202F3" w14:textId="77777777" w:rsidR="000D4DA5" w:rsidRPr="00EA2362" w:rsidRDefault="000D4DA5"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48078E" w14:textId="77777777" w:rsidR="000D4DA5" w:rsidRPr="00EA2362" w:rsidRDefault="000D4DA5" w:rsidP="00261462">
            <w:pPr>
              <w:tabs>
                <w:tab w:val="left" w:pos="-139"/>
              </w:tabs>
              <w:spacing w:line="276" w:lineRule="auto"/>
              <w:ind w:right="-140"/>
              <w:jc w:val="center"/>
              <w:rPr>
                <w:rFonts w:ascii="Tahoma" w:hAnsi="Tahoma" w:cs="Tahoma"/>
                <w:sz w:val="18"/>
                <w:szCs w:val="18"/>
                <w:highlight w:val="yellow"/>
                <w:lang w:eastAsia="en-US"/>
              </w:rPr>
            </w:pPr>
          </w:p>
        </w:tc>
      </w:tr>
      <w:bookmarkEnd w:id="4"/>
    </w:tbl>
    <w:p w14:paraId="5E661BBC" w14:textId="77777777" w:rsidR="00261462" w:rsidRPr="00EA2362" w:rsidRDefault="00261462" w:rsidP="00261462">
      <w:pPr>
        <w:spacing w:line="276" w:lineRule="auto"/>
        <w:jc w:val="both"/>
        <w:rPr>
          <w:rFonts w:ascii="Tahoma" w:hAnsi="Tahoma" w:cs="Tahoma"/>
          <w:sz w:val="18"/>
          <w:szCs w:val="18"/>
          <w:lang w:eastAsia="en-US"/>
        </w:rPr>
      </w:pPr>
    </w:p>
    <w:p w14:paraId="0E42D7B0"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35592CFE"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91FCCA3"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13FA642E"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07E1FFD2"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041FDD3B"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5576CDEA"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49C66DAA"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69DC90"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643F56ED" w14:textId="77777777"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Declare that I am currently not employed by the Council of Europe and was not employed by the Council of Europe on the date of the launch of the procurement procedure;</w:t>
      </w:r>
    </w:p>
    <w:p w14:paraId="51665732"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Union</w:t>
      </w:r>
      <w:r w:rsidR="004244E4">
        <w:rPr>
          <w:rFonts w:ascii="Tahoma" w:hAnsi="Tahoma" w:cs="Tahoma"/>
          <w:sz w:val="20"/>
          <w:szCs w:val="20"/>
        </w:rPr>
        <w:t>;</w:t>
      </w:r>
    </w:p>
    <w:p w14:paraId="5E2BFDCB"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58B42C69" w14:textId="77777777" w:rsidR="00495F22" w:rsidRPr="00EA2362" w:rsidRDefault="00495F22" w:rsidP="00CD6081">
      <w:pPr>
        <w:tabs>
          <w:tab w:val="left" w:pos="0"/>
        </w:tabs>
        <w:jc w:val="both"/>
        <w:rPr>
          <w:rFonts w:ascii="Tahoma" w:hAnsi="Tahoma" w:cs="Tahoma"/>
          <w:sz w:val="20"/>
          <w:szCs w:val="20"/>
        </w:rPr>
      </w:pPr>
    </w:p>
    <w:p w14:paraId="1318A5EB"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64143EA6"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3A1DFD2" w14:textId="77777777" w:rsidR="009A6460" w:rsidRPr="00495F22" w:rsidRDefault="0037022F" w:rsidP="00495F22">
            <w:pPr>
              <w:rPr>
                <w:rFonts w:ascii="Tahoma" w:hAnsi="Tahoma" w:cs="Tahoma"/>
                <w:b/>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5ABFA99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77B44B74" w14:textId="77777777" w:rsidR="009A6460" w:rsidRPr="00EA2362" w:rsidRDefault="009A6460" w:rsidP="00FC7772">
            <w:pPr>
              <w:jc w:val="center"/>
              <w:rPr>
                <w:rFonts w:ascii="Tahoma" w:hAnsi="Tahoma" w:cs="Tahoma"/>
                <w:color w:val="FF0000"/>
                <w:sz w:val="10"/>
                <w:szCs w:val="10"/>
              </w:rPr>
            </w:pPr>
          </w:p>
        </w:tc>
      </w:tr>
      <w:tr w:rsidR="009A6460" w:rsidRPr="00EA2362" w14:paraId="59AA1DBC"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05D9B07E"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7A2E6AC" wp14:editId="2F782017">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8435B"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5492D1"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46910284"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41A4A5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3FA28A8D"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CAB42C3"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E439F51"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3E77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9"/>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131EE3"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B94CAD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635CAC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8B0409A" w14:textId="77777777" w:rsidR="009A6460" w:rsidRPr="00EA2362" w:rsidRDefault="009A6460" w:rsidP="00FC7772">
            <w:pPr>
              <w:rPr>
                <w:rFonts w:ascii="Tahoma" w:hAnsi="Tahoma" w:cs="Tahoma"/>
                <w:sz w:val="20"/>
                <w:szCs w:val="20"/>
              </w:rPr>
            </w:pPr>
          </w:p>
        </w:tc>
      </w:tr>
      <w:tr w:rsidR="009A6460" w:rsidRPr="00EA2362" w14:paraId="268D9E2E"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12D257B"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03B63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572A10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998F1E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B84C24B"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F1EAADD" w14:textId="77777777" w:rsidR="009A6460" w:rsidRPr="00EA2362" w:rsidRDefault="009A6460" w:rsidP="00FC7772">
            <w:pPr>
              <w:rPr>
                <w:rFonts w:ascii="Tahoma" w:hAnsi="Tahoma" w:cs="Tahoma"/>
                <w:sz w:val="20"/>
                <w:szCs w:val="20"/>
              </w:rPr>
            </w:pPr>
          </w:p>
        </w:tc>
      </w:tr>
      <w:tr w:rsidR="009A6460" w:rsidRPr="00EA2362" w14:paraId="12295DB7"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1F9FF8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CD06C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8A0297"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B92563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801488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4483BC1"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190D07BF"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7FD000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F728D8"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E6BC8F"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19DCAED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22C2F5E"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4220B01"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04FD8495"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3EEF0D2"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99783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10"/>
            </w:r>
          </w:p>
          <w:p w14:paraId="3AA68EBB"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2BE7C3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0B0337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2B3C5F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5BD29E8" w14:textId="77777777" w:rsidR="009A6460" w:rsidRPr="00EA2362" w:rsidRDefault="009A6460" w:rsidP="00FC7772">
            <w:pPr>
              <w:rPr>
                <w:rFonts w:ascii="Tahoma" w:hAnsi="Tahoma" w:cs="Tahoma"/>
                <w:sz w:val="20"/>
                <w:szCs w:val="20"/>
              </w:rPr>
            </w:pPr>
          </w:p>
        </w:tc>
      </w:tr>
      <w:tr w:rsidR="009A6460" w:rsidRPr="00EA2362" w14:paraId="7C98F063" w14:textId="77777777" w:rsidTr="00FC7772">
        <w:trPr>
          <w:trHeight w:val="309"/>
          <w:jc w:val="center"/>
        </w:trPr>
        <w:tc>
          <w:tcPr>
            <w:tcW w:w="438" w:type="dxa"/>
            <w:tcBorders>
              <w:top w:val="single" w:sz="2" w:space="0" w:color="808080"/>
              <w:left w:val="nil"/>
              <w:bottom w:val="nil"/>
              <w:right w:val="nil"/>
            </w:tcBorders>
            <w:shd w:val="clear" w:color="auto" w:fill="auto"/>
          </w:tcPr>
          <w:p w14:paraId="0CD40473"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CBB6BB8"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7D2057AB"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CD0358D"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AA35AEF"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7E44E34" w14:textId="77777777" w:rsidR="009A6460" w:rsidRPr="00EA2362" w:rsidRDefault="009A6460" w:rsidP="00FC7772">
            <w:pPr>
              <w:rPr>
                <w:rFonts w:ascii="Tahoma" w:hAnsi="Tahoma" w:cs="Tahoma"/>
                <w:sz w:val="20"/>
                <w:szCs w:val="20"/>
              </w:rPr>
            </w:pPr>
          </w:p>
        </w:tc>
      </w:tr>
      <w:tr w:rsidR="009A6460" w:rsidRPr="00EA2362" w14:paraId="0E8B0F92" w14:textId="77777777" w:rsidTr="00FC7772">
        <w:trPr>
          <w:trHeight w:val="309"/>
          <w:jc w:val="center"/>
        </w:trPr>
        <w:tc>
          <w:tcPr>
            <w:tcW w:w="438" w:type="dxa"/>
            <w:tcBorders>
              <w:top w:val="nil"/>
              <w:left w:val="nil"/>
              <w:bottom w:val="nil"/>
              <w:right w:val="nil"/>
            </w:tcBorders>
            <w:shd w:val="clear" w:color="auto" w:fill="auto"/>
          </w:tcPr>
          <w:p w14:paraId="124AFB75"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619D63C9" w14:textId="77777777" w:rsidR="009A6460" w:rsidRDefault="009A6460" w:rsidP="00FC7772">
            <w:pPr>
              <w:ind w:left="-35"/>
              <w:jc w:val="right"/>
              <w:rPr>
                <w:rFonts w:ascii="Tahoma" w:hAnsi="Tahoma" w:cs="Tahoma"/>
                <w:sz w:val="18"/>
                <w:szCs w:val="18"/>
              </w:rPr>
            </w:pPr>
          </w:p>
          <w:p w14:paraId="6E09FD45" w14:textId="77777777" w:rsidR="000A2F9E" w:rsidRDefault="000A2F9E" w:rsidP="00FC7772">
            <w:pPr>
              <w:ind w:left="-35"/>
              <w:jc w:val="right"/>
              <w:rPr>
                <w:rFonts w:ascii="Tahoma" w:hAnsi="Tahoma" w:cs="Tahoma"/>
                <w:sz w:val="18"/>
                <w:szCs w:val="18"/>
              </w:rPr>
            </w:pPr>
          </w:p>
          <w:p w14:paraId="10462573" w14:textId="77777777" w:rsidR="000A2F9E" w:rsidRDefault="000A2F9E" w:rsidP="00FC7772">
            <w:pPr>
              <w:ind w:left="-35"/>
              <w:jc w:val="right"/>
              <w:rPr>
                <w:rFonts w:ascii="Tahoma" w:hAnsi="Tahoma" w:cs="Tahoma"/>
                <w:sz w:val="18"/>
                <w:szCs w:val="18"/>
              </w:rPr>
            </w:pPr>
          </w:p>
          <w:p w14:paraId="6E17571C" w14:textId="77777777" w:rsidR="000A2F9E" w:rsidRDefault="000A2F9E" w:rsidP="00FC7772">
            <w:pPr>
              <w:ind w:left="-35"/>
              <w:jc w:val="right"/>
              <w:rPr>
                <w:rFonts w:ascii="Tahoma" w:hAnsi="Tahoma" w:cs="Tahoma"/>
                <w:sz w:val="18"/>
                <w:szCs w:val="18"/>
              </w:rPr>
            </w:pPr>
          </w:p>
          <w:p w14:paraId="1075BF11" w14:textId="77777777" w:rsidR="000A2F9E" w:rsidRDefault="000A2F9E" w:rsidP="00FC7772">
            <w:pPr>
              <w:ind w:left="-35"/>
              <w:jc w:val="right"/>
              <w:rPr>
                <w:rFonts w:ascii="Tahoma" w:hAnsi="Tahoma" w:cs="Tahoma"/>
                <w:sz w:val="18"/>
                <w:szCs w:val="18"/>
              </w:rPr>
            </w:pPr>
          </w:p>
          <w:p w14:paraId="102FA640" w14:textId="77777777" w:rsidR="000A2F9E" w:rsidRDefault="000A2F9E" w:rsidP="00FC7772">
            <w:pPr>
              <w:ind w:left="-35"/>
              <w:jc w:val="right"/>
              <w:rPr>
                <w:rFonts w:ascii="Tahoma" w:hAnsi="Tahoma" w:cs="Tahoma"/>
                <w:sz w:val="18"/>
                <w:szCs w:val="18"/>
              </w:rPr>
            </w:pPr>
          </w:p>
          <w:p w14:paraId="0F09AC23" w14:textId="77777777" w:rsidR="000A2F9E" w:rsidRDefault="000A2F9E" w:rsidP="00FC7772">
            <w:pPr>
              <w:ind w:left="-35"/>
              <w:jc w:val="right"/>
              <w:rPr>
                <w:rFonts w:ascii="Tahoma" w:hAnsi="Tahoma" w:cs="Tahoma"/>
                <w:sz w:val="18"/>
                <w:szCs w:val="18"/>
              </w:rPr>
            </w:pPr>
          </w:p>
          <w:p w14:paraId="011D67C0" w14:textId="77777777" w:rsidR="000A2F9E" w:rsidRDefault="000A2F9E" w:rsidP="00FC7772">
            <w:pPr>
              <w:ind w:left="-35"/>
              <w:jc w:val="right"/>
              <w:rPr>
                <w:rFonts w:ascii="Tahoma" w:hAnsi="Tahoma" w:cs="Tahoma"/>
                <w:sz w:val="18"/>
                <w:szCs w:val="18"/>
              </w:rPr>
            </w:pPr>
          </w:p>
          <w:p w14:paraId="6021EA98" w14:textId="77777777" w:rsidR="000A2F9E" w:rsidRDefault="000A2F9E" w:rsidP="00FC7772">
            <w:pPr>
              <w:ind w:left="-35"/>
              <w:jc w:val="right"/>
              <w:rPr>
                <w:rFonts w:ascii="Tahoma" w:hAnsi="Tahoma" w:cs="Tahoma"/>
                <w:sz w:val="18"/>
                <w:szCs w:val="18"/>
              </w:rPr>
            </w:pPr>
          </w:p>
          <w:p w14:paraId="1031ABC1" w14:textId="77777777" w:rsidR="000A2F9E" w:rsidRDefault="000A2F9E" w:rsidP="00FC7772">
            <w:pPr>
              <w:ind w:left="-35"/>
              <w:jc w:val="right"/>
              <w:rPr>
                <w:rFonts w:ascii="Tahoma" w:hAnsi="Tahoma" w:cs="Tahoma"/>
                <w:sz w:val="18"/>
                <w:szCs w:val="18"/>
              </w:rPr>
            </w:pPr>
          </w:p>
          <w:p w14:paraId="5C96C495" w14:textId="77777777" w:rsidR="000A2F9E" w:rsidRDefault="000A2F9E" w:rsidP="00FC7772">
            <w:pPr>
              <w:ind w:left="-35"/>
              <w:jc w:val="right"/>
              <w:rPr>
                <w:rFonts w:ascii="Tahoma" w:hAnsi="Tahoma" w:cs="Tahoma"/>
                <w:sz w:val="18"/>
                <w:szCs w:val="18"/>
              </w:rPr>
            </w:pPr>
          </w:p>
          <w:p w14:paraId="1F006E2F" w14:textId="77777777" w:rsidR="000A2F9E" w:rsidRDefault="000A2F9E" w:rsidP="00FC7772">
            <w:pPr>
              <w:ind w:left="-35"/>
              <w:jc w:val="right"/>
              <w:rPr>
                <w:rFonts w:ascii="Tahoma" w:hAnsi="Tahoma" w:cs="Tahoma"/>
                <w:sz w:val="18"/>
                <w:szCs w:val="18"/>
              </w:rPr>
            </w:pPr>
          </w:p>
          <w:p w14:paraId="6E8FC3AF" w14:textId="77777777" w:rsidR="000A2F9E" w:rsidRDefault="000A2F9E" w:rsidP="00FC7772">
            <w:pPr>
              <w:ind w:left="-35"/>
              <w:jc w:val="right"/>
              <w:rPr>
                <w:rFonts w:ascii="Tahoma" w:hAnsi="Tahoma" w:cs="Tahoma"/>
                <w:sz w:val="18"/>
                <w:szCs w:val="18"/>
              </w:rPr>
            </w:pPr>
          </w:p>
          <w:p w14:paraId="1C52FCC6" w14:textId="77777777" w:rsidR="000A2F9E" w:rsidRDefault="000A2F9E" w:rsidP="00FC7772">
            <w:pPr>
              <w:ind w:left="-35"/>
              <w:jc w:val="right"/>
              <w:rPr>
                <w:rFonts w:ascii="Tahoma" w:hAnsi="Tahoma" w:cs="Tahoma"/>
                <w:sz w:val="18"/>
                <w:szCs w:val="18"/>
              </w:rPr>
            </w:pPr>
          </w:p>
          <w:p w14:paraId="36B7F67F" w14:textId="77777777" w:rsidR="000A2F9E" w:rsidRDefault="000A2F9E" w:rsidP="00FC7772">
            <w:pPr>
              <w:ind w:left="-35"/>
              <w:jc w:val="right"/>
              <w:rPr>
                <w:rFonts w:ascii="Tahoma" w:hAnsi="Tahoma" w:cs="Tahoma"/>
                <w:sz w:val="18"/>
                <w:szCs w:val="18"/>
              </w:rPr>
            </w:pPr>
          </w:p>
          <w:p w14:paraId="4A783350" w14:textId="77777777" w:rsidR="000A2F9E" w:rsidRDefault="000A2F9E" w:rsidP="00FC7772">
            <w:pPr>
              <w:ind w:left="-35"/>
              <w:jc w:val="right"/>
              <w:rPr>
                <w:rFonts w:ascii="Tahoma" w:hAnsi="Tahoma" w:cs="Tahoma"/>
                <w:sz w:val="18"/>
                <w:szCs w:val="18"/>
              </w:rPr>
            </w:pPr>
          </w:p>
          <w:p w14:paraId="0055615A"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668472A4"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22ED939"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A5000D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A3C836F" w14:textId="77777777" w:rsidR="009A6460" w:rsidRPr="00EA2362" w:rsidRDefault="009A6460" w:rsidP="00FC7772">
            <w:pPr>
              <w:rPr>
                <w:rFonts w:ascii="Tahoma" w:hAnsi="Tahoma" w:cs="Tahoma"/>
                <w:sz w:val="20"/>
                <w:szCs w:val="20"/>
              </w:rPr>
            </w:pPr>
          </w:p>
        </w:tc>
      </w:tr>
    </w:tbl>
    <w:p w14:paraId="07E10A24"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B2C61AF"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4EC019"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6FEADFC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0AC7847"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38EFF75" w14:textId="593EB515" w:rsidR="000A2F9E" w:rsidRPr="000D371D" w:rsidRDefault="000D4DA5" w:rsidP="00073D9C">
            <w:pPr>
              <w:rPr>
                <w:rFonts w:ascii="Tahoma" w:eastAsia="Calibri" w:hAnsi="Tahoma" w:cs="Tahoma"/>
                <w:b/>
                <w:bCs/>
                <w:sz w:val="17"/>
                <w:szCs w:val="17"/>
                <w:lang w:eastAsia="en-US"/>
              </w:rPr>
            </w:pPr>
            <w:r>
              <w:rPr>
                <w:rFonts w:ascii="Tahoma" w:eastAsia="Calibri" w:hAnsi="Tahoma" w:cs="Tahoma"/>
                <w:b/>
                <w:bCs/>
                <w:sz w:val="17"/>
                <w:szCs w:val="17"/>
                <w:lang w:eastAsia="en-US"/>
              </w:rPr>
              <w:t xml:space="preserve">63, Vlaicu Parcalab Str., </w:t>
            </w:r>
            <w:r w:rsidRPr="00E919E2">
              <w:rPr>
                <w:rFonts w:ascii="Tahoma" w:eastAsia="Calibri" w:hAnsi="Tahoma" w:cs="Tahoma"/>
                <w:b/>
                <w:bCs/>
                <w:sz w:val="17"/>
                <w:szCs w:val="17"/>
                <w:lang w:eastAsia="en-US"/>
              </w:rPr>
              <w:t>Chisinau, Republic of Moldova</w:t>
            </w:r>
          </w:p>
        </w:tc>
      </w:tr>
      <w:tr w:rsidR="000A2F9E" w:rsidRPr="000D371D" w14:paraId="3523009B"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98B36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D287BD3"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1BDAD7D4"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ADB0191"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ED7E78C"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F3AB9CD"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5969E0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E3A6835"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1BCB363"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54F65DD0"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AF6C956"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896B63F" w14:textId="77777777" w:rsidR="000A2F9E" w:rsidRDefault="000A2F9E" w:rsidP="00073D9C">
            <w:pPr>
              <w:rPr>
                <w:rFonts w:ascii="Tahoma" w:eastAsia="Calibri" w:hAnsi="Tahoma" w:cs="Tahoma"/>
                <w:sz w:val="17"/>
                <w:szCs w:val="17"/>
                <w:lang w:eastAsia="en-US"/>
              </w:rPr>
            </w:pPr>
          </w:p>
          <w:p w14:paraId="18DA45BD"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08B215A4" w14:textId="77777777" w:rsidR="000A2F9E" w:rsidRPr="000D371D" w:rsidRDefault="000A2F9E" w:rsidP="00073D9C">
            <w:pPr>
              <w:rPr>
                <w:rFonts w:ascii="Tahoma" w:eastAsia="Calibri" w:hAnsi="Tahoma" w:cs="Tahoma"/>
                <w:sz w:val="17"/>
                <w:szCs w:val="17"/>
                <w:lang w:eastAsia="en-US"/>
              </w:rPr>
            </w:pPr>
          </w:p>
          <w:p w14:paraId="32F4EDF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95A488A" w14:textId="77777777" w:rsidR="000A2F9E" w:rsidRDefault="000A2F9E" w:rsidP="00073D9C">
            <w:pPr>
              <w:rPr>
                <w:rFonts w:ascii="Tahoma" w:eastAsia="Calibri" w:hAnsi="Tahoma" w:cs="Tahoma"/>
                <w:sz w:val="17"/>
                <w:szCs w:val="17"/>
                <w:lang w:eastAsia="en-US"/>
              </w:rPr>
            </w:pPr>
          </w:p>
          <w:p w14:paraId="179DC33B"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A5773E5" w14:textId="77777777" w:rsidR="000A2F9E" w:rsidRDefault="000A2F9E" w:rsidP="00073D9C">
            <w:pPr>
              <w:rPr>
                <w:rFonts w:ascii="Tahoma" w:eastAsia="Calibri" w:hAnsi="Tahoma" w:cs="Tahoma"/>
                <w:sz w:val="17"/>
                <w:szCs w:val="17"/>
                <w:lang w:eastAsia="en-US"/>
              </w:rPr>
            </w:pPr>
          </w:p>
          <w:p w14:paraId="2805DA48"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0393B794" w14:textId="77777777" w:rsidR="000A2F9E" w:rsidRPr="000D371D" w:rsidRDefault="000A2F9E" w:rsidP="00073D9C">
            <w:pPr>
              <w:rPr>
                <w:rFonts w:ascii="Tahoma" w:eastAsia="Calibri" w:hAnsi="Tahoma" w:cs="Tahoma"/>
                <w:sz w:val="17"/>
                <w:szCs w:val="17"/>
              </w:rPr>
            </w:pPr>
          </w:p>
        </w:tc>
      </w:tr>
      <w:tr w:rsidR="000A2F9E" w:rsidRPr="000D371D" w14:paraId="2B6A0D12"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A79E57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1656F43" w14:textId="77777777" w:rsidR="000A2F9E" w:rsidRPr="000D371D" w:rsidRDefault="000A2F9E" w:rsidP="00073D9C">
            <w:pPr>
              <w:rPr>
                <w:rFonts w:ascii="Tahoma" w:eastAsia="Calibri" w:hAnsi="Tahoma" w:cs="Tahoma"/>
                <w:sz w:val="17"/>
                <w:szCs w:val="17"/>
                <w:lang w:eastAsia="en-US"/>
              </w:rPr>
            </w:pPr>
          </w:p>
        </w:tc>
      </w:tr>
      <w:tr w:rsidR="000A2F9E" w:rsidRPr="000D371D" w14:paraId="51B46AF0"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843A11"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117769B2"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D1E8E0F"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10" w:name="_Toc179868643"/>
    </w:p>
    <w:bookmarkEnd w:id="10"/>
    <w:p w14:paraId="083C985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DE322"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4EF3D70" w14:textId="77777777"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691499FF"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5664C133"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72549B24"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D09736"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1" w:name="_Toc179868644"/>
    </w:p>
    <w:p w14:paraId="0745B216"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7CDA3B4"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470DDC39"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9C65A82"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98B2B55"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B0A2A53"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006B92C"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FAB31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28B6291E"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F54259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A33B6F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CFF5E79"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BD83700"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0C2DC55"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E8B80E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8DDA19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98E19F8" w14:textId="77777777"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B870454"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5BDDE10"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FCD398"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14E4883"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3407859"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55AEFE"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1273D1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9604F29"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EC9B8A0"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BBCCA88"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4B2BFA4"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86EB059"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397021E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DD126AF"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7BC5CEE7"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6E9F711F"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5C3A02E"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E4F088"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5EC79E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C0E884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48F36C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5355D9E"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B552A6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D48672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DA9B2FB"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2443E6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F1A823B"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702ED99" w14:textId="77777777"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661CA18"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092C772"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9FA3A40"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F99A14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3CD4710"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452BE69C"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403AD88C"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C923F96" w14:textId="77777777"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8"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19"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019E375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DBD898D"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B52BF9D" w14:textId="77777777"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08DC3C4"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99BEA34"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D74A8FA"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F8361B9"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4E48ED6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5EC8FB55"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F5EE76F"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6E17B51"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344C525" w14:textId="77777777"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204BD371"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17FB55F8"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01DBC40"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2FCB9CB9"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314824E6"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37BC4E2B"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4E0F8D74"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45B28012"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6BE7FFB6"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E49ECC4"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3" w:name="_Toc179868652"/>
    </w:p>
    <w:p w14:paraId="350CFA9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3"/>
    </w:p>
    <w:p w14:paraId="4DF62F19"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7879AD6B"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6EFECBD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3FDE0B22"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45DFB15"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64762566"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385B2EB"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B2D945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7E9FFB68"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A7CBB04"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E1F7A91"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8ADFF05"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661D1D7C"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6010082"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F7D2243"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E985688"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253C725B"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AFBC37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786346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294FF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90E3E2F"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2746CF1"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784183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1A0E3F2"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w:t>
      </w:r>
      <w:r w:rsidR="00D72641">
        <w:rPr>
          <w:rFonts w:ascii="Tahoma" w:hAnsi="Tahoma" w:cs="Tahoma"/>
          <w:sz w:val="18"/>
          <w:szCs w:val="18"/>
          <w:lang w:eastAsia="fr-FR"/>
        </w:rPr>
        <w:t xml:space="preserve"> </w:t>
      </w:r>
      <w:bookmarkStart w:id="17" w:name="_Hlk194582662"/>
      <w:r w:rsidR="00D72641" w:rsidRPr="0059217F">
        <w:rPr>
          <w:rFonts w:ascii="Tahoma" w:hAnsi="Tahoma" w:cs="Tahoma"/>
          <w:sz w:val="18"/>
          <w:szCs w:val="18"/>
          <w:lang w:eastAsia="fr-FR"/>
        </w:rPr>
        <w:t>If foreseen in the tender file, the deliverable has to be accompanied by the filled-out AI tool checklist.</w:t>
      </w:r>
      <w:bookmarkEnd w:id="17"/>
      <w:r w:rsidR="00D72641">
        <w:rPr>
          <w:rFonts w:ascii="Tahoma" w:hAnsi="Tahoma" w:cs="Tahoma"/>
          <w:sz w:val="18"/>
          <w:szCs w:val="18"/>
          <w:lang w:eastAsia="fr-FR"/>
        </w:rPr>
        <w:t xml:space="preserve"> </w:t>
      </w:r>
      <w:r w:rsidRPr="00D0286A">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24559415"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61759"/>
      <w:bookmarkStart w:id="19" w:name="_Hlk62555666"/>
      <w:r w:rsidRPr="00361FA3">
        <w:rPr>
          <w:rFonts w:ascii="Tahoma" w:hAnsi="Tahoma" w:cs="Tahoma"/>
          <w:b/>
          <w:smallCaps/>
          <w:color w:val="365F91" w:themeColor="accent1" w:themeShade="BF"/>
          <w:sz w:val="18"/>
          <w:szCs w:val="18"/>
          <w:lang w:eastAsia="fr-FR"/>
        </w:rPr>
        <w:t>Article 10 – Consortium</w:t>
      </w:r>
    </w:p>
    <w:p w14:paraId="021EA2F4"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6C5E1C64"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174198B"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E04EBF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6DDC85E4"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40097A02"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469A7412"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E63AC1C"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0CE724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B031244"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4FE099F0"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767E60D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9569523"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39A448F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6E90F39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49DEC8D8"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2CBD539"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60BF9B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31BDC616"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8"/>
    </w:p>
    <w:bookmarkEnd w:id="19"/>
    <w:p w14:paraId="58650E2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7DC2DE1"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4D8F06D" w14:textId="77777777"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618C3759"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B34428C"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7EE9E04E"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6D4EFC4E"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A3232CD"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2D39CB1"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4B2F114F" w14:textId="77777777" w:rsidR="005920E6" w:rsidRPr="0085799C"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67B7E9D3" w14:textId="77777777"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1592339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24D2364C"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20" w:name="_Hlk62555726"/>
      <w:bookmarkStart w:id="2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F79C08D"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r w:rsidR="00E92BAE" w:rsidRPr="00E92BAE">
        <w:rPr>
          <w:rFonts w:ascii="Tahoma" w:hAnsi="Tahoma" w:cs="Tahoma"/>
          <w:sz w:val="18"/>
          <w:szCs w:val="18"/>
          <w:lang w:eastAsia="fr-FR"/>
        </w:rPr>
        <w:t>Judiciaire</w:t>
      </w:r>
      <w:r w:rsidRPr="009051DD">
        <w:rPr>
          <w:rFonts w:ascii="Tahoma" w:hAnsi="Tahoma" w:cs="Tahoma"/>
          <w:sz w:val="18"/>
          <w:szCs w:val="18"/>
          <w:lang w:eastAsia="fr-FR"/>
        </w:rPr>
        <w:t xml:space="preserve"> of Strasbourg shall make the appointment.</w:t>
      </w:r>
    </w:p>
    <w:p w14:paraId="6CDCAAE0"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E92BAE" w:rsidRPr="00E92BAE">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6894426B"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AC4E435"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0E7376DC"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0"/>
    <w:bookmarkEnd w:id="21"/>
    <w:p w14:paraId="7EA392D6"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64450F6E"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51AC2" w14:textId="77777777" w:rsidR="0032543B" w:rsidRDefault="0032543B" w:rsidP="00D50F13">
      <w:r>
        <w:separator/>
      </w:r>
    </w:p>
  </w:endnote>
  <w:endnote w:type="continuationSeparator" w:id="0">
    <w:p w14:paraId="26727BC0" w14:textId="77777777" w:rsidR="0032543B" w:rsidRDefault="0032543B" w:rsidP="00D50F13">
      <w:r>
        <w:continuationSeparator/>
      </w:r>
    </w:p>
  </w:endnote>
  <w:endnote w:type="continuationNotice" w:id="1">
    <w:p w14:paraId="1E4C0286" w14:textId="77777777" w:rsidR="0032543B" w:rsidRDefault="00325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28B383FB"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4151067A"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5C7251A8" w14:textId="60DFD9B9" w:rsidR="00F96680" w:rsidRPr="00AE2D2B" w:rsidRDefault="00F63674" w:rsidP="00FC7772">
          <w:pPr>
            <w:rPr>
              <w:rFonts w:ascii="Arial Narrow" w:hAnsi="Arial Narrow"/>
              <w:caps/>
              <w:color w:val="000000"/>
              <w:sz w:val="18"/>
              <w:szCs w:val="18"/>
              <w:highlight w:val="cyan"/>
            </w:rPr>
          </w:pPr>
          <w:r w:rsidRPr="002E2C81">
            <w:rPr>
              <w:rFonts w:ascii="Tahoma" w:hAnsi="Tahoma" w:cs="Tahoma"/>
              <w:caps/>
              <w:color w:val="000000" w:themeColor="text1"/>
              <w:sz w:val="18"/>
              <w:szCs w:val="18"/>
            </w:rPr>
            <w:t>BH9278/202</w:t>
          </w:r>
          <w:r w:rsidRPr="00F63674">
            <w:rPr>
              <w:rFonts w:ascii="Tahoma" w:hAnsi="Tahoma" w:cs="Tahoma"/>
              <w:caps/>
              <w:color w:val="000000" w:themeColor="text1"/>
              <w:sz w:val="18"/>
              <w:szCs w:val="18"/>
            </w:rPr>
            <w:t>5/25</w:t>
          </w:r>
        </w:p>
      </w:tc>
    </w:tr>
  </w:tbl>
  <w:p w14:paraId="09DB07E2"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2F58"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8C6EA4F"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5F8D4" w14:textId="77777777" w:rsidR="0032543B" w:rsidRDefault="0032543B" w:rsidP="00D50F13">
      <w:r>
        <w:separator/>
      </w:r>
    </w:p>
  </w:footnote>
  <w:footnote w:type="continuationSeparator" w:id="0">
    <w:p w14:paraId="074B2F12" w14:textId="77777777" w:rsidR="0032543B" w:rsidRDefault="0032543B" w:rsidP="00D50F13">
      <w:r>
        <w:continuationSeparator/>
      </w:r>
    </w:p>
  </w:footnote>
  <w:footnote w:type="continuationNotice" w:id="1">
    <w:p w14:paraId="084A602F" w14:textId="77777777" w:rsidR="0032543B" w:rsidRDefault="0032543B"/>
  </w:footnote>
  <w:footnote w:id="2">
    <w:p w14:paraId="21D3ABF4"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507866A3"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3606617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2DD6F64B"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2AB354B8"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CC5D689"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49311E46" w14:textId="7230A047" w:rsidR="00146AF4" w:rsidRPr="00146AF4" w:rsidRDefault="00146AF4">
      <w:pPr>
        <w:pStyle w:val="FootnoteText"/>
        <w:rPr>
          <w:rFonts w:ascii="Tahoma" w:hAnsi="Tahoma" w:cs="Tahoma"/>
          <w:color w:val="000000" w:themeColor="text1"/>
          <w:lang w:val="en-150"/>
        </w:rPr>
      </w:pPr>
      <w:r>
        <w:rPr>
          <w:rStyle w:val="FootnoteReference"/>
        </w:rPr>
        <w:footnoteRef/>
      </w:r>
      <w:r>
        <w:t xml:space="preserve"> </w:t>
      </w:r>
      <w:r w:rsidRPr="00146AF4">
        <w:rPr>
          <w:rFonts w:ascii="Tahoma" w:hAnsi="Tahoma" w:cs="Tahoma"/>
          <w:color w:val="000000" w:themeColor="text1"/>
          <w:lang w:val="en-150"/>
        </w:rPr>
        <w:t>The selected districts of the Republic of Moldova: Briceni, Ocnita, Edinet, Riscani, Soldanesti, Rezina, Telenesti</w:t>
      </w:r>
      <w:r>
        <w:rPr>
          <w:rFonts w:ascii="Tahoma" w:hAnsi="Tahoma" w:cs="Tahoma"/>
          <w:color w:val="000000" w:themeColor="text1"/>
          <w:lang w:val="en-150"/>
        </w:rPr>
        <w:t xml:space="preserve"> and</w:t>
      </w:r>
      <w:r w:rsidRPr="00146AF4">
        <w:rPr>
          <w:rFonts w:ascii="Tahoma" w:hAnsi="Tahoma" w:cs="Tahoma"/>
          <w:color w:val="000000" w:themeColor="text1"/>
          <w:lang w:val="en-150"/>
        </w:rPr>
        <w:t xml:space="preserve"> Orhei</w:t>
      </w:r>
    </w:p>
  </w:footnote>
  <w:footnote w:id="9">
    <w:p w14:paraId="0CC40862"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7" w:name="_Hlk149814289"/>
      <w:bookmarkStart w:id="8" w:name="_Hlk149814411"/>
      <w:r w:rsidRPr="001628B0">
        <w:rPr>
          <w:rFonts w:ascii="Tahoma" w:hAnsi="Tahoma" w:cs="Tahoma"/>
          <w:b/>
          <w:bCs/>
          <w:sz w:val="18"/>
          <w:szCs w:val="18"/>
        </w:rPr>
        <w:t>In case of the bidder being a consortium, indicate one signatory for each consortium member.</w:t>
      </w:r>
      <w:bookmarkEnd w:id="7"/>
      <w:bookmarkEnd w:id="8"/>
    </w:p>
  </w:footnote>
  <w:footnote w:id="10">
    <w:p w14:paraId="57825D6F"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9" w:name="_Hlk149814299"/>
      <w:r w:rsidRPr="001628B0">
        <w:rPr>
          <w:rFonts w:ascii="Tahoma" w:hAnsi="Tahoma" w:cs="Tahoma"/>
          <w:b/>
          <w:bCs/>
          <w:sz w:val="18"/>
          <w:szCs w:val="18"/>
        </w:rPr>
        <w:t>In case of the bidder being a consortium, the field “Signature” must include the signatures of all consortium members.</w:t>
      </w:r>
      <w:bookmarkEnd w:id="9"/>
    </w:p>
  </w:footnote>
  <w:footnote w:id="11">
    <w:p w14:paraId="3F475041"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672C"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757AD54"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49A1259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128E"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47B6D346" wp14:editId="4BD4126D">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E098C"/>
    <w:multiLevelType w:val="multilevel"/>
    <w:tmpl w:val="3712086E"/>
    <w:lvl w:ilvl="0">
      <w:start w:val="1"/>
      <w:numFmt w:val="decimal"/>
      <w:lvlText w:val="%1."/>
      <w:lvlJc w:val="left"/>
      <w:pPr>
        <w:ind w:left="720"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01ADC"/>
    <w:multiLevelType w:val="multilevel"/>
    <w:tmpl w:val="3C480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317BA9"/>
    <w:multiLevelType w:val="multilevel"/>
    <w:tmpl w:val="CD54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C697F9C"/>
    <w:multiLevelType w:val="hybridMultilevel"/>
    <w:tmpl w:val="B2306988"/>
    <w:lvl w:ilvl="0" w:tplc="651E9A7A">
      <w:start w:val="3"/>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40"/>
  </w:num>
  <w:num w:numId="2" w16cid:durableId="1455712149">
    <w:abstractNumId w:val="41"/>
  </w:num>
  <w:num w:numId="3" w16cid:durableId="2051684748">
    <w:abstractNumId w:val="2"/>
  </w:num>
  <w:num w:numId="4" w16cid:durableId="1637685508">
    <w:abstractNumId w:val="26"/>
  </w:num>
  <w:num w:numId="5" w16cid:durableId="2021613664">
    <w:abstractNumId w:val="1"/>
  </w:num>
  <w:num w:numId="6" w16cid:durableId="1967151548">
    <w:abstractNumId w:val="43"/>
  </w:num>
  <w:num w:numId="7" w16cid:durableId="1043209536">
    <w:abstractNumId w:val="11"/>
  </w:num>
  <w:num w:numId="8" w16cid:durableId="1292521481">
    <w:abstractNumId w:val="29"/>
  </w:num>
  <w:num w:numId="9" w16cid:durableId="874385199">
    <w:abstractNumId w:val="24"/>
  </w:num>
  <w:num w:numId="10" w16cid:durableId="743649248">
    <w:abstractNumId w:val="37"/>
  </w:num>
  <w:num w:numId="11" w16cid:durableId="1465000417">
    <w:abstractNumId w:val="20"/>
  </w:num>
  <w:num w:numId="12" w16cid:durableId="29234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5"/>
  </w:num>
  <w:num w:numId="14" w16cid:durableId="942567755">
    <w:abstractNumId w:val="22"/>
  </w:num>
  <w:num w:numId="15" w16cid:durableId="1324745454">
    <w:abstractNumId w:val="34"/>
  </w:num>
  <w:num w:numId="16" w16cid:durableId="2101177692">
    <w:abstractNumId w:val="13"/>
  </w:num>
  <w:num w:numId="17" w16cid:durableId="1361010633">
    <w:abstractNumId w:val="35"/>
  </w:num>
  <w:num w:numId="18" w16cid:durableId="205028937">
    <w:abstractNumId w:val="0"/>
  </w:num>
  <w:num w:numId="19" w16cid:durableId="52001730">
    <w:abstractNumId w:val="17"/>
  </w:num>
  <w:num w:numId="20" w16cid:durableId="997001084">
    <w:abstractNumId w:val="25"/>
  </w:num>
  <w:num w:numId="21" w16cid:durableId="387874676">
    <w:abstractNumId w:val="39"/>
  </w:num>
  <w:num w:numId="22" w16cid:durableId="849568009">
    <w:abstractNumId w:val="7"/>
  </w:num>
  <w:num w:numId="23" w16cid:durableId="1949005415">
    <w:abstractNumId w:val="38"/>
  </w:num>
  <w:num w:numId="24" w16cid:durableId="1681352947">
    <w:abstractNumId w:val="31"/>
  </w:num>
  <w:num w:numId="25" w16cid:durableId="929119266">
    <w:abstractNumId w:val="23"/>
  </w:num>
  <w:num w:numId="26" w16cid:durableId="1327395794">
    <w:abstractNumId w:val="19"/>
  </w:num>
  <w:num w:numId="27" w16cid:durableId="1051003128">
    <w:abstractNumId w:val="4"/>
  </w:num>
  <w:num w:numId="28" w16cid:durableId="1197429096">
    <w:abstractNumId w:val="16"/>
  </w:num>
  <w:num w:numId="29" w16cid:durableId="1277326860">
    <w:abstractNumId w:val="8"/>
  </w:num>
  <w:num w:numId="30" w16cid:durableId="168446918">
    <w:abstractNumId w:val="5"/>
  </w:num>
  <w:num w:numId="31" w16cid:durableId="2092502967">
    <w:abstractNumId w:val="36"/>
  </w:num>
  <w:num w:numId="32" w16cid:durableId="21900256">
    <w:abstractNumId w:val="27"/>
  </w:num>
  <w:num w:numId="33" w16cid:durableId="1134716650">
    <w:abstractNumId w:val="9"/>
  </w:num>
  <w:num w:numId="34" w16cid:durableId="1633905578">
    <w:abstractNumId w:val="42"/>
  </w:num>
  <w:num w:numId="35" w16cid:durableId="1940023202">
    <w:abstractNumId w:val="10"/>
  </w:num>
  <w:num w:numId="36" w16cid:durableId="1518371">
    <w:abstractNumId w:val="3"/>
  </w:num>
  <w:num w:numId="37" w16cid:durableId="1045639577">
    <w:abstractNumId w:val="32"/>
  </w:num>
  <w:num w:numId="38" w16cid:durableId="575940124">
    <w:abstractNumId w:val="30"/>
  </w:num>
  <w:num w:numId="39" w16cid:durableId="908156645">
    <w:abstractNumId w:val="18"/>
  </w:num>
  <w:num w:numId="40" w16cid:durableId="305552546">
    <w:abstractNumId w:val="28"/>
  </w:num>
  <w:num w:numId="41" w16cid:durableId="1986159270">
    <w:abstractNumId w:val="14"/>
  </w:num>
  <w:num w:numId="42"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8912742">
    <w:abstractNumId w:val="12"/>
  </w:num>
  <w:num w:numId="44" w16cid:durableId="870142186">
    <w:abstractNumId w:val="33"/>
  </w:num>
  <w:num w:numId="45" w16cid:durableId="783229835">
    <w:abstractNumId w:val="6"/>
  </w:num>
  <w:num w:numId="46" w16cid:durableId="106372409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AF7"/>
    <w:rsid w:val="00000B53"/>
    <w:rsid w:val="00004BA9"/>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6791F"/>
    <w:rsid w:val="00072FB8"/>
    <w:rsid w:val="00075264"/>
    <w:rsid w:val="00076FF7"/>
    <w:rsid w:val="0008377A"/>
    <w:rsid w:val="000837E6"/>
    <w:rsid w:val="00083FB5"/>
    <w:rsid w:val="000841B9"/>
    <w:rsid w:val="00084509"/>
    <w:rsid w:val="000852FE"/>
    <w:rsid w:val="00093155"/>
    <w:rsid w:val="0009380C"/>
    <w:rsid w:val="00097820"/>
    <w:rsid w:val="000A2F9E"/>
    <w:rsid w:val="000B4274"/>
    <w:rsid w:val="000C17F7"/>
    <w:rsid w:val="000C3AE6"/>
    <w:rsid w:val="000C6FA6"/>
    <w:rsid w:val="000D4DA5"/>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4"/>
    <w:rsid w:val="00150C0F"/>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2AF7"/>
    <w:rsid w:val="001E5424"/>
    <w:rsid w:val="001F5A87"/>
    <w:rsid w:val="002019A5"/>
    <w:rsid w:val="00202926"/>
    <w:rsid w:val="00206F03"/>
    <w:rsid w:val="00210AF6"/>
    <w:rsid w:val="002127B1"/>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3C32"/>
    <w:rsid w:val="00274D7C"/>
    <w:rsid w:val="002805F8"/>
    <w:rsid w:val="00290EAC"/>
    <w:rsid w:val="00292245"/>
    <w:rsid w:val="00293CBB"/>
    <w:rsid w:val="002948F1"/>
    <w:rsid w:val="002A2C42"/>
    <w:rsid w:val="002A56A1"/>
    <w:rsid w:val="002B4786"/>
    <w:rsid w:val="002B69E3"/>
    <w:rsid w:val="002C6F98"/>
    <w:rsid w:val="002C78C7"/>
    <w:rsid w:val="002D10D6"/>
    <w:rsid w:val="002D29CE"/>
    <w:rsid w:val="002D5425"/>
    <w:rsid w:val="002D5DC0"/>
    <w:rsid w:val="002E5606"/>
    <w:rsid w:val="002E5B9C"/>
    <w:rsid w:val="00300098"/>
    <w:rsid w:val="00305CCD"/>
    <w:rsid w:val="003117F0"/>
    <w:rsid w:val="003171F7"/>
    <w:rsid w:val="00320711"/>
    <w:rsid w:val="0032149F"/>
    <w:rsid w:val="0032543B"/>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6625"/>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0DE8"/>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0C08"/>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1185"/>
    <w:rsid w:val="007D3BA6"/>
    <w:rsid w:val="007D46B2"/>
    <w:rsid w:val="007E26A2"/>
    <w:rsid w:val="007F0EF3"/>
    <w:rsid w:val="007F71E4"/>
    <w:rsid w:val="007F79F8"/>
    <w:rsid w:val="008041EC"/>
    <w:rsid w:val="00806CD2"/>
    <w:rsid w:val="00810AE5"/>
    <w:rsid w:val="00810AF2"/>
    <w:rsid w:val="00810D55"/>
    <w:rsid w:val="00812FBB"/>
    <w:rsid w:val="00823960"/>
    <w:rsid w:val="00824CB8"/>
    <w:rsid w:val="0082549E"/>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7472D"/>
    <w:rsid w:val="00883C2D"/>
    <w:rsid w:val="00887B2A"/>
    <w:rsid w:val="00891CAA"/>
    <w:rsid w:val="00892D73"/>
    <w:rsid w:val="00896DA8"/>
    <w:rsid w:val="008A486B"/>
    <w:rsid w:val="008B03FE"/>
    <w:rsid w:val="008B2DB7"/>
    <w:rsid w:val="008B3EEE"/>
    <w:rsid w:val="008B4982"/>
    <w:rsid w:val="008B6FDD"/>
    <w:rsid w:val="008B7D9D"/>
    <w:rsid w:val="008D113B"/>
    <w:rsid w:val="008D11EA"/>
    <w:rsid w:val="008D3220"/>
    <w:rsid w:val="008D519F"/>
    <w:rsid w:val="008E4275"/>
    <w:rsid w:val="008E55CB"/>
    <w:rsid w:val="008E7399"/>
    <w:rsid w:val="008F2DBD"/>
    <w:rsid w:val="008F3844"/>
    <w:rsid w:val="008F3D21"/>
    <w:rsid w:val="008F3EA2"/>
    <w:rsid w:val="008F4800"/>
    <w:rsid w:val="00904B93"/>
    <w:rsid w:val="009058FD"/>
    <w:rsid w:val="00905C45"/>
    <w:rsid w:val="00914C3E"/>
    <w:rsid w:val="009214B5"/>
    <w:rsid w:val="009245DB"/>
    <w:rsid w:val="00930C26"/>
    <w:rsid w:val="00932425"/>
    <w:rsid w:val="009365EB"/>
    <w:rsid w:val="009461D5"/>
    <w:rsid w:val="0095095F"/>
    <w:rsid w:val="00951BB3"/>
    <w:rsid w:val="00951E9F"/>
    <w:rsid w:val="00956F45"/>
    <w:rsid w:val="00972222"/>
    <w:rsid w:val="00973EF1"/>
    <w:rsid w:val="00984FC3"/>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62C1"/>
    <w:rsid w:val="00A675CC"/>
    <w:rsid w:val="00A72D5E"/>
    <w:rsid w:val="00A7331F"/>
    <w:rsid w:val="00A778DF"/>
    <w:rsid w:val="00A8461F"/>
    <w:rsid w:val="00A85379"/>
    <w:rsid w:val="00A96A37"/>
    <w:rsid w:val="00AA1957"/>
    <w:rsid w:val="00AA7B01"/>
    <w:rsid w:val="00AB03AB"/>
    <w:rsid w:val="00AB13EF"/>
    <w:rsid w:val="00AC08D9"/>
    <w:rsid w:val="00AD3304"/>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22D2"/>
    <w:rsid w:val="00C7643B"/>
    <w:rsid w:val="00C8260C"/>
    <w:rsid w:val="00C8439C"/>
    <w:rsid w:val="00C8528A"/>
    <w:rsid w:val="00C865A7"/>
    <w:rsid w:val="00C91120"/>
    <w:rsid w:val="00C974DA"/>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2641"/>
    <w:rsid w:val="00D73100"/>
    <w:rsid w:val="00D90F8E"/>
    <w:rsid w:val="00D949C9"/>
    <w:rsid w:val="00DA0DF4"/>
    <w:rsid w:val="00DC11A1"/>
    <w:rsid w:val="00DD5282"/>
    <w:rsid w:val="00DE0239"/>
    <w:rsid w:val="00DF57FB"/>
    <w:rsid w:val="00DF58EE"/>
    <w:rsid w:val="00E00310"/>
    <w:rsid w:val="00E045AD"/>
    <w:rsid w:val="00E05457"/>
    <w:rsid w:val="00E05C41"/>
    <w:rsid w:val="00E0771D"/>
    <w:rsid w:val="00E1029D"/>
    <w:rsid w:val="00E11E01"/>
    <w:rsid w:val="00E15E81"/>
    <w:rsid w:val="00E160F4"/>
    <w:rsid w:val="00E16762"/>
    <w:rsid w:val="00E16839"/>
    <w:rsid w:val="00E244F2"/>
    <w:rsid w:val="00E44537"/>
    <w:rsid w:val="00E45884"/>
    <w:rsid w:val="00E5000C"/>
    <w:rsid w:val="00E55F69"/>
    <w:rsid w:val="00E56FDA"/>
    <w:rsid w:val="00E57189"/>
    <w:rsid w:val="00E636DC"/>
    <w:rsid w:val="00E70C56"/>
    <w:rsid w:val="00E80F2B"/>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27D8B"/>
    <w:rsid w:val="00F30E47"/>
    <w:rsid w:val="00F406EC"/>
    <w:rsid w:val="00F53FD3"/>
    <w:rsid w:val="00F54EF8"/>
    <w:rsid w:val="00F56682"/>
    <w:rsid w:val="00F57BB6"/>
    <w:rsid w:val="00F62704"/>
    <w:rsid w:val="00F63674"/>
    <w:rsid w:val="00F84B26"/>
    <w:rsid w:val="00F862E9"/>
    <w:rsid w:val="00F90495"/>
    <w:rsid w:val="00F96680"/>
    <w:rsid w:val="00F96C47"/>
    <w:rsid w:val="00FA3B2F"/>
    <w:rsid w:val="00FA6C39"/>
    <w:rsid w:val="00FA7021"/>
    <w:rsid w:val="00FA70E6"/>
    <w:rsid w:val="00FB03B1"/>
    <w:rsid w:val="00FB168A"/>
    <w:rsid w:val="00FB7B56"/>
    <w:rsid w:val="00FC7772"/>
    <w:rsid w:val="00FC7A03"/>
    <w:rsid w:val="00FC7E0E"/>
    <w:rsid w:val="00FD4486"/>
    <w:rsid w:val="00FD4A7A"/>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2256C36F"/>
  <w15:docId w15:val="{473ACA2D-E99F-4D52-B73F-BBD884BD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unhideWhenUsed/>
    <w:rsid w:val="00411D3E"/>
    <w:rPr>
      <w:sz w:val="20"/>
      <w:szCs w:val="20"/>
    </w:rPr>
  </w:style>
  <w:style w:type="character" w:customStyle="1" w:styleId="FootnoteTextChar">
    <w:name w:val="Footnote Text Char"/>
    <w:link w:val="FootnoteText"/>
    <w:uiPriority w:val="99"/>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locked/>
    <w:rsid w:val="00A662C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DROS\ndSync\Personal\BEDROS%20Tatiana\Project_Protection%20of%20Refugees\1.2025\TENDERS%202025\Statelessness%20Mapping%20exercise%202025\AE%203666_9278_Mapping%20Exercis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3666_9278_Mapping Exercise 2025.dotx</Template>
  <TotalTime>81</TotalTime>
  <Pages>11</Pages>
  <Words>6472</Words>
  <Characters>36891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BEDROS Tatiana</dc:creator>
  <cp:lastModifiedBy>BEDROS Tatiana</cp:lastModifiedBy>
  <cp:revision>7</cp:revision>
  <dcterms:created xsi:type="dcterms:W3CDTF">2025-07-06T18:36:00Z</dcterms:created>
  <dcterms:modified xsi:type="dcterms:W3CDTF">2025-07-08T12:24:00Z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