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120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425"/>
      </w:tblGrid>
      <w:tr w:rsidR="00C27E97" w:rsidRPr="00A06212" w14:paraId="6356F315" w14:textId="77777777" w:rsidTr="00C27E97">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2E691CE" w14:textId="77777777" w:rsidR="00C27E97" w:rsidRPr="00A06212" w:rsidRDefault="00C27E97" w:rsidP="00C27E97">
            <w:pPr>
              <w:jc w:val="right"/>
              <w:rPr>
                <w:rFonts w:ascii="Tahoma" w:hAnsi="Tahoma" w:cs="Tahoma"/>
                <w:b/>
                <w:caps/>
                <w:sz w:val="28"/>
                <w:szCs w:val="28"/>
                <w:lang w:val="fr-FR"/>
              </w:rPr>
            </w:pPr>
            <w:r w:rsidRPr="00A06212">
              <w:rPr>
                <w:rFonts w:ascii="Tahoma" w:hAnsi="Tahoma" w:cs="Tahoma"/>
                <w:sz w:val="16"/>
                <w:szCs w:val="16"/>
                <w:lang w:val="fr-FR"/>
              </w:rPr>
              <w:t>N° de Contrat</w:t>
            </w:r>
            <w:r w:rsidRPr="00A06212">
              <w:rPr>
                <w:rFonts w:ascii="Tahoma" w:hAnsi="Tahoma" w:cs="Tahoma"/>
                <w:sz w:val="18"/>
                <w:szCs w:val="18"/>
                <w:lang w:val="fr-FR"/>
              </w:rPr>
              <w:t xml:space="preserve"> </w:t>
            </w:r>
            <w:r w:rsidRPr="00A06212">
              <w:rPr>
                <w:color w:val="0070C0"/>
                <w:sz w:val="18"/>
                <w:szCs w:val="18"/>
                <w:lang w:val="fr-FR"/>
              </w:rPr>
              <w:t>►</w:t>
            </w:r>
          </w:p>
        </w:tc>
        <w:tc>
          <w:tcPr>
            <w:tcW w:w="4425"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2745112" w14:textId="77777777" w:rsidR="00C27E97" w:rsidRPr="00A06212" w:rsidRDefault="00C27E97" w:rsidP="00C27E97">
            <w:pPr>
              <w:rPr>
                <w:rFonts w:ascii="Tahoma" w:hAnsi="Tahoma" w:cs="Tahoma"/>
                <w:caps/>
                <w:color w:val="000000" w:themeColor="text1"/>
                <w:sz w:val="18"/>
                <w:szCs w:val="18"/>
                <w:highlight w:val="cyan"/>
                <w:lang w:val="fr-FR"/>
              </w:rPr>
            </w:pPr>
            <w:r w:rsidRPr="00A06212">
              <w:rPr>
                <w:rFonts w:ascii="Tahoma" w:hAnsi="Tahoma" w:cs="Tahoma"/>
                <w:b/>
                <w:sz w:val="18"/>
                <w:szCs w:val="18"/>
                <w:lang w:val="fr-FR"/>
              </w:rPr>
              <w:t>DGI/Maroc-Tunisie/19</w:t>
            </w:r>
          </w:p>
        </w:tc>
      </w:tr>
      <w:tr w:rsidR="00C27E97" w:rsidRPr="00347EF2" w14:paraId="3B9C9176" w14:textId="77777777" w:rsidTr="00C27E97">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19B85AC7" w14:textId="77777777" w:rsidR="00C27E97" w:rsidRPr="00A06212" w:rsidRDefault="00C27E97" w:rsidP="00C27E97">
            <w:pPr>
              <w:jc w:val="right"/>
              <w:rPr>
                <w:rFonts w:ascii="Tahoma" w:hAnsi="Tahoma" w:cs="Tahoma"/>
                <w:sz w:val="18"/>
                <w:szCs w:val="18"/>
                <w:lang w:val="fr-FR"/>
              </w:rPr>
            </w:pPr>
            <w:r w:rsidRPr="00A06212">
              <w:rPr>
                <w:rFonts w:ascii="Tahoma" w:hAnsi="Tahoma" w:cs="Tahoma"/>
                <w:sz w:val="16"/>
                <w:szCs w:val="16"/>
                <w:lang w:val="fr-FR"/>
              </w:rPr>
              <w:t xml:space="preserve">Projet ID / Secteur </w:t>
            </w:r>
            <w:r w:rsidRPr="00A06212">
              <w:rPr>
                <w:color w:val="0070C0"/>
                <w:sz w:val="18"/>
                <w:szCs w:val="18"/>
                <w:lang w:val="fr-FR"/>
              </w:rPr>
              <w:t>►</w:t>
            </w:r>
            <w:r w:rsidRPr="00A06212">
              <w:rPr>
                <w:rFonts w:ascii="Tahoma" w:hAnsi="Tahoma" w:cs="Tahoma"/>
                <w:sz w:val="18"/>
                <w:szCs w:val="18"/>
                <w:lang w:val="fr-FR"/>
              </w:rPr>
              <w:t xml:space="preserve"> </w:t>
            </w:r>
          </w:p>
        </w:tc>
        <w:tc>
          <w:tcPr>
            <w:tcW w:w="442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507F3838" w14:textId="77777777" w:rsidR="00C27E97" w:rsidRPr="00A06212" w:rsidRDefault="00C27E97" w:rsidP="00C27E97">
            <w:pPr>
              <w:rPr>
                <w:rFonts w:ascii="Tahoma" w:hAnsi="Tahoma" w:cs="Tahoma"/>
                <w:caps/>
                <w:color w:val="000000" w:themeColor="text1"/>
                <w:sz w:val="18"/>
                <w:szCs w:val="18"/>
                <w:highlight w:val="cyan"/>
                <w:lang w:val="fr-FR"/>
              </w:rPr>
            </w:pPr>
            <w:r w:rsidRPr="00A06212">
              <w:rPr>
                <w:rFonts w:ascii="Tahoma" w:hAnsi="Tahoma" w:cs="Tahoma"/>
                <w:b/>
                <w:caps/>
                <w:sz w:val="18"/>
                <w:szCs w:val="18"/>
                <w:lang w:val="fr-FR"/>
              </w:rPr>
              <w:t>Activités en lien avec les lieux de privation de liberté et/ou la prévention de la torture et deS peines ou traitements cruels, inhumains ou dégrandants au Maroc, en Tunisie ou dans d’autres pays de la REGION MENA</w:t>
            </w:r>
          </w:p>
        </w:tc>
      </w:tr>
      <w:tr w:rsidR="00C27E97" w:rsidRPr="00A06212" w14:paraId="028625C0" w14:textId="77777777" w:rsidTr="00C27E97">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008542E6" w14:textId="77777777" w:rsidR="00C27E97" w:rsidRPr="00A06212" w:rsidRDefault="00C27E97" w:rsidP="00C27E97">
            <w:pPr>
              <w:jc w:val="right"/>
              <w:rPr>
                <w:rFonts w:ascii="Tahoma" w:hAnsi="Tahoma" w:cs="Tahoma"/>
                <w:color w:val="0070C0"/>
                <w:sz w:val="18"/>
                <w:szCs w:val="18"/>
                <w:lang w:val="fr-FR"/>
              </w:rPr>
            </w:pPr>
            <w:r w:rsidRPr="00A06212">
              <w:rPr>
                <w:rFonts w:ascii="Tahoma" w:hAnsi="Tahoma" w:cs="Tahoma"/>
                <w:sz w:val="16"/>
                <w:szCs w:val="16"/>
                <w:lang w:val="fr-FR"/>
              </w:rPr>
              <w:t xml:space="preserve">Point de contact </w:t>
            </w:r>
            <w:proofErr w:type="spellStart"/>
            <w:r w:rsidRPr="00A06212">
              <w:rPr>
                <w:rFonts w:ascii="Tahoma" w:hAnsi="Tahoma" w:cs="Tahoma"/>
                <w:sz w:val="16"/>
                <w:szCs w:val="16"/>
                <w:lang w:val="fr-FR"/>
              </w:rPr>
              <w:t>CoE</w:t>
            </w:r>
            <w:proofErr w:type="spellEnd"/>
            <w:r w:rsidRPr="00A06212">
              <w:rPr>
                <w:rFonts w:ascii="Tahoma" w:hAnsi="Tahoma" w:cs="Tahoma"/>
                <w:sz w:val="16"/>
                <w:szCs w:val="16"/>
                <w:lang w:val="fr-FR"/>
              </w:rPr>
              <w:t xml:space="preserve"> </w:t>
            </w:r>
            <w:r w:rsidRPr="00A06212">
              <w:rPr>
                <w:color w:val="0070C0"/>
                <w:sz w:val="18"/>
                <w:szCs w:val="18"/>
                <w:lang w:val="fr-FR"/>
              </w:rPr>
              <w:t>►</w:t>
            </w:r>
          </w:p>
        </w:tc>
        <w:tc>
          <w:tcPr>
            <w:tcW w:w="4425"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3641BAB" w14:textId="77777777" w:rsidR="00C27E97" w:rsidRPr="00A06212" w:rsidRDefault="00731965" w:rsidP="00C27E97">
            <w:pPr>
              <w:rPr>
                <w:rFonts w:ascii="Tahoma" w:hAnsi="Tahoma" w:cs="Tahoma"/>
                <w:b/>
                <w:caps/>
                <w:color w:val="000000" w:themeColor="text1"/>
                <w:sz w:val="18"/>
                <w:szCs w:val="18"/>
                <w:highlight w:val="cyan"/>
                <w:lang w:val="fr-FR"/>
              </w:rPr>
            </w:pPr>
            <w:hyperlink r:id="rId11" w:tgtFrame="_blank" w:history="1">
              <w:r w:rsidR="00C27E97" w:rsidRPr="00A06212">
                <w:rPr>
                  <w:rStyle w:val="Hyperlink"/>
                  <w:rFonts w:ascii="Tahoma" w:hAnsi="Tahoma" w:cs="Tahoma"/>
                  <w:b/>
                  <w:sz w:val="18"/>
                  <w:szCs w:val="18"/>
                  <w:lang w:val="fr-FR"/>
                </w:rPr>
                <w:t>NPM.cooperation@coe.int</w:t>
              </w:r>
            </w:hyperlink>
          </w:p>
        </w:tc>
      </w:tr>
    </w:tbl>
    <w:p w14:paraId="5550C800" w14:textId="17157F72" w:rsidR="00462E39" w:rsidRPr="00A06212" w:rsidRDefault="00462E39">
      <w:pPr>
        <w:rPr>
          <w:lang w:val="fr-FR"/>
        </w:rPr>
      </w:pPr>
    </w:p>
    <w:p w14:paraId="2EC6EAEB" w14:textId="202EFD2F" w:rsidR="00462E39" w:rsidRPr="00A06212" w:rsidRDefault="00462E39">
      <w:pPr>
        <w:rPr>
          <w:lang w:val="fr-FR"/>
        </w:rPr>
      </w:pPr>
    </w:p>
    <w:p w14:paraId="6A5CCA9B" w14:textId="48302E6E" w:rsidR="00A94C29" w:rsidRDefault="00A94C29" w:rsidP="00E17F6A">
      <w:pPr>
        <w:rPr>
          <w:rFonts w:ascii="Tahoma" w:hAnsi="Tahoma" w:cs="Tahoma"/>
          <w:b/>
          <w:caps/>
          <w:sz w:val="16"/>
          <w:szCs w:val="16"/>
          <w:lang w:val="fr-FR"/>
        </w:rPr>
      </w:pPr>
    </w:p>
    <w:p w14:paraId="7B720D5F" w14:textId="265444D2" w:rsidR="00C27E97" w:rsidRDefault="00C27E97" w:rsidP="00E17F6A">
      <w:pPr>
        <w:rPr>
          <w:rFonts w:ascii="Tahoma" w:hAnsi="Tahoma" w:cs="Tahoma"/>
          <w:b/>
          <w:caps/>
          <w:sz w:val="16"/>
          <w:szCs w:val="16"/>
          <w:lang w:val="fr-FR"/>
        </w:rPr>
      </w:pPr>
    </w:p>
    <w:p w14:paraId="09E10469" w14:textId="77777777" w:rsidR="00C27E97" w:rsidRPr="00A94C29" w:rsidRDefault="00C27E97" w:rsidP="00E17F6A">
      <w:pPr>
        <w:rPr>
          <w:rFonts w:ascii="Tahoma" w:hAnsi="Tahoma" w:cs="Tahoma"/>
          <w:b/>
          <w:caps/>
          <w:sz w:val="16"/>
          <w:szCs w:val="16"/>
          <w:lang w:val="fr-FR"/>
        </w:rPr>
      </w:pPr>
    </w:p>
    <w:p w14:paraId="2A6B2F1E" w14:textId="2170403B" w:rsidR="00C20349" w:rsidRPr="00A06212" w:rsidRDefault="00C20349" w:rsidP="00E17F6A">
      <w:pPr>
        <w:rPr>
          <w:rFonts w:ascii="Tahoma" w:hAnsi="Tahoma" w:cs="Tahoma"/>
          <w:b/>
          <w:caps/>
          <w:sz w:val="28"/>
          <w:szCs w:val="28"/>
          <w:lang w:val="fr-FR"/>
        </w:rPr>
      </w:pPr>
      <w:r w:rsidRPr="00A06212">
        <w:rPr>
          <w:rFonts w:ascii="Tahoma" w:hAnsi="Tahoma" w:cs="Tahoma"/>
          <w:b/>
          <w:caps/>
          <w:sz w:val="28"/>
          <w:szCs w:val="28"/>
          <w:lang w:val="fr-FR"/>
        </w:rPr>
        <w:t>Act</w:t>
      </w:r>
      <w:r w:rsidR="00A77A24" w:rsidRPr="00A06212">
        <w:rPr>
          <w:rFonts w:ascii="Tahoma" w:hAnsi="Tahoma" w:cs="Tahoma"/>
          <w:b/>
          <w:caps/>
          <w:sz w:val="28"/>
          <w:szCs w:val="28"/>
          <w:lang w:val="fr-FR"/>
        </w:rPr>
        <w:t>E</w:t>
      </w:r>
      <w:r w:rsidRPr="00A06212">
        <w:rPr>
          <w:rFonts w:ascii="Tahoma" w:hAnsi="Tahoma" w:cs="Tahoma"/>
          <w:b/>
          <w:caps/>
          <w:sz w:val="28"/>
          <w:szCs w:val="28"/>
          <w:lang w:val="fr-FR"/>
        </w:rPr>
        <w:t xml:space="preserve"> </w:t>
      </w:r>
      <w:r w:rsidR="00B227DA" w:rsidRPr="00A06212">
        <w:rPr>
          <w:rFonts w:ascii="Tahoma" w:hAnsi="Tahoma" w:cs="Tahoma"/>
          <w:b/>
          <w:caps/>
          <w:sz w:val="28"/>
          <w:szCs w:val="28"/>
          <w:lang w:val="fr-FR"/>
        </w:rPr>
        <w:t>D’</w:t>
      </w:r>
      <w:r w:rsidRPr="00A06212">
        <w:rPr>
          <w:rFonts w:ascii="Tahoma" w:hAnsi="Tahoma" w:cs="Tahoma"/>
          <w:b/>
          <w:caps/>
          <w:sz w:val="28"/>
          <w:szCs w:val="28"/>
          <w:lang w:val="fr-FR"/>
        </w:rPr>
        <w:t>Engagement</w:t>
      </w:r>
    </w:p>
    <w:p w14:paraId="6CFB6B36" w14:textId="01C48857" w:rsidR="00C20349" w:rsidRPr="00A06212" w:rsidRDefault="00C20349" w:rsidP="00E17F6A">
      <w:pPr>
        <w:rPr>
          <w:rFonts w:ascii="Tahoma" w:hAnsi="Tahoma" w:cs="Tahoma"/>
          <w:b/>
          <w:sz w:val="20"/>
          <w:szCs w:val="20"/>
          <w:lang w:val="fr-FR"/>
        </w:rPr>
      </w:pPr>
      <w:r w:rsidRPr="00A06212">
        <w:rPr>
          <w:rFonts w:ascii="Tahoma" w:hAnsi="Tahoma" w:cs="Tahoma"/>
          <w:b/>
          <w:sz w:val="20"/>
          <w:szCs w:val="20"/>
          <w:lang w:val="fr-FR"/>
        </w:rPr>
        <w:t>(</w:t>
      </w:r>
      <w:r w:rsidR="00A87F9F" w:rsidRPr="00A06212">
        <w:rPr>
          <w:rFonts w:ascii="Tahoma" w:hAnsi="Tahoma" w:cs="Tahoma"/>
          <w:b/>
          <w:sz w:val="20"/>
          <w:szCs w:val="20"/>
          <w:lang w:val="fr-FR"/>
        </w:rPr>
        <w:t>Appel d’offre</w:t>
      </w:r>
      <w:r w:rsidR="00B227DA" w:rsidRPr="00A06212">
        <w:rPr>
          <w:rFonts w:ascii="Tahoma" w:hAnsi="Tahoma" w:cs="Tahoma"/>
          <w:b/>
          <w:sz w:val="20"/>
          <w:szCs w:val="20"/>
          <w:lang w:val="fr-FR"/>
        </w:rPr>
        <w:t>s</w:t>
      </w:r>
      <w:r w:rsidR="00A87F9F" w:rsidRPr="00A06212">
        <w:rPr>
          <w:rFonts w:ascii="Tahoma" w:hAnsi="Tahoma" w:cs="Tahoma"/>
          <w:b/>
          <w:sz w:val="20"/>
          <w:szCs w:val="20"/>
          <w:lang w:val="fr-FR"/>
        </w:rPr>
        <w:t xml:space="preserve"> public international</w:t>
      </w:r>
      <w:r w:rsidR="0085784E" w:rsidRPr="00A06212">
        <w:rPr>
          <w:rFonts w:ascii="Tahoma" w:hAnsi="Tahoma" w:cs="Tahoma"/>
          <w:b/>
          <w:sz w:val="20"/>
          <w:szCs w:val="20"/>
          <w:lang w:val="fr-FR"/>
        </w:rPr>
        <w:t xml:space="preserve"> / </w:t>
      </w:r>
      <w:r w:rsidR="00A87F9F" w:rsidRPr="00A06212">
        <w:rPr>
          <w:rFonts w:ascii="Tahoma" w:hAnsi="Tahoma" w:cs="Tahoma"/>
          <w:b/>
          <w:u w:val="single"/>
          <w:lang w:val="fr-FR"/>
        </w:rPr>
        <w:t>Contrat</w:t>
      </w:r>
      <w:r w:rsidR="00B227DA" w:rsidRPr="00A06212">
        <w:rPr>
          <w:rFonts w:ascii="Tahoma" w:hAnsi="Tahoma" w:cs="Tahoma"/>
          <w:b/>
          <w:u w:val="single"/>
          <w:lang w:val="fr-FR"/>
        </w:rPr>
        <w:t>-</w:t>
      </w:r>
      <w:r w:rsidR="00A87F9F" w:rsidRPr="00A06212">
        <w:rPr>
          <w:rFonts w:ascii="Tahoma" w:hAnsi="Tahoma" w:cs="Tahoma"/>
          <w:b/>
          <w:u w:val="single"/>
          <w:lang w:val="fr-FR"/>
        </w:rPr>
        <w:t>cadre</w:t>
      </w:r>
      <w:r w:rsidR="0085784E" w:rsidRPr="00A06212">
        <w:rPr>
          <w:rFonts w:ascii="Tahoma" w:hAnsi="Tahoma" w:cs="Tahoma"/>
          <w:b/>
          <w:sz w:val="20"/>
          <w:szCs w:val="20"/>
          <w:lang w:val="fr-FR"/>
        </w:rPr>
        <w:t>)</w:t>
      </w:r>
    </w:p>
    <w:p w14:paraId="044CE43E" w14:textId="77777777" w:rsidR="00BD6B89" w:rsidRPr="00A06212" w:rsidRDefault="00BD6B89" w:rsidP="00C20349">
      <w:pPr>
        <w:jc w:val="center"/>
        <w:rPr>
          <w:rFonts w:ascii="Tahoma" w:hAnsi="Tahoma" w:cs="Tahoma"/>
          <w:b/>
          <w:sz w:val="16"/>
          <w:szCs w:val="16"/>
          <w:lang w:val="fr-FR"/>
        </w:rPr>
      </w:pPr>
    </w:p>
    <w:p w14:paraId="0D5808F4" w14:textId="35420D48" w:rsidR="006C492D" w:rsidRPr="00A06212" w:rsidRDefault="00397821" w:rsidP="00F05EA2">
      <w:pPr>
        <w:spacing w:before="60" w:after="120"/>
        <w:jc w:val="both"/>
        <w:rPr>
          <w:rFonts w:ascii="Tahoma" w:hAnsi="Tahoma" w:cs="Tahoma"/>
          <w:b/>
          <w:lang w:val="fr-FR"/>
        </w:rPr>
      </w:pPr>
      <w:r w:rsidRPr="00A06212">
        <w:rPr>
          <w:rFonts w:ascii="Tahoma" w:hAnsi="Tahoma" w:cs="Tahoma"/>
          <w:b/>
          <w:lang w:val="fr-FR"/>
        </w:rPr>
        <w:t>Le présent Acte d’Engagement régit les termes et conditions applicables au contrat</w:t>
      </w:r>
      <w:r w:rsidR="0061450A" w:rsidRPr="00A06212">
        <w:rPr>
          <w:rFonts w:ascii="Tahoma" w:hAnsi="Tahoma" w:cs="Tahoma"/>
          <w:b/>
          <w:lang w:val="fr-FR"/>
        </w:rPr>
        <w:t xml:space="preserve">-cadre </w:t>
      </w:r>
      <w:r w:rsidRPr="00A06212">
        <w:rPr>
          <w:rFonts w:ascii="Tahoma" w:hAnsi="Tahoma" w:cs="Tahoma"/>
          <w:b/>
          <w:lang w:val="fr-FR"/>
        </w:rPr>
        <w:t>entre le Prestataire (voir détails ci-dessous) et le Conseil de l’Europe</w:t>
      </w:r>
      <w:r w:rsidRPr="00A06212">
        <w:rPr>
          <w:lang w:val="fr-FR"/>
        </w:rPr>
        <w:footnoteReference w:id="2"/>
      </w:r>
      <w:r w:rsidRPr="00A06212">
        <w:rPr>
          <w:rFonts w:ascii="Tahoma" w:hAnsi="Tahoma" w:cs="Tahoma"/>
          <w:b/>
          <w:lang w:val="fr-FR"/>
        </w:rPr>
        <w:t xml:space="preserve"> pour contribuer à la fourniture de service</w:t>
      </w:r>
      <w:r w:rsidR="00756303" w:rsidRPr="00A06212">
        <w:rPr>
          <w:rFonts w:ascii="Tahoma" w:hAnsi="Tahoma" w:cs="Tahoma"/>
          <w:b/>
          <w:lang w:val="fr-FR"/>
        </w:rPr>
        <w:t>s</w:t>
      </w:r>
      <w:r w:rsidRPr="00A06212">
        <w:rPr>
          <w:rFonts w:ascii="Tahoma" w:hAnsi="Tahoma" w:cs="Tahoma"/>
          <w:b/>
          <w:lang w:val="fr-FR"/>
        </w:rPr>
        <w:t xml:space="preserve"> intellectuel</w:t>
      </w:r>
      <w:r w:rsidR="00756303" w:rsidRPr="00A06212">
        <w:rPr>
          <w:rFonts w:ascii="Tahoma" w:hAnsi="Tahoma" w:cs="Tahoma"/>
          <w:b/>
          <w:lang w:val="fr-FR"/>
        </w:rPr>
        <w:t>s</w:t>
      </w:r>
      <w:r w:rsidRPr="00A06212">
        <w:rPr>
          <w:rFonts w:ascii="Tahoma" w:hAnsi="Tahoma" w:cs="Tahoma"/>
          <w:b/>
          <w:lang w:val="fr-FR"/>
        </w:rPr>
        <w:t xml:space="preserve"> dans le cadre d’activités </w:t>
      </w:r>
      <w:r w:rsidR="00556DE0" w:rsidRPr="00A06212">
        <w:rPr>
          <w:rFonts w:ascii="Tahoma" w:hAnsi="Tahoma" w:cs="Tahoma"/>
          <w:b/>
          <w:lang w:val="fr-FR"/>
        </w:rPr>
        <w:t>en lien avec</w:t>
      </w:r>
      <w:r w:rsidR="002F7254" w:rsidRPr="00A06212">
        <w:rPr>
          <w:rFonts w:ascii="Tahoma" w:hAnsi="Tahoma" w:cs="Tahoma"/>
          <w:b/>
          <w:lang w:val="fr-FR"/>
        </w:rPr>
        <w:t xml:space="preserve"> les lieux de privation de liberté et/ou</w:t>
      </w:r>
      <w:r w:rsidRPr="00A06212">
        <w:rPr>
          <w:rFonts w:ascii="Tahoma" w:hAnsi="Tahoma" w:cs="Tahoma"/>
          <w:b/>
          <w:lang w:val="fr-FR"/>
        </w:rPr>
        <w:t xml:space="preserve"> la prévention de la torture et </w:t>
      </w:r>
      <w:r w:rsidR="002F7254" w:rsidRPr="00A06212">
        <w:rPr>
          <w:rFonts w:ascii="Tahoma" w:hAnsi="Tahoma" w:cs="Tahoma"/>
          <w:b/>
          <w:lang w:val="fr-FR"/>
        </w:rPr>
        <w:t>les</w:t>
      </w:r>
      <w:r w:rsidRPr="00A06212">
        <w:rPr>
          <w:rFonts w:ascii="Tahoma" w:hAnsi="Tahoma" w:cs="Tahoma"/>
          <w:b/>
          <w:lang w:val="fr-FR"/>
        </w:rPr>
        <w:t xml:space="preserve"> mauvais traitements au Maroc</w:t>
      </w:r>
      <w:r w:rsidR="00756303" w:rsidRPr="00A06212">
        <w:rPr>
          <w:rFonts w:ascii="Tahoma" w:hAnsi="Tahoma" w:cs="Tahoma"/>
          <w:b/>
          <w:lang w:val="fr-FR"/>
        </w:rPr>
        <w:t>,</w:t>
      </w:r>
      <w:r w:rsidRPr="00A06212">
        <w:rPr>
          <w:rFonts w:ascii="Tahoma" w:hAnsi="Tahoma" w:cs="Tahoma"/>
          <w:b/>
          <w:lang w:val="fr-FR"/>
        </w:rPr>
        <w:t xml:space="preserve"> en Tunisie </w:t>
      </w:r>
      <w:r w:rsidR="00756303" w:rsidRPr="00A06212">
        <w:rPr>
          <w:rFonts w:ascii="Tahoma" w:hAnsi="Tahoma" w:cs="Tahoma"/>
          <w:b/>
          <w:lang w:val="fr-FR"/>
        </w:rPr>
        <w:t>ou</w:t>
      </w:r>
      <w:r w:rsidRPr="00A06212">
        <w:rPr>
          <w:rFonts w:ascii="Tahoma" w:hAnsi="Tahoma" w:cs="Tahoma"/>
          <w:b/>
          <w:lang w:val="fr-FR"/>
        </w:rPr>
        <w:t xml:space="preserve"> dans d’autres pays de la</w:t>
      </w:r>
      <w:r w:rsidR="0015655C" w:rsidRPr="00A06212">
        <w:rPr>
          <w:rFonts w:ascii="Tahoma" w:hAnsi="Tahoma" w:cs="Tahoma"/>
          <w:b/>
          <w:lang w:val="fr-FR"/>
        </w:rPr>
        <w:t xml:space="preserve"> région </w:t>
      </w:r>
      <w:r w:rsidRPr="00A06212">
        <w:rPr>
          <w:rFonts w:ascii="Tahoma" w:hAnsi="Tahoma" w:cs="Tahoma"/>
          <w:b/>
          <w:lang w:val="fr-FR"/>
        </w:rPr>
        <w:t>MENA</w:t>
      </w:r>
      <w:r w:rsidR="00494740" w:rsidRPr="00A06212">
        <w:rPr>
          <w:rFonts w:ascii="Tahoma" w:hAnsi="Tahoma" w:cs="Tahoma"/>
          <w:b/>
          <w:lang w:val="fr-FR"/>
        </w:rPr>
        <w:t xml:space="preserve">. </w:t>
      </w:r>
    </w:p>
    <w:p w14:paraId="21E749CA" w14:textId="439607E7" w:rsidR="00A94C29" w:rsidRPr="00A94C29" w:rsidRDefault="00A87F9F" w:rsidP="00A94C2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lang w:val="fr-FR"/>
        </w:rPr>
      </w:pPr>
      <w:r w:rsidRPr="00A06212">
        <w:rPr>
          <w:rFonts w:ascii="Tahoma" w:hAnsi="Tahoma" w:cs="Tahoma"/>
          <w:sz w:val="20"/>
          <w:szCs w:val="20"/>
          <w:lang w:val="fr-FR"/>
        </w:rPr>
        <w:t xml:space="preserve">La signature de cet Acte d’engagement seulement par le Prestataire ne constitue ni n’implique aucun engagement contractuel de la part du Conseil de l’Europe. Le présent Acte n’a valeur contraignante que s’il est </w:t>
      </w:r>
      <w:bookmarkStart w:id="0" w:name="_Hlk84235061"/>
      <w:r w:rsidRPr="00A06212">
        <w:rPr>
          <w:rFonts w:ascii="Tahoma" w:hAnsi="Tahoma" w:cs="Tahoma"/>
          <w:b/>
          <w:bCs/>
          <w:sz w:val="20"/>
          <w:szCs w:val="20"/>
          <w:lang w:val="fr-FR"/>
        </w:rPr>
        <w:t>contresigné par un responsable du Conseil de l’Europe dûment autorisé</w:t>
      </w:r>
      <w:r w:rsidRPr="00A06212">
        <w:rPr>
          <w:rFonts w:ascii="Tahoma" w:hAnsi="Tahoma" w:cs="Tahoma"/>
          <w:sz w:val="20"/>
          <w:szCs w:val="20"/>
          <w:lang w:val="fr-FR"/>
        </w:rPr>
        <w:t xml:space="preserve"> (Voir Partie B).</w:t>
      </w:r>
      <w:bookmarkEnd w:id="0"/>
    </w:p>
    <w:p w14:paraId="076714EE" w14:textId="6046DD58" w:rsidR="008713A9" w:rsidRPr="00A94C29" w:rsidRDefault="008713A9" w:rsidP="008713A9">
      <w:pPr>
        <w:rPr>
          <w:rFonts w:ascii="Tahoma" w:hAnsi="Tahoma" w:cs="Tahoma"/>
          <w:sz w:val="20"/>
          <w:szCs w:val="20"/>
          <w:lang w:val="fr-FR"/>
        </w:rPr>
      </w:pPr>
    </w:p>
    <w:tbl>
      <w:tblPr>
        <w:tblStyle w:val="TableGrid"/>
        <w:tblW w:w="9923" w:type="dxa"/>
        <w:jc w:val="center"/>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9923"/>
      </w:tblGrid>
      <w:tr w:rsidR="00A94C29" w:rsidRPr="00347EF2" w14:paraId="292D229F" w14:textId="77777777" w:rsidTr="00C27E97">
        <w:trPr>
          <w:jc w:val="center"/>
        </w:trPr>
        <w:tc>
          <w:tcPr>
            <w:tcW w:w="9923" w:type="dxa"/>
          </w:tcPr>
          <w:p w14:paraId="2F00DD2E" w14:textId="77777777" w:rsidR="00A94C29" w:rsidRPr="00A06212" w:rsidRDefault="00A94C29" w:rsidP="00A94C29">
            <w:pPr>
              <w:pBdr>
                <w:top w:val="single" w:sz="2" w:space="1" w:color="FF0000"/>
                <w:left w:val="single" w:sz="2" w:space="4" w:color="FF0000"/>
                <w:bottom w:val="single" w:sz="2" w:space="1" w:color="FF0000"/>
                <w:right w:val="single" w:sz="2" w:space="4" w:color="FF0000"/>
              </w:pBdr>
              <w:jc w:val="both"/>
              <w:rPr>
                <w:rFonts w:ascii="Tahoma" w:hAnsi="Tahoma" w:cs="Tahoma"/>
                <w:color w:val="FF0000"/>
                <w:sz w:val="18"/>
                <w:szCs w:val="18"/>
                <w:lang w:val="fr-FR"/>
              </w:rPr>
            </w:pPr>
            <w:r w:rsidRPr="00A06212">
              <w:rPr>
                <w:rFonts w:ascii="Tahoma" w:hAnsi="Tahoma" w:cs="Tahoma"/>
                <w:color w:val="FF0000"/>
                <w:sz w:val="18"/>
                <w:szCs w:val="18"/>
                <w:lang w:val="fr-FR"/>
              </w:rPr>
              <w:t>Le soumissionnaire doit :</w:t>
            </w:r>
          </w:p>
          <w:p w14:paraId="4F31F5A4" w14:textId="77777777" w:rsidR="00A94C29" w:rsidRPr="00A06212" w:rsidRDefault="00A94C29" w:rsidP="00A94C29">
            <w:pPr>
              <w:pBdr>
                <w:top w:val="single" w:sz="2" w:space="1" w:color="FF0000"/>
                <w:left w:val="single" w:sz="2" w:space="4" w:color="FF0000"/>
                <w:bottom w:val="single" w:sz="2" w:space="1" w:color="FF0000"/>
                <w:right w:val="single" w:sz="2" w:space="4" w:color="FF0000"/>
              </w:pBdr>
              <w:jc w:val="both"/>
              <w:rPr>
                <w:rFonts w:ascii="Tahoma" w:hAnsi="Tahoma" w:cs="Tahoma"/>
                <w:color w:val="FF0000"/>
                <w:sz w:val="18"/>
                <w:szCs w:val="18"/>
                <w:lang w:val="fr-FR"/>
              </w:rPr>
            </w:pPr>
            <w:r w:rsidRPr="00A06212">
              <w:rPr>
                <w:rFonts w:ascii="Tahoma" w:hAnsi="Tahoma" w:cs="Tahoma"/>
                <w:color w:val="FF0000"/>
                <w:sz w:val="18"/>
                <w:szCs w:val="18"/>
                <w:lang w:val="fr-FR"/>
              </w:rPr>
              <w:t xml:space="preserve">1. Remplir les Parties </w:t>
            </w:r>
            <w:r w:rsidRPr="00A06212">
              <w:rPr>
                <w:rFonts w:ascii="Tahoma" w:hAnsi="Tahoma" w:cs="Tahoma"/>
                <w:b/>
                <w:i/>
                <w:color w:val="FF0000"/>
                <w:sz w:val="18"/>
                <w:szCs w:val="18"/>
                <w:lang w:val="fr-FR"/>
              </w:rPr>
              <w:t>Coordonnées personnelles</w:t>
            </w:r>
            <w:r w:rsidRPr="00A06212">
              <w:rPr>
                <w:rFonts w:ascii="Tahoma" w:hAnsi="Tahoma" w:cs="Tahoma"/>
                <w:color w:val="FF0000"/>
                <w:sz w:val="18"/>
                <w:szCs w:val="18"/>
                <w:lang w:val="fr-FR"/>
              </w:rPr>
              <w:t xml:space="preserve"> et </w:t>
            </w:r>
            <w:r w:rsidRPr="00A06212">
              <w:rPr>
                <w:rFonts w:ascii="Tahoma" w:hAnsi="Tahoma" w:cs="Tahoma"/>
                <w:b/>
                <w:i/>
                <w:color w:val="FF0000"/>
                <w:sz w:val="18"/>
                <w:szCs w:val="18"/>
                <w:lang w:val="fr-FR"/>
              </w:rPr>
              <w:t>Coordonnées bancaires</w:t>
            </w:r>
            <w:r w:rsidRPr="00A06212">
              <w:rPr>
                <w:rFonts w:ascii="Tahoma" w:hAnsi="Tahoma" w:cs="Tahoma"/>
                <w:color w:val="FF0000"/>
                <w:sz w:val="18"/>
                <w:szCs w:val="18"/>
                <w:lang w:val="fr-FR"/>
              </w:rPr>
              <w:t>, ci-dessous tout en s’assurant que le ‘Nom’ du prestataire et le ‘Titulaire du compte’ soient identiques ;</w:t>
            </w:r>
          </w:p>
          <w:p w14:paraId="4AA97CCE" w14:textId="77777777" w:rsidR="00A94C29" w:rsidRPr="00A06212" w:rsidRDefault="00A94C29" w:rsidP="00A94C29">
            <w:pPr>
              <w:pBdr>
                <w:top w:val="single" w:sz="2" w:space="1" w:color="FF0000"/>
                <w:left w:val="single" w:sz="2" w:space="4" w:color="FF0000"/>
                <w:bottom w:val="single" w:sz="2" w:space="1" w:color="FF0000"/>
                <w:right w:val="single" w:sz="2" w:space="4" w:color="FF0000"/>
              </w:pBdr>
              <w:jc w:val="both"/>
              <w:rPr>
                <w:rFonts w:ascii="Tahoma" w:hAnsi="Tahoma" w:cs="Tahoma"/>
                <w:color w:val="FF0000"/>
                <w:sz w:val="18"/>
                <w:szCs w:val="18"/>
                <w:lang w:val="fr-FR"/>
              </w:rPr>
            </w:pPr>
            <w:r w:rsidRPr="00A06212">
              <w:rPr>
                <w:rFonts w:ascii="Tahoma" w:hAnsi="Tahoma" w:cs="Tahoma"/>
                <w:color w:val="FF0000"/>
                <w:sz w:val="18"/>
                <w:szCs w:val="18"/>
                <w:lang w:val="fr-FR"/>
              </w:rPr>
              <w:t>2. Indiquer le(s) lot(s) pour le(s)quel(s) il souhaite soumissionner et remplir les cases encadrées en rouge du Tableau des honoraires (Voir Partie A ci-dessous) ;</w:t>
            </w:r>
          </w:p>
          <w:p w14:paraId="3905A8E5" w14:textId="3AC864EE" w:rsidR="00A94C29" w:rsidRPr="00A94C29" w:rsidRDefault="00A94C29" w:rsidP="00A94C29">
            <w:pPr>
              <w:pBdr>
                <w:top w:val="single" w:sz="2" w:space="1" w:color="FF0000"/>
                <w:left w:val="single" w:sz="2" w:space="4" w:color="FF0000"/>
                <w:bottom w:val="single" w:sz="2" w:space="1" w:color="FF0000"/>
                <w:right w:val="single" w:sz="2" w:space="4" w:color="FF0000"/>
              </w:pBdr>
              <w:jc w:val="both"/>
              <w:rPr>
                <w:rFonts w:ascii="Tahoma" w:hAnsi="Tahoma" w:cs="Tahoma"/>
                <w:color w:val="FF0000"/>
                <w:sz w:val="18"/>
                <w:szCs w:val="18"/>
                <w:lang w:val="fr-FR"/>
              </w:rPr>
            </w:pPr>
            <w:r w:rsidRPr="00A06212">
              <w:rPr>
                <w:rFonts w:ascii="Tahoma" w:hAnsi="Tahoma" w:cs="Tahoma"/>
                <w:color w:val="FF0000"/>
                <w:sz w:val="18"/>
                <w:szCs w:val="18"/>
                <w:lang w:val="fr-FR"/>
              </w:rPr>
              <w:t>3. Signer l'Acte d'Engagement (Voir Partie B ci-dessous) et envoyer un exemplaire complété et signé au Conseil, accompagné de toutes les autres pièces justificatives (Voir Dossier de consultation, Section G).</w:t>
            </w:r>
          </w:p>
        </w:tc>
      </w:tr>
    </w:tbl>
    <w:p w14:paraId="493B7212" w14:textId="77777777" w:rsidR="00A94C29" w:rsidRPr="00C27E97" w:rsidRDefault="00A94C29" w:rsidP="008713A9">
      <w:pPr>
        <w:rPr>
          <w:rFonts w:ascii="Tahoma" w:hAnsi="Tahoma" w:cs="Tahoma"/>
          <w:sz w:val="20"/>
          <w:szCs w:val="20"/>
          <w:lang w:val="fr-FR"/>
        </w:rPr>
      </w:pPr>
    </w:p>
    <w:tbl>
      <w:tblPr>
        <w:tblW w:w="99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64"/>
        <w:gridCol w:w="2270"/>
        <w:gridCol w:w="2367"/>
        <w:gridCol w:w="430"/>
        <w:gridCol w:w="2079"/>
        <w:gridCol w:w="2210"/>
      </w:tblGrid>
      <w:tr w:rsidR="00853798" w:rsidRPr="00A06212" w14:paraId="25DE9D4F" w14:textId="215BB8BC" w:rsidTr="00C27E97">
        <w:trPr>
          <w:trHeight w:val="632"/>
          <w:jc w:val="center"/>
        </w:trPr>
        <w:tc>
          <w:tcPr>
            <w:tcW w:w="564"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697E1E93" w14:textId="6A78543B" w:rsidR="00853798" w:rsidRPr="00A06212" w:rsidRDefault="00712802" w:rsidP="00135199">
            <w:pPr>
              <w:ind w:left="113" w:right="113"/>
              <w:jc w:val="center"/>
              <w:rPr>
                <w:rFonts w:ascii="Tahoma" w:hAnsi="Tahoma" w:cs="Tahoma"/>
                <w:b/>
                <w:sz w:val="18"/>
                <w:szCs w:val="18"/>
                <w:lang w:val="fr-FR"/>
              </w:rPr>
            </w:pPr>
            <w:r w:rsidRPr="00A06212">
              <w:rPr>
                <w:rFonts w:ascii="Tahoma" w:hAnsi="Tahoma" w:cs="Tahoma"/>
                <w:b/>
                <w:sz w:val="18"/>
                <w:szCs w:val="18"/>
                <w:lang w:val="fr-FR"/>
              </w:rPr>
              <w:t>Coordonnées du prestataire</w:t>
            </w:r>
          </w:p>
        </w:tc>
        <w:tc>
          <w:tcPr>
            <w:tcW w:w="227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67CAD7" w14:textId="254453B2" w:rsidR="00853798" w:rsidRPr="00A06212" w:rsidRDefault="00A87F9F" w:rsidP="00135199">
            <w:pPr>
              <w:jc w:val="right"/>
              <w:rPr>
                <w:rFonts w:ascii="Tahoma" w:hAnsi="Tahoma" w:cs="Tahoma"/>
                <w:sz w:val="18"/>
                <w:szCs w:val="18"/>
                <w:lang w:val="fr-FR"/>
              </w:rPr>
            </w:pPr>
            <w:r w:rsidRPr="00A06212">
              <w:rPr>
                <w:rFonts w:ascii="Tahoma" w:hAnsi="Tahoma" w:cs="Tahoma"/>
                <w:sz w:val="18"/>
                <w:szCs w:val="18"/>
                <w:lang w:val="fr-FR"/>
              </w:rPr>
              <w:t>Personnalité juridique</w:t>
            </w:r>
            <w:r w:rsidRPr="00A06212" w:rsidDel="00A87F9F">
              <w:rPr>
                <w:rFonts w:ascii="Tahoma" w:hAnsi="Tahoma" w:cs="Tahoma"/>
                <w:sz w:val="18"/>
                <w:szCs w:val="18"/>
                <w:lang w:val="fr-FR"/>
              </w:rPr>
              <w:t xml:space="preserve"> </w:t>
            </w:r>
            <w:r w:rsidR="00853798" w:rsidRPr="00A06212">
              <w:rPr>
                <w:rStyle w:val="FootnoteReference"/>
                <w:rFonts w:ascii="Tahoma" w:hAnsi="Tahoma" w:cs="Tahoma"/>
                <w:sz w:val="18"/>
                <w:szCs w:val="18"/>
                <w:lang w:val="fr-FR"/>
              </w:rPr>
              <w:footnoteReference w:id="3"/>
            </w:r>
            <w:r w:rsidR="00853798" w:rsidRPr="00A06212">
              <w:rPr>
                <w:rFonts w:ascii="Tahoma" w:hAnsi="Tahoma" w:cs="Tahoma"/>
                <w:sz w:val="18"/>
                <w:szCs w:val="18"/>
                <w:lang w:val="fr-FR"/>
              </w:rPr>
              <w:t xml:space="preserve"> </w:t>
            </w:r>
            <w:r w:rsidR="00853798" w:rsidRPr="00A06212">
              <w:rPr>
                <w:color w:val="FF0000"/>
                <w:sz w:val="16"/>
                <w:szCs w:val="16"/>
                <w:lang w:val="fr-FR"/>
              </w:rPr>
              <w:t>►</w:t>
            </w:r>
          </w:p>
        </w:tc>
        <w:tc>
          <w:tcPr>
            <w:tcW w:w="236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6DD60FC" w14:textId="0FABD41D" w:rsidR="00853798" w:rsidRPr="00A06212" w:rsidRDefault="00731965" w:rsidP="00135199">
            <w:pPr>
              <w:rPr>
                <w:rFonts w:ascii="Tahoma" w:hAnsi="Tahoma" w:cs="Tahoma"/>
                <w:color w:val="000000"/>
                <w:sz w:val="20"/>
                <w:szCs w:val="20"/>
                <w:lang w:val="fr-FR"/>
              </w:rPr>
            </w:pPr>
            <w:sdt>
              <w:sdtPr>
                <w:rPr>
                  <w:rFonts w:ascii="Tahoma" w:hAnsi="Tahoma" w:cs="Tahoma"/>
                  <w:color w:val="000000"/>
                  <w:sz w:val="18"/>
                  <w:szCs w:val="18"/>
                  <w:lang w:val="fr-FR"/>
                </w:rPr>
                <w:id w:val="2058511192"/>
                <w14:checkbox>
                  <w14:checked w14:val="0"/>
                  <w14:checkedState w14:val="2612" w14:font="MS Gothic"/>
                  <w14:uncheckedState w14:val="2610" w14:font="MS Gothic"/>
                </w14:checkbox>
              </w:sdtPr>
              <w:sdtEndPr/>
              <w:sdtContent>
                <w:r w:rsidR="00853798" w:rsidRPr="00A06212">
                  <w:rPr>
                    <w:rFonts w:ascii="Segoe UI Symbol" w:hAnsi="Segoe UI Symbol" w:cs="Segoe UI Symbol"/>
                    <w:color w:val="000000"/>
                    <w:sz w:val="18"/>
                    <w:szCs w:val="18"/>
                    <w:lang w:val="fr-FR"/>
                  </w:rPr>
                  <w:t>☐</w:t>
                </w:r>
              </w:sdtContent>
            </w:sdt>
            <w:r w:rsidR="00853798" w:rsidRPr="00A06212">
              <w:rPr>
                <w:rFonts w:ascii="Tahoma" w:hAnsi="Tahoma" w:cs="Tahoma"/>
                <w:color w:val="000000"/>
                <w:sz w:val="18"/>
                <w:szCs w:val="18"/>
                <w:lang w:val="fr-FR"/>
              </w:rPr>
              <w:t xml:space="preserve"> </w:t>
            </w:r>
            <w:r w:rsidR="00A87F9F" w:rsidRPr="00A06212">
              <w:rPr>
                <w:rFonts w:ascii="Tahoma" w:hAnsi="Tahoma" w:cs="Tahoma"/>
                <w:color w:val="000000"/>
                <w:sz w:val="18"/>
                <w:szCs w:val="18"/>
                <w:lang w:val="fr-FR"/>
              </w:rPr>
              <w:t>Personne physique</w:t>
            </w:r>
          </w:p>
        </w:tc>
        <w:tc>
          <w:tcPr>
            <w:tcW w:w="2509" w:type="dxa"/>
            <w:gridSpan w:val="2"/>
            <w:tcBorders>
              <w:top w:val="single" w:sz="2" w:space="0" w:color="FF0000"/>
              <w:left w:val="single" w:sz="4" w:space="0" w:color="FF0000"/>
              <w:bottom w:val="single" w:sz="2" w:space="0" w:color="FF0000"/>
              <w:right w:val="single" w:sz="2" w:space="0" w:color="FF0000"/>
            </w:tcBorders>
            <w:shd w:val="clear" w:color="auto" w:fill="auto"/>
            <w:vAlign w:val="center"/>
          </w:tcPr>
          <w:p w14:paraId="6679760F" w14:textId="15A65DEE" w:rsidR="00853798" w:rsidRPr="00A06212" w:rsidRDefault="00731965" w:rsidP="00853798">
            <w:pPr>
              <w:rPr>
                <w:rFonts w:ascii="Tahoma" w:hAnsi="Tahoma" w:cs="Tahoma"/>
                <w:color w:val="000000"/>
                <w:sz w:val="20"/>
                <w:szCs w:val="20"/>
                <w:lang w:val="fr-FR"/>
              </w:rPr>
            </w:pPr>
            <w:sdt>
              <w:sdtPr>
                <w:rPr>
                  <w:rFonts w:ascii="Tahoma" w:hAnsi="Tahoma" w:cs="Tahoma"/>
                  <w:color w:val="000000"/>
                  <w:sz w:val="18"/>
                  <w:szCs w:val="18"/>
                  <w:lang w:val="fr-FR"/>
                </w:rPr>
                <w:id w:val="1466237208"/>
                <w14:checkbox>
                  <w14:checked w14:val="0"/>
                  <w14:checkedState w14:val="2612" w14:font="MS Gothic"/>
                  <w14:uncheckedState w14:val="2610" w14:font="MS Gothic"/>
                </w14:checkbox>
              </w:sdtPr>
              <w:sdtEndPr/>
              <w:sdtContent>
                <w:r w:rsidR="00853798" w:rsidRPr="00A06212">
                  <w:rPr>
                    <w:rFonts w:ascii="Segoe UI Symbol" w:hAnsi="Segoe UI Symbol" w:cs="Segoe UI Symbol"/>
                    <w:color w:val="000000"/>
                    <w:sz w:val="18"/>
                    <w:szCs w:val="18"/>
                    <w:lang w:val="fr-FR"/>
                  </w:rPr>
                  <w:t>☐</w:t>
                </w:r>
              </w:sdtContent>
            </w:sdt>
            <w:r w:rsidR="00853798" w:rsidRPr="00A06212">
              <w:rPr>
                <w:rFonts w:ascii="Tahoma" w:hAnsi="Tahoma" w:cs="Tahoma"/>
                <w:color w:val="000000"/>
                <w:sz w:val="18"/>
                <w:szCs w:val="18"/>
                <w:lang w:val="fr-FR"/>
              </w:rPr>
              <w:t xml:space="preserve"> </w:t>
            </w:r>
            <w:r w:rsidR="00A87F9F" w:rsidRPr="00A06212">
              <w:rPr>
                <w:rFonts w:ascii="Tahoma" w:hAnsi="Tahoma" w:cs="Tahoma"/>
                <w:color w:val="000000"/>
                <w:sz w:val="18"/>
                <w:szCs w:val="18"/>
                <w:lang w:val="fr-FR"/>
              </w:rPr>
              <w:t>Personne morale</w:t>
            </w:r>
          </w:p>
        </w:tc>
        <w:tc>
          <w:tcPr>
            <w:tcW w:w="2210" w:type="dxa"/>
            <w:tcBorders>
              <w:top w:val="single" w:sz="2" w:space="0" w:color="FF0000"/>
              <w:left w:val="single" w:sz="4" w:space="0" w:color="FF0000"/>
              <w:bottom w:val="single" w:sz="2" w:space="0" w:color="FF0000"/>
              <w:right w:val="single" w:sz="2" w:space="0" w:color="FF0000"/>
            </w:tcBorders>
            <w:shd w:val="clear" w:color="auto" w:fill="auto"/>
            <w:vAlign w:val="center"/>
          </w:tcPr>
          <w:p w14:paraId="56CAD43F" w14:textId="51C5CDA9" w:rsidR="00853798" w:rsidRPr="00A06212" w:rsidRDefault="00731965" w:rsidP="00853798">
            <w:pPr>
              <w:rPr>
                <w:rFonts w:ascii="Tahoma" w:hAnsi="Tahoma" w:cs="Tahoma"/>
                <w:color w:val="000000"/>
                <w:sz w:val="20"/>
                <w:szCs w:val="20"/>
                <w:lang w:val="fr-FR"/>
              </w:rPr>
            </w:pPr>
            <w:sdt>
              <w:sdtPr>
                <w:rPr>
                  <w:rFonts w:ascii="Tahoma" w:hAnsi="Tahoma" w:cs="Tahoma"/>
                  <w:color w:val="000000"/>
                  <w:sz w:val="18"/>
                  <w:szCs w:val="18"/>
                  <w:lang w:val="fr-FR"/>
                </w:rPr>
                <w:id w:val="387394724"/>
                <w14:checkbox>
                  <w14:checked w14:val="0"/>
                  <w14:checkedState w14:val="2612" w14:font="MS Gothic"/>
                  <w14:uncheckedState w14:val="2610" w14:font="MS Gothic"/>
                </w14:checkbox>
              </w:sdtPr>
              <w:sdtEndPr/>
              <w:sdtContent>
                <w:r w:rsidR="00853798" w:rsidRPr="00A06212">
                  <w:rPr>
                    <w:rFonts w:ascii="Segoe UI Symbol" w:hAnsi="Segoe UI Symbol" w:cs="Segoe UI Symbol"/>
                    <w:color w:val="000000"/>
                    <w:sz w:val="18"/>
                    <w:szCs w:val="18"/>
                    <w:lang w:val="fr-FR"/>
                  </w:rPr>
                  <w:t>☐</w:t>
                </w:r>
              </w:sdtContent>
            </w:sdt>
            <w:r w:rsidR="00853798" w:rsidRPr="00A06212">
              <w:rPr>
                <w:rFonts w:ascii="Tahoma" w:hAnsi="Tahoma" w:cs="Tahoma"/>
                <w:color w:val="000000"/>
                <w:sz w:val="18"/>
                <w:szCs w:val="18"/>
                <w:lang w:val="fr-FR"/>
              </w:rPr>
              <w:t xml:space="preserve"> </w:t>
            </w:r>
            <w:r w:rsidR="00A87F9F" w:rsidRPr="00A06212">
              <w:rPr>
                <w:rFonts w:ascii="Tahoma" w:hAnsi="Tahoma" w:cs="Tahoma"/>
                <w:color w:val="000000"/>
                <w:sz w:val="18"/>
                <w:szCs w:val="18"/>
                <w:lang w:val="fr-FR"/>
              </w:rPr>
              <w:t>Consortium</w:t>
            </w:r>
          </w:p>
        </w:tc>
      </w:tr>
      <w:tr w:rsidR="00853798" w:rsidRPr="00A06212" w14:paraId="18179D7D" w14:textId="77777777" w:rsidTr="00C27E97">
        <w:trPr>
          <w:trHeight w:val="680"/>
          <w:jc w:val="center"/>
        </w:trPr>
        <w:tc>
          <w:tcPr>
            <w:tcW w:w="564" w:type="dxa"/>
            <w:vMerge/>
            <w:tcBorders>
              <w:left w:val="single" w:sz="2" w:space="0" w:color="808080"/>
              <w:bottom w:val="single" w:sz="2" w:space="0" w:color="808080"/>
              <w:right w:val="single" w:sz="2" w:space="0" w:color="808080"/>
            </w:tcBorders>
            <w:shd w:val="clear" w:color="auto" w:fill="F2F2F2"/>
            <w:textDirection w:val="btLr"/>
            <w:vAlign w:val="center"/>
          </w:tcPr>
          <w:p w14:paraId="189A9C05" w14:textId="521A52C5" w:rsidR="00853798" w:rsidRPr="00A06212" w:rsidRDefault="00853798" w:rsidP="00135199">
            <w:pPr>
              <w:ind w:left="113" w:right="113"/>
              <w:jc w:val="center"/>
              <w:rPr>
                <w:rFonts w:ascii="Tahoma" w:hAnsi="Tahoma" w:cs="Tahoma"/>
                <w:b/>
                <w:sz w:val="18"/>
                <w:szCs w:val="18"/>
                <w:lang w:val="fr-FR"/>
              </w:rPr>
            </w:pPr>
          </w:p>
        </w:tc>
        <w:tc>
          <w:tcPr>
            <w:tcW w:w="227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B2134F3" w14:textId="2B629457" w:rsidR="00853798" w:rsidRPr="00A06212" w:rsidRDefault="00712802" w:rsidP="00BB5290">
            <w:pPr>
              <w:jc w:val="right"/>
              <w:rPr>
                <w:rFonts w:ascii="Tahoma" w:hAnsi="Tahoma" w:cs="Tahoma"/>
                <w:sz w:val="18"/>
                <w:szCs w:val="18"/>
                <w:lang w:val="fr-FR"/>
              </w:rPr>
            </w:pPr>
            <w:r w:rsidRPr="00A06212">
              <w:rPr>
                <w:rFonts w:ascii="Tahoma" w:hAnsi="Tahoma" w:cs="Tahoma"/>
                <w:sz w:val="18"/>
                <w:szCs w:val="18"/>
                <w:lang w:val="fr-FR"/>
              </w:rPr>
              <w:t>Nom et adresse</w:t>
            </w:r>
            <w:r w:rsidR="00BB5290" w:rsidRPr="00A06212">
              <w:rPr>
                <w:rFonts w:ascii="Tahoma" w:hAnsi="Tahoma" w:cs="Tahoma"/>
                <w:sz w:val="18"/>
                <w:szCs w:val="18"/>
                <w:lang w:val="fr-FR"/>
              </w:rPr>
              <w:t xml:space="preserve"> </w:t>
            </w:r>
            <w:r w:rsidR="00853798" w:rsidRPr="00A06212">
              <w:rPr>
                <w:color w:val="FF0000"/>
                <w:sz w:val="16"/>
                <w:szCs w:val="16"/>
                <w:lang w:val="fr-FR"/>
              </w:rPr>
              <w:t>►</w:t>
            </w:r>
          </w:p>
        </w:tc>
        <w:tc>
          <w:tcPr>
            <w:tcW w:w="7086"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53798" w:rsidRPr="00A06212" w:rsidRDefault="00853798" w:rsidP="004D3FAD">
            <w:pPr>
              <w:jc w:val="center"/>
              <w:rPr>
                <w:rFonts w:ascii="Tahoma" w:hAnsi="Tahoma" w:cs="Tahoma"/>
                <w:color w:val="000000"/>
                <w:sz w:val="20"/>
                <w:szCs w:val="20"/>
                <w:lang w:val="fr-FR"/>
              </w:rPr>
            </w:pPr>
          </w:p>
        </w:tc>
      </w:tr>
      <w:tr w:rsidR="00853798" w:rsidRPr="00A06212" w14:paraId="4A41CD4E" w14:textId="77777777" w:rsidTr="00C27E97">
        <w:trPr>
          <w:trHeight w:val="680"/>
          <w:jc w:val="center"/>
        </w:trPr>
        <w:tc>
          <w:tcPr>
            <w:tcW w:w="564" w:type="dxa"/>
            <w:vMerge/>
            <w:tcBorders>
              <w:left w:val="single" w:sz="2" w:space="0" w:color="808080"/>
              <w:bottom w:val="single" w:sz="2" w:space="0" w:color="808080"/>
              <w:right w:val="single" w:sz="2" w:space="0" w:color="808080"/>
            </w:tcBorders>
            <w:shd w:val="clear" w:color="auto" w:fill="F2F2F2"/>
          </w:tcPr>
          <w:p w14:paraId="5D017A95" w14:textId="77777777" w:rsidR="00853798" w:rsidRPr="00A06212" w:rsidRDefault="00853798" w:rsidP="00135199">
            <w:pPr>
              <w:rPr>
                <w:rFonts w:ascii="Tahoma" w:hAnsi="Tahoma" w:cs="Tahoma"/>
                <w:sz w:val="18"/>
                <w:szCs w:val="18"/>
                <w:lang w:val="fr-FR"/>
              </w:rPr>
            </w:pPr>
          </w:p>
        </w:tc>
        <w:tc>
          <w:tcPr>
            <w:tcW w:w="227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4C2292B" w14:textId="0B5DDA92" w:rsidR="00853798" w:rsidRPr="00A06212" w:rsidRDefault="00712802" w:rsidP="00BB5290">
            <w:pPr>
              <w:jc w:val="right"/>
              <w:rPr>
                <w:rFonts w:ascii="Tahoma" w:hAnsi="Tahoma" w:cs="Tahoma"/>
                <w:sz w:val="18"/>
                <w:szCs w:val="18"/>
                <w:lang w:val="fr-FR"/>
              </w:rPr>
            </w:pPr>
            <w:r w:rsidRPr="00A06212">
              <w:rPr>
                <w:rFonts w:ascii="Tahoma" w:hAnsi="Tahoma" w:cs="Tahoma"/>
                <w:sz w:val="18"/>
                <w:szCs w:val="18"/>
                <w:lang w:val="fr-FR"/>
              </w:rPr>
              <w:t>Représentant</w:t>
            </w:r>
            <w:r w:rsidR="00BB5290" w:rsidRPr="00A06212">
              <w:rPr>
                <w:rFonts w:ascii="Tahoma" w:hAnsi="Tahoma" w:cs="Tahoma"/>
                <w:sz w:val="18"/>
                <w:szCs w:val="18"/>
                <w:lang w:val="fr-FR"/>
              </w:rPr>
              <w:t xml:space="preserve"> </w:t>
            </w:r>
            <w:r w:rsidR="00853798" w:rsidRPr="00A06212">
              <w:rPr>
                <w:color w:val="FF0000"/>
                <w:sz w:val="16"/>
                <w:szCs w:val="16"/>
                <w:lang w:val="fr-FR"/>
              </w:rPr>
              <w:t>►</w:t>
            </w:r>
          </w:p>
        </w:tc>
        <w:tc>
          <w:tcPr>
            <w:tcW w:w="7086"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53798" w:rsidRPr="00A06212" w:rsidRDefault="00853798" w:rsidP="00135199">
            <w:pPr>
              <w:rPr>
                <w:rFonts w:ascii="Tahoma" w:hAnsi="Tahoma" w:cs="Tahoma"/>
                <w:sz w:val="20"/>
                <w:szCs w:val="20"/>
                <w:lang w:val="fr-FR"/>
              </w:rPr>
            </w:pPr>
          </w:p>
        </w:tc>
      </w:tr>
      <w:tr w:rsidR="00853798" w:rsidRPr="00A06212" w14:paraId="1DEE67A2" w14:textId="77777777" w:rsidTr="00C27E97">
        <w:trPr>
          <w:trHeight w:val="680"/>
          <w:jc w:val="center"/>
        </w:trPr>
        <w:tc>
          <w:tcPr>
            <w:tcW w:w="564" w:type="dxa"/>
            <w:vMerge/>
            <w:tcBorders>
              <w:left w:val="single" w:sz="2" w:space="0" w:color="808080"/>
              <w:bottom w:val="single" w:sz="2" w:space="0" w:color="808080"/>
              <w:right w:val="single" w:sz="2" w:space="0" w:color="808080"/>
            </w:tcBorders>
            <w:shd w:val="clear" w:color="auto" w:fill="F2F2F2"/>
          </w:tcPr>
          <w:p w14:paraId="596E0ECA" w14:textId="77777777" w:rsidR="00853798" w:rsidRPr="00A06212" w:rsidRDefault="00853798" w:rsidP="00135199">
            <w:pPr>
              <w:rPr>
                <w:rFonts w:ascii="Tahoma" w:hAnsi="Tahoma" w:cs="Tahoma"/>
                <w:sz w:val="18"/>
                <w:szCs w:val="18"/>
                <w:lang w:val="fr-FR"/>
              </w:rPr>
            </w:pPr>
          </w:p>
        </w:tc>
        <w:tc>
          <w:tcPr>
            <w:tcW w:w="227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C26142" w14:textId="7311613B" w:rsidR="00853798" w:rsidRPr="00A06212" w:rsidRDefault="00712802" w:rsidP="00BB5290">
            <w:pPr>
              <w:jc w:val="right"/>
              <w:rPr>
                <w:rFonts w:ascii="Tahoma" w:hAnsi="Tahoma" w:cs="Tahoma"/>
                <w:sz w:val="18"/>
                <w:szCs w:val="18"/>
                <w:lang w:val="fr-FR"/>
              </w:rPr>
            </w:pPr>
            <w:r w:rsidRPr="00A06212">
              <w:rPr>
                <w:rFonts w:ascii="Tahoma" w:hAnsi="Tahoma" w:cs="Tahoma"/>
                <w:sz w:val="18"/>
                <w:szCs w:val="18"/>
                <w:lang w:val="fr-FR"/>
              </w:rPr>
              <w:t>Point de contact</w:t>
            </w:r>
            <w:r w:rsidR="00BB5290" w:rsidRPr="00A06212">
              <w:rPr>
                <w:rFonts w:ascii="Tahoma" w:hAnsi="Tahoma" w:cs="Tahoma"/>
                <w:sz w:val="18"/>
                <w:szCs w:val="18"/>
                <w:lang w:val="fr-FR"/>
              </w:rPr>
              <w:t xml:space="preserve"> </w:t>
            </w:r>
            <w:r w:rsidR="00853798" w:rsidRPr="00A06212">
              <w:rPr>
                <w:color w:val="FF0000"/>
                <w:sz w:val="16"/>
                <w:szCs w:val="16"/>
                <w:lang w:val="fr-FR"/>
              </w:rPr>
              <w:t>►</w:t>
            </w:r>
          </w:p>
        </w:tc>
        <w:tc>
          <w:tcPr>
            <w:tcW w:w="7086"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53798" w:rsidRPr="00A06212" w:rsidRDefault="00853798" w:rsidP="00135199">
            <w:pPr>
              <w:rPr>
                <w:rFonts w:ascii="Tahoma" w:hAnsi="Tahoma" w:cs="Tahoma"/>
                <w:sz w:val="20"/>
                <w:szCs w:val="20"/>
                <w:lang w:val="fr-FR"/>
              </w:rPr>
            </w:pPr>
          </w:p>
        </w:tc>
      </w:tr>
      <w:tr w:rsidR="00853798" w:rsidRPr="00347EF2" w14:paraId="6A7C6756" w14:textId="77777777" w:rsidTr="00C27E97">
        <w:trPr>
          <w:trHeight w:val="680"/>
          <w:jc w:val="center"/>
        </w:trPr>
        <w:tc>
          <w:tcPr>
            <w:tcW w:w="564" w:type="dxa"/>
            <w:vMerge/>
            <w:tcBorders>
              <w:left w:val="single" w:sz="2" w:space="0" w:color="808080"/>
              <w:bottom w:val="single" w:sz="2" w:space="0" w:color="808080"/>
              <w:right w:val="single" w:sz="2" w:space="0" w:color="808080"/>
            </w:tcBorders>
            <w:shd w:val="clear" w:color="auto" w:fill="F2F2F2"/>
          </w:tcPr>
          <w:p w14:paraId="5E0A7429" w14:textId="77777777" w:rsidR="00853798" w:rsidRPr="00A06212" w:rsidRDefault="00853798" w:rsidP="00135199">
            <w:pPr>
              <w:rPr>
                <w:rFonts w:ascii="Tahoma" w:hAnsi="Tahoma" w:cs="Tahoma"/>
                <w:sz w:val="18"/>
                <w:szCs w:val="18"/>
                <w:lang w:val="fr-FR"/>
              </w:rPr>
            </w:pPr>
          </w:p>
        </w:tc>
        <w:tc>
          <w:tcPr>
            <w:tcW w:w="227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0EF062D" w14:textId="37FC341B" w:rsidR="00853798" w:rsidRPr="00A06212" w:rsidRDefault="00712802" w:rsidP="00BB5290">
            <w:pPr>
              <w:jc w:val="right"/>
              <w:rPr>
                <w:rFonts w:ascii="Tahoma" w:hAnsi="Tahoma" w:cs="Tahoma"/>
                <w:sz w:val="18"/>
                <w:szCs w:val="18"/>
                <w:lang w:val="fr-FR"/>
              </w:rPr>
            </w:pPr>
            <w:r w:rsidRPr="00A06212">
              <w:rPr>
                <w:rFonts w:ascii="Tahoma" w:hAnsi="Tahoma" w:cs="Tahoma"/>
                <w:sz w:val="18"/>
                <w:szCs w:val="18"/>
                <w:lang w:val="fr-FR"/>
              </w:rPr>
              <w:t>N° TVA (le cas échéant)</w:t>
            </w:r>
            <w:r w:rsidR="00BB5290" w:rsidRPr="00A06212">
              <w:rPr>
                <w:rFonts w:ascii="Tahoma" w:hAnsi="Tahoma" w:cs="Tahoma"/>
                <w:sz w:val="18"/>
                <w:szCs w:val="18"/>
                <w:lang w:val="fr-FR"/>
              </w:rPr>
              <w:t xml:space="preserve"> </w:t>
            </w:r>
            <w:r w:rsidR="00853798" w:rsidRPr="00A06212">
              <w:rPr>
                <w:color w:val="FF0000"/>
                <w:sz w:val="16"/>
                <w:szCs w:val="16"/>
                <w:lang w:val="fr-FR"/>
              </w:rPr>
              <w:t>►</w:t>
            </w:r>
          </w:p>
        </w:tc>
        <w:tc>
          <w:tcPr>
            <w:tcW w:w="7086"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53798" w:rsidRPr="00A06212" w:rsidRDefault="00853798" w:rsidP="00135199">
            <w:pPr>
              <w:rPr>
                <w:rFonts w:ascii="Tahoma" w:hAnsi="Tahoma" w:cs="Tahoma"/>
                <w:sz w:val="20"/>
                <w:szCs w:val="20"/>
                <w:lang w:val="fr-FR"/>
              </w:rPr>
            </w:pPr>
          </w:p>
        </w:tc>
      </w:tr>
      <w:tr w:rsidR="00853798" w:rsidRPr="00347EF2" w14:paraId="0EF7D4E7" w14:textId="77777777" w:rsidTr="00C27E97">
        <w:trPr>
          <w:trHeight w:val="680"/>
          <w:jc w:val="center"/>
        </w:trPr>
        <w:tc>
          <w:tcPr>
            <w:tcW w:w="564" w:type="dxa"/>
            <w:vMerge/>
            <w:tcBorders>
              <w:left w:val="single" w:sz="2" w:space="0" w:color="808080"/>
              <w:bottom w:val="single" w:sz="2" w:space="0" w:color="808080"/>
              <w:right w:val="single" w:sz="2" w:space="0" w:color="808080"/>
            </w:tcBorders>
            <w:shd w:val="clear" w:color="auto" w:fill="F2F2F2"/>
          </w:tcPr>
          <w:p w14:paraId="4195333F" w14:textId="77777777" w:rsidR="00853798" w:rsidRPr="00A06212" w:rsidRDefault="00853798" w:rsidP="00135199">
            <w:pPr>
              <w:rPr>
                <w:rFonts w:ascii="Tahoma" w:hAnsi="Tahoma" w:cs="Tahoma"/>
                <w:sz w:val="18"/>
                <w:szCs w:val="18"/>
                <w:lang w:val="fr-FR"/>
              </w:rPr>
            </w:pPr>
          </w:p>
        </w:tc>
        <w:tc>
          <w:tcPr>
            <w:tcW w:w="227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4E6A81F" w14:textId="77777777" w:rsidR="00F33B54" w:rsidRPr="00A06212" w:rsidRDefault="00712802" w:rsidP="00945D9B">
            <w:pPr>
              <w:ind w:right="182"/>
              <w:jc w:val="right"/>
              <w:rPr>
                <w:rFonts w:ascii="Tahoma" w:hAnsi="Tahoma" w:cs="Tahoma"/>
                <w:sz w:val="18"/>
                <w:szCs w:val="18"/>
                <w:lang w:val="fr-FR"/>
              </w:rPr>
            </w:pPr>
            <w:r w:rsidRPr="00A06212">
              <w:rPr>
                <w:rFonts w:ascii="Tahoma" w:hAnsi="Tahoma" w:cs="Tahoma"/>
                <w:sz w:val="18"/>
                <w:szCs w:val="18"/>
                <w:lang w:val="fr-FR"/>
              </w:rPr>
              <w:t>Pays et n°</w:t>
            </w:r>
            <w:r w:rsidR="00BB5290" w:rsidRPr="00A06212">
              <w:rPr>
                <w:rFonts w:ascii="Tahoma" w:hAnsi="Tahoma" w:cs="Tahoma"/>
                <w:sz w:val="18"/>
                <w:szCs w:val="18"/>
                <w:lang w:val="fr-FR"/>
              </w:rPr>
              <w:t xml:space="preserve"> </w:t>
            </w:r>
            <w:r w:rsidRPr="00A06212">
              <w:rPr>
                <w:rFonts w:ascii="Tahoma" w:hAnsi="Tahoma" w:cs="Tahoma"/>
                <w:sz w:val="18"/>
                <w:szCs w:val="18"/>
                <w:lang w:val="fr-FR"/>
              </w:rPr>
              <w:t>d’enregistrement</w:t>
            </w:r>
          </w:p>
          <w:p w14:paraId="722F2811" w14:textId="5ECABB10" w:rsidR="00853798" w:rsidRPr="00A06212" w:rsidRDefault="00712802" w:rsidP="00BB5290">
            <w:pPr>
              <w:jc w:val="right"/>
              <w:rPr>
                <w:rFonts w:ascii="Tahoma" w:hAnsi="Tahoma" w:cs="Tahoma"/>
                <w:sz w:val="18"/>
                <w:szCs w:val="18"/>
                <w:lang w:val="fr-FR"/>
              </w:rPr>
            </w:pPr>
            <w:r w:rsidRPr="00A06212">
              <w:rPr>
                <w:rFonts w:ascii="Tahoma" w:hAnsi="Tahoma" w:cs="Tahoma"/>
                <w:sz w:val="18"/>
                <w:szCs w:val="18"/>
                <w:lang w:val="fr-FR"/>
              </w:rPr>
              <w:t>(le cas échéant)</w:t>
            </w:r>
            <w:r w:rsidR="00BB5290" w:rsidRPr="00A06212">
              <w:rPr>
                <w:rFonts w:ascii="Tahoma" w:hAnsi="Tahoma" w:cs="Tahoma"/>
                <w:sz w:val="18"/>
                <w:szCs w:val="18"/>
                <w:lang w:val="fr-FR"/>
              </w:rPr>
              <w:t xml:space="preserve"> </w:t>
            </w:r>
            <w:r w:rsidR="00853798" w:rsidRPr="00A06212">
              <w:rPr>
                <w:color w:val="FF0000"/>
                <w:sz w:val="16"/>
                <w:szCs w:val="16"/>
                <w:lang w:val="fr-FR"/>
              </w:rPr>
              <w:t>►</w:t>
            </w:r>
          </w:p>
        </w:tc>
        <w:tc>
          <w:tcPr>
            <w:tcW w:w="7086"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53798" w:rsidRPr="00A06212" w:rsidRDefault="00853798" w:rsidP="00135199">
            <w:pPr>
              <w:rPr>
                <w:rFonts w:ascii="Tahoma" w:hAnsi="Tahoma" w:cs="Tahoma"/>
                <w:sz w:val="20"/>
                <w:szCs w:val="20"/>
                <w:lang w:val="fr-FR"/>
              </w:rPr>
            </w:pPr>
          </w:p>
        </w:tc>
      </w:tr>
      <w:tr w:rsidR="00853798" w:rsidRPr="00A06212" w14:paraId="60BAA4AC" w14:textId="77777777" w:rsidTr="00C27E97">
        <w:trPr>
          <w:trHeight w:val="680"/>
          <w:jc w:val="center"/>
        </w:trPr>
        <w:tc>
          <w:tcPr>
            <w:tcW w:w="564" w:type="dxa"/>
            <w:vMerge/>
            <w:tcBorders>
              <w:left w:val="single" w:sz="2" w:space="0" w:color="808080"/>
              <w:bottom w:val="single" w:sz="2" w:space="0" w:color="808080"/>
              <w:right w:val="single" w:sz="2" w:space="0" w:color="808080"/>
            </w:tcBorders>
            <w:shd w:val="clear" w:color="auto" w:fill="F2F2F2"/>
          </w:tcPr>
          <w:p w14:paraId="54AF4D60" w14:textId="77777777" w:rsidR="00853798" w:rsidRPr="00A06212" w:rsidRDefault="00853798" w:rsidP="00135199">
            <w:pPr>
              <w:rPr>
                <w:rFonts w:ascii="Tahoma" w:hAnsi="Tahoma" w:cs="Tahoma"/>
                <w:sz w:val="18"/>
                <w:szCs w:val="18"/>
                <w:lang w:val="fr-FR"/>
              </w:rPr>
            </w:pPr>
          </w:p>
        </w:tc>
        <w:tc>
          <w:tcPr>
            <w:tcW w:w="227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D76E7DF" w14:textId="719A7C82" w:rsidR="00853798" w:rsidRPr="00A06212" w:rsidRDefault="00712802" w:rsidP="00BB5290">
            <w:pPr>
              <w:jc w:val="right"/>
              <w:rPr>
                <w:rFonts w:ascii="Tahoma" w:hAnsi="Tahoma" w:cs="Tahoma"/>
                <w:sz w:val="18"/>
                <w:szCs w:val="18"/>
                <w:lang w:val="fr-FR"/>
              </w:rPr>
            </w:pPr>
            <w:r w:rsidRPr="00A06212">
              <w:rPr>
                <w:rFonts w:ascii="Tahoma" w:hAnsi="Tahoma" w:cs="Tahoma"/>
                <w:sz w:val="18"/>
                <w:szCs w:val="18"/>
                <w:lang w:val="fr-FR"/>
              </w:rPr>
              <w:t>Email (point de contact)</w:t>
            </w:r>
            <w:r w:rsidR="00945D9B" w:rsidRPr="00A06212">
              <w:rPr>
                <w:rFonts w:ascii="Tahoma" w:hAnsi="Tahoma" w:cs="Tahoma"/>
                <w:sz w:val="18"/>
                <w:szCs w:val="18"/>
                <w:lang w:val="fr-FR"/>
              </w:rPr>
              <w:t xml:space="preserve"> </w:t>
            </w:r>
            <w:r w:rsidR="00853798" w:rsidRPr="00A06212">
              <w:rPr>
                <w:color w:val="FF0000"/>
                <w:sz w:val="16"/>
                <w:szCs w:val="16"/>
                <w:lang w:val="fr-FR"/>
              </w:rPr>
              <w:t>►</w:t>
            </w:r>
          </w:p>
        </w:tc>
        <w:tc>
          <w:tcPr>
            <w:tcW w:w="7086"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53798" w:rsidRPr="00A06212" w:rsidRDefault="00853798" w:rsidP="00135199">
            <w:pPr>
              <w:rPr>
                <w:rFonts w:ascii="Tahoma" w:hAnsi="Tahoma" w:cs="Tahoma"/>
                <w:sz w:val="20"/>
                <w:szCs w:val="20"/>
                <w:lang w:val="fr-FR"/>
              </w:rPr>
            </w:pPr>
          </w:p>
        </w:tc>
      </w:tr>
      <w:tr w:rsidR="00853798" w:rsidRPr="00347EF2" w14:paraId="59A7881F" w14:textId="77777777" w:rsidTr="00C27E97">
        <w:trPr>
          <w:trHeight w:val="680"/>
          <w:jc w:val="center"/>
        </w:trPr>
        <w:tc>
          <w:tcPr>
            <w:tcW w:w="564" w:type="dxa"/>
            <w:vMerge/>
            <w:tcBorders>
              <w:left w:val="single" w:sz="2" w:space="0" w:color="808080"/>
              <w:bottom w:val="single" w:sz="2" w:space="0" w:color="808080"/>
              <w:right w:val="single" w:sz="2" w:space="0" w:color="808080"/>
            </w:tcBorders>
            <w:shd w:val="clear" w:color="auto" w:fill="F2F2F2"/>
          </w:tcPr>
          <w:p w14:paraId="734C3884" w14:textId="77777777" w:rsidR="00853798" w:rsidRPr="00A06212" w:rsidRDefault="00853798" w:rsidP="00135199">
            <w:pPr>
              <w:rPr>
                <w:rFonts w:ascii="Tahoma" w:hAnsi="Tahoma" w:cs="Tahoma"/>
                <w:sz w:val="18"/>
                <w:szCs w:val="18"/>
                <w:lang w:val="fr-FR"/>
              </w:rPr>
            </w:pPr>
          </w:p>
        </w:tc>
        <w:tc>
          <w:tcPr>
            <w:tcW w:w="227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52C463A" w14:textId="77777777" w:rsidR="00F33B54" w:rsidRPr="00A06212" w:rsidRDefault="00712802" w:rsidP="00F33B54">
            <w:pPr>
              <w:ind w:right="182"/>
              <w:jc w:val="right"/>
              <w:rPr>
                <w:rFonts w:ascii="Tahoma" w:hAnsi="Tahoma" w:cs="Tahoma"/>
                <w:sz w:val="18"/>
                <w:szCs w:val="18"/>
                <w:lang w:val="fr-FR"/>
              </w:rPr>
            </w:pPr>
            <w:r w:rsidRPr="00A06212">
              <w:rPr>
                <w:rFonts w:ascii="Tahoma" w:hAnsi="Tahoma" w:cs="Tahoma"/>
                <w:sz w:val="18"/>
                <w:szCs w:val="18"/>
                <w:lang w:val="fr-FR"/>
              </w:rPr>
              <w:t>N° de Téléphone</w:t>
            </w:r>
          </w:p>
          <w:p w14:paraId="679F12EB" w14:textId="7272F41E" w:rsidR="00853798" w:rsidRPr="00A06212" w:rsidRDefault="00712802" w:rsidP="00BB5290">
            <w:pPr>
              <w:jc w:val="right"/>
              <w:rPr>
                <w:rFonts w:ascii="Tahoma" w:hAnsi="Tahoma" w:cs="Tahoma"/>
                <w:sz w:val="18"/>
                <w:szCs w:val="18"/>
                <w:lang w:val="fr-FR"/>
              </w:rPr>
            </w:pPr>
            <w:r w:rsidRPr="00A06212">
              <w:rPr>
                <w:rFonts w:ascii="Tahoma" w:hAnsi="Tahoma" w:cs="Tahoma"/>
                <w:sz w:val="18"/>
                <w:szCs w:val="18"/>
                <w:lang w:val="fr-FR"/>
              </w:rPr>
              <w:t>(Point de contact)</w:t>
            </w:r>
            <w:r w:rsidR="00BB5290" w:rsidRPr="00A06212">
              <w:rPr>
                <w:rFonts w:ascii="Tahoma" w:hAnsi="Tahoma" w:cs="Tahoma"/>
                <w:sz w:val="18"/>
                <w:szCs w:val="18"/>
                <w:lang w:val="fr-FR"/>
              </w:rPr>
              <w:t xml:space="preserve"> </w:t>
            </w:r>
            <w:r w:rsidR="00853798" w:rsidRPr="00A06212">
              <w:rPr>
                <w:color w:val="FF0000"/>
                <w:sz w:val="16"/>
                <w:szCs w:val="16"/>
                <w:lang w:val="fr-FR"/>
              </w:rPr>
              <w:t>►</w:t>
            </w:r>
          </w:p>
        </w:tc>
        <w:tc>
          <w:tcPr>
            <w:tcW w:w="7086"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53798" w:rsidRPr="00A06212" w:rsidRDefault="00853798" w:rsidP="00135199">
            <w:pPr>
              <w:rPr>
                <w:rFonts w:ascii="Tahoma" w:hAnsi="Tahoma" w:cs="Tahoma"/>
                <w:sz w:val="20"/>
                <w:szCs w:val="20"/>
                <w:lang w:val="fr-FR"/>
              </w:rPr>
            </w:pPr>
          </w:p>
        </w:tc>
      </w:tr>
      <w:tr w:rsidR="00C27E97" w:rsidRPr="00A06212" w14:paraId="486D0C07" w14:textId="77777777" w:rsidTr="00C27E97">
        <w:trPr>
          <w:trHeight w:val="680"/>
          <w:jc w:val="center"/>
        </w:trPr>
        <w:tc>
          <w:tcPr>
            <w:tcW w:w="564" w:type="dxa"/>
            <w:vMerge w:val="restart"/>
            <w:tcBorders>
              <w:top w:val="single" w:sz="2" w:space="0" w:color="808080"/>
              <w:left w:val="single" w:sz="2" w:space="0" w:color="808080"/>
              <w:right w:val="single" w:sz="2" w:space="0" w:color="808080"/>
            </w:tcBorders>
            <w:shd w:val="clear" w:color="auto" w:fill="F2F2F2"/>
            <w:textDirection w:val="btLr"/>
            <w:vAlign w:val="center"/>
            <w:hideMark/>
          </w:tcPr>
          <w:p w14:paraId="59B516BC" w14:textId="2B6D3CFE" w:rsidR="00C27E97" w:rsidRPr="00C27E97" w:rsidRDefault="00C27E97">
            <w:pPr>
              <w:ind w:left="113" w:right="113"/>
              <w:jc w:val="center"/>
              <w:rPr>
                <w:rFonts w:ascii="Tahoma" w:hAnsi="Tahoma" w:cs="Tahoma"/>
                <w:b/>
                <w:sz w:val="20"/>
                <w:szCs w:val="20"/>
                <w:lang w:val="fr-FR"/>
              </w:rPr>
            </w:pPr>
            <w:r w:rsidRPr="00C27E97">
              <w:rPr>
                <w:rFonts w:ascii="Tahoma" w:hAnsi="Tahoma" w:cs="Tahoma"/>
                <w:b/>
                <w:sz w:val="20"/>
                <w:szCs w:val="20"/>
                <w:lang w:val="fr-FR"/>
              </w:rPr>
              <w:lastRenderedPageBreak/>
              <w:t>Coordonnées bancaires</w:t>
            </w:r>
          </w:p>
        </w:tc>
        <w:tc>
          <w:tcPr>
            <w:tcW w:w="227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EECAEFA" w14:textId="7987208C" w:rsidR="00C27E97" w:rsidRPr="00A06212" w:rsidRDefault="00C27E97" w:rsidP="00BB5290">
            <w:pPr>
              <w:jc w:val="right"/>
              <w:rPr>
                <w:rFonts w:ascii="Tahoma" w:hAnsi="Tahoma" w:cs="Tahoma"/>
                <w:sz w:val="18"/>
                <w:szCs w:val="18"/>
                <w:lang w:val="fr-FR"/>
              </w:rPr>
            </w:pPr>
            <w:r w:rsidRPr="00A06212">
              <w:rPr>
                <w:rFonts w:ascii="Tahoma" w:hAnsi="Tahoma" w:cs="Tahoma"/>
                <w:sz w:val="18"/>
                <w:szCs w:val="18"/>
                <w:lang w:val="fr-FR"/>
              </w:rPr>
              <w:t xml:space="preserve">Titulaire du compte </w:t>
            </w:r>
            <w:r w:rsidRPr="00A06212">
              <w:rPr>
                <w:color w:val="FF0000"/>
                <w:sz w:val="16"/>
                <w:szCs w:val="16"/>
                <w:lang w:val="fr-FR"/>
              </w:rPr>
              <w:t>►</w:t>
            </w:r>
          </w:p>
        </w:tc>
        <w:tc>
          <w:tcPr>
            <w:tcW w:w="7086" w:type="dxa"/>
            <w:gridSpan w:val="4"/>
            <w:tcBorders>
              <w:top w:val="single" w:sz="2" w:space="0" w:color="FF0000"/>
              <w:left w:val="single" w:sz="2" w:space="0" w:color="FF0000"/>
              <w:bottom w:val="single" w:sz="2" w:space="0" w:color="FF0000"/>
              <w:right w:val="single" w:sz="2" w:space="0" w:color="FF0000"/>
            </w:tcBorders>
            <w:vAlign w:val="center"/>
          </w:tcPr>
          <w:p w14:paraId="79017832" w14:textId="77777777" w:rsidR="00C27E97" w:rsidRPr="00A06212" w:rsidRDefault="00C27E97">
            <w:pPr>
              <w:rPr>
                <w:rFonts w:ascii="Tahoma" w:hAnsi="Tahoma" w:cs="Tahoma"/>
                <w:sz w:val="20"/>
                <w:szCs w:val="20"/>
                <w:lang w:val="fr-FR"/>
              </w:rPr>
            </w:pPr>
          </w:p>
        </w:tc>
      </w:tr>
      <w:tr w:rsidR="00C27E97" w:rsidRPr="00347EF2" w14:paraId="572EF25D" w14:textId="77777777" w:rsidTr="00C27E97">
        <w:trPr>
          <w:trHeight w:val="680"/>
          <w:jc w:val="center"/>
        </w:trPr>
        <w:tc>
          <w:tcPr>
            <w:tcW w:w="564" w:type="dxa"/>
            <w:vMerge/>
            <w:tcBorders>
              <w:left w:val="single" w:sz="2" w:space="0" w:color="808080"/>
              <w:right w:val="single" w:sz="2" w:space="0" w:color="808080"/>
            </w:tcBorders>
            <w:vAlign w:val="center"/>
            <w:hideMark/>
          </w:tcPr>
          <w:p w14:paraId="1A7337BF" w14:textId="77777777" w:rsidR="00C27E97" w:rsidRPr="00A06212" w:rsidRDefault="00C27E97">
            <w:pPr>
              <w:rPr>
                <w:rFonts w:ascii="Tahoma" w:hAnsi="Tahoma" w:cs="Tahoma"/>
                <w:b/>
                <w:sz w:val="18"/>
                <w:szCs w:val="18"/>
                <w:lang w:val="fr-FR"/>
              </w:rPr>
            </w:pPr>
          </w:p>
        </w:tc>
        <w:tc>
          <w:tcPr>
            <w:tcW w:w="227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0BB9AB8" w14:textId="02EF88F1" w:rsidR="00C27E97" w:rsidRPr="00A06212" w:rsidRDefault="00C27E97" w:rsidP="00BB5290">
            <w:pPr>
              <w:jc w:val="right"/>
              <w:rPr>
                <w:rFonts w:ascii="Tahoma" w:hAnsi="Tahoma" w:cs="Tahoma"/>
                <w:sz w:val="18"/>
                <w:szCs w:val="18"/>
                <w:lang w:val="fr-FR"/>
              </w:rPr>
            </w:pPr>
            <w:r w:rsidRPr="00A06212">
              <w:rPr>
                <w:rFonts w:ascii="Tahoma" w:hAnsi="Tahoma" w:cs="Tahoma"/>
                <w:sz w:val="16"/>
                <w:szCs w:val="16"/>
                <w:lang w:val="fr-FR"/>
              </w:rPr>
              <w:t xml:space="preserve">N° </w:t>
            </w:r>
            <w:r w:rsidRPr="00A06212">
              <w:rPr>
                <w:rFonts w:ascii="Tahoma" w:hAnsi="Tahoma" w:cs="Tahoma"/>
                <w:sz w:val="18"/>
                <w:szCs w:val="18"/>
                <w:lang w:val="fr-FR"/>
              </w:rPr>
              <w:t xml:space="preserve">IBAN (si possible) </w:t>
            </w:r>
            <w:r w:rsidRPr="00A06212">
              <w:rPr>
                <w:color w:val="FF0000"/>
                <w:sz w:val="16"/>
                <w:szCs w:val="16"/>
                <w:lang w:val="fr-FR"/>
              </w:rPr>
              <w:t>►</w:t>
            </w:r>
          </w:p>
        </w:tc>
        <w:tc>
          <w:tcPr>
            <w:tcW w:w="2797" w:type="dxa"/>
            <w:gridSpan w:val="2"/>
            <w:tcBorders>
              <w:top w:val="single" w:sz="2" w:space="0" w:color="FF0000"/>
              <w:left w:val="single" w:sz="2" w:space="0" w:color="FF0000"/>
              <w:bottom w:val="single" w:sz="2" w:space="0" w:color="FF0000"/>
              <w:right w:val="single" w:sz="2" w:space="0" w:color="FF0000"/>
            </w:tcBorders>
            <w:vAlign w:val="center"/>
          </w:tcPr>
          <w:p w14:paraId="182B7850" w14:textId="77777777" w:rsidR="00C27E97" w:rsidRPr="00A06212" w:rsidRDefault="00C27E97">
            <w:pPr>
              <w:rPr>
                <w:rFonts w:ascii="Tahoma" w:hAnsi="Tahoma" w:cs="Tahoma"/>
                <w:sz w:val="20"/>
                <w:szCs w:val="20"/>
                <w:lang w:val="fr-FR"/>
              </w:rPr>
            </w:pPr>
          </w:p>
        </w:tc>
        <w:tc>
          <w:tcPr>
            <w:tcW w:w="2079"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5EF69A70" w:rsidR="00C27E97" w:rsidRPr="00A06212" w:rsidRDefault="00C27E97">
            <w:pPr>
              <w:jc w:val="right"/>
              <w:rPr>
                <w:rFonts w:ascii="Tahoma" w:hAnsi="Tahoma" w:cs="Tahoma"/>
                <w:sz w:val="18"/>
                <w:szCs w:val="18"/>
                <w:lang w:val="fr-FR"/>
              </w:rPr>
            </w:pPr>
            <w:r w:rsidRPr="00A06212">
              <w:rPr>
                <w:rFonts w:ascii="Tahoma" w:hAnsi="Tahoma" w:cs="Tahoma"/>
                <w:sz w:val="18"/>
                <w:szCs w:val="18"/>
                <w:lang w:val="fr-FR"/>
              </w:rPr>
              <w:t xml:space="preserve">N° du compte (pour les personnes non-munis d’un IBAN) </w:t>
            </w:r>
            <w:r w:rsidRPr="00A06212">
              <w:rPr>
                <w:color w:val="FF0000"/>
                <w:sz w:val="16"/>
                <w:szCs w:val="16"/>
                <w:lang w:val="fr-FR"/>
              </w:rPr>
              <w:t>►</w:t>
            </w:r>
          </w:p>
        </w:tc>
        <w:tc>
          <w:tcPr>
            <w:tcW w:w="2210" w:type="dxa"/>
            <w:tcBorders>
              <w:top w:val="single" w:sz="2" w:space="0" w:color="FF0000"/>
              <w:left w:val="single" w:sz="2" w:space="0" w:color="FF0000"/>
              <w:bottom w:val="single" w:sz="2" w:space="0" w:color="FF0000"/>
              <w:right w:val="single" w:sz="2" w:space="0" w:color="FF0000"/>
            </w:tcBorders>
            <w:vAlign w:val="center"/>
          </w:tcPr>
          <w:p w14:paraId="366B8DE2" w14:textId="77777777" w:rsidR="00C27E97" w:rsidRPr="00A06212" w:rsidRDefault="00C27E97">
            <w:pPr>
              <w:rPr>
                <w:rFonts w:ascii="Tahoma" w:hAnsi="Tahoma" w:cs="Tahoma"/>
                <w:sz w:val="20"/>
                <w:szCs w:val="20"/>
                <w:lang w:val="fr-FR"/>
              </w:rPr>
            </w:pPr>
          </w:p>
        </w:tc>
      </w:tr>
      <w:tr w:rsidR="00C27E97" w:rsidRPr="00A06212" w14:paraId="1F89B227" w14:textId="77777777" w:rsidTr="00C27E97">
        <w:trPr>
          <w:trHeight w:val="680"/>
          <w:jc w:val="center"/>
        </w:trPr>
        <w:tc>
          <w:tcPr>
            <w:tcW w:w="564" w:type="dxa"/>
            <w:vMerge/>
            <w:tcBorders>
              <w:left w:val="single" w:sz="2" w:space="0" w:color="808080"/>
              <w:right w:val="single" w:sz="2" w:space="0" w:color="808080"/>
            </w:tcBorders>
            <w:vAlign w:val="center"/>
            <w:hideMark/>
          </w:tcPr>
          <w:p w14:paraId="3F14BCC4" w14:textId="77777777" w:rsidR="00C27E97" w:rsidRPr="00A06212" w:rsidRDefault="00C27E97">
            <w:pPr>
              <w:rPr>
                <w:rFonts w:ascii="Tahoma" w:hAnsi="Tahoma" w:cs="Tahoma"/>
                <w:b/>
                <w:sz w:val="18"/>
                <w:szCs w:val="18"/>
                <w:lang w:val="fr-FR"/>
              </w:rPr>
            </w:pPr>
          </w:p>
        </w:tc>
        <w:tc>
          <w:tcPr>
            <w:tcW w:w="227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7A12C29" w14:textId="584F52F5" w:rsidR="00C27E97" w:rsidRPr="00A06212" w:rsidRDefault="00C27E97" w:rsidP="00BB5290">
            <w:pPr>
              <w:jc w:val="right"/>
              <w:rPr>
                <w:rFonts w:ascii="Tahoma" w:hAnsi="Tahoma" w:cs="Tahoma"/>
                <w:sz w:val="18"/>
                <w:szCs w:val="18"/>
                <w:lang w:val="fr-FR"/>
              </w:rPr>
            </w:pPr>
            <w:r w:rsidRPr="00A06212">
              <w:rPr>
                <w:rFonts w:ascii="Tahoma" w:hAnsi="Tahoma" w:cs="Tahoma"/>
                <w:sz w:val="18"/>
                <w:szCs w:val="18"/>
                <w:lang w:val="fr-FR"/>
              </w:rPr>
              <w:t xml:space="preserve">Nom de la banque et Agence </w:t>
            </w:r>
            <w:r w:rsidRPr="00A06212">
              <w:rPr>
                <w:color w:val="FF0000"/>
                <w:sz w:val="16"/>
                <w:szCs w:val="16"/>
                <w:lang w:val="fr-FR"/>
              </w:rPr>
              <w:t>►</w:t>
            </w:r>
          </w:p>
        </w:tc>
        <w:tc>
          <w:tcPr>
            <w:tcW w:w="2797" w:type="dxa"/>
            <w:gridSpan w:val="2"/>
            <w:tcBorders>
              <w:top w:val="single" w:sz="2" w:space="0" w:color="FF0000"/>
              <w:left w:val="single" w:sz="2" w:space="0" w:color="FF0000"/>
              <w:bottom w:val="single" w:sz="2" w:space="0" w:color="FF0000"/>
              <w:right w:val="single" w:sz="2" w:space="0" w:color="FF0000"/>
            </w:tcBorders>
            <w:vAlign w:val="center"/>
          </w:tcPr>
          <w:p w14:paraId="5D27F676" w14:textId="77777777" w:rsidR="00C27E97" w:rsidRPr="00A06212" w:rsidRDefault="00C27E97">
            <w:pPr>
              <w:rPr>
                <w:rFonts w:ascii="Tahoma" w:hAnsi="Tahoma" w:cs="Tahoma"/>
                <w:sz w:val="20"/>
                <w:szCs w:val="20"/>
                <w:lang w:val="fr-FR"/>
              </w:rPr>
            </w:pPr>
          </w:p>
        </w:tc>
        <w:tc>
          <w:tcPr>
            <w:tcW w:w="2079"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2EEBA2B7" w14:textId="358FB62C" w:rsidR="00C27E97" w:rsidRPr="00A06212" w:rsidRDefault="00C27E97" w:rsidP="00BB5290">
            <w:pPr>
              <w:jc w:val="right"/>
              <w:rPr>
                <w:rFonts w:ascii="Tahoma" w:hAnsi="Tahoma" w:cs="Tahoma"/>
                <w:sz w:val="18"/>
                <w:szCs w:val="18"/>
                <w:lang w:val="fr-FR"/>
              </w:rPr>
            </w:pPr>
            <w:r w:rsidRPr="00A06212">
              <w:rPr>
                <w:rFonts w:ascii="Tahoma" w:hAnsi="Tahoma" w:cs="Tahoma"/>
                <w:sz w:val="18"/>
                <w:szCs w:val="18"/>
                <w:lang w:val="fr-FR"/>
              </w:rPr>
              <w:t xml:space="preserve">Code BIC/SWIFT </w:t>
            </w:r>
            <w:r w:rsidRPr="00A06212">
              <w:rPr>
                <w:color w:val="FF0000"/>
                <w:sz w:val="16"/>
                <w:szCs w:val="16"/>
                <w:lang w:val="fr-FR"/>
              </w:rPr>
              <w:t>►</w:t>
            </w:r>
          </w:p>
        </w:tc>
        <w:tc>
          <w:tcPr>
            <w:tcW w:w="2210" w:type="dxa"/>
            <w:tcBorders>
              <w:top w:val="single" w:sz="2" w:space="0" w:color="FF0000"/>
              <w:left w:val="single" w:sz="2" w:space="0" w:color="FF0000"/>
              <w:bottom w:val="single" w:sz="2" w:space="0" w:color="FF0000"/>
              <w:right w:val="single" w:sz="2" w:space="0" w:color="FF0000"/>
            </w:tcBorders>
            <w:vAlign w:val="center"/>
          </w:tcPr>
          <w:p w14:paraId="20CE25B7" w14:textId="77777777" w:rsidR="00C27E97" w:rsidRPr="00A06212" w:rsidRDefault="00C27E97">
            <w:pPr>
              <w:rPr>
                <w:rFonts w:ascii="Tahoma" w:hAnsi="Tahoma" w:cs="Tahoma"/>
                <w:sz w:val="20"/>
                <w:szCs w:val="20"/>
                <w:lang w:val="fr-FR"/>
              </w:rPr>
            </w:pPr>
          </w:p>
        </w:tc>
      </w:tr>
      <w:tr w:rsidR="00C27E97" w:rsidRPr="00A06212" w14:paraId="7830D875" w14:textId="77777777" w:rsidTr="00C27E97">
        <w:trPr>
          <w:trHeight w:val="680"/>
          <w:jc w:val="center"/>
        </w:trPr>
        <w:tc>
          <w:tcPr>
            <w:tcW w:w="564" w:type="dxa"/>
            <w:vMerge/>
            <w:tcBorders>
              <w:left w:val="single" w:sz="2" w:space="0" w:color="808080"/>
              <w:bottom w:val="single" w:sz="2" w:space="0" w:color="808080"/>
              <w:right w:val="single" w:sz="2" w:space="0" w:color="808080"/>
            </w:tcBorders>
            <w:shd w:val="clear" w:color="auto" w:fill="F2F2F2"/>
          </w:tcPr>
          <w:p w14:paraId="00843F63" w14:textId="77777777" w:rsidR="00C27E97" w:rsidRPr="00A06212" w:rsidRDefault="00C27E97">
            <w:pPr>
              <w:rPr>
                <w:rFonts w:ascii="Tahoma" w:hAnsi="Tahoma" w:cs="Tahoma"/>
                <w:sz w:val="16"/>
                <w:szCs w:val="16"/>
                <w:lang w:val="fr-FR"/>
              </w:rPr>
            </w:pPr>
          </w:p>
        </w:tc>
        <w:tc>
          <w:tcPr>
            <w:tcW w:w="227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81A4237" w14:textId="5DAB5432" w:rsidR="00C27E97" w:rsidRPr="00A06212" w:rsidRDefault="00C27E97" w:rsidP="00BB5290">
            <w:pPr>
              <w:jc w:val="right"/>
              <w:rPr>
                <w:rFonts w:ascii="Tahoma" w:hAnsi="Tahoma" w:cs="Tahoma"/>
                <w:sz w:val="18"/>
                <w:szCs w:val="18"/>
                <w:lang w:val="fr-FR"/>
              </w:rPr>
            </w:pPr>
            <w:r w:rsidRPr="00A06212">
              <w:rPr>
                <w:rFonts w:ascii="Tahoma" w:hAnsi="Tahoma" w:cs="Tahoma"/>
                <w:sz w:val="18"/>
                <w:szCs w:val="18"/>
                <w:lang w:val="fr-FR"/>
              </w:rPr>
              <w:t xml:space="preserve">Adresse de la banque </w:t>
            </w:r>
            <w:r w:rsidRPr="00A06212">
              <w:rPr>
                <w:color w:val="FF0000"/>
                <w:sz w:val="16"/>
                <w:szCs w:val="16"/>
                <w:lang w:val="fr-FR"/>
              </w:rPr>
              <w:t>►</w:t>
            </w:r>
          </w:p>
        </w:tc>
        <w:tc>
          <w:tcPr>
            <w:tcW w:w="2797" w:type="dxa"/>
            <w:gridSpan w:val="2"/>
            <w:tcBorders>
              <w:top w:val="single" w:sz="2" w:space="0" w:color="FF0000"/>
              <w:left w:val="single" w:sz="2" w:space="0" w:color="FF0000"/>
              <w:bottom w:val="single" w:sz="2" w:space="0" w:color="FF0000"/>
              <w:right w:val="single" w:sz="2" w:space="0" w:color="FF0000"/>
            </w:tcBorders>
            <w:vAlign w:val="center"/>
          </w:tcPr>
          <w:p w14:paraId="426AF5A6" w14:textId="77777777" w:rsidR="00C27E97" w:rsidRPr="00A06212" w:rsidRDefault="00C27E97">
            <w:pPr>
              <w:rPr>
                <w:rFonts w:ascii="Tahoma" w:hAnsi="Tahoma" w:cs="Tahoma"/>
                <w:sz w:val="20"/>
                <w:szCs w:val="20"/>
                <w:lang w:val="fr-FR"/>
              </w:rPr>
            </w:pPr>
          </w:p>
        </w:tc>
        <w:tc>
          <w:tcPr>
            <w:tcW w:w="2079"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41708EC7" w:rsidR="00C27E97" w:rsidRPr="00A06212" w:rsidRDefault="00C27E97" w:rsidP="00BB5290">
            <w:pPr>
              <w:jc w:val="right"/>
              <w:rPr>
                <w:rFonts w:ascii="Tahoma" w:hAnsi="Tahoma" w:cs="Tahoma"/>
                <w:sz w:val="18"/>
                <w:szCs w:val="18"/>
                <w:lang w:val="fr-FR"/>
              </w:rPr>
            </w:pPr>
            <w:r w:rsidRPr="00A06212">
              <w:rPr>
                <w:rFonts w:ascii="Tahoma" w:hAnsi="Tahoma" w:cs="Tahoma"/>
                <w:sz w:val="18"/>
                <w:szCs w:val="18"/>
                <w:lang w:val="fr-FR"/>
              </w:rPr>
              <w:t xml:space="preserve">Devise du compte </w:t>
            </w:r>
            <w:r w:rsidRPr="00A06212">
              <w:rPr>
                <w:color w:val="FF0000"/>
                <w:sz w:val="16"/>
                <w:szCs w:val="16"/>
                <w:lang w:val="fr-FR"/>
              </w:rPr>
              <w:t>►</w:t>
            </w:r>
            <w:r w:rsidRPr="00A06212">
              <w:rPr>
                <w:rFonts w:ascii="Tahoma" w:hAnsi="Tahoma" w:cs="Tahoma"/>
                <w:sz w:val="18"/>
                <w:szCs w:val="18"/>
                <w:lang w:val="fr-FR"/>
              </w:rPr>
              <w:t xml:space="preserve"> </w:t>
            </w:r>
          </w:p>
        </w:tc>
        <w:tc>
          <w:tcPr>
            <w:tcW w:w="2210" w:type="dxa"/>
            <w:tcBorders>
              <w:top w:val="single" w:sz="2" w:space="0" w:color="FF0000"/>
              <w:left w:val="single" w:sz="2" w:space="0" w:color="FF0000"/>
              <w:bottom w:val="single" w:sz="2" w:space="0" w:color="FF0000"/>
              <w:right w:val="single" w:sz="2" w:space="0" w:color="FF0000"/>
            </w:tcBorders>
            <w:vAlign w:val="center"/>
          </w:tcPr>
          <w:p w14:paraId="76500DDD" w14:textId="77777777" w:rsidR="00C27E97" w:rsidRPr="00A06212" w:rsidRDefault="00C27E97">
            <w:pPr>
              <w:rPr>
                <w:rFonts w:ascii="Tahoma" w:hAnsi="Tahoma" w:cs="Tahoma"/>
                <w:sz w:val="20"/>
                <w:szCs w:val="20"/>
                <w:lang w:val="fr-FR"/>
              </w:rPr>
            </w:pPr>
          </w:p>
        </w:tc>
      </w:tr>
    </w:tbl>
    <w:p w14:paraId="17D39640" w14:textId="29F5B744" w:rsidR="0072200B" w:rsidRPr="00A06212" w:rsidRDefault="00766341" w:rsidP="00194DE9">
      <w:pPr>
        <w:pBdr>
          <w:bottom w:val="single" w:sz="2" w:space="1" w:color="808080"/>
        </w:pBdr>
        <w:tabs>
          <w:tab w:val="left" w:pos="284"/>
        </w:tabs>
        <w:spacing w:after="120"/>
        <w:ind w:right="-1"/>
        <w:rPr>
          <w:rFonts w:ascii="Tahoma" w:hAnsi="Tahoma" w:cs="Tahoma"/>
          <w:b/>
          <w:lang w:val="fr-FR" w:eastAsia="en-US"/>
        </w:rPr>
      </w:pPr>
      <w:r w:rsidRPr="00A06212">
        <w:rPr>
          <w:rFonts w:ascii="Tahoma" w:hAnsi="Tahoma" w:cs="Tahoma"/>
          <w:b/>
          <w:lang w:val="fr-FR"/>
        </w:rPr>
        <w:br w:type="page"/>
      </w:r>
      <w:r w:rsidR="0072200B" w:rsidRPr="00A06212">
        <w:rPr>
          <w:rFonts w:ascii="Tahoma" w:hAnsi="Tahoma" w:cs="Tahoma"/>
          <w:b/>
          <w:lang w:val="fr-FR" w:eastAsia="en-US"/>
        </w:rPr>
        <w:lastRenderedPageBreak/>
        <w:t xml:space="preserve">A. </w:t>
      </w:r>
      <w:r w:rsidR="00712802" w:rsidRPr="00A06212">
        <w:rPr>
          <w:rFonts w:ascii="Tahoma" w:hAnsi="Tahoma" w:cs="Tahoma"/>
          <w:b/>
          <w:lang w:val="fr-FR" w:eastAsia="en-US"/>
        </w:rPr>
        <w:t>Termes de référence/Tableau des honoraires</w:t>
      </w:r>
    </w:p>
    <w:p w14:paraId="173BEE50" w14:textId="0D60585B" w:rsidR="00397821" w:rsidRPr="00A06212" w:rsidRDefault="00397821" w:rsidP="00103E63">
      <w:pPr>
        <w:pStyle w:val="NormalWeb"/>
        <w:spacing w:after="0"/>
        <w:jc w:val="both"/>
        <w:rPr>
          <w:rFonts w:ascii="Tahoma" w:hAnsi="Tahoma" w:cs="Tahoma"/>
          <w:bCs/>
          <w:sz w:val="20"/>
          <w:szCs w:val="20"/>
          <w:lang w:val="fr-FR"/>
        </w:rPr>
      </w:pPr>
      <w:r w:rsidRPr="00A06212">
        <w:rPr>
          <w:rFonts w:ascii="Tahoma" w:hAnsi="Tahoma" w:cs="Tahoma"/>
          <w:bCs/>
          <w:sz w:val="20"/>
          <w:szCs w:val="20"/>
          <w:lang w:val="fr-FR"/>
        </w:rPr>
        <w:t xml:space="preserve">Dans le cadre de Programmes Conjoints </w:t>
      </w:r>
      <w:r w:rsidR="00213342" w:rsidRPr="00A06212">
        <w:rPr>
          <w:rFonts w:ascii="Tahoma" w:hAnsi="Tahoma" w:cs="Tahoma"/>
          <w:bCs/>
          <w:sz w:val="20"/>
          <w:szCs w:val="20"/>
          <w:lang w:val="fr-FR"/>
        </w:rPr>
        <w:t>avec</w:t>
      </w:r>
      <w:r w:rsidR="00132E7A" w:rsidRPr="00A06212">
        <w:rPr>
          <w:rFonts w:ascii="Tahoma" w:hAnsi="Tahoma" w:cs="Tahoma"/>
          <w:bCs/>
          <w:sz w:val="20"/>
          <w:szCs w:val="20"/>
          <w:lang w:val="fr-FR"/>
        </w:rPr>
        <w:t xml:space="preserve"> le</w:t>
      </w:r>
      <w:r w:rsidRPr="00A06212">
        <w:rPr>
          <w:rFonts w:ascii="Tahoma" w:hAnsi="Tahoma" w:cs="Tahoma"/>
          <w:bCs/>
          <w:sz w:val="20"/>
          <w:szCs w:val="20"/>
          <w:lang w:val="fr-FR"/>
        </w:rPr>
        <w:t xml:space="preserve"> Conseil de l’Europe et/ou d</w:t>
      </w:r>
      <w:r w:rsidR="00494740" w:rsidRPr="00A06212">
        <w:rPr>
          <w:rFonts w:ascii="Tahoma" w:hAnsi="Tahoma" w:cs="Tahoma"/>
          <w:bCs/>
          <w:sz w:val="20"/>
          <w:szCs w:val="20"/>
          <w:lang w:val="fr-FR"/>
        </w:rPr>
        <w:t>e Projets financés par d</w:t>
      </w:r>
      <w:r w:rsidRPr="00A06212">
        <w:rPr>
          <w:rFonts w:ascii="Tahoma" w:hAnsi="Tahoma" w:cs="Tahoma"/>
          <w:bCs/>
          <w:sz w:val="20"/>
          <w:szCs w:val="20"/>
          <w:lang w:val="fr-FR"/>
        </w:rPr>
        <w:t>e</w:t>
      </w:r>
      <w:r w:rsidR="00494740" w:rsidRPr="00A06212">
        <w:rPr>
          <w:rFonts w:ascii="Tahoma" w:hAnsi="Tahoma" w:cs="Tahoma"/>
          <w:bCs/>
          <w:sz w:val="20"/>
          <w:szCs w:val="20"/>
          <w:lang w:val="fr-FR"/>
        </w:rPr>
        <w:t>s</w:t>
      </w:r>
      <w:r w:rsidRPr="00A06212">
        <w:rPr>
          <w:rFonts w:ascii="Tahoma" w:hAnsi="Tahoma" w:cs="Tahoma"/>
          <w:bCs/>
          <w:sz w:val="20"/>
          <w:szCs w:val="20"/>
          <w:lang w:val="fr-FR"/>
        </w:rPr>
        <w:t xml:space="preserve"> contributions volontaires, le Conseil de l’Europe met en œuvre des activités</w:t>
      </w:r>
      <w:r w:rsidR="00132E7A" w:rsidRPr="00A06212">
        <w:rPr>
          <w:rFonts w:ascii="Tahoma" w:hAnsi="Tahoma" w:cs="Tahoma"/>
          <w:bCs/>
          <w:sz w:val="20"/>
          <w:szCs w:val="20"/>
          <w:lang w:val="fr-FR"/>
        </w:rPr>
        <w:t xml:space="preserve"> </w:t>
      </w:r>
      <w:r w:rsidR="00556DE0" w:rsidRPr="00A06212">
        <w:rPr>
          <w:rFonts w:ascii="Tahoma" w:hAnsi="Tahoma" w:cs="Tahoma"/>
          <w:bCs/>
          <w:sz w:val="20"/>
          <w:szCs w:val="20"/>
          <w:lang w:val="fr-FR"/>
        </w:rPr>
        <w:t>en lien avec les</w:t>
      </w:r>
      <w:r w:rsidR="00132E7A" w:rsidRPr="00A06212">
        <w:rPr>
          <w:rFonts w:ascii="Tahoma" w:hAnsi="Tahoma" w:cs="Tahoma"/>
          <w:bCs/>
          <w:sz w:val="20"/>
          <w:szCs w:val="20"/>
          <w:lang w:val="fr-FR"/>
        </w:rPr>
        <w:t xml:space="preserve"> lieux de privation de liberté</w:t>
      </w:r>
      <w:r w:rsidR="001F34A2" w:rsidRPr="00A06212">
        <w:rPr>
          <w:rFonts w:ascii="Tahoma" w:hAnsi="Tahoma" w:cs="Tahoma"/>
          <w:bCs/>
          <w:sz w:val="20"/>
          <w:szCs w:val="20"/>
          <w:lang w:val="fr-FR"/>
        </w:rPr>
        <w:t xml:space="preserve"> et/ou</w:t>
      </w:r>
      <w:r w:rsidR="00556DE0" w:rsidRPr="00A06212">
        <w:rPr>
          <w:rFonts w:ascii="Tahoma" w:hAnsi="Tahoma" w:cs="Tahoma"/>
          <w:bCs/>
          <w:sz w:val="20"/>
          <w:szCs w:val="20"/>
          <w:lang w:val="fr-FR"/>
        </w:rPr>
        <w:t xml:space="preserve"> </w:t>
      </w:r>
      <w:r w:rsidR="00132E7A" w:rsidRPr="00A06212">
        <w:rPr>
          <w:rFonts w:ascii="Tahoma" w:hAnsi="Tahoma" w:cs="Tahoma"/>
          <w:bCs/>
          <w:sz w:val="20"/>
          <w:szCs w:val="20"/>
          <w:lang w:val="fr-FR"/>
        </w:rPr>
        <w:t xml:space="preserve">la prévention de </w:t>
      </w:r>
      <w:r w:rsidRPr="00A06212">
        <w:rPr>
          <w:rFonts w:ascii="Tahoma" w:hAnsi="Tahoma" w:cs="Tahoma"/>
          <w:bCs/>
          <w:sz w:val="20"/>
          <w:szCs w:val="20"/>
          <w:lang w:val="fr-FR"/>
        </w:rPr>
        <w:t xml:space="preserve">la torture et </w:t>
      </w:r>
      <w:r w:rsidR="00132E7A" w:rsidRPr="00A06212">
        <w:rPr>
          <w:rFonts w:ascii="Tahoma" w:hAnsi="Tahoma" w:cs="Tahoma"/>
          <w:bCs/>
          <w:sz w:val="20"/>
          <w:szCs w:val="20"/>
          <w:lang w:val="fr-FR"/>
        </w:rPr>
        <w:t>d</w:t>
      </w:r>
      <w:r w:rsidRPr="00A06212">
        <w:rPr>
          <w:rFonts w:ascii="Tahoma" w:hAnsi="Tahoma" w:cs="Tahoma"/>
          <w:bCs/>
          <w:sz w:val="20"/>
          <w:szCs w:val="20"/>
          <w:lang w:val="fr-FR"/>
        </w:rPr>
        <w:t xml:space="preserve">es peines ou traitements cruels, inhumains ou dégradants au Maroc, en Tunisie ou dans d’autres pays de la </w:t>
      </w:r>
      <w:r w:rsidR="00680D48" w:rsidRPr="00A06212">
        <w:rPr>
          <w:rFonts w:ascii="Tahoma" w:hAnsi="Tahoma" w:cs="Tahoma"/>
          <w:bCs/>
          <w:sz w:val="20"/>
          <w:szCs w:val="20"/>
          <w:lang w:val="fr-FR"/>
        </w:rPr>
        <w:t xml:space="preserve">région </w:t>
      </w:r>
      <w:r w:rsidRPr="00A06212">
        <w:rPr>
          <w:rFonts w:ascii="Tahoma" w:hAnsi="Tahoma" w:cs="Tahoma"/>
          <w:bCs/>
          <w:sz w:val="20"/>
          <w:szCs w:val="20"/>
          <w:lang w:val="fr-FR"/>
        </w:rPr>
        <w:t xml:space="preserve">MENA. </w:t>
      </w:r>
      <w:r w:rsidR="001842F1" w:rsidRPr="00A06212">
        <w:rPr>
          <w:rFonts w:ascii="Tahoma" w:hAnsi="Tahoma" w:cs="Tahoma"/>
          <w:bCs/>
          <w:sz w:val="20"/>
          <w:szCs w:val="20"/>
          <w:lang w:val="fr-FR"/>
        </w:rPr>
        <w:t>Dans ce contexte, le Conseil de l’Europe recherche des prestataires (consultants) internationaux et nationaux pour les besoins suivants :</w:t>
      </w:r>
    </w:p>
    <w:p w14:paraId="01DF0B04" w14:textId="64B63F90" w:rsidR="00494740" w:rsidRPr="00A06212" w:rsidRDefault="00494740" w:rsidP="00F42FF9">
      <w:pPr>
        <w:pStyle w:val="NormalWeb"/>
        <w:spacing w:after="0"/>
        <w:jc w:val="both"/>
        <w:rPr>
          <w:rFonts w:ascii="Tahoma" w:hAnsi="Tahoma" w:cs="Tahoma"/>
          <w:bCs/>
          <w:sz w:val="20"/>
          <w:szCs w:val="20"/>
          <w:lang w:val="fr-FR"/>
        </w:rPr>
      </w:pPr>
    </w:p>
    <w:p w14:paraId="66C15FCB" w14:textId="2FAAED19" w:rsidR="0064560C" w:rsidRPr="00A06212" w:rsidRDefault="0064560C" w:rsidP="00132E7A">
      <w:pPr>
        <w:jc w:val="both"/>
        <w:rPr>
          <w:rFonts w:ascii="Tahoma" w:hAnsi="Tahoma" w:cs="Tahoma"/>
          <w:color w:val="000000" w:themeColor="text1"/>
          <w:sz w:val="20"/>
          <w:szCs w:val="20"/>
          <w:lang w:val="fr-FR"/>
        </w:rPr>
      </w:pPr>
      <w:r w:rsidRPr="00A06212">
        <w:rPr>
          <w:rFonts w:ascii="Tahoma" w:hAnsi="Tahoma" w:cs="Tahoma"/>
          <w:color w:val="000000" w:themeColor="text1"/>
          <w:sz w:val="20"/>
          <w:szCs w:val="20"/>
          <w:lang w:val="fr-FR"/>
        </w:rPr>
        <w:t xml:space="preserve"> Lot 1 </w:t>
      </w:r>
      <w:r w:rsidR="001842F1" w:rsidRPr="00A06212">
        <w:rPr>
          <w:rFonts w:ascii="Tahoma" w:hAnsi="Tahoma" w:cs="Tahoma"/>
          <w:color w:val="000000" w:themeColor="text1"/>
          <w:sz w:val="20"/>
          <w:szCs w:val="20"/>
          <w:lang w:val="fr-FR"/>
        </w:rPr>
        <w:t xml:space="preserve">(pour consultants internationaux) </w:t>
      </w:r>
      <w:r w:rsidRPr="00A06212">
        <w:rPr>
          <w:rFonts w:ascii="Tahoma" w:hAnsi="Tahoma" w:cs="Tahoma"/>
          <w:color w:val="000000" w:themeColor="text1"/>
          <w:sz w:val="20"/>
          <w:szCs w:val="20"/>
          <w:lang w:val="fr-FR"/>
        </w:rPr>
        <w:t>:</w:t>
      </w:r>
      <w:r w:rsidR="001842F1" w:rsidRPr="00A06212">
        <w:rPr>
          <w:rFonts w:ascii="Tahoma" w:hAnsi="Tahoma" w:cs="Tahoma"/>
          <w:color w:val="000000" w:themeColor="text1"/>
          <w:sz w:val="20"/>
          <w:szCs w:val="20"/>
          <w:lang w:val="fr-FR"/>
        </w:rPr>
        <w:t xml:space="preserve"> </w:t>
      </w:r>
    </w:p>
    <w:p w14:paraId="2384C97C" w14:textId="77777777" w:rsidR="0064560C" w:rsidRPr="00A06212" w:rsidRDefault="0064560C" w:rsidP="00132E7A">
      <w:pPr>
        <w:jc w:val="both"/>
        <w:rPr>
          <w:rFonts w:ascii="Tahoma" w:hAnsi="Tahoma" w:cs="Tahoma"/>
          <w:color w:val="000000" w:themeColor="text1"/>
          <w:sz w:val="20"/>
          <w:szCs w:val="20"/>
          <w:lang w:val="fr-FR"/>
        </w:rPr>
      </w:pPr>
    </w:p>
    <w:p w14:paraId="3832729D" w14:textId="1E4FA500" w:rsidR="0064560C" w:rsidRPr="00A06212" w:rsidRDefault="0064560C" w:rsidP="00132E7A">
      <w:pPr>
        <w:pStyle w:val="ListParagraph"/>
        <w:numPr>
          <w:ilvl w:val="0"/>
          <w:numId w:val="10"/>
        </w:numPr>
        <w:contextualSpacing/>
        <w:jc w:val="both"/>
        <w:rPr>
          <w:rFonts w:ascii="Tahoma" w:hAnsi="Tahoma" w:cs="Tahoma"/>
          <w:bCs/>
          <w:sz w:val="20"/>
          <w:szCs w:val="20"/>
          <w:lang w:val="fr-FR"/>
        </w:rPr>
      </w:pPr>
      <w:r w:rsidRPr="00A06212">
        <w:rPr>
          <w:rFonts w:ascii="Tahoma" w:hAnsi="Tahoma" w:cs="Tahoma"/>
          <w:bCs/>
          <w:sz w:val="20"/>
          <w:szCs w:val="20"/>
          <w:lang w:val="fr-FR"/>
        </w:rPr>
        <w:t>Des sessions de formation combinant enseignement théorique couplé d’un coaching individuel et collectif lors de visites conjointes dans différents types de lieux de privation de liberté, y compris la préparation de rapports de visite (« FormaCtion ») ;</w:t>
      </w:r>
    </w:p>
    <w:p w14:paraId="0263BF57" w14:textId="26444A42" w:rsidR="0064560C" w:rsidRPr="00A06212" w:rsidRDefault="0064560C" w:rsidP="00132E7A">
      <w:pPr>
        <w:pStyle w:val="ListParagraph"/>
        <w:numPr>
          <w:ilvl w:val="0"/>
          <w:numId w:val="10"/>
        </w:numPr>
        <w:contextualSpacing/>
        <w:jc w:val="both"/>
        <w:rPr>
          <w:rFonts w:ascii="Tahoma" w:hAnsi="Tahoma" w:cs="Tahoma"/>
          <w:bCs/>
          <w:sz w:val="20"/>
          <w:szCs w:val="20"/>
          <w:lang w:val="fr-FR"/>
        </w:rPr>
      </w:pPr>
      <w:r w:rsidRPr="00A06212">
        <w:rPr>
          <w:rFonts w:ascii="Tahoma" w:hAnsi="Tahoma" w:cs="Tahoma"/>
          <w:bCs/>
          <w:sz w:val="20"/>
          <w:szCs w:val="20"/>
          <w:lang w:val="fr-FR"/>
        </w:rPr>
        <w:t>Des formations</w:t>
      </w:r>
      <w:r w:rsidR="00EB6311" w:rsidRPr="00A06212">
        <w:rPr>
          <w:rFonts w:ascii="Tahoma" w:hAnsi="Tahoma" w:cs="Tahoma"/>
          <w:sz w:val="20"/>
          <w:szCs w:val="20"/>
          <w:lang w:val="fr-FR"/>
        </w:rPr>
        <w:t xml:space="preserve"> </w:t>
      </w:r>
      <w:r w:rsidR="00EB6311" w:rsidRPr="00A06212">
        <w:rPr>
          <w:rFonts w:ascii="Tahoma" w:hAnsi="Tahoma" w:cs="Tahoma"/>
          <w:bCs/>
          <w:sz w:val="20"/>
          <w:szCs w:val="20"/>
          <w:lang w:val="fr-FR"/>
        </w:rPr>
        <w:t>à distance et/ou en présentiel</w:t>
      </w:r>
      <w:r w:rsidRPr="00A06212">
        <w:rPr>
          <w:rFonts w:ascii="Tahoma" w:hAnsi="Tahoma" w:cs="Tahoma"/>
          <w:bCs/>
          <w:sz w:val="20"/>
          <w:szCs w:val="20"/>
          <w:lang w:val="fr-FR"/>
        </w:rPr>
        <w:t xml:space="preserve"> destinées </w:t>
      </w:r>
      <w:bookmarkStart w:id="1" w:name="_Hlk83302741"/>
      <w:r w:rsidRPr="00A06212">
        <w:rPr>
          <w:rFonts w:ascii="Tahoma" w:hAnsi="Tahoma" w:cs="Tahoma"/>
          <w:bCs/>
          <w:sz w:val="20"/>
          <w:szCs w:val="20"/>
          <w:lang w:val="fr-FR"/>
        </w:rPr>
        <w:t>aux membres et personnels d</w:t>
      </w:r>
      <w:r w:rsidR="00CC020F">
        <w:rPr>
          <w:rFonts w:ascii="Tahoma" w:hAnsi="Tahoma" w:cs="Tahoma"/>
          <w:bCs/>
          <w:sz w:val="20"/>
          <w:szCs w:val="20"/>
          <w:lang w:val="fr-FR"/>
        </w:rPr>
        <w:t>e</w:t>
      </w:r>
      <w:r w:rsidRPr="00A06212">
        <w:rPr>
          <w:rFonts w:ascii="Tahoma" w:hAnsi="Tahoma" w:cs="Tahoma"/>
          <w:bCs/>
          <w:sz w:val="20"/>
          <w:szCs w:val="20"/>
          <w:lang w:val="fr-FR"/>
        </w:rPr>
        <w:t xml:space="preserve"> M</w:t>
      </w:r>
      <w:r w:rsidR="00CC020F">
        <w:rPr>
          <w:rFonts w:ascii="Tahoma" w:hAnsi="Tahoma" w:cs="Tahoma"/>
          <w:bCs/>
          <w:sz w:val="20"/>
          <w:szCs w:val="20"/>
          <w:lang w:val="fr-FR"/>
        </w:rPr>
        <w:t xml:space="preserve">écanismes </w:t>
      </w:r>
      <w:r w:rsidRPr="00A06212">
        <w:rPr>
          <w:rFonts w:ascii="Tahoma" w:hAnsi="Tahoma" w:cs="Tahoma"/>
          <w:bCs/>
          <w:sz w:val="20"/>
          <w:szCs w:val="20"/>
          <w:lang w:val="fr-FR"/>
        </w:rPr>
        <w:t>N</w:t>
      </w:r>
      <w:r w:rsidR="00CC020F">
        <w:rPr>
          <w:rFonts w:ascii="Tahoma" w:hAnsi="Tahoma" w:cs="Tahoma"/>
          <w:bCs/>
          <w:sz w:val="20"/>
          <w:szCs w:val="20"/>
          <w:lang w:val="fr-FR"/>
        </w:rPr>
        <w:t xml:space="preserve">ationaux de </w:t>
      </w:r>
      <w:r w:rsidRPr="00A06212">
        <w:rPr>
          <w:rFonts w:ascii="Tahoma" w:hAnsi="Tahoma" w:cs="Tahoma"/>
          <w:bCs/>
          <w:sz w:val="20"/>
          <w:szCs w:val="20"/>
          <w:lang w:val="fr-FR"/>
        </w:rPr>
        <w:t>P</w:t>
      </w:r>
      <w:bookmarkEnd w:id="1"/>
      <w:r w:rsidR="00CC020F">
        <w:rPr>
          <w:rFonts w:ascii="Tahoma" w:hAnsi="Tahoma" w:cs="Tahoma"/>
          <w:bCs/>
          <w:sz w:val="20"/>
          <w:szCs w:val="20"/>
          <w:lang w:val="fr-FR"/>
        </w:rPr>
        <w:t xml:space="preserve">révention de la </w:t>
      </w:r>
      <w:proofErr w:type="spellStart"/>
      <w:r w:rsidR="00CC020F">
        <w:rPr>
          <w:rFonts w:ascii="Tahoma" w:hAnsi="Tahoma" w:cs="Tahoma"/>
          <w:bCs/>
          <w:sz w:val="20"/>
          <w:szCs w:val="20"/>
          <w:lang w:val="fr-FR"/>
        </w:rPr>
        <w:t>troture</w:t>
      </w:r>
      <w:proofErr w:type="spellEnd"/>
      <w:r w:rsidR="00CC020F">
        <w:rPr>
          <w:rFonts w:ascii="Tahoma" w:hAnsi="Tahoma" w:cs="Tahoma"/>
          <w:bCs/>
          <w:sz w:val="20"/>
          <w:szCs w:val="20"/>
          <w:lang w:val="fr-FR"/>
        </w:rPr>
        <w:t xml:space="preserve"> </w:t>
      </w:r>
      <w:proofErr w:type="spellStart"/>
      <w:r w:rsidR="00CC020F">
        <w:rPr>
          <w:rFonts w:ascii="Tahoma" w:hAnsi="Tahoma" w:cs="Tahoma"/>
          <w:bCs/>
          <w:sz w:val="20"/>
          <w:szCs w:val="20"/>
          <w:lang w:val="fr-FR"/>
        </w:rPr>
        <w:t>effcicaces</w:t>
      </w:r>
      <w:proofErr w:type="spellEnd"/>
      <w:r w:rsidR="00CC020F">
        <w:rPr>
          <w:rFonts w:ascii="Tahoma" w:hAnsi="Tahoma" w:cs="Tahoma"/>
          <w:bCs/>
          <w:sz w:val="20"/>
          <w:szCs w:val="20"/>
          <w:lang w:val="fr-FR"/>
        </w:rPr>
        <w:t xml:space="preserve"> (MNP)</w:t>
      </w:r>
      <w:r w:rsidRPr="00A06212">
        <w:rPr>
          <w:rFonts w:ascii="Tahoma" w:hAnsi="Tahoma" w:cs="Tahoma"/>
          <w:bCs/>
          <w:sz w:val="20"/>
          <w:szCs w:val="20"/>
          <w:lang w:val="fr-FR"/>
        </w:rPr>
        <w:t xml:space="preserve"> relatives aux normes et standards internationaux et européens </w:t>
      </w:r>
      <w:r w:rsidR="00853279" w:rsidRPr="00A06212">
        <w:rPr>
          <w:rFonts w:ascii="Tahoma" w:hAnsi="Tahoma" w:cs="Tahoma"/>
          <w:bCs/>
          <w:sz w:val="20"/>
          <w:szCs w:val="20"/>
          <w:lang w:val="fr-FR"/>
        </w:rPr>
        <w:t>en lien avec les</w:t>
      </w:r>
      <w:r w:rsidRPr="00A06212">
        <w:rPr>
          <w:rFonts w:ascii="Tahoma" w:hAnsi="Tahoma" w:cs="Tahoma"/>
          <w:bCs/>
          <w:sz w:val="20"/>
          <w:szCs w:val="20"/>
          <w:lang w:val="fr-FR"/>
        </w:rPr>
        <w:t xml:space="preserve"> normes nationales ;</w:t>
      </w:r>
    </w:p>
    <w:p w14:paraId="47B018F6" w14:textId="3C7E3BE7" w:rsidR="0064560C" w:rsidRPr="00A06212" w:rsidRDefault="0064560C" w:rsidP="00103E63">
      <w:pPr>
        <w:pStyle w:val="ListParagraph"/>
        <w:numPr>
          <w:ilvl w:val="0"/>
          <w:numId w:val="10"/>
        </w:numPr>
        <w:ind w:left="473"/>
        <w:contextualSpacing/>
        <w:jc w:val="both"/>
        <w:rPr>
          <w:rFonts w:ascii="Tahoma" w:hAnsi="Tahoma" w:cs="Tahoma"/>
          <w:bCs/>
          <w:sz w:val="20"/>
          <w:szCs w:val="20"/>
          <w:lang w:val="fr-FR"/>
        </w:rPr>
      </w:pPr>
      <w:r w:rsidRPr="00A06212">
        <w:rPr>
          <w:rFonts w:ascii="Tahoma" w:hAnsi="Tahoma" w:cs="Tahoma"/>
          <w:bCs/>
          <w:sz w:val="20"/>
          <w:szCs w:val="20"/>
          <w:lang w:val="fr-FR"/>
        </w:rPr>
        <w:t xml:space="preserve">Des formations </w:t>
      </w:r>
      <w:r w:rsidR="00EB6311" w:rsidRPr="00A06212">
        <w:rPr>
          <w:rFonts w:ascii="Tahoma" w:hAnsi="Tahoma" w:cs="Tahoma"/>
          <w:bCs/>
          <w:sz w:val="20"/>
          <w:szCs w:val="20"/>
          <w:lang w:val="fr-FR"/>
        </w:rPr>
        <w:t xml:space="preserve">à distance et/ou en présentiel </w:t>
      </w:r>
      <w:r w:rsidRPr="00A06212">
        <w:rPr>
          <w:rFonts w:ascii="Tahoma" w:hAnsi="Tahoma" w:cs="Tahoma"/>
          <w:bCs/>
          <w:sz w:val="20"/>
          <w:szCs w:val="20"/>
          <w:lang w:val="fr-FR"/>
        </w:rPr>
        <w:t>destinées aux membres et personnels d’organes nationaux indépendants chargés de la prévention de la torture et des mauvais traitements, aux avocats, à la société civile et à d’autres partenaires pertinents sur la manière de répondre de façon efficace et stratégique aux allégations et aux cas de torture et de mauvais traitements ;</w:t>
      </w:r>
    </w:p>
    <w:p w14:paraId="49BA8397" w14:textId="77777777" w:rsidR="0064560C" w:rsidRPr="00A06212" w:rsidRDefault="0064560C" w:rsidP="00103E63">
      <w:pPr>
        <w:pStyle w:val="ListParagraph"/>
        <w:numPr>
          <w:ilvl w:val="0"/>
          <w:numId w:val="10"/>
        </w:numPr>
        <w:contextualSpacing/>
        <w:jc w:val="both"/>
        <w:rPr>
          <w:rFonts w:ascii="Tahoma" w:hAnsi="Tahoma" w:cs="Tahoma"/>
          <w:bCs/>
          <w:sz w:val="20"/>
          <w:szCs w:val="20"/>
          <w:lang w:val="fr-FR"/>
        </w:rPr>
      </w:pPr>
      <w:r w:rsidRPr="00A06212">
        <w:rPr>
          <w:rFonts w:ascii="Tahoma" w:hAnsi="Tahoma" w:cs="Tahoma"/>
          <w:bCs/>
          <w:sz w:val="20"/>
          <w:szCs w:val="20"/>
          <w:lang w:val="fr-FR"/>
        </w:rPr>
        <w:t xml:space="preserve">Des ateliers destinés aux organes nationaux indépendants chargés de la prévention de la torture, aux partenaires pertinents, à la société civile et aux médias sur les stratégies de coopération et de mise en réseau ; </w:t>
      </w:r>
    </w:p>
    <w:p w14:paraId="135709C1" w14:textId="77B36B51" w:rsidR="0064560C" w:rsidRPr="00A06212" w:rsidRDefault="0064560C" w:rsidP="00F42FF9">
      <w:pPr>
        <w:pStyle w:val="ListParagraph"/>
        <w:numPr>
          <w:ilvl w:val="0"/>
          <w:numId w:val="10"/>
        </w:numPr>
        <w:contextualSpacing/>
        <w:jc w:val="both"/>
        <w:rPr>
          <w:rFonts w:ascii="Tahoma" w:hAnsi="Tahoma" w:cs="Tahoma"/>
          <w:sz w:val="20"/>
          <w:szCs w:val="20"/>
          <w:lang w:val="fr-FR"/>
        </w:rPr>
      </w:pPr>
      <w:r w:rsidRPr="00A06212">
        <w:rPr>
          <w:rFonts w:ascii="Tahoma" w:hAnsi="Tahoma" w:cs="Tahoma"/>
          <w:bCs/>
          <w:sz w:val="20"/>
          <w:szCs w:val="20"/>
          <w:lang w:val="fr-FR"/>
        </w:rPr>
        <w:t>Toutes autres formations thématiques</w:t>
      </w:r>
      <w:r w:rsidR="00EB6311" w:rsidRPr="00A06212">
        <w:rPr>
          <w:rFonts w:ascii="Tahoma" w:hAnsi="Tahoma" w:cs="Tahoma"/>
          <w:sz w:val="20"/>
          <w:szCs w:val="20"/>
          <w:lang w:val="fr-FR"/>
        </w:rPr>
        <w:t xml:space="preserve"> </w:t>
      </w:r>
      <w:r w:rsidR="00EB6311" w:rsidRPr="00A06212">
        <w:rPr>
          <w:rFonts w:ascii="Tahoma" w:hAnsi="Tahoma" w:cs="Tahoma"/>
          <w:bCs/>
          <w:sz w:val="20"/>
          <w:szCs w:val="20"/>
          <w:lang w:val="fr-FR"/>
        </w:rPr>
        <w:t>à distance et/ou en présentiel</w:t>
      </w:r>
      <w:r w:rsidRPr="00A06212">
        <w:rPr>
          <w:rFonts w:ascii="Tahoma" w:hAnsi="Tahoma" w:cs="Tahoma"/>
          <w:bCs/>
          <w:sz w:val="20"/>
          <w:szCs w:val="20"/>
          <w:lang w:val="fr-FR"/>
        </w:rPr>
        <w:t xml:space="preserve"> destinées aux membres et personnels d’organes nationaux indépendants chargés de la prévention de la torture et des mauvais traitements ou à d’autres parties prenantes en matière de prévention de la torture, de détention, de peines alternatives et de probation.</w:t>
      </w:r>
    </w:p>
    <w:p w14:paraId="0D1DF90C" w14:textId="77777777" w:rsidR="0064560C" w:rsidRPr="00A06212" w:rsidRDefault="0064560C" w:rsidP="0064560C">
      <w:pPr>
        <w:jc w:val="both"/>
        <w:rPr>
          <w:rFonts w:ascii="Tahoma" w:hAnsi="Tahoma" w:cs="Tahoma"/>
          <w:bCs/>
          <w:sz w:val="20"/>
          <w:szCs w:val="20"/>
          <w:lang w:val="fr-FR"/>
        </w:rPr>
      </w:pPr>
    </w:p>
    <w:p w14:paraId="51E80338" w14:textId="3BA89B12" w:rsidR="0064560C" w:rsidRPr="00A06212" w:rsidRDefault="0064560C" w:rsidP="0064560C">
      <w:pPr>
        <w:jc w:val="both"/>
        <w:rPr>
          <w:rFonts w:ascii="Tahoma" w:hAnsi="Tahoma" w:cs="Tahoma"/>
          <w:color w:val="000000" w:themeColor="text1"/>
          <w:sz w:val="20"/>
          <w:szCs w:val="20"/>
          <w:lang w:val="fr-FR"/>
        </w:rPr>
      </w:pPr>
      <w:r w:rsidRPr="00A06212">
        <w:rPr>
          <w:rFonts w:ascii="Tahoma" w:hAnsi="Tahoma" w:cs="Tahoma"/>
          <w:color w:val="000000" w:themeColor="text1"/>
          <w:sz w:val="20"/>
          <w:szCs w:val="20"/>
          <w:lang w:val="fr-FR"/>
        </w:rPr>
        <w:t xml:space="preserve">Lot 2 </w:t>
      </w:r>
      <w:r w:rsidR="001842F1" w:rsidRPr="00A06212">
        <w:rPr>
          <w:rFonts w:ascii="Tahoma" w:hAnsi="Tahoma" w:cs="Tahoma"/>
          <w:color w:val="000000" w:themeColor="text1"/>
          <w:sz w:val="20"/>
          <w:szCs w:val="20"/>
          <w:lang w:val="fr-FR"/>
        </w:rPr>
        <w:t xml:space="preserve">(pour consultants internationaux) </w:t>
      </w:r>
      <w:r w:rsidRPr="00A06212">
        <w:rPr>
          <w:rFonts w:ascii="Tahoma" w:hAnsi="Tahoma" w:cs="Tahoma"/>
          <w:color w:val="000000" w:themeColor="text1"/>
          <w:sz w:val="20"/>
          <w:szCs w:val="20"/>
          <w:lang w:val="fr-FR"/>
        </w:rPr>
        <w:t>:</w:t>
      </w:r>
      <w:r w:rsidR="001842F1" w:rsidRPr="00A06212">
        <w:rPr>
          <w:rFonts w:ascii="Tahoma" w:hAnsi="Tahoma" w:cs="Tahoma"/>
          <w:color w:val="000000" w:themeColor="text1"/>
          <w:sz w:val="20"/>
          <w:szCs w:val="20"/>
          <w:lang w:val="fr-FR"/>
        </w:rPr>
        <w:t xml:space="preserve"> </w:t>
      </w:r>
    </w:p>
    <w:p w14:paraId="4CD06E95" w14:textId="77777777" w:rsidR="0064560C" w:rsidRPr="00A06212" w:rsidRDefault="0064560C" w:rsidP="0064560C">
      <w:pPr>
        <w:jc w:val="both"/>
        <w:rPr>
          <w:rFonts w:ascii="Tahoma" w:hAnsi="Tahoma" w:cs="Tahoma"/>
          <w:color w:val="000000" w:themeColor="text1"/>
          <w:sz w:val="20"/>
          <w:szCs w:val="20"/>
          <w:lang w:val="fr-FR"/>
        </w:rPr>
      </w:pPr>
    </w:p>
    <w:p w14:paraId="732F31E7" w14:textId="77777777" w:rsidR="0064560C" w:rsidRPr="00A06212" w:rsidRDefault="0064560C" w:rsidP="00B75230">
      <w:pPr>
        <w:pStyle w:val="ListParagraph"/>
        <w:numPr>
          <w:ilvl w:val="0"/>
          <w:numId w:val="10"/>
        </w:numPr>
        <w:contextualSpacing/>
        <w:jc w:val="both"/>
        <w:rPr>
          <w:rFonts w:ascii="Tahoma" w:hAnsi="Tahoma" w:cs="Tahoma"/>
          <w:bCs/>
          <w:sz w:val="20"/>
          <w:szCs w:val="20"/>
          <w:lang w:val="fr-FR"/>
        </w:rPr>
      </w:pPr>
      <w:bookmarkStart w:id="2" w:name="_Hlk83814222"/>
      <w:r w:rsidRPr="00A06212">
        <w:rPr>
          <w:rFonts w:ascii="Tahoma" w:hAnsi="Tahoma" w:cs="Tahoma"/>
          <w:bCs/>
          <w:sz w:val="20"/>
          <w:szCs w:val="20"/>
          <w:lang w:val="fr-FR"/>
        </w:rPr>
        <w:t>Le soutien et le partage de bonnes pratiques à distance et/ou en présentiel avec les organes nationaux indépendants chargés de la prévention de la torture et des mauvais traitements pour répondre à des questions d’ordre stratégique, pratique et théorique qui peuvent se poser au cours des activités quotidiennes des MNP, notamment lors de visites dans des lieux de privation de liberté ou lors de rédaction de rapports sur de telles visites ;</w:t>
      </w:r>
    </w:p>
    <w:p w14:paraId="749A5AB5" w14:textId="77777777" w:rsidR="0064560C" w:rsidRPr="00A06212" w:rsidRDefault="0064560C" w:rsidP="00B75230">
      <w:pPr>
        <w:pStyle w:val="ListParagraph"/>
        <w:numPr>
          <w:ilvl w:val="0"/>
          <w:numId w:val="10"/>
        </w:numPr>
        <w:contextualSpacing/>
        <w:jc w:val="both"/>
        <w:rPr>
          <w:rFonts w:ascii="Tahoma" w:hAnsi="Tahoma" w:cs="Tahoma"/>
          <w:bCs/>
          <w:sz w:val="20"/>
          <w:szCs w:val="20"/>
          <w:lang w:val="fr-FR"/>
        </w:rPr>
      </w:pPr>
      <w:r w:rsidRPr="00A06212">
        <w:rPr>
          <w:rFonts w:ascii="Tahoma" w:hAnsi="Tahoma" w:cs="Tahoma"/>
          <w:bCs/>
          <w:sz w:val="20"/>
          <w:szCs w:val="20"/>
          <w:lang w:val="fr-FR"/>
        </w:rPr>
        <w:t xml:space="preserve">Le soutien à distance et/ou en présentiel aux MNP dans la rédaction de rapports annuels et thématiques ou à la préparation de Manuels, de Guides ou de tout ouvrage et/ou publication élaborés pour ou par les MNP de la région MENA ; </w:t>
      </w:r>
    </w:p>
    <w:p w14:paraId="6096D241" w14:textId="1BC1A439" w:rsidR="0064560C" w:rsidRPr="00A06212" w:rsidRDefault="0064560C" w:rsidP="00B75230">
      <w:pPr>
        <w:pStyle w:val="ListParagraph"/>
        <w:numPr>
          <w:ilvl w:val="0"/>
          <w:numId w:val="10"/>
        </w:numPr>
        <w:contextualSpacing/>
        <w:jc w:val="both"/>
        <w:rPr>
          <w:rFonts w:ascii="Tahoma" w:hAnsi="Tahoma" w:cs="Tahoma"/>
          <w:bCs/>
          <w:sz w:val="20"/>
          <w:szCs w:val="20"/>
          <w:lang w:val="fr-FR"/>
        </w:rPr>
      </w:pPr>
      <w:r w:rsidRPr="00A06212">
        <w:rPr>
          <w:rFonts w:ascii="Tahoma" w:hAnsi="Tahoma" w:cs="Tahoma"/>
          <w:bCs/>
          <w:sz w:val="20"/>
          <w:szCs w:val="20"/>
          <w:lang w:val="fr-FR"/>
        </w:rPr>
        <w:t>Le soutien dans la tenue de Colloques des organes nationaux indépendants chargés de la prévention de la torture et des mauvais traitements ou de tout autre évènement de ces derniers, ainsi que dans la rédaction de leurs rapports de types divers ;</w:t>
      </w:r>
    </w:p>
    <w:p w14:paraId="150CF53C" w14:textId="77777777" w:rsidR="0064560C" w:rsidRPr="00A06212" w:rsidRDefault="0064560C" w:rsidP="00B75230">
      <w:pPr>
        <w:pStyle w:val="ListParagraph"/>
        <w:numPr>
          <w:ilvl w:val="0"/>
          <w:numId w:val="10"/>
        </w:numPr>
        <w:contextualSpacing/>
        <w:jc w:val="both"/>
        <w:rPr>
          <w:rFonts w:ascii="Tahoma" w:hAnsi="Tahoma" w:cs="Tahoma"/>
          <w:bCs/>
          <w:sz w:val="20"/>
          <w:szCs w:val="20"/>
          <w:lang w:val="fr-FR"/>
        </w:rPr>
      </w:pPr>
      <w:r w:rsidRPr="00A06212">
        <w:rPr>
          <w:rFonts w:ascii="Tahoma" w:hAnsi="Tahoma" w:cs="Tahoma"/>
          <w:bCs/>
          <w:sz w:val="20"/>
          <w:szCs w:val="20"/>
          <w:lang w:val="fr-FR"/>
        </w:rPr>
        <w:t>Le conseil des organes nationaux indépendants chargés de la prévention de la torture et des mauvais traitements en matière de règlement interne, de budget, de code de conduite, de structure interne, de plans de travail, de travail en équipe, de gestion des conflits, de communication extérieure et de tout autre besoin faisant l’objet d’une demande des MNP ;</w:t>
      </w:r>
    </w:p>
    <w:p w14:paraId="2D28CEAC" w14:textId="77777777" w:rsidR="0064560C" w:rsidRPr="00A06212" w:rsidRDefault="0064560C" w:rsidP="00B75230">
      <w:pPr>
        <w:pStyle w:val="ListParagraph"/>
        <w:numPr>
          <w:ilvl w:val="0"/>
          <w:numId w:val="10"/>
        </w:numPr>
        <w:contextualSpacing/>
        <w:jc w:val="both"/>
        <w:rPr>
          <w:rFonts w:ascii="Tahoma" w:hAnsi="Tahoma" w:cs="Tahoma"/>
          <w:bCs/>
          <w:sz w:val="20"/>
          <w:szCs w:val="20"/>
          <w:lang w:val="fr-FR"/>
        </w:rPr>
      </w:pPr>
      <w:r w:rsidRPr="00A06212">
        <w:rPr>
          <w:rFonts w:ascii="Tahoma" w:hAnsi="Tahoma" w:cs="Tahoma"/>
          <w:bCs/>
          <w:sz w:val="20"/>
          <w:szCs w:val="20"/>
          <w:lang w:val="fr-FR"/>
        </w:rPr>
        <w:t>Le soutien aux organes nationaux indépendants chargés de la prévention de la torture et des mauvais traitements sur la manière de formuler des propositions ou des observations relatives à la législation en vigueur, y compris législation secondaire, ou à des projets ou propositions de loi ayant trait à la prévention de la torture et des mauvais traitements ;</w:t>
      </w:r>
    </w:p>
    <w:p w14:paraId="118D6817" w14:textId="77777777" w:rsidR="0064560C" w:rsidRPr="00A06212" w:rsidRDefault="0064560C" w:rsidP="00B75230">
      <w:pPr>
        <w:pStyle w:val="ListParagraph"/>
        <w:numPr>
          <w:ilvl w:val="0"/>
          <w:numId w:val="10"/>
        </w:numPr>
        <w:contextualSpacing/>
        <w:jc w:val="both"/>
        <w:rPr>
          <w:rFonts w:ascii="Tahoma" w:hAnsi="Tahoma" w:cs="Tahoma"/>
          <w:sz w:val="20"/>
          <w:szCs w:val="20"/>
          <w:lang w:val="fr-FR"/>
        </w:rPr>
      </w:pPr>
      <w:r w:rsidRPr="00A06212">
        <w:rPr>
          <w:rFonts w:ascii="Tahoma" w:hAnsi="Tahoma" w:cs="Tahoma"/>
          <w:sz w:val="20"/>
          <w:szCs w:val="20"/>
          <w:lang w:val="fr-FR"/>
        </w:rPr>
        <w:t xml:space="preserve">Le conseil et/ou l’assistance auprès des </w:t>
      </w:r>
      <w:r w:rsidRPr="00A06212">
        <w:rPr>
          <w:rFonts w:ascii="Tahoma" w:hAnsi="Tahoma" w:cs="Tahoma"/>
          <w:bCs/>
          <w:sz w:val="20"/>
          <w:szCs w:val="20"/>
          <w:lang w:val="fr-FR"/>
        </w:rPr>
        <w:t>organes nationaux indépendants chargés de la prévention de la torture et des mauvais traitements</w:t>
      </w:r>
      <w:r w:rsidRPr="00A06212">
        <w:rPr>
          <w:rFonts w:ascii="Tahoma" w:hAnsi="Tahoma" w:cs="Tahoma"/>
          <w:sz w:val="20"/>
          <w:szCs w:val="20"/>
          <w:lang w:val="fr-FR"/>
        </w:rPr>
        <w:t xml:space="preserve"> pour préparer et coordonner la collaboration avec les principaux acteurs notamment en matière</w:t>
      </w:r>
      <w:r w:rsidRPr="00A06212">
        <w:rPr>
          <w:rFonts w:ascii="Tahoma" w:hAnsi="Tahoma" w:cs="Tahoma"/>
          <w:bCs/>
          <w:sz w:val="20"/>
          <w:szCs w:val="20"/>
          <w:lang w:val="fr-FR"/>
        </w:rPr>
        <w:t xml:space="preserve"> de renforcement des relations stratégiques avec les médias et le public en général, avec les autorités et la société civile au plan national ainsi qu’avec des acteurs internationaux ou étrangers pertinents en vue d’assurer un impact des travaux des MNP sur les conditions de séjour dans les lieux de privation de liberté ;</w:t>
      </w:r>
    </w:p>
    <w:p w14:paraId="78DEF865" w14:textId="6DC01D2C" w:rsidR="0064560C" w:rsidRPr="00A06212" w:rsidRDefault="0064560C" w:rsidP="00B75230">
      <w:pPr>
        <w:pStyle w:val="ListParagraph"/>
        <w:numPr>
          <w:ilvl w:val="0"/>
          <w:numId w:val="10"/>
        </w:numPr>
        <w:contextualSpacing/>
        <w:jc w:val="both"/>
        <w:rPr>
          <w:rFonts w:ascii="Tahoma" w:hAnsi="Tahoma" w:cs="Tahoma"/>
          <w:sz w:val="20"/>
          <w:szCs w:val="20"/>
          <w:lang w:val="fr-FR"/>
        </w:rPr>
      </w:pPr>
      <w:r w:rsidRPr="00A06212">
        <w:rPr>
          <w:rFonts w:ascii="Tahoma" w:hAnsi="Tahoma" w:cs="Tahoma"/>
          <w:bCs/>
          <w:sz w:val="20"/>
          <w:szCs w:val="20"/>
          <w:lang w:val="fr-FR"/>
        </w:rPr>
        <w:t>Le développement d</w:t>
      </w:r>
      <w:r w:rsidR="00CA42EC" w:rsidRPr="00A06212">
        <w:rPr>
          <w:rFonts w:ascii="Tahoma" w:hAnsi="Tahoma" w:cs="Tahoma"/>
          <w:bCs/>
          <w:sz w:val="20"/>
          <w:szCs w:val="20"/>
          <w:lang w:val="fr-FR"/>
        </w:rPr>
        <w:t>e</w:t>
      </w:r>
      <w:r w:rsidRPr="00A06212">
        <w:rPr>
          <w:rFonts w:ascii="Tahoma" w:hAnsi="Tahoma" w:cs="Tahoma"/>
          <w:bCs/>
          <w:sz w:val="20"/>
          <w:szCs w:val="20"/>
          <w:lang w:val="fr-FR"/>
        </w:rPr>
        <w:t xml:space="preserve"> curriculum</w:t>
      </w:r>
      <w:r w:rsidR="00CA42EC" w:rsidRPr="00A06212">
        <w:rPr>
          <w:rFonts w:ascii="Tahoma" w:hAnsi="Tahoma" w:cs="Tahoma"/>
          <w:bCs/>
          <w:sz w:val="20"/>
          <w:szCs w:val="20"/>
          <w:lang w:val="fr-FR"/>
        </w:rPr>
        <w:t>s</w:t>
      </w:r>
      <w:r w:rsidRPr="00A06212">
        <w:rPr>
          <w:rFonts w:ascii="Tahoma" w:hAnsi="Tahoma" w:cs="Tahoma"/>
          <w:bCs/>
          <w:sz w:val="20"/>
          <w:szCs w:val="20"/>
          <w:lang w:val="fr-FR"/>
        </w:rPr>
        <w:t xml:space="preserve"> pour </w:t>
      </w:r>
      <w:r w:rsidR="00CA42EC" w:rsidRPr="00A06212">
        <w:rPr>
          <w:rFonts w:ascii="Tahoma" w:hAnsi="Tahoma" w:cs="Tahoma"/>
          <w:bCs/>
          <w:sz w:val="20"/>
          <w:szCs w:val="20"/>
          <w:lang w:val="fr-FR"/>
        </w:rPr>
        <w:t>d</w:t>
      </w:r>
      <w:r w:rsidRPr="00A06212">
        <w:rPr>
          <w:rFonts w:ascii="Tahoma" w:hAnsi="Tahoma" w:cs="Tahoma"/>
          <w:bCs/>
          <w:sz w:val="20"/>
          <w:szCs w:val="20"/>
          <w:lang w:val="fr-FR"/>
        </w:rPr>
        <w:t>es cours en lien avec la prévention de la torture et les mauvais traitements, en collaboration si possible avec les institutions éducatives nationales ;</w:t>
      </w:r>
    </w:p>
    <w:p w14:paraId="1CEC23D1" w14:textId="173D33DC" w:rsidR="0064560C" w:rsidRPr="00A06212" w:rsidRDefault="0064560C" w:rsidP="00B75230">
      <w:pPr>
        <w:pStyle w:val="ListParagraph"/>
        <w:numPr>
          <w:ilvl w:val="0"/>
          <w:numId w:val="10"/>
        </w:numPr>
        <w:contextualSpacing/>
        <w:jc w:val="both"/>
        <w:rPr>
          <w:rFonts w:ascii="Tahoma" w:hAnsi="Tahoma" w:cs="Tahoma"/>
          <w:sz w:val="20"/>
          <w:szCs w:val="20"/>
          <w:lang w:val="fr-FR"/>
        </w:rPr>
      </w:pPr>
      <w:r w:rsidRPr="00A06212">
        <w:rPr>
          <w:rFonts w:ascii="Tahoma" w:hAnsi="Tahoma" w:cs="Tahoma"/>
          <w:bCs/>
          <w:sz w:val="20"/>
          <w:szCs w:val="20"/>
          <w:lang w:val="fr-FR"/>
        </w:rPr>
        <w:lastRenderedPageBreak/>
        <w:t xml:space="preserve">L’accompagnement et le soutien des organes nationaux indépendants chargés de la prévention de la torture et des mauvais traitements dans la conception et/ou le développement </w:t>
      </w:r>
      <w:r w:rsidR="00FA4639" w:rsidRPr="00A06212">
        <w:rPr>
          <w:rFonts w:ascii="Tahoma" w:hAnsi="Tahoma" w:cs="Tahoma"/>
          <w:bCs/>
          <w:sz w:val="20"/>
          <w:szCs w:val="20"/>
          <w:lang w:val="fr-FR"/>
        </w:rPr>
        <w:t xml:space="preserve">de </w:t>
      </w:r>
      <w:r w:rsidRPr="00A06212">
        <w:rPr>
          <w:rFonts w:ascii="Tahoma" w:hAnsi="Tahoma" w:cs="Tahoma"/>
          <w:bCs/>
          <w:sz w:val="20"/>
          <w:szCs w:val="20"/>
          <w:lang w:val="fr-FR"/>
        </w:rPr>
        <w:t>centre</w:t>
      </w:r>
      <w:r w:rsidR="00FA4639" w:rsidRPr="00A06212">
        <w:rPr>
          <w:rFonts w:ascii="Tahoma" w:hAnsi="Tahoma" w:cs="Tahoma"/>
          <w:bCs/>
          <w:sz w:val="20"/>
          <w:szCs w:val="20"/>
          <w:lang w:val="fr-FR"/>
        </w:rPr>
        <w:t>s</w:t>
      </w:r>
      <w:r w:rsidRPr="00A06212">
        <w:rPr>
          <w:rFonts w:ascii="Tahoma" w:hAnsi="Tahoma" w:cs="Tahoma"/>
          <w:bCs/>
          <w:sz w:val="20"/>
          <w:szCs w:val="20"/>
          <w:lang w:val="fr-FR"/>
        </w:rPr>
        <w:t xml:space="preserve"> de recherche en tenant compte du besoin spécifique des MNP</w:t>
      </w:r>
      <w:bookmarkEnd w:id="2"/>
      <w:r w:rsidRPr="00A06212">
        <w:rPr>
          <w:rFonts w:ascii="Tahoma" w:hAnsi="Tahoma" w:cs="Tahoma"/>
          <w:bCs/>
          <w:sz w:val="20"/>
          <w:szCs w:val="20"/>
          <w:lang w:val="fr-FR"/>
        </w:rPr>
        <w:t>.</w:t>
      </w:r>
    </w:p>
    <w:p w14:paraId="2A26DCC6" w14:textId="77777777" w:rsidR="0064560C" w:rsidRPr="00A06212" w:rsidRDefault="0064560C" w:rsidP="0064560C">
      <w:pPr>
        <w:jc w:val="both"/>
        <w:rPr>
          <w:rFonts w:ascii="Tahoma" w:hAnsi="Tahoma" w:cs="Tahoma"/>
          <w:color w:val="000000" w:themeColor="text1"/>
          <w:sz w:val="20"/>
          <w:szCs w:val="20"/>
          <w:lang w:val="fr-FR"/>
        </w:rPr>
      </w:pPr>
    </w:p>
    <w:p w14:paraId="2FF05539" w14:textId="7BE5ACF5" w:rsidR="0064560C" w:rsidRPr="00A06212" w:rsidRDefault="0064560C" w:rsidP="0064560C">
      <w:pPr>
        <w:jc w:val="both"/>
        <w:rPr>
          <w:rFonts w:ascii="Tahoma" w:hAnsi="Tahoma" w:cs="Tahoma"/>
          <w:color w:val="000000" w:themeColor="text1"/>
          <w:sz w:val="20"/>
          <w:szCs w:val="20"/>
          <w:lang w:val="fr-FR"/>
        </w:rPr>
      </w:pPr>
      <w:r w:rsidRPr="00A06212">
        <w:rPr>
          <w:rFonts w:ascii="Tahoma" w:hAnsi="Tahoma" w:cs="Tahoma"/>
          <w:color w:val="000000" w:themeColor="text1"/>
          <w:sz w:val="20"/>
          <w:szCs w:val="20"/>
          <w:lang w:val="fr-FR"/>
        </w:rPr>
        <w:t xml:space="preserve">Lot 3 </w:t>
      </w:r>
      <w:r w:rsidR="001842F1" w:rsidRPr="00A06212">
        <w:rPr>
          <w:rFonts w:ascii="Tahoma" w:hAnsi="Tahoma" w:cs="Tahoma"/>
          <w:color w:val="000000" w:themeColor="text1"/>
          <w:sz w:val="20"/>
          <w:szCs w:val="20"/>
          <w:lang w:val="fr-FR"/>
        </w:rPr>
        <w:t xml:space="preserve">(pour consultants locaux marocains) </w:t>
      </w:r>
      <w:r w:rsidRPr="00A06212">
        <w:rPr>
          <w:rFonts w:ascii="Tahoma" w:hAnsi="Tahoma" w:cs="Tahoma"/>
          <w:color w:val="000000" w:themeColor="text1"/>
          <w:sz w:val="20"/>
          <w:szCs w:val="20"/>
          <w:lang w:val="fr-FR"/>
        </w:rPr>
        <w:t>:</w:t>
      </w:r>
      <w:r w:rsidR="001842F1" w:rsidRPr="00A06212">
        <w:rPr>
          <w:rFonts w:ascii="Tahoma" w:hAnsi="Tahoma" w:cs="Tahoma"/>
          <w:color w:val="000000" w:themeColor="text1"/>
          <w:sz w:val="20"/>
          <w:szCs w:val="20"/>
          <w:lang w:val="fr-FR"/>
        </w:rPr>
        <w:t xml:space="preserve"> </w:t>
      </w:r>
    </w:p>
    <w:p w14:paraId="32023583" w14:textId="77777777" w:rsidR="0064560C" w:rsidRPr="00A06212" w:rsidRDefault="0064560C" w:rsidP="0064560C">
      <w:pPr>
        <w:shd w:val="clear" w:color="auto" w:fill="FFFFFF" w:themeFill="background1"/>
        <w:jc w:val="both"/>
        <w:rPr>
          <w:rFonts w:ascii="Tahoma" w:hAnsi="Tahoma" w:cs="Tahoma"/>
          <w:color w:val="000000" w:themeColor="text1"/>
          <w:sz w:val="20"/>
          <w:szCs w:val="20"/>
          <w:lang w:val="fr-FR"/>
        </w:rPr>
      </w:pPr>
    </w:p>
    <w:p w14:paraId="19CBB936" w14:textId="0F670ABD" w:rsidR="0064560C" w:rsidRPr="00A06212" w:rsidRDefault="0064560C" w:rsidP="00B75230">
      <w:pPr>
        <w:pStyle w:val="ListParagraph"/>
        <w:numPr>
          <w:ilvl w:val="0"/>
          <w:numId w:val="10"/>
        </w:numPr>
        <w:contextualSpacing/>
        <w:jc w:val="both"/>
        <w:rPr>
          <w:rFonts w:ascii="Tahoma" w:hAnsi="Tahoma" w:cs="Tahoma"/>
          <w:bCs/>
          <w:sz w:val="20"/>
          <w:szCs w:val="20"/>
          <w:lang w:val="fr-FR"/>
        </w:rPr>
      </w:pPr>
      <w:r w:rsidRPr="00A06212">
        <w:rPr>
          <w:rFonts w:ascii="Tahoma" w:hAnsi="Tahoma" w:cs="Tahoma"/>
          <w:bCs/>
          <w:sz w:val="20"/>
          <w:szCs w:val="20"/>
          <w:lang w:val="fr-FR"/>
        </w:rPr>
        <w:t xml:space="preserve">La contribution dans la préparation et la rédaction </w:t>
      </w:r>
      <w:bookmarkStart w:id="3" w:name="_Hlk84247672"/>
      <w:r w:rsidRPr="00A06212">
        <w:rPr>
          <w:rFonts w:ascii="Tahoma" w:hAnsi="Tahoma" w:cs="Tahoma"/>
          <w:bCs/>
          <w:sz w:val="20"/>
          <w:szCs w:val="20"/>
          <w:lang w:val="fr-FR"/>
        </w:rPr>
        <w:t>de Manuels, Guides ou tout autre ouvrage</w:t>
      </w:r>
      <w:r w:rsidR="00C40852" w:rsidRPr="00A06212">
        <w:rPr>
          <w:rFonts w:ascii="Tahoma" w:hAnsi="Tahoma" w:cs="Tahoma"/>
          <w:bCs/>
          <w:sz w:val="20"/>
          <w:szCs w:val="20"/>
          <w:lang w:val="fr-FR"/>
        </w:rPr>
        <w:t>, brochure</w:t>
      </w:r>
      <w:r w:rsidRPr="00A06212">
        <w:rPr>
          <w:rFonts w:ascii="Tahoma" w:hAnsi="Tahoma" w:cs="Tahoma"/>
          <w:bCs/>
          <w:sz w:val="20"/>
          <w:szCs w:val="20"/>
          <w:lang w:val="fr-FR"/>
        </w:rPr>
        <w:t xml:space="preserve"> et/ou publication</w:t>
      </w:r>
      <w:r w:rsidR="008A7DD0" w:rsidRPr="00A06212">
        <w:rPr>
          <w:rFonts w:ascii="Tahoma" w:hAnsi="Tahoma" w:cs="Tahoma"/>
          <w:bCs/>
          <w:sz w:val="20"/>
          <w:szCs w:val="20"/>
          <w:lang w:val="fr-FR"/>
        </w:rPr>
        <w:t xml:space="preserve"> </w:t>
      </w:r>
      <w:bookmarkStart w:id="4" w:name="_Hlk84846412"/>
      <w:r w:rsidR="008A7DD0" w:rsidRPr="00A06212">
        <w:rPr>
          <w:rFonts w:ascii="Tahoma" w:hAnsi="Tahoma" w:cs="Tahoma"/>
          <w:bCs/>
          <w:sz w:val="20"/>
          <w:szCs w:val="20"/>
          <w:lang w:val="fr-FR"/>
        </w:rPr>
        <w:t>et supports audiovisuel (capsules et autres)</w:t>
      </w:r>
      <w:r w:rsidRPr="00A06212">
        <w:rPr>
          <w:rFonts w:ascii="Tahoma" w:hAnsi="Tahoma" w:cs="Tahoma"/>
          <w:bCs/>
          <w:sz w:val="20"/>
          <w:szCs w:val="20"/>
          <w:lang w:val="fr-FR"/>
        </w:rPr>
        <w:t xml:space="preserve"> </w:t>
      </w:r>
      <w:bookmarkEnd w:id="4"/>
      <w:r w:rsidRPr="00A06212">
        <w:rPr>
          <w:rFonts w:ascii="Tahoma" w:hAnsi="Tahoma" w:cs="Tahoma"/>
          <w:bCs/>
          <w:sz w:val="20"/>
          <w:szCs w:val="20"/>
          <w:lang w:val="fr-FR"/>
        </w:rPr>
        <w:t>élaborés pour ou par le</w:t>
      </w:r>
      <w:r w:rsidR="00025698" w:rsidRPr="00A06212">
        <w:rPr>
          <w:rFonts w:ascii="Tahoma" w:hAnsi="Tahoma" w:cs="Tahoma"/>
          <w:bCs/>
          <w:sz w:val="20"/>
          <w:szCs w:val="20"/>
          <w:lang w:val="fr-FR"/>
        </w:rPr>
        <w:t>s organes indépendants marocains chargés de la prévention de la torture et des mauvais traitements (dont le</w:t>
      </w:r>
      <w:r w:rsidRPr="00A06212">
        <w:rPr>
          <w:rFonts w:ascii="Tahoma" w:hAnsi="Tahoma" w:cs="Tahoma"/>
          <w:bCs/>
          <w:sz w:val="20"/>
          <w:szCs w:val="20"/>
          <w:lang w:val="fr-FR"/>
        </w:rPr>
        <w:t xml:space="preserve"> MNP</w:t>
      </w:r>
      <w:bookmarkEnd w:id="3"/>
      <w:r w:rsidRPr="00A06212">
        <w:rPr>
          <w:rFonts w:ascii="Tahoma" w:hAnsi="Tahoma" w:cs="Tahoma"/>
          <w:bCs/>
          <w:sz w:val="20"/>
          <w:szCs w:val="20"/>
          <w:lang w:val="fr-FR"/>
        </w:rPr>
        <w:t xml:space="preserve"> marocain</w:t>
      </w:r>
      <w:r w:rsidR="00025698" w:rsidRPr="00A06212">
        <w:rPr>
          <w:rFonts w:ascii="Tahoma" w:hAnsi="Tahoma" w:cs="Tahoma"/>
          <w:bCs/>
          <w:sz w:val="20"/>
          <w:szCs w:val="20"/>
          <w:lang w:val="fr-FR"/>
        </w:rPr>
        <w:t>)</w:t>
      </w:r>
      <w:r w:rsidRPr="00A06212">
        <w:rPr>
          <w:rFonts w:ascii="Tahoma" w:hAnsi="Tahoma" w:cs="Tahoma"/>
          <w:bCs/>
          <w:sz w:val="20"/>
          <w:szCs w:val="20"/>
          <w:lang w:val="fr-FR"/>
        </w:rPr>
        <w:t xml:space="preserve"> et relatifs à des sujets en application avec les prérogatives de </w:t>
      </w:r>
      <w:r w:rsidR="00025698" w:rsidRPr="00A06212">
        <w:rPr>
          <w:rFonts w:ascii="Tahoma" w:hAnsi="Tahoma" w:cs="Tahoma"/>
          <w:bCs/>
          <w:sz w:val="20"/>
          <w:szCs w:val="20"/>
          <w:lang w:val="fr-FR"/>
        </w:rPr>
        <w:t>leurs</w:t>
      </w:r>
      <w:r w:rsidRPr="00A06212">
        <w:rPr>
          <w:rFonts w:ascii="Tahoma" w:hAnsi="Tahoma" w:cs="Tahoma"/>
          <w:bCs/>
          <w:sz w:val="20"/>
          <w:szCs w:val="20"/>
          <w:lang w:val="fr-FR"/>
        </w:rPr>
        <w:t xml:space="preserve"> mandat</w:t>
      </w:r>
      <w:r w:rsidR="00025698" w:rsidRPr="00A06212">
        <w:rPr>
          <w:rFonts w:ascii="Tahoma" w:hAnsi="Tahoma" w:cs="Tahoma"/>
          <w:bCs/>
          <w:sz w:val="20"/>
          <w:szCs w:val="20"/>
          <w:lang w:val="fr-FR"/>
        </w:rPr>
        <w:t>s respectifs</w:t>
      </w:r>
      <w:r w:rsidRPr="00A06212">
        <w:rPr>
          <w:rFonts w:ascii="Tahoma" w:hAnsi="Tahoma" w:cs="Tahoma"/>
          <w:bCs/>
          <w:sz w:val="20"/>
          <w:szCs w:val="20"/>
          <w:lang w:val="fr-FR"/>
        </w:rPr>
        <w:t xml:space="preserve"> ;</w:t>
      </w:r>
    </w:p>
    <w:p w14:paraId="378CFF32" w14:textId="3D7EB27E" w:rsidR="0064560C" w:rsidRPr="00A06212" w:rsidRDefault="0064560C" w:rsidP="00B75230">
      <w:pPr>
        <w:pStyle w:val="ListParagraph"/>
        <w:numPr>
          <w:ilvl w:val="0"/>
          <w:numId w:val="10"/>
        </w:numPr>
        <w:contextualSpacing/>
        <w:jc w:val="both"/>
        <w:rPr>
          <w:rFonts w:ascii="Tahoma" w:hAnsi="Tahoma" w:cs="Tahoma"/>
          <w:sz w:val="20"/>
          <w:szCs w:val="20"/>
          <w:lang w:val="fr-FR"/>
        </w:rPr>
      </w:pPr>
      <w:r w:rsidRPr="00A06212">
        <w:rPr>
          <w:rFonts w:ascii="Tahoma" w:hAnsi="Tahoma" w:cs="Tahoma"/>
          <w:bCs/>
          <w:sz w:val="20"/>
          <w:szCs w:val="20"/>
          <w:lang w:val="fr-FR"/>
        </w:rPr>
        <w:t>Les présentations nationales aux médias, aux professionnels du droit, à la société civile et/ou à toute autre personne physique ou morale pertinente des Manuels, Guides ou tout autre ouvrage</w:t>
      </w:r>
      <w:r w:rsidR="00E411CB" w:rsidRPr="00A06212">
        <w:rPr>
          <w:rFonts w:ascii="Tahoma" w:hAnsi="Tahoma" w:cs="Tahoma"/>
          <w:bCs/>
          <w:sz w:val="20"/>
          <w:szCs w:val="20"/>
          <w:lang w:val="fr-FR"/>
        </w:rPr>
        <w:t>, brochure</w:t>
      </w:r>
      <w:r w:rsidRPr="00A06212">
        <w:rPr>
          <w:rFonts w:ascii="Tahoma" w:hAnsi="Tahoma" w:cs="Tahoma"/>
          <w:bCs/>
          <w:sz w:val="20"/>
          <w:szCs w:val="20"/>
          <w:lang w:val="fr-FR"/>
        </w:rPr>
        <w:t xml:space="preserve"> et/ou publication</w:t>
      </w:r>
      <w:r w:rsidR="00E411CB" w:rsidRPr="00A06212">
        <w:rPr>
          <w:rFonts w:ascii="Tahoma" w:hAnsi="Tahoma" w:cs="Tahoma"/>
          <w:bCs/>
          <w:sz w:val="20"/>
          <w:szCs w:val="20"/>
          <w:lang w:val="fr-FR"/>
        </w:rPr>
        <w:t xml:space="preserve"> et supports audiovisuel (capsules et autres) </w:t>
      </w:r>
      <w:r w:rsidRPr="00A06212">
        <w:rPr>
          <w:rFonts w:ascii="Tahoma" w:hAnsi="Tahoma" w:cs="Tahoma"/>
          <w:bCs/>
          <w:sz w:val="20"/>
          <w:szCs w:val="20"/>
          <w:lang w:val="fr-FR"/>
        </w:rPr>
        <w:t xml:space="preserve"> élaborés pour ou par le</w:t>
      </w:r>
      <w:r w:rsidR="00025698" w:rsidRPr="00A06212">
        <w:rPr>
          <w:rFonts w:ascii="Tahoma" w:hAnsi="Tahoma" w:cs="Tahoma"/>
          <w:bCs/>
          <w:sz w:val="20"/>
          <w:szCs w:val="20"/>
          <w:lang w:val="fr-FR"/>
        </w:rPr>
        <w:t>s organes indépendants marocains chargés de la prévention de la torture et des mauvais traitements (dont le</w:t>
      </w:r>
      <w:r w:rsidRPr="00A06212">
        <w:rPr>
          <w:rFonts w:ascii="Tahoma" w:hAnsi="Tahoma" w:cs="Tahoma"/>
          <w:bCs/>
          <w:sz w:val="20"/>
          <w:szCs w:val="20"/>
          <w:lang w:val="fr-FR"/>
        </w:rPr>
        <w:t xml:space="preserve"> MNP marocain</w:t>
      </w:r>
      <w:r w:rsidR="00025698" w:rsidRPr="00A06212">
        <w:rPr>
          <w:rFonts w:ascii="Tahoma" w:hAnsi="Tahoma" w:cs="Tahoma"/>
          <w:bCs/>
          <w:sz w:val="20"/>
          <w:szCs w:val="20"/>
          <w:lang w:val="fr-FR"/>
        </w:rPr>
        <w:t>)</w:t>
      </w:r>
      <w:r w:rsidRPr="00A06212">
        <w:rPr>
          <w:rFonts w:ascii="Tahoma" w:hAnsi="Tahoma" w:cs="Tahoma"/>
          <w:bCs/>
          <w:sz w:val="20"/>
          <w:szCs w:val="20"/>
          <w:lang w:val="fr-FR"/>
        </w:rPr>
        <w:t xml:space="preserve"> et relatifs à des sujets en application avec les prérogatives de </w:t>
      </w:r>
      <w:r w:rsidR="00025698" w:rsidRPr="00A06212">
        <w:rPr>
          <w:rFonts w:ascii="Tahoma" w:hAnsi="Tahoma" w:cs="Tahoma"/>
          <w:bCs/>
          <w:sz w:val="20"/>
          <w:szCs w:val="20"/>
          <w:lang w:val="fr-FR"/>
        </w:rPr>
        <w:t xml:space="preserve">leurs </w:t>
      </w:r>
      <w:r w:rsidRPr="00A06212">
        <w:rPr>
          <w:rFonts w:ascii="Tahoma" w:hAnsi="Tahoma" w:cs="Tahoma"/>
          <w:bCs/>
          <w:sz w:val="20"/>
          <w:szCs w:val="20"/>
          <w:lang w:val="fr-FR"/>
        </w:rPr>
        <w:t>mandat</w:t>
      </w:r>
      <w:r w:rsidR="00025698" w:rsidRPr="00A06212">
        <w:rPr>
          <w:rFonts w:ascii="Tahoma" w:hAnsi="Tahoma" w:cs="Tahoma"/>
          <w:bCs/>
          <w:sz w:val="20"/>
          <w:szCs w:val="20"/>
          <w:lang w:val="fr-FR"/>
        </w:rPr>
        <w:t>s respectifs</w:t>
      </w:r>
      <w:r w:rsidRPr="00A06212">
        <w:rPr>
          <w:rFonts w:ascii="Tahoma" w:hAnsi="Tahoma" w:cs="Tahoma"/>
          <w:bCs/>
          <w:sz w:val="20"/>
          <w:szCs w:val="20"/>
          <w:lang w:val="fr-FR"/>
        </w:rPr>
        <w:t>.</w:t>
      </w:r>
    </w:p>
    <w:p w14:paraId="032DAC72" w14:textId="4CE93758" w:rsidR="00B07C85" w:rsidRPr="00A06212" w:rsidRDefault="00B07C85" w:rsidP="00B75230">
      <w:pPr>
        <w:pStyle w:val="ListParagraph"/>
        <w:numPr>
          <w:ilvl w:val="0"/>
          <w:numId w:val="10"/>
        </w:numPr>
        <w:contextualSpacing/>
        <w:jc w:val="both"/>
        <w:rPr>
          <w:rFonts w:ascii="Tahoma" w:hAnsi="Tahoma" w:cs="Tahoma"/>
          <w:sz w:val="20"/>
          <w:szCs w:val="20"/>
          <w:lang w:val="fr-FR"/>
        </w:rPr>
      </w:pPr>
      <w:r w:rsidRPr="00A06212">
        <w:rPr>
          <w:rFonts w:ascii="Tahoma" w:hAnsi="Tahoma" w:cs="Tahoma"/>
          <w:bCs/>
          <w:sz w:val="20"/>
          <w:szCs w:val="20"/>
          <w:lang w:val="fr-FR"/>
        </w:rPr>
        <w:t>Des formations</w:t>
      </w:r>
      <w:r w:rsidRPr="00A06212">
        <w:rPr>
          <w:rFonts w:ascii="Tahoma" w:hAnsi="Tahoma" w:cs="Tahoma"/>
          <w:sz w:val="20"/>
          <w:szCs w:val="20"/>
          <w:lang w:val="fr-FR"/>
        </w:rPr>
        <w:t xml:space="preserve"> </w:t>
      </w:r>
      <w:r w:rsidRPr="00A06212">
        <w:rPr>
          <w:rFonts w:ascii="Tahoma" w:hAnsi="Tahoma" w:cs="Tahoma"/>
          <w:bCs/>
          <w:sz w:val="20"/>
          <w:szCs w:val="20"/>
          <w:lang w:val="fr-FR"/>
        </w:rPr>
        <w:t>à distance et/ou en présentiel destinées aux membres et personnels d</w:t>
      </w:r>
      <w:r w:rsidR="00025698" w:rsidRPr="00A06212">
        <w:rPr>
          <w:rFonts w:ascii="Tahoma" w:hAnsi="Tahoma" w:cs="Tahoma"/>
          <w:bCs/>
          <w:sz w:val="20"/>
          <w:szCs w:val="20"/>
          <w:lang w:val="fr-FR"/>
        </w:rPr>
        <w:t>es organes indépendants marocains chargés de la prévention de la torture et des mauvais traitements (dont le</w:t>
      </w:r>
      <w:r w:rsidRPr="00A06212">
        <w:rPr>
          <w:rFonts w:ascii="Tahoma" w:hAnsi="Tahoma" w:cs="Tahoma"/>
          <w:bCs/>
          <w:sz w:val="20"/>
          <w:szCs w:val="20"/>
          <w:lang w:val="fr-FR"/>
        </w:rPr>
        <w:t xml:space="preserve"> MNP</w:t>
      </w:r>
      <w:r w:rsidR="00025698" w:rsidRPr="00A06212">
        <w:rPr>
          <w:rFonts w:ascii="Tahoma" w:hAnsi="Tahoma" w:cs="Tahoma"/>
          <w:bCs/>
          <w:sz w:val="20"/>
          <w:szCs w:val="20"/>
          <w:lang w:val="fr-FR"/>
        </w:rPr>
        <w:t>) et</w:t>
      </w:r>
      <w:r w:rsidRPr="00A06212">
        <w:rPr>
          <w:rFonts w:ascii="Tahoma" w:hAnsi="Tahoma" w:cs="Tahoma"/>
          <w:bCs/>
          <w:sz w:val="20"/>
          <w:szCs w:val="20"/>
          <w:lang w:val="fr-FR"/>
        </w:rPr>
        <w:t xml:space="preserve"> relatives aux normes nationales </w:t>
      </w:r>
      <w:r w:rsidR="00025698" w:rsidRPr="00A06212">
        <w:rPr>
          <w:rFonts w:ascii="Tahoma" w:hAnsi="Tahoma" w:cs="Tahoma"/>
          <w:bCs/>
          <w:sz w:val="20"/>
          <w:szCs w:val="20"/>
          <w:lang w:val="fr-FR"/>
        </w:rPr>
        <w:t>mises en perspectives</w:t>
      </w:r>
      <w:r w:rsidRPr="00A06212">
        <w:rPr>
          <w:rFonts w:ascii="Tahoma" w:hAnsi="Tahoma" w:cs="Tahoma"/>
          <w:bCs/>
          <w:sz w:val="20"/>
          <w:szCs w:val="20"/>
          <w:lang w:val="fr-FR"/>
        </w:rPr>
        <w:t xml:space="preserve"> avec les normes et standards internationaux et européens.</w:t>
      </w:r>
    </w:p>
    <w:p w14:paraId="3726EBF2" w14:textId="77777777" w:rsidR="0064560C" w:rsidRPr="00A06212" w:rsidRDefault="0064560C" w:rsidP="0064560C">
      <w:pPr>
        <w:pStyle w:val="ListParagraph"/>
        <w:ind w:left="467"/>
        <w:jc w:val="both"/>
        <w:rPr>
          <w:rFonts w:ascii="Tahoma" w:hAnsi="Tahoma" w:cs="Tahoma"/>
          <w:sz w:val="20"/>
          <w:szCs w:val="20"/>
          <w:lang w:val="fr-FR"/>
        </w:rPr>
      </w:pPr>
    </w:p>
    <w:p w14:paraId="6B366107" w14:textId="46DFB7E0" w:rsidR="0064560C" w:rsidRPr="00A06212" w:rsidRDefault="0064560C" w:rsidP="0064560C">
      <w:pPr>
        <w:jc w:val="both"/>
        <w:rPr>
          <w:rFonts w:ascii="Tahoma" w:hAnsi="Tahoma" w:cs="Tahoma"/>
          <w:color w:val="000000" w:themeColor="text1"/>
          <w:sz w:val="20"/>
          <w:szCs w:val="20"/>
          <w:lang w:val="fr-FR"/>
        </w:rPr>
      </w:pPr>
      <w:r w:rsidRPr="00A06212">
        <w:rPr>
          <w:rFonts w:ascii="Tahoma" w:hAnsi="Tahoma" w:cs="Tahoma"/>
          <w:color w:val="000000" w:themeColor="text1"/>
          <w:sz w:val="20"/>
          <w:szCs w:val="20"/>
          <w:lang w:val="fr-FR"/>
        </w:rPr>
        <w:t xml:space="preserve">Lot 4 </w:t>
      </w:r>
      <w:r w:rsidR="001842F1" w:rsidRPr="00A06212">
        <w:rPr>
          <w:rFonts w:ascii="Tahoma" w:hAnsi="Tahoma" w:cs="Tahoma"/>
          <w:color w:val="000000" w:themeColor="text1"/>
          <w:sz w:val="20"/>
          <w:szCs w:val="20"/>
          <w:lang w:val="fr-FR"/>
        </w:rPr>
        <w:t xml:space="preserve">(pour consultants locaux tunisiens) </w:t>
      </w:r>
      <w:r w:rsidRPr="00A06212">
        <w:rPr>
          <w:rFonts w:ascii="Tahoma" w:hAnsi="Tahoma" w:cs="Tahoma"/>
          <w:color w:val="000000" w:themeColor="text1"/>
          <w:sz w:val="20"/>
          <w:szCs w:val="20"/>
          <w:lang w:val="fr-FR"/>
        </w:rPr>
        <w:t>:</w:t>
      </w:r>
      <w:r w:rsidR="001842F1" w:rsidRPr="00A06212">
        <w:rPr>
          <w:rFonts w:ascii="Tahoma" w:hAnsi="Tahoma" w:cs="Tahoma"/>
          <w:color w:val="000000" w:themeColor="text1"/>
          <w:sz w:val="20"/>
          <w:szCs w:val="20"/>
          <w:lang w:val="fr-FR"/>
        </w:rPr>
        <w:t xml:space="preserve"> </w:t>
      </w:r>
    </w:p>
    <w:p w14:paraId="203539A3" w14:textId="77777777" w:rsidR="0064560C" w:rsidRPr="00A06212" w:rsidRDefault="0064560C" w:rsidP="0064560C">
      <w:pPr>
        <w:shd w:val="clear" w:color="auto" w:fill="FFFFFF" w:themeFill="background1"/>
        <w:jc w:val="both"/>
        <w:rPr>
          <w:rFonts w:ascii="Tahoma" w:hAnsi="Tahoma" w:cs="Tahoma"/>
          <w:color w:val="000000" w:themeColor="text1"/>
          <w:sz w:val="20"/>
          <w:szCs w:val="20"/>
          <w:lang w:val="fr-FR"/>
        </w:rPr>
      </w:pPr>
    </w:p>
    <w:p w14:paraId="34F0F1DD" w14:textId="69275C75" w:rsidR="0064560C" w:rsidRPr="00A06212" w:rsidRDefault="0064560C" w:rsidP="00B75230">
      <w:pPr>
        <w:pStyle w:val="ListParagraph"/>
        <w:numPr>
          <w:ilvl w:val="0"/>
          <w:numId w:val="10"/>
        </w:numPr>
        <w:contextualSpacing/>
        <w:jc w:val="both"/>
        <w:rPr>
          <w:rFonts w:ascii="Tahoma" w:hAnsi="Tahoma" w:cs="Tahoma"/>
          <w:bCs/>
          <w:sz w:val="20"/>
          <w:szCs w:val="20"/>
          <w:lang w:val="fr-FR"/>
        </w:rPr>
      </w:pPr>
      <w:bookmarkStart w:id="5" w:name="_Hlk83814371"/>
      <w:r w:rsidRPr="00A06212">
        <w:rPr>
          <w:rFonts w:ascii="Tahoma" w:hAnsi="Tahoma" w:cs="Tahoma"/>
          <w:bCs/>
          <w:sz w:val="20"/>
          <w:szCs w:val="20"/>
          <w:lang w:val="fr-FR"/>
        </w:rPr>
        <w:t xml:space="preserve">La </w:t>
      </w:r>
      <w:r w:rsidR="008A7DD0" w:rsidRPr="00A06212">
        <w:rPr>
          <w:rFonts w:ascii="Tahoma" w:hAnsi="Tahoma" w:cs="Tahoma"/>
          <w:bCs/>
          <w:sz w:val="20"/>
          <w:szCs w:val="20"/>
          <w:lang w:val="fr-FR"/>
        </w:rPr>
        <w:t xml:space="preserve">contribution dans la </w:t>
      </w:r>
      <w:r w:rsidRPr="00A06212">
        <w:rPr>
          <w:rFonts w:ascii="Tahoma" w:hAnsi="Tahoma" w:cs="Tahoma"/>
          <w:bCs/>
          <w:sz w:val="20"/>
          <w:szCs w:val="20"/>
          <w:lang w:val="fr-FR"/>
        </w:rPr>
        <w:t>préparation et la rédaction de Manuels, Guides ou tout autre ouvrage</w:t>
      </w:r>
      <w:r w:rsidR="006D39E9" w:rsidRPr="00A06212">
        <w:rPr>
          <w:rFonts w:ascii="Tahoma" w:hAnsi="Tahoma" w:cs="Tahoma"/>
          <w:bCs/>
          <w:sz w:val="20"/>
          <w:szCs w:val="20"/>
          <w:lang w:val="fr-FR"/>
        </w:rPr>
        <w:t>, brochure</w:t>
      </w:r>
      <w:r w:rsidRPr="00A06212">
        <w:rPr>
          <w:rFonts w:ascii="Tahoma" w:hAnsi="Tahoma" w:cs="Tahoma"/>
          <w:bCs/>
          <w:sz w:val="20"/>
          <w:szCs w:val="20"/>
          <w:lang w:val="fr-FR"/>
        </w:rPr>
        <w:t xml:space="preserve"> et/ou publication </w:t>
      </w:r>
      <w:r w:rsidR="008A7DD0" w:rsidRPr="00A06212">
        <w:rPr>
          <w:rFonts w:ascii="Tahoma" w:hAnsi="Tahoma" w:cs="Tahoma"/>
          <w:bCs/>
          <w:sz w:val="20"/>
          <w:szCs w:val="20"/>
          <w:lang w:val="fr-FR"/>
        </w:rPr>
        <w:t xml:space="preserve">et supports audiovisuel (capsules et autres) </w:t>
      </w:r>
      <w:r w:rsidRPr="00A06212">
        <w:rPr>
          <w:rFonts w:ascii="Tahoma" w:hAnsi="Tahoma" w:cs="Tahoma"/>
          <w:bCs/>
          <w:sz w:val="20"/>
          <w:szCs w:val="20"/>
          <w:lang w:val="fr-FR"/>
        </w:rPr>
        <w:t>élaborés pour ou par le</w:t>
      </w:r>
      <w:r w:rsidR="00025698" w:rsidRPr="00A06212">
        <w:rPr>
          <w:rFonts w:ascii="Tahoma" w:hAnsi="Tahoma" w:cs="Tahoma"/>
          <w:bCs/>
          <w:sz w:val="20"/>
          <w:szCs w:val="20"/>
          <w:lang w:val="fr-FR"/>
        </w:rPr>
        <w:t>s organes indépendants tunisiens chargés de la prévention de la torture et des mauvais traitements (dont le</w:t>
      </w:r>
      <w:r w:rsidRPr="00A06212">
        <w:rPr>
          <w:rFonts w:ascii="Tahoma" w:hAnsi="Tahoma" w:cs="Tahoma"/>
          <w:bCs/>
          <w:sz w:val="20"/>
          <w:szCs w:val="20"/>
          <w:lang w:val="fr-FR"/>
        </w:rPr>
        <w:t xml:space="preserve"> MNP </w:t>
      </w:r>
      <w:r w:rsidR="00FA4639" w:rsidRPr="00A06212">
        <w:rPr>
          <w:rFonts w:ascii="Tahoma" w:hAnsi="Tahoma" w:cs="Tahoma"/>
          <w:bCs/>
          <w:sz w:val="20"/>
          <w:szCs w:val="20"/>
          <w:lang w:val="fr-FR"/>
        </w:rPr>
        <w:t>tunisien</w:t>
      </w:r>
      <w:r w:rsidR="00025698" w:rsidRPr="00A06212">
        <w:rPr>
          <w:rFonts w:ascii="Tahoma" w:hAnsi="Tahoma" w:cs="Tahoma"/>
          <w:bCs/>
          <w:sz w:val="20"/>
          <w:szCs w:val="20"/>
          <w:lang w:val="fr-FR"/>
        </w:rPr>
        <w:t>)</w:t>
      </w:r>
      <w:r w:rsidR="00FA4639" w:rsidRPr="00A06212">
        <w:rPr>
          <w:rFonts w:ascii="Tahoma" w:hAnsi="Tahoma" w:cs="Tahoma"/>
          <w:bCs/>
          <w:sz w:val="20"/>
          <w:szCs w:val="20"/>
          <w:lang w:val="fr-FR"/>
        </w:rPr>
        <w:t xml:space="preserve"> </w:t>
      </w:r>
      <w:r w:rsidRPr="00A06212">
        <w:rPr>
          <w:rFonts w:ascii="Tahoma" w:hAnsi="Tahoma" w:cs="Tahoma"/>
          <w:bCs/>
          <w:sz w:val="20"/>
          <w:szCs w:val="20"/>
          <w:lang w:val="fr-FR"/>
        </w:rPr>
        <w:t xml:space="preserve">et relatifs à des sujets en application avec les prérogatives de </w:t>
      </w:r>
      <w:r w:rsidR="00025698" w:rsidRPr="00A06212">
        <w:rPr>
          <w:rFonts w:ascii="Tahoma" w:hAnsi="Tahoma" w:cs="Tahoma"/>
          <w:bCs/>
          <w:sz w:val="20"/>
          <w:szCs w:val="20"/>
          <w:lang w:val="fr-FR"/>
        </w:rPr>
        <w:t xml:space="preserve">leurs </w:t>
      </w:r>
      <w:r w:rsidRPr="00A06212">
        <w:rPr>
          <w:rFonts w:ascii="Tahoma" w:hAnsi="Tahoma" w:cs="Tahoma"/>
          <w:bCs/>
          <w:sz w:val="20"/>
          <w:szCs w:val="20"/>
          <w:lang w:val="fr-FR"/>
        </w:rPr>
        <w:t>mandat</w:t>
      </w:r>
      <w:r w:rsidR="00025698" w:rsidRPr="00A06212">
        <w:rPr>
          <w:rFonts w:ascii="Tahoma" w:hAnsi="Tahoma" w:cs="Tahoma"/>
          <w:bCs/>
          <w:sz w:val="20"/>
          <w:szCs w:val="20"/>
          <w:lang w:val="fr-FR"/>
        </w:rPr>
        <w:t>s respectifs</w:t>
      </w:r>
      <w:r w:rsidRPr="00A06212">
        <w:rPr>
          <w:rFonts w:ascii="Tahoma" w:hAnsi="Tahoma" w:cs="Tahoma"/>
          <w:bCs/>
          <w:sz w:val="20"/>
          <w:szCs w:val="20"/>
          <w:lang w:val="fr-FR"/>
        </w:rPr>
        <w:t xml:space="preserve"> ;</w:t>
      </w:r>
    </w:p>
    <w:p w14:paraId="1A7B8859" w14:textId="2612E546" w:rsidR="0064560C" w:rsidRPr="00A06212" w:rsidRDefault="0064560C" w:rsidP="00B75230">
      <w:pPr>
        <w:pStyle w:val="ListParagraph"/>
        <w:numPr>
          <w:ilvl w:val="0"/>
          <w:numId w:val="10"/>
        </w:numPr>
        <w:contextualSpacing/>
        <w:jc w:val="both"/>
        <w:rPr>
          <w:rFonts w:ascii="Tahoma" w:hAnsi="Tahoma" w:cs="Tahoma"/>
          <w:sz w:val="20"/>
          <w:szCs w:val="20"/>
          <w:lang w:val="fr-FR"/>
        </w:rPr>
      </w:pPr>
      <w:r w:rsidRPr="00A06212">
        <w:rPr>
          <w:rFonts w:ascii="Tahoma" w:hAnsi="Tahoma" w:cs="Tahoma"/>
          <w:bCs/>
          <w:sz w:val="20"/>
          <w:szCs w:val="20"/>
          <w:lang w:val="fr-FR"/>
        </w:rPr>
        <w:t>Les présentations nationales aux médias, aux professionnels du droit, à la société civile et/ou à toute autre personne physique ou morale pertinente des Manuels, Guides ou tout autre ouvrage</w:t>
      </w:r>
      <w:r w:rsidR="00E411CB" w:rsidRPr="00A06212">
        <w:rPr>
          <w:rFonts w:ascii="Tahoma" w:hAnsi="Tahoma" w:cs="Tahoma"/>
          <w:bCs/>
          <w:sz w:val="20"/>
          <w:szCs w:val="20"/>
          <w:lang w:val="fr-FR"/>
        </w:rPr>
        <w:t>, brochure</w:t>
      </w:r>
      <w:r w:rsidRPr="00A06212">
        <w:rPr>
          <w:rFonts w:ascii="Tahoma" w:hAnsi="Tahoma" w:cs="Tahoma"/>
          <w:bCs/>
          <w:sz w:val="20"/>
          <w:szCs w:val="20"/>
          <w:lang w:val="fr-FR"/>
        </w:rPr>
        <w:t xml:space="preserve"> et/ou publication </w:t>
      </w:r>
      <w:r w:rsidR="00E411CB" w:rsidRPr="00A06212">
        <w:rPr>
          <w:rFonts w:ascii="Tahoma" w:hAnsi="Tahoma" w:cs="Tahoma"/>
          <w:bCs/>
          <w:sz w:val="20"/>
          <w:szCs w:val="20"/>
          <w:lang w:val="fr-FR"/>
        </w:rPr>
        <w:t xml:space="preserve">et supports audiovisuel (capsules et autres) </w:t>
      </w:r>
      <w:r w:rsidRPr="00A06212">
        <w:rPr>
          <w:rFonts w:ascii="Tahoma" w:hAnsi="Tahoma" w:cs="Tahoma"/>
          <w:bCs/>
          <w:sz w:val="20"/>
          <w:szCs w:val="20"/>
          <w:lang w:val="fr-FR"/>
        </w:rPr>
        <w:t>élaborés pour ou par le</w:t>
      </w:r>
      <w:r w:rsidR="00025698" w:rsidRPr="00A06212">
        <w:rPr>
          <w:rFonts w:ascii="Tahoma" w:hAnsi="Tahoma" w:cs="Tahoma"/>
          <w:bCs/>
          <w:sz w:val="20"/>
          <w:szCs w:val="20"/>
          <w:lang w:val="fr-FR"/>
        </w:rPr>
        <w:t>s organes indépendants tunisiens chargés de la prévention de la torture et des mauvais traitements (dont le</w:t>
      </w:r>
      <w:r w:rsidRPr="00A06212">
        <w:rPr>
          <w:rFonts w:ascii="Tahoma" w:hAnsi="Tahoma" w:cs="Tahoma"/>
          <w:bCs/>
          <w:sz w:val="20"/>
          <w:szCs w:val="20"/>
          <w:lang w:val="fr-FR"/>
        </w:rPr>
        <w:t xml:space="preserve"> MNP tunisien</w:t>
      </w:r>
      <w:r w:rsidR="00025698" w:rsidRPr="00A06212">
        <w:rPr>
          <w:rFonts w:ascii="Tahoma" w:hAnsi="Tahoma" w:cs="Tahoma"/>
          <w:bCs/>
          <w:sz w:val="20"/>
          <w:szCs w:val="20"/>
          <w:lang w:val="fr-FR"/>
        </w:rPr>
        <w:t>)</w:t>
      </w:r>
      <w:r w:rsidRPr="00A06212">
        <w:rPr>
          <w:rFonts w:ascii="Tahoma" w:hAnsi="Tahoma" w:cs="Tahoma"/>
          <w:bCs/>
          <w:sz w:val="20"/>
          <w:szCs w:val="20"/>
          <w:lang w:val="fr-FR"/>
        </w:rPr>
        <w:t xml:space="preserve"> et relatifs à des sujets en application avec les prérogatives de </w:t>
      </w:r>
      <w:r w:rsidR="00025698" w:rsidRPr="00A06212">
        <w:rPr>
          <w:rFonts w:ascii="Tahoma" w:hAnsi="Tahoma" w:cs="Tahoma"/>
          <w:bCs/>
          <w:sz w:val="20"/>
          <w:szCs w:val="20"/>
          <w:lang w:val="fr-FR"/>
        </w:rPr>
        <w:t xml:space="preserve">leurs </w:t>
      </w:r>
      <w:r w:rsidRPr="00A06212">
        <w:rPr>
          <w:rFonts w:ascii="Tahoma" w:hAnsi="Tahoma" w:cs="Tahoma"/>
          <w:bCs/>
          <w:sz w:val="20"/>
          <w:szCs w:val="20"/>
          <w:lang w:val="fr-FR"/>
        </w:rPr>
        <w:t>mandat</w:t>
      </w:r>
      <w:r w:rsidR="00025698" w:rsidRPr="00A06212">
        <w:rPr>
          <w:rFonts w:ascii="Tahoma" w:hAnsi="Tahoma" w:cs="Tahoma"/>
          <w:bCs/>
          <w:sz w:val="20"/>
          <w:szCs w:val="20"/>
          <w:lang w:val="fr-FR"/>
        </w:rPr>
        <w:t>s respectifs</w:t>
      </w:r>
      <w:r w:rsidRPr="00A06212">
        <w:rPr>
          <w:rFonts w:ascii="Tahoma" w:hAnsi="Tahoma" w:cs="Tahoma"/>
          <w:bCs/>
          <w:sz w:val="20"/>
          <w:szCs w:val="20"/>
          <w:lang w:val="fr-FR"/>
        </w:rPr>
        <w:t>.</w:t>
      </w:r>
    </w:p>
    <w:p w14:paraId="70651DBD" w14:textId="18C21A83" w:rsidR="00B07C85" w:rsidRPr="00A06212" w:rsidRDefault="00B07C85" w:rsidP="00B75230">
      <w:pPr>
        <w:pStyle w:val="ListParagraph"/>
        <w:numPr>
          <w:ilvl w:val="0"/>
          <w:numId w:val="10"/>
        </w:numPr>
        <w:contextualSpacing/>
        <w:jc w:val="both"/>
        <w:rPr>
          <w:rFonts w:ascii="Tahoma" w:hAnsi="Tahoma" w:cs="Tahoma"/>
          <w:sz w:val="20"/>
          <w:szCs w:val="20"/>
          <w:lang w:val="fr-FR"/>
        </w:rPr>
      </w:pPr>
      <w:r w:rsidRPr="00A06212">
        <w:rPr>
          <w:rFonts w:ascii="Tahoma" w:hAnsi="Tahoma" w:cs="Tahoma"/>
          <w:bCs/>
          <w:sz w:val="20"/>
          <w:szCs w:val="20"/>
          <w:lang w:val="fr-FR"/>
        </w:rPr>
        <w:t>Des formations</w:t>
      </w:r>
      <w:r w:rsidRPr="00A06212">
        <w:rPr>
          <w:rFonts w:ascii="Tahoma" w:hAnsi="Tahoma" w:cs="Tahoma"/>
          <w:sz w:val="20"/>
          <w:szCs w:val="20"/>
          <w:lang w:val="fr-FR"/>
        </w:rPr>
        <w:t xml:space="preserve"> </w:t>
      </w:r>
      <w:r w:rsidRPr="00A06212">
        <w:rPr>
          <w:rFonts w:ascii="Tahoma" w:hAnsi="Tahoma" w:cs="Tahoma"/>
          <w:bCs/>
          <w:sz w:val="20"/>
          <w:szCs w:val="20"/>
          <w:lang w:val="fr-FR"/>
        </w:rPr>
        <w:t>à distance et/ou en présentiel destinées aux membres et personnels d</w:t>
      </w:r>
      <w:r w:rsidR="00025698" w:rsidRPr="00A06212">
        <w:rPr>
          <w:rFonts w:ascii="Tahoma" w:hAnsi="Tahoma" w:cs="Tahoma"/>
          <w:bCs/>
          <w:sz w:val="20"/>
          <w:szCs w:val="20"/>
          <w:lang w:val="fr-FR"/>
        </w:rPr>
        <w:t>es organes indépendants tunisiens chargés de la prévention de la torture et des mauvais traitements (dont le</w:t>
      </w:r>
      <w:r w:rsidRPr="00A06212">
        <w:rPr>
          <w:rFonts w:ascii="Tahoma" w:hAnsi="Tahoma" w:cs="Tahoma"/>
          <w:bCs/>
          <w:sz w:val="20"/>
          <w:szCs w:val="20"/>
          <w:lang w:val="fr-FR"/>
        </w:rPr>
        <w:t xml:space="preserve"> MNP</w:t>
      </w:r>
      <w:r w:rsidR="00025698" w:rsidRPr="00A06212">
        <w:rPr>
          <w:rFonts w:ascii="Tahoma" w:hAnsi="Tahoma" w:cs="Tahoma"/>
          <w:bCs/>
          <w:sz w:val="20"/>
          <w:szCs w:val="20"/>
          <w:lang w:val="fr-FR"/>
        </w:rPr>
        <w:t>) et</w:t>
      </w:r>
      <w:r w:rsidRPr="00A06212">
        <w:rPr>
          <w:rFonts w:ascii="Tahoma" w:hAnsi="Tahoma" w:cs="Tahoma"/>
          <w:bCs/>
          <w:sz w:val="20"/>
          <w:szCs w:val="20"/>
          <w:lang w:val="fr-FR"/>
        </w:rPr>
        <w:t xml:space="preserve"> relatives aux normes nationales </w:t>
      </w:r>
      <w:r w:rsidR="00025698" w:rsidRPr="00A06212">
        <w:rPr>
          <w:rFonts w:ascii="Tahoma" w:hAnsi="Tahoma" w:cs="Tahoma"/>
          <w:bCs/>
          <w:sz w:val="20"/>
          <w:szCs w:val="20"/>
          <w:lang w:val="fr-FR"/>
        </w:rPr>
        <w:t xml:space="preserve">mises en perspectives </w:t>
      </w:r>
      <w:r w:rsidRPr="00A06212">
        <w:rPr>
          <w:rFonts w:ascii="Tahoma" w:hAnsi="Tahoma" w:cs="Tahoma"/>
          <w:bCs/>
          <w:sz w:val="20"/>
          <w:szCs w:val="20"/>
          <w:lang w:val="fr-FR"/>
        </w:rPr>
        <w:t>avec les normes et standards internationaux et européens.</w:t>
      </w:r>
    </w:p>
    <w:bookmarkEnd w:id="5"/>
    <w:p w14:paraId="3EB17079" w14:textId="102A88BD" w:rsidR="00494740" w:rsidRPr="00A06212" w:rsidRDefault="00494740" w:rsidP="00D65CAB">
      <w:pPr>
        <w:pStyle w:val="NormalWeb"/>
        <w:spacing w:after="0"/>
        <w:jc w:val="both"/>
        <w:rPr>
          <w:rFonts w:ascii="Tahoma" w:hAnsi="Tahoma" w:cs="Tahoma"/>
          <w:bCs/>
          <w:sz w:val="20"/>
          <w:szCs w:val="20"/>
          <w:lang w:val="fr-FR"/>
        </w:rPr>
      </w:pPr>
    </w:p>
    <w:p w14:paraId="27944F80" w14:textId="419B77E7" w:rsidR="00494740" w:rsidRPr="00A06212" w:rsidRDefault="00494740" w:rsidP="00397821">
      <w:pPr>
        <w:jc w:val="both"/>
        <w:rPr>
          <w:rFonts w:ascii="Tahoma" w:eastAsia="Calibri" w:hAnsi="Tahoma" w:cs="Tahoma"/>
          <w:sz w:val="20"/>
          <w:szCs w:val="20"/>
          <w:lang w:val="fr-FR"/>
        </w:rPr>
      </w:pPr>
      <w:r w:rsidRPr="00A06212">
        <w:rPr>
          <w:rFonts w:ascii="Tahoma" w:eastAsia="Calibri" w:hAnsi="Tahoma" w:cs="Tahoma"/>
          <w:sz w:val="20"/>
          <w:szCs w:val="20"/>
          <w:lang w:val="fr-FR"/>
        </w:rPr>
        <w:t xml:space="preserve">Les consultants </w:t>
      </w:r>
      <w:r w:rsidR="00EA7513" w:rsidRPr="00A06212">
        <w:rPr>
          <w:rFonts w:ascii="Tahoma" w:eastAsia="Calibri" w:hAnsi="Tahoma" w:cs="Tahoma"/>
          <w:sz w:val="20"/>
          <w:szCs w:val="20"/>
          <w:lang w:val="fr-FR"/>
        </w:rPr>
        <w:t>doivent travailler par écrit et à l’oral en français</w:t>
      </w:r>
      <w:r w:rsidR="00B6466F" w:rsidRPr="00A06212">
        <w:rPr>
          <w:rFonts w:ascii="Tahoma" w:eastAsia="Calibri" w:hAnsi="Tahoma" w:cs="Tahoma"/>
          <w:sz w:val="20"/>
          <w:szCs w:val="20"/>
          <w:lang w:val="fr-FR"/>
        </w:rPr>
        <w:t xml:space="preserve"> ou en anglais, suivant les instructions données par l</w:t>
      </w:r>
      <w:r w:rsidR="00F928CC" w:rsidRPr="00A06212">
        <w:rPr>
          <w:rFonts w:ascii="Tahoma" w:eastAsia="Calibri" w:hAnsi="Tahoma" w:cs="Tahoma"/>
          <w:sz w:val="20"/>
          <w:szCs w:val="20"/>
          <w:lang w:val="fr-FR"/>
        </w:rPr>
        <w:t>e Conseil de l’Europe</w:t>
      </w:r>
      <w:r w:rsidR="00EA7513" w:rsidRPr="00A06212">
        <w:rPr>
          <w:rFonts w:ascii="Tahoma" w:eastAsia="Calibri" w:hAnsi="Tahoma" w:cs="Tahoma"/>
          <w:sz w:val="20"/>
          <w:szCs w:val="20"/>
          <w:lang w:val="fr-FR"/>
        </w:rPr>
        <w:t xml:space="preserve">. Les activités se faisant en langues française et arabe, la maitrise </w:t>
      </w:r>
      <w:r w:rsidR="00B6466F" w:rsidRPr="00A06212">
        <w:rPr>
          <w:rFonts w:ascii="Tahoma" w:eastAsia="Calibri" w:hAnsi="Tahoma" w:cs="Tahoma"/>
          <w:sz w:val="20"/>
          <w:szCs w:val="20"/>
          <w:lang w:val="fr-FR"/>
        </w:rPr>
        <w:t>d</w:t>
      </w:r>
      <w:r w:rsidR="008028C1" w:rsidRPr="00A06212">
        <w:rPr>
          <w:rFonts w:ascii="Tahoma" w:eastAsia="Calibri" w:hAnsi="Tahoma" w:cs="Tahoma"/>
          <w:sz w:val="20"/>
          <w:szCs w:val="20"/>
          <w:lang w:val="fr-FR"/>
        </w:rPr>
        <w:t>e ces deux</w:t>
      </w:r>
      <w:r w:rsidR="00B6466F" w:rsidRPr="00A06212">
        <w:rPr>
          <w:rFonts w:ascii="Tahoma" w:eastAsia="Calibri" w:hAnsi="Tahoma" w:cs="Tahoma"/>
          <w:sz w:val="20"/>
          <w:szCs w:val="20"/>
          <w:lang w:val="fr-FR"/>
        </w:rPr>
        <w:t xml:space="preserve"> langues</w:t>
      </w:r>
      <w:r w:rsidR="00EA7513" w:rsidRPr="00A06212">
        <w:rPr>
          <w:rFonts w:ascii="Tahoma" w:eastAsia="Calibri" w:hAnsi="Tahoma" w:cs="Tahoma"/>
          <w:sz w:val="20"/>
          <w:szCs w:val="20"/>
          <w:lang w:val="fr-FR"/>
        </w:rPr>
        <w:t xml:space="preserve"> constituerait un atout.</w:t>
      </w:r>
    </w:p>
    <w:p w14:paraId="4496F1BD" w14:textId="77777777" w:rsidR="00D04A8A" w:rsidRPr="00A06212" w:rsidRDefault="00D04A8A" w:rsidP="00397821">
      <w:pPr>
        <w:jc w:val="both"/>
        <w:rPr>
          <w:rFonts w:ascii="Tahoma" w:hAnsi="Tahoma" w:cs="Tahoma"/>
          <w:sz w:val="20"/>
          <w:szCs w:val="20"/>
          <w:lang w:val="fr-FR"/>
        </w:rPr>
      </w:pPr>
    </w:p>
    <w:p w14:paraId="3A7CDE93" w14:textId="2C1E868E" w:rsidR="00D04A8A" w:rsidRPr="00A06212" w:rsidRDefault="007E0AF9" w:rsidP="00D04A8A">
      <w:pPr>
        <w:autoSpaceDE w:val="0"/>
        <w:autoSpaceDN w:val="0"/>
        <w:adjustRightInd w:val="0"/>
        <w:jc w:val="both"/>
        <w:rPr>
          <w:rFonts w:ascii="Tahoma" w:hAnsi="Tahoma" w:cs="Tahoma"/>
          <w:color w:val="000000"/>
          <w:sz w:val="20"/>
          <w:szCs w:val="20"/>
          <w:lang w:val="fr-FR"/>
        </w:rPr>
      </w:pPr>
      <w:r w:rsidRPr="00A06212">
        <w:rPr>
          <w:rFonts w:ascii="Tahoma" w:hAnsi="Tahoma" w:cs="Tahoma"/>
          <w:color w:val="000000"/>
          <w:sz w:val="20"/>
          <w:szCs w:val="20"/>
          <w:lang w:val="fr-FR"/>
        </w:rPr>
        <w:t>Chaque fois qu’un</w:t>
      </w:r>
      <w:r w:rsidR="00D04A8A" w:rsidRPr="00A06212">
        <w:rPr>
          <w:rFonts w:ascii="Tahoma" w:hAnsi="Tahoma" w:cs="Tahoma"/>
          <w:color w:val="000000"/>
          <w:sz w:val="20"/>
          <w:szCs w:val="20"/>
          <w:lang w:val="fr-FR"/>
        </w:rPr>
        <w:t xml:space="preserve"> bon de commande </w:t>
      </w:r>
      <w:r w:rsidRPr="00A06212">
        <w:rPr>
          <w:rFonts w:ascii="Tahoma" w:hAnsi="Tahoma" w:cs="Tahoma"/>
          <w:color w:val="000000"/>
          <w:sz w:val="20"/>
          <w:szCs w:val="20"/>
          <w:lang w:val="fr-FR"/>
        </w:rPr>
        <w:t>est envoyé</w:t>
      </w:r>
      <w:r w:rsidR="00D04A8A" w:rsidRPr="00A06212">
        <w:rPr>
          <w:rFonts w:ascii="Tahoma" w:hAnsi="Tahoma" w:cs="Tahoma"/>
          <w:color w:val="000000"/>
          <w:sz w:val="20"/>
          <w:szCs w:val="20"/>
          <w:lang w:val="fr-FR"/>
        </w:rPr>
        <w:t xml:space="preserve">, le </w:t>
      </w:r>
      <w:r w:rsidRPr="00A06212">
        <w:rPr>
          <w:rFonts w:ascii="Tahoma" w:hAnsi="Tahoma" w:cs="Tahoma"/>
          <w:color w:val="000000"/>
          <w:sz w:val="20"/>
          <w:szCs w:val="20"/>
          <w:lang w:val="fr-FR"/>
        </w:rPr>
        <w:t>P</w:t>
      </w:r>
      <w:r w:rsidR="00D04A8A" w:rsidRPr="00A06212">
        <w:rPr>
          <w:rFonts w:ascii="Tahoma" w:hAnsi="Tahoma" w:cs="Tahoma"/>
          <w:color w:val="000000"/>
          <w:sz w:val="20"/>
          <w:szCs w:val="20"/>
          <w:lang w:val="fr-FR"/>
        </w:rPr>
        <w:t xml:space="preserve">restataire </w:t>
      </w:r>
      <w:r w:rsidRPr="00A06212">
        <w:rPr>
          <w:rFonts w:ascii="Tahoma" w:hAnsi="Tahoma" w:cs="Tahoma"/>
          <w:color w:val="000000"/>
          <w:sz w:val="20"/>
          <w:szCs w:val="20"/>
          <w:lang w:val="fr-FR"/>
        </w:rPr>
        <w:t xml:space="preserve">sélectionné </w:t>
      </w:r>
      <w:r w:rsidR="00D04A8A" w:rsidRPr="00A06212">
        <w:rPr>
          <w:rFonts w:ascii="Tahoma" w:hAnsi="Tahoma" w:cs="Tahoma"/>
          <w:color w:val="000000"/>
          <w:sz w:val="20"/>
          <w:szCs w:val="20"/>
          <w:lang w:val="fr-FR"/>
        </w:rPr>
        <w:t xml:space="preserve">s’engage à prendre toutes les mesures nécessaires </w:t>
      </w:r>
      <w:r w:rsidRPr="00A06212">
        <w:rPr>
          <w:rFonts w:ascii="Tahoma" w:hAnsi="Tahoma" w:cs="Tahoma"/>
          <w:color w:val="000000"/>
          <w:sz w:val="20"/>
          <w:szCs w:val="20"/>
          <w:lang w:val="fr-FR"/>
        </w:rPr>
        <w:t xml:space="preserve">afin de </w:t>
      </w:r>
      <w:r w:rsidR="00D04A8A" w:rsidRPr="00A06212">
        <w:rPr>
          <w:rFonts w:ascii="Tahoma" w:hAnsi="Tahoma" w:cs="Tahoma"/>
          <w:color w:val="000000"/>
          <w:sz w:val="20"/>
          <w:szCs w:val="20"/>
          <w:lang w:val="fr-FR"/>
        </w:rPr>
        <w:t xml:space="preserve">le renvoyer </w:t>
      </w:r>
      <w:r w:rsidR="00D04A8A" w:rsidRPr="00A06212">
        <w:rPr>
          <w:rFonts w:ascii="Tahoma" w:hAnsi="Tahoma" w:cs="Tahoma"/>
          <w:b/>
          <w:color w:val="000000"/>
          <w:sz w:val="20"/>
          <w:szCs w:val="20"/>
          <w:lang w:val="fr-FR"/>
        </w:rPr>
        <w:t>signé</w:t>
      </w:r>
      <w:r w:rsidR="00D04A8A" w:rsidRPr="00A06212">
        <w:rPr>
          <w:rFonts w:ascii="Tahoma" w:hAnsi="Tahoma" w:cs="Tahoma"/>
          <w:color w:val="000000"/>
          <w:sz w:val="20"/>
          <w:szCs w:val="20"/>
          <w:lang w:val="fr-FR"/>
        </w:rPr>
        <w:t xml:space="preserve"> au Conseil </w:t>
      </w:r>
      <w:r w:rsidR="00494740" w:rsidRPr="00A06212">
        <w:rPr>
          <w:rFonts w:ascii="Tahoma" w:hAnsi="Tahoma" w:cs="Tahoma"/>
          <w:color w:val="000000"/>
          <w:sz w:val="20"/>
          <w:szCs w:val="20"/>
          <w:lang w:val="fr-FR"/>
        </w:rPr>
        <w:t xml:space="preserve">de l’Europe </w:t>
      </w:r>
      <w:r w:rsidR="00D04A8A" w:rsidRPr="00A06212">
        <w:rPr>
          <w:rFonts w:ascii="Tahoma" w:hAnsi="Tahoma" w:cs="Tahoma"/>
          <w:color w:val="000000"/>
          <w:sz w:val="20"/>
          <w:szCs w:val="20"/>
          <w:lang w:val="fr-FR"/>
        </w:rPr>
        <w:t xml:space="preserve">dans </w:t>
      </w:r>
      <w:r w:rsidR="00D04A8A" w:rsidRPr="00A06212">
        <w:rPr>
          <w:rFonts w:ascii="Tahoma" w:hAnsi="Tahoma" w:cs="Tahoma"/>
          <w:sz w:val="20"/>
          <w:szCs w:val="20"/>
          <w:lang w:val="fr-FR"/>
        </w:rPr>
        <w:t xml:space="preserve">les </w:t>
      </w:r>
      <w:r w:rsidR="00A255DA" w:rsidRPr="00A06212">
        <w:rPr>
          <w:rFonts w:ascii="Tahoma" w:hAnsi="Tahoma" w:cs="Tahoma"/>
          <w:sz w:val="20"/>
          <w:szCs w:val="20"/>
          <w:lang w:val="fr-FR"/>
        </w:rPr>
        <w:t xml:space="preserve">4 </w:t>
      </w:r>
      <w:r w:rsidR="00D04A8A" w:rsidRPr="00A06212">
        <w:rPr>
          <w:rFonts w:ascii="Tahoma" w:hAnsi="Tahoma" w:cs="Tahoma"/>
          <w:sz w:val="20"/>
          <w:szCs w:val="20"/>
          <w:lang w:val="fr-FR"/>
        </w:rPr>
        <w:t>(</w:t>
      </w:r>
      <w:r w:rsidR="00A255DA" w:rsidRPr="00A06212">
        <w:rPr>
          <w:rFonts w:ascii="Tahoma" w:hAnsi="Tahoma" w:cs="Tahoma"/>
          <w:sz w:val="20"/>
          <w:szCs w:val="20"/>
          <w:lang w:val="fr-FR"/>
        </w:rPr>
        <w:t>quatre</w:t>
      </w:r>
      <w:r w:rsidR="00D04A8A" w:rsidRPr="00A06212">
        <w:rPr>
          <w:rFonts w:ascii="Tahoma" w:hAnsi="Tahoma" w:cs="Tahoma"/>
          <w:sz w:val="20"/>
          <w:szCs w:val="20"/>
          <w:lang w:val="fr-FR"/>
        </w:rPr>
        <w:t xml:space="preserve">) jours </w:t>
      </w:r>
      <w:r w:rsidR="00D04A8A" w:rsidRPr="00A06212">
        <w:rPr>
          <w:rFonts w:ascii="Tahoma" w:hAnsi="Tahoma" w:cs="Tahoma"/>
          <w:color w:val="000000"/>
          <w:sz w:val="20"/>
          <w:szCs w:val="20"/>
          <w:lang w:val="fr-FR"/>
        </w:rPr>
        <w:t>ouvr</w:t>
      </w:r>
      <w:r w:rsidRPr="00A06212">
        <w:rPr>
          <w:rFonts w:ascii="Tahoma" w:hAnsi="Tahoma" w:cs="Tahoma"/>
          <w:color w:val="000000"/>
          <w:sz w:val="20"/>
          <w:szCs w:val="20"/>
          <w:lang w:val="fr-FR"/>
        </w:rPr>
        <w:t>és</w:t>
      </w:r>
      <w:r w:rsidR="00D04A8A" w:rsidRPr="00A06212">
        <w:rPr>
          <w:rFonts w:ascii="Tahoma" w:hAnsi="Tahoma" w:cs="Tahoma"/>
          <w:color w:val="000000"/>
          <w:sz w:val="20"/>
          <w:szCs w:val="20"/>
          <w:lang w:val="fr-FR"/>
        </w:rPr>
        <w:t xml:space="preserve"> à compter de sa réception. </w:t>
      </w:r>
    </w:p>
    <w:p w14:paraId="51BA30FC" w14:textId="55116FCD" w:rsidR="00A924D3" w:rsidRPr="00A06212" w:rsidRDefault="00A924D3" w:rsidP="00FA06F4">
      <w:pPr>
        <w:spacing w:line="276" w:lineRule="auto"/>
        <w:ind w:left="-142"/>
        <w:jc w:val="both"/>
        <w:rPr>
          <w:rFonts w:ascii="Tahoma" w:hAnsi="Tahoma" w:cs="Tahoma"/>
          <w:sz w:val="20"/>
          <w:szCs w:val="20"/>
          <w:lang w:val="fr-FR"/>
        </w:rPr>
      </w:pPr>
    </w:p>
    <w:p w14:paraId="6EF60631" w14:textId="77777777" w:rsidR="00A924D3" w:rsidRPr="00A06212" w:rsidRDefault="00A924D3" w:rsidP="00FA06F4">
      <w:pPr>
        <w:spacing w:line="276" w:lineRule="auto"/>
        <w:ind w:left="-142"/>
        <w:jc w:val="both"/>
        <w:rPr>
          <w:rFonts w:ascii="Tahoma" w:hAnsi="Tahoma" w:cs="Tahoma"/>
          <w:sz w:val="20"/>
          <w:szCs w:val="20"/>
          <w:lang w:val="fr-FR"/>
        </w:rPr>
      </w:pPr>
    </w:p>
    <w:p w14:paraId="0234E6AE" w14:textId="77777777" w:rsidR="00D04A8A" w:rsidRPr="00A06212" w:rsidRDefault="00D04A8A" w:rsidP="00D04A8A">
      <w:pPr>
        <w:jc w:val="both"/>
        <w:rPr>
          <w:rFonts w:ascii="Tahoma" w:hAnsi="Tahoma" w:cs="Tahoma"/>
          <w:b/>
          <w:sz w:val="20"/>
          <w:szCs w:val="20"/>
          <w:lang w:val="fr-FR"/>
        </w:rPr>
      </w:pPr>
      <w:r w:rsidRPr="00A06212">
        <w:rPr>
          <w:rFonts w:ascii="Tahoma" w:hAnsi="Tahoma" w:cs="Tahoma"/>
          <w:b/>
          <w:sz w:val="20"/>
          <w:szCs w:val="20"/>
          <w:lang w:val="fr-FR"/>
        </w:rPr>
        <w:t>Pooling</w:t>
      </w:r>
    </w:p>
    <w:p w14:paraId="42826446" w14:textId="3606BE3D" w:rsidR="00D04A8A" w:rsidRPr="00A06212" w:rsidRDefault="00D04A8A" w:rsidP="00D04A8A">
      <w:pPr>
        <w:jc w:val="both"/>
        <w:rPr>
          <w:rFonts w:ascii="Tahoma" w:hAnsi="Tahoma" w:cs="Tahoma"/>
          <w:sz w:val="20"/>
          <w:szCs w:val="20"/>
          <w:lang w:val="fr-FR"/>
        </w:rPr>
      </w:pPr>
      <w:r w:rsidRPr="00A06212">
        <w:rPr>
          <w:rFonts w:ascii="Tahoma" w:hAnsi="Tahoma" w:cs="Tahoma"/>
          <w:sz w:val="20"/>
          <w:szCs w:val="20"/>
          <w:lang w:val="fr-FR"/>
        </w:rPr>
        <w:t>Pour chaque commande, le Conseil choisi</w:t>
      </w:r>
      <w:r w:rsidR="007E0AF9" w:rsidRPr="00A06212">
        <w:rPr>
          <w:rFonts w:ascii="Tahoma" w:hAnsi="Tahoma" w:cs="Tahoma"/>
          <w:sz w:val="20"/>
          <w:szCs w:val="20"/>
          <w:lang w:val="fr-FR"/>
        </w:rPr>
        <w:t>ra, parmi</w:t>
      </w:r>
      <w:r w:rsidRPr="00A06212">
        <w:rPr>
          <w:rFonts w:ascii="Tahoma" w:hAnsi="Tahoma" w:cs="Tahoma"/>
          <w:sz w:val="20"/>
          <w:szCs w:val="20"/>
          <w:lang w:val="fr-FR"/>
        </w:rPr>
        <w:t xml:space="preserve"> </w:t>
      </w:r>
      <w:r w:rsidR="007E0AF9" w:rsidRPr="00A06212">
        <w:rPr>
          <w:rFonts w:ascii="Tahoma" w:hAnsi="Tahoma" w:cs="Tahoma"/>
          <w:sz w:val="20"/>
          <w:szCs w:val="20"/>
          <w:lang w:val="fr-FR"/>
        </w:rPr>
        <w:t>les</w:t>
      </w:r>
      <w:r w:rsidRPr="00A06212">
        <w:rPr>
          <w:rFonts w:ascii="Tahoma" w:hAnsi="Tahoma" w:cs="Tahoma"/>
          <w:sz w:val="20"/>
          <w:szCs w:val="20"/>
          <w:lang w:val="fr-FR"/>
        </w:rPr>
        <w:t xml:space="preserve"> soumissionnaires présélectionnés</w:t>
      </w:r>
      <w:r w:rsidR="007E0AF9" w:rsidRPr="00A06212">
        <w:rPr>
          <w:rFonts w:ascii="Tahoma" w:hAnsi="Tahoma" w:cs="Tahoma"/>
          <w:sz w:val="20"/>
          <w:szCs w:val="20"/>
          <w:lang w:val="fr-FR"/>
        </w:rPr>
        <w:t>,</w:t>
      </w:r>
      <w:r w:rsidRPr="00A06212">
        <w:rPr>
          <w:rFonts w:ascii="Tahoma" w:hAnsi="Tahoma" w:cs="Tahoma"/>
          <w:sz w:val="20"/>
          <w:szCs w:val="20"/>
          <w:lang w:val="fr-FR"/>
        </w:rPr>
        <w:t xml:space="preserve"> le prestataire qui </w:t>
      </w:r>
      <w:r w:rsidR="007E0AF9" w:rsidRPr="00A06212">
        <w:rPr>
          <w:rFonts w:ascii="Tahoma" w:hAnsi="Tahoma" w:cs="Tahoma"/>
          <w:sz w:val="20"/>
          <w:szCs w:val="20"/>
          <w:lang w:val="fr-FR"/>
        </w:rPr>
        <w:t xml:space="preserve">présente l’offre économiquement la plus avantageuse en rapport avec le besoin à couvrir et à la lumière des critères suivants : </w:t>
      </w:r>
    </w:p>
    <w:p w14:paraId="1F4DA636" w14:textId="65DE3D4A" w:rsidR="00D04A8A" w:rsidRPr="00A06212" w:rsidRDefault="00D71FC9" w:rsidP="00B75230">
      <w:pPr>
        <w:numPr>
          <w:ilvl w:val="0"/>
          <w:numId w:val="4"/>
        </w:numPr>
        <w:autoSpaceDE w:val="0"/>
        <w:autoSpaceDN w:val="0"/>
        <w:adjustRightInd w:val="0"/>
        <w:ind w:left="567"/>
        <w:jc w:val="both"/>
        <w:rPr>
          <w:rFonts w:ascii="Tahoma" w:hAnsi="Tahoma" w:cs="Tahoma"/>
          <w:color w:val="000000"/>
          <w:sz w:val="20"/>
          <w:szCs w:val="20"/>
          <w:lang w:val="fr-FR"/>
        </w:rPr>
      </w:pPr>
      <w:r w:rsidRPr="00A06212">
        <w:rPr>
          <w:rFonts w:ascii="Tahoma" w:hAnsi="Tahoma" w:cs="Tahoma"/>
          <w:color w:val="000000"/>
          <w:sz w:val="20"/>
          <w:szCs w:val="20"/>
          <w:lang w:val="fr-FR"/>
        </w:rPr>
        <w:t>La q</w:t>
      </w:r>
      <w:r w:rsidR="00D04A8A" w:rsidRPr="00A06212">
        <w:rPr>
          <w:rFonts w:ascii="Tahoma" w:hAnsi="Tahoma" w:cs="Tahoma"/>
          <w:color w:val="000000"/>
          <w:sz w:val="20"/>
          <w:szCs w:val="20"/>
          <w:lang w:val="fr-FR"/>
        </w:rPr>
        <w:t>ualité (y compris, s</w:t>
      </w:r>
      <w:r w:rsidR="007E0AF9" w:rsidRPr="00A06212">
        <w:rPr>
          <w:rFonts w:ascii="Tahoma" w:hAnsi="Tahoma" w:cs="Tahoma"/>
          <w:color w:val="000000"/>
          <w:sz w:val="20"/>
          <w:szCs w:val="20"/>
          <w:lang w:val="fr-FR"/>
        </w:rPr>
        <w:t xml:space="preserve">’il y a lieu </w:t>
      </w:r>
      <w:r w:rsidR="00D04A8A" w:rsidRPr="00A06212">
        <w:rPr>
          <w:rFonts w:ascii="Tahoma" w:hAnsi="Tahoma" w:cs="Tahoma"/>
          <w:color w:val="000000"/>
          <w:sz w:val="20"/>
          <w:szCs w:val="20"/>
          <w:lang w:val="fr-FR"/>
        </w:rPr>
        <w:t xml:space="preserve">: </w:t>
      </w:r>
      <w:r w:rsidR="007E0AF9" w:rsidRPr="00A06212">
        <w:rPr>
          <w:rFonts w:ascii="Tahoma" w:hAnsi="Tahoma" w:cs="Tahoma"/>
          <w:color w:val="000000"/>
          <w:sz w:val="20"/>
          <w:szCs w:val="20"/>
          <w:lang w:val="fr-FR"/>
        </w:rPr>
        <w:t>la compétence</w:t>
      </w:r>
      <w:r w:rsidR="00D04A8A" w:rsidRPr="00A06212">
        <w:rPr>
          <w:rFonts w:ascii="Tahoma" w:hAnsi="Tahoma" w:cs="Tahoma"/>
          <w:color w:val="000000"/>
          <w:sz w:val="20"/>
          <w:szCs w:val="20"/>
          <w:lang w:val="fr-FR"/>
        </w:rPr>
        <w:t xml:space="preserve">, </w:t>
      </w:r>
      <w:r w:rsidRPr="00A06212">
        <w:rPr>
          <w:rFonts w:ascii="Tahoma" w:hAnsi="Tahoma" w:cs="Tahoma"/>
          <w:color w:val="000000"/>
          <w:sz w:val="20"/>
          <w:szCs w:val="20"/>
          <w:lang w:val="fr-FR"/>
        </w:rPr>
        <w:t>l’</w:t>
      </w:r>
      <w:r w:rsidR="00D04A8A" w:rsidRPr="00A06212">
        <w:rPr>
          <w:rFonts w:ascii="Tahoma" w:hAnsi="Tahoma" w:cs="Tahoma"/>
          <w:color w:val="000000"/>
          <w:sz w:val="20"/>
          <w:szCs w:val="20"/>
          <w:lang w:val="fr-FR"/>
        </w:rPr>
        <w:t xml:space="preserve">expertise, </w:t>
      </w:r>
      <w:r w:rsidRPr="00A06212">
        <w:rPr>
          <w:rFonts w:ascii="Tahoma" w:hAnsi="Tahoma" w:cs="Tahoma"/>
          <w:color w:val="000000"/>
          <w:sz w:val="20"/>
          <w:szCs w:val="20"/>
          <w:lang w:val="fr-FR"/>
        </w:rPr>
        <w:t>l’</w:t>
      </w:r>
      <w:r w:rsidR="00D04A8A" w:rsidRPr="00A06212">
        <w:rPr>
          <w:rFonts w:ascii="Tahoma" w:hAnsi="Tahoma" w:cs="Tahoma"/>
          <w:color w:val="000000"/>
          <w:sz w:val="20"/>
          <w:szCs w:val="20"/>
          <w:lang w:val="fr-FR"/>
        </w:rPr>
        <w:t xml:space="preserve">expérience, </w:t>
      </w:r>
      <w:r w:rsidRPr="00A06212">
        <w:rPr>
          <w:rFonts w:ascii="Tahoma" w:hAnsi="Tahoma" w:cs="Tahoma"/>
          <w:color w:val="000000"/>
          <w:sz w:val="20"/>
          <w:szCs w:val="20"/>
          <w:lang w:val="fr-FR"/>
        </w:rPr>
        <w:t xml:space="preserve">la </w:t>
      </w:r>
      <w:r w:rsidR="00D04A8A" w:rsidRPr="00A06212">
        <w:rPr>
          <w:rFonts w:ascii="Tahoma" w:hAnsi="Tahoma" w:cs="Tahoma"/>
          <w:color w:val="000000"/>
          <w:sz w:val="20"/>
          <w:szCs w:val="20"/>
          <w:lang w:val="fr-FR"/>
        </w:rPr>
        <w:t xml:space="preserve">disponibilité des ressources et </w:t>
      </w:r>
      <w:r w:rsidRPr="00A06212">
        <w:rPr>
          <w:rFonts w:ascii="Tahoma" w:hAnsi="Tahoma" w:cs="Tahoma"/>
          <w:color w:val="000000"/>
          <w:sz w:val="20"/>
          <w:szCs w:val="20"/>
          <w:lang w:val="fr-FR"/>
        </w:rPr>
        <w:t xml:space="preserve">les </w:t>
      </w:r>
      <w:r w:rsidR="00D04A8A" w:rsidRPr="00A06212">
        <w:rPr>
          <w:rFonts w:ascii="Tahoma" w:hAnsi="Tahoma" w:cs="Tahoma"/>
          <w:color w:val="000000"/>
          <w:sz w:val="20"/>
          <w:szCs w:val="20"/>
          <w:lang w:val="fr-FR"/>
        </w:rPr>
        <w:t>méthodes proposées pour exécuter le</w:t>
      </w:r>
      <w:r w:rsidR="007E0AF9" w:rsidRPr="00A06212">
        <w:rPr>
          <w:rFonts w:ascii="Tahoma" w:hAnsi="Tahoma" w:cs="Tahoma"/>
          <w:color w:val="000000"/>
          <w:sz w:val="20"/>
          <w:szCs w:val="20"/>
          <w:lang w:val="fr-FR"/>
        </w:rPr>
        <w:t xml:space="preserve"> contrat</w:t>
      </w:r>
      <w:r w:rsidR="00D04A8A" w:rsidRPr="00A06212">
        <w:rPr>
          <w:rFonts w:ascii="Tahoma" w:hAnsi="Tahoma" w:cs="Tahoma"/>
          <w:color w:val="000000"/>
          <w:sz w:val="20"/>
          <w:szCs w:val="20"/>
          <w:lang w:val="fr-FR"/>
        </w:rPr>
        <w:t>) ;</w:t>
      </w:r>
    </w:p>
    <w:p w14:paraId="00EE2982" w14:textId="19E230BA" w:rsidR="00D04A8A" w:rsidRPr="00A06212" w:rsidRDefault="00D71FC9" w:rsidP="00B75230">
      <w:pPr>
        <w:numPr>
          <w:ilvl w:val="0"/>
          <w:numId w:val="4"/>
        </w:numPr>
        <w:autoSpaceDE w:val="0"/>
        <w:autoSpaceDN w:val="0"/>
        <w:adjustRightInd w:val="0"/>
        <w:ind w:left="567"/>
        <w:jc w:val="both"/>
        <w:rPr>
          <w:rFonts w:ascii="Tahoma" w:hAnsi="Tahoma" w:cs="Tahoma"/>
          <w:color w:val="000000"/>
          <w:sz w:val="20"/>
          <w:szCs w:val="20"/>
          <w:lang w:val="fr-FR"/>
        </w:rPr>
      </w:pPr>
      <w:r w:rsidRPr="00A06212">
        <w:rPr>
          <w:rFonts w:ascii="Tahoma" w:hAnsi="Tahoma" w:cs="Tahoma"/>
          <w:color w:val="000000"/>
          <w:sz w:val="20"/>
          <w:szCs w:val="20"/>
          <w:lang w:val="fr-FR"/>
        </w:rPr>
        <w:t>La d</w:t>
      </w:r>
      <w:r w:rsidR="00D04A8A" w:rsidRPr="00A06212">
        <w:rPr>
          <w:rFonts w:ascii="Tahoma" w:hAnsi="Tahoma" w:cs="Tahoma"/>
          <w:color w:val="000000"/>
          <w:sz w:val="20"/>
          <w:szCs w:val="20"/>
          <w:lang w:val="fr-FR"/>
        </w:rPr>
        <w:t xml:space="preserve">isponibilité (y compris, sans y être limité, la capacité à respecter les délais </w:t>
      </w:r>
      <w:r w:rsidR="007E0AF9" w:rsidRPr="00A06212">
        <w:rPr>
          <w:rFonts w:ascii="Tahoma" w:hAnsi="Tahoma" w:cs="Tahoma"/>
          <w:color w:val="000000"/>
          <w:sz w:val="20"/>
          <w:szCs w:val="20"/>
          <w:lang w:val="fr-FR"/>
        </w:rPr>
        <w:t xml:space="preserve">requis </w:t>
      </w:r>
      <w:r w:rsidR="00D04A8A" w:rsidRPr="00A06212">
        <w:rPr>
          <w:rFonts w:ascii="Tahoma" w:hAnsi="Tahoma" w:cs="Tahoma"/>
          <w:color w:val="000000"/>
          <w:sz w:val="20"/>
          <w:szCs w:val="20"/>
          <w:lang w:val="fr-FR"/>
        </w:rPr>
        <w:t>et, le cas échéant, l’emplacement géographique) ;</w:t>
      </w:r>
      <w:r w:rsidR="007E0AF9" w:rsidRPr="00A06212">
        <w:rPr>
          <w:rFonts w:ascii="Tahoma" w:hAnsi="Tahoma" w:cs="Tahoma"/>
          <w:color w:val="000000"/>
          <w:sz w:val="20"/>
          <w:szCs w:val="20"/>
          <w:lang w:val="fr-FR"/>
        </w:rPr>
        <w:t xml:space="preserve"> et</w:t>
      </w:r>
    </w:p>
    <w:p w14:paraId="0C3E4BB1" w14:textId="3B959D7A" w:rsidR="00876D76" w:rsidRPr="00A06212" w:rsidRDefault="00D71FC9" w:rsidP="00B75230">
      <w:pPr>
        <w:pStyle w:val="ListParagraph"/>
        <w:numPr>
          <w:ilvl w:val="0"/>
          <w:numId w:val="4"/>
        </w:numPr>
        <w:autoSpaceDE w:val="0"/>
        <w:autoSpaceDN w:val="0"/>
        <w:adjustRightInd w:val="0"/>
        <w:ind w:left="567"/>
        <w:jc w:val="both"/>
        <w:rPr>
          <w:rFonts w:ascii="Tahoma" w:hAnsi="Tahoma" w:cs="Tahoma"/>
          <w:color w:val="000000"/>
          <w:sz w:val="20"/>
          <w:szCs w:val="20"/>
          <w:lang w:val="fr-FR"/>
        </w:rPr>
      </w:pPr>
      <w:r w:rsidRPr="00A06212">
        <w:rPr>
          <w:rFonts w:ascii="Tahoma" w:hAnsi="Tahoma" w:cs="Tahoma"/>
          <w:color w:val="000000"/>
          <w:sz w:val="20"/>
          <w:szCs w:val="20"/>
          <w:lang w:val="fr-FR"/>
        </w:rPr>
        <w:t>Le p</w:t>
      </w:r>
      <w:r w:rsidR="00D04A8A" w:rsidRPr="00A06212">
        <w:rPr>
          <w:rFonts w:ascii="Tahoma" w:hAnsi="Tahoma" w:cs="Tahoma"/>
          <w:color w:val="000000"/>
          <w:sz w:val="20"/>
          <w:szCs w:val="20"/>
          <w:lang w:val="fr-FR"/>
        </w:rPr>
        <w:t>rix.</w:t>
      </w:r>
    </w:p>
    <w:p w14:paraId="56E33DF7" w14:textId="77777777" w:rsidR="00876D76" w:rsidRPr="00A06212" w:rsidRDefault="00876D76" w:rsidP="00876D76">
      <w:pPr>
        <w:pStyle w:val="Default"/>
        <w:ind w:right="142"/>
        <w:jc w:val="both"/>
        <w:rPr>
          <w:rFonts w:ascii="Tahoma" w:hAnsi="Tahoma" w:cs="Tahoma"/>
          <w:sz w:val="20"/>
          <w:szCs w:val="20"/>
          <w:lang w:val="fr-FR"/>
        </w:rPr>
      </w:pPr>
    </w:p>
    <w:p w14:paraId="5A4E1AB6" w14:textId="4701D2C9" w:rsidR="00876D76" w:rsidRPr="00A06212" w:rsidRDefault="00876D76" w:rsidP="001950C2">
      <w:pPr>
        <w:pStyle w:val="Default"/>
        <w:jc w:val="both"/>
        <w:rPr>
          <w:rFonts w:ascii="Tahoma" w:hAnsi="Tahoma" w:cs="Tahoma"/>
          <w:sz w:val="20"/>
          <w:szCs w:val="20"/>
          <w:lang w:val="fr-FR"/>
        </w:rPr>
      </w:pPr>
      <w:r w:rsidRPr="00A06212">
        <w:rPr>
          <w:rFonts w:ascii="Tahoma" w:hAnsi="Tahoma" w:cs="Tahoma"/>
          <w:sz w:val="20"/>
          <w:szCs w:val="20"/>
          <w:lang w:val="fr-FR"/>
        </w:rPr>
        <w:lastRenderedPageBreak/>
        <w:t>Si un Prestataire n’est pas en mesure d’accepter une commande ou si aucune réponse n’est donnée dans le délai indiqué ci-dessus, le Conseil peut faire appel à un autre Prestataire, en se fondant sur les mêmes critères, et ainsi de suite jusqu’à ce qu’un Prestataire soit contracté.</w:t>
      </w:r>
    </w:p>
    <w:p w14:paraId="4AA2F507" w14:textId="77777777" w:rsidR="00A924D3" w:rsidRPr="00A06212" w:rsidRDefault="00A924D3" w:rsidP="00D04A8A">
      <w:pPr>
        <w:spacing w:line="276" w:lineRule="auto"/>
        <w:jc w:val="both"/>
        <w:rPr>
          <w:rFonts w:ascii="Tahoma" w:hAnsi="Tahoma" w:cs="Tahoma"/>
          <w:sz w:val="20"/>
          <w:szCs w:val="20"/>
          <w:lang w:val="fr-FR"/>
        </w:rPr>
      </w:pPr>
    </w:p>
    <w:p w14:paraId="00924E20" w14:textId="64720D3C" w:rsidR="00A924D3" w:rsidRPr="00A06212" w:rsidRDefault="00B8307B" w:rsidP="001950C2">
      <w:pPr>
        <w:spacing w:line="276" w:lineRule="auto"/>
        <w:jc w:val="both"/>
        <w:rPr>
          <w:rFonts w:ascii="Tahoma" w:hAnsi="Tahoma" w:cs="Tahoma"/>
          <w:b/>
          <w:sz w:val="20"/>
          <w:szCs w:val="20"/>
          <w:lang w:val="fr-FR"/>
        </w:rPr>
      </w:pPr>
      <w:r w:rsidRPr="00A06212">
        <w:rPr>
          <w:rFonts w:ascii="Tahoma" w:hAnsi="Tahoma" w:cs="Tahoma"/>
          <w:b/>
          <w:sz w:val="20"/>
          <w:szCs w:val="20"/>
          <w:lang w:val="fr-FR"/>
        </w:rPr>
        <w:t>Lots</w:t>
      </w:r>
    </w:p>
    <w:p w14:paraId="07CBE331" w14:textId="00DA3AE3" w:rsidR="00A924D3" w:rsidRPr="00A06212" w:rsidRDefault="00712802" w:rsidP="001950C2">
      <w:pPr>
        <w:spacing w:line="276" w:lineRule="auto"/>
        <w:jc w:val="both"/>
        <w:rPr>
          <w:rFonts w:ascii="Tahoma" w:hAnsi="Tahoma" w:cs="Tahoma"/>
          <w:sz w:val="20"/>
          <w:szCs w:val="20"/>
          <w:lang w:val="fr-FR"/>
        </w:rPr>
      </w:pPr>
      <w:r w:rsidRPr="00A06212">
        <w:rPr>
          <w:rFonts w:ascii="Tahoma" w:hAnsi="Tahoma" w:cs="Tahoma"/>
          <w:sz w:val="20"/>
          <w:szCs w:val="20"/>
          <w:lang w:val="fr-FR"/>
        </w:rPr>
        <w:t xml:space="preserve">Le </w:t>
      </w:r>
      <w:r w:rsidR="00092249" w:rsidRPr="00A06212">
        <w:rPr>
          <w:rFonts w:ascii="Tahoma" w:hAnsi="Tahoma" w:cs="Tahoma"/>
          <w:sz w:val="20"/>
          <w:szCs w:val="20"/>
          <w:lang w:val="fr-FR"/>
        </w:rPr>
        <w:t>soumissionnaire</w:t>
      </w:r>
      <w:r w:rsidRPr="00A06212">
        <w:rPr>
          <w:rFonts w:ascii="Tahoma" w:hAnsi="Tahoma" w:cs="Tahoma"/>
          <w:sz w:val="20"/>
          <w:szCs w:val="20"/>
          <w:lang w:val="fr-FR"/>
        </w:rPr>
        <w:t xml:space="preserve"> déclare que l’offre soumisse correspondent au(x) lot(s) suivant(s) :</w:t>
      </w:r>
    </w:p>
    <w:p w14:paraId="33D77FCE" w14:textId="77777777" w:rsidR="00A924D3" w:rsidRPr="00A06212" w:rsidRDefault="00A924D3" w:rsidP="00FA06F4">
      <w:pPr>
        <w:spacing w:line="276" w:lineRule="auto"/>
        <w:ind w:left="-142"/>
        <w:jc w:val="both"/>
        <w:rPr>
          <w:rFonts w:ascii="Tahoma" w:hAnsi="Tahoma" w:cs="Tahoma"/>
          <w:sz w:val="20"/>
          <w:szCs w:val="20"/>
          <w:lang w:val="fr-FR"/>
        </w:rPr>
      </w:pPr>
    </w:p>
    <w:p w14:paraId="03367939" w14:textId="66BF2338" w:rsidR="00712802" w:rsidRPr="00A06212" w:rsidRDefault="00712802" w:rsidP="0078018A">
      <w:pPr>
        <w:pBdr>
          <w:top w:val="single" w:sz="2" w:space="1" w:color="FF0000"/>
          <w:left w:val="single" w:sz="2" w:space="4" w:color="FF0000"/>
          <w:bottom w:val="single" w:sz="2" w:space="1" w:color="FF0000"/>
          <w:right w:val="single" w:sz="2" w:space="4" w:color="FF0000"/>
        </w:pBdr>
        <w:spacing w:line="276" w:lineRule="auto"/>
        <w:ind w:right="108"/>
        <w:jc w:val="both"/>
        <w:rPr>
          <w:rFonts w:ascii="Tahoma" w:hAnsi="Tahoma" w:cs="Tahoma"/>
          <w:color w:val="FF0000"/>
          <w:sz w:val="20"/>
          <w:szCs w:val="20"/>
          <w:lang w:val="fr-FR"/>
        </w:rPr>
      </w:pPr>
      <w:bookmarkStart w:id="6" w:name="_Hlk86410667"/>
      <w:r w:rsidRPr="00A06212">
        <w:rPr>
          <w:rFonts w:ascii="Tahoma" w:hAnsi="Tahoma" w:cs="Tahoma"/>
          <w:color w:val="FF0000"/>
          <w:sz w:val="20"/>
          <w:szCs w:val="20"/>
          <w:lang w:val="fr-FR"/>
        </w:rPr>
        <w:t>Le soumissionnaire coche la ou les cases correspondant au(x) lot(s) pour lequel/lesquels il soumissionn</w:t>
      </w:r>
      <w:r w:rsidR="00876D76" w:rsidRPr="00A06212">
        <w:rPr>
          <w:rFonts w:ascii="Tahoma" w:hAnsi="Tahoma" w:cs="Tahoma"/>
          <w:color w:val="FF0000"/>
          <w:sz w:val="20"/>
          <w:szCs w:val="20"/>
          <w:lang w:val="fr-FR"/>
        </w:rPr>
        <w:t>e</w:t>
      </w:r>
      <w:r w:rsidRPr="00A06212">
        <w:rPr>
          <w:rFonts w:ascii="Tahoma" w:hAnsi="Tahoma" w:cs="Tahoma"/>
          <w:color w:val="FF0000"/>
          <w:sz w:val="20"/>
          <w:szCs w:val="20"/>
          <w:lang w:val="fr-FR"/>
        </w:rPr>
        <w:t>. Il peu</w:t>
      </w:r>
      <w:r w:rsidR="00876D76" w:rsidRPr="00A06212">
        <w:rPr>
          <w:rFonts w:ascii="Tahoma" w:hAnsi="Tahoma" w:cs="Tahoma"/>
          <w:color w:val="FF0000"/>
          <w:sz w:val="20"/>
          <w:szCs w:val="20"/>
          <w:lang w:val="fr-FR"/>
        </w:rPr>
        <w:t>t</w:t>
      </w:r>
      <w:r w:rsidRPr="00A06212">
        <w:rPr>
          <w:rFonts w:ascii="Tahoma" w:hAnsi="Tahoma" w:cs="Tahoma"/>
          <w:color w:val="FF0000"/>
          <w:sz w:val="20"/>
          <w:szCs w:val="20"/>
          <w:lang w:val="fr-FR"/>
        </w:rPr>
        <w:t xml:space="preserve"> soumissionner pour un, plusieurs ou tous les lots.</w:t>
      </w:r>
    </w:p>
    <w:bookmarkEnd w:id="6"/>
    <w:p w14:paraId="05D6D761" w14:textId="13618E9F" w:rsidR="00A924D3" w:rsidRPr="0078018A" w:rsidRDefault="00A924D3" w:rsidP="009A05D4">
      <w:pPr>
        <w:tabs>
          <w:tab w:val="left" w:pos="3733"/>
        </w:tabs>
        <w:spacing w:line="276" w:lineRule="auto"/>
        <w:ind w:left="-142"/>
        <w:jc w:val="both"/>
        <w:rPr>
          <w:rFonts w:ascii="Tahoma" w:hAnsi="Tahoma" w:cs="Tahoma"/>
          <w:sz w:val="16"/>
          <w:szCs w:val="16"/>
          <w:lang w:val="fr-FR"/>
        </w:rPr>
      </w:pPr>
      <w:r w:rsidRPr="00A06212">
        <w:rPr>
          <w:rFonts w:ascii="Tahoma" w:hAnsi="Tahoma" w:cs="Tahoma"/>
          <w:b/>
          <w:noProof/>
          <w:sz w:val="8"/>
          <w:szCs w:val="8"/>
          <w:lang w:val="fr-FR" w:eastAsia="en-US"/>
        </w:rPr>
        <mc:AlternateContent>
          <mc:Choice Requires="wps">
            <w:drawing>
              <wp:anchor distT="0" distB="0" distL="114300" distR="114300" simplePos="0" relativeHeight="251658241" behindDoc="0" locked="1" layoutInCell="1" allowOverlap="1" wp14:anchorId="25A482F0" wp14:editId="6AAB1BA4">
                <wp:simplePos x="0" y="0"/>
                <wp:positionH relativeFrom="column">
                  <wp:posOffset>167640</wp:posOffset>
                </wp:positionH>
                <wp:positionV relativeFrom="paragraph">
                  <wp:posOffset>-15875</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09AF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3.2pt;margin-top:-1.25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" adj="5244" strokecolor="red">
                <o:lock v:ext="edit" aspectratio="t"/>
                <v:textbox style="layout-flow:vertical-ideographic"/>
                <w10:anchorlock/>
              </v:shape>
            </w:pict>
          </mc:Fallback>
        </mc:AlternateContent>
      </w:r>
    </w:p>
    <w:tbl>
      <w:tblPr>
        <w:tblW w:w="9781"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25"/>
        <w:gridCol w:w="426"/>
        <w:gridCol w:w="5528"/>
        <w:gridCol w:w="3402"/>
      </w:tblGrid>
      <w:tr w:rsidR="00A924D3" w:rsidRPr="00347EF2" w14:paraId="65E5F252" w14:textId="77777777" w:rsidTr="0078018A">
        <w:trPr>
          <w:gridBefore w:val="1"/>
          <w:wBefore w:w="425" w:type="dxa"/>
          <w:trHeight w:val="284"/>
          <w:jc w:val="center"/>
        </w:trPr>
        <w:tc>
          <w:tcPr>
            <w:tcW w:w="426"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A06212" w:rsidRDefault="00A924D3" w:rsidP="00FA06F4">
            <w:pPr>
              <w:ind w:left="-142"/>
              <w:jc w:val="center"/>
              <w:rPr>
                <w:rFonts w:ascii="Tahoma" w:eastAsia="Calibri" w:hAnsi="Tahoma" w:cs="Tahoma"/>
                <w:bCs/>
                <w:sz w:val="36"/>
                <w:szCs w:val="36"/>
                <w:lang w:val="fr-FR" w:eastAsia="en-US"/>
              </w:rPr>
            </w:pPr>
          </w:p>
        </w:tc>
        <w:tc>
          <w:tcPr>
            <w:tcW w:w="5528"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A06212" w:rsidRDefault="00A924D3" w:rsidP="00FA06F4">
            <w:pPr>
              <w:spacing w:before="60" w:after="60"/>
              <w:ind w:left="-142" w:right="-391"/>
              <w:jc w:val="center"/>
              <w:rPr>
                <w:rFonts w:ascii="Tahoma" w:eastAsia="Calibri" w:hAnsi="Tahoma" w:cs="Tahoma"/>
                <w:b/>
                <w:bCs/>
                <w:sz w:val="18"/>
                <w:szCs w:val="18"/>
                <w:lang w:val="fr-FR" w:eastAsia="en-US"/>
              </w:rPr>
            </w:pPr>
            <w:r w:rsidRPr="00A06212">
              <w:rPr>
                <w:rFonts w:ascii="Tahoma" w:eastAsia="Calibri" w:hAnsi="Tahoma" w:cs="Tahoma"/>
                <w:b/>
                <w:bCs/>
                <w:sz w:val="18"/>
                <w:szCs w:val="18"/>
                <w:lang w:val="fr-FR" w:eastAsia="en-US"/>
              </w:rPr>
              <w:t>Lots</w:t>
            </w:r>
          </w:p>
        </w:tc>
        <w:tc>
          <w:tcPr>
            <w:tcW w:w="3402" w:type="dxa"/>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56276C94" w:rsidR="0078018A" w:rsidRPr="0078018A" w:rsidRDefault="00712802" w:rsidP="0078018A">
            <w:pPr>
              <w:spacing w:before="60" w:after="60"/>
              <w:ind w:left="-142" w:right="-115"/>
              <w:jc w:val="center"/>
              <w:rPr>
                <w:rFonts w:ascii="Tahoma" w:eastAsia="Calibri" w:hAnsi="Tahoma" w:cs="Tahoma"/>
                <w:b/>
                <w:bCs/>
                <w:sz w:val="20"/>
                <w:szCs w:val="20"/>
                <w:lang w:val="fr-FR" w:eastAsia="en-US"/>
              </w:rPr>
            </w:pPr>
            <w:r w:rsidRPr="00A06212">
              <w:rPr>
                <w:rFonts w:ascii="Tahoma" w:eastAsia="Calibri" w:hAnsi="Tahoma" w:cs="Tahoma"/>
                <w:b/>
                <w:bCs/>
                <w:sz w:val="20"/>
                <w:szCs w:val="20"/>
                <w:lang w:val="fr-FR" w:eastAsia="en-US"/>
              </w:rPr>
              <w:t xml:space="preserve">Nombre maximum de </w:t>
            </w:r>
            <w:r w:rsidR="00876D76" w:rsidRPr="00A06212">
              <w:rPr>
                <w:rFonts w:ascii="Tahoma" w:eastAsia="Calibri" w:hAnsi="Tahoma" w:cs="Tahoma"/>
                <w:b/>
                <w:bCs/>
                <w:sz w:val="20"/>
                <w:szCs w:val="20"/>
                <w:lang w:val="fr-FR" w:eastAsia="en-US"/>
              </w:rPr>
              <w:t xml:space="preserve">candidats </w:t>
            </w:r>
            <w:r w:rsidRPr="00A06212">
              <w:rPr>
                <w:rFonts w:ascii="Tahoma" w:eastAsia="Calibri" w:hAnsi="Tahoma" w:cs="Tahoma"/>
                <w:b/>
                <w:bCs/>
                <w:sz w:val="20"/>
                <w:szCs w:val="20"/>
                <w:lang w:val="fr-FR" w:eastAsia="en-US"/>
              </w:rPr>
              <w:t>sélectionnés</w:t>
            </w:r>
            <w:r w:rsidR="00876D76" w:rsidRPr="00A06212">
              <w:rPr>
                <w:rFonts w:ascii="Tahoma" w:eastAsia="Calibri" w:hAnsi="Tahoma" w:cs="Tahoma"/>
                <w:b/>
                <w:bCs/>
                <w:sz w:val="20"/>
                <w:szCs w:val="20"/>
                <w:lang w:val="fr-FR" w:eastAsia="en-US"/>
              </w:rPr>
              <w:t xml:space="preserve"> </w:t>
            </w:r>
            <w:r w:rsidRPr="00A06212">
              <w:rPr>
                <w:rFonts w:ascii="Tahoma" w:eastAsia="Calibri" w:hAnsi="Tahoma" w:cs="Tahoma"/>
                <w:b/>
                <w:bCs/>
                <w:sz w:val="20"/>
                <w:szCs w:val="20"/>
                <w:lang w:val="fr-FR" w:eastAsia="en-US"/>
              </w:rPr>
              <w:t>dans le cadre de cette procédure</w:t>
            </w:r>
          </w:p>
        </w:tc>
      </w:tr>
      <w:tr w:rsidR="00A924D3" w:rsidRPr="00A06212" w14:paraId="640D9731" w14:textId="77777777" w:rsidTr="0078018A">
        <w:trPr>
          <w:trHeight w:val="484"/>
          <w:jc w:val="center"/>
        </w:trPr>
        <w:sdt>
          <w:sdtPr>
            <w:rPr>
              <w:rFonts w:ascii="Tahoma" w:eastAsia="Calibri" w:hAnsi="Tahoma" w:cs="Tahoma"/>
              <w:bCs/>
              <w:sz w:val="36"/>
              <w:szCs w:val="36"/>
              <w:lang w:val="fr-FR" w:eastAsia="en-US"/>
            </w:rPr>
            <w:id w:val="1737904043"/>
            <w14:checkbox>
              <w14:checked w14:val="0"/>
              <w14:checkedState w14:val="2612" w14:font="MS Gothic"/>
              <w14:uncheckedState w14:val="2610" w14:font="MS Gothic"/>
            </w14:checkbox>
          </w:sdtPr>
          <w:sdtEndPr/>
          <w:sdtContent>
            <w:tc>
              <w:tcPr>
                <w:tcW w:w="851"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539513CE" w:rsidR="00A924D3" w:rsidRPr="00A06212" w:rsidRDefault="00D04A8A" w:rsidP="00FA06F4">
                <w:pPr>
                  <w:ind w:left="-142" w:right="-249"/>
                  <w:jc w:val="center"/>
                  <w:rPr>
                    <w:rFonts w:ascii="Tahoma" w:eastAsia="Calibri" w:hAnsi="Tahoma" w:cs="Tahoma"/>
                    <w:bCs/>
                    <w:sz w:val="36"/>
                    <w:szCs w:val="36"/>
                    <w:lang w:val="fr-FR" w:eastAsia="en-US"/>
                  </w:rPr>
                </w:pPr>
                <w:r w:rsidRPr="00A06212">
                  <w:rPr>
                    <w:rFonts w:ascii="MS Gothic" w:eastAsia="MS Gothic" w:hAnsi="MS Gothic" w:cs="Tahoma"/>
                    <w:bCs/>
                    <w:sz w:val="36"/>
                    <w:szCs w:val="36"/>
                    <w:lang w:val="fr-FR" w:eastAsia="en-US"/>
                  </w:rPr>
                  <w:t>☐</w:t>
                </w:r>
              </w:p>
            </w:tc>
          </w:sdtContent>
        </w:sdt>
        <w:tc>
          <w:tcPr>
            <w:tcW w:w="5528"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E4CE7" w14:textId="6D64F19E" w:rsidR="00A924D3" w:rsidRPr="00A06212" w:rsidRDefault="00A924D3" w:rsidP="000C44AF">
            <w:pPr>
              <w:spacing w:before="60" w:after="60"/>
              <w:ind w:left="33"/>
              <w:jc w:val="both"/>
              <w:rPr>
                <w:rFonts w:ascii="Tahoma" w:eastAsia="Calibri" w:hAnsi="Tahoma" w:cs="Tahoma"/>
                <w:b/>
                <w:bCs/>
                <w:sz w:val="16"/>
                <w:szCs w:val="16"/>
                <w:lang w:val="fr-FR" w:eastAsia="en-US"/>
              </w:rPr>
            </w:pPr>
            <w:r w:rsidRPr="00A06212">
              <w:rPr>
                <w:rFonts w:ascii="Tahoma" w:eastAsia="Calibri" w:hAnsi="Tahoma" w:cs="Tahoma"/>
                <w:b/>
                <w:bCs/>
                <w:sz w:val="18"/>
                <w:szCs w:val="18"/>
                <w:lang w:val="fr-FR" w:eastAsia="en-US"/>
              </w:rPr>
              <w:t xml:space="preserve">Lot 1 </w:t>
            </w:r>
            <w:r w:rsidR="00647BBF" w:rsidRPr="00A06212">
              <w:rPr>
                <w:rFonts w:ascii="Tahoma" w:eastAsia="Calibri" w:hAnsi="Tahoma" w:cs="Tahoma"/>
                <w:b/>
                <w:bCs/>
                <w:sz w:val="18"/>
                <w:szCs w:val="18"/>
                <w:lang w:val="fr-FR" w:eastAsia="en-US"/>
              </w:rPr>
              <w:t>-</w:t>
            </w:r>
            <w:r w:rsidR="00D04A8A" w:rsidRPr="00A06212">
              <w:rPr>
                <w:rFonts w:ascii="Tahoma" w:hAnsi="Tahoma" w:cs="Tahoma"/>
                <w:color w:val="000000" w:themeColor="text1"/>
                <w:sz w:val="20"/>
                <w:szCs w:val="20"/>
                <w:lang w:val="fr-FR"/>
              </w:rPr>
              <w:t xml:space="preserve"> </w:t>
            </w:r>
            <w:r w:rsidR="00D71FC9" w:rsidRPr="00A06212">
              <w:rPr>
                <w:rFonts w:ascii="Tahoma" w:hAnsi="Tahoma" w:cs="Tahoma"/>
                <w:color w:val="000000" w:themeColor="text1"/>
                <w:sz w:val="20"/>
                <w:szCs w:val="20"/>
                <w:lang w:val="fr-FR"/>
              </w:rPr>
              <w:t xml:space="preserve">Consultants internationaux pour des services intellectuels </w:t>
            </w:r>
            <w:r w:rsidR="00A55039" w:rsidRPr="00A06212">
              <w:rPr>
                <w:rFonts w:ascii="Tahoma" w:hAnsi="Tahoma" w:cs="Tahoma"/>
                <w:color w:val="000000" w:themeColor="text1"/>
                <w:sz w:val="20"/>
                <w:szCs w:val="20"/>
                <w:lang w:val="fr-FR"/>
              </w:rPr>
              <w:t>relatifs</w:t>
            </w:r>
            <w:r w:rsidR="00D71FC9" w:rsidRPr="00A06212">
              <w:rPr>
                <w:rFonts w:ascii="Tahoma" w:hAnsi="Tahoma" w:cs="Tahoma"/>
                <w:color w:val="000000" w:themeColor="text1"/>
                <w:sz w:val="20"/>
                <w:szCs w:val="20"/>
                <w:lang w:val="fr-FR"/>
              </w:rPr>
              <w:t xml:space="preserve"> à des a</w:t>
            </w:r>
            <w:r w:rsidR="00D04A8A" w:rsidRPr="00A06212">
              <w:rPr>
                <w:rFonts w:ascii="Tahoma" w:hAnsi="Tahoma" w:cs="Tahoma"/>
                <w:color w:val="000000" w:themeColor="text1"/>
                <w:sz w:val="20"/>
                <w:szCs w:val="20"/>
                <w:lang w:val="fr-FR"/>
              </w:rPr>
              <w:t>telier</w:t>
            </w:r>
            <w:r w:rsidR="00D71FC9" w:rsidRPr="00A06212">
              <w:rPr>
                <w:rFonts w:ascii="Tahoma" w:hAnsi="Tahoma" w:cs="Tahoma"/>
                <w:color w:val="000000" w:themeColor="text1"/>
                <w:sz w:val="20"/>
                <w:szCs w:val="20"/>
                <w:lang w:val="fr-FR"/>
              </w:rPr>
              <w:t>s</w:t>
            </w:r>
            <w:r w:rsidR="00D04A8A" w:rsidRPr="00A06212">
              <w:rPr>
                <w:rFonts w:ascii="Tahoma" w:hAnsi="Tahoma" w:cs="Tahoma"/>
                <w:color w:val="000000" w:themeColor="text1"/>
                <w:sz w:val="20"/>
                <w:szCs w:val="20"/>
                <w:lang w:val="fr-FR"/>
              </w:rPr>
              <w:t xml:space="preserve"> et </w:t>
            </w:r>
            <w:r w:rsidR="00D71FC9" w:rsidRPr="00A06212">
              <w:rPr>
                <w:rFonts w:ascii="Tahoma" w:hAnsi="Tahoma" w:cs="Tahoma"/>
                <w:color w:val="000000" w:themeColor="text1"/>
                <w:sz w:val="20"/>
                <w:szCs w:val="20"/>
                <w:lang w:val="fr-FR"/>
              </w:rPr>
              <w:t xml:space="preserve">des </w:t>
            </w:r>
            <w:r w:rsidR="00D04A8A" w:rsidRPr="00A06212">
              <w:rPr>
                <w:rFonts w:ascii="Tahoma" w:hAnsi="Tahoma" w:cs="Tahoma"/>
                <w:color w:val="000000" w:themeColor="text1"/>
                <w:sz w:val="20"/>
                <w:szCs w:val="20"/>
                <w:lang w:val="fr-FR"/>
              </w:rPr>
              <w:t>formations</w:t>
            </w:r>
          </w:p>
        </w:tc>
        <w:tc>
          <w:tcPr>
            <w:tcW w:w="3402"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2281D5A1" w:rsidR="00A924D3" w:rsidRPr="00A06212" w:rsidRDefault="008A7DD0" w:rsidP="00FA06F4">
            <w:pPr>
              <w:spacing w:before="60" w:after="60"/>
              <w:ind w:left="-142"/>
              <w:jc w:val="center"/>
              <w:rPr>
                <w:rFonts w:ascii="Tahoma" w:eastAsia="Calibri" w:hAnsi="Tahoma" w:cs="Tahoma"/>
                <w:b/>
                <w:bCs/>
                <w:sz w:val="18"/>
                <w:szCs w:val="18"/>
                <w:lang w:val="fr-FR" w:eastAsia="en-US"/>
              </w:rPr>
            </w:pPr>
            <w:r w:rsidRPr="00A06212">
              <w:rPr>
                <w:rFonts w:ascii="Tahoma" w:eastAsia="Calibri" w:hAnsi="Tahoma" w:cs="Tahoma"/>
                <w:b/>
                <w:bCs/>
                <w:sz w:val="18"/>
                <w:szCs w:val="18"/>
                <w:lang w:val="fr-FR" w:eastAsia="en-US"/>
              </w:rPr>
              <w:t>25</w:t>
            </w:r>
          </w:p>
        </w:tc>
      </w:tr>
      <w:tr w:rsidR="00A924D3" w:rsidRPr="00A06212" w14:paraId="46A00A9E" w14:textId="77777777" w:rsidTr="0078018A">
        <w:trPr>
          <w:trHeight w:val="420"/>
          <w:jc w:val="center"/>
        </w:trPr>
        <w:sdt>
          <w:sdtPr>
            <w:rPr>
              <w:rFonts w:ascii="Tahoma" w:eastAsia="Calibri" w:hAnsi="Tahoma" w:cs="Tahoma"/>
              <w:bCs/>
              <w:sz w:val="36"/>
              <w:szCs w:val="36"/>
              <w:lang w:val="fr-FR" w:eastAsia="en-US"/>
            </w:rPr>
            <w:id w:val="-195618340"/>
            <w14:checkbox>
              <w14:checked w14:val="0"/>
              <w14:checkedState w14:val="2612" w14:font="MS Gothic"/>
              <w14:uncheckedState w14:val="2610" w14:font="MS Gothic"/>
            </w14:checkbox>
          </w:sdtPr>
          <w:sdtEndPr/>
          <w:sdtContent>
            <w:tc>
              <w:tcPr>
                <w:tcW w:w="851"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77777777" w:rsidR="00A924D3" w:rsidRPr="00A06212" w:rsidRDefault="00A924D3" w:rsidP="00FA06F4">
                <w:pPr>
                  <w:ind w:left="-142" w:right="-249"/>
                  <w:jc w:val="center"/>
                  <w:rPr>
                    <w:rFonts w:ascii="Tahoma" w:eastAsia="Calibri" w:hAnsi="Tahoma" w:cs="Tahoma"/>
                    <w:bCs/>
                    <w:sz w:val="36"/>
                    <w:szCs w:val="36"/>
                    <w:lang w:val="fr-FR" w:eastAsia="en-US"/>
                  </w:rPr>
                </w:pPr>
                <w:r w:rsidRPr="00A06212">
                  <w:rPr>
                    <w:rFonts w:ascii="MS UI Gothic" w:eastAsia="MS UI Gothic" w:hAnsi="MS UI Gothic" w:cs="MS UI Gothic"/>
                    <w:bCs/>
                    <w:sz w:val="36"/>
                    <w:szCs w:val="36"/>
                    <w:lang w:val="fr-FR" w:eastAsia="en-US"/>
                  </w:rPr>
                  <w:t>☐</w:t>
                </w:r>
              </w:p>
            </w:tc>
          </w:sdtContent>
        </w:sdt>
        <w:tc>
          <w:tcPr>
            <w:tcW w:w="552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C7F72A" w14:textId="1D764FC4" w:rsidR="00A924D3" w:rsidRPr="00A06212" w:rsidRDefault="00A924D3" w:rsidP="000C44AF">
            <w:pPr>
              <w:spacing w:before="60" w:after="60"/>
              <w:ind w:left="33"/>
              <w:jc w:val="both"/>
              <w:rPr>
                <w:rFonts w:ascii="Tahoma" w:eastAsia="Calibri" w:hAnsi="Tahoma" w:cs="Tahoma"/>
                <w:bCs/>
                <w:sz w:val="18"/>
                <w:szCs w:val="18"/>
                <w:lang w:val="fr-FR" w:eastAsia="en-US"/>
              </w:rPr>
            </w:pPr>
            <w:r w:rsidRPr="00A06212">
              <w:rPr>
                <w:rFonts w:ascii="Tahoma" w:eastAsia="Calibri" w:hAnsi="Tahoma" w:cs="Tahoma"/>
                <w:b/>
                <w:bCs/>
                <w:sz w:val="18"/>
                <w:szCs w:val="18"/>
                <w:lang w:val="fr-FR" w:eastAsia="en-US"/>
              </w:rPr>
              <w:t>Lot 2</w:t>
            </w:r>
            <w:r w:rsidRPr="00A06212">
              <w:rPr>
                <w:rFonts w:ascii="Tahoma" w:eastAsia="Calibri" w:hAnsi="Tahoma" w:cs="Tahoma"/>
                <w:bCs/>
                <w:sz w:val="18"/>
                <w:szCs w:val="18"/>
                <w:lang w:val="fr-FR" w:eastAsia="en-US"/>
              </w:rPr>
              <w:t xml:space="preserve"> </w:t>
            </w:r>
            <w:r w:rsidR="00647BBF" w:rsidRPr="00A06212">
              <w:rPr>
                <w:rFonts w:ascii="Tahoma" w:eastAsia="Calibri" w:hAnsi="Tahoma" w:cs="Tahoma"/>
                <w:bCs/>
                <w:sz w:val="18"/>
                <w:szCs w:val="18"/>
                <w:lang w:val="fr-FR" w:eastAsia="en-US"/>
              </w:rPr>
              <w:t>-</w:t>
            </w:r>
            <w:r w:rsidRPr="00A06212">
              <w:rPr>
                <w:rFonts w:ascii="Tahoma" w:eastAsia="Calibri" w:hAnsi="Tahoma" w:cs="Tahoma"/>
                <w:bCs/>
                <w:sz w:val="18"/>
                <w:szCs w:val="18"/>
                <w:lang w:val="fr-FR" w:eastAsia="en-US"/>
              </w:rPr>
              <w:t xml:space="preserve"> </w:t>
            </w:r>
            <w:r w:rsidR="00D71FC9" w:rsidRPr="00A06212">
              <w:rPr>
                <w:rFonts w:ascii="Tahoma" w:hAnsi="Tahoma" w:cs="Tahoma"/>
                <w:color w:val="000000" w:themeColor="text1"/>
                <w:sz w:val="20"/>
                <w:szCs w:val="20"/>
                <w:lang w:val="fr-FR"/>
              </w:rPr>
              <w:t xml:space="preserve">Consultants internationaux pour des services intellectuels </w:t>
            </w:r>
            <w:r w:rsidR="00A55039" w:rsidRPr="00A06212">
              <w:rPr>
                <w:rFonts w:ascii="Tahoma" w:hAnsi="Tahoma" w:cs="Tahoma"/>
                <w:color w:val="000000" w:themeColor="text1"/>
                <w:sz w:val="20"/>
                <w:szCs w:val="20"/>
                <w:lang w:val="fr-FR"/>
              </w:rPr>
              <w:t>relatifs</w:t>
            </w:r>
            <w:r w:rsidR="00D71FC9" w:rsidRPr="00A06212">
              <w:rPr>
                <w:rFonts w:ascii="Tahoma" w:hAnsi="Tahoma" w:cs="Tahoma"/>
                <w:color w:val="000000" w:themeColor="text1"/>
                <w:sz w:val="20"/>
                <w:szCs w:val="20"/>
                <w:lang w:val="fr-FR"/>
              </w:rPr>
              <w:t xml:space="preserve"> à du</w:t>
            </w:r>
            <w:r w:rsidR="00D71FC9" w:rsidRPr="00A06212">
              <w:rPr>
                <w:rFonts w:ascii="Tahoma" w:eastAsia="Calibri" w:hAnsi="Tahoma" w:cs="Tahoma"/>
                <w:bCs/>
                <w:sz w:val="18"/>
                <w:szCs w:val="18"/>
                <w:lang w:val="fr-FR" w:eastAsia="en-US"/>
              </w:rPr>
              <w:t xml:space="preserve"> </w:t>
            </w:r>
            <w:r w:rsidR="00D71FC9" w:rsidRPr="00A06212">
              <w:rPr>
                <w:rFonts w:ascii="Tahoma" w:hAnsi="Tahoma" w:cs="Tahoma"/>
                <w:color w:val="000000" w:themeColor="text1"/>
                <w:sz w:val="20"/>
                <w:szCs w:val="20"/>
                <w:lang w:val="fr-FR"/>
              </w:rPr>
              <w:t>c</w:t>
            </w:r>
            <w:r w:rsidR="00D04A8A" w:rsidRPr="00A06212">
              <w:rPr>
                <w:rFonts w:ascii="Tahoma" w:hAnsi="Tahoma" w:cs="Tahoma"/>
                <w:color w:val="000000" w:themeColor="text1"/>
                <w:sz w:val="20"/>
                <w:szCs w:val="20"/>
                <w:lang w:val="fr-FR"/>
              </w:rPr>
              <w:t xml:space="preserve">onseil, </w:t>
            </w:r>
            <w:r w:rsidR="00D71FC9" w:rsidRPr="00A06212">
              <w:rPr>
                <w:rFonts w:ascii="Tahoma" w:hAnsi="Tahoma" w:cs="Tahoma"/>
                <w:color w:val="000000" w:themeColor="text1"/>
                <w:sz w:val="20"/>
                <w:szCs w:val="20"/>
                <w:lang w:val="fr-FR"/>
              </w:rPr>
              <w:t xml:space="preserve">du </w:t>
            </w:r>
            <w:r w:rsidR="00D04A8A" w:rsidRPr="00A06212">
              <w:rPr>
                <w:rFonts w:ascii="Tahoma" w:hAnsi="Tahoma" w:cs="Tahoma"/>
                <w:color w:val="000000" w:themeColor="text1"/>
                <w:sz w:val="20"/>
                <w:szCs w:val="20"/>
                <w:lang w:val="fr-FR"/>
              </w:rPr>
              <w:t>soutien et</w:t>
            </w:r>
            <w:r w:rsidR="00D71FC9" w:rsidRPr="00A06212">
              <w:rPr>
                <w:rFonts w:ascii="Tahoma" w:hAnsi="Tahoma" w:cs="Tahoma"/>
                <w:color w:val="000000" w:themeColor="text1"/>
                <w:sz w:val="20"/>
                <w:szCs w:val="20"/>
                <w:lang w:val="fr-FR"/>
              </w:rPr>
              <w:t xml:space="preserve"> de</w:t>
            </w:r>
            <w:r w:rsidR="00D04A8A" w:rsidRPr="00A06212">
              <w:rPr>
                <w:rFonts w:ascii="Tahoma" w:hAnsi="Tahoma" w:cs="Tahoma"/>
                <w:color w:val="000000" w:themeColor="text1"/>
                <w:sz w:val="20"/>
                <w:szCs w:val="20"/>
                <w:lang w:val="fr-FR"/>
              </w:rPr>
              <w:t xml:space="preserve"> </w:t>
            </w:r>
            <w:r w:rsidR="00D71FC9" w:rsidRPr="00A06212">
              <w:rPr>
                <w:rFonts w:ascii="Tahoma" w:hAnsi="Tahoma" w:cs="Tahoma"/>
                <w:color w:val="000000" w:themeColor="text1"/>
                <w:sz w:val="20"/>
                <w:szCs w:val="20"/>
                <w:lang w:val="fr-FR"/>
              </w:rPr>
              <w:t>l’</w:t>
            </w:r>
            <w:r w:rsidR="00D04A8A" w:rsidRPr="00A06212">
              <w:rPr>
                <w:rFonts w:ascii="Tahoma" w:hAnsi="Tahoma" w:cs="Tahoma"/>
                <w:color w:val="000000" w:themeColor="text1"/>
                <w:sz w:val="20"/>
                <w:szCs w:val="20"/>
                <w:lang w:val="fr-FR"/>
              </w:rPr>
              <w:t>assistance</w:t>
            </w:r>
          </w:p>
        </w:tc>
        <w:tc>
          <w:tcPr>
            <w:tcW w:w="340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69ED4359" w:rsidR="00A924D3" w:rsidRPr="00A06212" w:rsidRDefault="008A7DD0" w:rsidP="00FA06F4">
            <w:pPr>
              <w:spacing w:before="60" w:after="60"/>
              <w:ind w:left="-142"/>
              <w:jc w:val="center"/>
              <w:rPr>
                <w:rFonts w:ascii="Tahoma" w:eastAsia="Calibri" w:hAnsi="Tahoma" w:cs="Tahoma"/>
                <w:b/>
                <w:bCs/>
                <w:sz w:val="18"/>
                <w:szCs w:val="18"/>
                <w:lang w:val="fr-FR" w:eastAsia="en-US"/>
              </w:rPr>
            </w:pPr>
            <w:r w:rsidRPr="00A06212">
              <w:rPr>
                <w:rFonts w:ascii="Tahoma" w:eastAsia="Calibri" w:hAnsi="Tahoma" w:cs="Tahoma"/>
                <w:b/>
                <w:bCs/>
                <w:sz w:val="18"/>
                <w:szCs w:val="18"/>
                <w:lang w:val="fr-FR" w:eastAsia="en-US"/>
              </w:rPr>
              <w:t>25</w:t>
            </w:r>
          </w:p>
        </w:tc>
      </w:tr>
      <w:tr w:rsidR="00D04A8A" w:rsidRPr="00A06212" w14:paraId="212EF97F" w14:textId="77777777" w:rsidTr="0078018A">
        <w:trPr>
          <w:trHeight w:val="420"/>
          <w:jc w:val="center"/>
        </w:trPr>
        <w:sdt>
          <w:sdtPr>
            <w:rPr>
              <w:rFonts w:ascii="Tahoma" w:eastAsia="Calibri" w:hAnsi="Tahoma" w:cs="Tahoma"/>
              <w:bCs/>
              <w:sz w:val="36"/>
              <w:szCs w:val="36"/>
              <w:lang w:val="fr-FR" w:eastAsia="en-US"/>
            </w:rPr>
            <w:id w:val="-1491397821"/>
            <w14:checkbox>
              <w14:checked w14:val="0"/>
              <w14:checkedState w14:val="2612" w14:font="MS Gothic"/>
              <w14:uncheckedState w14:val="2610" w14:font="MS Gothic"/>
            </w14:checkbox>
          </w:sdtPr>
          <w:sdtEndPr/>
          <w:sdtContent>
            <w:tc>
              <w:tcPr>
                <w:tcW w:w="851"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B052386" w14:textId="17D3446A" w:rsidR="00D04A8A" w:rsidRPr="00A06212" w:rsidRDefault="00D04A8A" w:rsidP="00D04A8A">
                <w:pPr>
                  <w:ind w:left="-142" w:right="-249"/>
                  <w:jc w:val="center"/>
                  <w:rPr>
                    <w:rFonts w:ascii="MS UI Gothic" w:eastAsia="MS UI Gothic" w:hAnsi="MS UI Gothic" w:cs="MS UI Gothic"/>
                    <w:bCs/>
                    <w:sz w:val="36"/>
                    <w:szCs w:val="36"/>
                    <w:lang w:val="fr-FR" w:eastAsia="en-US"/>
                  </w:rPr>
                </w:pPr>
                <w:r w:rsidRPr="00A06212">
                  <w:rPr>
                    <w:rFonts w:ascii="MS Gothic" w:eastAsia="MS Gothic" w:hAnsi="MS Gothic" w:cs="Tahoma"/>
                    <w:bCs/>
                    <w:sz w:val="36"/>
                    <w:szCs w:val="36"/>
                    <w:lang w:val="fr-FR" w:eastAsia="en-US"/>
                  </w:rPr>
                  <w:t>☐</w:t>
                </w:r>
              </w:p>
            </w:tc>
          </w:sdtContent>
        </w:sdt>
        <w:tc>
          <w:tcPr>
            <w:tcW w:w="552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F30BC99" w14:textId="26DD3B72" w:rsidR="00D04A8A" w:rsidRPr="00A06212" w:rsidRDefault="00D04A8A" w:rsidP="000C44AF">
            <w:pPr>
              <w:spacing w:before="60" w:after="60"/>
              <w:ind w:left="33"/>
              <w:jc w:val="both"/>
              <w:rPr>
                <w:rFonts w:ascii="Tahoma" w:eastAsia="Calibri" w:hAnsi="Tahoma" w:cs="Tahoma"/>
                <w:b/>
                <w:bCs/>
                <w:sz w:val="18"/>
                <w:szCs w:val="18"/>
                <w:lang w:val="fr-FR" w:eastAsia="en-US"/>
              </w:rPr>
            </w:pPr>
            <w:r w:rsidRPr="00A06212">
              <w:rPr>
                <w:rFonts w:ascii="Tahoma" w:eastAsia="Calibri" w:hAnsi="Tahoma" w:cs="Tahoma"/>
                <w:b/>
                <w:bCs/>
                <w:sz w:val="18"/>
                <w:szCs w:val="18"/>
                <w:lang w:val="fr-FR" w:eastAsia="en-US"/>
              </w:rPr>
              <w:t xml:space="preserve">Lot </w:t>
            </w:r>
            <w:r w:rsidR="00CD1E2A" w:rsidRPr="00A06212">
              <w:rPr>
                <w:rFonts w:ascii="Tahoma" w:eastAsia="Calibri" w:hAnsi="Tahoma" w:cs="Tahoma"/>
                <w:b/>
                <w:bCs/>
                <w:sz w:val="18"/>
                <w:szCs w:val="18"/>
                <w:lang w:val="fr-FR" w:eastAsia="en-US"/>
              </w:rPr>
              <w:t xml:space="preserve">3 </w:t>
            </w:r>
            <w:r w:rsidRPr="00A06212">
              <w:rPr>
                <w:rFonts w:ascii="Tahoma" w:eastAsia="Calibri" w:hAnsi="Tahoma" w:cs="Tahoma"/>
                <w:b/>
                <w:bCs/>
                <w:sz w:val="18"/>
                <w:szCs w:val="18"/>
                <w:lang w:val="fr-FR" w:eastAsia="en-US"/>
              </w:rPr>
              <w:t>-</w:t>
            </w:r>
            <w:r w:rsidRPr="00A06212">
              <w:rPr>
                <w:rFonts w:ascii="Tahoma" w:eastAsia="Calibri" w:hAnsi="Tahoma" w:cs="Tahoma"/>
                <w:b/>
                <w:bCs/>
                <w:sz w:val="16"/>
                <w:szCs w:val="16"/>
                <w:lang w:val="fr-FR" w:eastAsia="en-US"/>
              </w:rPr>
              <w:t xml:space="preserve"> </w:t>
            </w:r>
            <w:r w:rsidR="00D71FC9" w:rsidRPr="00A06212">
              <w:rPr>
                <w:rFonts w:ascii="Tahoma" w:hAnsi="Tahoma" w:cs="Tahoma"/>
                <w:color w:val="000000" w:themeColor="text1"/>
                <w:sz w:val="20"/>
                <w:szCs w:val="20"/>
                <w:lang w:val="fr-FR"/>
              </w:rPr>
              <w:t>Consultants</w:t>
            </w:r>
            <w:r w:rsidRPr="00A06212">
              <w:rPr>
                <w:rFonts w:ascii="Tahoma" w:hAnsi="Tahoma" w:cs="Tahoma"/>
                <w:color w:val="000000" w:themeColor="text1"/>
                <w:sz w:val="20"/>
                <w:szCs w:val="20"/>
                <w:lang w:val="fr-FR"/>
              </w:rPr>
              <w:t xml:space="preserve"> locaux </w:t>
            </w:r>
            <w:r w:rsidR="00D71FC9" w:rsidRPr="00A06212">
              <w:rPr>
                <w:rFonts w:ascii="Tahoma" w:hAnsi="Tahoma" w:cs="Tahoma"/>
                <w:color w:val="000000" w:themeColor="text1"/>
                <w:sz w:val="20"/>
                <w:szCs w:val="20"/>
                <w:lang w:val="fr-FR"/>
              </w:rPr>
              <w:t>marocains</w:t>
            </w:r>
            <w:r w:rsidR="00A55039" w:rsidRPr="00A06212">
              <w:rPr>
                <w:rFonts w:ascii="Tahoma" w:hAnsi="Tahoma" w:cs="Tahoma"/>
                <w:color w:val="000000" w:themeColor="text1"/>
                <w:sz w:val="20"/>
                <w:szCs w:val="20"/>
                <w:lang w:val="fr-FR"/>
              </w:rPr>
              <w:t xml:space="preserve"> pour des services intellectuels à effectuer</w:t>
            </w:r>
            <w:r w:rsidRPr="00A06212">
              <w:rPr>
                <w:rFonts w:ascii="Tahoma" w:hAnsi="Tahoma" w:cs="Tahoma"/>
                <w:color w:val="000000" w:themeColor="text1"/>
                <w:sz w:val="20"/>
                <w:szCs w:val="20"/>
                <w:lang w:val="fr-FR"/>
              </w:rPr>
              <w:t xml:space="preserve"> dans le cadre </w:t>
            </w:r>
            <w:r w:rsidR="00A55039" w:rsidRPr="00A06212">
              <w:rPr>
                <w:rFonts w:ascii="Tahoma" w:hAnsi="Tahoma" w:cs="Tahoma"/>
                <w:color w:val="000000" w:themeColor="text1"/>
                <w:sz w:val="20"/>
                <w:szCs w:val="20"/>
                <w:lang w:val="fr-FR"/>
              </w:rPr>
              <w:t xml:space="preserve">de </w:t>
            </w:r>
            <w:r w:rsidR="00B07C85" w:rsidRPr="00A06212">
              <w:rPr>
                <w:rFonts w:ascii="Tahoma" w:hAnsi="Tahoma" w:cs="Tahoma"/>
                <w:color w:val="000000" w:themeColor="text1"/>
                <w:sz w:val="20"/>
                <w:szCs w:val="20"/>
                <w:lang w:val="fr-FR"/>
              </w:rPr>
              <w:t xml:space="preserve">formations et </w:t>
            </w:r>
            <w:r w:rsidR="00B278EB" w:rsidRPr="00A06212">
              <w:rPr>
                <w:rFonts w:ascii="Tahoma" w:hAnsi="Tahoma" w:cs="Tahoma"/>
                <w:color w:val="000000" w:themeColor="text1"/>
                <w:sz w:val="20"/>
                <w:szCs w:val="20"/>
                <w:lang w:val="fr-FR"/>
              </w:rPr>
              <w:t xml:space="preserve">de </w:t>
            </w:r>
            <w:r w:rsidR="00A55039" w:rsidRPr="00A06212">
              <w:rPr>
                <w:rFonts w:ascii="Tahoma" w:hAnsi="Tahoma" w:cs="Tahoma"/>
                <w:color w:val="000000" w:themeColor="text1"/>
                <w:sz w:val="20"/>
                <w:szCs w:val="20"/>
                <w:lang w:val="fr-FR"/>
              </w:rPr>
              <w:t xml:space="preserve">la </w:t>
            </w:r>
            <w:r w:rsidR="00876D76" w:rsidRPr="00A06212">
              <w:rPr>
                <w:rFonts w:ascii="Tahoma" w:hAnsi="Tahoma" w:cs="Tahoma"/>
                <w:color w:val="000000" w:themeColor="text1"/>
                <w:sz w:val="20"/>
                <w:szCs w:val="20"/>
                <w:lang w:val="fr-FR"/>
              </w:rPr>
              <w:t>réalisation d’ouvrages</w:t>
            </w:r>
            <w:r w:rsidR="00A55039" w:rsidRPr="00A06212">
              <w:rPr>
                <w:rFonts w:ascii="Tahoma" w:hAnsi="Tahoma" w:cs="Tahoma"/>
                <w:color w:val="000000" w:themeColor="text1"/>
                <w:sz w:val="20"/>
                <w:szCs w:val="20"/>
                <w:lang w:val="fr-FR"/>
              </w:rPr>
              <w:t xml:space="preserve"> et/ou de publications</w:t>
            </w:r>
          </w:p>
        </w:tc>
        <w:tc>
          <w:tcPr>
            <w:tcW w:w="340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tcPr>
          <w:p w14:paraId="4BC0093B" w14:textId="0453BF20" w:rsidR="00D04A8A" w:rsidRPr="00A06212" w:rsidRDefault="00B6466F" w:rsidP="00D04A8A">
            <w:pPr>
              <w:spacing w:before="60" w:after="60"/>
              <w:ind w:left="-142"/>
              <w:jc w:val="center"/>
              <w:rPr>
                <w:rFonts w:ascii="Tahoma" w:eastAsia="Calibri" w:hAnsi="Tahoma" w:cs="Tahoma"/>
                <w:b/>
                <w:bCs/>
                <w:sz w:val="18"/>
                <w:szCs w:val="18"/>
                <w:highlight w:val="cyan"/>
                <w:lang w:val="fr-FR" w:eastAsia="en-US"/>
              </w:rPr>
            </w:pPr>
            <w:r w:rsidRPr="00A06212">
              <w:rPr>
                <w:rFonts w:ascii="Tahoma" w:eastAsia="Calibri" w:hAnsi="Tahoma" w:cs="Tahoma"/>
                <w:b/>
                <w:bCs/>
                <w:sz w:val="18"/>
                <w:szCs w:val="18"/>
                <w:lang w:val="fr-FR" w:eastAsia="en-US"/>
              </w:rPr>
              <w:t>20</w:t>
            </w:r>
          </w:p>
        </w:tc>
      </w:tr>
      <w:tr w:rsidR="00D04A8A" w:rsidRPr="00A06212" w14:paraId="61F8DA9F" w14:textId="77777777" w:rsidTr="0078018A">
        <w:trPr>
          <w:trHeight w:val="420"/>
          <w:jc w:val="center"/>
        </w:trPr>
        <w:sdt>
          <w:sdtPr>
            <w:rPr>
              <w:rFonts w:ascii="Tahoma" w:eastAsia="Calibri" w:hAnsi="Tahoma" w:cs="Tahoma"/>
              <w:bCs/>
              <w:sz w:val="36"/>
              <w:szCs w:val="36"/>
              <w:lang w:val="fr-FR" w:eastAsia="en-US"/>
            </w:rPr>
            <w:id w:val="1038630825"/>
            <w14:checkbox>
              <w14:checked w14:val="0"/>
              <w14:checkedState w14:val="2612" w14:font="MS Gothic"/>
              <w14:uncheckedState w14:val="2610" w14:font="MS Gothic"/>
            </w14:checkbox>
          </w:sdtPr>
          <w:sdtEndPr/>
          <w:sdtContent>
            <w:tc>
              <w:tcPr>
                <w:tcW w:w="851"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585B4B7" w14:textId="481631FE" w:rsidR="00D04A8A" w:rsidRPr="00A06212" w:rsidRDefault="00D04A8A" w:rsidP="00D04A8A">
                <w:pPr>
                  <w:ind w:left="-142" w:right="-249"/>
                  <w:jc w:val="center"/>
                  <w:rPr>
                    <w:rFonts w:ascii="MS UI Gothic" w:eastAsia="MS UI Gothic" w:hAnsi="MS UI Gothic" w:cs="MS UI Gothic"/>
                    <w:bCs/>
                    <w:sz w:val="36"/>
                    <w:szCs w:val="36"/>
                    <w:lang w:val="fr-FR" w:eastAsia="en-US"/>
                  </w:rPr>
                </w:pPr>
                <w:r w:rsidRPr="00A06212">
                  <w:rPr>
                    <w:rFonts w:ascii="MS Gothic" w:eastAsia="MS Gothic" w:hAnsi="MS Gothic" w:cs="Tahoma"/>
                    <w:bCs/>
                    <w:sz w:val="36"/>
                    <w:szCs w:val="36"/>
                    <w:lang w:val="fr-FR" w:eastAsia="en-US"/>
                  </w:rPr>
                  <w:t>☐</w:t>
                </w:r>
              </w:p>
            </w:tc>
          </w:sdtContent>
        </w:sdt>
        <w:tc>
          <w:tcPr>
            <w:tcW w:w="552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57298EF" w14:textId="5042B4E5" w:rsidR="00D04A8A" w:rsidRPr="00A06212" w:rsidRDefault="00D04A8A" w:rsidP="000C44AF">
            <w:pPr>
              <w:spacing w:before="60" w:after="60"/>
              <w:ind w:left="33"/>
              <w:jc w:val="both"/>
              <w:rPr>
                <w:rFonts w:ascii="Tahoma" w:eastAsia="Calibri" w:hAnsi="Tahoma" w:cs="Tahoma"/>
                <w:b/>
                <w:bCs/>
                <w:sz w:val="18"/>
                <w:szCs w:val="18"/>
                <w:lang w:val="fr-FR" w:eastAsia="en-US"/>
              </w:rPr>
            </w:pPr>
            <w:r w:rsidRPr="00A06212">
              <w:rPr>
                <w:rFonts w:ascii="Tahoma" w:eastAsia="Calibri" w:hAnsi="Tahoma" w:cs="Tahoma"/>
                <w:b/>
                <w:bCs/>
                <w:sz w:val="18"/>
                <w:szCs w:val="18"/>
                <w:lang w:val="fr-FR" w:eastAsia="en-US"/>
              </w:rPr>
              <w:t xml:space="preserve">Lot </w:t>
            </w:r>
            <w:r w:rsidR="00CD1E2A" w:rsidRPr="00A06212">
              <w:rPr>
                <w:rFonts w:ascii="Tahoma" w:eastAsia="Calibri" w:hAnsi="Tahoma" w:cs="Tahoma"/>
                <w:b/>
                <w:bCs/>
                <w:sz w:val="18"/>
                <w:szCs w:val="18"/>
                <w:lang w:val="fr-FR" w:eastAsia="en-US"/>
              </w:rPr>
              <w:t>4</w:t>
            </w:r>
            <w:r w:rsidR="00CD1E2A" w:rsidRPr="00A06212">
              <w:rPr>
                <w:rFonts w:ascii="Tahoma" w:eastAsia="Calibri" w:hAnsi="Tahoma" w:cs="Tahoma"/>
                <w:bCs/>
                <w:sz w:val="18"/>
                <w:szCs w:val="18"/>
                <w:lang w:val="fr-FR" w:eastAsia="en-US"/>
              </w:rPr>
              <w:t xml:space="preserve"> </w:t>
            </w:r>
            <w:r w:rsidRPr="00A06212">
              <w:rPr>
                <w:rFonts w:ascii="Tahoma" w:eastAsia="Calibri" w:hAnsi="Tahoma" w:cs="Tahoma"/>
                <w:bCs/>
                <w:sz w:val="18"/>
                <w:szCs w:val="18"/>
                <w:lang w:val="fr-FR" w:eastAsia="en-US"/>
              </w:rPr>
              <w:t xml:space="preserve">- </w:t>
            </w:r>
            <w:r w:rsidR="00A55039" w:rsidRPr="00A06212">
              <w:rPr>
                <w:rFonts w:ascii="Tahoma" w:hAnsi="Tahoma" w:cs="Tahoma"/>
                <w:color w:val="000000" w:themeColor="text1"/>
                <w:sz w:val="20"/>
                <w:szCs w:val="20"/>
                <w:lang w:val="fr-FR"/>
              </w:rPr>
              <w:t>Consultants</w:t>
            </w:r>
            <w:r w:rsidRPr="00A06212">
              <w:rPr>
                <w:rFonts w:ascii="Tahoma" w:hAnsi="Tahoma" w:cs="Tahoma"/>
                <w:color w:val="000000" w:themeColor="text1"/>
                <w:sz w:val="20"/>
                <w:szCs w:val="20"/>
                <w:lang w:val="fr-FR"/>
              </w:rPr>
              <w:t xml:space="preserve"> locaux </w:t>
            </w:r>
            <w:r w:rsidR="00A55039" w:rsidRPr="00A06212">
              <w:rPr>
                <w:rFonts w:ascii="Tahoma" w:hAnsi="Tahoma" w:cs="Tahoma"/>
                <w:color w:val="000000" w:themeColor="text1"/>
                <w:sz w:val="20"/>
                <w:szCs w:val="20"/>
                <w:lang w:val="fr-FR"/>
              </w:rPr>
              <w:t xml:space="preserve">tunisiens pour des services intellectuels à effectuer </w:t>
            </w:r>
            <w:r w:rsidRPr="00A06212">
              <w:rPr>
                <w:rFonts w:ascii="Tahoma" w:hAnsi="Tahoma" w:cs="Tahoma"/>
                <w:color w:val="000000" w:themeColor="text1"/>
                <w:sz w:val="20"/>
                <w:szCs w:val="20"/>
                <w:lang w:val="fr-FR"/>
              </w:rPr>
              <w:t xml:space="preserve">dans le cadre </w:t>
            </w:r>
            <w:r w:rsidR="00A55039" w:rsidRPr="00A06212">
              <w:rPr>
                <w:rFonts w:ascii="Tahoma" w:hAnsi="Tahoma" w:cs="Tahoma"/>
                <w:color w:val="000000" w:themeColor="text1"/>
                <w:sz w:val="20"/>
                <w:szCs w:val="20"/>
                <w:lang w:val="fr-FR"/>
              </w:rPr>
              <w:t xml:space="preserve">de </w:t>
            </w:r>
            <w:r w:rsidR="00B07C85" w:rsidRPr="00A06212">
              <w:rPr>
                <w:rFonts w:ascii="Tahoma" w:hAnsi="Tahoma" w:cs="Tahoma"/>
                <w:color w:val="000000" w:themeColor="text1"/>
                <w:sz w:val="20"/>
                <w:szCs w:val="20"/>
                <w:lang w:val="fr-FR"/>
              </w:rPr>
              <w:t xml:space="preserve">formations et </w:t>
            </w:r>
            <w:r w:rsidR="00B278EB" w:rsidRPr="00A06212">
              <w:rPr>
                <w:rFonts w:ascii="Tahoma" w:hAnsi="Tahoma" w:cs="Tahoma"/>
                <w:color w:val="000000" w:themeColor="text1"/>
                <w:sz w:val="20"/>
                <w:szCs w:val="20"/>
                <w:lang w:val="fr-FR"/>
              </w:rPr>
              <w:t xml:space="preserve">de </w:t>
            </w:r>
            <w:r w:rsidR="00A55039" w:rsidRPr="00A06212">
              <w:rPr>
                <w:rFonts w:ascii="Tahoma" w:hAnsi="Tahoma" w:cs="Tahoma"/>
                <w:color w:val="000000" w:themeColor="text1"/>
                <w:sz w:val="20"/>
                <w:szCs w:val="20"/>
                <w:lang w:val="fr-FR"/>
              </w:rPr>
              <w:t>la réalisation d’ouvrages et/ou de publications</w:t>
            </w:r>
          </w:p>
        </w:tc>
        <w:tc>
          <w:tcPr>
            <w:tcW w:w="340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tcPr>
          <w:p w14:paraId="7861FB76" w14:textId="1BD7D8D0" w:rsidR="00D04A8A" w:rsidRPr="00A06212" w:rsidRDefault="00B6466F" w:rsidP="00D04A8A">
            <w:pPr>
              <w:spacing w:before="60" w:after="60"/>
              <w:ind w:left="-142"/>
              <w:jc w:val="center"/>
              <w:rPr>
                <w:rFonts w:ascii="Tahoma" w:eastAsia="Calibri" w:hAnsi="Tahoma" w:cs="Tahoma"/>
                <w:b/>
                <w:bCs/>
                <w:sz w:val="18"/>
                <w:szCs w:val="18"/>
                <w:highlight w:val="cyan"/>
                <w:lang w:val="fr-FR" w:eastAsia="en-US"/>
              </w:rPr>
            </w:pPr>
            <w:r w:rsidRPr="00A06212">
              <w:rPr>
                <w:rFonts w:ascii="Tahoma" w:eastAsia="Calibri" w:hAnsi="Tahoma" w:cs="Tahoma"/>
                <w:b/>
                <w:bCs/>
                <w:sz w:val="18"/>
                <w:szCs w:val="18"/>
                <w:lang w:val="fr-FR" w:eastAsia="en-US"/>
              </w:rPr>
              <w:t>20</w:t>
            </w:r>
          </w:p>
        </w:tc>
      </w:tr>
    </w:tbl>
    <w:p w14:paraId="77267B88" w14:textId="5A298DC0" w:rsidR="00A924D3" w:rsidRPr="00A06212" w:rsidRDefault="00A924D3" w:rsidP="00625258">
      <w:pPr>
        <w:spacing w:line="276" w:lineRule="auto"/>
        <w:jc w:val="both"/>
        <w:rPr>
          <w:rFonts w:ascii="Tahoma" w:hAnsi="Tahoma" w:cs="Tahoma"/>
          <w:color w:val="000000"/>
          <w:sz w:val="20"/>
          <w:szCs w:val="20"/>
          <w:lang w:val="fr-FR" w:eastAsia="en-US"/>
        </w:rPr>
      </w:pPr>
    </w:p>
    <w:p w14:paraId="072FD3CC" w14:textId="77777777" w:rsidR="001E06F0" w:rsidRPr="00A06212" w:rsidRDefault="001E06F0" w:rsidP="00625258">
      <w:pPr>
        <w:spacing w:line="276" w:lineRule="auto"/>
        <w:jc w:val="both"/>
        <w:rPr>
          <w:rFonts w:ascii="Tahoma" w:hAnsi="Tahoma" w:cs="Tahoma"/>
          <w:color w:val="000000"/>
          <w:sz w:val="20"/>
          <w:szCs w:val="20"/>
          <w:lang w:val="fr-FR" w:eastAsia="en-US"/>
        </w:rPr>
      </w:pPr>
    </w:p>
    <w:p w14:paraId="40A00072" w14:textId="77777777" w:rsidR="00D04A8A" w:rsidRPr="00A06212" w:rsidRDefault="00D04A8A" w:rsidP="001950C2">
      <w:pPr>
        <w:spacing w:line="276" w:lineRule="auto"/>
        <w:contextualSpacing/>
        <w:rPr>
          <w:rFonts w:ascii="Tahoma" w:hAnsi="Tahoma" w:cs="Tahoma"/>
          <w:b/>
          <w:color w:val="000000" w:themeColor="text1"/>
          <w:sz w:val="20"/>
          <w:szCs w:val="20"/>
          <w:lang w:val="fr-FR"/>
        </w:rPr>
      </w:pPr>
      <w:r w:rsidRPr="00A06212">
        <w:rPr>
          <w:rFonts w:ascii="Tahoma" w:hAnsi="Tahoma" w:cs="Tahoma"/>
          <w:b/>
          <w:color w:val="000000" w:themeColor="text1"/>
          <w:sz w:val="20"/>
          <w:szCs w:val="20"/>
          <w:lang w:val="fr-FR"/>
        </w:rPr>
        <w:t>HONORAIRES</w:t>
      </w:r>
    </w:p>
    <w:p w14:paraId="3616422D" w14:textId="4B4D9134" w:rsidR="00D04A8A" w:rsidRPr="00A06212" w:rsidRDefault="00D04A8A" w:rsidP="001950C2">
      <w:pPr>
        <w:spacing w:line="276" w:lineRule="auto"/>
        <w:jc w:val="both"/>
        <w:rPr>
          <w:rFonts w:ascii="Tahoma" w:hAnsi="Tahoma" w:cs="Tahoma"/>
          <w:sz w:val="20"/>
          <w:szCs w:val="20"/>
          <w:lang w:val="fr-FR"/>
        </w:rPr>
      </w:pPr>
      <w:r w:rsidRPr="00A06212">
        <w:rPr>
          <w:rFonts w:ascii="Tahoma" w:hAnsi="Tahoma" w:cs="Tahoma"/>
          <w:sz w:val="20"/>
          <w:szCs w:val="20"/>
          <w:lang w:val="fr-FR"/>
        </w:rPr>
        <w:t>Les prix indiqués dans le tableau ci-dessous sont fixes et non susceptibles de révision, pour toute la durée du contrat</w:t>
      </w:r>
      <w:r w:rsidR="006714BD" w:rsidRPr="00A06212">
        <w:rPr>
          <w:rFonts w:ascii="Tahoma" w:hAnsi="Tahoma" w:cs="Tahoma"/>
          <w:sz w:val="20"/>
          <w:szCs w:val="20"/>
          <w:lang w:val="fr-FR"/>
        </w:rPr>
        <w:t>-cadre</w:t>
      </w:r>
      <w:r w:rsidRPr="00A06212">
        <w:rPr>
          <w:rFonts w:ascii="Tahoma" w:hAnsi="Tahoma" w:cs="Tahoma"/>
          <w:sz w:val="20"/>
          <w:szCs w:val="20"/>
          <w:lang w:val="fr-FR"/>
        </w:rPr>
        <w:t>.</w:t>
      </w:r>
    </w:p>
    <w:p w14:paraId="3E3B1AF7" w14:textId="2092004A" w:rsidR="00A924D3" w:rsidRPr="00A06212" w:rsidRDefault="00D04A8A" w:rsidP="001950C2">
      <w:pPr>
        <w:spacing w:line="276" w:lineRule="auto"/>
        <w:jc w:val="both"/>
        <w:rPr>
          <w:rFonts w:ascii="Tahoma" w:hAnsi="Tahoma" w:cs="Tahoma"/>
          <w:b/>
          <w:color w:val="000000"/>
          <w:sz w:val="20"/>
          <w:szCs w:val="20"/>
          <w:lang w:val="fr-FR" w:eastAsia="en-US"/>
        </w:rPr>
      </w:pPr>
      <w:r w:rsidRPr="00A06212">
        <w:rPr>
          <w:rFonts w:ascii="Tahoma" w:hAnsi="Tahoma" w:cs="Tahoma"/>
          <w:color w:val="000000"/>
          <w:sz w:val="20"/>
          <w:szCs w:val="20"/>
          <w:lang w:val="fr-FR" w:eastAsia="en-US"/>
        </w:rPr>
        <w:t xml:space="preserve">Les prix sont indiqués en Euros, hors taxes. </w:t>
      </w:r>
    </w:p>
    <w:p w14:paraId="19FD5540" w14:textId="1665BA17" w:rsidR="00B8307B" w:rsidRPr="00A06212" w:rsidRDefault="00B8307B" w:rsidP="00A57085">
      <w:pPr>
        <w:spacing w:line="276" w:lineRule="auto"/>
        <w:jc w:val="both"/>
        <w:rPr>
          <w:rFonts w:ascii="Tahoma" w:hAnsi="Tahoma" w:cs="Tahoma"/>
          <w:sz w:val="20"/>
          <w:szCs w:val="20"/>
          <w:lang w:val="fr-FR"/>
        </w:rPr>
      </w:pPr>
    </w:p>
    <w:p w14:paraId="57A0C23F" w14:textId="77777777" w:rsidR="001B5AA4" w:rsidRPr="00A06212" w:rsidRDefault="001B5AA4" w:rsidP="00A57085">
      <w:pPr>
        <w:spacing w:line="276" w:lineRule="auto"/>
        <w:jc w:val="both"/>
        <w:rPr>
          <w:rFonts w:ascii="Tahoma" w:hAnsi="Tahoma" w:cs="Tahoma"/>
          <w:sz w:val="20"/>
          <w:szCs w:val="20"/>
          <w:lang w:val="fr-FR"/>
        </w:rPr>
      </w:pPr>
    </w:p>
    <w:p w14:paraId="26BC3F5C" w14:textId="4FAF7276" w:rsidR="00B8307B" w:rsidRPr="00A06212" w:rsidRDefault="00BF0145" w:rsidP="005223F9">
      <w:pPr>
        <w:pBdr>
          <w:top w:val="single" w:sz="2" w:space="1" w:color="FF0000"/>
          <w:left w:val="single" w:sz="2" w:space="4" w:color="FF0000"/>
          <w:bottom w:val="single" w:sz="2" w:space="1" w:color="FF0000"/>
          <w:right w:val="single" w:sz="2" w:space="4" w:color="FF0000"/>
        </w:pBdr>
        <w:spacing w:line="276" w:lineRule="auto"/>
        <w:ind w:left="1701" w:right="108"/>
        <w:jc w:val="right"/>
        <w:rPr>
          <w:rFonts w:ascii="Tahoma" w:hAnsi="Tahoma" w:cs="Tahoma"/>
          <w:color w:val="FF0000"/>
          <w:sz w:val="20"/>
          <w:szCs w:val="20"/>
          <w:highlight w:val="yellow"/>
          <w:lang w:val="fr-FR" w:eastAsia="en-US"/>
        </w:rPr>
      </w:pPr>
      <w:r w:rsidRPr="00A06212">
        <w:rPr>
          <w:rFonts w:ascii="Tahoma" w:hAnsi="Tahoma" w:cs="Tahoma"/>
          <w:color w:val="FF0000"/>
          <w:sz w:val="20"/>
          <w:szCs w:val="20"/>
          <w:lang w:val="fr-FR"/>
        </w:rPr>
        <w:t xml:space="preserve">Le </w:t>
      </w:r>
      <w:r w:rsidR="00E14FF9" w:rsidRPr="00A06212">
        <w:rPr>
          <w:rFonts w:ascii="Tahoma" w:hAnsi="Tahoma" w:cs="Tahoma"/>
          <w:color w:val="FF0000"/>
          <w:sz w:val="20"/>
          <w:szCs w:val="20"/>
          <w:lang w:val="fr-FR"/>
        </w:rPr>
        <w:t>soumissionnaire</w:t>
      </w:r>
      <w:r w:rsidRPr="00A06212">
        <w:rPr>
          <w:rFonts w:ascii="Tahoma" w:hAnsi="Tahoma" w:cs="Tahoma"/>
          <w:color w:val="FF0000"/>
          <w:sz w:val="20"/>
          <w:szCs w:val="20"/>
          <w:lang w:val="fr-FR"/>
        </w:rPr>
        <w:t xml:space="preserve"> </w:t>
      </w:r>
      <w:r w:rsidR="00876D76" w:rsidRPr="00A06212">
        <w:rPr>
          <w:rFonts w:ascii="Tahoma" w:hAnsi="Tahoma" w:cs="Tahoma"/>
          <w:color w:val="FF0000"/>
          <w:sz w:val="20"/>
          <w:szCs w:val="20"/>
          <w:lang w:val="fr-FR"/>
        </w:rPr>
        <w:t xml:space="preserve">doit </w:t>
      </w:r>
      <w:r w:rsidRPr="00A06212">
        <w:rPr>
          <w:rFonts w:ascii="Tahoma" w:hAnsi="Tahoma" w:cs="Tahoma"/>
          <w:color w:val="FF0000"/>
          <w:sz w:val="20"/>
          <w:szCs w:val="20"/>
          <w:lang w:val="fr-FR"/>
        </w:rPr>
        <w:t xml:space="preserve">indiquer </w:t>
      </w:r>
      <w:r w:rsidR="001B5AA4" w:rsidRPr="00A06212">
        <w:rPr>
          <w:rFonts w:ascii="Tahoma" w:hAnsi="Tahoma" w:cs="Tahoma"/>
          <w:color w:val="FF0000"/>
          <w:sz w:val="20"/>
          <w:szCs w:val="20"/>
          <w:lang w:val="fr-FR"/>
        </w:rPr>
        <w:t>le prix unitaire</w:t>
      </w:r>
      <w:r w:rsidRPr="00A06212">
        <w:rPr>
          <w:rFonts w:ascii="Tahoma" w:hAnsi="Tahoma" w:cs="Tahoma"/>
          <w:color w:val="FF0000"/>
          <w:sz w:val="20"/>
          <w:szCs w:val="20"/>
          <w:lang w:val="fr-FR"/>
        </w:rPr>
        <w:t xml:space="preserve"> </w:t>
      </w:r>
      <w:r w:rsidR="001B5AA4" w:rsidRPr="00A06212">
        <w:rPr>
          <w:rFonts w:ascii="Tahoma" w:hAnsi="Tahoma" w:cs="Tahoma"/>
          <w:color w:val="FF0000"/>
          <w:sz w:val="20"/>
          <w:szCs w:val="20"/>
          <w:lang w:val="fr-FR"/>
        </w:rPr>
        <w:t xml:space="preserve">qu’il propose </w:t>
      </w:r>
      <w:r w:rsidRPr="00A06212">
        <w:rPr>
          <w:rFonts w:ascii="Tahoma" w:hAnsi="Tahoma" w:cs="Tahoma"/>
          <w:color w:val="FF0000"/>
          <w:sz w:val="20"/>
          <w:szCs w:val="20"/>
          <w:lang w:val="fr-FR"/>
        </w:rPr>
        <w:t>dans la c</w:t>
      </w:r>
      <w:r w:rsidR="001B5AA4" w:rsidRPr="00A06212">
        <w:rPr>
          <w:rFonts w:ascii="Tahoma" w:hAnsi="Tahoma" w:cs="Tahoma"/>
          <w:color w:val="FF0000"/>
          <w:sz w:val="20"/>
          <w:szCs w:val="20"/>
          <w:lang w:val="fr-FR"/>
        </w:rPr>
        <w:t>olonne</w:t>
      </w:r>
      <w:r w:rsidRPr="00A06212">
        <w:rPr>
          <w:rFonts w:ascii="Tahoma" w:hAnsi="Tahoma" w:cs="Tahoma"/>
          <w:color w:val="FF0000"/>
          <w:sz w:val="20"/>
          <w:szCs w:val="20"/>
          <w:lang w:val="fr-FR"/>
        </w:rPr>
        <w:t xml:space="preserve"> ci-dessous</w:t>
      </w:r>
      <w:r w:rsidR="00B8307B" w:rsidRPr="00A06212">
        <w:rPr>
          <w:rFonts w:ascii="Tahoma" w:hAnsi="Tahoma" w:cs="Tahoma"/>
          <w:color w:val="FF0000"/>
          <w:sz w:val="20"/>
          <w:szCs w:val="20"/>
          <w:lang w:val="fr-FR"/>
        </w:rPr>
        <w:t>.</w:t>
      </w:r>
    </w:p>
    <w:p w14:paraId="1ED76E5C" w14:textId="66C21359" w:rsidR="00B8307B" w:rsidRPr="00A06212" w:rsidRDefault="00B8307B" w:rsidP="00F147FD">
      <w:pPr>
        <w:tabs>
          <w:tab w:val="left" w:pos="2493"/>
        </w:tabs>
        <w:spacing w:line="276" w:lineRule="auto"/>
        <w:ind w:left="-142"/>
        <w:jc w:val="both"/>
        <w:rPr>
          <w:rFonts w:ascii="Tahoma" w:hAnsi="Tahoma" w:cs="Tahoma"/>
          <w:sz w:val="12"/>
          <w:szCs w:val="12"/>
          <w:highlight w:val="yellow"/>
          <w:lang w:val="fr-FR" w:eastAsia="en-US"/>
        </w:rPr>
      </w:pPr>
      <w:r w:rsidRPr="00A06212">
        <w:rPr>
          <w:rFonts w:ascii="Tahoma" w:hAnsi="Tahoma" w:cs="Tahoma"/>
          <w:noProof/>
          <w:sz w:val="18"/>
          <w:szCs w:val="18"/>
          <w:lang w:val="fr-FR" w:eastAsia="en-US"/>
        </w:rPr>
        <mc:AlternateContent>
          <mc:Choice Requires="wps">
            <w:drawing>
              <wp:anchor distT="0" distB="0" distL="114300" distR="114300" simplePos="0" relativeHeight="251658242" behindDoc="0" locked="1" layoutInCell="1" allowOverlap="1" wp14:anchorId="6F15AE78" wp14:editId="5AEDA815">
                <wp:simplePos x="0" y="0"/>
                <wp:positionH relativeFrom="column">
                  <wp:posOffset>4201795</wp:posOffset>
                </wp:positionH>
                <wp:positionV relativeFrom="paragraph">
                  <wp:posOffset>-3175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091BF" id="Up Arrow 7" o:spid="_x0000_s1026" type="#_x0000_t68" style="position:absolute;margin-left:330.85pt;margin-top:-.2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633"/>
        <w:gridCol w:w="1571"/>
      </w:tblGrid>
      <w:tr w:rsidR="00347EF2" w:rsidRPr="00A06212" w14:paraId="11E93A86" w14:textId="77777777" w:rsidTr="00347EF2">
        <w:trPr>
          <w:trHeight w:val="688"/>
          <w:jc w:val="center"/>
        </w:trPr>
        <w:tc>
          <w:tcPr>
            <w:tcW w:w="6633" w:type="dxa"/>
            <w:shd w:val="clear" w:color="auto" w:fill="DBE5F1" w:themeFill="accent1" w:themeFillTint="33"/>
            <w:vAlign w:val="center"/>
          </w:tcPr>
          <w:p w14:paraId="49B19344" w14:textId="206AEF6C" w:rsidR="00347EF2" w:rsidRPr="00A06212" w:rsidRDefault="00347EF2" w:rsidP="00FA06F4">
            <w:pPr>
              <w:tabs>
                <w:tab w:val="left" w:pos="0"/>
              </w:tabs>
              <w:spacing w:line="276" w:lineRule="auto"/>
              <w:ind w:left="-142"/>
              <w:jc w:val="center"/>
              <w:rPr>
                <w:rFonts w:ascii="Tahoma" w:hAnsi="Tahoma" w:cs="Tahoma"/>
                <w:b/>
                <w:sz w:val="18"/>
                <w:szCs w:val="18"/>
                <w:lang w:val="fr-FR" w:eastAsia="en-US"/>
              </w:rPr>
            </w:pPr>
            <w:r w:rsidRPr="00A06212">
              <w:rPr>
                <w:rFonts w:ascii="Tahoma" w:hAnsi="Tahoma" w:cs="Tahoma"/>
                <w:b/>
                <w:sz w:val="18"/>
                <w:szCs w:val="18"/>
                <w:lang w:val="fr-FR" w:eastAsia="en-US"/>
              </w:rPr>
              <w:t xml:space="preserve">LOT 1 - Type d’Unités </w:t>
            </w:r>
            <w:r w:rsidRPr="00A06212">
              <w:rPr>
                <w:b/>
                <w:sz w:val="18"/>
                <w:szCs w:val="18"/>
                <w:lang w:val="fr-FR" w:eastAsia="en-US"/>
              </w:rPr>
              <w:t>▼</w:t>
            </w:r>
          </w:p>
        </w:tc>
        <w:tc>
          <w:tcPr>
            <w:tcW w:w="1571" w:type="dxa"/>
            <w:tcBorders>
              <w:bottom w:val="single" w:sz="2" w:space="0" w:color="FF0000"/>
            </w:tcBorders>
            <w:shd w:val="clear" w:color="auto" w:fill="DBE5F1" w:themeFill="accent1" w:themeFillTint="33"/>
            <w:vAlign w:val="center"/>
          </w:tcPr>
          <w:p w14:paraId="0268423B" w14:textId="1DE64B20" w:rsidR="00347EF2" w:rsidRPr="00A06212" w:rsidRDefault="00347EF2" w:rsidP="00BE7A9C">
            <w:pPr>
              <w:spacing w:line="276" w:lineRule="auto"/>
              <w:ind w:left="-142" w:right="-154"/>
              <w:jc w:val="center"/>
              <w:rPr>
                <w:rFonts w:ascii="Tahoma" w:hAnsi="Tahoma" w:cs="Tahoma"/>
                <w:b/>
                <w:sz w:val="18"/>
                <w:szCs w:val="18"/>
                <w:lang w:val="fr-FR" w:eastAsia="en-US"/>
              </w:rPr>
            </w:pPr>
            <w:r w:rsidRPr="00A06212">
              <w:rPr>
                <w:rFonts w:ascii="Tahoma" w:hAnsi="Tahoma" w:cs="Tahoma"/>
                <w:b/>
                <w:sz w:val="18"/>
                <w:szCs w:val="18"/>
                <w:lang w:val="fr-FR" w:eastAsia="en-US"/>
              </w:rPr>
              <w:t>Prix unitaire (Euros)</w:t>
            </w:r>
            <w:r w:rsidRPr="00A06212">
              <w:rPr>
                <w:b/>
                <w:sz w:val="18"/>
                <w:szCs w:val="18"/>
                <w:lang w:val="fr-FR" w:eastAsia="en-US"/>
              </w:rPr>
              <w:t>▼</w:t>
            </w:r>
          </w:p>
        </w:tc>
      </w:tr>
      <w:tr w:rsidR="00347EF2" w:rsidRPr="00347EF2" w14:paraId="4E2952A4" w14:textId="77777777" w:rsidTr="00347EF2">
        <w:trPr>
          <w:trHeight w:val="780"/>
          <w:jc w:val="center"/>
        </w:trPr>
        <w:tc>
          <w:tcPr>
            <w:tcW w:w="6633" w:type="dxa"/>
            <w:tcBorders>
              <w:right w:val="single" w:sz="2" w:space="0" w:color="FF0000"/>
            </w:tcBorders>
            <w:shd w:val="clear" w:color="auto" w:fill="F2F2F2" w:themeFill="background1" w:themeFillShade="F2"/>
            <w:vAlign w:val="center"/>
          </w:tcPr>
          <w:p w14:paraId="3B76DBBB" w14:textId="097142E4" w:rsidR="00347EF2" w:rsidRPr="00A06212" w:rsidRDefault="00347EF2" w:rsidP="00542432">
            <w:pPr>
              <w:spacing w:line="276" w:lineRule="auto"/>
              <w:jc w:val="both"/>
              <w:rPr>
                <w:rFonts w:ascii="Tahoma" w:hAnsi="Tahoma" w:cs="Tahoma"/>
                <w:sz w:val="20"/>
                <w:szCs w:val="20"/>
                <w:lang w:val="fr-FR" w:eastAsia="en-US"/>
              </w:rPr>
            </w:pPr>
            <w:r w:rsidRPr="00A06212">
              <w:rPr>
                <w:rFonts w:ascii="Tahoma" w:hAnsi="Tahoma" w:cs="Tahoma"/>
                <w:sz w:val="20"/>
                <w:szCs w:val="20"/>
                <w:lang w:val="fr-FR" w:eastAsia="en-US"/>
              </w:rPr>
              <w:t xml:space="preserve">Honoraires journaliers pour les </w:t>
            </w:r>
            <w:r w:rsidRPr="00A06212">
              <w:rPr>
                <w:rFonts w:ascii="Tahoma" w:hAnsi="Tahoma" w:cs="Tahoma"/>
                <w:sz w:val="20"/>
                <w:szCs w:val="20"/>
                <w:lang w:val="fr-FR"/>
              </w:rPr>
              <w:t>c</w:t>
            </w:r>
            <w:r w:rsidRPr="00A06212">
              <w:rPr>
                <w:rFonts w:ascii="Tahoma" w:hAnsi="Tahoma" w:cs="Tahoma"/>
                <w:color w:val="000000" w:themeColor="text1"/>
                <w:sz w:val="20"/>
                <w:szCs w:val="20"/>
                <w:lang w:val="fr-FR"/>
              </w:rPr>
              <w:t>onsultants internationaux en vue de services intellectuels relatifs à des ateliers et des formations</w:t>
            </w:r>
          </w:p>
        </w:tc>
        <w:tc>
          <w:tcPr>
            <w:tcW w:w="157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0220C92D" w:rsidR="00347EF2" w:rsidRPr="00A06212" w:rsidRDefault="00347EF2" w:rsidP="00D04A8A">
            <w:pPr>
              <w:rPr>
                <w:rFonts w:ascii="Tahoma" w:hAnsi="Tahoma" w:cs="Tahoma"/>
                <w:sz w:val="18"/>
                <w:szCs w:val="18"/>
                <w:highlight w:val="yellow"/>
                <w:lang w:val="fr-FR" w:eastAsia="en-US"/>
              </w:rPr>
            </w:pPr>
          </w:p>
        </w:tc>
      </w:tr>
    </w:tbl>
    <w:p w14:paraId="4E09C56F" w14:textId="5EBFD06C" w:rsidR="00853798" w:rsidRPr="00A06212" w:rsidRDefault="00853798" w:rsidP="001E06F0">
      <w:pPr>
        <w:tabs>
          <w:tab w:val="left" w:pos="1220"/>
        </w:tabs>
        <w:ind w:left="-142"/>
        <w:rPr>
          <w:rFonts w:ascii="Tahoma" w:hAnsi="Tahoma" w:cs="Tahoma"/>
          <w:bCs/>
          <w:sz w:val="12"/>
          <w:szCs w:val="12"/>
          <w:highlight w:val="cyan"/>
          <w:lang w:val="fr-FR"/>
        </w:rPr>
      </w:pPr>
      <w:bookmarkStart w:id="7" w:name="_Hlk62556255"/>
      <w:bookmarkStart w:id="8" w:name="_Hlk62555567"/>
    </w:p>
    <w:tbl>
      <w:tblPr>
        <w:tblStyle w:val="TableGrid"/>
        <w:tblW w:w="9778"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219"/>
        <w:gridCol w:w="1559"/>
      </w:tblGrid>
      <w:tr w:rsidR="00853798" w:rsidRPr="00A06212" w14:paraId="5C8C6E14" w14:textId="77777777" w:rsidTr="005223F9">
        <w:trPr>
          <w:jc w:val="center"/>
        </w:trPr>
        <w:tc>
          <w:tcPr>
            <w:tcW w:w="8219" w:type="dxa"/>
            <w:shd w:val="clear" w:color="auto" w:fill="DBE5F1" w:themeFill="accent1" w:themeFillTint="33"/>
            <w:vAlign w:val="center"/>
          </w:tcPr>
          <w:p w14:paraId="67E824FD" w14:textId="6EA6183F" w:rsidR="00853798" w:rsidRPr="00A06212" w:rsidRDefault="008F6AFF" w:rsidP="00E9799F">
            <w:pPr>
              <w:spacing w:before="120" w:after="120"/>
              <w:rPr>
                <w:rFonts w:ascii="Tahoma" w:hAnsi="Tahoma" w:cs="Tahoma"/>
                <w:sz w:val="20"/>
                <w:szCs w:val="20"/>
                <w:highlight w:val="cyan"/>
                <w:lang w:val="fr-FR"/>
              </w:rPr>
            </w:pPr>
            <w:r w:rsidRPr="00A06212">
              <w:rPr>
                <w:rFonts w:ascii="Arial Narrow" w:hAnsi="Arial Narrow"/>
                <w:sz w:val="20"/>
                <w:szCs w:val="20"/>
                <w:lang w:val="fr-FR"/>
              </w:rPr>
              <w:t xml:space="preserve">Ce lot prend effet à compter de la </w:t>
            </w:r>
            <w:r w:rsidR="009E63D1" w:rsidRPr="00A06212">
              <w:rPr>
                <w:rFonts w:ascii="Arial Narrow" w:hAnsi="Arial Narrow"/>
                <w:sz w:val="20"/>
                <w:szCs w:val="20"/>
                <w:lang w:val="fr-FR"/>
              </w:rPr>
              <w:t xml:space="preserve">date de </w:t>
            </w:r>
            <w:r w:rsidRPr="00A06212">
              <w:rPr>
                <w:rFonts w:ascii="Arial Narrow" w:hAnsi="Arial Narrow"/>
                <w:sz w:val="20"/>
                <w:szCs w:val="20"/>
                <w:lang w:val="fr-FR"/>
              </w:rPr>
              <w:t xml:space="preserve">signature du contrat-cadre par les deux </w:t>
            </w:r>
            <w:r w:rsidR="009E63D1" w:rsidRPr="00A06212">
              <w:rPr>
                <w:rFonts w:ascii="Arial Narrow" w:hAnsi="Arial Narrow"/>
                <w:sz w:val="20"/>
                <w:szCs w:val="20"/>
                <w:lang w:val="fr-FR"/>
              </w:rPr>
              <w:t>P</w:t>
            </w:r>
            <w:r w:rsidRPr="00A06212">
              <w:rPr>
                <w:rFonts w:ascii="Arial Narrow" w:hAnsi="Arial Narrow"/>
                <w:sz w:val="20"/>
                <w:szCs w:val="20"/>
                <w:lang w:val="fr-FR"/>
              </w:rPr>
              <w:t xml:space="preserve">arties et est conclu jusqu’au : </w:t>
            </w:r>
          </w:p>
        </w:tc>
        <w:tc>
          <w:tcPr>
            <w:tcW w:w="1559" w:type="dxa"/>
            <w:shd w:val="clear" w:color="auto" w:fill="F2F2F2" w:themeFill="background1" w:themeFillShade="F2"/>
            <w:vAlign w:val="center"/>
          </w:tcPr>
          <w:sdt>
            <w:sdtPr>
              <w:rPr>
                <w:rStyle w:val="Style71"/>
                <w:rFonts w:ascii="Tahoma" w:hAnsi="Tahoma" w:cs="Tahoma"/>
                <w:szCs w:val="20"/>
                <w:lang w:val="fr-FR"/>
              </w:rPr>
              <w:id w:val="-1855721920"/>
              <w:placeholder>
                <w:docPart w:val="48F8AA62BFDE4A7D9498258413E993CE"/>
              </w:placeholder>
              <w:date w:fullDate="2023-12-31T00:00:00Z">
                <w:dateFormat w:val="dd/MM/yyyy"/>
                <w:lid w:val="fr-FR"/>
                <w:storeMappedDataAs w:val="dateTime"/>
                <w:calendar w:val="gregorian"/>
              </w:date>
            </w:sdtPr>
            <w:sdtEndPr>
              <w:rPr>
                <w:rStyle w:val="Style71"/>
              </w:rPr>
            </w:sdtEndPr>
            <w:sdtContent>
              <w:p w14:paraId="4FDFECCE" w14:textId="2C7CE3DD" w:rsidR="00853798" w:rsidRPr="00A06212" w:rsidRDefault="008F6AFF" w:rsidP="00E9799F">
                <w:pPr>
                  <w:spacing w:before="120" w:after="120"/>
                  <w:rPr>
                    <w:rFonts w:ascii="Tahoma" w:hAnsi="Tahoma" w:cs="Tahoma"/>
                    <w:sz w:val="20"/>
                    <w:szCs w:val="20"/>
                    <w:lang w:val="fr-FR"/>
                  </w:rPr>
                </w:pPr>
                <w:r w:rsidRPr="00A06212">
                  <w:rPr>
                    <w:rStyle w:val="Style71"/>
                    <w:rFonts w:ascii="Tahoma" w:hAnsi="Tahoma" w:cs="Tahoma"/>
                    <w:szCs w:val="20"/>
                    <w:lang w:val="fr-FR"/>
                  </w:rPr>
                  <w:t>3</w:t>
                </w:r>
                <w:r w:rsidRPr="00A06212">
                  <w:rPr>
                    <w:rStyle w:val="Style71"/>
                    <w:rFonts w:ascii="Tahoma" w:hAnsi="Tahoma" w:cs="Tahoma"/>
                    <w:lang w:val="fr-FR"/>
                  </w:rPr>
                  <w:t>1/12/2023</w:t>
                </w:r>
              </w:p>
            </w:sdtContent>
          </w:sdt>
        </w:tc>
      </w:tr>
      <w:tr w:rsidR="00E272CA" w:rsidRPr="00347EF2" w14:paraId="381E7B54" w14:textId="77777777" w:rsidTr="005223F9">
        <w:trPr>
          <w:jc w:val="center"/>
        </w:trPr>
        <w:tc>
          <w:tcPr>
            <w:tcW w:w="9778" w:type="dxa"/>
            <w:gridSpan w:val="2"/>
            <w:shd w:val="clear" w:color="auto" w:fill="DBE5F1" w:themeFill="accent1" w:themeFillTint="33"/>
            <w:vAlign w:val="center"/>
          </w:tcPr>
          <w:p w14:paraId="1267EDE7" w14:textId="7FE93926" w:rsidR="00E272CA" w:rsidRPr="00A06212" w:rsidRDefault="00E272CA" w:rsidP="008F6AFF">
            <w:pPr>
              <w:spacing w:before="120" w:after="120"/>
              <w:rPr>
                <w:rStyle w:val="Style71"/>
                <w:rFonts w:ascii="Tahoma" w:hAnsi="Tahoma" w:cs="Tahoma"/>
                <w:szCs w:val="20"/>
                <w:lang w:val="fr-FR"/>
              </w:rPr>
            </w:pPr>
            <w:r w:rsidRPr="00A06212">
              <w:rPr>
                <w:rFonts w:ascii="Tahoma" w:hAnsi="Tahoma" w:cs="Tahoma"/>
                <w:sz w:val="20"/>
                <w:szCs w:val="20"/>
                <w:lang w:val="fr-FR"/>
              </w:rPr>
              <w:t>A la fin de sa durée initiale, ce lot du contrat-cadre sera tacitement renouvelé pour une période d’un an, puis renouvelé chaque année par la suite, à moins que l'une des Parties ne notifie par écrit à l’autre Partie son intention de résilier le contrat, au plus tard un (1) mois avant la date du renouvellement. Le contrat ne sera pas renouvelé au-delà du 31/12/2025 et prendra fin à cette date, sauf si l'une des parties a déjà valablement résilié le contrat.</w:t>
            </w:r>
          </w:p>
        </w:tc>
      </w:tr>
      <w:bookmarkEnd w:id="7"/>
      <w:bookmarkEnd w:id="8"/>
    </w:tbl>
    <w:p w14:paraId="3251DF37" w14:textId="77777777" w:rsidR="00303193" w:rsidRPr="00A06212" w:rsidRDefault="00303193" w:rsidP="00625258">
      <w:pPr>
        <w:spacing w:before="60" w:after="120"/>
        <w:rPr>
          <w:rFonts w:ascii="Tahoma" w:hAnsi="Tahoma" w:cs="Tahoma"/>
          <w:sz w:val="20"/>
          <w:szCs w:val="20"/>
          <w:lang w:val="fr-FR"/>
        </w:rPr>
      </w:pPr>
    </w:p>
    <w:p w14:paraId="1F6E6031" w14:textId="39C93FED" w:rsidR="00B8307B" w:rsidRPr="00A06212" w:rsidRDefault="00BF0145" w:rsidP="005223F9">
      <w:pPr>
        <w:pBdr>
          <w:top w:val="single" w:sz="2" w:space="1" w:color="FF0000"/>
          <w:left w:val="single" w:sz="2" w:space="4" w:color="FF0000"/>
          <w:bottom w:val="single" w:sz="2" w:space="1" w:color="FF0000"/>
          <w:right w:val="single" w:sz="2" w:space="4" w:color="FF0000"/>
        </w:pBdr>
        <w:spacing w:line="276" w:lineRule="auto"/>
        <w:ind w:left="1701" w:right="108"/>
        <w:jc w:val="right"/>
        <w:rPr>
          <w:rFonts w:ascii="Tahoma" w:hAnsi="Tahoma" w:cs="Tahoma"/>
          <w:color w:val="FF0000"/>
          <w:sz w:val="20"/>
          <w:szCs w:val="20"/>
          <w:highlight w:val="yellow"/>
          <w:lang w:val="fr-FR" w:eastAsia="en-US"/>
        </w:rPr>
      </w:pPr>
      <w:r w:rsidRPr="00A06212">
        <w:rPr>
          <w:rFonts w:ascii="Tahoma" w:hAnsi="Tahoma" w:cs="Tahoma"/>
          <w:color w:val="FF0000"/>
          <w:sz w:val="20"/>
          <w:szCs w:val="20"/>
          <w:lang w:val="fr-FR"/>
        </w:rPr>
        <w:t xml:space="preserve">Le </w:t>
      </w:r>
      <w:r w:rsidR="00E14FF9" w:rsidRPr="00A06212">
        <w:rPr>
          <w:rFonts w:ascii="Tahoma" w:hAnsi="Tahoma" w:cs="Tahoma"/>
          <w:color w:val="FF0000"/>
          <w:sz w:val="20"/>
          <w:szCs w:val="20"/>
          <w:lang w:val="fr-FR"/>
        </w:rPr>
        <w:t>soumissionnaire</w:t>
      </w:r>
      <w:r w:rsidRPr="00A06212">
        <w:rPr>
          <w:rFonts w:ascii="Tahoma" w:hAnsi="Tahoma" w:cs="Tahoma"/>
          <w:color w:val="FF0000"/>
          <w:sz w:val="20"/>
          <w:szCs w:val="20"/>
          <w:lang w:val="fr-FR"/>
        </w:rPr>
        <w:t xml:space="preserve"> </w:t>
      </w:r>
      <w:r w:rsidR="00876D76" w:rsidRPr="00A06212">
        <w:rPr>
          <w:rFonts w:ascii="Tahoma" w:hAnsi="Tahoma" w:cs="Tahoma"/>
          <w:color w:val="FF0000"/>
          <w:sz w:val="20"/>
          <w:szCs w:val="20"/>
          <w:lang w:val="fr-FR"/>
        </w:rPr>
        <w:t xml:space="preserve">doit </w:t>
      </w:r>
      <w:r w:rsidRPr="00A06212">
        <w:rPr>
          <w:rFonts w:ascii="Tahoma" w:hAnsi="Tahoma" w:cs="Tahoma"/>
          <w:color w:val="FF0000"/>
          <w:sz w:val="20"/>
          <w:szCs w:val="20"/>
          <w:lang w:val="fr-FR"/>
        </w:rPr>
        <w:t xml:space="preserve">indiquer </w:t>
      </w:r>
      <w:r w:rsidR="009E63D1" w:rsidRPr="00A06212">
        <w:rPr>
          <w:rFonts w:ascii="Tahoma" w:hAnsi="Tahoma" w:cs="Tahoma"/>
          <w:color w:val="FF0000"/>
          <w:sz w:val="20"/>
          <w:szCs w:val="20"/>
          <w:lang w:val="fr-FR"/>
        </w:rPr>
        <w:t>le prix unitaire qu’il propose</w:t>
      </w:r>
      <w:r w:rsidRPr="00A06212">
        <w:rPr>
          <w:rFonts w:ascii="Tahoma" w:hAnsi="Tahoma" w:cs="Tahoma"/>
          <w:color w:val="FF0000"/>
          <w:sz w:val="20"/>
          <w:szCs w:val="20"/>
          <w:lang w:val="fr-FR"/>
        </w:rPr>
        <w:t xml:space="preserve"> dans la </w:t>
      </w:r>
      <w:r w:rsidR="009E63D1" w:rsidRPr="00A06212">
        <w:rPr>
          <w:rFonts w:ascii="Tahoma" w:hAnsi="Tahoma" w:cs="Tahoma"/>
          <w:color w:val="FF0000"/>
          <w:sz w:val="20"/>
          <w:szCs w:val="20"/>
          <w:lang w:val="fr-FR"/>
        </w:rPr>
        <w:t xml:space="preserve">colonne </w:t>
      </w:r>
      <w:r w:rsidRPr="00A06212">
        <w:rPr>
          <w:rFonts w:ascii="Tahoma" w:hAnsi="Tahoma" w:cs="Tahoma"/>
          <w:color w:val="FF0000"/>
          <w:sz w:val="20"/>
          <w:szCs w:val="20"/>
          <w:lang w:val="fr-FR"/>
        </w:rPr>
        <w:t>ci-dessous</w:t>
      </w:r>
      <w:r w:rsidR="00B8307B" w:rsidRPr="00A06212">
        <w:rPr>
          <w:rFonts w:ascii="Tahoma" w:hAnsi="Tahoma" w:cs="Tahoma"/>
          <w:color w:val="FF0000"/>
          <w:sz w:val="20"/>
          <w:szCs w:val="20"/>
          <w:lang w:val="fr-FR"/>
        </w:rPr>
        <w:t>.</w:t>
      </w:r>
    </w:p>
    <w:p w14:paraId="686D0A5F" w14:textId="64582654" w:rsidR="00B8307B" w:rsidRPr="00A06212" w:rsidRDefault="00B8307B" w:rsidP="001E06F0">
      <w:pPr>
        <w:tabs>
          <w:tab w:val="left" w:pos="3950"/>
        </w:tabs>
        <w:spacing w:line="276" w:lineRule="auto"/>
        <w:jc w:val="both"/>
        <w:rPr>
          <w:rFonts w:ascii="Tahoma" w:hAnsi="Tahoma" w:cs="Tahoma"/>
          <w:sz w:val="12"/>
          <w:szCs w:val="12"/>
          <w:highlight w:val="yellow"/>
          <w:lang w:val="fr-FR" w:eastAsia="en-US"/>
        </w:rPr>
      </w:pPr>
      <w:r w:rsidRPr="00A06212">
        <w:rPr>
          <w:rFonts w:ascii="Tahoma" w:hAnsi="Tahoma" w:cs="Tahoma"/>
          <w:noProof/>
          <w:sz w:val="18"/>
          <w:szCs w:val="18"/>
          <w:lang w:val="fr-FR" w:eastAsia="en-US"/>
        </w:rPr>
        <mc:AlternateContent>
          <mc:Choice Requires="wps">
            <w:drawing>
              <wp:anchor distT="0" distB="0" distL="114300" distR="114300" simplePos="0" relativeHeight="251658243" behindDoc="0" locked="1" layoutInCell="1" allowOverlap="1" wp14:anchorId="156D276F" wp14:editId="66C7C714">
                <wp:simplePos x="0" y="0"/>
                <wp:positionH relativeFrom="column">
                  <wp:posOffset>4232275</wp:posOffset>
                </wp:positionH>
                <wp:positionV relativeFrom="paragraph">
                  <wp:posOffset>5080</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5F6E3" id="Up Arrow 1" o:spid="_x0000_s1026" type="#_x0000_t68" style="position:absolute;margin-left:333.25pt;margin-top:.4pt;width:12.85pt;height:4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633"/>
        <w:gridCol w:w="1571"/>
      </w:tblGrid>
      <w:tr w:rsidR="00347EF2" w:rsidRPr="00A06212" w14:paraId="226C9C2C" w14:textId="77777777" w:rsidTr="00347EF2">
        <w:trPr>
          <w:trHeight w:val="688"/>
          <w:jc w:val="center"/>
        </w:trPr>
        <w:tc>
          <w:tcPr>
            <w:tcW w:w="6633" w:type="dxa"/>
            <w:shd w:val="clear" w:color="auto" w:fill="DBE5F1" w:themeFill="accent1" w:themeFillTint="33"/>
            <w:vAlign w:val="center"/>
          </w:tcPr>
          <w:p w14:paraId="3A33BECC" w14:textId="03A6814F" w:rsidR="00347EF2" w:rsidRPr="00A06212" w:rsidRDefault="00347EF2" w:rsidP="00FA06F4">
            <w:pPr>
              <w:tabs>
                <w:tab w:val="left" w:pos="0"/>
              </w:tabs>
              <w:spacing w:line="276" w:lineRule="auto"/>
              <w:ind w:left="-142"/>
              <w:jc w:val="center"/>
              <w:rPr>
                <w:rFonts w:ascii="Tahoma" w:hAnsi="Tahoma" w:cs="Tahoma"/>
                <w:b/>
                <w:sz w:val="18"/>
                <w:szCs w:val="18"/>
                <w:lang w:val="fr-FR" w:eastAsia="en-US"/>
              </w:rPr>
            </w:pPr>
            <w:r w:rsidRPr="00A06212">
              <w:rPr>
                <w:rFonts w:ascii="Tahoma" w:hAnsi="Tahoma" w:cs="Tahoma"/>
                <w:b/>
                <w:sz w:val="18"/>
                <w:szCs w:val="18"/>
                <w:lang w:val="fr-FR" w:eastAsia="en-US"/>
              </w:rPr>
              <w:lastRenderedPageBreak/>
              <w:t xml:space="preserve">LOT 2 - Type d’Unités </w:t>
            </w:r>
            <w:r w:rsidRPr="00A06212">
              <w:rPr>
                <w:b/>
                <w:sz w:val="18"/>
                <w:szCs w:val="18"/>
                <w:lang w:val="fr-FR" w:eastAsia="en-US"/>
              </w:rPr>
              <w:t>▼</w:t>
            </w:r>
          </w:p>
        </w:tc>
        <w:tc>
          <w:tcPr>
            <w:tcW w:w="1571" w:type="dxa"/>
            <w:tcBorders>
              <w:bottom w:val="single" w:sz="2" w:space="0" w:color="FF0000"/>
            </w:tcBorders>
            <w:shd w:val="clear" w:color="auto" w:fill="DBE5F1" w:themeFill="accent1" w:themeFillTint="33"/>
            <w:vAlign w:val="center"/>
          </w:tcPr>
          <w:p w14:paraId="10585023" w14:textId="5AF9CEE5" w:rsidR="00347EF2" w:rsidRPr="00A06212" w:rsidRDefault="00347EF2" w:rsidP="004175D2">
            <w:pPr>
              <w:spacing w:line="276" w:lineRule="auto"/>
              <w:ind w:left="-142" w:right="-154"/>
              <w:jc w:val="center"/>
              <w:rPr>
                <w:rFonts w:ascii="Tahoma" w:hAnsi="Tahoma" w:cs="Tahoma"/>
                <w:b/>
                <w:sz w:val="18"/>
                <w:szCs w:val="18"/>
                <w:lang w:val="fr-FR" w:eastAsia="en-US"/>
              </w:rPr>
            </w:pPr>
            <w:r w:rsidRPr="00A06212">
              <w:rPr>
                <w:rFonts w:ascii="Tahoma" w:hAnsi="Tahoma" w:cs="Tahoma"/>
                <w:b/>
                <w:sz w:val="18"/>
                <w:szCs w:val="18"/>
                <w:lang w:val="fr-FR" w:eastAsia="en-US"/>
              </w:rPr>
              <w:t>Prix unitaire (Euros)</w:t>
            </w:r>
            <w:r w:rsidRPr="00A06212">
              <w:rPr>
                <w:b/>
                <w:sz w:val="18"/>
                <w:szCs w:val="18"/>
                <w:lang w:val="fr-FR" w:eastAsia="en-US"/>
              </w:rPr>
              <w:t>▼</w:t>
            </w:r>
          </w:p>
        </w:tc>
      </w:tr>
      <w:tr w:rsidR="00347EF2" w:rsidRPr="00347EF2" w14:paraId="0F1E39AA" w14:textId="77777777" w:rsidTr="00347EF2">
        <w:trPr>
          <w:trHeight w:val="780"/>
          <w:jc w:val="center"/>
        </w:trPr>
        <w:tc>
          <w:tcPr>
            <w:tcW w:w="6633" w:type="dxa"/>
            <w:tcBorders>
              <w:right w:val="single" w:sz="2" w:space="0" w:color="FF0000"/>
            </w:tcBorders>
            <w:shd w:val="clear" w:color="auto" w:fill="F2F2F2" w:themeFill="background1" w:themeFillShade="F2"/>
            <w:vAlign w:val="center"/>
          </w:tcPr>
          <w:p w14:paraId="3BB00685" w14:textId="15BB0DC6" w:rsidR="00347EF2" w:rsidRPr="00A06212" w:rsidRDefault="00347EF2" w:rsidP="00542432">
            <w:pPr>
              <w:spacing w:line="276" w:lineRule="auto"/>
              <w:jc w:val="both"/>
              <w:rPr>
                <w:rFonts w:ascii="Tahoma" w:hAnsi="Tahoma" w:cs="Tahoma"/>
                <w:sz w:val="18"/>
                <w:szCs w:val="18"/>
                <w:highlight w:val="yellow"/>
                <w:lang w:val="fr-FR" w:eastAsia="en-US"/>
              </w:rPr>
            </w:pPr>
            <w:r w:rsidRPr="00A06212">
              <w:rPr>
                <w:rFonts w:ascii="Tahoma" w:hAnsi="Tahoma" w:cs="Tahoma"/>
                <w:sz w:val="20"/>
                <w:szCs w:val="20"/>
                <w:lang w:val="fr-FR" w:eastAsia="en-US"/>
              </w:rPr>
              <w:t>Honoraires journaliers pour les consultants internationaux en vue de services intellectuels relatifs à du conseil, du soutien</w:t>
            </w:r>
            <w:r w:rsidRPr="00A06212">
              <w:rPr>
                <w:rFonts w:ascii="Tahoma" w:hAnsi="Tahoma" w:cs="Tahoma"/>
                <w:color w:val="000000" w:themeColor="text1"/>
                <w:sz w:val="20"/>
                <w:szCs w:val="20"/>
                <w:lang w:val="fr-FR"/>
              </w:rPr>
              <w:t xml:space="preserve"> et de l’assistance</w:t>
            </w:r>
          </w:p>
        </w:tc>
        <w:tc>
          <w:tcPr>
            <w:tcW w:w="157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F7018B" w14:textId="77777777" w:rsidR="00347EF2" w:rsidRPr="00A06212" w:rsidRDefault="00347EF2" w:rsidP="00FA06F4">
            <w:pPr>
              <w:ind w:left="-142"/>
              <w:rPr>
                <w:rFonts w:ascii="Tahoma" w:hAnsi="Tahoma" w:cs="Tahoma"/>
                <w:sz w:val="18"/>
                <w:szCs w:val="18"/>
                <w:highlight w:val="yellow"/>
                <w:lang w:val="fr-FR" w:eastAsia="en-US"/>
              </w:rPr>
            </w:pPr>
          </w:p>
        </w:tc>
      </w:tr>
    </w:tbl>
    <w:p w14:paraId="432887DD" w14:textId="38192096" w:rsidR="00853798" w:rsidRPr="00A06212" w:rsidRDefault="00853798" w:rsidP="001E06F0">
      <w:pPr>
        <w:tabs>
          <w:tab w:val="left" w:pos="2390"/>
        </w:tabs>
        <w:ind w:left="-142"/>
        <w:rPr>
          <w:rFonts w:ascii="Tahoma" w:hAnsi="Tahoma" w:cs="Tahoma"/>
          <w:b/>
          <w:sz w:val="12"/>
          <w:szCs w:val="12"/>
          <w:lang w:val="fr-FR"/>
        </w:rPr>
      </w:pPr>
    </w:p>
    <w:tbl>
      <w:tblPr>
        <w:tblStyle w:val="TableGrid"/>
        <w:tblW w:w="9778"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219"/>
        <w:gridCol w:w="1559"/>
      </w:tblGrid>
      <w:tr w:rsidR="008F6AFF" w:rsidRPr="00A06212" w14:paraId="46DF587B" w14:textId="77777777" w:rsidTr="005223F9">
        <w:trPr>
          <w:jc w:val="center"/>
        </w:trPr>
        <w:tc>
          <w:tcPr>
            <w:tcW w:w="8219" w:type="dxa"/>
            <w:shd w:val="clear" w:color="auto" w:fill="DBE5F1" w:themeFill="accent1" w:themeFillTint="33"/>
            <w:vAlign w:val="center"/>
          </w:tcPr>
          <w:p w14:paraId="1398FD26" w14:textId="246C61BA" w:rsidR="008F6AFF" w:rsidRPr="00A06212" w:rsidRDefault="008F6AFF" w:rsidP="001E06F0">
            <w:pPr>
              <w:spacing w:before="120" w:after="120"/>
              <w:rPr>
                <w:rFonts w:ascii="Tahoma" w:hAnsi="Tahoma" w:cs="Tahoma"/>
                <w:sz w:val="20"/>
                <w:szCs w:val="20"/>
                <w:highlight w:val="cyan"/>
                <w:lang w:val="fr-FR"/>
              </w:rPr>
            </w:pPr>
            <w:r w:rsidRPr="00A06212">
              <w:rPr>
                <w:rFonts w:ascii="Arial Narrow" w:hAnsi="Arial Narrow"/>
                <w:sz w:val="20"/>
                <w:szCs w:val="20"/>
                <w:lang w:val="fr-FR"/>
              </w:rPr>
              <w:t xml:space="preserve">Ce lot prend effet à compter de la </w:t>
            </w:r>
            <w:r w:rsidR="009E63D1" w:rsidRPr="00A06212">
              <w:rPr>
                <w:rFonts w:ascii="Arial Narrow" w:hAnsi="Arial Narrow"/>
                <w:sz w:val="20"/>
                <w:szCs w:val="20"/>
                <w:lang w:val="fr-FR"/>
              </w:rPr>
              <w:t xml:space="preserve">date de </w:t>
            </w:r>
            <w:r w:rsidRPr="00A06212">
              <w:rPr>
                <w:rFonts w:ascii="Arial Narrow" w:hAnsi="Arial Narrow"/>
                <w:sz w:val="20"/>
                <w:szCs w:val="20"/>
                <w:lang w:val="fr-FR"/>
              </w:rPr>
              <w:t xml:space="preserve">signature du contrat-cadre par les deux </w:t>
            </w:r>
            <w:r w:rsidR="009E63D1" w:rsidRPr="00A06212">
              <w:rPr>
                <w:rFonts w:ascii="Arial Narrow" w:hAnsi="Arial Narrow"/>
                <w:sz w:val="20"/>
                <w:szCs w:val="20"/>
                <w:lang w:val="fr-FR"/>
              </w:rPr>
              <w:t>P</w:t>
            </w:r>
            <w:r w:rsidRPr="00A06212">
              <w:rPr>
                <w:rFonts w:ascii="Arial Narrow" w:hAnsi="Arial Narrow"/>
                <w:sz w:val="20"/>
                <w:szCs w:val="20"/>
                <w:lang w:val="fr-FR"/>
              </w:rPr>
              <w:t xml:space="preserve">arties et est conclu jusqu’au : </w:t>
            </w:r>
          </w:p>
        </w:tc>
        <w:tc>
          <w:tcPr>
            <w:tcW w:w="1559" w:type="dxa"/>
            <w:shd w:val="clear" w:color="auto" w:fill="F2F2F2" w:themeFill="background1" w:themeFillShade="F2"/>
            <w:vAlign w:val="center"/>
          </w:tcPr>
          <w:sdt>
            <w:sdtPr>
              <w:rPr>
                <w:rStyle w:val="Style71"/>
                <w:rFonts w:ascii="Tahoma" w:hAnsi="Tahoma" w:cs="Tahoma"/>
                <w:szCs w:val="20"/>
                <w:lang w:val="fr-FR"/>
              </w:rPr>
              <w:id w:val="-1361355252"/>
              <w:placeholder>
                <w:docPart w:val="9F701D5CB9404B8C9FC75DF56A040CE1"/>
              </w:placeholder>
              <w:date w:fullDate="2023-12-31T00:00:00Z">
                <w:dateFormat w:val="dd/MM/yyyy"/>
                <w:lid w:val="fr-FR"/>
                <w:storeMappedDataAs w:val="dateTime"/>
                <w:calendar w:val="gregorian"/>
              </w:date>
            </w:sdtPr>
            <w:sdtEndPr>
              <w:rPr>
                <w:rStyle w:val="Style71"/>
              </w:rPr>
            </w:sdtEndPr>
            <w:sdtContent>
              <w:p w14:paraId="6F345CF7" w14:textId="77777777" w:rsidR="008F6AFF" w:rsidRPr="00A06212" w:rsidRDefault="008F6AFF" w:rsidP="001E06F0">
                <w:pPr>
                  <w:spacing w:before="120" w:after="120"/>
                  <w:rPr>
                    <w:rFonts w:ascii="Tahoma" w:hAnsi="Tahoma" w:cs="Tahoma"/>
                    <w:sz w:val="20"/>
                    <w:szCs w:val="20"/>
                    <w:lang w:val="fr-FR"/>
                  </w:rPr>
                </w:pPr>
                <w:r w:rsidRPr="00A06212">
                  <w:rPr>
                    <w:rStyle w:val="Style71"/>
                    <w:rFonts w:ascii="Tahoma" w:hAnsi="Tahoma" w:cs="Tahoma"/>
                    <w:szCs w:val="20"/>
                    <w:lang w:val="fr-FR"/>
                  </w:rPr>
                  <w:t>3</w:t>
                </w:r>
                <w:r w:rsidRPr="00A06212">
                  <w:rPr>
                    <w:rStyle w:val="Style71"/>
                    <w:rFonts w:ascii="Tahoma" w:hAnsi="Tahoma" w:cs="Tahoma"/>
                    <w:lang w:val="fr-FR"/>
                  </w:rPr>
                  <w:t>1/12/2023</w:t>
                </w:r>
              </w:p>
            </w:sdtContent>
          </w:sdt>
        </w:tc>
      </w:tr>
      <w:tr w:rsidR="00E272CA" w:rsidRPr="00347EF2" w14:paraId="1238E796" w14:textId="77777777" w:rsidTr="005223F9">
        <w:trPr>
          <w:jc w:val="center"/>
        </w:trPr>
        <w:tc>
          <w:tcPr>
            <w:tcW w:w="9778" w:type="dxa"/>
            <w:gridSpan w:val="2"/>
            <w:shd w:val="clear" w:color="auto" w:fill="DBE5F1" w:themeFill="accent1" w:themeFillTint="33"/>
            <w:vAlign w:val="center"/>
          </w:tcPr>
          <w:p w14:paraId="4B262A7D" w14:textId="34A1DB53" w:rsidR="00E272CA" w:rsidRPr="00A06212" w:rsidRDefault="00E272CA" w:rsidP="001E06F0">
            <w:pPr>
              <w:spacing w:before="120" w:after="120"/>
              <w:rPr>
                <w:rStyle w:val="Style71"/>
                <w:rFonts w:ascii="Tahoma" w:hAnsi="Tahoma" w:cs="Tahoma"/>
                <w:szCs w:val="20"/>
                <w:lang w:val="fr-FR"/>
              </w:rPr>
            </w:pPr>
            <w:r w:rsidRPr="00A06212">
              <w:rPr>
                <w:rFonts w:ascii="Tahoma" w:hAnsi="Tahoma" w:cs="Tahoma"/>
                <w:sz w:val="20"/>
                <w:szCs w:val="20"/>
                <w:lang w:val="fr-FR"/>
              </w:rPr>
              <w:t>A la fin de sa durée initiale, ce lot du contrat-cadre sera tacitement renouvelé pour une période d’un an, puis renouvelé chaque année par la suite, à moins que l'une des Parties ne notifie par écrit à l’autre Partie son intention de résilier le contrat, au plus tard un (1) mois avant la date du renouvellement. Le contrat ne sera pas renouvelé au-delà du 31/12/2025 et prendra fin à cette date, sauf si l'une des parties a déjà valablement résilié le contrat.</w:t>
            </w:r>
          </w:p>
        </w:tc>
      </w:tr>
    </w:tbl>
    <w:p w14:paraId="087EF30F" w14:textId="31B4FC3F" w:rsidR="008F6AFF" w:rsidRPr="00A06212" w:rsidRDefault="008F6AFF" w:rsidP="00853798">
      <w:pPr>
        <w:ind w:left="-142"/>
        <w:rPr>
          <w:rFonts w:ascii="Tahoma" w:hAnsi="Tahoma" w:cs="Tahoma"/>
          <w:b/>
          <w:lang w:val="fr-FR"/>
        </w:rPr>
      </w:pPr>
    </w:p>
    <w:p w14:paraId="5017AC07" w14:textId="77777777" w:rsidR="00CB363C" w:rsidRPr="00A06212" w:rsidRDefault="00CB363C" w:rsidP="00853798">
      <w:pPr>
        <w:ind w:left="-142"/>
        <w:rPr>
          <w:rFonts w:ascii="Tahoma" w:hAnsi="Tahoma" w:cs="Tahoma"/>
          <w:b/>
          <w:lang w:val="fr-FR"/>
        </w:rPr>
      </w:pPr>
    </w:p>
    <w:p w14:paraId="5832E14C" w14:textId="14FC4825" w:rsidR="00876D76" w:rsidRPr="00A06212" w:rsidRDefault="00876D76" w:rsidP="005223F9">
      <w:pPr>
        <w:pBdr>
          <w:top w:val="single" w:sz="2" w:space="1" w:color="FF0000"/>
          <w:left w:val="single" w:sz="2" w:space="4" w:color="FF0000"/>
          <w:bottom w:val="single" w:sz="2" w:space="1" w:color="FF0000"/>
          <w:right w:val="single" w:sz="2" w:space="4" w:color="FF0000"/>
        </w:pBdr>
        <w:spacing w:line="276" w:lineRule="auto"/>
        <w:ind w:left="1701" w:right="108"/>
        <w:jc w:val="right"/>
        <w:rPr>
          <w:rFonts w:ascii="Tahoma" w:hAnsi="Tahoma" w:cs="Tahoma"/>
          <w:color w:val="FF0000"/>
          <w:sz w:val="20"/>
          <w:szCs w:val="20"/>
          <w:highlight w:val="yellow"/>
          <w:lang w:val="fr-FR" w:eastAsia="en-US"/>
        </w:rPr>
      </w:pPr>
      <w:r w:rsidRPr="00A06212">
        <w:rPr>
          <w:rFonts w:ascii="Tahoma" w:hAnsi="Tahoma" w:cs="Tahoma"/>
          <w:color w:val="FF0000"/>
          <w:sz w:val="20"/>
          <w:szCs w:val="20"/>
          <w:lang w:val="fr-FR"/>
        </w:rPr>
        <w:t xml:space="preserve">Le </w:t>
      </w:r>
      <w:r w:rsidR="00E14FF9" w:rsidRPr="00A06212">
        <w:rPr>
          <w:rFonts w:ascii="Tahoma" w:hAnsi="Tahoma" w:cs="Tahoma"/>
          <w:color w:val="FF0000"/>
          <w:sz w:val="20"/>
          <w:szCs w:val="20"/>
          <w:lang w:val="fr-FR"/>
        </w:rPr>
        <w:t>soumissionnaire</w:t>
      </w:r>
      <w:r w:rsidRPr="00A06212">
        <w:rPr>
          <w:rFonts w:ascii="Tahoma" w:hAnsi="Tahoma" w:cs="Tahoma"/>
          <w:color w:val="FF0000"/>
          <w:sz w:val="20"/>
          <w:szCs w:val="20"/>
          <w:lang w:val="fr-FR"/>
        </w:rPr>
        <w:t xml:space="preserve"> doit indiquer </w:t>
      </w:r>
      <w:r w:rsidR="009E63D1" w:rsidRPr="00A06212">
        <w:rPr>
          <w:rFonts w:ascii="Tahoma" w:hAnsi="Tahoma" w:cs="Tahoma"/>
          <w:color w:val="FF0000"/>
          <w:sz w:val="20"/>
          <w:szCs w:val="20"/>
          <w:lang w:val="fr-FR"/>
        </w:rPr>
        <w:t>le prix unitaire qu’il propose</w:t>
      </w:r>
      <w:r w:rsidRPr="00A06212">
        <w:rPr>
          <w:rFonts w:ascii="Tahoma" w:hAnsi="Tahoma" w:cs="Tahoma"/>
          <w:color w:val="FF0000"/>
          <w:sz w:val="20"/>
          <w:szCs w:val="20"/>
          <w:lang w:val="fr-FR"/>
        </w:rPr>
        <w:t xml:space="preserve"> dans la </w:t>
      </w:r>
      <w:r w:rsidR="009E63D1" w:rsidRPr="00A06212">
        <w:rPr>
          <w:rFonts w:ascii="Tahoma" w:hAnsi="Tahoma" w:cs="Tahoma"/>
          <w:color w:val="FF0000"/>
          <w:sz w:val="20"/>
          <w:szCs w:val="20"/>
          <w:lang w:val="fr-FR"/>
        </w:rPr>
        <w:t xml:space="preserve">colonne </w:t>
      </w:r>
      <w:r w:rsidRPr="00A06212">
        <w:rPr>
          <w:rFonts w:ascii="Tahoma" w:hAnsi="Tahoma" w:cs="Tahoma"/>
          <w:color w:val="FF0000"/>
          <w:sz w:val="20"/>
          <w:szCs w:val="20"/>
          <w:lang w:val="fr-FR"/>
        </w:rPr>
        <w:t>ci-dessous.</w:t>
      </w:r>
    </w:p>
    <w:p w14:paraId="58DD7EEF" w14:textId="6251C949" w:rsidR="008F6AFF" w:rsidRPr="00A06212" w:rsidRDefault="00876D76" w:rsidP="00E62604">
      <w:pPr>
        <w:tabs>
          <w:tab w:val="left" w:pos="2333"/>
        </w:tabs>
        <w:spacing w:line="276" w:lineRule="auto"/>
        <w:ind w:left="-142"/>
        <w:jc w:val="both"/>
        <w:rPr>
          <w:rFonts w:ascii="Tahoma" w:hAnsi="Tahoma" w:cs="Tahoma"/>
          <w:b/>
          <w:sz w:val="12"/>
          <w:szCs w:val="12"/>
          <w:lang w:val="fr-FR"/>
        </w:rPr>
      </w:pPr>
      <w:r w:rsidRPr="00A06212">
        <w:rPr>
          <w:rFonts w:ascii="Tahoma" w:hAnsi="Tahoma" w:cs="Tahoma"/>
          <w:noProof/>
          <w:sz w:val="18"/>
          <w:szCs w:val="18"/>
          <w:lang w:val="fr-FR" w:eastAsia="en-US"/>
        </w:rPr>
        <mc:AlternateContent>
          <mc:Choice Requires="wps">
            <w:drawing>
              <wp:anchor distT="0" distB="0" distL="114300" distR="114300" simplePos="0" relativeHeight="251660291" behindDoc="0" locked="1" layoutInCell="1" allowOverlap="1" wp14:anchorId="3B8E1980" wp14:editId="7D8EBEF0">
                <wp:simplePos x="0" y="0"/>
                <wp:positionH relativeFrom="column">
                  <wp:posOffset>4198620</wp:posOffset>
                </wp:positionH>
                <wp:positionV relativeFrom="paragraph">
                  <wp:posOffset>-3175</wp:posOffset>
                </wp:positionV>
                <wp:extent cx="163195" cy="525145"/>
                <wp:effectExtent l="19050" t="0" r="27305" b="46355"/>
                <wp:wrapNone/>
                <wp:docPr id="3"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54C41" id="Up Arrow 7" o:spid="_x0000_s1026" type="#_x0000_t68" style="position:absolute;margin-left:330.6pt;margin-top:-.25pt;width:12.85pt;height:41.35pt;rotation:180;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634"/>
        <w:gridCol w:w="1568"/>
      </w:tblGrid>
      <w:tr w:rsidR="00347EF2" w:rsidRPr="00A06212" w14:paraId="32A696D8" w14:textId="77777777" w:rsidTr="00347EF2">
        <w:trPr>
          <w:trHeight w:val="688"/>
          <w:jc w:val="center"/>
        </w:trPr>
        <w:tc>
          <w:tcPr>
            <w:tcW w:w="6634" w:type="dxa"/>
            <w:shd w:val="clear" w:color="auto" w:fill="DBE5F1" w:themeFill="accent1" w:themeFillTint="33"/>
            <w:vAlign w:val="center"/>
          </w:tcPr>
          <w:p w14:paraId="4E848428" w14:textId="7E1D85B5" w:rsidR="00347EF2" w:rsidRPr="00A06212" w:rsidRDefault="00347EF2" w:rsidP="00D65CAB">
            <w:pPr>
              <w:tabs>
                <w:tab w:val="left" w:pos="0"/>
              </w:tabs>
              <w:spacing w:line="276" w:lineRule="auto"/>
              <w:ind w:left="-142"/>
              <w:jc w:val="center"/>
              <w:rPr>
                <w:rFonts w:ascii="Tahoma" w:hAnsi="Tahoma" w:cs="Tahoma"/>
                <w:b/>
                <w:sz w:val="18"/>
                <w:szCs w:val="18"/>
                <w:lang w:val="fr-FR" w:eastAsia="en-US"/>
              </w:rPr>
            </w:pPr>
            <w:r w:rsidRPr="00A06212">
              <w:rPr>
                <w:rFonts w:ascii="Tahoma" w:hAnsi="Tahoma" w:cs="Tahoma"/>
                <w:b/>
                <w:sz w:val="18"/>
                <w:szCs w:val="18"/>
                <w:lang w:val="fr-FR" w:eastAsia="en-US"/>
              </w:rPr>
              <w:t xml:space="preserve">LOT 3 - Type d’Unités </w:t>
            </w:r>
            <w:r w:rsidRPr="00A06212">
              <w:rPr>
                <w:b/>
                <w:sz w:val="18"/>
                <w:szCs w:val="18"/>
                <w:lang w:val="fr-FR" w:eastAsia="en-US"/>
              </w:rPr>
              <w:t>▼</w:t>
            </w:r>
          </w:p>
        </w:tc>
        <w:tc>
          <w:tcPr>
            <w:tcW w:w="1568" w:type="dxa"/>
            <w:tcBorders>
              <w:bottom w:val="single" w:sz="2" w:space="0" w:color="FF0000"/>
            </w:tcBorders>
            <w:shd w:val="clear" w:color="auto" w:fill="DBE5F1" w:themeFill="accent1" w:themeFillTint="33"/>
            <w:vAlign w:val="center"/>
          </w:tcPr>
          <w:p w14:paraId="36B0D118" w14:textId="22613850" w:rsidR="00347EF2" w:rsidRPr="00A06212" w:rsidRDefault="00347EF2" w:rsidP="00D65CAB">
            <w:pPr>
              <w:spacing w:line="276" w:lineRule="auto"/>
              <w:ind w:left="-142" w:right="-219"/>
              <w:jc w:val="center"/>
              <w:rPr>
                <w:rFonts w:ascii="Tahoma" w:hAnsi="Tahoma" w:cs="Tahoma"/>
                <w:b/>
                <w:sz w:val="18"/>
                <w:szCs w:val="18"/>
                <w:lang w:val="fr-FR" w:eastAsia="en-US"/>
              </w:rPr>
            </w:pPr>
            <w:r w:rsidRPr="00A06212">
              <w:rPr>
                <w:rFonts w:ascii="Tahoma" w:hAnsi="Tahoma" w:cs="Tahoma"/>
                <w:b/>
                <w:sz w:val="18"/>
                <w:szCs w:val="18"/>
                <w:lang w:val="fr-FR" w:eastAsia="en-US"/>
              </w:rPr>
              <w:t>P</w:t>
            </w:r>
            <w:r w:rsidRPr="00A06212">
              <w:rPr>
                <w:b/>
                <w:sz w:val="18"/>
                <w:szCs w:val="18"/>
                <w:lang w:val="fr-FR" w:eastAsia="en-US"/>
              </w:rPr>
              <w:t>rix unitaire (</w:t>
            </w:r>
            <w:r w:rsidRPr="00A06212">
              <w:rPr>
                <w:rFonts w:ascii="Tahoma" w:hAnsi="Tahoma" w:cs="Tahoma"/>
                <w:b/>
                <w:sz w:val="18"/>
                <w:szCs w:val="18"/>
                <w:lang w:val="fr-FR" w:eastAsia="en-US"/>
              </w:rPr>
              <w:t>Euros</w:t>
            </w:r>
            <w:r w:rsidRPr="00A06212">
              <w:rPr>
                <w:b/>
                <w:sz w:val="18"/>
                <w:szCs w:val="18"/>
                <w:lang w:val="fr-FR" w:eastAsia="en-US"/>
              </w:rPr>
              <w:t>)▼</w:t>
            </w:r>
          </w:p>
        </w:tc>
      </w:tr>
      <w:tr w:rsidR="00347EF2" w:rsidRPr="00347EF2" w14:paraId="3CF698F3" w14:textId="77777777" w:rsidTr="00347EF2">
        <w:trPr>
          <w:trHeight w:val="780"/>
          <w:jc w:val="center"/>
        </w:trPr>
        <w:tc>
          <w:tcPr>
            <w:tcW w:w="6634" w:type="dxa"/>
            <w:tcBorders>
              <w:right w:val="single" w:sz="2" w:space="0" w:color="FF0000"/>
            </w:tcBorders>
            <w:shd w:val="clear" w:color="auto" w:fill="F2F2F2" w:themeFill="background1" w:themeFillShade="F2"/>
            <w:vAlign w:val="center"/>
          </w:tcPr>
          <w:p w14:paraId="3BF5A0CE" w14:textId="05C18442" w:rsidR="00347EF2" w:rsidRPr="00A06212" w:rsidRDefault="00347EF2" w:rsidP="00542432">
            <w:pPr>
              <w:spacing w:line="276" w:lineRule="auto"/>
              <w:jc w:val="both"/>
              <w:rPr>
                <w:rFonts w:ascii="Tahoma" w:hAnsi="Tahoma" w:cs="Tahoma"/>
                <w:sz w:val="20"/>
                <w:szCs w:val="20"/>
                <w:highlight w:val="yellow"/>
                <w:lang w:val="fr-FR" w:eastAsia="en-US"/>
              </w:rPr>
            </w:pPr>
            <w:r w:rsidRPr="00A06212">
              <w:rPr>
                <w:rFonts w:ascii="Tahoma" w:hAnsi="Tahoma" w:cs="Tahoma"/>
                <w:sz w:val="20"/>
                <w:szCs w:val="20"/>
                <w:lang w:val="fr-FR" w:eastAsia="en-US"/>
              </w:rPr>
              <w:t xml:space="preserve">Honoraires journaliers pour les </w:t>
            </w:r>
            <w:r w:rsidRPr="00A06212">
              <w:rPr>
                <w:rFonts w:ascii="Tahoma" w:hAnsi="Tahoma" w:cs="Tahoma"/>
                <w:sz w:val="20"/>
                <w:szCs w:val="20"/>
                <w:lang w:val="fr-FR"/>
              </w:rPr>
              <w:t>c</w:t>
            </w:r>
            <w:r w:rsidRPr="00A06212">
              <w:rPr>
                <w:rFonts w:ascii="Tahoma" w:hAnsi="Tahoma" w:cs="Tahoma"/>
                <w:color w:val="000000" w:themeColor="text1"/>
                <w:sz w:val="20"/>
                <w:szCs w:val="20"/>
                <w:lang w:val="fr-FR"/>
              </w:rPr>
              <w:t>onsultants locaux marocains pour de services intellectuels à effectuer dans le cadre de formations et la réalisation d’ouvrages et/ou de publications</w:t>
            </w:r>
          </w:p>
        </w:tc>
        <w:tc>
          <w:tcPr>
            <w:tcW w:w="156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26CB7D" w14:textId="77777777" w:rsidR="00347EF2" w:rsidRPr="00A06212" w:rsidRDefault="00347EF2" w:rsidP="00D65CAB">
            <w:pPr>
              <w:ind w:left="-142"/>
              <w:rPr>
                <w:rFonts w:ascii="Tahoma" w:hAnsi="Tahoma" w:cs="Tahoma"/>
                <w:sz w:val="18"/>
                <w:szCs w:val="18"/>
                <w:highlight w:val="yellow"/>
                <w:lang w:val="fr-FR" w:eastAsia="en-US"/>
              </w:rPr>
            </w:pPr>
          </w:p>
        </w:tc>
      </w:tr>
    </w:tbl>
    <w:p w14:paraId="637762FF" w14:textId="583506F3" w:rsidR="00B8307B" w:rsidRPr="00A06212" w:rsidRDefault="00B8307B" w:rsidP="002F2E92">
      <w:pPr>
        <w:spacing w:before="60"/>
        <w:ind w:left="-142"/>
        <w:rPr>
          <w:rFonts w:ascii="Tahoma" w:hAnsi="Tahoma" w:cs="Tahoma"/>
          <w:sz w:val="12"/>
          <w:szCs w:val="12"/>
          <w:lang w:val="fr-FR"/>
        </w:rPr>
      </w:pPr>
    </w:p>
    <w:tbl>
      <w:tblPr>
        <w:tblStyle w:val="TableGrid"/>
        <w:tblW w:w="9778"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ayout w:type="fixed"/>
        <w:tblLook w:val="04A0" w:firstRow="1" w:lastRow="0" w:firstColumn="1" w:lastColumn="0" w:noHBand="0" w:noVBand="1"/>
      </w:tblPr>
      <w:tblGrid>
        <w:gridCol w:w="8219"/>
        <w:gridCol w:w="1559"/>
      </w:tblGrid>
      <w:tr w:rsidR="00114BE0" w:rsidRPr="00A06212" w14:paraId="44A64D11" w14:textId="77777777" w:rsidTr="005223F9">
        <w:trPr>
          <w:jc w:val="center"/>
        </w:trPr>
        <w:tc>
          <w:tcPr>
            <w:tcW w:w="8219" w:type="dxa"/>
            <w:shd w:val="clear" w:color="auto" w:fill="DBE5F1" w:themeFill="accent1" w:themeFillTint="33"/>
            <w:vAlign w:val="center"/>
          </w:tcPr>
          <w:p w14:paraId="50D834F6" w14:textId="450D9ECD" w:rsidR="00CB363C" w:rsidRPr="00A06212" w:rsidRDefault="00CB363C" w:rsidP="00114BE0">
            <w:pPr>
              <w:spacing w:before="120" w:after="120"/>
              <w:rPr>
                <w:rFonts w:ascii="Tahoma" w:hAnsi="Tahoma" w:cs="Tahoma"/>
                <w:sz w:val="20"/>
                <w:szCs w:val="20"/>
                <w:highlight w:val="cyan"/>
                <w:lang w:val="fr-FR"/>
              </w:rPr>
            </w:pPr>
            <w:r w:rsidRPr="00A06212">
              <w:rPr>
                <w:rFonts w:ascii="Arial Narrow" w:hAnsi="Arial Narrow"/>
                <w:sz w:val="20"/>
                <w:szCs w:val="20"/>
                <w:lang w:val="fr-FR"/>
              </w:rPr>
              <w:t xml:space="preserve">Ce lot prend effet à compter de la </w:t>
            </w:r>
            <w:r w:rsidR="009E63D1" w:rsidRPr="00A06212">
              <w:rPr>
                <w:rFonts w:ascii="Arial Narrow" w:hAnsi="Arial Narrow"/>
                <w:sz w:val="20"/>
                <w:szCs w:val="20"/>
                <w:lang w:val="fr-FR"/>
              </w:rPr>
              <w:t xml:space="preserve">date de </w:t>
            </w:r>
            <w:r w:rsidRPr="00A06212">
              <w:rPr>
                <w:rFonts w:ascii="Arial Narrow" w:hAnsi="Arial Narrow"/>
                <w:sz w:val="20"/>
                <w:szCs w:val="20"/>
                <w:lang w:val="fr-FR"/>
              </w:rPr>
              <w:t xml:space="preserve">signature du contrat-cadre par les deux </w:t>
            </w:r>
            <w:r w:rsidR="009E63D1" w:rsidRPr="00A06212">
              <w:rPr>
                <w:rFonts w:ascii="Arial Narrow" w:hAnsi="Arial Narrow"/>
                <w:sz w:val="20"/>
                <w:szCs w:val="20"/>
                <w:lang w:val="fr-FR"/>
              </w:rPr>
              <w:t>P</w:t>
            </w:r>
            <w:r w:rsidRPr="00A06212">
              <w:rPr>
                <w:rFonts w:ascii="Arial Narrow" w:hAnsi="Arial Narrow"/>
                <w:sz w:val="20"/>
                <w:szCs w:val="20"/>
                <w:lang w:val="fr-FR"/>
              </w:rPr>
              <w:t xml:space="preserve">arties et est conclu jusqu’au : </w:t>
            </w:r>
          </w:p>
        </w:tc>
        <w:tc>
          <w:tcPr>
            <w:tcW w:w="1559" w:type="dxa"/>
            <w:shd w:val="clear" w:color="auto" w:fill="F2F2F2" w:themeFill="background1" w:themeFillShade="F2"/>
            <w:vAlign w:val="center"/>
          </w:tcPr>
          <w:sdt>
            <w:sdtPr>
              <w:rPr>
                <w:rStyle w:val="Style71"/>
                <w:rFonts w:ascii="Tahoma" w:hAnsi="Tahoma" w:cs="Tahoma"/>
                <w:szCs w:val="20"/>
                <w:lang w:val="fr-FR"/>
              </w:rPr>
              <w:id w:val="-314185610"/>
              <w:placeholder>
                <w:docPart w:val="7BCF4771D67948A99A012EB7688965D8"/>
              </w:placeholder>
              <w:date w:fullDate="2023-12-31T00:00:00Z">
                <w:dateFormat w:val="dd/MM/yyyy"/>
                <w:lid w:val="fr-FR"/>
                <w:storeMappedDataAs w:val="dateTime"/>
                <w:calendar w:val="gregorian"/>
              </w:date>
            </w:sdtPr>
            <w:sdtEndPr>
              <w:rPr>
                <w:rStyle w:val="Style71"/>
              </w:rPr>
            </w:sdtEndPr>
            <w:sdtContent>
              <w:p w14:paraId="1174B090" w14:textId="77777777" w:rsidR="00CB363C" w:rsidRPr="00A06212" w:rsidRDefault="00CB363C" w:rsidP="00114BE0">
                <w:pPr>
                  <w:spacing w:before="120" w:after="120"/>
                  <w:rPr>
                    <w:rFonts w:ascii="Tahoma" w:hAnsi="Tahoma" w:cs="Tahoma"/>
                    <w:sz w:val="20"/>
                    <w:szCs w:val="20"/>
                    <w:lang w:val="fr-FR"/>
                  </w:rPr>
                </w:pPr>
                <w:r w:rsidRPr="00A06212">
                  <w:rPr>
                    <w:rStyle w:val="Style71"/>
                    <w:rFonts w:ascii="Tahoma" w:hAnsi="Tahoma" w:cs="Tahoma"/>
                    <w:szCs w:val="20"/>
                    <w:lang w:val="fr-FR"/>
                  </w:rPr>
                  <w:t>3</w:t>
                </w:r>
                <w:r w:rsidRPr="00A06212">
                  <w:rPr>
                    <w:rStyle w:val="Style71"/>
                    <w:rFonts w:ascii="Tahoma" w:hAnsi="Tahoma" w:cs="Tahoma"/>
                    <w:lang w:val="fr-FR"/>
                  </w:rPr>
                  <w:t>1/12/2023</w:t>
                </w:r>
              </w:p>
            </w:sdtContent>
          </w:sdt>
        </w:tc>
      </w:tr>
      <w:tr w:rsidR="00E272CA" w:rsidRPr="00347EF2" w14:paraId="25291C22" w14:textId="77777777" w:rsidTr="005223F9">
        <w:trPr>
          <w:jc w:val="center"/>
        </w:trPr>
        <w:tc>
          <w:tcPr>
            <w:tcW w:w="9778" w:type="dxa"/>
            <w:gridSpan w:val="2"/>
            <w:shd w:val="clear" w:color="auto" w:fill="DBE5F1" w:themeFill="accent1" w:themeFillTint="33"/>
            <w:vAlign w:val="center"/>
          </w:tcPr>
          <w:p w14:paraId="5B59F56C" w14:textId="108F4C21" w:rsidR="00E272CA" w:rsidRPr="00A06212" w:rsidRDefault="00E272CA" w:rsidP="00114BE0">
            <w:pPr>
              <w:spacing w:before="120" w:after="120"/>
              <w:rPr>
                <w:rStyle w:val="Style71"/>
                <w:rFonts w:ascii="Tahoma" w:hAnsi="Tahoma" w:cs="Tahoma"/>
                <w:szCs w:val="20"/>
                <w:lang w:val="fr-FR"/>
              </w:rPr>
            </w:pPr>
            <w:r w:rsidRPr="00A06212">
              <w:rPr>
                <w:rFonts w:ascii="Tahoma" w:hAnsi="Tahoma" w:cs="Tahoma"/>
                <w:sz w:val="20"/>
                <w:szCs w:val="20"/>
                <w:lang w:val="fr-FR"/>
              </w:rPr>
              <w:t>A la fin de sa durée initiale, ce lot du contrat-cadre sera tacitement renouvelé pour une période d’un an, puis renouvelé chaque année par la suite, à moins que l'une des Parties ne notifie par écrit à l’autre Partie son intention de résilier le contrat, au plus tard un (1) mois avant la date du renouvellement. Le contrat ne sera pas renouvelé au-delà du 31/12/2025 et prendra fin à cette date, sauf si l'une des parties a déjà valablement résilié le contrat.</w:t>
            </w:r>
          </w:p>
        </w:tc>
      </w:tr>
    </w:tbl>
    <w:p w14:paraId="761F2A68" w14:textId="06919F24" w:rsidR="00CB363C" w:rsidRPr="00A06212" w:rsidRDefault="00CB363C" w:rsidP="00FA06F4">
      <w:pPr>
        <w:spacing w:before="60" w:after="120"/>
        <w:ind w:left="-142"/>
        <w:rPr>
          <w:rFonts w:ascii="Tahoma" w:hAnsi="Tahoma" w:cs="Tahoma"/>
          <w:sz w:val="20"/>
          <w:szCs w:val="20"/>
          <w:lang w:val="fr-FR"/>
        </w:rPr>
      </w:pPr>
    </w:p>
    <w:p w14:paraId="3A48A012" w14:textId="1BB0270D" w:rsidR="00CB363C" w:rsidRPr="00A06212" w:rsidRDefault="00CB363C" w:rsidP="005223F9">
      <w:pPr>
        <w:pBdr>
          <w:top w:val="single" w:sz="2" w:space="1" w:color="FF0000"/>
          <w:left w:val="single" w:sz="2" w:space="4" w:color="FF0000"/>
          <w:bottom w:val="single" w:sz="2" w:space="1" w:color="FF0000"/>
          <w:right w:val="single" w:sz="2" w:space="4" w:color="FF0000"/>
        </w:pBdr>
        <w:spacing w:line="276" w:lineRule="auto"/>
        <w:ind w:left="1701" w:right="108"/>
        <w:jc w:val="right"/>
        <w:rPr>
          <w:rFonts w:ascii="Tahoma" w:hAnsi="Tahoma" w:cs="Tahoma"/>
          <w:color w:val="FF0000"/>
          <w:sz w:val="20"/>
          <w:szCs w:val="20"/>
          <w:highlight w:val="yellow"/>
          <w:lang w:val="fr-FR" w:eastAsia="en-US"/>
        </w:rPr>
      </w:pPr>
      <w:r w:rsidRPr="00A06212">
        <w:rPr>
          <w:rFonts w:ascii="Tahoma" w:hAnsi="Tahoma" w:cs="Tahoma"/>
          <w:color w:val="FF0000"/>
          <w:sz w:val="20"/>
          <w:szCs w:val="20"/>
          <w:lang w:val="fr-FR"/>
        </w:rPr>
        <w:t xml:space="preserve">Le soumissionnaire doit indiquer </w:t>
      </w:r>
      <w:r w:rsidR="009E63D1" w:rsidRPr="00A06212">
        <w:rPr>
          <w:rFonts w:ascii="Tahoma" w:hAnsi="Tahoma" w:cs="Tahoma"/>
          <w:color w:val="FF0000"/>
          <w:sz w:val="20"/>
          <w:szCs w:val="20"/>
          <w:lang w:val="fr-FR"/>
        </w:rPr>
        <w:t>le prix unitaire qu’il propose</w:t>
      </w:r>
      <w:r w:rsidRPr="00A06212">
        <w:rPr>
          <w:rFonts w:ascii="Tahoma" w:hAnsi="Tahoma" w:cs="Tahoma"/>
          <w:color w:val="FF0000"/>
          <w:sz w:val="20"/>
          <w:szCs w:val="20"/>
          <w:lang w:val="fr-FR"/>
        </w:rPr>
        <w:t xml:space="preserve"> dans la </w:t>
      </w:r>
      <w:r w:rsidR="009E63D1" w:rsidRPr="00A06212">
        <w:rPr>
          <w:rFonts w:ascii="Tahoma" w:hAnsi="Tahoma" w:cs="Tahoma"/>
          <w:color w:val="FF0000"/>
          <w:sz w:val="20"/>
          <w:szCs w:val="20"/>
          <w:lang w:val="fr-FR"/>
        </w:rPr>
        <w:t xml:space="preserve">colonne </w:t>
      </w:r>
      <w:r w:rsidRPr="00A06212">
        <w:rPr>
          <w:rFonts w:ascii="Tahoma" w:hAnsi="Tahoma" w:cs="Tahoma"/>
          <w:color w:val="FF0000"/>
          <w:sz w:val="20"/>
          <w:szCs w:val="20"/>
          <w:lang w:val="fr-FR"/>
        </w:rPr>
        <w:t>ci-dessous.</w:t>
      </w:r>
    </w:p>
    <w:p w14:paraId="7E6445C7" w14:textId="7DC08AAA" w:rsidR="00CB363C" w:rsidRPr="00A06212" w:rsidRDefault="00CB363C" w:rsidP="009A4D3B">
      <w:pPr>
        <w:tabs>
          <w:tab w:val="left" w:pos="2440"/>
        </w:tabs>
        <w:spacing w:line="276" w:lineRule="auto"/>
        <w:ind w:left="-142"/>
        <w:jc w:val="both"/>
        <w:rPr>
          <w:rFonts w:ascii="Tahoma" w:hAnsi="Tahoma" w:cs="Tahoma"/>
          <w:b/>
          <w:sz w:val="12"/>
          <w:szCs w:val="12"/>
          <w:lang w:val="fr-FR"/>
        </w:rPr>
      </w:pPr>
      <w:r w:rsidRPr="00A06212">
        <w:rPr>
          <w:rFonts w:ascii="Tahoma" w:hAnsi="Tahoma" w:cs="Tahoma"/>
          <w:noProof/>
          <w:sz w:val="18"/>
          <w:szCs w:val="18"/>
          <w:lang w:val="fr-FR" w:eastAsia="en-US"/>
        </w:rPr>
        <mc:AlternateContent>
          <mc:Choice Requires="wps">
            <w:drawing>
              <wp:anchor distT="0" distB="0" distL="114300" distR="114300" simplePos="0" relativeHeight="251662339" behindDoc="0" locked="1" layoutInCell="1" allowOverlap="1" wp14:anchorId="265BD83B" wp14:editId="1813FADD">
                <wp:simplePos x="0" y="0"/>
                <wp:positionH relativeFrom="column">
                  <wp:posOffset>4199255</wp:posOffset>
                </wp:positionH>
                <wp:positionV relativeFrom="paragraph">
                  <wp:posOffset>-3175</wp:posOffset>
                </wp:positionV>
                <wp:extent cx="163195" cy="525145"/>
                <wp:effectExtent l="19050" t="0" r="27305" b="46355"/>
                <wp:wrapNone/>
                <wp:docPr id="5"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12237" id="Up Arrow 7" o:spid="_x0000_s1026" type="#_x0000_t68" style="position:absolute;margin-left:330.65pt;margin-top:-.25pt;width:12.85pt;height:41.35pt;rotation:180;z-index:251662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634"/>
        <w:gridCol w:w="1568"/>
      </w:tblGrid>
      <w:tr w:rsidR="00347EF2" w:rsidRPr="00A06212" w14:paraId="1A66FC5D" w14:textId="77777777" w:rsidTr="00347EF2">
        <w:trPr>
          <w:trHeight w:val="688"/>
          <w:jc w:val="center"/>
        </w:trPr>
        <w:tc>
          <w:tcPr>
            <w:tcW w:w="6634" w:type="dxa"/>
            <w:shd w:val="clear" w:color="auto" w:fill="DBE5F1" w:themeFill="accent1" w:themeFillTint="33"/>
            <w:vAlign w:val="center"/>
          </w:tcPr>
          <w:p w14:paraId="67D5F09B" w14:textId="77777777" w:rsidR="00347EF2" w:rsidRPr="00A06212" w:rsidRDefault="00347EF2" w:rsidP="00680D48">
            <w:pPr>
              <w:tabs>
                <w:tab w:val="left" w:pos="0"/>
              </w:tabs>
              <w:spacing w:line="276" w:lineRule="auto"/>
              <w:ind w:left="-142"/>
              <w:jc w:val="center"/>
              <w:rPr>
                <w:rFonts w:ascii="Tahoma" w:hAnsi="Tahoma" w:cs="Tahoma"/>
                <w:b/>
                <w:sz w:val="18"/>
                <w:szCs w:val="18"/>
                <w:lang w:val="fr-FR" w:eastAsia="en-US"/>
              </w:rPr>
            </w:pPr>
            <w:r w:rsidRPr="00A06212">
              <w:rPr>
                <w:rFonts w:ascii="Tahoma" w:hAnsi="Tahoma" w:cs="Tahoma"/>
                <w:b/>
                <w:sz w:val="18"/>
                <w:szCs w:val="18"/>
                <w:lang w:val="fr-FR" w:eastAsia="en-US"/>
              </w:rPr>
              <w:t xml:space="preserve">LOT 4 - Type d’Unités </w:t>
            </w:r>
            <w:r w:rsidRPr="00A06212">
              <w:rPr>
                <w:b/>
                <w:sz w:val="18"/>
                <w:szCs w:val="18"/>
                <w:lang w:val="fr-FR" w:eastAsia="en-US"/>
              </w:rPr>
              <w:t>▼</w:t>
            </w:r>
          </w:p>
        </w:tc>
        <w:tc>
          <w:tcPr>
            <w:tcW w:w="1568" w:type="dxa"/>
            <w:tcBorders>
              <w:bottom w:val="single" w:sz="2" w:space="0" w:color="FF0000"/>
            </w:tcBorders>
            <w:shd w:val="clear" w:color="auto" w:fill="DBE5F1" w:themeFill="accent1" w:themeFillTint="33"/>
            <w:vAlign w:val="center"/>
          </w:tcPr>
          <w:p w14:paraId="157C5A54" w14:textId="49D8EF4D" w:rsidR="00347EF2" w:rsidRPr="00A06212" w:rsidRDefault="00347EF2" w:rsidP="00680D48">
            <w:pPr>
              <w:spacing w:line="276" w:lineRule="auto"/>
              <w:ind w:left="-142" w:right="-219"/>
              <w:jc w:val="center"/>
              <w:rPr>
                <w:rFonts w:ascii="Tahoma" w:hAnsi="Tahoma" w:cs="Tahoma"/>
                <w:b/>
                <w:sz w:val="18"/>
                <w:szCs w:val="18"/>
                <w:lang w:val="fr-FR" w:eastAsia="en-US"/>
              </w:rPr>
            </w:pPr>
            <w:r w:rsidRPr="00A06212">
              <w:rPr>
                <w:rFonts w:ascii="Tahoma" w:hAnsi="Tahoma" w:cs="Tahoma"/>
                <w:b/>
                <w:sz w:val="18"/>
                <w:szCs w:val="18"/>
                <w:lang w:val="fr-FR" w:eastAsia="en-US"/>
              </w:rPr>
              <w:t>P</w:t>
            </w:r>
            <w:r w:rsidRPr="00A06212">
              <w:rPr>
                <w:b/>
                <w:sz w:val="18"/>
                <w:szCs w:val="18"/>
                <w:lang w:val="fr-FR" w:eastAsia="en-US"/>
              </w:rPr>
              <w:t>rix unitaire (</w:t>
            </w:r>
            <w:r w:rsidRPr="00A06212">
              <w:rPr>
                <w:rFonts w:ascii="Tahoma" w:hAnsi="Tahoma" w:cs="Tahoma"/>
                <w:b/>
                <w:sz w:val="18"/>
                <w:szCs w:val="18"/>
                <w:lang w:val="fr-FR" w:eastAsia="en-US"/>
              </w:rPr>
              <w:t>Euros</w:t>
            </w:r>
            <w:r w:rsidRPr="00A06212">
              <w:rPr>
                <w:b/>
                <w:sz w:val="18"/>
                <w:szCs w:val="18"/>
                <w:lang w:val="fr-FR" w:eastAsia="en-US"/>
              </w:rPr>
              <w:t>)▼</w:t>
            </w:r>
          </w:p>
        </w:tc>
      </w:tr>
      <w:tr w:rsidR="00347EF2" w:rsidRPr="00347EF2" w14:paraId="694F2F80" w14:textId="77777777" w:rsidTr="00347EF2">
        <w:trPr>
          <w:trHeight w:val="780"/>
          <w:jc w:val="center"/>
        </w:trPr>
        <w:tc>
          <w:tcPr>
            <w:tcW w:w="6634" w:type="dxa"/>
            <w:tcBorders>
              <w:right w:val="single" w:sz="2" w:space="0" w:color="FF0000"/>
            </w:tcBorders>
            <w:shd w:val="clear" w:color="auto" w:fill="F2F2F2" w:themeFill="background1" w:themeFillShade="F2"/>
            <w:vAlign w:val="center"/>
          </w:tcPr>
          <w:p w14:paraId="7BEC40F1" w14:textId="73935885" w:rsidR="00347EF2" w:rsidRPr="00A06212" w:rsidRDefault="00347EF2" w:rsidP="00542432">
            <w:pPr>
              <w:spacing w:line="276" w:lineRule="auto"/>
              <w:jc w:val="both"/>
              <w:rPr>
                <w:rFonts w:ascii="Tahoma" w:hAnsi="Tahoma" w:cs="Tahoma"/>
                <w:szCs w:val="20"/>
                <w:lang w:val="fr-FR" w:eastAsia="en-US"/>
              </w:rPr>
            </w:pPr>
            <w:r w:rsidRPr="00A06212">
              <w:rPr>
                <w:rFonts w:ascii="Tahoma" w:hAnsi="Tahoma" w:cs="Tahoma"/>
                <w:sz w:val="20"/>
                <w:szCs w:val="20"/>
                <w:lang w:val="fr-FR" w:eastAsia="en-US"/>
              </w:rPr>
              <w:t xml:space="preserve">Honoraires journaliers pour les </w:t>
            </w:r>
            <w:r w:rsidRPr="00A06212">
              <w:rPr>
                <w:rFonts w:ascii="Tahoma" w:hAnsi="Tahoma" w:cs="Tahoma"/>
                <w:color w:val="000000" w:themeColor="text1"/>
                <w:sz w:val="20"/>
                <w:szCs w:val="20"/>
                <w:lang w:val="fr-FR"/>
              </w:rPr>
              <w:t>consultants locaux tunisiens en vue de services intellectuels à effectuer dans le cadre de formations et la réalisation d’ouvrages et/ou de publications</w:t>
            </w:r>
          </w:p>
        </w:tc>
        <w:tc>
          <w:tcPr>
            <w:tcW w:w="156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184507E" w14:textId="77777777" w:rsidR="00347EF2" w:rsidRPr="00A06212" w:rsidRDefault="00347EF2" w:rsidP="00680D48">
            <w:pPr>
              <w:ind w:left="-142"/>
              <w:rPr>
                <w:rFonts w:ascii="Tahoma" w:hAnsi="Tahoma" w:cs="Tahoma"/>
                <w:sz w:val="18"/>
                <w:szCs w:val="18"/>
                <w:highlight w:val="yellow"/>
                <w:lang w:val="fr-FR" w:eastAsia="en-US"/>
              </w:rPr>
            </w:pPr>
          </w:p>
        </w:tc>
      </w:tr>
    </w:tbl>
    <w:p w14:paraId="1DDE3844" w14:textId="77777777" w:rsidR="00CB363C" w:rsidRPr="00A06212" w:rsidRDefault="00CB363C" w:rsidP="00CB363C">
      <w:pPr>
        <w:rPr>
          <w:rFonts w:ascii="Tahoma" w:hAnsi="Tahoma" w:cs="Tahoma"/>
          <w:b/>
          <w:sz w:val="12"/>
          <w:szCs w:val="12"/>
          <w:lang w:val="fr-FR"/>
        </w:rPr>
      </w:pPr>
    </w:p>
    <w:tbl>
      <w:tblPr>
        <w:tblStyle w:val="TableGrid"/>
        <w:tblW w:w="9778"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219"/>
        <w:gridCol w:w="1559"/>
      </w:tblGrid>
      <w:tr w:rsidR="00CB363C" w:rsidRPr="00A06212" w14:paraId="06A5AAA5" w14:textId="77777777" w:rsidTr="005223F9">
        <w:trPr>
          <w:jc w:val="center"/>
        </w:trPr>
        <w:tc>
          <w:tcPr>
            <w:tcW w:w="8219" w:type="dxa"/>
            <w:shd w:val="clear" w:color="auto" w:fill="DBE5F1" w:themeFill="accent1" w:themeFillTint="33"/>
            <w:vAlign w:val="center"/>
          </w:tcPr>
          <w:p w14:paraId="7121385B" w14:textId="579EFEF0" w:rsidR="00CB363C" w:rsidRPr="00A06212" w:rsidRDefault="00CB363C" w:rsidP="00680D48">
            <w:pPr>
              <w:spacing w:before="120" w:after="120"/>
              <w:rPr>
                <w:rFonts w:ascii="Tahoma" w:hAnsi="Tahoma" w:cs="Tahoma"/>
                <w:sz w:val="20"/>
                <w:szCs w:val="20"/>
                <w:highlight w:val="cyan"/>
                <w:lang w:val="fr-FR"/>
              </w:rPr>
            </w:pPr>
            <w:r w:rsidRPr="00A06212">
              <w:rPr>
                <w:rFonts w:ascii="Arial Narrow" w:hAnsi="Arial Narrow"/>
                <w:sz w:val="20"/>
                <w:szCs w:val="20"/>
                <w:lang w:val="fr-FR"/>
              </w:rPr>
              <w:t>Ce lot prend effet à compter de la</w:t>
            </w:r>
            <w:r w:rsidR="009E63D1" w:rsidRPr="00A06212">
              <w:rPr>
                <w:rFonts w:ascii="Arial Narrow" w:hAnsi="Arial Narrow"/>
                <w:sz w:val="20"/>
                <w:szCs w:val="20"/>
                <w:lang w:val="fr-FR"/>
              </w:rPr>
              <w:t xml:space="preserve"> date de</w:t>
            </w:r>
            <w:r w:rsidRPr="00A06212">
              <w:rPr>
                <w:rFonts w:ascii="Arial Narrow" w:hAnsi="Arial Narrow"/>
                <w:sz w:val="20"/>
                <w:szCs w:val="20"/>
                <w:lang w:val="fr-FR"/>
              </w:rPr>
              <w:t xml:space="preserve"> signature du contrat-cadre par les deux </w:t>
            </w:r>
            <w:r w:rsidR="009E63D1" w:rsidRPr="00A06212">
              <w:rPr>
                <w:rFonts w:ascii="Arial Narrow" w:hAnsi="Arial Narrow"/>
                <w:sz w:val="20"/>
                <w:szCs w:val="20"/>
                <w:lang w:val="fr-FR"/>
              </w:rPr>
              <w:t>P</w:t>
            </w:r>
            <w:r w:rsidRPr="00A06212">
              <w:rPr>
                <w:rFonts w:ascii="Arial Narrow" w:hAnsi="Arial Narrow"/>
                <w:sz w:val="20"/>
                <w:szCs w:val="20"/>
                <w:lang w:val="fr-FR"/>
              </w:rPr>
              <w:t xml:space="preserve">arties et est conclu jusqu’au : </w:t>
            </w:r>
          </w:p>
        </w:tc>
        <w:tc>
          <w:tcPr>
            <w:tcW w:w="1559" w:type="dxa"/>
            <w:shd w:val="clear" w:color="auto" w:fill="F2F2F2" w:themeFill="background1" w:themeFillShade="F2"/>
            <w:vAlign w:val="center"/>
          </w:tcPr>
          <w:sdt>
            <w:sdtPr>
              <w:rPr>
                <w:rStyle w:val="Style71"/>
                <w:rFonts w:ascii="Tahoma" w:hAnsi="Tahoma" w:cs="Tahoma"/>
                <w:szCs w:val="20"/>
                <w:lang w:val="fr-FR"/>
              </w:rPr>
              <w:id w:val="-1845462316"/>
              <w:placeholder>
                <w:docPart w:val="8DE40EDF67094600B4F568908118E1FE"/>
              </w:placeholder>
              <w:date w:fullDate="2023-12-31T00:00:00Z">
                <w:dateFormat w:val="dd/MM/yyyy"/>
                <w:lid w:val="fr-FR"/>
                <w:storeMappedDataAs w:val="dateTime"/>
                <w:calendar w:val="gregorian"/>
              </w:date>
            </w:sdtPr>
            <w:sdtEndPr>
              <w:rPr>
                <w:rStyle w:val="Style71"/>
              </w:rPr>
            </w:sdtEndPr>
            <w:sdtContent>
              <w:p w14:paraId="227BE8FB" w14:textId="77777777" w:rsidR="00CB363C" w:rsidRPr="00A06212" w:rsidRDefault="00CB363C" w:rsidP="00680D48">
                <w:pPr>
                  <w:spacing w:before="120" w:after="120"/>
                  <w:rPr>
                    <w:rFonts w:ascii="Tahoma" w:hAnsi="Tahoma" w:cs="Tahoma"/>
                    <w:sz w:val="20"/>
                    <w:szCs w:val="20"/>
                    <w:lang w:val="fr-FR"/>
                  </w:rPr>
                </w:pPr>
                <w:r w:rsidRPr="00A06212">
                  <w:rPr>
                    <w:rStyle w:val="Style71"/>
                    <w:rFonts w:ascii="Tahoma" w:hAnsi="Tahoma" w:cs="Tahoma"/>
                    <w:szCs w:val="20"/>
                    <w:lang w:val="fr-FR"/>
                  </w:rPr>
                  <w:t>3</w:t>
                </w:r>
                <w:r w:rsidRPr="00A06212">
                  <w:rPr>
                    <w:rStyle w:val="Style71"/>
                    <w:rFonts w:ascii="Tahoma" w:hAnsi="Tahoma" w:cs="Tahoma"/>
                    <w:lang w:val="fr-FR"/>
                  </w:rPr>
                  <w:t>1/12/2023</w:t>
                </w:r>
              </w:p>
            </w:sdtContent>
          </w:sdt>
        </w:tc>
      </w:tr>
      <w:tr w:rsidR="00E272CA" w:rsidRPr="00347EF2" w14:paraId="2D836F91" w14:textId="77777777" w:rsidTr="005223F9">
        <w:trPr>
          <w:jc w:val="center"/>
        </w:trPr>
        <w:tc>
          <w:tcPr>
            <w:tcW w:w="9778" w:type="dxa"/>
            <w:gridSpan w:val="2"/>
            <w:shd w:val="clear" w:color="auto" w:fill="DBE5F1" w:themeFill="accent1" w:themeFillTint="33"/>
            <w:vAlign w:val="center"/>
          </w:tcPr>
          <w:p w14:paraId="64A87453" w14:textId="77B4ADB7" w:rsidR="00E272CA" w:rsidRPr="00A06212" w:rsidRDefault="00E272CA" w:rsidP="00680D48">
            <w:pPr>
              <w:spacing w:before="120" w:after="120"/>
              <w:rPr>
                <w:rStyle w:val="Style71"/>
                <w:rFonts w:ascii="Tahoma" w:hAnsi="Tahoma" w:cs="Tahoma"/>
                <w:szCs w:val="20"/>
                <w:lang w:val="fr-FR"/>
              </w:rPr>
            </w:pPr>
            <w:r w:rsidRPr="00A06212">
              <w:rPr>
                <w:rFonts w:ascii="Tahoma" w:hAnsi="Tahoma" w:cs="Tahoma"/>
                <w:sz w:val="20"/>
                <w:szCs w:val="20"/>
                <w:lang w:val="fr-FR"/>
              </w:rPr>
              <w:t>A la fin de sa durée initiale, ce lot du contrat-cadre sera tacitement renouvelé pour une période d’un an, puis renouvelé chaque année par la suite, à moins que l'une des Parties ne notifie par écrit à l’autre Partie son intention de résilier le contrat, au plus tard un (1) mois avant la date du renouvellement. Le contrat ne sera pas renouvelé au-delà du 31/12/2025 et prendra fin à cette date, sauf si l'une des parties a déjà valablement résilié le contrat.</w:t>
            </w:r>
          </w:p>
        </w:tc>
      </w:tr>
    </w:tbl>
    <w:p w14:paraId="145756C0" w14:textId="3AD5A8AE" w:rsidR="008F6AFF" w:rsidRPr="00A06212" w:rsidRDefault="00B8307B" w:rsidP="00CB363C">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b/>
          <w:lang w:val="fr-FR"/>
        </w:rPr>
      </w:pPr>
      <w:r w:rsidRPr="00A06212">
        <w:rPr>
          <w:rFonts w:ascii="Tahoma" w:hAnsi="Tahoma" w:cs="Tahoma"/>
          <w:b/>
          <w:lang w:val="fr-FR"/>
        </w:rPr>
        <w:br w:type="page"/>
      </w:r>
    </w:p>
    <w:p w14:paraId="3D68B47E" w14:textId="0CC2E49C" w:rsidR="002133FA" w:rsidRPr="00A06212" w:rsidRDefault="0072200B" w:rsidP="00FA06F4">
      <w:pPr>
        <w:pBdr>
          <w:bottom w:val="single" w:sz="2" w:space="1" w:color="808080" w:themeColor="background1" w:themeShade="80"/>
        </w:pBdr>
        <w:rPr>
          <w:rFonts w:ascii="Tahoma" w:hAnsi="Tahoma" w:cs="Tahoma"/>
          <w:b/>
          <w:lang w:val="fr-FR"/>
        </w:rPr>
      </w:pPr>
      <w:r w:rsidRPr="00A06212">
        <w:rPr>
          <w:rFonts w:ascii="Tahoma" w:hAnsi="Tahoma" w:cs="Tahoma"/>
          <w:b/>
          <w:lang w:val="fr-FR"/>
        </w:rPr>
        <w:lastRenderedPageBreak/>
        <w:t>B</w:t>
      </w:r>
      <w:r w:rsidR="002133FA" w:rsidRPr="00A06212">
        <w:rPr>
          <w:rFonts w:ascii="Tahoma" w:hAnsi="Tahoma" w:cs="Tahoma"/>
          <w:b/>
          <w:lang w:val="fr-FR"/>
        </w:rPr>
        <w:t>. D</w:t>
      </w:r>
      <w:r w:rsidR="00F8022B" w:rsidRPr="00A06212">
        <w:rPr>
          <w:rFonts w:ascii="Tahoma" w:hAnsi="Tahoma" w:cs="Tahoma"/>
          <w:b/>
          <w:lang w:val="fr-FR"/>
        </w:rPr>
        <w:t>é</w:t>
      </w:r>
      <w:r w:rsidR="002133FA" w:rsidRPr="00A06212">
        <w:rPr>
          <w:rFonts w:ascii="Tahoma" w:hAnsi="Tahoma" w:cs="Tahoma"/>
          <w:b/>
          <w:lang w:val="fr-FR"/>
        </w:rPr>
        <w:t xml:space="preserve">claration </w:t>
      </w:r>
      <w:r w:rsidR="00F8022B" w:rsidRPr="00A06212">
        <w:rPr>
          <w:rFonts w:ascii="Tahoma" w:hAnsi="Tahoma" w:cs="Tahoma"/>
          <w:b/>
          <w:lang w:val="fr-FR"/>
        </w:rPr>
        <w:t>d’accord</w:t>
      </w:r>
      <w:r w:rsidR="00FC0790" w:rsidRPr="00A06212">
        <w:rPr>
          <w:rFonts w:ascii="Tahoma" w:hAnsi="Tahoma" w:cs="Tahoma"/>
          <w:b/>
          <w:lang w:val="fr-FR"/>
        </w:rPr>
        <w:t xml:space="preserve"> </w:t>
      </w:r>
      <w:r w:rsidRPr="00A06212">
        <w:rPr>
          <w:rFonts w:ascii="Tahoma" w:hAnsi="Tahoma" w:cs="Tahoma"/>
          <w:b/>
          <w:lang w:val="fr-FR"/>
        </w:rPr>
        <w:t xml:space="preserve">and </w:t>
      </w:r>
      <w:r w:rsidR="00F8022B" w:rsidRPr="00A06212">
        <w:rPr>
          <w:rFonts w:ascii="Tahoma" w:hAnsi="Tahoma" w:cs="Tahoma"/>
          <w:b/>
          <w:lang w:val="fr-FR"/>
        </w:rPr>
        <w:t>s</w:t>
      </w:r>
      <w:r w:rsidRPr="00A06212">
        <w:rPr>
          <w:rFonts w:ascii="Tahoma" w:hAnsi="Tahoma" w:cs="Tahoma"/>
          <w:b/>
          <w:lang w:val="fr-FR"/>
        </w:rPr>
        <w:t>ignature</w:t>
      </w:r>
    </w:p>
    <w:p w14:paraId="7D2398B9" w14:textId="1406C223" w:rsidR="008F6AFF" w:rsidRPr="00A06212" w:rsidRDefault="008F6AFF" w:rsidP="008F6AFF">
      <w:pPr>
        <w:tabs>
          <w:tab w:val="left" w:pos="284"/>
          <w:tab w:val="left" w:pos="426"/>
        </w:tabs>
        <w:spacing w:before="60"/>
        <w:jc w:val="both"/>
        <w:rPr>
          <w:rFonts w:ascii="Tahoma" w:hAnsi="Tahoma" w:cs="Tahoma"/>
          <w:sz w:val="19"/>
          <w:szCs w:val="19"/>
          <w:lang w:val="fr-FR"/>
        </w:rPr>
      </w:pPr>
      <w:r w:rsidRPr="00A06212">
        <w:rPr>
          <w:rFonts w:ascii="Tahoma" w:hAnsi="Tahoma" w:cs="Tahoma"/>
          <w:sz w:val="19"/>
          <w:szCs w:val="19"/>
          <w:lang w:val="fr-FR"/>
        </w:rPr>
        <w:t>Je, soussigné</w:t>
      </w:r>
      <w:r w:rsidR="00F8022B" w:rsidRPr="00A06212">
        <w:rPr>
          <w:rFonts w:ascii="Tahoma" w:hAnsi="Tahoma" w:cs="Tahoma"/>
          <w:sz w:val="19"/>
          <w:szCs w:val="19"/>
          <w:lang w:val="fr-FR"/>
        </w:rPr>
        <w:t>(e)</w:t>
      </w:r>
      <w:r w:rsidRPr="00A06212">
        <w:rPr>
          <w:rFonts w:ascii="Tahoma" w:hAnsi="Tahoma" w:cs="Tahoma"/>
          <w:sz w:val="19"/>
          <w:szCs w:val="19"/>
          <w:lang w:val="fr-FR"/>
        </w:rPr>
        <w:t>, agissant pour mon propre compte ou représentant</w:t>
      </w:r>
      <w:r w:rsidR="00BD358D" w:rsidRPr="00A06212">
        <w:rPr>
          <w:rFonts w:ascii="Tahoma" w:hAnsi="Tahoma" w:cs="Tahoma"/>
          <w:sz w:val="19"/>
          <w:szCs w:val="19"/>
          <w:lang w:val="fr-FR"/>
        </w:rPr>
        <w:t>(e)</w:t>
      </w:r>
      <w:r w:rsidRPr="00A06212">
        <w:rPr>
          <w:rFonts w:ascii="Tahoma" w:hAnsi="Tahoma" w:cs="Tahoma"/>
          <w:sz w:val="19"/>
          <w:szCs w:val="19"/>
          <w:lang w:val="fr-FR"/>
        </w:rPr>
        <w:t xml:space="preserve"> du </w:t>
      </w:r>
      <w:r w:rsidR="00230601" w:rsidRPr="00A06212">
        <w:rPr>
          <w:rFonts w:ascii="Tahoma" w:hAnsi="Tahoma" w:cs="Tahoma"/>
          <w:sz w:val="19"/>
          <w:szCs w:val="19"/>
          <w:lang w:val="fr-FR"/>
        </w:rPr>
        <w:t xml:space="preserve">soumissionnaire </w:t>
      </w:r>
      <w:r w:rsidRPr="00A06212">
        <w:rPr>
          <w:rFonts w:ascii="Tahoma" w:hAnsi="Tahoma" w:cs="Tahoma"/>
          <w:sz w:val="19"/>
          <w:szCs w:val="19"/>
          <w:lang w:val="fr-FR"/>
        </w:rPr>
        <w:t>indiqué ci-dessous, par la présente :</w:t>
      </w:r>
    </w:p>
    <w:p w14:paraId="59A6FDFF" w14:textId="015E2AC3" w:rsidR="008F6AFF" w:rsidRPr="00A06212" w:rsidRDefault="008F6AFF" w:rsidP="008F6AFF">
      <w:pPr>
        <w:numPr>
          <w:ilvl w:val="0"/>
          <w:numId w:val="2"/>
        </w:numPr>
        <w:tabs>
          <w:tab w:val="left" w:pos="284"/>
        </w:tabs>
        <w:ind w:left="284" w:hanging="284"/>
        <w:jc w:val="both"/>
        <w:rPr>
          <w:rFonts w:ascii="Tahoma" w:hAnsi="Tahoma" w:cs="Tahoma"/>
          <w:sz w:val="19"/>
          <w:szCs w:val="19"/>
          <w:lang w:val="fr-FR"/>
        </w:rPr>
      </w:pPr>
      <w:r w:rsidRPr="00A06212">
        <w:rPr>
          <w:rFonts w:ascii="Tahoma" w:hAnsi="Tahoma" w:cs="Tahoma"/>
          <w:sz w:val="19"/>
          <w:szCs w:val="19"/>
          <w:lang w:val="fr-FR"/>
        </w:rPr>
        <w:t>Déclare être dûment autorisé(e) à représenter le Prestataire</w:t>
      </w:r>
      <w:r w:rsidR="00F8022B" w:rsidRPr="00A06212">
        <w:rPr>
          <w:rFonts w:ascii="Tahoma" w:hAnsi="Tahoma" w:cs="Tahoma"/>
          <w:sz w:val="19"/>
          <w:szCs w:val="19"/>
          <w:lang w:val="fr-FR"/>
        </w:rPr>
        <w:t xml:space="preserve"> </w:t>
      </w:r>
      <w:r w:rsidRPr="00A06212">
        <w:rPr>
          <w:rFonts w:ascii="Tahoma" w:hAnsi="Tahoma" w:cs="Tahoma"/>
          <w:sz w:val="19"/>
          <w:szCs w:val="19"/>
          <w:lang w:val="fr-FR"/>
        </w:rPr>
        <w:t>;</w:t>
      </w:r>
    </w:p>
    <w:p w14:paraId="766B0529" w14:textId="77777777" w:rsidR="008F6AFF" w:rsidRPr="00A06212" w:rsidRDefault="008F6AFF" w:rsidP="008F6AFF">
      <w:pPr>
        <w:numPr>
          <w:ilvl w:val="0"/>
          <w:numId w:val="2"/>
        </w:numPr>
        <w:tabs>
          <w:tab w:val="left" w:pos="284"/>
        </w:tabs>
        <w:ind w:left="284" w:hanging="284"/>
        <w:jc w:val="both"/>
        <w:rPr>
          <w:rFonts w:ascii="Tahoma" w:hAnsi="Tahoma" w:cs="Tahoma"/>
          <w:sz w:val="19"/>
          <w:szCs w:val="19"/>
          <w:lang w:val="fr-FR"/>
        </w:rPr>
      </w:pPr>
      <w:r w:rsidRPr="00A06212">
        <w:rPr>
          <w:rFonts w:ascii="Tahoma" w:hAnsi="Tahoma" w:cs="Tahoma"/>
          <w:sz w:val="19"/>
          <w:szCs w:val="19"/>
          <w:lang w:val="fr-FR"/>
        </w:rPr>
        <w:t>Déclare que les informations soumises au Conseil dans le cadre de cette procédure sont complètes, exactes et véridiques ;</w:t>
      </w:r>
    </w:p>
    <w:p w14:paraId="02B1FAD2" w14:textId="77777777" w:rsidR="008F6AFF" w:rsidRPr="00A06212" w:rsidRDefault="008F6AFF" w:rsidP="008F6AFF">
      <w:pPr>
        <w:numPr>
          <w:ilvl w:val="0"/>
          <w:numId w:val="2"/>
        </w:numPr>
        <w:tabs>
          <w:tab w:val="left" w:pos="284"/>
        </w:tabs>
        <w:ind w:left="284" w:hanging="284"/>
        <w:jc w:val="both"/>
        <w:rPr>
          <w:rFonts w:ascii="Tahoma" w:hAnsi="Tahoma" w:cs="Tahoma"/>
          <w:sz w:val="19"/>
          <w:szCs w:val="19"/>
          <w:lang w:val="fr-FR"/>
        </w:rPr>
      </w:pPr>
      <w:r w:rsidRPr="00A06212">
        <w:rPr>
          <w:rFonts w:ascii="Tahoma" w:hAnsi="Tahoma" w:cs="Tahoma"/>
          <w:sz w:val="19"/>
          <w:szCs w:val="19"/>
          <w:lang w:val="fr-FR"/>
        </w:rPr>
        <w:t>Reconnais par la présente avoir été dûment notifié(e) que, dans l’hypothèse où une des déclarations ou informations fournies s’avérait fausse, le Conseil se réserve le droit d’exclure l’offre de la procédure ou de mettre fin à toute relation contractuelle relatives à cette dernière ;</w:t>
      </w:r>
    </w:p>
    <w:p w14:paraId="00F006C3" w14:textId="77777777" w:rsidR="008F6AFF" w:rsidRPr="00A06212" w:rsidRDefault="008F6AFF" w:rsidP="008F6AFF">
      <w:pPr>
        <w:numPr>
          <w:ilvl w:val="0"/>
          <w:numId w:val="2"/>
        </w:numPr>
        <w:tabs>
          <w:tab w:val="left" w:pos="284"/>
        </w:tabs>
        <w:ind w:left="284" w:hanging="284"/>
        <w:jc w:val="both"/>
        <w:rPr>
          <w:rFonts w:ascii="Tahoma" w:hAnsi="Tahoma" w:cs="Tahoma"/>
          <w:sz w:val="19"/>
          <w:szCs w:val="19"/>
          <w:lang w:val="fr-FR"/>
        </w:rPr>
      </w:pPr>
      <w:r w:rsidRPr="00A06212">
        <w:rPr>
          <w:rFonts w:ascii="Tahoma" w:hAnsi="Tahoma" w:cs="Tahoma"/>
          <w:sz w:val="19"/>
          <w:szCs w:val="19"/>
          <w:lang w:val="fr-FR"/>
        </w:rPr>
        <w:t>Consens à tout audit ou vérification que le Conseil pourra initier par quelque procédé que ce soit, relativement aux informations soumises dans le cadre de la présente procédure ;</w:t>
      </w:r>
    </w:p>
    <w:p w14:paraId="13400A5C" w14:textId="18114F4B" w:rsidR="008F6AFF" w:rsidRPr="00A06212" w:rsidRDefault="008F6AFF" w:rsidP="008F6AFF">
      <w:pPr>
        <w:numPr>
          <w:ilvl w:val="0"/>
          <w:numId w:val="2"/>
        </w:numPr>
        <w:tabs>
          <w:tab w:val="left" w:pos="284"/>
        </w:tabs>
        <w:ind w:left="284" w:hanging="284"/>
        <w:jc w:val="both"/>
        <w:rPr>
          <w:rFonts w:ascii="Tahoma" w:hAnsi="Tahoma" w:cs="Tahoma"/>
          <w:sz w:val="19"/>
          <w:szCs w:val="19"/>
          <w:lang w:val="fr-FR"/>
        </w:rPr>
      </w:pPr>
      <w:r w:rsidRPr="00A06212">
        <w:rPr>
          <w:rFonts w:ascii="Tahoma" w:hAnsi="Tahoma" w:cs="Tahoma"/>
          <w:sz w:val="19"/>
          <w:szCs w:val="19"/>
          <w:lang w:val="fr-FR"/>
        </w:rPr>
        <w:t>Déclare que ni moi ni le Prestataire que je représente (le cas échéant) ne se trouve dans un des cas mentionnés dans les critères d’exclusion reproduits dans le Dossier d</w:t>
      </w:r>
      <w:r w:rsidR="0036093A" w:rsidRPr="00A06212">
        <w:rPr>
          <w:rFonts w:ascii="Tahoma" w:hAnsi="Tahoma" w:cs="Tahoma"/>
          <w:sz w:val="19"/>
          <w:szCs w:val="19"/>
          <w:lang w:val="fr-FR"/>
        </w:rPr>
        <w:t xml:space="preserve">’Appel d’Offres </w:t>
      </w:r>
      <w:r w:rsidRPr="00A06212">
        <w:rPr>
          <w:rFonts w:ascii="Tahoma" w:hAnsi="Tahoma" w:cs="Tahoma"/>
          <w:sz w:val="19"/>
          <w:szCs w:val="19"/>
          <w:lang w:val="fr-FR"/>
        </w:rPr>
        <w:t>;</w:t>
      </w:r>
    </w:p>
    <w:p w14:paraId="1ADA39A5" w14:textId="77777777" w:rsidR="008F6AFF" w:rsidRPr="00A06212" w:rsidRDefault="008F6AFF" w:rsidP="008F6AFF">
      <w:pPr>
        <w:numPr>
          <w:ilvl w:val="0"/>
          <w:numId w:val="2"/>
        </w:numPr>
        <w:tabs>
          <w:tab w:val="left" w:pos="284"/>
        </w:tabs>
        <w:ind w:left="284" w:hanging="284"/>
        <w:jc w:val="both"/>
        <w:rPr>
          <w:rFonts w:ascii="Tahoma" w:hAnsi="Tahoma" w:cs="Tahoma"/>
          <w:sz w:val="19"/>
          <w:szCs w:val="19"/>
          <w:lang w:val="fr-FR"/>
        </w:rPr>
      </w:pPr>
      <w:r w:rsidRPr="00A06212">
        <w:rPr>
          <w:rFonts w:ascii="Tahoma" w:hAnsi="Tahoma" w:cs="Tahoma"/>
          <w:sz w:val="19"/>
          <w:szCs w:val="19"/>
          <w:lang w:val="fr-FR"/>
        </w:rPr>
        <w:t>Déclare que ni moi ni le Prestataire que je représente (le cas échéant) ne se trouve dans une situation de conflit d’intérêts réel ou éventuel relativement à la présente procédure. Je reconnais avoir été notifié(e) qu’un conflit d’intérêts peut résulter, en particulier, d‘intérêts économiques ou politiques, d’affinités nationales ou émotionnelles ou des liens familiaux, et de tout autre relation ou intérêt commun ;</w:t>
      </w:r>
    </w:p>
    <w:p w14:paraId="40E22792" w14:textId="2FF9D569" w:rsidR="008F6AFF" w:rsidRPr="00A06212" w:rsidRDefault="008F6AFF" w:rsidP="008F6AFF">
      <w:pPr>
        <w:numPr>
          <w:ilvl w:val="0"/>
          <w:numId w:val="2"/>
        </w:numPr>
        <w:tabs>
          <w:tab w:val="left" w:pos="284"/>
        </w:tabs>
        <w:ind w:left="284" w:hanging="284"/>
        <w:jc w:val="both"/>
        <w:rPr>
          <w:rFonts w:ascii="Tahoma" w:hAnsi="Tahoma" w:cs="Tahoma"/>
          <w:sz w:val="19"/>
          <w:szCs w:val="19"/>
          <w:lang w:val="fr-FR"/>
        </w:rPr>
      </w:pPr>
      <w:r w:rsidRPr="00A06212">
        <w:rPr>
          <w:rFonts w:ascii="Tahoma" w:hAnsi="Tahoma" w:cs="Tahoma"/>
          <w:sz w:val="19"/>
          <w:szCs w:val="19"/>
          <w:lang w:val="fr-FR"/>
        </w:rPr>
        <w:t>Déclare (le cas échéant) que je suis le</w:t>
      </w:r>
      <w:r w:rsidR="0036093A" w:rsidRPr="00A06212">
        <w:rPr>
          <w:rFonts w:ascii="Tahoma" w:hAnsi="Tahoma" w:cs="Tahoma"/>
          <w:sz w:val="19"/>
          <w:szCs w:val="19"/>
          <w:lang w:val="fr-FR"/>
        </w:rPr>
        <w:t>/la</w:t>
      </w:r>
      <w:r w:rsidRPr="00A06212">
        <w:rPr>
          <w:rFonts w:ascii="Tahoma" w:hAnsi="Tahoma" w:cs="Tahoma"/>
          <w:sz w:val="19"/>
          <w:szCs w:val="19"/>
          <w:lang w:val="fr-FR"/>
        </w:rPr>
        <w:t xml:space="preserve"> seul</w:t>
      </w:r>
      <w:r w:rsidR="0036093A" w:rsidRPr="00A06212">
        <w:rPr>
          <w:rFonts w:ascii="Tahoma" w:hAnsi="Tahoma" w:cs="Tahoma"/>
          <w:sz w:val="19"/>
          <w:szCs w:val="19"/>
          <w:lang w:val="fr-FR"/>
        </w:rPr>
        <w:t>(e)</w:t>
      </w:r>
      <w:r w:rsidRPr="00A06212">
        <w:rPr>
          <w:rFonts w:ascii="Tahoma" w:hAnsi="Tahoma" w:cs="Tahoma"/>
          <w:sz w:val="19"/>
          <w:szCs w:val="19"/>
          <w:lang w:val="fr-FR"/>
        </w:rPr>
        <w:t xml:space="preserve"> propriétaire des droits moraux attachés aux créations de la société unipersonnelle constituée sous ma propriété unique. Je suis individuellement responsable pour toute obligation découlant du présent contrat et dont je devrai répondre à titre individuel ou par le biais de la société unipersonnelle constituée sous ma propriété unique.</w:t>
      </w:r>
    </w:p>
    <w:p w14:paraId="3F14D3AC" w14:textId="4D8DF151" w:rsidR="008F6AFF" w:rsidRPr="00A06212" w:rsidRDefault="008F6AFF" w:rsidP="0036093A">
      <w:pPr>
        <w:numPr>
          <w:ilvl w:val="0"/>
          <w:numId w:val="2"/>
        </w:numPr>
        <w:tabs>
          <w:tab w:val="left" w:pos="284"/>
        </w:tabs>
        <w:ind w:left="284" w:hanging="284"/>
        <w:jc w:val="both"/>
        <w:rPr>
          <w:rFonts w:ascii="Tahoma" w:hAnsi="Tahoma" w:cs="Tahoma"/>
          <w:sz w:val="19"/>
          <w:szCs w:val="19"/>
          <w:lang w:val="fr-FR"/>
        </w:rPr>
      </w:pPr>
      <w:r w:rsidRPr="00A06212">
        <w:rPr>
          <w:rFonts w:ascii="Tahoma" w:hAnsi="Tahoma" w:cs="Tahoma"/>
          <w:sz w:val="19"/>
          <w:szCs w:val="19"/>
          <w:lang w:val="fr-FR"/>
        </w:rPr>
        <w:t>M’engage à informer le Conseil de tout changement important de circonstances dans un délai raisonnable. Un changement important inclut, mais ne se limite pas à, un changement de statut juridique, de propriété, nom et adresse, perte de licence d’enregistrement, liquidation, suspension ou disqualification par une autorité ou une agence nationale ou locale</w:t>
      </w:r>
      <w:r w:rsidR="0036093A" w:rsidRPr="00A06212">
        <w:rPr>
          <w:rFonts w:ascii="Tahoma" w:hAnsi="Tahoma" w:cs="Tahoma"/>
          <w:sz w:val="19"/>
          <w:szCs w:val="19"/>
          <w:lang w:val="fr-FR"/>
        </w:rPr>
        <w:t xml:space="preserve"> ou inclusion sur les listes des personnes ou entités sujettes aux mesures restrictives appliquées par l’Union Européenne (disponible sur </w:t>
      </w:r>
      <w:hyperlink r:id="rId12" w:history="1">
        <w:r w:rsidR="0036093A" w:rsidRPr="00A06212">
          <w:rPr>
            <w:rStyle w:val="Hyperlink"/>
            <w:rFonts w:ascii="Tahoma" w:hAnsi="Tahoma" w:cs="Tahoma"/>
            <w:sz w:val="19"/>
            <w:szCs w:val="19"/>
            <w:lang w:val="fr-FR"/>
          </w:rPr>
          <w:t>www.sanctionsmap.eu</w:t>
        </w:r>
      </w:hyperlink>
      <w:r w:rsidR="0036093A" w:rsidRPr="00A06212">
        <w:rPr>
          <w:rFonts w:ascii="Tahoma" w:hAnsi="Tahoma" w:cs="Tahoma"/>
          <w:sz w:val="19"/>
          <w:szCs w:val="19"/>
          <w:lang w:val="fr-FR"/>
        </w:rPr>
        <w:t>) ;</w:t>
      </w:r>
    </w:p>
    <w:p w14:paraId="0C428795" w14:textId="7D6FF130" w:rsidR="00E81D73" w:rsidRPr="002B5433" w:rsidRDefault="008F6AFF" w:rsidP="002B5433">
      <w:pPr>
        <w:numPr>
          <w:ilvl w:val="0"/>
          <w:numId w:val="2"/>
        </w:numPr>
        <w:tabs>
          <w:tab w:val="left" w:pos="284"/>
        </w:tabs>
        <w:spacing w:after="60"/>
        <w:ind w:left="284" w:hanging="284"/>
        <w:jc w:val="both"/>
        <w:rPr>
          <w:rFonts w:ascii="Tahoma" w:hAnsi="Tahoma" w:cs="Tahoma"/>
          <w:sz w:val="19"/>
          <w:szCs w:val="19"/>
          <w:lang w:val="fr-FR"/>
        </w:rPr>
      </w:pPr>
      <w:r w:rsidRPr="00A06212">
        <w:rPr>
          <w:rFonts w:ascii="Tahoma" w:hAnsi="Tahoma" w:cs="Tahoma"/>
          <w:sz w:val="19"/>
          <w:szCs w:val="19"/>
          <w:lang w:val="fr-FR"/>
        </w:rPr>
        <w:t xml:space="preserve">Accepte, sans dérogation, tous les termes des conditions contractuelles telles que reproduites dans ce document et comprend que sa signature </w:t>
      </w:r>
      <w:r w:rsidRPr="00A06212">
        <w:rPr>
          <w:rFonts w:ascii="Tahoma" w:hAnsi="Tahoma" w:cs="Tahoma"/>
          <w:b/>
          <w:sz w:val="19"/>
          <w:szCs w:val="19"/>
          <w:u w:val="single"/>
          <w:lang w:val="fr-FR"/>
        </w:rPr>
        <w:t>constitue la signature du contrat</w:t>
      </w:r>
      <w:r w:rsidRPr="00A06212">
        <w:rPr>
          <w:rFonts w:ascii="Tahoma" w:hAnsi="Tahoma" w:cs="Tahoma"/>
          <w:sz w:val="19"/>
          <w:szCs w:val="19"/>
          <w:lang w:val="fr-FR"/>
        </w:rPr>
        <w:t xml:space="preserve"> avec le Conseil, sous réserve de sélection de l’offre par le Conseil et sous réserve de la contre-signature de cet Acte par un représentant du Conseil dûment autorisé.</w:t>
      </w:r>
    </w:p>
    <w:p w14:paraId="6F31C480" w14:textId="77777777" w:rsidR="007C1FE6" w:rsidRPr="00A06212" w:rsidRDefault="007C1FE6" w:rsidP="003A0F5F">
      <w:pPr>
        <w:tabs>
          <w:tab w:val="left" w:pos="142"/>
          <w:tab w:val="left" w:pos="426"/>
        </w:tabs>
        <w:ind w:left="-426"/>
        <w:jc w:val="both"/>
        <w:rPr>
          <w:rFonts w:ascii="Tahoma" w:hAnsi="Tahoma" w:cs="Tahoma"/>
          <w:sz w:val="20"/>
          <w:szCs w:val="20"/>
          <w:lang w:val="fr-FR"/>
        </w:rPr>
      </w:pPr>
    </w:p>
    <w:tbl>
      <w:tblPr>
        <w:tblStyle w:val="TableGrid"/>
        <w:tblW w:w="9781" w:type="dxa"/>
        <w:tblInd w:w="-5" w:type="dxa"/>
        <w:tblLook w:val="04A0" w:firstRow="1" w:lastRow="0" w:firstColumn="1" w:lastColumn="0" w:noHBand="0" w:noVBand="1"/>
      </w:tblPr>
      <w:tblGrid>
        <w:gridCol w:w="9781"/>
      </w:tblGrid>
      <w:tr w:rsidR="0016067E" w:rsidRPr="00347EF2" w14:paraId="42A18456" w14:textId="77777777" w:rsidTr="00E30F98">
        <w:tc>
          <w:tcPr>
            <w:tcW w:w="9781" w:type="dxa"/>
            <w:tcBorders>
              <w:top w:val="single" w:sz="4" w:space="0" w:color="FF0000"/>
              <w:left w:val="single" w:sz="4" w:space="0" w:color="FF0000"/>
              <w:bottom w:val="single" w:sz="4" w:space="0" w:color="FF0000"/>
              <w:right w:val="single" w:sz="4" w:space="0" w:color="FF0000"/>
            </w:tcBorders>
          </w:tcPr>
          <w:p w14:paraId="5B1B553A" w14:textId="4170DAD5" w:rsidR="0016067E" w:rsidRPr="007C1FE6" w:rsidRDefault="0016067E" w:rsidP="007C1FE6">
            <w:pPr>
              <w:tabs>
                <w:tab w:val="left" w:pos="142"/>
                <w:tab w:val="left" w:pos="426"/>
              </w:tabs>
              <w:spacing w:line="276" w:lineRule="auto"/>
              <w:jc w:val="both"/>
              <w:rPr>
                <w:rFonts w:ascii="Tahoma" w:hAnsi="Tahoma" w:cs="Tahoma"/>
                <w:sz w:val="20"/>
                <w:szCs w:val="20"/>
                <w:lang w:val="fr-FR"/>
              </w:rPr>
            </w:pPr>
            <w:r w:rsidRPr="007C1FE6">
              <w:rPr>
                <w:rFonts w:ascii="Tahoma" w:hAnsi="Tahoma" w:cs="Tahoma"/>
                <w:color w:val="FF0000"/>
                <w:sz w:val="20"/>
                <w:szCs w:val="20"/>
                <w:lang w:val="fr-FR"/>
              </w:rPr>
              <w:t xml:space="preserve">Compléter et signer cette partie, puis envoyer </w:t>
            </w:r>
            <w:r w:rsidR="000C00F4" w:rsidRPr="007C1FE6">
              <w:rPr>
                <w:rFonts w:ascii="Tahoma" w:hAnsi="Tahoma" w:cs="Tahoma"/>
                <w:color w:val="FF0000"/>
                <w:sz w:val="20"/>
                <w:szCs w:val="20"/>
                <w:lang w:val="fr-FR"/>
              </w:rPr>
              <w:t xml:space="preserve">un </w:t>
            </w:r>
            <w:r w:rsidRPr="007C1FE6">
              <w:rPr>
                <w:rFonts w:ascii="Tahoma" w:hAnsi="Tahoma" w:cs="Tahoma"/>
                <w:color w:val="FF0000"/>
                <w:sz w:val="20"/>
                <w:szCs w:val="20"/>
                <w:lang w:val="fr-FR"/>
              </w:rPr>
              <w:t xml:space="preserve">exemplaire de l’Acte d’Engagement au Conseil, accompagné des autres pièces justificatives (voir Dossier de consultation, Section </w:t>
            </w:r>
            <w:r w:rsidR="00231AE2" w:rsidRPr="007C1FE6">
              <w:rPr>
                <w:rFonts w:ascii="Tahoma" w:hAnsi="Tahoma" w:cs="Tahoma"/>
                <w:color w:val="FF0000"/>
                <w:sz w:val="20"/>
                <w:szCs w:val="20"/>
                <w:lang w:val="fr-FR"/>
              </w:rPr>
              <w:t>G</w:t>
            </w:r>
            <w:r w:rsidRPr="007C1FE6">
              <w:rPr>
                <w:rFonts w:ascii="Tahoma" w:hAnsi="Tahoma" w:cs="Tahoma"/>
                <w:color w:val="FF0000"/>
                <w:sz w:val="20"/>
                <w:szCs w:val="20"/>
                <w:lang w:val="fr-FR"/>
              </w:rPr>
              <w:t>).</w:t>
            </w:r>
          </w:p>
        </w:tc>
      </w:tr>
    </w:tbl>
    <w:p w14:paraId="07D9B271" w14:textId="77777777" w:rsidR="009B225C" w:rsidRPr="00A06212" w:rsidRDefault="009B225C" w:rsidP="009B225C">
      <w:pPr>
        <w:tabs>
          <w:tab w:val="left" w:pos="142"/>
          <w:tab w:val="left" w:pos="426"/>
        </w:tabs>
        <w:jc w:val="both"/>
        <w:rPr>
          <w:rFonts w:ascii="Tahoma" w:hAnsi="Tahoma" w:cs="Tahoma"/>
          <w:sz w:val="10"/>
          <w:szCs w:val="10"/>
          <w:lang w:val="fr-FR"/>
        </w:rPr>
      </w:pPr>
    </w:p>
    <w:p w14:paraId="3A5B8052" w14:textId="1F04231C" w:rsidR="003A0F5F" w:rsidRPr="00A06212" w:rsidRDefault="004F2CFB" w:rsidP="00706575">
      <w:pPr>
        <w:tabs>
          <w:tab w:val="left" w:pos="2253"/>
        </w:tabs>
        <w:jc w:val="both"/>
        <w:rPr>
          <w:rFonts w:ascii="Tahoma" w:hAnsi="Tahoma" w:cs="Tahoma"/>
          <w:sz w:val="12"/>
          <w:szCs w:val="12"/>
          <w:lang w:val="fr-FR"/>
        </w:rPr>
      </w:pPr>
      <w:r w:rsidRPr="00A06212">
        <w:rPr>
          <w:rFonts w:ascii="Tahoma" w:hAnsi="Tahoma" w:cs="Tahoma"/>
          <w:noProof/>
          <w:sz w:val="16"/>
          <w:szCs w:val="16"/>
          <w:lang w:val="fr-FR" w:eastAsia="en-US"/>
        </w:rPr>
        <mc:AlternateContent>
          <mc:Choice Requires="wps">
            <w:drawing>
              <wp:anchor distT="0" distB="0" distL="114300" distR="114300" simplePos="0" relativeHeight="251658240" behindDoc="0" locked="1" layoutInCell="1" allowOverlap="1" wp14:anchorId="7CFB81C7" wp14:editId="382EACEC">
                <wp:simplePos x="0" y="0"/>
                <wp:positionH relativeFrom="column">
                  <wp:posOffset>2919095</wp:posOffset>
                </wp:positionH>
                <wp:positionV relativeFrom="paragraph">
                  <wp:posOffset>-80010</wp:posOffset>
                </wp:positionV>
                <wp:extent cx="165735" cy="737870"/>
                <wp:effectExtent l="19050" t="0" r="41910"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93424" id="AutoShape 2" o:spid="_x0000_s1026" type="#_x0000_t68" style="position:absolute;margin-left:229.85pt;margin-top:-6.3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" adj="2871" strokecolor="red">
                <o:lock v:ext="edit" aspectratio="t"/>
                <v:textbox style="layout-flow:vertical-ideographic"/>
                <w10:anchorlock/>
              </v:shape>
            </w:pict>
          </mc:Fallback>
        </mc:AlternateContent>
      </w:r>
      <w:r w:rsidR="00706575">
        <w:rPr>
          <w:rFonts w:ascii="Tahoma" w:hAnsi="Tahoma" w:cs="Tahoma"/>
          <w:sz w:val="12"/>
          <w:szCs w:val="12"/>
          <w:lang w:val="fr-FR"/>
        </w:rPr>
        <w:tab/>
      </w:r>
    </w:p>
    <w:tbl>
      <w:tblPr>
        <w:tblW w:w="9781"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751"/>
        <w:gridCol w:w="1828"/>
        <w:gridCol w:w="2430"/>
        <w:gridCol w:w="281"/>
        <w:gridCol w:w="2081"/>
        <w:gridCol w:w="760"/>
        <w:gridCol w:w="402"/>
        <w:gridCol w:w="1248"/>
      </w:tblGrid>
      <w:tr w:rsidR="003A0F5F" w:rsidRPr="00347EF2" w14:paraId="54AAF637" w14:textId="77777777" w:rsidTr="0056556A">
        <w:trPr>
          <w:trHeight w:val="635"/>
          <w:jc w:val="center"/>
        </w:trPr>
        <w:tc>
          <w:tcPr>
            <w:tcW w:w="751" w:type="dxa"/>
            <w:tcBorders>
              <w:top w:val="nil"/>
              <w:left w:val="nil"/>
              <w:bottom w:val="single" w:sz="2" w:space="0" w:color="808080"/>
              <w:right w:val="single" w:sz="2" w:space="0" w:color="808080"/>
            </w:tcBorders>
            <w:shd w:val="clear" w:color="auto" w:fill="auto"/>
            <w:vAlign w:val="center"/>
          </w:tcPr>
          <w:p w14:paraId="6356A068" w14:textId="77777777" w:rsidR="003A0F5F" w:rsidRPr="00A06212" w:rsidRDefault="003A0F5F" w:rsidP="003A0F5F">
            <w:pPr>
              <w:jc w:val="center"/>
              <w:rPr>
                <w:rFonts w:ascii="Tahoma" w:hAnsi="Tahoma" w:cs="Tahoma"/>
                <w:b/>
                <w:sz w:val="20"/>
                <w:szCs w:val="20"/>
                <w:lang w:val="fr-FR"/>
              </w:rPr>
            </w:pPr>
          </w:p>
        </w:tc>
        <w:tc>
          <w:tcPr>
            <w:tcW w:w="425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7FF419FB" w14:textId="13E79016" w:rsidR="003A0F5F" w:rsidRPr="00A06212" w:rsidRDefault="008F6AFF" w:rsidP="00FF2C6D">
            <w:pPr>
              <w:jc w:val="center"/>
              <w:rPr>
                <w:rFonts w:ascii="Tahoma" w:hAnsi="Tahoma" w:cs="Tahoma"/>
                <w:b/>
                <w:sz w:val="20"/>
                <w:szCs w:val="20"/>
                <w:lang w:val="fr-FR"/>
              </w:rPr>
            </w:pPr>
            <w:r w:rsidRPr="00A06212">
              <w:rPr>
                <w:rFonts w:ascii="Tahoma" w:hAnsi="Tahoma" w:cs="Tahoma"/>
                <w:b/>
                <w:sz w:val="20"/>
                <w:szCs w:val="20"/>
                <w:lang w:val="fr-FR"/>
              </w:rPr>
              <w:t xml:space="preserve">Pour le </w:t>
            </w:r>
            <w:r w:rsidR="00413E51" w:rsidRPr="00A06212">
              <w:rPr>
                <w:rFonts w:ascii="Tahoma" w:hAnsi="Tahoma" w:cs="Tahoma"/>
                <w:b/>
                <w:sz w:val="20"/>
                <w:szCs w:val="20"/>
                <w:lang w:val="fr-FR"/>
              </w:rPr>
              <w:t>P</w:t>
            </w:r>
            <w:r w:rsidRPr="00A06212">
              <w:rPr>
                <w:rFonts w:ascii="Tahoma" w:hAnsi="Tahoma" w:cs="Tahoma"/>
                <w:b/>
                <w:sz w:val="20"/>
                <w:szCs w:val="20"/>
                <w:lang w:val="fr-FR"/>
              </w:rPr>
              <w:t>restataire</w:t>
            </w:r>
            <w:r w:rsidR="00FF2C6D" w:rsidRPr="00A06212">
              <w:rPr>
                <w:b/>
                <w:color w:val="FF0000"/>
                <w:sz w:val="24"/>
                <w:szCs w:val="24"/>
                <w:lang w:val="fr-FR"/>
              </w:rPr>
              <w:t xml:space="preserve"> </w:t>
            </w:r>
            <w:r w:rsidR="003A0F5F" w:rsidRPr="00A06212">
              <w:rPr>
                <w:b/>
                <w:color w:val="FF0000"/>
                <w:sz w:val="24"/>
                <w:szCs w:val="24"/>
                <w:lang w:val="fr-FR"/>
              </w:rPr>
              <w:t>▼</w:t>
            </w:r>
          </w:p>
        </w:tc>
        <w:tc>
          <w:tcPr>
            <w:tcW w:w="281" w:type="dxa"/>
            <w:tcBorders>
              <w:top w:val="nil"/>
              <w:left w:val="single" w:sz="2" w:space="0" w:color="808080"/>
              <w:bottom w:val="nil"/>
              <w:right w:val="single" w:sz="2" w:space="0" w:color="808080"/>
            </w:tcBorders>
            <w:shd w:val="clear" w:color="auto" w:fill="auto"/>
            <w:vAlign w:val="center"/>
          </w:tcPr>
          <w:p w14:paraId="5295BD06" w14:textId="77777777" w:rsidR="003A0F5F" w:rsidRPr="00A06212" w:rsidRDefault="003A0F5F" w:rsidP="003A0F5F">
            <w:pPr>
              <w:jc w:val="center"/>
              <w:rPr>
                <w:rFonts w:ascii="Tahoma" w:hAnsi="Tahoma" w:cs="Tahoma"/>
                <w:b/>
                <w:sz w:val="20"/>
                <w:szCs w:val="20"/>
                <w:lang w:val="fr-FR"/>
              </w:rPr>
            </w:pPr>
          </w:p>
        </w:tc>
        <w:tc>
          <w:tcPr>
            <w:tcW w:w="4491"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63FF4FF3" w14:textId="6F337936" w:rsidR="003A0F5F" w:rsidRPr="00A06212" w:rsidRDefault="008F6AFF" w:rsidP="00FF2C6D">
            <w:pPr>
              <w:jc w:val="center"/>
              <w:rPr>
                <w:rFonts w:ascii="Tahoma" w:hAnsi="Tahoma" w:cs="Tahoma"/>
                <w:sz w:val="20"/>
                <w:szCs w:val="20"/>
                <w:lang w:val="fr-FR"/>
              </w:rPr>
            </w:pPr>
            <w:r w:rsidRPr="00A06212">
              <w:rPr>
                <w:rFonts w:ascii="Tahoma" w:hAnsi="Tahoma" w:cs="Tahoma"/>
                <w:b/>
                <w:sz w:val="20"/>
                <w:szCs w:val="20"/>
                <w:lang w:val="fr-FR"/>
              </w:rPr>
              <w:t>Pour le Conseil de l’Europe</w:t>
            </w:r>
            <w:r w:rsidR="003A0F5F" w:rsidRPr="00A06212">
              <w:rPr>
                <w:rFonts w:ascii="Tahoma" w:hAnsi="Tahoma" w:cs="Tahoma"/>
                <w:b/>
                <w:sz w:val="20"/>
                <w:szCs w:val="20"/>
                <w:vertAlign w:val="superscript"/>
                <w:lang w:val="fr-FR"/>
              </w:rPr>
              <w:footnoteReference w:id="4"/>
            </w:r>
            <w:r w:rsidR="00FF2C6D" w:rsidRPr="00A06212">
              <w:rPr>
                <w:b/>
                <w:sz w:val="24"/>
                <w:szCs w:val="24"/>
                <w:lang w:val="fr-FR"/>
              </w:rPr>
              <w:t xml:space="preserve"> </w:t>
            </w:r>
            <w:r w:rsidR="003A0F5F" w:rsidRPr="00A06212">
              <w:rPr>
                <w:b/>
                <w:sz w:val="24"/>
                <w:szCs w:val="24"/>
                <w:lang w:val="fr-FR"/>
              </w:rPr>
              <w:t>▼</w:t>
            </w:r>
          </w:p>
        </w:tc>
      </w:tr>
      <w:tr w:rsidR="00984549" w:rsidRPr="00347EF2" w14:paraId="46BA52AE" w14:textId="77777777" w:rsidTr="0056556A">
        <w:trPr>
          <w:trHeight w:val="475"/>
          <w:jc w:val="center"/>
        </w:trPr>
        <w:tc>
          <w:tcPr>
            <w:tcW w:w="751"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213404" w:rsidRPr="00A06212" w:rsidRDefault="00213404" w:rsidP="00213404">
            <w:pPr>
              <w:ind w:left="113" w:right="113"/>
              <w:jc w:val="center"/>
              <w:rPr>
                <w:rFonts w:ascii="Tahoma" w:hAnsi="Tahoma" w:cs="Tahoma"/>
                <w:sz w:val="18"/>
                <w:szCs w:val="18"/>
                <w:lang w:val="fr-FR"/>
              </w:rPr>
            </w:pPr>
            <w:r w:rsidRPr="00A06212">
              <w:rPr>
                <w:rFonts w:ascii="Tahoma" w:hAnsi="Tahoma" w:cs="Tahoma"/>
                <w:sz w:val="18"/>
                <w:szCs w:val="18"/>
                <w:lang w:val="fr-FR"/>
              </w:rPr>
              <w:t>Signature</w:t>
            </w:r>
          </w:p>
        </w:tc>
        <w:tc>
          <w:tcPr>
            <w:tcW w:w="1828"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3AAE7EB2" w:rsidR="00213404" w:rsidRPr="00A06212" w:rsidRDefault="00213404" w:rsidP="009B225C">
            <w:pPr>
              <w:ind w:left="-35"/>
              <w:jc w:val="right"/>
              <w:rPr>
                <w:rFonts w:ascii="Tahoma" w:hAnsi="Tahoma" w:cs="Tahoma"/>
                <w:sz w:val="18"/>
                <w:szCs w:val="18"/>
                <w:lang w:val="fr-FR"/>
              </w:rPr>
            </w:pPr>
            <w:r w:rsidRPr="00A06212">
              <w:rPr>
                <w:rFonts w:ascii="Tahoma" w:hAnsi="Tahoma" w:cs="Tahoma"/>
                <w:sz w:val="18"/>
                <w:szCs w:val="18"/>
                <w:lang w:val="fr-FR"/>
              </w:rPr>
              <w:t>Prestataire ►</w:t>
            </w:r>
          </w:p>
        </w:tc>
        <w:tc>
          <w:tcPr>
            <w:tcW w:w="243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213404" w:rsidRPr="00A06212" w:rsidRDefault="00213404" w:rsidP="00213404">
            <w:pPr>
              <w:rPr>
                <w:rFonts w:ascii="Tahoma" w:hAnsi="Tahoma" w:cs="Tahoma"/>
                <w:sz w:val="20"/>
                <w:szCs w:val="20"/>
                <w:lang w:val="fr-FR"/>
              </w:rPr>
            </w:pPr>
          </w:p>
        </w:tc>
        <w:tc>
          <w:tcPr>
            <w:tcW w:w="281" w:type="dxa"/>
            <w:vMerge w:val="restart"/>
            <w:tcBorders>
              <w:top w:val="nil"/>
              <w:left w:val="single" w:sz="2" w:space="0" w:color="FF0000"/>
              <w:bottom w:val="nil"/>
              <w:right w:val="single" w:sz="2" w:space="0" w:color="808080"/>
            </w:tcBorders>
            <w:shd w:val="clear" w:color="auto" w:fill="auto"/>
            <w:vAlign w:val="center"/>
          </w:tcPr>
          <w:p w14:paraId="7C8B07C2" w14:textId="77777777" w:rsidR="00213404" w:rsidRPr="00A06212" w:rsidRDefault="00213404" w:rsidP="00213404">
            <w:pPr>
              <w:rPr>
                <w:rFonts w:ascii="Tahoma" w:hAnsi="Tahoma" w:cs="Tahoma"/>
                <w:sz w:val="20"/>
                <w:szCs w:val="20"/>
                <w:lang w:val="fr-FR"/>
              </w:rPr>
            </w:pPr>
          </w:p>
        </w:tc>
        <w:tc>
          <w:tcPr>
            <w:tcW w:w="2081" w:type="dxa"/>
            <w:vMerge w:val="restart"/>
            <w:tcBorders>
              <w:top w:val="single" w:sz="2" w:space="0" w:color="808080"/>
              <w:left w:val="single" w:sz="2" w:space="0" w:color="808080"/>
              <w:bottom w:val="single" w:sz="2" w:space="0" w:color="808080"/>
              <w:right w:val="single" w:sz="2" w:space="0" w:color="808080"/>
            </w:tcBorders>
            <w:shd w:val="clear" w:color="auto" w:fill="F2F2F2"/>
            <w:vAlign w:val="center"/>
          </w:tcPr>
          <w:p w14:paraId="7CB5A0F9" w14:textId="70082D39" w:rsidR="00213404" w:rsidRPr="00A06212" w:rsidRDefault="00213404" w:rsidP="009B225C">
            <w:pPr>
              <w:ind w:left="-38"/>
              <w:jc w:val="right"/>
              <w:rPr>
                <w:rFonts w:ascii="Tahoma" w:hAnsi="Tahoma" w:cs="Tahoma"/>
                <w:sz w:val="18"/>
                <w:szCs w:val="18"/>
                <w:lang w:val="fr-FR"/>
              </w:rPr>
            </w:pPr>
            <w:r w:rsidRPr="00A06212">
              <w:rPr>
                <w:rFonts w:ascii="Tahoma" w:hAnsi="Tahoma" w:cs="Tahoma"/>
                <w:sz w:val="18"/>
                <w:szCs w:val="18"/>
                <w:lang w:val="fr-FR"/>
              </w:rPr>
              <w:t xml:space="preserve">Signataire (Nom, Fonction et Entité) </w:t>
            </w:r>
            <w:r w:rsidR="00A255DA" w:rsidRPr="00A06212">
              <w:rPr>
                <w:rFonts w:ascii="Tahoma" w:hAnsi="Tahoma" w:cs="Tahoma"/>
                <w:sz w:val="18"/>
                <w:szCs w:val="18"/>
                <w:lang w:val="fr-FR"/>
              </w:rPr>
              <w:t>►</w:t>
            </w:r>
          </w:p>
        </w:tc>
        <w:tc>
          <w:tcPr>
            <w:tcW w:w="2410" w:type="dxa"/>
            <w:gridSpan w:val="3"/>
            <w:vMerge w:val="restart"/>
            <w:tcBorders>
              <w:top w:val="single" w:sz="2" w:space="0" w:color="808080"/>
              <w:left w:val="single" w:sz="2" w:space="0" w:color="808080"/>
              <w:bottom w:val="single" w:sz="2" w:space="0" w:color="808080"/>
              <w:right w:val="single" w:sz="2" w:space="0" w:color="808080"/>
            </w:tcBorders>
            <w:shd w:val="clear" w:color="auto" w:fill="FFFFFF"/>
            <w:vAlign w:val="center"/>
          </w:tcPr>
          <w:p w14:paraId="5EED6844" w14:textId="77777777" w:rsidR="00213404" w:rsidRPr="00A06212" w:rsidRDefault="00213404" w:rsidP="00213404">
            <w:pPr>
              <w:rPr>
                <w:rFonts w:ascii="Tahoma" w:hAnsi="Tahoma" w:cs="Tahoma"/>
                <w:sz w:val="20"/>
                <w:szCs w:val="20"/>
                <w:lang w:val="fr-FR"/>
              </w:rPr>
            </w:pPr>
          </w:p>
          <w:p w14:paraId="54C5E3A0" w14:textId="77777777" w:rsidR="00213404" w:rsidRPr="00A06212" w:rsidRDefault="00213404" w:rsidP="00213404">
            <w:pPr>
              <w:rPr>
                <w:rFonts w:ascii="Tahoma" w:hAnsi="Tahoma" w:cs="Tahoma"/>
                <w:sz w:val="20"/>
                <w:szCs w:val="20"/>
                <w:lang w:val="fr-FR"/>
              </w:rPr>
            </w:pPr>
          </w:p>
        </w:tc>
      </w:tr>
      <w:tr w:rsidR="00984549" w:rsidRPr="00347EF2" w14:paraId="622BFFB1" w14:textId="77777777" w:rsidTr="0056556A">
        <w:trPr>
          <w:trHeight w:val="498"/>
          <w:jc w:val="center"/>
        </w:trPr>
        <w:tc>
          <w:tcPr>
            <w:tcW w:w="751"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213404" w:rsidRPr="00A06212" w:rsidRDefault="00213404" w:rsidP="00213404">
            <w:pPr>
              <w:rPr>
                <w:rFonts w:ascii="Tahoma" w:hAnsi="Tahoma" w:cs="Tahoma"/>
                <w:sz w:val="20"/>
                <w:szCs w:val="20"/>
                <w:lang w:val="fr-FR"/>
              </w:rPr>
            </w:pPr>
          </w:p>
        </w:tc>
        <w:tc>
          <w:tcPr>
            <w:tcW w:w="1828"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179B74E5" w:rsidR="00213404" w:rsidRPr="00A06212" w:rsidRDefault="00213404" w:rsidP="009B225C">
            <w:pPr>
              <w:ind w:left="-35"/>
              <w:jc w:val="right"/>
              <w:rPr>
                <w:rFonts w:ascii="Tahoma" w:hAnsi="Tahoma" w:cs="Tahoma"/>
                <w:sz w:val="18"/>
                <w:szCs w:val="18"/>
                <w:lang w:val="fr-FR"/>
              </w:rPr>
            </w:pPr>
            <w:r w:rsidRPr="00A06212">
              <w:rPr>
                <w:rFonts w:ascii="Tahoma" w:hAnsi="Tahoma" w:cs="Tahoma"/>
                <w:sz w:val="18"/>
                <w:szCs w:val="18"/>
                <w:lang w:val="fr-FR"/>
              </w:rPr>
              <w:t>Signataire (Nom, Fonction et Entité ►</w:t>
            </w:r>
          </w:p>
        </w:tc>
        <w:tc>
          <w:tcPr>
            <w:tcW w:w="243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213404" w:rsidRPr="00A06212" w:rsidRDefault="00213404" w:rsidP="00213404">
            <w:pPr>
              <w:rPr>
                <w:rFonts w:ascii="Tahoma" w:hAnsi="Tahoma" w:cs="Tahoma"/>
                <w:sz w:val="20"/>
                <w:szCs w:val="20"/>
                <w:lang w:val="fr-FR"/>
              </w:rPr>
            </w:pPr>
          </w:p>
        </w:tc>
        <w:tc>
          <w:tcPr>
            <w:tcW w:w="281" w:type="dxa"/>
            <w:vMerge/>
            <w:tcBorders>
              <w:top w:val="nil"/>
              <w:left w:val="single" w:sz="2" w:space="0" w:color="FF0000"/>
              <w:bottom w:val="nil"/>
              <w:right w:val="single" w:sz="2" w:space="0" w:color="808080"/>
            </w:tcBorders>
            <w:shd w:val="clear" w:color="auto" w:fill="auto"/>
            <w:vAlign w:val="center"/>
          </w:tcPr>
          <w:p w14:paraId="7FAB8A5A" w14:textId="77777777" w:rsidR="00213404" w:rsidRPr="00A06212" w:rsidRDefault="00213404" w:rsidP="00213404">
            <w:pPr>
              <w:rPr>
                <w:rFonts w:ascii="Tahoma" w:hAnsi="Tahoma" w:cs="Tahoma"/>
                <w:sz w:val="20"/>
                <w:szCs w:val="20"/>
                <w:lang w:val="fr-FR"/>
              </w:rPr>
            </w:pPr>
          </w:p>
        </w:tc>
        <w:tc>
          <w:tcPr>
            <w:tcW w:w="2081" w:type="dxa"/>
            <w:vMerge/>
            <w:tcBorders>
              <w:top w:val="nil"/>
              <w:left w:val="single" w:sz="2" w:space="0" w:color="808080"/>
              <w:bottom w:val="single" w:sz="2" w:space="0" w:color="808080"/>
              <w:right w:val="single" w:sz="2" w:space="0" w:color="808080"/>
            </w:tcBorders>
            <w:shd w:val="clear" w:color="auto" w:fill="F2F2F2"/>
            <w:vAlign w:val="center"/>
          </w:tcPr>
          <w:p w14:paraId="72E7AB09" w14:textId="77777777" w:rsidR="00213404" w:rsidRPr="00A06212" w:rsidRDefault="00213404" w:rsidP="00213404">
            <w:pPr>
              <w:ind w:left="-38"/>
              <w:rPr>
                <w:rFonts w:ascii="Tahoma" w:hAnsi="Tahoma" w:cs="Tahoma"/>
                <w:sz w:val="18"/>
                <w:szCs w:val="18"/>
                <w:lang w:val="fr-FR"/>
              </w:rPr>
            </w:pPr>
          </w:p>
        </w:tc>
        <w:tc>
          <w:tcPr>
            <w:tcW w:w="2410" w:type="dxa"/>
            <w:gridSpan w:val="3"/>
            <w:vMerge/>
            <w:tcBorders>
              <w:top w:val="nil"/>
              <w:left w:val="single" w:sz="2" w:space="0" w:color="808080"/>
              <w:bottom w:val="single" w:sz="2" w:space="0" w:color="808080"/>
              <w:right w:val="single" w:sz="2" w:space="0" w:color="808080"/>
            </w:tcBorders>
            <w:shd w:val="clear" w:color="auto" w:fill="FFFFFF"/>
            <w:vAlign w:val="center"/>
          </w:tcPr>
          <w:p w14:paraId="3C995A5A" w14:textId="77777777" w:rsidR="00213404" w:rsidRPr="00A06212" w:rsidRDefault="00213404" w:rsidP="00213404">
            <w:pPr>
              <w:rPr>
                <w:rFonts w:ascii="Tahoma" w:hAnsi="Tahoma" w:cs="Tahoma"/>
                <w:sz w:val="20"/>
                <w:szCs w:val="20"/>
                <w:lang w:val="fr-FR"/>
              </w:rPr>
            </w:pPr>
          </w:p>
        </w:tc>
      </w:tr>
      <w:tr w:rsidR="00984549" w:rsidRPr="00A06212" w14:paraId="1A7572B8" w14:textId="77777777" w:rsidTr="0056556A">
        <w:trPr>
          <w:trHeight w:val="503"/>
          <w:jc w:val="center"/>
        </w:trPr>
        <w:tc>
          <w:tcPr>
            <w:tcW w:w="751"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213404" w:rsidRPr="00A06212" w:rsidRDefault="00213404" w:rsidP="00213404">
            <w:pPr>
              <w:rPr>
                <w:rFonts w:ascii="Tahoma" w:hAnsi="Tahoma" w:cs="Tahoma"/>
                <w:sz w:val="20"/>
                <w:szCs w:val="20"/>
                <w:lang w:val="fr-FR"/>
              </w:rPr>
            </w:pPr>
          </w:p>
        </w:tc>
        <w:tc>
          <w:tcPr>
            <w:tcW w:w="1828"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3081F24F" w:rsidR="00213404" w:rsidRPr="00A06212" w:rsidRDefault="00213404" w:rsidP="009B225C">
            <w:pPr>
              <w:ind w:left="-35"/>
              <w:jc w:val="right"/>
              <w:rPr>
                <w:rFonts w:ascii="Tahoma" w:hAnsi="Tahoma" w:cs="Tahoma"/>
                <w:sz w:val="18"/>
                <w:szCs w:val="18"/>
                <w:lang w:val="fr-FR"/>
              </w:rPr>
            </w:pPr>
            <w:r w:rsidRPr="00A06212">
              <w:rPr>
                <w:rFonts w:ascii="Tahoma" w:hAnsi="Tahoma" w:cs="Tahoma"/>
                <w:sz w:val="18"/>
                <w:szCs w:val="18"/>
                <w:lang w:val="fr-FR"/>
              </w:rPr>
              <w:t>Lieu de signature ►</w:t>
            </w:r>
          </w:p>
        </w:tc>
        <w:tc>
          <w:tcPr>
            <w:tcW w:w="243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2B85CDD9" w:rsidR="00213404" w:rsidRPr="00A06212" w:rsidRDefault="00213404" w:rsidP="00213404">
            <w:pPr>
              <w:rPr>
                <w:rFonts w:ascii="Tahoma" w:hAnsi="Tahoma" w:cs="Tahoma"/>
                <w:sz w:val="20"/>
                <w:szCs w:val="20"/>
                <w:lang w:val="fr-FR"/>
              </w:rPr>
            </w:pPr>
            <w:r w:rsidRPr="00A06212">
              <w:rPr>
                <w:rFonts w:ascii="Tahoma" w:hAnsi="Tahoma" w:cs="Tahoma"/>
                <w:sz w:val="20"/>
                <w:szCs w:val="20"/>
                <w:lang w:val="fr-FR"/>
              </w:rPr>
              <w:t>A</w:t>
            </w:r>
          </w:p>
        </w:tc>
        <w:tc>
          <w:tcPr>
            <w:tcW w:w="281" w:type="dxa"/>
            <w:tcBorders>
              <w:top w:val="nil"/>
              <w:left w:val="single" w:sz="2" w:space="0" w:color="FF0000"/>
              <w:bottom w:val="nil"/>
              <w:right w:val="single" w:sz="2" w:space="0" w:color="808080"/>
            </w:tcBorders>
            <w:shd w:val="clear" w:color="auto" w:fill="auto"/>
            <w:vAlign w:val="center"/>
          </w:tcPr>
          <w:p w14:paraId="1D332002" w14:textId="77777777" w:rsidR="00213404" w:rsidRPr="00A06212" w:rsidRDefault="00213404" w:rsidP="00213404">
            <w:pPr>
              <w:rPr>
                <w:rFonts w:ascii="Tahoma" w:hAnsi="Tahoma" w:cs="Tahoma"/>
                <w:sz w:val="20"/>
                <w:szCs w:val="20"/>
                <w:lang w:val="fr-FR"/>
              </w:rPr>
            </w:pPr>
          </w:p>
        </w:tc>
        <w:tc>
          <w:tcPr>
            <w:tcW w:w="2081" w:type="dxa"/>
            <w:tcBorders>
              <w:top w:val="single" w:sz="2" w:space="0" w:color="808080"/>
              <w:left w:val="single" w:sz="2" w:space="0" w:color="808080"/>
              <w:bottom w:val="single" w:sz="2" w:space="0" w:color="808080"/>
              <w:right w:val="single" w:sz="2" w:space="0" w:color="808080"/>
            </w:tcBorders>
            <w:shd w:val="clear" w:color="auto" w:fill="F2F2F2"/>
            <w:vAlign w:val="center"/>
          </w:tcPr>
          <w:p w14:paraId="4D5FA0E0" w14:textId="04BBD288" w:rsidR="00213404" w:rsidRPr="00A06212" w:rsidRDefault="00213404" w:rsidP="009B225C">
            <w:pPr>
              <w:ind w:left="-38"/>
              <w:jc w:val="right"/>
              <w:rPr>
                <w:rFonts w:ascii="Tahoma" w:hAnsi="Tahoma" w:cs="Tahoma"/>
                <w:sz w:val="18"/>
                <w:szCs w:val="18"/>
                <w:lang w:val="fr-FR"/>
              </w:rPr>
            </w:pPr>
            <w:r w:rsidRPr="00A06212">
              <w:rPr>
                <w:rFonts w:ascii="Tahoma" w:hAnsi="Tahoma" w:cs="Tahoma"/>
                <w:sz w:val="18"/>
                <w:szCs w:val="18"/>
                <w:lang w:val="fr-FR"/>
              </w:rPr>
              <w:t xml:space="preserve">Lieu de signature </w:t>
            </w:r>
            <w:r w:rsidR="00A255DA" w:rsidRPr="00A06212">
              <w:rPr>
                <w:rFonts w:ascii="Tahoma" w:hAnsi="Tahoma" w:cs="Tahoma"/>
                <w:sz w:val="18"/>
                <w:szCs w:val="18"/>
                <w:lang w:val="fr-FR"/>
              </w:rPr>
              <w:t>►</w:t>
            </w:r>
          </w:p>
        </w:tc>
        <w:tc>
          <w:tcPr>
            <w:tcW w:w="2410" w:type="dxa"/>
            <w:gridSpan w:val="3"/>
            <w:tcBorders>
              <w:top w:val="single" w:sz="2" w:space="0" w:color="808080"/>
              <w:left w:val="single" w:sz="2" w:space="0" w:color="808080"/>
              <w:bottom w:val="single" w:sz="2" w:space="0" w:color="808080"/>
              <w:right w:val="single" w:sz="2" w:space="0" w:color="808080"/>
            </w:tcBorders>
            <w:shd w:val="clear" w:color="auto" w:fill="FFFFFF"/>
            <w:vAlign w:val="center"/>
          </w:tcPr>
          <w:p w14:paraId="68AB9B65" w14:textId="1AA139D4" w:rsidR="00213404" w:rsidRPr="00A06212" w:rsidRDefault="00213404" w:rsidP="00213404">
            <w:pPr>
              <w:rPr>
                <w:rFonts w:ascii="Tahoma" w:hAnsi="Tahoma" w:cs="Tahoma"/>
                <w:sz w:val="20"/>
                <w:szCs w:val="20"/>
                <w:lang w:val="fr-FR"/>
              </w:rPr>
            </w:pPr>
            <w:r w:rsidRPr="00A06212">
              <w:rPr>
                <w:rFonts w:ascii="Tahoma" w:hAnsi="Tahoma" w:cs="Tahoma"/>
                <w:sz w:val="20"/>
                <w:szCs w:val="20"/>
                <w:lang w:val="fr-FR"/>
              </w:rPr>
              <w:t>A</w:t>
            </w:r>
          </w:p>
        </w:tc>
      </w:tr>
      <w:tr w:rsidR="00984549" w:rsidRPr="00A06212" w14:paraId="04F9E79F" w14:textId="77777777" w:rsidTr="0056556A">
        <w:trPr>
          <w:trHeight w:val="517"/>
          <w:jc w:val="center"/>
        </w:trPr>
        <w:tc>
          <w:tcPr>
            <w:tcW w:w="751"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213404" w:rsidRPr="00A06212" w:rsidRDefault="00213404" w:rsidP="00213404">
            <w:pPr>
              <w:rPr>
                <w:rFonts w:ascii="Tahoma" w:hAnsi="Tahoma" w:cs="Tahoma"/>
                <w:sz w:val="20"/>
                <w:szCs w:val="20"/>
                <w:lang w:val="fr-FR"/>
              </w:rPr>
            </w:pPr>
          </w:p>
        </w:tc>
        <w:tc>
          <w:tcPr>
            <w:tcW w:w="1828"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1670F65E" w:rsidR="00213404" w:rsidRPr="00A06212" w:rsidRDefault="00213404" w:rsidP="009B225C">
            <w:pPr>
              <w:ind w:left="-35"/>
              <w:jc w:val="right"/>
              <w:rPr>
                <w:rFonts w:ascii="Tahoma" w:hAnsi="Tahoma" w:cs="Tahoma"/>
                <w:sz w:val="18"/>
                <w:szCs w:val="18"/>
                <w:lang w:val="fr-FR"/>
              </w:rPr>
            </w:pPr>
            <w:r w:rsidRPr="00A06212">
              <w:rPr>
                <w:rFonts w:ascii="Tahoma" w:hAnsi="Tahoma" w:cs="Tahoma"/>
                <w:sz w:val="18"/>
                <w:szCs w:val="18"/>
                <w:lang w:val="fr-FR"/>
              </w:rPr>
              <w:t>Date de signature ►</w:t>
            </w:r>
          </w:p>
        </w:tc>
        <w:tc>
          <w:tcPr>
            <w:tcW w:w="243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213404" w:rsidRPr="00A06212" w:rsidRDefault="00213404" w:rsidP="00213404">
            <w:pPr>
              <w:jc w:val="center"/>
              <w:rPr>
                <w:rFonts w:ascii="Tahoma" w:hAnsi="Tahoma" w:cs="Tahoma"/>
                <w:sz w:val="20"/>
                <w:szCs w:val="20"/>
                <w:lang w:val="fr-FR"/>
              </w:rPr>
            </w:pPr>
            <w:r w:rsidRPr="00A06212">
              <w:rPr>
                <w:rFonts w:ascii="Tahoma" w:hAnsi="Tahoma" w:cs="Tahoma"/>
                <w:sz w:val="20"/>
                <w:szCs w:val="20"/>
                <w:lang w:val="fr-FR"/>
              </w:rPr>
              <w:t>___ / ___ / ______</w:t>
            </w:r>
          </w:p>
        </w:tc>
        <w:tc>
          <w:tcPr>
            <w:tcW w:w="281" w:type="dxa"/>
            <w:tcBorders>
              <w:top w:val="nil"/>
              <w:left w:val="single" w:sz="2" w:space="0" w:color="FF0000"/>
              <w:bottom w:val="nil"/>
              <w:right w:val="single" w:sz="2" w:space="0" w:color="808080"/>
            </w:tcBorders>
            <w:shd w:val="clear" w:color="auto" w:fill="auto"/>
            <w:vAlign w:val="center"/>
          </w:tcPr>
          <w:p w14:paraId="6B12AEB6" w14:textId="77777777" w:rsidR="00213404" w:rsidRPr="00A06212" w:rsidRDefault="00213404" w:rsidP="00213404">
            <w:pPr>
              <w:rPr>
                <w:rFonts w:ascii="Tahoma" w:hAnsi="Tahoma" w:cs="Tahoma"/>
                <w:sz w:val="20"/>
                <w:szCs w:val="20"/>
                <w:lang w:val="fr-FR"/>
              </w:rPr>
            </w:pPr>
          </w:p>
        </w:tc>
        <w:tc>
          <w:tcPr>
            <w:tcW w:w="2081" w:type="dxa"/>
            <w:tcBorders>
              <w:top w:val="single" w:sz="2" w:space="0" w:color="808080"/>
              <w:left w:val="single" w:sz="2" w:space="0" w:color="808080"/>
              <w:bottom w:val="single" w:sz="2" w:space="0" w:color="808080"/>
              <w:right w:val="single" w:sz="2" w:space="0" w:color="808080"/>
            </w:tcBorders>
            <w:shd w:val="clear" w:color="auto" w:fill="F2F2F2"/>
            <w:vAlign w:val="center"/>
          </w:tcPr>
          <w:p w14:paraId="46C57D71" w14:textId="34885165" w:rsidR="00213404" w:rsidRPr="00A06212" w:rsidRDefault="00213404" w:rsidP="009B225C">
            <w:pPr>
              <w:ind w:left="-38"/>
              <w:jc w:val="right"/>
              <w:rPr>
                <w:rFonts w:ascii="Tahoma" w:hAnsi="Tahoma" w:cs="Tahoma"/>
                <w:sz w:val="18"/>
                <w:szCs w:val="18"/>
                <w:lang w:val="fr-FR"/>
              </w:rPr>
            </w:pPr>
            <w:r w:rsidRPr="00A06212">
              <w:rPr>
                <w:rFonts w:ascii="Tahoma" w:hAnsi="Tahoma" w:cs="Tahoma"/>
                <w:sz w:val="18"/>
                <w:szCs w:val="18"/>
                <w:lang w:val="fr-FR"/>
              </w:rPr>
              <w:t xml:space="preserve">Date de signature </w:t>
            </w:r>
            <w:r w:rsidR="00A255DA" w:rsidRPr="00A06212">
              <w:rPr>
                <w:rFonts w:ascii="Tahoma" w:hAnsi="Tahoma" w:cs="Tahoma"/>
                <w:sz w:val="18"/>
                <w:szCs w:val="18"/>
                <w:lang w:val="fr-FR"/>
              </w:rPr>
              <w:t>►</w:t>
            </w:r>
          </w:p>
        </w:tc>
        <w:tc>
          <w:tcPr>
            <w:tcW w:w="2410" w:type="dxa"/>
            <w:gridSpan w:val="3"/>
            <w:tcBorders>
              <w:top w:val="single" w:sz="2" w:space="0" w:color="808080"/>
              <w:left w:val="single" w:sz="2" w:space="0" w:color="808080"/>
              <w:bottom w:val="single" w:sz="2" w:space="0" w:color="808080"/>
              <w:right w:val="single" w:sz="2" w:space="0" w:color="808080"/>
            </w:tcBorders>
            <w:shd w:val="clear" w:color="auto" w:fill="FFFFFF"/>
            <w:vAlign w:val="center"/>
          </w:tcPr>
          <w:p w14:paraId="216A4586" w14:textId="77777777" w:rsidR="00213404" w:rsidRPr="00A06212" w:rsidRDefault="00213404" w:rsidP="00213404">
            <w:pPr>
              <w:jc w:val="center"/>
              <w:rPr>
                <w:rFonts w:ascii="Tahoma" w:hAnsi="Tahoma" w:cs="Tahoma"/>
                <w:sz w:val="20"/>
                <w:szCs w:val="20"/>
                <w:lang w:val="fr-FR"/>
              </w:rPr>
            </w:pPr>
            <w:r w:rsidRPr="00A06212">
              <w:rPr>
                <w:rFonts w:ascii="Tahoma" w:hAnsi="Tahoma" w:cs="Tahoma"/>
                <w:sz w:val="20"/>
                <w:szCs w:val="20"/>
                <w:lang w:val="fr-FR"/>
              </w:rPr>
              <w:t>___ / ___ / ______</w:t>
            </w:r>
          </w:p>
        </w:tc>
      </w:tr>
      <w:tr w:rsidR="00984549" w:rsidRPr="00A06212" w14:paraId="520E4BFC" w14:textId="77777777" w:rsidTr="0056556A">
        <w:trPr>
          <w:trHeight w:val="1524"/>
          <w:jc w:val="center"/>
        </w:trPr>
        <w:tc>
          <w:tcPr>
            <w:tcW w:w="751"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A06212" w:rsidRDefault="003A0F5F" w:rsidP="003A0F5F">
            <w:pPr>
              <w:rPr>
                <w:rFonts w:ascii="Tahoma" w:hAnsi="Tahoma" w:cs="Tahoma"/>
                <w:sz w:val="20"/>
                <w:szCs w:val="20"/>
                <w:lang w:val="fr-FR"/>
              </w:rPr>
            </w:pPr>
          </w:p>
        </w:tc>
        <w:tc>
          <w:tcPr>
            <w:tcW w:w="1828"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6F16F026" w:rsidR="003A0F5F" w:rsidRPr="00A06212" w:rsidRDefault="003A0F5F" w:rsidP="009B225C">
            <w:pPr>
              <w:ind w:left="-35"/>
              <w:jc w:val="right"/>
              <w:rPr>
                <w:rFonts w:ascii="Tahoma" w:hAnsi="Tahoma" w:cs="Tahoma"/>
                <w:sz w:val="18"/>
                <w:szCs w:val="18"/>
                <w:lang w:val="fr-FR"/>
              </w:rPr>
            </w:pPr>
            <w:r w:rsidRPr="00A06212">
              <w:rPr>
                <w:rFonts w:ascii="Tahoma" w:hAnsi="Tahoma" w:cs="Tahoma"/>
                <w:sz w:val="18"/>
                <w:szCs w:val="18"/>
                <w:lang w:val="fr-FR"/>
              </w:rPr>
              <w:t>Signature</w:t>
            </w:r>
            <w:r w:rsidR="00984549" w:rsidRPr="00A06212">
              <w:rPr>
                <w:rFonts w:ascii="Tahoma" w:hAnsi="Tahoma" w:cs="Tahoma"/>
                <w:sz w:val="18"/>
                <w:szCs w:val="18"/>
                <w:lang w:val="fr-FR"/>
              </w:rPr>
              <w:t xml:space="preserve"> </w:t>
            </w:r>
            <w:r w:rsidRPr="00A06212">
              <w:rPr>
                <w:color w:val="FF0000"/>
                <w:sz w:val="16"/>
                <w:szCs w:val="16"/>
                <w:lang w:val="fr-FR"/>
              </w:rPr>
              <w:t>►</w:t>
            </w:r>
          </w:p>
        </w:tc>
        <w:tc>
          <w:tcPr>
            <w:tcW w:w="2430" w:type="dxa"/>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A06212" w:rsidRDefault="003A0F5F" w:rsidP="003A0F5F">
            <w:pPr>
              <w:rPr>
                <w:rFonts w:ascii="Tahoma" w:hAnsi="Tahoma" w:cs="Tahoma"/>
                <w:sz w:val="20"/>
                <w:szCs w:val="20"/>
                <w:lang w:val="fr-FR"/>
              </w:rPr>
            </w:pPr>
          </w:p>
        </w:tc>
        <w:tc>
          <w:tcPr>
            <w:tcW w:w="281" w:type="dxa"/>
            <w:tcBorders>
              <w:top w:val="nil"/>
              <w:left w:val="single" w:sz="2" w:space="0" w:color="FF0000"/>
              <w:bottom w:val="nil"/>
              <w:right w:val="single" w:sz="2" w:space="0" w:color="808080"/>
            </w:tcBorders>
            <w:shd w:val="clear" w:color="auto" w:fill="auto"/>
            <w:vAlign w:val="center"/>
          </w:tcPr>
          <w:p w14:paraId="2EF02593" w14:textId="77777777" w:rsidR="003A0F5F" w:rsidRPr="00A06212" w:rsidRDefault="003A0F5F" w:rsidP="003A0F5F">
            <w:pPr>
              <w:rPr>
                <w:rFonts w:ascii="Tahoma" w:hAnsi="Tahoma" w:cs="Tahoma"/>
                <w:sz w:val="20"/>
                <w:szCs w:val="20"/>
                <w:lang w:val="fr-FR"/>
              </w:rPr>
            </w:pPr>
          </w:p>
        </w:tc>
        <w:tc>
          <w:tcPr>
            <w:tcW w:w="2081" w:type="dxa"/>
            <w:tcBorders>
              <w:top w:val="single" w:sz="2" w:space="0" w:color="808080"/>
              <w:left w:val="single" w:sz="2" w:space="0" w:color="808080"/>
              <w:bottom w:val="single" w:sz="2" w:space="0" w:color="808080"/>
              <w:right w:val="single" w:sz="2" w:space="0" w:color="808080"/>
            </w:tcBorders>
            <w:shd w:val="clear" w:color="auto" w:fill="F2F2F2"/>
            <w:vAlign w:val="center"/>
          </w:tcPr>
          <w:p w14:paraId="4DDE485A" w14:textId="6E0F71FF" w:rsidR="003A0F5F" w:rsidRPr="00A06212" w:rsidRDefault="003A0F5F" w:rsidP="009B225C">
            <w:pPr>
              <w:ind w:left="-38"/>
              <w:jc w:val="right"/>
              <w:rPr>
                <w:rFonts w:ascii="Tahoma" w:hAnsi="Tahoma" w:cs="Tahoma"/>
                <w:sz w:val="18"/>
                <w:szCs w:val="18"/>
                <w:lang w:val="fr-FR"/>
              </w:rPr>
            </w:pPr>
            <w:r w:rsidRPr="00A06212">
              <w:rPr>
                <w:rFonts w:ascii="Tahoma" w:hAnsi="Tahoma" w:cs="Tahoma"/>
                <w:sz w:val="18"/>
                <w:szCs w:val="18"/>
                <w:lang w:val="fr-FR"/>
              </w:rPr>
              <w:t>Signature</w:t>
            </w:r>
            <w:r w:rsidR="00A255DA" w:rsidRPr="00A06212">
              <w:rPr>
                <w:rFonts w:ascii="Tahoma" w:hAnsi="Tahoma" w:cs="Tahoma"/>
                <w:sz w:val="18"/>
                <w:szCs w:val="18"/>
                <w:lang w:val="fr-FR"/>
              </w:rPr>
              <w:t xml:space="preserve"> ►</w:t>
            </w:r>
          </w:p>
        </w:tc>
        <w:tc>
          <w:tcPr>
            <w:tcW w:w="2410" w:type="dxa"/>
            <w:gridSpan w:val="3"/>
            <w:tcBorders>
              <w:top w:val="single" w:sz="2" w:space="0" w:color="808080"/>
              <w:left w:val="single" w:sz="2" w:space="0" w:color="808080"/>
              <w:bottom w:val="single" w:sz="2" w:space="0" w:color="808080"/>
              <w:right w:val="single" w:sz="2" w:space="0" w:color="808080"/>
            </w:tcBorders>
            <w:shd w:val="clear" w:color="auto" w:fill="FFFFFF"/>
            <w:vAlign w:val="center"/>
          </w:tcPr>
          <w:p w14:paraId="638A7744" w14:textId="77777777" w:rsidR="003A0F5F" w:rsidRPr="00A06212" w:rsidRDefault="003A0F5F" w:rsidP="003A0F5F">
            <w:pPr>
              <w:rPr>
                <w:rFonts w:ascii="Tahoma" w:hAnsi="Tahoma" w:cs="Tahoma"/>
                <w:sz w:val="20"/>
                <w:szCs w:val="20"/>
                <w:lang w:val="fr-FR"/>
              </w:rPr>
            </w:pPr>
          </w:p>
        </w:tc>
      </w:tr>
      <w:tr w:rsidR="007935F8" w:rsidRPr="00A06212" w14:paraId="3FB29C5B" w14:textId="77777777" w:rsidTr="0056556A">
        <w:trPr>
          <w:trHeight w:val="90"/>
          <w:jc w:val="center"/>
        </w:trPr>
        <w:tc>
          <w:tcPr>
            <w:tcW w:w="751" w:type="dxa"/>
            <w:tcBorders>
              <w:top w:val="single" w:sz="2" w:space="0" w:color="808080"/>
              <w:left w:val="nil"/>
              <w:bottom w:val="single" w:sz="2" w:space="0" w:color="808080"/>
              <w:right w:val="nil"/>
            </w:tcBorders>
            <w:shd w:val="clear" w:color="auto" w:fill="FFFFFF" w:themeFill="background1"/>
          </w:tcPr>
          <w:p w14:paraId="04337A9C" w14:textId="77777777" w:rsidR="007935F8" w:rsidRPr="00A06212" w:rsidRDefault="007935F8" w:rsidP="003A0F5F">
            <w:pPr>
              <w:rPr>
                <w:rFonts w:ascii="Tahoma" w:hAnsi="Tahoma" w:cs="Tahoma"/>
                <w:sz w:val="20"/>
                <w:szCs w:val="20"/>
                <w:lang w:val="fr-FR"/>
              </w:rPr>
            </w:pPr>
            <w:bookmarkStart w:id="9" w:name="_Hlk86360558"/>
          </w:p>
        </w:tc>
        <w:tc>
          <w:tcPr>
            <w:tcW w:w="1828" w:type="dxa"/>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A06212" w:rsidRDefault="007935F8" w:rsidP="00DD4C16">
            <w:pPr>
              <w:ind w:left="-35"/>
              <w:jc w:val="right"/>
              <w:rPr>
                <w:rFonts w:ascii="Tahoma" w:hAnsi="Tahoma" w:cs="Tahoma"/>
                <w:sz w:val="18"/>
                <w:szCs w:val="18"/>
                <w:lang w:val="fr-FR"/>
              </w:rPr>
            </w:pPr>
          </w:p>
        </w:tc>
        <w:tc>
          <w:tcPr>
            <w:tcW w:w="2430" w:type="dxa"/>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A06212" w:rsidRDefault="007935F8" w:rsidP="003A0F5F">
            <w:pPr>
              <w:rPr>
                <w:rFonts w:ascii="Tahoma" w:hAnsi="Tahoma" w:cs="Tahoma"/>
                <w:sz w:val="20"/>
                <w:szCs w:val="20"/>
                <w:lang w:val="fr-FR"/>
              </w:rPr>
            </w:pPr>
          </w:p>
        </w:tc>
        <w:tc>
          <w:tcPr>
            <w:tcW w:w="281" w:type="dxa"/>
            <w:tcBorders>
              <w:top w:val="nil"/>
              <w:left w:val="nil"/>
              <w:bottom w:val="single" w:sz="2" w:space="0" w:color="808080"/>
              <w:right w:val="nil"/>
            </w:tcBorders>
            <w:shd w:val="clear" w:color="auto" w:fill="auto"/>
            <w:vAlign w:val="center"/>
          </w:tcPr>
          <w:p w14:paraId="7848468A" w14:textId="77777777" w:rsidR="007935F8" w:rsidRPr="00A06212" w:rsidRDefault="007935F8" w:rsidP="003A0F5F">
            <w:pPr>
              <w:rPr>
                <w:rFonts w:ascii="Tahoma" w:hAnsi="Tahoma" w:cs="Tahoma"/>
                <w:sz w:val="20"/>
                <w:szCs w:val="20"/>
                <w:lang w:val="fr-FR"/>
              </w:rPr>
            </w:pPr>
          </w:p>
        </w:tc>
        <w:tc>
          <w:tcPr>
            <w:tcW w:w="2081" w:type="dxa"/>
            <w:tcBorders>
              <w:top w:val="single" w:sz="2" w:space="0" w:color="808080"/>
              <w:left w:val="nil"/>
              <w:bottom w:val="single" w:sz="2" w:space="0" w:color="808080"/>
              <w:right w:val="nil"/>
            </w:tcBorders>
            <w:shd w:val="clear" w:color="auto" w:fill="auto"/>
            <w:vAlign w:val="center"/>
          </w:tcPr>
          <w:p w14:paraId="07C70D34" w14:textId="5911C576" w:rsidR="007935F8" w:rsidRPr="00A06212" w:rsidRDefault="007935F8" w:rsidP="003A0F5F">
            <w:pPr>
              <w:ind w:left="-38"/>
              <w:rPr>
                <w:rFonts w:ascii="Tahoma" w:hAnsi="Tahoma" w:cs="Tahoma"/>
                <w:sz w:val="18"/>
                <w:szCs w:val="18"/>
                <w:lang w:val="fr-FR"/>
              </w:rPr>
            </w:pPr>
          </w:p>
        </w:tc>
        <w:tc>
          <w:tcPr>
            <w:tcW w:w="760" w:type="dxa"/>
            <w:tcBorders>
              <w:top w:val="single" w:sz="2" w:space="0" w:color="808080"/>
              <w:left w:val="nil"/>
              <w:bottom w:val="single" w:sz="2" w:space="0" w:color="808080"/>
              <w:right w:val="nil"/>
            </w:tcBorders>
            <w:shd w:val="clear" w:color="auto" w:fill="FFFFFF"/>
            <w:vAlign w:val="center"/>
          </w:tcPr>
          <w:p w14:paraId="073D37B8" w14:textId="35AD0244" w:rsidR="007935F8" w:rsidRPr="00A06212" w:rsidRDefault="007935F8" w:rsidP="007935F8">
            <w:pPr>
              <w:jc w:val="center"/>
              <w:rPr>
                <w:rFonts w:ascii="Tahoma" w:hAnsi="Tahoma" w:cs="Tahoma"/>
                <w:sz w:val="20"/>
                <w:szCs w:val="20"/>
                <w:lang w:val="fr-FR"/>
              </w:rPr>
            </w:pPr>
          </w:p>
        </w:tc>
        <w:tc>
          <w:tcPr>
            <w:tcW w:w="402" w:type="dxa"/>
            <w:tcBorders>
              <w:top w:val="single" w:sz="2" w:space="0" w:color="808080"/>
              <w:left w:val="nil"/>
              <w:bottom w:val="single" w:sz="2" w:space="0" w:color="808080"/>
              <w:right w:val="nil"/>
            </w:tcBorders>
            <w:shd w:val="clear" w:color="auto" w:fill="FFFFFF"/>
            <w:vAlign w:val="center"/>
          </w:tcPr>
          <w:p w14:paraId="528F52B4" w14:textId="240F85C2" w:rsidR="007935F8" w:rsidRPr="00A06212" w:rsidRDefault="007935F8" w:rsidP="003A0F5F">
            <w:pPr>
              <w:rPr>
                <w:rFonts w:ascii="Tahoma" w:hAnsi="Tahoma" w:cs="Tahoma"/>
                <w:sz w:val="20"/>
                <w:szCs w:val="20"/>
                <w:lang w:val="fr-FR"/>
              </w:rPr>
            </w:pPr>
          </w:p>
        </w:tc>
        <w:tc>
          <w:tcPr>
            <w:tcW w:w="1248" w:type="dxa"/>
            <w:tcBorders>
              <w:top w:val="single" w:sz="2" w:space="0" w:color="808080"/>
              <w:left w:val="nil"/>
              <w:bottom w:val="single" w:sz="2" w:space="0" w:color="808080"/>
              <w:right w:val="nil"/>
            </w:tcBorders>
            <w:shd w:val="clear" w:color="auto" w:fill="FFFFFF"/>
            <w:vAlign w:val="center"/>
          </w:tcPr>
          <w:p w14:paraId="7A523B1C" w14:textId="301B65EC" w:rsidR="007935F8" w:rsidRPr="00A06212" w:rsidRDefault="007935F8" w:rsidP="007935F8">
            <w:pPr>
              <w:jc w:val="center"/>
              <w:rPr>
                <w:rFonts w:ascii="Tahoma" w:hAnsi="Tahoma" w:cs="Tahoma"/>
                <w:sz w:val="20"/>
                <w:szCs w:val="20"/>
                <w:lang w:val="fr-FR"/>
              </w:rPr>
            </w:pPr>
          </w:p>
        </w:tc>
      </w:tr>
      <w:tr w:rsidR="00936A97" w:rsidRPr="00347EF2" w14:paraId="182B93D3" w14:textId="77777777" w:rsidTr="0056556A">
        <w:trPr>
          <w:trHeight w:val="146"/>
          <w:jc w:val="center"/>
        </w:trPr>
        <w:tc>
          <w:tcPr>
            <w:tcW w:w="9781" w:type="dxa"/>
            <w:gridSpan w:val="8"/>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1345A572" w:rsidR="00936A97" w:rsidRPr="00A06212" w:rsidRDefault="00F8022B" w:rsidP="003D0EB2">
            <w:pPr>
              <w:spacing w:before="40" w:after="40"/>
              <w:jc w:val="center"/>
              <w:rPr>
                <w:rFonts w:ascii="Tahoma" w:hAnsi="Tahoma" w:cs="Tahoma"/>
                <w:sz w:val="20"/>
                <w:szCs w:val="20"/>
                <w:lang w:val="fr-FR"/>
              </w:rPr>
            </w:pPr>
            <w:bookmarkStart w:id="10" w:name="_Hlk86360281"/>
            <w:r w:rsidRPr="00A06212">
              <w:rPr>
                <w:rFonts w:ascii="Tahoma" w:hAnsi="Tahoma" w:cs="Tahoma"/>
                <w:b/>
                <w:sz w:val="20"/>
                <w:szCs w:val="20"/>
                <w:lang w:val="fr-FR"/>
              </w:rPr>
              <w:t>Sélection</w:t>
            </w:r>
            <w:r w:rsidR="001C1EFE" w:rsidRPr="00A06212">
              <w:rPr>
                <w:rFonts w:ascii="Tahoma" w:hAnsi="Tahoma" w:cs="Tahoma"/>
                <w:sz w:val="20"/>
                <w:szCs w:val="20"/>
                <w:lang w:val="fr-FR"/>
              </w:rPr>
              <w:t xml:space="preserve"> (</w:t>
            </w:r>
            <w:r w:rsidR="00442B63" w:rsidRPr="00A06212">
              <w:rPr>
                <w:rFonts w:ascii="Tahoma" w:hAnsi="Tahoma" w:cs="Tahoma"/>
                <w:sz w:val="20"/>
                <w:szCs w:val="20"/>
                <w:lang w:val="fr-FR"/>
              </w:rPr>
              <w:t>cette partie est réservé</w:t>
            </w:r>
            <w:r w:rsidR="0036093A" w:rsidRPr="00A06212">
              <w:rPr>
                <w:rFonts w:ascii="Tahoma" w:hAnsi="Tahoma" w:cs="Tahoma"/>
                <w:sz w:val="20"/>
                <w:szCs w:val="20"/>
                <w:lang w:val="fr-FR"/>
              </w:rPr>
              <w:t>e</w:t>
            </w:r>
            <w:r w:rsidR="00442B63" w:rsidRPr="00A06212">
              <w:rPr>
                <w:rFonts w:ascii="Tahoma" w:hAnsi="Tahoma" w:cs="Tahoma"/>
                <w:sz w:val="20"/>
                <w:szCs w:val="20"/>
                <w:lang w:val="fr-FR"/>
              </w:rPr>
              <w:t xml:space="preserve"> au Conseil de l’</w:t>
            </w:r>
            <w:r w:rsidR="001C1EFE" w:rsidRPr="00A06212">
              <w:rPr>
                <w:rFonts w:ascii="Tahoma" w:hAnsi="Tahoma" w:cs="Tahoma"/>
                <w:sz w:val="20"/>
                <w:szCs w:val="20"/>
                <w:lang w:val="fr-FR"/>
              </w:rPr>
              <w:t>Europe)</w:t>
            </w:r>
          </w:p>
        </w:tc>
      </w:tr>
    </w:tbl>
    <w:tbl>
      <w:tblPr>
        <w:tblStyle w:val="TableGrid"/>
        <w:tblW w:w="9781"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90"/>
        <w:gridCol w:w="907"/>
        <w:gridCol w:w="862"/>
        <w:gridCol w:w="890"/>
        <w:gridCol w:w="908"/>
        <w:gridCol w:w="863"/>
        <w:gridCol w:w="891"/>
        <w:gridCol w:w="908"/>
        <w:gridCol w:w="863"/>
        <w:gridCol w:w="891"/>
        <w:gridCol w:w="908"/>
      </w:tblGrid>
      <w:tr w:rsidR="0056556A" w:rsidRPr="00A06212" w14:paraId="69110B0A" w14:textId="77777777" w:rsidTr="0056556A">
        <w:trPr>
          <w:jc w:val="center"/>
        </w:trPr>
        <w:tc>
          <w:tcPr>
            <w:tcW w:w="890" w:type="dxa"/>
            <w:shd w:val="clear" w:color="auto" w:fill="F2F2F2" w:themeFill="background1" w:themeFillShade="F2"/>
          </w:tcPr>
          <w:bookmarkStart w:id="11" w:name="_Hlk86360216" w:displacedByCustomXml="next"/>
          <w:sdt>
            <w:sdtPr>
              <w:rPr>
                <w:rFonts w:ascii="Tahoma" w:eastAsia="Calibri" w:hAnsi="Tahoma" w:cs="Tahoma"/>
                <w:sz w:val="20"/>
                <w:szCs w:val="20"/>
                <w:lang w:val="fr-FR" w:eastAsia="en-US"/>
              </w:rPr>
              <w:id w:val="-1722971104"/>
              <w14:checkbox>
                <w14:checked w14:val="0"/>
                <w14:checkedState w14:val="2612" w14:font="MS Gothic"/>
                <w14:uncheckedState w14:val="2610" w14:font="MS Gothic"/>
              </w14:checkbox>
            </w:sdtPr>
            <w:sdtEndPr/>
            <w:sdtContent>
              <w:p w14:paraId="4140521D" w14:textId="0F375D2B" w:rsidR="009A4FDC" w:rsidRPr="00A06212" w:rsidRDefault="0036093A" w:rsidP="0056556A">
                <w:pPr>
                  <w:spacing w:before="120" w:after="120"/>
                  <w:ind w:left="-14"/>
                  <w:jc w:val="center"/>
                  <w:rPr>
                    <w:rFonts w:ascii="Tahoma" w:hAnsi="Tahoma" w:cs="Tahoma"/>
                    <w:sz w:val="20"/>
                    <w:szCs w:val="20"/>
                    <w:lang w:val="fr-FR"/>
                  </w:rPr>
                </w:pPr>
                <w:r w:rsidRPr="00A06212">
                  <w:rPr>
                    <w:rFonts w:ascii="MS Gothic" w:eastAsia="MS Gothic" w:hAnsi="MS Gothic" w:cs="Tahoma"/>
                    <w:sz w:val="20"/>
                    <w:szCs w:val="20"/>
                    <w:lang w:val="fr-FR" w:eastAsia="en-US"/>
                  </w:rPr>
                  <w:t>☐</w:t>
                </w:r>
              </w:p>
            </w:sdtContent>
          </w:sdt>
        </w:tc>
        <w:tc>
          <w:tcPr>
            <w:tcW w:w="907" w:type="dxa"/>
          </w:tcPr>
          <w:p w14:paraId="5B9B0810" w14:textId="71882380" w:rsidR="009A4FDC" w:rsidRPr="00A06212" w:rsidRDefault="009A4FDC" w:rsidP="0056556A">
            <w:pPr>
              <w:spacing w:before="120" w:after="120"/>
              <w:ind w:left="-14"/>
              <w:rPr>
                <w:rFonts w:ascii="Tahoma" w:hAnsi="Tahoma" w:cs="Tahoma"/>
                <w:sz w:val="20"/>
                <w:szCs w:val="20"/>
                <w:lang w:val="fr-FR"/>
              </w:rPr>
            </w:pPr>
            <w:r w:rsidRPr="00A06212">
              <w:rPr>
                <w:rFonts w:ascii="Tahoma" w:hAnsi="Tahoma" w:cs="Tahoma"/>
                <w:b/>
                <w:sz w:val="20"/>
                <w:szCs w:val="20"/>
                <w:lang w:val="fr-FR"/>
              </w:rPr>
              <w:t>Lot 1</w:t>
            </w:r>
          </w:p>
        </w:tc>
        <w:tc>
          <w:tcPr>
            <w:tcW w:w="862" w:type="dxa"/>
            <w:tcBorders>
              <w:bottom w:val="nil"/>
            </w:tcBorders>
          </w:tcPr>
          <w:p w14:paraId="65912C5F" w14:textId="77777777" w:rsidR="009A4FDC" w:rsidRPr="00A06212" w:rsidRDefault="009A4FDC" w:rsidP="0056556A">
            <w:pPr>
              <w:ind w:left="-14"/>
              <w:rPr>
                <w:rFonts w:ascii="Tahoma" w:hAnsi="Tahoma" w:cs="Tahoma"/>
                <w:sz w:val="20"/>
                <w:szCs w:val="20"/>
                <w:lang w:val="fr-FR"/>
              </w:rPr>
            </w:pPr>
          </w:p>
        </w:tc>
        <w:sdt>
          <w:sdtPr>
            <w:rPr>
              <w:rFonts w:ascii="Tahoma" w:eastAsia="Calibri" w:hAnsi="Tahoma" w:cs="Tahoma"/>
              <w:sz w:val="20"/>
              <w:szCs w:val="20"/>
              <w:lang w:val="fr-FR" w:eastAsia="en-US"/>
            </w:rPr>
            <w:id w:val="1907485514"/>
            <w14:checkbox>
              <w14:checked w14:val="0"/>
              <w14:checkedState w14:val="2612" w14:font="MS Gothic"/>
              <w14:uncheckedState w14:val="2610" w14:font="MS Gothic"/>
            </w14:checkbox>
          </w:sdtPr>
          <w:sdtEndPr/>
          <w:sdtContent>
            <w:tc>
              <w:tcPr>
                <w:tcW w:w="890" w:type="dxa"/>
                <w:shd w:val="clear" w:color="auto" w:fill="F2F2F2" w:themeFill="background1" w:themeFillShade="F2"/>
              </w:tcPr>
              <w:p w14:paraId="0D601B32" w14:textId="4B6109E4" w:rsidR="009A4FDC" w:rsidRPr="00A06212" w:rsidRDefault="0036093A" w:rsidP="0056556A">
                <w:pPr>
                  <w:spacing w:before="120" w:after="120"/>
                  <w:ind w:left="-14"/>
                  <w:jc w:val="center"/>
                  <w:rPr>
                    <w:rFonts w:ascii="Tahoma" w:hAnsi="Tahoma" w:cs="Tahoma"/>
                    <w:sz w:val="20"/>
                    <w:szCs w:val="20"/>
                    <w:lang w:val="fr-FR"/>
                  </w:rPr>
                </w:pPr>
                <w:r w:rsidRPr="00A06212">
                  <w:rPr>
                    <w:rFonts w:ascii="MS Gothic" w:eastAsia="MS Gothic" w:hAnsi="MS Gothic" w:cs="Tahoma"/>
                    <w:sz w:val="20"/>
                    <w:szCs w:val="20"/>
                    <w:lang w:val="fr-FR" w:eastAsia="en-US"/>
                  </w:rPr>
                  <w:t>☐</w:t>
                </w:r>
              </w:p>
            </w:tc>
          </w:sdtContent>
        </w:sdt>
        <w:tc>
          <w:tcPr>
            <w:tcW w:w="908" w:type="dxa"/>
          </w:tcPr>
          <w:p w14:paraId="3B00091B" w14:textId="377ABC15" w:rsidR="009A4FDC" w:rsidRPr="00A06212" w:rsidRDefault="009A4FDC" w:rsidP="0056556A">
            <w:pPr>
              <w:spacing w:before="120" w:after="120"/>
              <w:ind w:left="-14"/>
              <w:rPr>
                <w:rFonts w:ascii="Tahoma" w:hAnsi="Tahoma" w:cs="Tahoma"/>
                <w:sz w:val="20"/>
                <w:szCs w:val="20"/>
                <w:lang w:val="fr-FR"/>
              </w:rPr>
            </w:pPr>
            <w:r w:rsidRPr="00A06212">
              <w:rPr>
                <w:rFonts w:ascii="Tahoma" w:hAnsi="Tahoma" w:cs="Tahoma"/>
                <w:b/>
                <w:sz w:val="20"/>
                <w:szCs w:val="20"/>
                <w:lang w:val="fr-FR"/>
              </w:rPr>
              <w:t>Lot 2</w:t>
            </w:r>
          </w:p>
        </w:tc>
        <w:tc>
          <w:tcPr>
            <w:tcW w:w="863" w:type="dxa"/>
            <w:tcBorders>
              <w:bottom w:val="nil"/>
            </w:tcBorders>
          </w:tcPr>
          <w:p w14:paraId="0B6A36A4" w14:textId="77777777" w:rsidR="009A4FDC" w:rsidRPr="00A06212" w:rsidRDefault="009A4FDC" w:rsidP="0056556A">
            <w:pPr>
              <w:ind w:left="-14"/>
              <w:rPr>
                <w:rFonts w:ascii="Tahoma" w:hAnsi="Tahoma" w:cs="Tahoma"/>
                <w:sz w:val="20"/>
                <w:szCs w:val="20"/>
                <w:lang w:val="fr-FR"/>
              </w:rPr>
            </w:pPr>
          </w:p>
        </w:tc>
        <w:sdt>
          <w:sdtPr>
            <w:rPr>
              <w:rFonts w:ascii="Tahoma" w:eastAsia="Calibri" w:hAnsi="Tahoma" w:cs="Tahoma"/>
              <w:sz w:val="20"/>
              <w:szCs w:val="20"/>
              <w:lang w:val="fr-FR" w:eastAsia="en-US"/>
            </w:rPr>
            <w:id w:val="447127151"/>
            <w14:checkbox>
              <w14:checked w14:val="0"/>
              <w14:checkedState w14:val="2612" w14:font="MS Gothic"/>
              <w14:uncheckedState w14:val="2610" w14:font="MS Gothic"/>
            </w14:checkbox>
          </w:sdtPr>
          <w:sdtEndPr/>
          <w:sdtContent>
            <w:tc>
              <w:tcPr>
                <w:tcW w:w="891" w:type="dxa"/>
                <w:shd w:val="clear" w:color="auto" w:fill="F2F2F2" w:themeFill="background1" w:themeFillShade="F2"/>
              </w:tcPr>
              <w:p w14:paraId="04BEDF4A" w14:textId="564E2604" w:rsidR="009A4FDC" w:rsidRPr="00A06212" w:rsidRDefault="0036093A" w:rsidP="0056556A">
                <w:pPr>
                  <w:spacing w:before="120" w:after="120"/>
                  <w:ind w:left="-14"/>
                  <w:jc w:val="center"/>
                  <w:rPr>
                    <w:rFonts w:ascii="Tahoma" w:hAnsi="Tahoma" w:cs="Tahoma"/>
                    <w:sz w:val="20"/>
                    <w:szCs w:val="20"/>
                    <w:lang w:val="fr-FR"/>
                  </w:rPr>
                </w:pPr>
                <w:r w:rsidRPr="00A06212">
                  <w:rPr>
                    <w:rFonts w:ascii="MS Gothic" w:eastAsia="MS Gothic" w:hAnsi="MS Gothic" w:cs="Tahoma"/>
                    <w:sz w:val="20"/>
                    <w:szCs w:val="20"/>
                    <w:lang w:val="fr-FR" w:eastAsia="en-US"/>
                  </w:rPr>
                  <w:t>☐</w:t>
                </w:r>
              </w:p>
            </w:tc>
          </w:sdtContent>
        </w:sdt>
        <w:tc>
          <w:tcPr>
            <w:tcW w:w="908" w:type="dxa"/>
          </w:tcPr>
          <w:p w14:paraId="2988C5B8" w14:textId="4D700CE8" w:rsidR="009A4FDC" w:rsidRPr="00A06212" w:rsidRDefault="009A4FDC" w:rsidP="0056556A">
            <w:pPr>
              <w:spacing w:before="120" w:after="120"/>
              <w:ind w:left="-14"/>
              <w:rPr>
                <w:rFonts w:ascii="Tahoma" w:hAnsi="Tahoma" w:cs="Tahoma"/>
                <w:sz w:val="20"/>
                <w:szCs w:val="20"/>
                <w:lang w:val="fr-FR"/>
              </w:rPr>
            </w:pPr>
            <w:r w:rsidRPr="00A06212">
              <w:rPr>
                <w:rFonts w:ascii="Tahoma" w:hAnsi="Tahoma" w:cs="Tahoma"/>
                <w:b/>
                <w:sz w:val="20"/>
                <w:szCs w:val="20"/>
                <w:lang w:val="fr-FR"/>
              </w:rPr>
              <w:t>Lot 3</w:t>
            </w:r>
          </w:p>
        </w:tc>
        <w:tc>
          <w:tcPr>
            <w:tcW w:w="863" w:type="dxa"/>
            <w:tcBorders>
              <w:bottom w:val="nil"/>
            </w:tcBorders>
          </w:tcPr>
          <w:p w14:paraId="7F15E148" w14:textId="77777777" w:rsidR="009A4FDC" w:rsidRPr="00A06212" w:rsidRDefault="009A4FDC" w:rsidP="0056556A">
            <w:pPr>
              <w:ind w:left="-14"/>
              <w:rPr>
                <w:rFonts w:ascii="Tahoma" w:hAnsi="Tahoma" w:cs="Tahoma"/>
                <w:sz w:val="20"/>
                <w:szCs w:val="20"/>
                <w:lang w:val="fr-FR"/>
              </w:rPr>
            </w:pPr>
          </w:p>
        </w:tc>
        <w:sdt>
          <w:sdtPr>
            <w:rPr>
              <w:rFonts w:ascii="Tahoma" w:eastAsia="Calibri" w:hAnsi="Tahoma" w:cs="Tahoma"/>
              <w:sz w:val="20"/>
              <w:szCs w:val="20"/>
              <w:lang w:val="fr-FR" w:eastAsia="en-US"/>
            </w:rPr>
            <w:id w:val="1163741882"/>
            <w14:checkbox>
              <w14:checked w14:val="0"/>
              <w14:checkedState w14:val="2612" w14:font="MS Gothic"/>
              <w14:uncheckedState w14:val="2610" w14:font="MS Gothic"/>
            </w14:checkbox>
          </w:sdtPr>
          <w:sdtEndPr/>
          <w:sdtContent>
            <w:tc>
              <w:tcPr>
                <w:tcW w:w="891" w:type="dxa"/>
                <w:shd w:val="clear" w:color="auto" w:fill="F2F2F2" w:themeFill="background1" w:themeFillShade="F2"/>
              </w:tcPr>
              <w:p w14:paraId="05708544" w14:textId="1BF95AD5" w:rsidR="009A4FDC" w:rsidRPr="00A06212" w:rsidRDefault="0036093A" w:rsidP="0056556A">
                <w:pPr>
                  <w:spacing w:before="120" w:after="120"/>
                  <w:ind w:left="-14"/>
                  <w:jc w:val="center"/>
                  <w:rPr>
                    <w:rFonts w:ascii="Tahoma" w:hAnsi="Tahoma" w:cs="Tahoma"/>
                    <w:sz w:val="20"/>
                    <w:szCs w:val="20"/>
                    <w:lang w:val="fr-FR"/>
                  </w:rPr>
                </w:pPr>
                <w:r w:rsidRPr="00A06212">
                  <w:rPr>
                    <w:rFonts w:ascii="MS Gothic" w:eastAsia="MS Gothic" w:hAnsi="MS Gothic" w:cs="Tahoma"/>
                    <w:sz w:val="20"/>
                    <w:szCs w:val="20"/>
                    <w:lang w:val="fr-FR" w:eastAsia="en-US"/>
                  </w:rPr>
                  <w:t>☐</w:t>
                </w:r>
              </w:p>
            </w:tc>
          </w:sdtContent>
        </w:sdt>
        <w:tc>
          <w:tcPr>
            <w:tcW w:w="908" w:type="dxa"/>
          </w:tcPr>
          <w:p w14:paraId="48B529CA" w14:textId="113C9AB3" w:rsidR="009A4FDC" w:rsidRPr="00A06212" w:rsidRDefault="009A4FDC" w:rsidP="0056556A">
            <w:pPr>
              <w:spacing w:before="120" w:after="120"/>
              <w:ind w:left="-14"/>
              <w:rPr>
                <w:rFonts w:ascii="Tahoma" w:hAnsi="Tahoma" w:cs="Tahoma"/>
                <w:sz w:val="20"/>
                <w:szCs w:val="20"/>
                <w:lang w:val="fr-FR"/>
              </w:rPr>
            </w:pPr>
            <w:r w:rsidRPr="00A06212">
              <w:rPr>
                <w:rFonts w:ascii="Tahoma" w:hAnsi="Tahoma" w:cs="Tahoma"/>
                <w:b/>
                <w:sz w:val="20"/>
                <w:szCs w:val="20"/>
                <w:lang w:val="fr-FR"/>
              </w:rPr>
              <w:t>Lot 4</w:t>
            </w:r>
          </w:p>
        </w:tc>
      </w:tr>
    </w:tbl>
    <w:tbl>
      <w:tblPr>
        <w:tblW w:w="9913" w:type="dxa"/>
        <w:jc w:val="center"/>
        <w:shd w:val="clear" w:color="auto" w:fill="DBE5F1"/>
        <w:tblCellMar>
          <w:left w:w="0" w:type="dxa"/>
          <w:right w:w="0" w:type="dxa"/>
        </w:tblCellMar>
        <w:tblLook w:val="04A0" w:firstRow="1" w:lastRow="0" w:firstColumn="1" w:lastColumn="0" w:noHBand="0" w:noVBand="1"/>
      </w:tblPr>
      <w:tblGrid>
        <w:gridCol w:w="577"/>
        <w:gridCol w:w="715"/>
        <w:gridCol w:w="1108"/>
        <w:gridCol w:w="7513"/>
      </w:tblGrid>
      <w:tr w:rsidR="001A6B4C" w:rsidRPr="00347EF2" w14:paraId="17FAA4B9" w14:textId="77777777" w:rsidTr="0056556A">
        <w:trPr>
          <w:trHeight w:val="259"/>
          <w:jc w:val="center"/>
        </w:trPr>
        <w:tc>
          <w:tcPr>
            <w:tcW w:w="9913" w:type="dxa"/>
            <w:gridSpan w:val="4"/>
            <w:tcBorders>
              <w:top w:val="single" w:sz="8" w:space="0" w:color="808080"/>
              <w:left w:val="single" w:sz="8" w:space="0" w:color="808080"/>
              <w:bottom w:val="single" w:sz="8" w:space="0" w:color="808080"/>
              <w:right w:val="single" w:sz="8" w:space="0" w:color="808080"/>
            </w:tcBorders>
            <w:shd w:val="clear" w:color="auto" w:fill="DBE5F1" w:themeFill="accent1" w:themeFillTint="33"/>
            <w:tcMar>
              <w:top w:w="0" w:type="dxa"/>
              <w:left w:w="108" w:type="dxa"/>
              <w:bottom w:w="0" w:type="dxa"/>
              <w:right w:w="108" w:type="dxa"/>
            </w:tcMar>
            <w:vAlign w:val="center"/>
            <w:hideMark/>
          </w:tcPr>
          <w:bookmarkEnd w:id="9"/>
          <w:bookmarkEnd w:id="10"/>
          <w:bookmarkEnd w:id="11"/>
          <w:p w14:paraId="4A4A1B00" w14:textId="77777777" w:rsidR="001A6B4C" w:rsidRPr="00A06212" w:rsidRDefault="001A6B4C" w:rsidP="00B6466F">
            <w:pPr>
              <w:jc w:val="center"/>
              <w:rPr>
                <w:rFonts w:ascii="Tahoma" w:eastAsia="Calibri" w:hAnsi="Tahoma" w:cs="Tahoma"/>
                <w:sz w:val="18"/>
                <w:szCs w:val="18"/>
                <w:lang w:val="fr-FR" w:eastAsia="en-US"/>
              </w:rPr>
            </w:pPr>
            <w:r w:rsidRPr="00A06212">
              <w:rPr>
                <w:rFonts w:ascii="Tahoma" w:eastAsia="Calibri" w:hAnsi="Tahoma" w:cs="Tahoma"/>
                <w:b/>
                <w:bCs/>
                <w:smallCaps/>
                <w:sz w:val="20"/>
                <w:szCs w:val="20"/>
                <w:lang w:val="fr-FR" w:eastAsia="en-US"/>
              </w:rPr>
              <w:lastRenderedPageBreak/>
              <w:t xml:space="preserve">Facturation </w:t>
            </w:r>
            <w:r w:rsidRPr="00A06212">
              <w:rPr>
                <w:rFonts w:ascii="Tahoma" w:eastAsia="Calibri" w:hAnsi="Tahoma" w:cs="Tahoma"/>
                <w:sz w:val="18"/>
                <w:szCs w:val="18"/>
                <w:lang w:val="fr-FR" w:eastAsia="en-US"/>
              </w:rPr>
              <w:t>(Partie réservée au Conseil de l’Europe)</w:t>
            </w:r>
          </w:p>
        </w:tc>
      </w:tr>
      <w:tr w:rsidR="001A6B4C" w:rsidRPr="00347EF2" w14:paraId="29CA44A6" w14:textId="77777777" w:rsidTr="0056556A">
        <w:trPr>
          <w:trHeight w:val="260"/>
          <w:jc w:val="center"/>
        </w:trPr>
        <w:tc>
          <w:tcPr>
            <w:tcW w:w="2400" w:type="dxa"/>
            <w:gridSpan w:val="3"/>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tcPr>
          <w:p w14:paraId="058DF8E5" w14:textId="77777777" w:rsidR="001A6B4C" w:rsidRPr="00A06212" w:rsidRDefault="001A6B4C" w:rsidP="00B6466F">
            <w:pPr>
              <w:jc w:val="right"/>
              <w:rPr>
                <w:rFonts w:ascii="Tahoma" w:eastAsia="Calibri" w:hAnsi="Tahoma" w:cs="Tahoma"/>
                <w:bCs/>
                <w:sz w:val="17"/>
                <w:szCs w:val="20"/>
                <w:lang w:val="fr-FR" w:eastAsia="en-US"/>
              </w:rPr>
            </w:pPr>
            <w:r w:rsidRPr="00A06212">
              <w:rPr>
                <w:rFonts w:ascii="Tahoma" w:eastAsia="Calibri" w:hAnsi="Tahoma" w:cs="Tahoma"/>
                <w:b/>
                <w:bCs/>
                <w:sz w:val="17"/>
                <w:szCs w:val="20"/>
                <w:lang w:val="fr-FR" w:eastAsia="en-US"/>
              </w:rPr>
              <w:t>Adresse de facturation</w:t>
            </w:r>
            <w:r w:rsidRPr="00A06212">
              <w:rPr>
                <w:rFonts w:ascii="Tahoma" w:eastAsia="Calibri" w:hAnsi="Tahoma" w:cs="Tahoma"/>
                <w:bCs/>
                <w:sz w:val="17"/>
                <w:szCs w:val="20"/>
                <w:lang w:val="fr-FR" w:eastAsia="en-US"/>
              </w:rPr>
              <w:t xml:space="preserve"> </w:t>
            </w:r>
            <w:r w:rsidRPr="00A06212">
              <w:rPr>
                <w:rFonts w:eastAsia="Calibri"/>
                <w:bCs/>
                <w:sz w:val="17"/>
                <w:szCs w:val="20"/>
                <w:lang w:val="fr-FR" w:eastAsia="en-US"/>
              </w:rPr>
              <w:t>►</w:t>
            </w:r>
          </w:p>
        </w:tc>
        <w:tc>
          <w:tcPr>
            <w:tcW w:w="7513" w:type="dxa"/>
            <w:tcBorders>
              <w:top w:val="single" w:sz="8" w:space="0" w:color="808080"/>
              <w:left w:val="single" w:sz="8" w:space="0" w:color="808080"/>
              <w:bottom w:val="single" w:sz="8" w:space="0" w:color="808080"/>
              <w:right w:val="single" w:sz="8" w:space="0" w:color="808080"/>
            </w:tcBorders>
            <w:shd w:val="clear" w:color="auto" w:fill="F2F2F2"/>
            <w:vAlign w:val="center"/>
          </w:tcPr>
          <w:p w14:paraId="329218B2" w14:textId="5642BF2A" w:rsidR="001A6B4C" w:rsidRPr="00A06212" w:rsidRDefault="001A6B4C" w:rsidP="00B6466F">
            <w:pPr>
              <w:ind w:left="123"/>
              <w:rPr>
                <w:rFonts w:ascii="Tahoma" w:eastAsia="Calibri" w:hAnsi="Tahoma" w:cs="Tahoma"/>
                <w:b/>
                <w:bCs/>
                <w:sz w:val="17"/>
                <w:szCs w:val="17"/>
                <w:lang w:val="fr-FR" w:eastAsia="en-US"/>
              </w:rPr>
            </w:pPr>
            <w:r w:rsidRPr="00A06212">
              <w:rPr>
                <w:rFonts w:ascii="Tahoma" w:eastAsia="Calibri" w:hAnsi="Tahoma" w:cs="Tahoma"/>
                <w:b/>
                <w:bCs/>
                <w:sz w:val="17"/>
                <w:szCs w:val="17"/>
                <w:lang w:val="fr-FR" w:eastAsia="en-US"/>
              </w:rPr>
              <w:t xml:space="preserve">Conseil de l’Europe, Avenue de l’Europe, F </w:t>
            </w:r>
            <w:r w:rsidR="001066E6" w:rsidRPr="00A06212">
              <w:rPr>
                <w:rFonts w:ascii="Tahoma" w:eastAsia="Calibri" w:hAnsi="Tahoma" w:cs="Tahoma"/>
                <w:b/>
                <w:bCs/>
                <w:sz w:val="17"/>
                <w:szCs w:val="17"/>
                <w:lang w:val="fr-FR" w:eastAsia="en-US"/>
              </w:rPr>
              <w:t>-</w:t>
            </w:r>
            <w:r w:rsidRPr="00A06212">
              <w:rPr>
                <w:rFonts w:ascii="Tahoma" w:eastAsia="Calibri" w:hAnsi="Tahoma" w:cs="Tahoma"/>
                <w:b/>
                <w:bCs/>
                <w:sz w:val="17"/>
                <w:szCs w:val="17"/>
                <w:lang w:val="fr-FR" w:eastAsia="en-US"/>
              </w:rPr>
              <w:t xml:space="preserve"> 67075 Strasbourg Cedex</w:t>
            </w:r>
          </w:p>
        </w:tc>
      </w:tr>
      <w:tr w:rsidR="001A6B4C" w:rsidRPr="00347EF2" w14:paraId="46B9ECBF" w14:textId="77777777" w:rsidTr="0056556A">
        <w:trPr>
          <w:trHeight w:val="260"/>
          <w:jc w:val="center"/>
        </w:trPr>
        <w:tc>
          <w:tcPr>
            <w:tcW w:w="577"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14:paraId="4FB861EE" w14:textId="77777777" w:rsidR="001A6B4C" w:rsidRPr="00A06212" w:rsidRDefault="001A6B4C" w:rsidP="00B6466F">
            <w:pPr>
              <w:jc w:val="center"/>
              <w:rPr>
                <w:rFonts w:ascii="Tahoma" w:eastAsia="Calibri" w:hAnsi="Tahoma" w:cs="Tahoma"/>
                <w:sz w:val="24"/>
                <w:szCs w:val="24"/>
                <w:lang w:val="fr-FR" w:eastAsia="en-US"/>
              </w:rPr>
            </w:pPr>
            <w:r w:rsidRPr="00A06212">
              <w:rPr>
                <w:rFonts w:ascii="MS UI Gothic" w:eastAsia="MS UI Gothic" w:hAnsi="MS UI Gothic" w:cs="MS UI Gothic"/>
                <w:sz w:val="24"/>
                <w:szCs w:val="24"/>
                <w:lang w:val="fr-FR" w:eastAsia="en-US"/>
              </w:rPr>
              <w:t>☐</w:t>
            </w:r>
          </w:p>
        </w:tc>
        <w:tc>
          <w:tcPr>
            <w:tcW w:w="9336"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F91C831" w14:textId="77777777" w:rsidR="001A6B4C" w:rsidRPr="00A06212" w:rsidRDefault="001A6B4C" w:rsidP="00B6466F">
            <w:pPr>
              <w:ind w:left="-111"/>
              <w:rPr>
                <w:rFonts w:ascii="Tahoma" w:eastAsia="Calibri" w:hAnsi="Tahoma" w:cs="Tahoma"/>
                <w:b/>
                <w:bCs/>
                <w:sz w:val="17"/>
                <w:szCs w:val="17"/>
                <w:lang w:val="fr-FR" w:eastAsia="en-US"/>
              </w:rPr>
            </w:pPr>
            <w:r w:rsidRPr="00A06212">
              <w:rPr>
                <w:rFonts w:ascii="Tahoma" w:eastAsia="Calibri" w:hAnsi="Tahoma" w:cs="Tahoma"/>
                <w:sz w:val="17"/>
                <w:szCs w:val="17"/>
                <w:lang w:val="fr-FR" w:eastAsia="en-US"/>
              </w:rPr>
              <w:t xml:space="preserve">La facture indiquera des prix </w:t>
            </w:r>
            <w:r w:rsidRPr="00A06212">
              <w:rPr>
                <w:rFonts w:ascii="Tahoma" w:eastAsia="Calibri" w:hAnsi="Tahoma" w:cs="Tahoma"/>
                <w:b/>
                <w:i/>
                <w:sz w:val="17"/>
                <w:szCs w:val="17"/>
                <w:lang w:val="fr-FR" w:eastAsia="en-US"/>
              </w:rPr>
              <w:t>somme forfaitaire nette</w:t>
            </w:r>
          </w:p>
        </w:tc>
      </w:tr>
      <w:tr w:rsidR="001A6B4C" w:rsidRPr="00347EF2" w14:paraId="2193534B" w14:textId="77777777" w:rsidTr="0056556A">
        <w:trPr>
          <w:trHeight w:val="260"/>
          <w:jc w:val="center"/>
        </w:trPr>
        <w:tc>
          <w:tcPr>
            <w:tcW w:w="577"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14:paraId="65BC396B" w14:textId="77777777" w:rsidR="001A6B4C" w:rsidRPr="00A06212" w:rsidRDefault="001A6B4C" w:rsidP="00B6466F">
            <w:pPr>
              <w:jc w:val="center"/>
              <w:rPr>
                <w:rFonts w:ascii="Tahoma" w:eastAsia="Calibri" w:hAnsi="Tahoma" w:cs="Tahoma"/>
                <w:sz w:val="24"/>
                <w:szCs w:val="24"/>
                <w:lang w:val="fr-FR" w:eastAsia="en-US"/>
              </w:rPr>
            </w:pPr>
            <w:r w:rsidRPr="00A06212">
              <w:rPr>
                <w:rFonts w:ascii="MS UI Gothic" w:eastAsia="MS UI Gothic" w:hAnsi="MS UI Gothic" w:cs="MS UI Gothic"/>
                <w:sz w:val="24"/>
                <w:szCs w:val="24"/>
                <w:lang w:val="fr-FR" w:eastAsia="en-US"/>
              </w:rPr>
              <w:t>☐</w:t>
            </w:r>
          </w:p>
        </w:tc>
        <w:tc>
          <w:tcPr>
            <w:tcW w:w="9336"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0F3BC81" w14:textId="77777777" w:rsidR="001A6B4C" w:rsidRPr="00A06212" w:rsidRDefault="001A6B4C" w:rsidP="00B6466F">
            <w:pPr>
              <w:autoSpaceDE w:val="0"/>
              <w:autoSpaceDN w:val="0"/>
              <w:ind w:left="-111"/>
              <w:rPr>
                <w:rFonts w:ascii="Tahoma" w:eastAsia="Calibri" w:hAnsi="Tahoma" w:cs="Tahoma"/>
                <w:sz w:val="17"/>
                <w:szCs w:val="17"/>
                <w:lang w:val="fr-FR" w:eastAsia="en-US"/>
              </w:rPr>
            </w:pPr>
            <w:r w:rsidRPr="00A06212">
              <w:rPr>
                <w:rFonts w:ascii="Tahoma" w:eastAsia="Calibri" w:hAnsi="Tahoma" w:cs="Tahoma"/>
                <w:sz w:val="17"/>
                <w:szCs w:val="17"/>
                <w:lang w:val="fr-FR" w:eastAsia="en-US"/>
              </w:rPr>
              <w:t xml:space="preserve">La facture sera établie </w:t>
            </w:r>
            <w:r w:rsidRPr="00A06212">
              <w:rPr>
                <w:rFonts w:ascii="Tahoma" w:eastAsia="Calibri" w:hAnsi="Tahoma" w:cs="Tahoma"/>
                <w:b/>
                <w:i/>
                <w:sz w:val="17"/>
                <w:szCs w:val="17"/>
                <w:lang w:val="fr-FR" w:eastAsia="en-US"/>
              </w:rPr>
              <w:t>hors taxes</w:t>
            </w:r>
          </w:p>
        </w:tc>
      </w:tr>
      <w:tr w:rsidR="001A6B4C" w:rsidRPr="00347EF2" w14:paraId="7157E1C6" w14:textId="77777777" w:rsidTr="0056556A">
        <w:trPr>
          <w:trHeight w:val="1055"/>
          <w:jc w:val="center"/>
        </w:trPr>
        <w:tc>
          <w:tcPr>
            <w:tcW w:w="577"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14:paraId="2BEF2117" w14:textId="77777777" w:rsidR="001A6B4C" w:rsidRPr="00A06212" w:rsidRDefault="001A6B4C" w:rsidP="00B6466F">
            <w:pPr>
              <w:jc w:val="center"/>
              <w:rPr>
                <w:rFonts w:ascii="Tahoma" w:eastAsia="Calibri" w:hAnsi="Tahoma" w:cs="Tahoma"/>
                <w:sz w:val="24"/>
                <w:szCs w:val="24"/>
                <w:lang w:val="fr-FR" w:eastAsia="en-US"/>
              </w:rPr>
            </w:pPr>
            <w:r w:rsidRPr="00A06212">
              <w:rPr>
                <w:rFonts w:ascii="MS UI Gothic" w:eastAsia="MS UI Gothic" w:hAnsi="MS UI Gothic" w:cs="MS UI Gothic"/>
                <w:sz w:val="24"/>
                <w:szCs w:val="24"/>
                <w:lang w:val="fr-FR" w:eastAsia="en-US"/>
              </w:rPr>
              <w:t>☐</w:t>
            </w:r>
          </w:p>
        </w:tc>
        <w:tc>
          <w:tcPr>
            <w:tcW w:w="9336"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FD54138" w14:textId="77777777" w:rsidR="001A6B4C" w:rsidRPr="00A06212" w:rsidRDefault="001A6B4C" w:rsidP="008028C1">
            <w:pPr>
              <w:autoSpaceDE w:val="0"/>
              <w:autoSpaceDN w:val="0"/>
              <w:spacing w:after="30"/>
              <w:ind w:left="-111"/>
              <w:jc w:val="both"/>
              <w:rPr>
                <w:rFonts w:ascii="Tahoma" w:eastAsia="Calibri" w:hAnsi="Tahoma" w:cs="Tahoma"/>
                <w:sz w:val="17"/>
                <w:szCs w:val="17"/>
                <w:lang w:val="fr-FR" w:eastAsia="en-US"/>
              </w:rPr>
            </w:pPr>
            <w:r w:rsidRPr="00A06212">
              <w:rPr>
                <w:rFonts w:ascii="Tahoma" w:eastAsia="Calibri" w:hAnsi="Tahoma" w:cs="Tahoma"/>
                <w:sz w:val="17"/>
                <w:szCs w:val="17"/>
                <w:lang w:val="fr-FR" w:eastAsia="en-US"/>
              </w:rPr>
              <w:t xml:space="preserve">La facture sera établie </w:t>
            </w:r>
            <w:r w:rsidRPr="00A06212">
              <w:rPr>
                <w:rFonts w:ascii="Tahoma" w:eastAsia="Calibri" w:hAnsi="Tahoma" w:cs="Tahoma"/>
                <w:b/>
                <w:i/>
                <w:sz w:val="17"/>
                <w:szCs w:val="17"/>
                <w:lang w:val="fr-FR" w:eastAsia="en-US"/>
              </w:rPr>
              <w:t>hors taxes</w:t>
            </w:r>
            <w:r w:rsidRPr="00A06212">
              <w:rPr>
                <w:rFonts w:ascii="Tahoma" w:eastAsia="Calibri" w:hAnsi="Tahoma" w:cs="Tahoma"/>
                <w:sz w:val="17"/>
                <w:szCs w:val="17"/>
                <w:lang w:val="fr-FR" w:eastAsia="en-US"/>
              </w:rPr>
              <w:t>. La phrase suivante devra apparaître sur la facture : « </w:t>
            </w:r>
            <w:r w:rsidRPr="00A06212">
              <w:rPr>
                <w:rFonts w:ascii="Tahoma" w:eastAsia="Calibri" w:hAnsi="Tahoma" w:cs="Tahoma"/>
                <w:b/>
                <w:i/>
                <w:sz w:val="17"/>
                <w:szCs w:val="17"/>
                <w:lang w:val="fr-FR" w:eastAsia="en-US"/>
              </w:rPr>
              <w:t>Conformément à l’article 2 b) de la Directive 2015/115/CE : Achat/Prestation intra-communautaire à destination d’un organisme exonéré : articles 143 et 151 de la Directive 2006/112/CE</w:t>
            </w:r>
            <w:r w:rsidRPr="00A06212">
              <w:rPr>
                <w:rFonts w:ascii="Tahoma" w:eastAsia="Calibri" w:hAnsi="Tahoma" w:cs="Tahoma"/>
                <w:sz w:val="17"/>
                <w:szCs w:val="17"/>
                <w:lang w:val="fr-FR" w:eastAsia="en-US"/>
              </w:rPr>
              <w:t> ».</w:t>
            </w:r>
          </w:p>
          <w:p w14:paraId="0333B29D" w14:textId="77777777" w:rsidR="001A6B4C" w:rsidRPr="00A06212" w:rsidRDefault="001A6B4C" w:rsidP="008028C1">
            <w:pPr>
              <w:autoSpaceDE w:val="0"/>
              <w:autoSpaceDN w:val="0"/>
              <w:spacing w:after="30"/>
              <w:ind w:left="-111"/>
              <w:jc w:val="both"/>
              <w:rPr>
                <w:rFonts w:ascii="Tahoma" w:eastAsia="Calibri" w:hAnsi="Tahoma" w:cs="Tahoma"/>
                <w:sz w:val="17"/>
                <w:szCs w:val="17"/>
                <w:highlight w:val="yellow"/>
                <w:lang w:val="fr-FR" w:eastAsia="en-US"/>
              </w:rPr>
            </w:pPr>
            <w:r w:rsidRPr="00A06212">
              <w:rPr>
                <w:rFonts w:ascii="Tahoma" w:eastAsia="Calibri" w:hAnsi="Tahoma" w:cs="Tahoma"/>
                <w:sz w:val="17"/>
                <w:szCs w:val="17"/>
                <w:lang w:val="fr-FR" w:eastAsia="en-US"/>
              </w:rPr>
              <w:t xml:space="preserve">Le Conseil de l’Europe fournira un certificat d’exonération de la TVA au prestataire pour chaque commande. Le certificat d’exonération devra être conservé par le prestataire et présenté aux autorités fiscales compétentes pour justifier d’une facturation hors taxes. Dans l’hypothèse où le Conseil de l’Europe n’est pas en mesure de fournir ledit certificat, la facture sera établie </w:t>
            </w:r>
            <w:r w:rsidRPr="00A06212">
              <w:rPr>
                <w:rFonts w:ascii="Tahoma" w:eastAsia="Calibri" w:hAnsi="Tahoma" w:cs="Tahoma"/>
                <w:i/>
                <w:sz w:val="17"/>
                <w:szCs w:val="17"/>
                <w:lang w:val="fr-FR" w:eastAsia="en-US"/>
              </w:rPr>
              <w:t>toutes taxes comprises</w:t>
            </w:r>
            <w:r w:rsidRPr="00A06212">
              <w:rPr>
                <w:rFonts w:ascii="Tahoma" w:eastAsia="Calibri" w:hAnsi="Tahoma" w:cs="Tahoma"/>
                <w:sz w:val="17"/>
                <w:szCs w:val="17"/>
                <w:lang w:val="fr-FR" w:eastAsia="en-US"/>
              </w:rPr>
              <w:t>.</w:t>
            </w:r>
          </w:p>
        </w:tc>
      </w:tr>
      <w:tr w:rsidR="001A6B4C" w:rsidRPr="00347EF2" w14:paraId="11D278F4" w14:textId="77777777" w:rsidTr="0056556A">
        <w:trPr>
          <w:trHeight w:val="391"/>
          <w:jc w:val="center"/>
        </w:trPr>
        <w:tc>
          <w:tcPr>
            <w:tcW w:w="577"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14:paraId="537D5BFC" w14:textId="77777777" w:rsidR="001A6B4C" w:rsidRPr="00A06212" w:rsidRDefault="001A6B4C" w:rsidP="00B6466F">
            <w:pPr>
              <w:jc w:val="center"/>
              <w:rPr>
                <w:rFonts w:ascii="Tahoma" w:eastAsia="Calibri" w:hAnsi="Tahoma" w:cs="Tahoma"/>
                <w:sz w:val="24"/>
                <w:szCs w:val="24"/>
                <w:lang w:val="fr-FR" w:eastAsia="en-US"/>
              </w:rPr>
            </w:pPr>
            <w:r w:rsidRPr="00A06212">
              <w:rPr>
                <w:rFonts w:ascii="MS UI Gothic" w:eastAsia="MS UI Gothic" w:hAnsi="MS UI Gothic" w:cs="MS UI Gothic"/>
                <w:sz w:val="24"/>
                <w:szCs w:val="24"/>
                <w:lang w:val="fr-FR" w:eastAsia="en-US"/>
              </w:rPr>
              <w:t>☐</w:t>
            </w:r>
          </w:p>
        </w:tc>
        <w:tc>
          <w:tcPr>
            <w:tcW w:w="9336"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B3EACD7" w14:textId="77777777" w:rsidR="001A6B4C" w:rsidRPr="00A06212" w:rsidRDefault="001A6B4C" w:rsidP="008028C1">
            <w:pPr>
              <w:ind w:left="-111"/>
              <w:jc w:val="both"/>
              <w:rPr>
                <w:rFonts w:ascii="Tahoma" w:eastAsia="Calibri" w:hAnsi="Tahoma" w:cs="Tahoma"/>
                <w:sz w:val="17"/>
                <w:szCs w:val="17"/>
                <w:lang w:val="fr-FR" w:eastAsia="en-US"/>
              </w:rPr>
            </w:pPr>
            <w:r w:rsidRPr="00A06212">
              <w:rPr>
                <w:rFonts w:ascii="Tahoma" w:eastAsia="Calibri" w:hAnsi="Tahoma" w:cs="Tahoma"/>
                <w:sz w:val="17"/>
                <w:szCs w:val="17"/>
                <w:lang w:val="fr-FR" w:eastAsia="en-US"/>
              </w:rPr>
              <w:t xml:space="preserve">La facture sera établie </w:t>
            </w:r>
            <w:r w:rsidRPr="00A06212">
              <w:rPr>
                <w:rFonts w:ascii="Tahoma" w:eastAsia="Calibri" w:hAnsi="Tahoma" w:cs="Tahoma"/>
                <w:b/>
                <w:i/>
                <w:sz w:val="17"/>
                <w:szCs w:val="17"/>
                <w:lang w:val="fr-FR" w:eastAsia="en-US"/>
              </w:rPr>
              <w:t>toutes taxes comprises</w:t>
            </w:r>
            <w:r w:rsidRPr="00A06212">
              <w:rPr>
                <w:rFonts w:ascii="Tahoma" w:eastAsia="Calibri" w:hAnsi="Tahoma" w:cs="Tahoma"/>
                <w:sz w:val="17"/>
                <w:szCs w:val="17"/>
                <w:lang w:val="fr-FR" w:eastAsia="en-US"/>
              </w:rPr>
              <w:t>. La facture devra indiquer le montant hors taxes, le taux et le montant de la TVA et le montant toutes taxes comprises.</w:t>
            </w:r>
          </w:p>
          <w:p w14:paraId="7E7962DB" w14:textId="27624A34" w:rsidR="001A6B4C" w:rsidRPr="00A06212" w:rsidRDefault="001A6B4C" w:rsidP="008028C1">
            <w:pPr>
              <w:ind w:left="-111"/>
              <w:jc w:val="both"/>
              <w:rPr>
                <w:rFonts w:ascii="Tahoma" w:eastAsia="Calibri" w:hAnsi="Tahoma" w:cs="Tahoma"/>
                <w:sz w:val="17"/>
                <w:szCs w:val="17"/>
                <w:lang w:val="fr-FR" w:eastAsia="en-US"/>
              </w:rPr>
            </w:pPr>
            <w:r w:rsidRPr="00A06212">
              <w:rPr>
                <w:rFonts w:ascii="Tahoma" w:eastAsia="Calibri" w:hAnsi="Tahoma" w:cs="Tahoma"/>
                <w:sz w:val="17"/>
                <w:szCs w:val="17"/>
                <w:lang w:val="fr-FR" w:eastAsia="en-US"/>
              </w:rPr>
              <w:t xml:space="preserve">Pour les prestations matériellement exécutées en France, les prestataires qui ne disposeraient pas d’un numéro de TVA français devront s’enregistrer auprès des autorités fiscales françaises : Direction des Impôts des Non-Résidents – DINR / </w:t>
            </w:r>
            <w:hyperlink r:id="rId13" w:history="1">
              <w:r w:rsidRPr="00A06212">
                <w:rPr>
                  <w:rFonts w:ascii="Tahoma" w:eastAsia="Calibri" w:hAnsi="Tahoma" w:cs="Tahoma"/>
                  <w:color w:val="0000FF" w:themeColor="hyperlink"/>
                  <w:sz w:val="17"/>
                  <w:szCs w:val="17"/>
                  <w:u w:val="single"/>
                  <w:lang w:val="fr-FR" w:eastAsia="en-US"/>
                </w:rPr>
                <w:t>sie.entreprises-etrangeres@dgfip.finances.gouv.fr</w:t>
              </w:r>
            </w:hyperlink>
            <w:r w:rsidRPr="00A06212">
              <w:rPr>
                <w:rFonts w:ascii="Tahoma" w:eastAsia="Calibri" w:hAnsi="Tahoma" w:cs="Tahoma"/>
                <w:sz w:val="17"/>
                <w:szCs w:val="17"/>
                <w:lang w:val="fr-FR" w:eastAsia="en-US"/>
              </w:rPr>
              <w:t xml:space="preserve"> / 10, rue du Centre / 93465 Noisy-le-Grand Cedex / + 33 (0)1 57 33 85 00</w:t>
            </w:r>
          </w:p>
        </w:tc>
      </w:tr>
      <w:tr w:rsidR="001A6B4C" w:rsidRPr="00347EF2" w14:paraId="3BF03BFD" w14:textId="77777777" w:rsidTr="0056556A">
        <w:trPr>
          <w:trHeight w:val="849"/>
          <w:jc w:val="center"/>
        </w:trPr>
        <w:tc>
          <w:tcPr>
            <w:tcW w:w="577"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14:paraId="5276D2D3" w14:textId="77777777" w:rsidR="001A6B4C" w:rsidRPr="00A06212" w:rsidRDefault="001A6B4C" w:rsidP="00B6466F">
            <w:pPr>
              <w:jc w:val="center"/>
              <w:rPr>
                <w:rFonts w:ascii="Tahoma" w:eastAsia="Calibri" w:hAnsi="Tahoma" w:cs="Tahoma"/>
                <w:sz w:val="24"/>
                <w:szCs w:val="24"/>
                <w:lang w:val="fr-FR" w:eastAsia="en-US"/>
              </w:rPr>
            </w:pPr>
            <w:r w:rsidRPr="00A06212">
              <w:rPr>
                <w:rFonts w:ascii="MS UI Gothic" w:eastAsia="MS UI Gothic" w:hAnsi="MS UI Gothic" w:cs="MS UI Gothic"/>
                <w:sz w:val="24"/>
                <w:szCs w:val="24"/>
                <w:lang w:val="fr-FR" w:eastAsia="en-US"/>
              </w:rPr>
              <w:t>☐</w:t>
            </w:r>
          </w:p>
        </w:tc>
        <w:tc>
          <w:tcPr>
            <w:tcW w:w="9336"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382CC9C" w14:textId="77777777" w:rsidR="001A6B4C" w:rsidRPr="00A06212" w:rsidRDefault="001A6B4C" w:rsidP="008028C1">
            <w:pPr>
              <w:autoSpaceDE w:val="0"/>
              <w:autoSpaceDN w:val="0"/>
              <w:ind w:left="-111"/>
              <w:jc w:val="both"/>
              <w:rPr>
                <w:rFonts w:ascii="Tahoma" w:eastAsia="Calibri" w:hAnsi="Tahoma" w:cs="Tahoma"/>
                <w:sz w:val="17"/>
                <w:szCs w:val="17"/>
                <w:lang w:val="fr-FR" w:eastAsia="en-US"/>
              </w:rPr>
            </w:pPr>
            <w:r w:rsidRPr="00A06212">
              <w:rPr>
                <w:rFonts w:ascii="Tahoma" w:eastAsia="Calibri" w:hAnsi="Tahoma" w:cs="Tahoma"/>
                <w:sz w:val="17"/>
                <w:szCs w:val="17"/>
                <w:lang w:val="fr-FR" w:eastAsia="en-US"/>
              </w:rPr>
              <w:t xml:space="preserve">La facture sera établie </w:t>
            </w:r>
            <w:r w:rsidRPr="00A06212">
              <w:rPr>
                <w:rFonts w:ascii="Tahoma" w:eastAsia="Calibri" w:hAnsi="Tahoma" w:cs="Tahoma"/>
                <w:b/>
                <w:i/>
                <w:sz w:val="17"/>
                <w:szCs w:val="17"/>
                <w:lang w:val="fr-FR" w:eastAsia="en-US"/>
              </w:rPr>
              <w:t>toutes taxes comprises</w:t>
            </w:r>
            <w:r w:rsidRPr="00A06212">
              <w:rPr>
                <w:rFonts w:ascii="Tahoma" w:eastAsia="Calibri" w:hAnsi="Tahoma" w:cs="Tahoma"/>
                <w:sz w:val="17"/>
                <w:szCs w:val="17"/>
                <w:lang w:val="fr-FR" w:eastAsia="en-US"/>
              </w:rPr>
              <w:t xml:space="preserve"> (TVA française au taux applicable). Les prestataires doivent s’enregistrer relativement à la TVA auprès du Mini Guichet Unique TVA (VAT MOSS) de leur choix. La facture devra indiquer le montant hors taxes, le taux et le montant de la TVA et le montant toutes taxes comprises. La phrase suivante devra apparaître sur la facture : « </w:t>
            </w:r>
            <w:r w:rsidRPr="00A06212">
              <w:rPr>
                <w:rFonts w:ascii="Tahoma" w:eastAsia="Calibri" w:hAnsi="Tahoma" w:cs="Tahoma"/>
                <w:b/>
                <w:i/>
                <w:sz w:val="17"/>
                <w:szCs w:val="17"/>
                <w:lang w:val="fr-FR" w:eastAsia="en-US"/>
              </w:rPr>
              <w:t>TVA française collectée par le prestataire et payée au Mini Guichet Unique TVA de [Adresse/Pays] sous le n° d’identification MOSS [N° XX]</w:t>
            </w:r>
            <w:r w:rsidRPr="00A06212">
              <w:rPr>
                <w:rFonts w:ascii="Tahoma" w:eastAsia="Calibri" w:hAnsi="Tahoma" w:cs="Tahoma"/>
                <w:sz w:val="17"/>
                <w:szCs w:val="17"/>
                <w:lang w:val="fr-FR" w:eastAsia="en-US"/>
              </w:rPr>
              <w:t> ».</w:t>
            </w:r>
          </w:p>
        </w:tc>
      </w:tr>
      <w:tr w:rsidR="001A6B4C" w:rsidRPr="00A06212" w14:paraId="27E75C62" w14:textId="77777777" w:rsidTr="0056556A">
        <w:trPr>
          <w:trHeight w:val="289"/>
          <w:jc w:val="center"/>
        </w:trPr>
        <w:tc>
          <w:tcPr>
            <w:tcW w:w="129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tcPr>
          <w:p w14:paraId="0A3A1F0C" w14:textId="77777777" w:rsidR="001A6B4C" w:rsidRPr="00A06212" w:rsidRDefault="001A6B4C" w:rsidP="00B6466F">
            <w:pPr>
              <w:rPr>
                <w:rFonts w:ascii="Tahoma" w:eastAsia="Calibri" w:hAnsi="Tahoma" w:cs="Tahoma"/>
                <w:sz w:val="17"/>
                <w:szCs w:val="17"/>
                <w:lang w:val="fr-FR" w:eastAsia="en-US"/>
              </w:rPr>
            </w:pPr>
            <w:r w:rsidRPr="00A06212">
              <w:rPr>
                <w:rFonts w:ascii="Tahoma" w:eastAsia="Calibri" w:hAnsi="Tahoma" w:cs="Tahoma"/>
                <w:sz w:val="17"/>
                <w:szCs w:val="17"/>
                <w:lang w:val="fr-FR" w:eastAsia="en-US"/>
              </w:rPr>
              <w:t>Commentaires</w:t>
            </w:r>
          </w:p>
        </w:tc>
        <w:tc>
          <w:tcPr>
            <w:tcW w:w="8621" w:type="dxa"/>
            <w:gridSpan w:val="2"/>
            <w:tcBorders>
              <w:top w:val="nil"/>
              <w:left w:val="single" w:sz="8" w:space="0" w:color="808080"/>
              <w:bottom w:val="single" w:sz="8" w:space="0" w:color="808080"/>
              <w:right w:val="single" w:sz="8" w:space="0" w:color="808080"/>
            </w:tcBorders>
            <w:shd w:val="clear" w:color="auto" w:fill="FFFFFF" w:themeFill="background1"/>
            <w:vAlign w:val="center"/>
          </w:tcPr>
          <w:p w14:paraId="72C5C36F" w14:textId="77777777" w:rsidR="001A6B4C" w:rsidRPr="00A06212" w:rsidRDefault="001A6B4C" w:rsidP="00B6466F">
            <w:pPr>
              <w:rPr>
                <w:rFonts w:ascii="Tahoma" w:eastAsia="Calibri" w:hAnsi="Tahoma" w:cs="Tahoma"/>
                <w:sz w:val="17"/>
                <w:szCs w:val="17"/>
                <w:lang w:val="fr-FR" w:eastAsia="en-US"/>
              </w:rPr>
            </w:pPr>
          </w:p>
        </w:tc>
      </w:tr>
      <w:tr w:rsidR="001A6B4C" w:rsidRPr="00347EF2" w14:paraId="4D0B7B25" w14:textId="77777777" w:rsidTr="0056556A">
        <w:trPr>
          <w:trHeight w:val="395"/>
          <w:jc w:val="center"/>
        </w:trPr>
        <w:tc>
          <w:tcPr>
            <w:tcW w:w="9913"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1CFD42B" w14:textId="77777777" w:rsidR="001A6B4C" w:rsidRPr="00A06212" w:rsidRDefault="001A6B4C" w:rsidP="008028C1">
            <w:pPr>
              <w:jc w:val="both"/>
              <w:rPr>
                <w:rFonts w:ascii="Tahoma" w:eastAsia="Calibri" w:hAnsi="Tahoma" w:cs="Tahoma"/>
                <w:sz w:val="16"/>
                <w:szCs w:val="16"/>
                <w:lang w:val="fr-FR" w:eastAsia="en-US"/>
              </w:rPr>
            </w:pPr>
            <w:r w:rsidRPr="00A06212">
              <w:rPr>
                <w:rFonts w:ascii="Tahoma" w:hAnsi="Tahoma" w:cs="Tahoma"/>
                <w:sz w:val="16"/>
                <w:szCs w:val="16"/>
                <w:lang w:val="fr-FR"/>
              </w:rPr>
              <w:t>Le Prestataire facturera le Conseil comme indiqué ci-dessus. Pour toute question, veuillez contacter le point de contact du contrat. Hormis le régime de TVA, la facturation doit se conformer à la législation applicable. Sauf accord contraire entre les parties, la facture sera établie dans la devise indiquée dans le Tableau des Honoraires (voir Partie A).</w:t>
            </w:r>
          </w:p>
        </w:tc>
      </w:tr>
    </w:tbl>
    <w:p w14:paraId="11C193A7" w14:textId="77777777" w:rsidR="001A6B4C" w:rsidRPr="00A06212" w:rsidRDefault="001A6B4C">
      <w:pPr>
        <w:rPr>
          <w:rFonts w:ascii="Tahoma" w:hAnsi="Tahoma" w:cs="Tahoma"/>
          <w:sz w:val="20"/>
          <w:szCs w:val="20"/>
          <w:lang w:val="fr-FR"/>
        </w:rPr>
      </w:pPr>
    </w:p>
    <w:p w14:paraId="11A95147" w14:textId="279FC1B9" w:rsidR="002F74DB" w:rsidRPr="00A06212" w:rsidRDefault="002F74DB">
      <w:pPr>
        <w:rPr>
          <w:rFonts w:ascii="Tahoma" w:hAnsi="Tahoma" w:cs="Tahoma"/>
          <w:sz w:val="20"/>
          <w:szCs w:val="20"/>
          <w:lang w:val="fr-FR"/>
        </w:rPr>
      </w:pPr>
    </w:p>
    <w:p w14:paraId="202FD89A" w14:textId="77777777" w:rsidR="00E912E8" w:rsidRPr="00A06212" w:rsidRDefault="00E912E8" w:rsidP="003A0F5F">
      <w:pPr>
        <w:jc w:val="center"/>
        <w:rPr>
          <w:rFonts w:ascii="Tahoma" w:hAnsi="Tahoma" w:cs="Tahoma"/>
          <w:sz w:val="20"/>
          <w:szCs w:val="20"/>
          <w:lang w:val="fr-FR"/>
        </w:rPr>
      </w:pPr>
    </w:p>
    <w:p w14:paraId="56620FD1" w14:textId="2A421D6D" w:rsidR="002F74DB" w:rsidRPr="0056556A" w:rsidRDefault="003A0F5F" w:rsidP="0056556A">
      <w:pPr>
        <w:pBdr>
          <w:bottom w:val="single" w:sz="2" w:space="0" w:color="808080"/>
        </w:pBdr>
        <w:ind w:right="-34"/>
        <w:rPr>
          <w:rFonts w:ascii="Tahoma" w:hAnsi="Tahoma" w:cs="Tahoma"/>
          <w:lang w:val="fr-FR"/>
        </w:rPr>
        <w:sectPr w:rsidR="002F74DB" w:rsidRPr="0056556A" w:rsidSect="00C27E97">
          <w:headerReference w:type="default" r:id="rId14"/>
          <w:footerReference w:type="default" r:id="rId15"/>
          <w:headerReference w:type="first" r:id="rId16"/>
          <w:pgSz w:w="11907" w:h="16840" w:code="9"/>
          <w:pgMar w:top="1440" w:right="1080" w:bottom="1440" w:left="1080" w:header="284" w:footer="323" w:gutter="0"/>
          <w:cols w:space="708"/>
          <w:titlePg/>
          <w:docGrid w:linePitch="360"/>
        </w:sectPr>
      </w:pPr>
      <w:r w:rsidRPr="00A06212">
        <w:rPr>
          <w:rFonts w:ascii="Tahoma" w:hAnsi="Tahoma" w:cs="Tahoma"/>
          <w:b/>
          <w:lang w:val="fr-FR"/>
        </w:rPr>
        <w:br w:type="page"/>
      </w:r>
      <w:r w:rsidR="002F74DB" w:rsidRPr="00A06212">
        <w:rPr>
          <w:rFonts w:ascii="Tahoma" w:hAnsi="Tahoma" w:cs="Tahoma"/>
          <w:b/>
          <w:lang w:val="fr-FR"/>
        </w:rPr>
        <w:lastRenderedPageBreak/>
        <w:t>C. Conditions juridiques</w:t>
      </w:r>
    </w:p>
    <w:p w14:paraId="0B059D58" w14:textId="6D9B8D14" w:rsidR="002F74DB" w:rsidRPr="00A06212" w:rsidRDefault="002F74DB" w:rsidP="002F74DB">
      <w:pPr>
        <w:tabs>
          <w:tab w:val="left" w:pos="284"/>
        </w:tabs>
        <w:autoSpaceDE w:val="0"/>
        <w:autoSpaceDN w:val="0"/>
        <w:jc w:val="both"/>
        <w:rPr>
          <w:rFonts w:ascii="Tahoma" w:hAnsi="Tahoma" w:cs="Tahoma"/>
          <w:b/>
          <w:smallCaps/>
          <w:color w:val="365F91" w:themeColor="accent1" w:themeShade="BF"/>
          <w:sz w:val="18"/>
          <w:szCs w:val="18"/>
          <w:lang w:val="fr-FR" w:eastAsia="fr-FR"/>
        </w:rPr>
      </w:pPr>
      <w:r w:rsidRPr="00A06212">
        <w:rPr>
          <w:rFonts w:ascii="Tahoma" w:hAnsi="Tahoma" w:cs="Tahoma"/>
          <w:b/>
          <w:smallCaps/>
          <w:color w:val="365F91" w:themeColor="accent1" w:themeShade="BF"/>
          <w:sz w:val="18"/>
          <w:szCs w:val="18"/>
          <w:lang w:val="fr-FR" w:eastAsia="fr-FR"/>
        </w:rPr>
        <w:t xml:space="preserve">Article 1 </w:t>
      </w:r>
      <w:r w:rsidR="007F3446">
        <w:rPr>
          <w:rFonts w:ascii="Tahoma" w:hAnsi="Tahoma" w:cs="Tahoma"/>
          <w:b/>
          <w:smallCaps/>
          <w:color w:val="365F91" w:themeColor="accent1" w:themeShade="BF"/>
          <w:sz w:val="18"/>
          <w:szCs w:val="18"/>
          <w:lang w:val="fr-FR" w:eastAsia="fr-FR"/>
        </w:rPr>
        <w:t>-</w:t>
      </w:r>
      <w:r w:rsidRPr="00A06212">
        <w:rPr>
          <w:rFonts w:ascii="Tahoma" w:hAnsi="Tahoma" w:cs="Tahoma"/>
          <w:b/>
          <w:smallCaps/>
          <w:color w:val="365F91" w:themeColor="accent1" w:themeShade="BF"/>
          <w:sz w:val="18"/>
          <w:szCs w:val="18"/>
          <w:lang w:val="fr-FR" w:eastAsia="fr-FR"/>
        </w:rPr>
        <w:t xml:space="preserve"> Dispositions générales</w:t>
      </w:r>
    </w:p>
    <w:p w14:paraId="7171F954" w14:textId="77777777" w:rsidR="002F74DB" w:rsidRPr="00A06212" w:rsidRDefault="002F74DB" w:rsidP="00B75230">
      <w:pPr>
        <w:pStyle w:val="ListParagraph"/>
        <w:numPr>
          <w:ilvl w:val="1"/>
          <w:numId w:val="13"/>
        </w:numPr>
        <w:tabs>
          <w:tab w:val="left" w:pos="567"/>
        </w:tabs>
        <w:ind w:left="567" w:hanging="567"/>
        <w:jc w:val="both"/>
        <w:rPr>
          <w:rFonts w:ascii="Tahoma" w:eastAsia="Calibri" w:hAnsi="Tahoma" w:cs="Tahoma"/>
          <w:color w:val="000000" w:themeColor="text1"/>
          <w:sz w:val="18"/>
          <w:szCs w:val="18"/>
          <w:lang w:val="fr-FR" w:eastAsia="en-US"/>
        </w:rPr>
      </w:pPr>
      <w:r w:rsidRPr="00A06212">
        <w:rPr>
          <w:rFonts w:ascii="Tahoma" w:eastAsia="Calibri" w:hAnsi="Tahoma" w:cs="Tahoma"/>
          <w:color w:val="000000" w:themeColor="text1"/>
          <w:sz w:val="18"/>
          <w:szCs w:val="18"/>
          <w:lang w:val="fr-FR" w:eastAsia="en-US"/>
        </w:rPr>
        <w:t xml:space="preserve">Le Prestataire de services s’engage, aux conditions, dans les limites et selon les modalités prévues d’un commun accord ci-après, à exécuter la liste des Livrables tels que décrits dans les Termes de Référence (voir partie A ci-dessus) du présent Contrat et compris dans l’offre soumise par le Prestataire. </w:t>
      </w:r>
    </w:p>
    <w:p w14:paraId="784A27D1" w14:textId="77777777" w:rsidR="007C1FE6" w:rsidRDefault="002F74DB" w:rsidP="007C1FE6">
      <w:pPr>
        <w:pStyle w:val="ListParagraph"/>
        <w:numPr>
          <w:ilvl w:val="1"/>
          <w:numId w:val="13"/>
        </w:numPr>
        <w:tabs>
          <w:tab w:val="left" w:pos="567"/>
        </w:tabs>
        <w:ind w:left="567" w:hanging="567"/>
        <w:jc w:val="both"/>
        <w:rPr>
          <w:rFonts w:ascii="Tahoma" w:eastAsia="Calibri" w:hAnsi="Tahoma" w:cs="Tahoma"/>
          <w:color w:val="000000" w:themeColor="text1"/>
          <w:sz w:val="18"/>
          <w:szCs w:val="18"/>
          <w:lang w:val="fr-FR" w:eastAsia="en-US"/>
        </w:rPr>
      </w:pPr>
      <w:r w:rsidRPr="00A06212">
        <w:rPr>
          <w:rFonts w:ascii="Tahoma" w:eastAsia="Calibri" w:hAnsi="Tahoma" w:cs="Tahoma"/>
          <w:color w:val="000000" w:themeColor="text1"/>
          <w:sz w:val="18"/>
          <w:szCs w:val="18"/>
          <w:lang w:val="fr-FR" w:eastAsia="en-US"/>
        </w:rPr>
        <w:t>Le présent Contrat est composé, par ordre de préséance de :</w:t>
      </w:r>
    </w:p>
    <w:p w14:paraId="2B84E01D" w14:textId="7D9C955A" w:rsidR="00AF47E7" w:rsidRDefault="00A06212" w:rsidP="00AF47E7">
      <w:pPr>
        <w:pStyle w:val="ListParagraph"/>
        <w:numPr>
          <w:ilvl w:val="0"/>
          <w:numId w:val="9"/>
        </w:numPr>
        <w:ind w:left="851" w:hanging="284"/>
        <w:jc w:val="both"/>
        <w:rPr>
          <w:rFonts w:ascii="Tahoma" w:eastAsia="Calibri" w:hAnsi="Tahoma" w:cs="Tahoma"/>
          <w:color w:val="000000" w:themeColor="text1"/>
          <w:sz w:val="18"/>
          <w:szCs w:val="18"/>
          <w:lang w:val="fr-FR" w:eastAsia="en-US"/>
        </w:rPr>
      </w:pPr>
      <w:r w:rsidRPr="007C1FE6">
        <w:rPr>
          <w:rFonts w:ascii="Tahoma" w:eastAsia="Calibri" w:hAnsi="Tahoma" w:cs="Tahoma"/>
          <w:color w:val="000000" w:themeColor="text1"/>
          <w:sz w:val="18"/>
          <w:szCs w:val="18"/>
          <w:lang w:val="fr-FR" w:eastAsia="en-US"/>
        </w:rPr>
        <w:t>L’Acte</w:t>
      </w:r>
      <w:r w:rsidR="002F74DB" w:rsidRPr="007C1FE6">
        <w:rPr>
          <w:rFonts w:ascii="Tahoma" w:eastAsia="Calibri" w:hAnsi="Tahoma" w:cs="Tahoma"/>
          <w:color w:val="000000" w:themeColor="text1"/>
          <w:sz w:val="18"/>
          <w:szCs w:val="18"/>
          <w:lang w:val="fr-FR" w:eastAsia="en-US"/>
        </w:rPr>
        <w:t xml:space="preserve"> d’Engagement, dans sa totalité (page de couverture, parties A et B et les présentes conditions juridiques), et de tout bon de commande ;</w:t>
      </w:r>
    </w:p>
    <w:p w14:paraId="031C91F0" w14:textId="7F8029BC" w:rsidR="00487F5C" w:rsidRDefault="00BE26C9" w:rsidP="00AF47E7">
      <w:pPr>
        <w:pStyle w:val="ListParagraph"/>
        <w:numPr>
          <w:ilvl w:val="0"/>
          <w:numId w:val="9"/>
        </w:numPr>
        <w:ind w:left="851" w:hanging="284"/>
        <w:jc w:val="both"/>
        <w:rPr>
          <w:rFonts w:ascii="Tahoma" w:eastAsia="Calibri" w:hAnsi="Tahoma" w:cs="Tahoma"/>
          <w:color w:val="000000" w:themeColor="text1"/>
          <w:sz w:val="18"/>
          <w:szCs w:val="18"/>
          <w:lang w:val="fr-FR" w:eastAsia="en-US"/>
        </w:rPr>
      </w:pPr>
      <w:r>
        <w:rPr>
          <w:rFonts w:ascii="Tahoma" w:eastAsia="Calibri" w:hAnsi="Tahoma" w:cs="Tahoma"/>
          <w:color w:val="000000" w:themeColor="text1"/>
          <w:sz w:val="18"/>
          <w:szCs w:val="18"/>
          <w:lang w:val="fr-FR" w:eastAsia="en-US"/>
        </w:rPr>
        <w:t>Les Termes de références ; et</w:t>
      </w:r>
    </w:p>
    <w:p w14:paraId="7F618C71" w14:textId="29DD57FA" w:rsidR="002F74DB" w:rsidRPr="00AF47E7" w:rsidRDefault="00A06212" w:rsidP="00AF47E7">
      <w:pPr>
        <w:pStyle w:val="ListParagraph"/>
        <w:numPr>
          <w:ilvl w:val="0"/>
          <w:numId w:val="9"/>
        </w:numPr>
        <w:ind w:left="851" w:hanging="284"/>
        <w:jc w:val="both"/>
        <w:rPr>
          <w:rFonts w:ascii="Tahoma" w:eastAsia="Calibri" w:hAnsi="Tahoma" w:cs="Tahoma"/>
          <w:color w:val="000000" w:themeColor="text1"/>
          <w:sz w:val="18"/>
          <w:szCs w:val="18"/>
          <w:lang w:val="fr-FR" w:eastAsia="en-US"/>
        </w:rPr>
      </w:pPr>
      <w:r w:rsidRPr="00AF47E7">
        <w:rPr>
          <w:rFonts w:ascii="Tahoma" w:eastAsia="Calibri" w:hAnsi="Tahoma" w:cs="Tahoma"/>
          <w:color w:val="000000" w:themeColor="text1"/>
          <w:sz w:val="18"/>
          <w:szCs w:val="18"/>
          <w:lang w:val="fr-FR" w:eastAsia="en-US"/>
        </w:rPr>
        <w:t>L’offre</w:t>
      </w:r>
      <w:r w:rsidR="002F74DB" w:rsidRPr="00AF47E7">
        <w:rPr>
          <w:rFonts w:ascii="Tahoma" w:eastAsia="Calibri" w:hAnsi="Tahoma" w:cs="Tahoma"/>
          <w:color w:val="000000" w:themeColor="text1"/>
          <w:sz w:val="18"/>
          <w:szCs w:val="18"/>
          <w:lang w:val="fr-FR" w:eastAsia="en-US"/>
        </w:rPr>
        <w:t xml:space="preserve"> soumise par le Prestataire.</w:t>
      </w:r>
    </w:p>
    <w:p w14:paraId="5C55BD04" w14:textId="77777777" w:rsidR="002F74DB" w:rsidRPr="00A06212" w:rsidRDefault="002F74DB" w:rsidP="00B75230">
      <w:pPr>
        <w:pStyle w:val="ListParagraph"/>
        <w:numPr>
          <w:ilvl w:val="1"/>
          <w:numId w:val="13"/>
        </w:numPr>
        <w:tabs>
          <w:tab w:val="left" w:pos="567"/>
        </w:tabs>
        <w:ind w:left="567" w:hanging="567"/>
        <w:jc w:val="both"/>
        <w:rPr>
          <w:rFonts w:ascii="Tahoma" w:eastAsia="Calibri" w:hAnsi="Tahoma" w:cs="Tahoma"/>
          <w:color w:val="000000" w:themeColor="text1"/>
          <w:sz w:val="18"/>
          <w:szCs w:val="18"/>
          <w:lang w:val="fr-FR" w:eastAsia="en-US"/>
        </w:rPr>
      </w:pPr>
      <w:r w:rsidRPr="00A06212">
        <w:rPr>
          <w:rFonts w:ascii="Tahoma" w:eastAsia="Calibri" w:hAnsi="Tahoma" w:cs="Tahoma"/>
          <w:color w:val="000000" w:themeColor="text1"/>
          <w:sz w:val="18"/>
          <w:szCs w:val="18"/>
          <w:lang w:val="fr-FR" w:eastAsia="en-US"/>
        </w:rPr>
        <w:t>Les conditions de vente du Prestataire, quelles qu’elles soient, ne sauraient prévaloir sur les présentes conditions juridiques. Toute disposition énoncée par le Prestataire dans ses documents (conditions de vente ou correspondance) potentiellement en conflit avec les présentes conditions juridiques sont considérées nulles et non avenues, à l’exception des clauses plus favorables au Conseil.</w:t>
      </w:r>
    </w:p>
    <w:p w14:paraId="2A93F9A7" w14:textId="77777777" w:rsidR="00DA4129" w:rsidRDefault="002F74DB" w:rsidP="00DA4129">
      <w:pPr>
        <w:pStyle w:val="ListParagraph"/>
        <w:numPr>
          <w:ilvl w:val="1"/>
          <w:numId w:val="13"/>
        </w:numPr>
        <w:tabs>
          <w:tab w:val="left" w:pos="567"/>
        </w:tabs>
        <w:ind w:left="567" w:hanging="567"/>
        <w:jc w:val="both"/>
        <w:rPr>
          <w:rFonts w:ascii="Tahoma" w:eastAsia="Calibri" w:hAnsi="Tahoma" w:cs="Tahoma"/>
          <w:color w:val="000000" w:themeColor="text1"/>
          <w:sz w:val="18"/>
          <w:szCs w:val="18"/>
          <w:lang w:val="fr-FR" w:eastAsia="en-US"/>
        </w:rPr>
      </w:pPr>
      <w:r w:rsidRPr="00A06212">
        <w:rPr>
          <w:rFonts w:ascii="Tahoma" w:eastAsia="Calibri" w:hAnsi="Tahoma" w:cs="Tahoma"/>
          <w:color w:val="000000" w:themeColor="text1"/>
          <w:sz w:val="18"/>
          <w:szCs w:val="18"/>
          <w:lang w:val="fr-FR" w:eastAsia="en-US"/>
        </w:rPr>
        <w:t>Dans le cadre du présent Contrat :</w:t>
      </w:r>
    </w:p>
    <w:p w14:paraId="104A85B6" w14:textId="77777777" w:rsidR="00DA4129" w:rsidRDefault="002F74DB" w:rsidP="00DA4129">
      <w:pPr>
        <w:pStyle w:val="ListParagraph"/>
        <w:numPr>
          <w:ilvl w:val="0"/>
          <w:numId w:val="15"/>
        </w:numPr>
        <w:tabs>
          <w:tab w:val="left" w:pos="567"/>
        </w:tabs>
        <w:jc w:val="both"/>
        <w:rPr>
          <w:rFonts w:ascii="Tahoma" w:eastAsia="Calibri" w:hAnsi="Tahoma" w:cs="Tahoma"/>
          <w:color w:val="000000" w:themeColor="text1"/>
          <w:sz w:val="18"/>
          <w:szCs w:val="18"/>
          <w:lang w:val="fr-FR" w:eastAsia="en-US"/>
        </w:rPr>
      </w:pPr>
      <w:r w:rsidRPr="00DA4129">
        <w:rPr>
          <w:rFonts w:ascii="Tahoma" w:eastAsia="Calibri" w:hAnsi="Tahoma" w:cs="Tahoma"/>
          <w:color w:val="000000" w:themeColor="text1"/>
          <w:sz w:val="18"/>
          <w:szCs w:val="18"/>
          <w:lang w:val="fr-FR" w:eastAsia="en-US"/>
        </w:rPr>
        <w:t>« Contrat » fait référence à l’ensemble des documents listés à l’article 1.2 ;</w:t>
      </w:r>
    </w:p>
    <w:p w14:paraId="5B794A17" w14:textId="77777777" w:rsidR="00DA4129" w:rsidRDefault="002F74DB" w:rsidP="00DA4129">
      <w:pPr>
        <w:pStyle w:val="ListParagraph"/>
        <w:numPr>
          <w:ilvl w:val="0"/>
          <w:numId w:val="15"/>
        </w:numPr>
        <w:tabs>
          <w:tab w:val="left" w:pos="567"/>
        </w:tabs>
        <w:jc w:val="both"/>
        <w:rPr>
          <w:rFonts w:ascii="Tahoma" w:eastAsia="Calibri" w:hAnsi="Tahoma" w:cs="Tahoma"/>
          <w:color w:val="000000" w:themeColor="text1"/>
          <w:sz w:val="18"/>
          <w:szCs w:val="18"/>
          <w:lang w:val="fr-FR" w:eastAsia="en-US"/>
        </w:rPr>
      </w:pPr>
      <w:r w:rsidRPr="00DA4129">
        <w:rPr>
          <w:rFonts w:ascii="Tahoma" w:eastAsia="Calibri" w:hAnsi="Tahoma" w:cs="Tahoma"/>
          <w:color w:val="000000" w:themeColor="text1"/>
          <w:sz w:val="18"/>
          <w:szCs w:val="18"/>
          <w:lang w:val="fr-FR" w:eastAsia="en-US"/>
        </w:rPr>
        <w:t>« Conseil » fait référence au Conseil de l’Europe ;</w:t>
      </w:r>
    </w:p>
    <w:p w14:paraId="63967158" w14:textId="77777777" w:rsidR="00DA4129" w:rsidRDefault="002F74DB" w:rsidP="00DA4129">
      <w:pPr>
        <w:pStyle w:val="ListParagraph"/>
        <w:numPr>
          <w:ilvl w:val="0"/>
          <w:numId w:val="15"/>
        </w:numPr>
        <w:tabs>
          <w:tab w:val="left" w:pos="567"/>
        </w:tabs>
        <w:jc w:val="both"/>
        <w:rPr>
          <w:rFonts w:ascii="Tahoma" w:eastAsia="Calibri" w:hAnsi="Tahoma" w:cs="Tahoma"/>
          <w:color w:val="000000" w:themeColor="text1"/>
          <w:sz w:val="18"/>
          <w:szCs w:val="18"/>
          <w:lang w:val="fr-FR" w:eastAsia="en-US"/>
        </w:rPr>
      </w:pPr>
      <w:r w:rsidRPr="00DA4129">
        <w:rPr>
          <w:rFonts w:ascii="Tahoma" w:eastAsia="Calibri" w:hAnsi="Tahoma" w:cs="Tahoma"/>
          <w:color w:val="000000" w:themeColor="text1"/>
          <w:sz w:val="18"/>
          <w:szCs w:val="18"/>
          <w:lang w:val="fr-FR" w:eastAsia="en-US"/>
        </w:rPr>
        <w:t>« Livrables » fait référence aux services et biens décrits dans les Termes de référence ;</w:t>
      </w:r>
    </w:p>
    <w:p w14:paraId="592CD4B3" w14:textId="77777777" w:rsidR="00DA4129" w:rsidRDefault="002F74DB" w:rsidP="00DA4129">
      <w:pPr>
        <w:pStyle w:val="ListParagraph"/>
        <w:numPr>
          <w:ilvl w:val="0"/>
          <w:numId w:val="15"/>
        </w:numPr>
        <w:tabs>
          <w:tab w:val="left" w:pos="567"/>
        </w:tabs>
        <w:jc w:val="both"/>
        <w:rPr>
          <w:rFonts w:ascii="Tahoma" w:eastAsia="Calibri" w:hAnsi="Tahoma" w:cs="Tahoma"/>
          <w:color w:val="000000" w:themeColor="text1"/>
          <w:sz w:val="18"/>
          <w:szCs w:val="18"/>
          <w:lang w:val="fr-FR" w:eastAsia="en-US"/>
        </w:rPr>
      </w:pPr>
      <w:r w:rsidRPr="00DA4129">
        <w:rPr>
          <w:rFonts w:ascii="Tahoma" w:eastAsia="Calibri" w:hAnsi="Tahoma" w:cs="Tahoma"/>
          <w:color w:val="000000" w:themeColor="text1"/>
          <w:sz w:val="18"/>
          <w:szCs w:val="18"/>
          <w:lang w:val="fr-FR" w:eastAsia="en-US"/>
        </w:rPr>
        <w:t>« Parties » fait référence au Conseil et au Prestataire ;</w:t>
      </w:r>
    </w:p>
    <w:p w14:paraId="391D5727" w14:textId="00C9CF92" w:rsidR="002F74DB" w:rsidRPr="00DA4129" w:rsidRDefault="002F74DB" w:rsidP="00DA4129">
      <w:pPr>
        <w:pStyle w:val="ListParagraph"/>
        <w:numPr>
          <w:ilvl w:val="0"/>
          <w:numId w:val="15"/>
        </w:numPr>
        <w:tabs>
          <w:tab w:val="left" w:pos="567"/>
        </w:tabs>
        <w:jc w:val="both"/>
        <w:rPr>
          <w:rFonts w:ascii="Tahoma" w:eastAsia="Calibri" w:hAnsi="Tahoma" w:cs="Tahoma"/>
          <w:color w:val="000000" w:themeColor="text1"/>
          <w:sz w:val="18"/>
          <w:szCs w:val="18"/>
          <w:lang w:val="fr-FR" w:eastAsia="en-US"/>
        </w:rPr>
      </w:pPr>
      <w:r w:rsidRPr="00DA4129">
        <w:rPr>
          <w:rFonts w:ascii="Tahoma" w:eastAsia="Calibri" w:hAnsi="Tahoma" w:cs="Tahoma"/>
          <w:color w:val="000000" w:themeColor="text1"/>
          <w:sz w:val="18"/>
          <w:szCs w:val="18"/>
          <w:lang w:val="fr-FR" w:eastAsia="en-US"/>
        </w:rPr>
        <w:t>« Prestataire » fait référence à la personne morale ou physique sélectionnée par le Conseil pour fournir les Livrables. Cette personne peut également et sans distinction être désignée par les termes « Prestataire de service » ou « Consultant ».</w:t>
      </w:r>
    </w:p>
    <w:p w14:paraId="682FC0B8" w14:textId="77777777" w:rsidR="00AF47E7" w:rsidRPr="00AF47E7" w:rsidRDefault="00AF47E7" w:rsidP="00AF47E7">
      <w:pPr>
        <w:jc w:val="both"/>
        <w:rPr>
          <w:rFonts w:ascii="Tahoma" w:eastAsia="Calibri" w:hAnsi="Tahoma" w:cs="Tahoma"/>
          <w:color w:val="000000" w:themeColor="text1"/>
          <w:sz w:val="18"/>
          <w:szCs w:val="18"/>
          <w:lang w:val="fr-FR" w:eastAsia="en-US"/>
        </w:rPr>
      </w:pPr>
    </w:p>
    <w:p w14:paraId="35A55181" w14:textId="7BE0B14C" w:rsidR="002F74DB" w:rsidRPr="00A06212" w:rsidRDefault="002F74DB" w:rsidP="002F74DB">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A06212">
        <w:rPr>
          <w:rFonts w:ascii="Tahoma" w:hAnsi="Tahoma" w:cs="Tahoma"/>
          <w:b/>
          <w:smallCaps/>
          <w:color w:val="365F91" w:themeColor="accent1" w:themeShade="BF"/>
          <w:sz w:val="18"/>
          <w:szCs w:val="18"/>
          <w:lang w:val="fr-FR" w:eastAsia="fr-FR"/>
        </w:rPr>
        <w:t xml:space="preserve">Article 2 </w:t>
      </w:r>
      <w:r w:rsidR="007F3446">
        <w:rPr>
          <w:rFonts w:ascii="Tahoma" w:hAnsi="Tahoma" w:cs="Tahoma"/>
          <w:b/>
          <w:smallCaps/>
          <w:color w:val="365F91" w:themeColor="accent1" w:themeShade="BF"/>
          <w:sz w:val="18"/>
          <w:szCs w:val="18"/>
          <w:lang w:val="fr-FR" w:eastAsia="fr-FR"/>
        </w:rPr>
        <w:t>-</w:t>
      </w:r>
      <w:r w:rsidRPr="00A06212">
        <w:rPr>
          <w:rFonts w:ascii="Tahoma" w:hAnsi="Tahoma" w:cs="Tahoma"/>
          <w:b/>
          <w:smallCaps/>
          <w:color w:val="365F91" w:themeColor="accent1" w:themeShade="BF"/>
          <w:sz w:val="18"/>
          <w:szCs w:val="18"/>
          <w:lang w:val="fr-FR" w:eastAsia="fr-FR"/>
        </w:rPr>
        <w:t xml:space="preserve"> Durée</w:t>
      </w:r>
    </w:p>
    <w:p w14:paraId="22348FA4" w14:textId="5C77E451" w:rsidR="002F74DB" w:rsidRDefault="002F74DB" w:rsidP="002F74DB">
      <w:pPr>
        <w:tabs>
          <w:tab w:val="left" w:pos="284"/>
        </w:tabs>
        <w:jc w:val="both"/>
        <w:rPr>
          <w:rFonts w:ascii="Tahoma" w:hAnsi="Tahoma" w:cs="Tahoma"/>
          <w:sz w:val="18"/>
          <w:szCs w:val="18"/>
          <w:lang w:val="fr-FR"/>
        </w:rPr>
      </w:pPr>
      <w:bookmarkStart w:id="12" w:name="_Toc179868644"/>
      <w:r w:rsidRPr="00A06212">
        <w:rPr>
          <w:rFonts w:ascii="Tahoma" w:hAnsi="Tahoma" w:cs="Tahoma"/>
          <w:sz w:val="18"/>
          <w:szCs w:val="18"/>
          <w:lang w:val="fr-FR"/>
        </w:rPr>
        <w:t xml:space="preserve">Le contrat est conclu jusqu’à la date stipulée </w:t>
      </w:r>
      <w:r w:rsidR="00DD0227">
        <w:rPr>
          <w:rFonts w:ascii="Tahoma" w:hAnsi="Tahoma" w:cs="Tahoma"/>
          <w:sz w:val="18"/>
          <w:szCs w:val="18"/>
          <w:lang w:val="fr-FR"/>
        </w:rPr>
        <w:t>sur</w:t>
      </w:r>
      <w:r w:rsidRPr="00A06212">
        <w:rPr>
          <w:rFonts w:ascii="Tahoma" w:hAnsi="Tahoma" w:cs="Tahoma"/>
          <w:sz w:val="18"/>
          <w:szCs w:val="18"/>
          <w:lang w:val="fr-FR"/>
        </w:rPr>
        <w:t xml:space="preserve"> la </w:t>
      </w:r>
      <w:r w:rsidR="00DD0227">
        <w:rPr>
          <w:rFonts w:ascii="Tahoma" w:hAnsi="Tahoma" w:cs="Tahoma"/>
          <w:sz w:val="18"/>
          <w:szCs w:val="18"/>
          <w:lang w:val="fr-FR"/>
        </w:rPr>
        <w:t>première page</w:t>
      </w:r>
      <w:r w:rsidRPr="00A06212">
        <w:rPr>
          <w:rFonts w:ascii="Tahoma" w:hAnsi="Tahoma" w:cs="Tahoma"/>
          <w:sz w:val="18"/>
          <w:szCs w:val="18"/>
          <w:lang w:val="fr-FR"/>
        </w:rPr>
        <w:t xml:space="preserve"> du dossier de consultation</w:t>
      </w:r>
      <w:r w:rsidRPr="00A06212">
        <w:rPr>
          <w:rFonts w:ascii="Tahoma" w:hAnsi="Tahoma" w:cs="Tahoma"/>
          <w:color w:val="FF0000"/>
          <w:sz w:val="18"/>
          <w:szCs w:val="18"/>
          <w:lang w:val="fr-FR"/>
        </w:rPr>
        <w:t xml:space="preserve"> </w:t>
      </w:r>
      <w:r w:rsidRPr="00A06212">
        <w:rPr>
          <w:rFonts w:ascii="Tahoma" w:hAnsi="Tahoma" w:cs="Tahoma"/>
          <w:sz w:val="18"/>
          <w:szCs w:val="18"/>
          <w:lang w:val="fr-FR"/>
        </w:rPr>
        <w:t xml:space="preserve">et prend effet à compter de sa signature par les deux parties. Le contrat peut être renouvelé conformément aux conditions fixées à la </w:t>
      </w:r>
      <w:r w:rsidR="00DD0227">
        <w:rPr>
          <w:rFonts w:ascii="Tahoma" w:hAnsi="Tahoma" w:cs="Tahoma"/>
          <w:sz w:val="18"/>
          <w:szCs w:val="18"/>
          <w:lang w:val="fr-FR"/>
        </w:rPr>
        <w:t>Partie</w:t>
      </w:r>
      <w:r w:rsidR="00231AE2" w:rsidRPr="00A06212">
        <w:rPr>
          <w:rFonts w:ascii="Tahoma" w:hAnsi="Tahoma" w:cs="Tahoma"/>
          <w:sz w:val="18"/>
          <w:szCs w:val="18"/>
          <w:lang w:val="fr-FR"/>
        </w:rPr>
        <w:t xml:space="preserve"> </w:t>
      </w:r>
      <w:r w:rsidRPr="00A06212">
        <w:rPr>
          <w:rFonts w:ascii="Tahoma" w:hAnsi="Tahoma" w:cs="Tahoma"/>
          <w:sz w:val="18"/>
          <w:szCs w:val="18"/>
          <w:lang w:val="fr-FR"/>
        </w:rPr>
        <w:t>A de l'</w:t>
      </w:r>
      <w:r w:rsidR="00DD0227">
        <w:rPr>
          <w:rFonts w:ascii="Tahoma" w:hAnsi="Tahoma" w:cs="Tahoma"/>
          <w:sz w:val="18"/>
          <w:szCs w:val="18"/>
          <w:lang w:val="fr-FR"/>
        </w:rPr>
        <w:t>A</w:t>
      </w:r>
      <w:r w:rsidRPr="00A06212">
        <w:rPr>
          <w:rFonts w:ascii="Tahoma" w:hAnsi="Tahoma" w:cs="Tahoma"/>
          <w:sz w:val="18"/>
          <w:szCs w:val="18"/>
          <w:lang w:val="fr-FR"/>
        </w:rPr>
        <w:t>cte d'engagement. Les Livrables doivent être exécutés conformément au cadre temporel spécifié dans les Termes de référence ou, par défaut, dans l’offre soumise par le Prestataire.</w:t>
      </w:r>
    </w:p>
    <w:p w14:paraId="67EE637F" w14:textId="77777777" w:rsidR="00AF47E7" w:rsidRPr="00A06212" w:rsidRDefault="00AF47E7" w:rsidP="002F74DB">
      <w:pPr>
        <w:tabs>
          <w:tab w:val="left" w:pos="284"/>
        </w:tabs>
        <w:jc w:val="both"/>
        <w:rPr>
          <w:rFonts w:ascii="Tahoma" w:eastAsia="Calibri" w:hAnsi="Tahoma" w:cs="Tahoma"/>
          <w:color w:val="8064A2" w:themeColor="accent4"/>
          <w:sz w:val="18"/>
          <w:szCs w:val="18"/>
          <w:lang w:val="fr-FR" w:eastAsia="en-US"/>
        </w:rPr>
      </w:pPr>
    </w:p>
    <w:p w14:paraId="55774EE2" w14:textId="45CC5901" w:rsidR="002F74DB" w:rsidRPr="00A06212" w:rsidRDefault="002F74DB" w:rsidP="002F74DB">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A06212">
        <w:rPr>
          <w:rFonts w:ascii="Tahoma" w:hAnsi="Tahoma" w:cs="Tahoma"/>
          <w:b/>
          <w:smallCaps/>
          <w:color w:val="365F91" w:themeColor="accent1" w:themeShade="BF"/>
          <w:sz w:val="18"/>
          <w:szCs w:val="18"/>
          <w:lang w:val="fr-FR" w:eastAsia="fr-FR"/>
        </w:rPr>
        <w:t xml:space="preserve">Article 3 </w:t>
      </w:r>
      <w:r w:rsidR="007F3446">
        <w:rPr>
          <w:rFonts w:ascii="Tahoma" w:hAnsi="Tahoma" w:cs="Tahoma"/>
          <w:b/>
          <w:smallCaps/>
          <w:color w:val="365F91" w:themeColor="accent1" w:themeShade="BF"/>
          <w:sz w:val="18"/>
          <w:szCs w:val="18"/>
          <w:lang w:val="fr-FR" w:eastAsia="fr-FR"/>
        </w:rPr>
        <w:t>-</w:t>
      </w:r>
      <w:r w:rsidRPr="00A06212">
        <w:rPr>
          <w:rFonts w:ascii="Tahoma" w:hAnsi="Tahoma" w:cs="Tahoma"/>
          <w:b/>
          <w:smallCaps/>
          <w:color w:val="365F91" w:themeColor="accent1" w:themeShade="BF"/>
          <w:sz w:val="18"/>
          <w:szCs w:val="18"/>
          <w:lang w:val="fr-FR" w:eastAsia="fr-FR"/>
        </w:rPr>
        <w:t xml:space="preserve"> Obligations du Prestataire</w:t>
      </w:r>
    </w:p>
    <w:p w14:paraId="5D1A18CE" w14:textId="77777777" w:rsidR="002F74DB" w:rsidRPr="00A06212" w:rsidRDefault="002F74DB" w:rsidP="002F74DB">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A06212">
        <w:rPr>
          <w:rFonts w:ascii="Tahoma" w:hAnsi="Tahoma" w:cs="Tahoma"/>
          <w:b/>
          <w:color w:val="365F91" w:themeColor="accent1" w:themeShade="BF"/>
          <w:sz w:val="18"/>
          <w:szCs w:val="18"/>
          <w:u w:val="single"/>
          <w:lang w:val="fr-FR" w:eastAsia="fr-FR"/>
        </w:rPr>
        <w:t>3.1 Obligations générales</w:t>
      </w:r>
    </w:p>
    <w:p w14:paraId="4D367578" w14:textId="77777777" w:rsidR="002F74DB" w:rsidRPr="00A06212" w:rsidRDefault="002F74DB" w:rsidP="00B75230">
      <w:pPr>
        <w:pStyle w:val="ListParagraph"/>
        <w:numPr>
          <w:ilvl w:val="0"/>
          <w:numId w:val="17"/>
        </w:numPr>
        <w:tabs>
          <w:tab w:val="left" w:pos="284"/>
        </w:tabs>
        <w:autoSpaceDE w:val="0"/>
        <w:autoSpaceDN w:val="0"/>
        <w:spacing w:before="40"/>
        <w:ind w:left="567" w:hanging="567"/>
        <w:jc w:val="both"/>
        <w:rPr>
          <w:rFonts w:ascii="Tahoma" w:hAnsi="Tahoma" w:cs="Tahoma"/>
          <w:color w:val="000000" w:themeColor="text1"/>
          <w:sz w:val="18"/>
          <w:szCs w:val="18"/>
          <w:lang w:val="fr-FR" w:eastAsia="fr-FR"/>
        </w:rPr>
      </w:pPr>
      <w:r w:rsidRPr="00A06212">
        <w:rPr>
          <w:rFonts w:ascii="Tahoma" w:hAnsi="Tahoma" w:cs="Tahoma"/>
          <w:color w:val="000000" w:themeColor="text1"/>
          <w:sz w:val="18"/>
          <w:szCs w:val="18"/>
          <w:lang w:val="fr-FR" w:eastAsia="fr-FR"/>
        </w:rPr>
        <w:t>Le Prestataire est seul responsable des décisions relatives aux ressources humaines, techniques, logistiques et matérielles prises en vue de fournir les Livrables, tenant dûment compte des besoins et contraintes du Conseil, tels que définis contractuellement.</w:t>
      </w:r>
    </w:p>
    <w:p w14:paraId="3D45663E" w14:textId="77777777" w:rsidR="002F74DB" w:rsidRPr="00A06212" w:rsidRDefault="002F74DB" w:rsidP="00B75230">
      <w:pPr>
        <w:pStyle w:val="ListParagraph"/>
        <w:numPr>
          <w:ilvl w:val="0"/>
          <w:numId w:val="17"/>
        </w:numPr>
        <w:tabs>
          <w:tab w:val="left" w:pos="284"/>
        </w:tabs>
        <w:autoSpaceDE w:val="0"/>
        <w:autoSpaceDN w:val="0"/>
        <w:spacing w:before="40"/>
        <w:ind w:left="567" w:hanging="567"/>
        <w:jc w:val="both"/>
        <w:rPr>
          <w:rFonts w:ascii="Tahoma" w:hAnsi="Tahoma" w:cs="Tahoma"/>
          <w:color w:val="000000" w:themeColor="text1"/>
          <w:sz w:val="18"/>
          <w:szCs w:val="18"/>
          <w:lang w:val="fr-FR" w:eastAsia="fr-FR"/>
        </w:rPr>
      </w:pPr>
      <w:r w:rsidRPr="00A06212">
        <w:rPr>
          <w:rFonts w:ascii="Tahoma" w:hAnsi="Tahoma" w:cs="Tahoma"/>
          <w:sz w:val="18"/>
          <w:szCs w:val="18"/>
          <w:lang w:val="fr-FR"/>
        </w:rPr>
        <w:t>Le Prestataire reconnait être soumis à une obligation générale de conseil, incluant mais sans s’y limiter, une obligation de fournir toute information ou recommandation pertinente au Conseil. A cet égard, le Prestataire doit notamment fournir au Conseil tout conseil, tout message de prévention ou toute recommandation requis(es) en termes de qualité des Livrables et de conformité aux standards professionnels applicables. Le Prestataire s’engage également à informer le Conseil dans les plus brefs délais, au cours de l’exécution du Contrat, de toute initiative et/ou projet de loi/réglementation, politique, stratégie ou plan d’action, ou tout autre développement lié à l’objet du Contrat.</w:t>
      </w:r>
    </w:p>
    <w:p w14:paraId="2A7036B6" w14:textId="77777777" w:rsidR="002F74DB" w:rsidRPr="00A06212" w:rsidRDefault="002F74DB" w:rsidP="002F74DB">
      <w:pPr>
        <w:tabs>
          <w:tab w:val="left" w:pos="284"/>
        </w:tabs>
        <w:autoSpaceDE w:val="0"/>
        <w:autoSpaceDN w:val="0"/>
        <w:spacing w:before="40"/>
        <w:jc w:val="both"/>
        <w:rPr>
          <w:rFonts w:ascii="Tahoma" w:hAnsi="Tahoma" w:cs="Tahoma"/>
          <w:b/>
          <w:color w:val="365F91" w:themeColor="accent1" w:themeShade="BF"/>
          <w:sz w:val="18"/>
          <w:szCs w:val="18"/>
          <w:u w:val="single"/>
          <w:lang w:val="fr-FR"/>
        </w:rPr>
      </w:pPr>
      <w:r w:rsidRPr="00A06212">
        <w:rPr>
          <w:rFonts w:ascii="Tahoma" w:hAnsi="Tahoma" w:cs="Tahoma"/>
          <w:b/>
          <w:color w:val="365F91" w:themeColor="accent1" w:themeShade="BF"/>
          <w:sz w:val="18"/>
          <w:szCs w:val="18"/>
          <w:u w:val="single"/>
          <w:lang w:val="fr-FR"/>
        </w:rPr>
        <w:t>3.2. Services intellectuels</w:t>
      </w:r>
    </w:p>
    <w:p w14:paraId="2DEFA3F5" w14:textId="77777777" w:rsidR="002F74DB" w:rsidRPr="00A06212" w:rsidRDefault="002F74DB" w:rsidP="00B75230">
      <w:pPr>
        <w:pStyle w:val="ListParagraph"/>
        <w:numPr>
          <w:ilvl w:val="2"/>
          <w:numId w:val="18"/>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A06212">
        <w:rPr>
          <w:rFonts w:ascii="Tahoma" w:hAnsi="Tahoma" w:cs="Tahoma"/>
          <w:color w:val="000000" w:themeColor="text1"/>
          <w:sz w:val="18"/>
          <w:szCs w:val="18"/>
          <w:lang w:val="fr-FR" w:eastAsia="fr-FR"/>
        </w:rPr>
        <w:t>Les dispositions des articles 3.2.2 à 3.2.10 s’appliquent dès lors que le Contrat comprend la prestation de services intellectuels.</w:t>
      </w:r>
    </w:p>
    <w:p w14:paraId="5D71BE8D" w14:textId="77777777" w:rsidR="002F74DB" w:rsidRPr="00A06212" w:rsidRDefault="002F74DB" w:rsidP="00B75230">
      <w:pPr>
        <w:pStyle w:val="ListParagraph"/>
        <w:numPr>
          <w:ilvl w:val="2"/>
          <w:numId w:val="18"/>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A06212">
        <w:rPr>
          <w:rFonts w:ascii="Tahoma" w:hAnsi="Tahoma" w:cs="Tahoma"/>
          <w:color w:val="000000" w:themeColor="text1"/>
          <w:sz w:val="18"/>
          <w:szCs w:val="18"/>
          <w:lang w:val="fr-FR" w:eastAsia="fr-FR"/>
        </w:rPr>
        <w:t>Sauf accord contraire entre les Parties, tout document élaboré par le Prestataire au titre du présent Contrat doit être rédigé dans l’une des langues officielles du Conseil (anglais ou français) et présenté sur un support électronique permettant le traitement de texte. Dans l’hypothèse où les parties prévoient qu’un Livrable écrit soit préparé dans une langue autre que l’anglais ou le français, un résumé en anglais ou en français doit être inclus dans ledit document.</w:t>
      </w:r>
    </w:p>
    <w:p w14:paraId="6FA80B2D" w14:textId="77777777" w:rsidR="002F74DB" w:rsidRPr="00A06212" w:rsidRDefault="002F74DB" w:rsidP="00B75230">
      <w:pPr>
        <w:pStyle w:val="ListParagraph"/>
        <w:numPr>
          <w:ilvl w:val="2"/>
          <w:numId w:val="18"/>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A06212">
        <w:rPr>
          <w:rFonts w:ascii="Tahoma" w:hAnsi="Tahoma" w:cs="Tahoma"/>
          <w:sz w:val="18"/>
          <w:szCs w:val="18"/>
          <w:lang w:val="fr-FR"/>
        </w:rPr>
        <w:t>Sauf accord contraire entre les Parties, tout document écrit de plus de 1 500 mots doit être précédé ou accompagné d’une synthèse en exposant le thème et les principales conclusions ; sauf demande expresse, aucun document ne doit dépasser 5 000 mots.</w:t>
      </w:r>
    </w:p>
    <w:p w14:paraId="1CC1A307" w14:textId="77777777" w:rsidR="002F74DB" w:rsidRPr="00A06212" w:rsidRDefault="002F74DB" w:rsidP="00B75230">
      <w:pPr>
        <w:pStyle w:val="ListParagraph"/>
        <w:numPr>
          <w:ilvl w:val="2"/>
          <w:numId w:val="18"/>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A06212">
        <w:rPr>
          <w:rFonts w:ascii="Tahoma" w:hAnsi="Tahoma" w:cs="Tahoma"/>
          <w:sz w:val="18"/>
          <w:szCs w:val="18"/>
          <w:lang w:val="fr-FR"/>
        </w:rPr>
        <w:t>Le Prestataire garantit que les Livrables satisfont aux plus hauts standards académiques.</w:t>
      </w:r>
    </w:p>
    <w:p w14:paraId="4B9809C0" w14:textId="77777777" w:rsidR="002F74DB" w:rsidRPr="00A06212" w:rsidRDefault="002F74DB" w:rsidP="00B75230">
      <w:pPr>
        <w:pStyle w:val="ListParagraph"/>
        <w:numPr>
          <w:ilvl w:val="2"/>
          <w:numId w:val="18"/>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A06212">
        <w:rPr>
          <w:rFonts w:ascii="Tahoma" w:hAnsi="Tahoma" w:cs="Tahoma"/>
          <w:sz w:val="18"/>
          <w:szCs w:val="18"/>
          <w:lang w:val="fr-FR"/>
        </w:rPr>
        <w:t>Le Prestataire cède au Conseil, à titre exclusif et irrévocable, pour le monde entier et pour l’entière période de protection des droits d’auteur tous les droits portant sur les Livrables résultant de l’exécution du présent Contrat. Ces droits comprennent notamment le droit d’utiliser, reproduire, publier, adapter, traduire et diffuser - ou de faire utiliser, reproduire, publier, adapter, traduire et diffuser - dans tout pays et dans toute langue, sous quelque forme et sur quelque support que ce soit, y compris sur CD-ROM ou sur Internet, en tout ou partie, les Livrables.</w:t>
      </w:r>
    </w:p>
    <w:p w14:paraId="22BAEC29" w14:textId="77777777" w:rsidR="002F74DB" w:rsidRPr="00A06212" w:rsidRDefault="002F74DB" w:rsidP="00B75230">
      <w:pPr>
        <w:pStyle w:val="ListParagraph"/>
        <w:numPr>
          <w:ilvl w:val="2"/>
          <w:numId w:val="18"/>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A06212">
        <w:rPr>
          <w:rFonts w:ascii="Tahoma" w:hAnsi="Tahoma" w:cs="Tahoma"/>
          <w:sz w:val="18"/>
          <w:szCs w:val="18"/>
          <w:lang w:val="fr-FR"/>
        </w:rPr>
        <w:t xml:space="preserve">Le Conseil se réserve le droit d’exercer les droits susmentionnés pour tout but relevant de ses activités. </w:t>
      </w:r>
    </w:p>
    <w:p w14:paraId="78029976" w14:textId="5D05B351" w:rsidR="002F74DB" w:rsidRPr="00A06212" w:rsidRDefault="002F74DB" w:rsidP="00B75230">
      <w:pPr>
        <w:pStyle w:val="ListParagraph"/>
        <w:numPr>
          <w:ilvl w:val="2"/>
          <w:numId w:val="18"/>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A06212">
        <w:rPr>
          <w:rFonts w:ascii="Tahoma" w:hAnsi="Tahoma" w:cs="Tahoma"/>
          <w:color w:val="000000" w:themeColor="text1"/>
          <w:sz w:val="18"/>
          <w:szCs w:val="18"/>
          <w:lang w:val="fr-FR"/>
        </w:rPr>
        <w:t>Le Prestataire garantit que les droits de tiers ne seront pas violés à la suite de l’utilisation par le Conseil des Livrables. Dans l’hypothèse où la demande d’un tiers</w:t>
      </w:r>
      <w:r w:rsidR="00A06212">
        <w:rPr>
          <w:rFonts w:ascii="Tahoma" w:hAnsi="Tahoma" w:cs="Tahoma"/>
          <w:color w:val="000000" w:themeColor="text1"/>
          <w:sz w:val="18"/>
          <w:szCs w:val="18"/>
          <w:lang w:val="fr-FR"/>
        </w:rPr>
        <w:t>,</w:t>
      </w:r>
      <w:r w:rsidRPr="00A06212">
        <w:rPr>
          <w:rFonts w:ascii="Tahoma" w:hAnsi="Tahoma" w:cs="Tahoma"/>
          <w:color w:val="000000" w:themeColor="text1"/>
          <w:sz w:val="18"/>
          <w:szCs w:val="18"/>
          <w:lang w:val="fr-FR"/>
        </w:rPr>
        <w:t xml:space="preserve"> relative à une violation alléguée de ses droits de propriété intellectuelle</w:t>
      </w:r>
      <w:r w:rsidR="00A06212">
        <w:rPr>
          <w:rFonts w:ascii="Tahoma" w:hAnsi="Tahoma" w:cs="Tahoma"/>
          <w:color w:val="000000" w:themeColor="text1"/>
          <w:sz w:val="18"/>
          <w:szCs w:val="18"/>
          <w:lang w:val="fr-FR"/>
        </w:rPr>
        <w:t>,</w:t>
      </w:r>
      <w:r w:rsidRPr="00A06212">
        <w:rPr>
          <w:rFonts w:ascii="Tahoma" w:hAnsi="Tahoma" w:cs="Tahoma"/>
          <w:color w:val="000000" w:themeColor="text1"/>
          <w:sz w:val="18"/>
          <w:szCs w:val="18"/>
          <w:lang w:val="fr-FR"/>
        </w:rPr>
        <w:t xml:space="preserve"> causerait un préjudice au Conseil, le Prestataire indemnisera entièrement le Conseil pour tout préjudice causé à ce dernier.</w:t>
      </w:r>
    </w:p>
    <w:p w14:paraId="16C64964" w14:textId="77777777" w:rsidR="002F74DB" w:rsidRPr="00A06212" w:rsidRDefault="002F74DB" w:rsidP="00B75230">
      <w:pPr>
        <w:pStyle w:val="ListParagraph"/>
        <w:numPr>
          <w:ilvl w:val="2"/>
          <w:numId w:val="18"/>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A06212">
        <w:rPr>
          <w:rFonts w:ascii="Tahoma" w:hAnsi="Tahoma" w:cs="Tahoma"/>
          <w:sz w:val="18"/>
          <w:szCs w:val="18"/>
          <w:lang w:val="fr-FR"/>
        </w:rPr>
        <w:lastRenderedPageBreak/>
        <w:t>Nonobstant la disposition prévue à l’article 3.2.5 ci-dessus, le Conseil peut, si le Prestataire lui en a fait la demande, l’autoriser à utiliser le ou les Livrables auxquels il est fait référence ci-dessus. Lorsque le Conseil donne cette autorisation au Prestataire, il l’informe de toutes conditions qui pourraient s’appliquer à cette utilisation.</w:t>
      </w:r>
    </w:p>
    <w:p w14:paraId="4FFA4F2E" w14:textId="77777777" w:rsidR="002F74DB" w:rsidRPr="00A06212" w:rsidRDefault="002F74DB" w:rsidP="00B75230">
      <w:pPr>
        <w:pStyle w:val="ListParagraph"/>
        <w:numPr>
          <w:ilvl w:val="2"/>
          <w:numId w:val="18"/>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A06212">
        <w:rPr>
          <w:rFonts w:ascii="Tahoma" w:hAnsi="Tahoma" w:cs="Tahoma"/>
          <w:color w:val="000000" w:themeColor="text1"/>
          <w:sz w:val="18"/>
          <w:szCs w:val="18"/>
          <w:lang w:val="fr-FR"/>
        </w:rPr>
        <w:t>Tout droit de propriété intellectuelle du Prestataire sur les méthodes, savoirs et informations qui préexistent à la date de conclusion du présent Contrat et qui sont inclus, nécessaires ou découlent de l’exécution du Contrat reste la propriété du Prestataire. Toutefois, en contrepartie des honoraires payés au titre du présent Contrat le Prestataire octroie au Conseil une licence libre et non-exclusive pour le monde entier et pour la durée de validité de tout droit de propriété intellectuelle relatif à l’utilisation de ces méthodes, savoirs et informations dès lors que ces derniers constituent une partie intégrante des Livrables.</w:t>
      </w:r>
    </w:p>
    <w:p w14:paraId="50BC66FC" w14:textId="77777777" w:rsidR="002F74DB" w:rsidRPr="00A06212" w:rsidRDefault="002F74DB" w:rsidP="00B75230">
      <w:pPr>
        <w:pStyle w:val="ListParagraph"/>
        <w:numPr>
          <w:ilvl w:val="2"/>
          <w:numId w:val="18"/>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A06212">
        <w:rPr>
          <w:rFonts w:ascii="Tahoma" w:hAnsi="Tahoma" w:cs="Tahoma"/>
          <w:color w:val="000000" w:themeColor="text1"/>
          <w:sz w:val="18"/>
          <w:szCs w:val="18"/>
          <w:lang w:val="fr-FR"/>
        </w:rPr>
        <w:t>Si les Livrables attendus résultent de la fourniture d’une session de formation, et sous couvert que les matériels de formation ne soient pas la propriété du Conseil, le Prestataire octroie aux participants à la formation une licence non-exclusive pour le monde entier et pour la durée de validité de tout droit de propriété intellectuelle existant sur lesdits matériels, pour leur usage professionnel des matériels fournis par le formateur.</w:t>
      </w:r>
    </w:p>
    <w:p w14:paraId="66C7B221" w14:textId="5895D9BF" w:rsidR="002F74DB" w:rsidRPr="00A06212" w:rsidRDefault="002F74DB" w:rsidP="002F74DB">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A06212">
        <w:rPr>
          <w:rFonts w:ascii="Tahoma" w:hAnsi="Tahoma" w:cs="Tahoma"/>
          <w:b/>
          <w:color w:val="365F91" w:themeColor="accent1" w:themeShade="BF"/>
          <w:sz w:val="18"/>
          <w:szCs w:val="18"/>
          <w:u w:val="single"/>
          <w:lang w:val="fr-FR" w:eastAsia="fr-FR"/>
        </w:rPr>
        <w:t>3.3 Couverture d’assurance médicale et sociale du Prestataire et de ses employé</w:t>
      </w:r>
      <w:r w:rsidR="001066E6" w:rsidRPr="00A06212">
        <w:rPr>
          <w:rFonts w:ascii="Tahoma" w:hAnsi="Tahoma" w:cs="Tahoma"/>
          <w:b/>
          <w:color w:val="365F91" w:themeColor="accent1" w:themeShade="BF"/>
          <w:sz w:val="18"/>
          <w:szCs w:val="18"/>
          <w:u w:val="single"/>
          <w:lang w:val="fr-FR" w:eastAsia="fr-FR"/>
        </w:rPr>
        <w:t>(e)</w:t>
      </w:r>
      <w:r w:rsidRPr="00A06212">
        <w:rPr>
          <w:rFonts w:ascii="Tahoma" w:hAnsi="Tahoma" w:cs="Tahoma"/>
          <w:b/>
          <w:color w:val="365F91" w:themeColor="accent1" w:themeShade="BF"/>
          <w:sz w:val="18"/>
          <w:szCs w:val="18"/>
          <w:u w:val="single"/>
          <w:lang w:val="fr-FR" w:eastAsia="fr-FR"/>
        </w:rPr>
        <w:t>s</w:t>
      </w:r>
    </w:p>
    <w:p w14:paraId="16097B00" w14:textId="77777777" w:rsidR="002F74DB" w:rsidRPr="00A06212" w:rsidRDefault="002F74DB" w:rsidP="002F74DB">
      <w:pPr>
        <w:jc w:val="both"/>
        <w:rPr>
          <w:rFonts w:ascii="Tahoma" w:hAnsi="Tahoma" w:cs="Tahoma"/>
          <w:sz w:val="18"/>
          <w:szCs w:val="18"/>
          <w:lang w:val="fr-FR"/>
        </w:rPr>
      </w:pPr>
      <w:r w:rsidRPr="00A06212">
        <w:rPr>
          <w:rFonts w:ascii="Tahoma" w:hAnsi="Tahoma" w:cs="Tahoma"/>
          <w:sz w:val="18"/>
          <w:szCs w:val="18"/>
          <w:lang w:val="fr-FR"/>
        </w:rPr>
        <w:t>Le Prestataire s’engage à prendre toutes les mesures nécessaires pour son assurance maladie et sa couverture de sécurité sociale pendant toute la durée des services qu’il réalise au titre du Contrat. Le Prestataire reconnaît et accepte à cet égard que le Conseil décline toute responsabilité concernant tous risques sanitaires ou sociaux liés à une maladie, à une grossesse ou un accident qui pourraient survenir pendant la réalisation des services objet du Contrat.</w:t>
      </w:r>
    </w:p>
    <w:p w14:paraId="04C06EC5" w14:textId="77777777" w:rsidR="002F74DB" w:rsidRPr="00A06212" w:rsidRDefault="002F74DB" w:rsidP="002F74DB">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A06212">
        <w:rPr>
          <w:rFonts w:ascii="Tahoma" w:hAnsi="Tahoma" w:cs="Tahoma"/>
          <w:b/>
          <w:color w:val="365F91" w:themeColor="accent1" w:themeShade="BF"/>
          <w:sz w:val="18"/>
          <w:szCs w:val="18"/>
          <w:u w:val="single"/>
          <w:lang w:val="fr-FR" w:eastAsia="fr-FR"/>
        </w:rPr>
        <w:t xml:space="preserve">3.4 </w:t>
      </w:r>
      <w:r w:rsidRPr="00A06212">
        <w:rPr>
          <w:rFonts w:ascii="Tahoma" w:hAnsi="Tahoma" w:cs="Tahoma"/>
          <w:b/>
          <w:color w:val="365F91" w:themeColor="accent1" w:themeShade="BF"/>
          <w:sz w:val="18"/>
          <w:szCs w:val="18"/>
          <w:u w:val="single"/>
          <w:lang w:val="fr-FR"/>
        </w:rPr>
        <w:t>Obligations fiscales</w:t>
      </w:r>
    </w:p>
    <w:p w14:paraId="65661EC8" w14:textId="77777777" w:rsidR="002F74DB" w:rsidRPr="00A06212" w:rsidRDefault="002F74DB" w:rsidP="001A6276">
      <w:pPr>
        <w:tabs>
          <w:tab w:val="left" w:pos="284"/>
        </w:tabs>
        <w:jc w:val="both"/>
        <w:rPr>
          <w:rFonts w:ascii="Tahoma" w:hAnsi="Tahoma" w:cs="Tahoma"/>
          <w:sz w:val="18"/>
          <w:szCs w:val="18"/>
          <w:lang w:val="fr-FR"/>
        </w:rPr>
      </w:pPr>
      <w:r w:rsidRPr="00A06212">
        <w:rPr>
          <w:rFonts w:ascii="Tahoma" w:hAnsi="Tahoma" w:cs="Tahoma"/>
          <w:sz w:val="18"/>
          <w:szCs w:val="18"/>
          <w:lang w:val="fr-FR"/>
        </w:rPr>
        <w:t>Le Prestataire s’engage à informer le Conseil de tout changement quant à son statut relatif à la TVA et à respecter toutes les dispositions légales en vigueur et à s’acquitter de ses obligations fiscales. A cet effet :</w:t>
      </w:r>
    </w:p>
    <w:p w14:paraId="33124214" w14:textId="77777777" w:rsidR="00AF47E7" w:rsidRDefault="00A06212" w:rsidP="00AF47E7">
      <w:pPr>
        <w:pStyle w:val="COEBullet"/>
        <w:numPr>
          <w:ilvl w:val="0"/>
          <w:numId w:val="14"/>
        </w:numPr>
        <w:spacing w:before="0" w:after="0"/>
        <w:ind w:left="284" w:hanging="284"/>
        <w:rPr>
          <w:rFonts w:ascii="Tahoma" w:hAnsi="Tahoma" w:cs="Tahoma"/>
          <w:sz w:val="18"/>
          <w:szCs w:val="18"/>
        </w:rPr>
      </w:pPr>
      <w:r w:rsidRPr="00A06212">
        <w:rPr>
          <w:rFonts w:ascii="Tahoma" w:hAnsi="Tahoma" w:cs="Tahoma"/>
          <w:sz w:val="18"/>
          <w:szCs w:val="18"/>
        </w:rPr>
        <w:t>Il</w:t>
      </w:r>
      <w:r w:rsidR="002F74DB" w:rsidRPr="00A06212">
        <w:rPr>
          <w:rFonts w:ascii="Tahoma" w:hAnsi="Tahoma" w:cs="Tahoma"/>
          <w:sz w:val="18"/>
          <w:szCs w:val="18"/>
        </w:rPr>
        <w:t xml:space="preserve"> présentera au Conseil une facture conforme à la législation en vigueur, ou une demande de paiement si le Prestataire, conformément à la législation en vigueur, ne facture pas la TVA ;</w:t>
      </w:r>
      <w:bookmarkStart w:id="13" w:name="_Toc179868650"/>
    </w:p>
    <w:p w14:paraId="3A4FD93D" w14:textId="46A13F9D" w:rsidR="002F74DB" w:rsidRPr="00AF47E7" w:rsidRDefault="00A06212" w:rsidP="00AF47E7">
      <w:pPr>
        <w:pStyle w:val="COEBullet"/>
        <w:numPr>
          <w:ilvl w:val="0"/>
          <w:numId w:val="14"/>
        </w:numPr>
        <w:spacing w:before="0" w:after="0"/>
        <w:ind w:left="284" w:hanging="284"/>
        <w:rPr>
          <w:rFonts w:ascii="Tahoma" w:hAnsi="Tahoma" w:cs="Tahoma"/>
          <w:sz w:val="18"/>
          <w:szCs w:val="18"/>
        </w:rPr>
      </w:pPr>
      <w:r w:rsidRPr="00AF47E7">
        <w:rPr>
          <w:rFonts w:ascii="Tahoma" w:hAnsi="Tahoma" w:cs="Tahoma"/>
          <w:sz w:val="18"/>
          <w:szCs w:val="18"/>
        </w:rPr>
        <w:t>Il</w:t>
      </w:r>
      <w:r w:rsidR="002F74DB" w:rsidRPr="00AF47E7">
        <w:rPr>
          <w:rFonts w:ascii="Tahoma" w:hAnsi="Tahoma" w:cs="Tahoma"/>
          <w:sz w:val="18"/>
          <w:szCs w:val="18"/>
        </w:rPr>
        <w:t xml:space="preserve"> déclarera, aux fins fiscales, tous les honoraires qui lui auront été versés par le Conseil conformément aux dispositions en vigueur dans son pays de résidence fiscale.</w:t>
      </w:r>
    </w:p>
    <w:bookmarkEnd w:id="13"/>
    <w:p w14:paraId="244DC2D1" w14:textId="77777777" w:rsidR="002F74DB" w:rsidRPr="00A06212" w:rsidRDefault="002F74DB" w:rsidP="002F74DB">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A06212">
        <w:rPr>
          <w:rFonts w:ascii="Tahoma" w:hAnsi="Tahoma" w:cs="Tahoma"/>
          <w:b/>
          <w:color w:val="365F91" w:themeColor="accent1" w:themeShade="BF"/>
          <w:sz w:val="18"/>
          <w:szCs w:val="18"/>
          <w:u w:val="single"/>
          <w:lang w:val="fr-FR"/>
        </w:rPr>
        <w:t>3.5 Loyauté et confidentialité</w:t>
      </w:r>
    </w:p>
    <w:p w14:paraId="5637949B" w14:textId="77777777" w:rsidR="002F74DB" w:rsidRPr="00A06212" w:rsidRDefault="002F74DB" w:rsidP="002F74DB">
      <w:pPr>
        <w:pStyle w:val="ListParagraph"/>
        <w:numPr>
          <w:ilvl w:val="2"/>
          <w:numId w:val="3"/>
        </w:numPr>
        <w:ind w:left="567" w:hanging="567"/>
        <w:jc w:val="both"/>
        <w:rPr>
          <w:rFonts w:ascii="Tahoma" w:hAnsi="Tahoma" w:cs="Tahoma"/>
          <w:sz w:val="18"/>
          <w:szCs w:val="18"/>
          <w:lang w:val="fr-FR"/>
        </w:rPr>
      </w:pPr>
      <w:r w:rsidRPr="00A06212">
        <w:rPr>
          <w:rFonts w:ascii="Tahoma" w:hAnsi="Tahoma" w:cs="Tahoma"/>
          <w:sz w:val="18"/>
          <w:szCs w:val="18"/>
          <w:lang w:val="fr-FR"/>
        </w:rPr>
        <w:t>Dans l’exécution du présent contrat, le Prestataire ne sollicitera ni n’acceptera d’instructions d’aucun gouvernement ou autorité extérieure au Conseil. Le Prestataire s’engage à respecter les directives du Conseil pour la réalisation du travail qui lui est demandé, d’observer la discrétion la plus absolue concernant toutes les questions de service et de s’abstenir de toute déclaration ou acte pouvant être interprétés comme engageant le Conseil.</w:t>
      </w:r>
      <w:bookmarkStart w:id="14" w:name="_Toc179868647"/>
    </w:p>
    <w:p w14:paraId="2D4CDF7E" w14:textId="77777777" w:rsidR="002F74DB" w:rsidRPr="00A06212" w:rsidRDefault="002F74DB" w:rsidP="002F74DB">
      <w:pPr>
        <w:pStyle w:val="ListParagraph"/>
        <w:numPr>
          <w:ilvl w:val="2"/>
          <w:numId w:val="3"/>
        </w:numPr>
        <w:ind w:left="567" w:hanging="567"/>
        <w:jc w:val="both"/>
        <w:rPr>
          <w:rFonts w:ascii="Tahoma" w:hAnsi="Tahoma" w:cs="Tahoma"/>
          <w:sz w:val="18"/>
          <w:szCs w:val="18"/>
          <w:lang w:val="fr-FR"/>
        </w:rPr>
      </w:pPr>
      <w:r w:rsidRPr="00A06212">
        <w:rPr>
          <w:rFonts w:ascii="Tahoma" w:hAnsi="Tahoma" w:cs="Tahoma"/>
          <w:sz w:val="18"/>
          <w:szCs w:val="18"/>
          <w:lang w:val="fr-FR"/>
        </w:rPr>
        <w:t>Le Prestataire s’engage à observer la discrétion la plus absolue pour tout ce qui concerne le contrat, et notamment à l’égard de toute question de service ou données enregistrées ou à enregistrer dont il aurait connaissance dans l’exécution du présent contrat. Sauf obligation découlant du contrat, ou autorisation expresse du Conseil, le Prestataire s’abstient en toutes circonstances de communiquer à une personne physique ou morale, un gouvernement ou une autorité extérieure au Conseil, toute information qui n’a pas été rendue publique et dont il a connaissance du fait de ses relations avec le Conseil. Il est également interdit au Prestataire de chercher à retirer un avantage privé de telles informations. Ni l’expiration ni la résiliation par le Conseil du contrat ne mettent un terme à ces obligations.</w:t>
      </w:r>
    </w:p>
    <w:bookmarkEnd w:id="14"/>
    <w:p w14:paraId="7926AECD" w14:textId="77777777" w:rsidR="002F74DB" w:rsidRPr="00A06212" w:rsidRDefault="002F74DB" w:rsidP="002F74DB">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A06212">
        <w:rPr>
          <w:rFonts w:ascii="Tahoma" w:hAnsi="Tahoma" w:cs="Tahoma"/>
          <w:b/>
          <w:color w:val="365F91" w:themeColor="accent1" w:themeShade="BF"/>
          <w:sz w:val="18"/>
          <w:szCs w:val="18"/>
          <w:u w:val="single"/>
          <w:lang w:val="fr-FR"/>
        </w:rPr>
        <w:t>3.6 Divulgation des termes du contrat</w:t>
      </w:r>
    </w:p>
    <w:p w14:paraId="5C0CD9FE" w14:textId="56D14BE7" w:rsidR="002F74DB" w:rsidRPr="00A06212" w:rsidRDefault="002F74DB" w:rsidP="002F74DB">
      <w:pPr>
        <w:ind w:left="567" w:hanging="567"/>
        <w:jc w:val="both"/>
        <w:rPr>
          <w:rFonts w:ascii="Tahoma" w:hAnsi="Tahoma" w:cs="Tahoma"/>
          <w:sz w:val="18"/>
          <w:szCs w:val="18"/>
          <w:lang w:val="fr-FR"/>
        </w:rPr>
      </w:pPr>
      <w:r w:rsidRPr="00A06212">
        <w:rPr>
          <w:rFonts w:ascii="Tahoma" w:hAnsi="Tahoma" w:cs="Tahoma"/>
          <w:sz w:val="18"/>
          <w:szCs w:val="18"/>
          <w:lang w:val="fr-FR"/>
        </w:rPr>
        <w:t>3.6.1.</w:t>
      </w:r>
      <w:r w:rsidRPr="00A06212">
        <w:rPr>
          <w:rFonts w:ascii="Tahoma" w:hAnsi="Tahoma" w:cs="Tahoma"/>
          <w:sz w:val="18"/>
          <w:szCs w:val="18"/>
          <w:lang w:val="fr-FR"/>
        </w:rPr>
        <w:tab/>
        <w:t xml:space="preserve">Le Prestataire est informé que tous les termes du Contrat, y compris les données relatives à son identité et à ses prix, peuvent être divulgués aux fins de l’audit interne et externe, ainsi qu’au Comité des Ministres et à l’Assemblée parlementaire du Conseil pour leur permettre </w:t>
      </w:r>
      <w:r w:rsidR="00A06212" w:rsidRPr="00A06212">
        <w:rPr>
          <w:rFonts w:ascii="Tahoma" w:hAnsi="Tahoma" w:cs="Tahoma"/>
          <w:sz w:val="18"/>
          <w:szCs w:val="18"/>
          <w:lang w:val="fr-FR"/>
        </w:rPr>
        <w:t>de s’acquitter</w:t>
      </w:r>
      <w:r w:rsidRPr="00A06212">
        <w:rPr>
          <w:rFonts w:ascii="Tahoma" w:hAnsi="Tahoma" w:cs="Tahoma"/>
          <w:sz w:val="18"/>
          <w:szCs w:val="18"/>
          <w:lang w:val="fr-FR"/>
        </w:rPr>
        <w:t xml:space="preserve"> de leurs fonctions statutaires, ainsi que pour satisfaire aux conditions de publication et de transparence du Conseil ou de ses donateurs. Le Prestataire autorise la publication, sous toute forme et sur tout support, y compris sur les sites Internet du Conseil ou de ses donateurs, du titre du Contrat ou des projets, de la nature et de l’objet du Contrat ou des projets, du nom et de la localisation du Prestataire et du montant du Contrat/projet.</w:t>
      </w:r>
    </w:p>
    <w:p w14:paraId="7413D849" w14:textId="77777777" w:rsidR="002F74DB" w:rsidRPr="00A06212" w:rsidRDefault="002F74DB" w:rsidP="002F74DB">
      <w:pPr>
        <w:ind w:left="567" w:hanging="567"/>
        <w:jc w:val="both"/>
        <w:rPr>
          <w:rFonts w:ascii="Tahoma" w:hAnsi="Tahoma" w:cs="Tahoma"/>
          <w:sz w:val="18"/>
          <w:szCs w:val="18"/>
          <w:lang w:val="fr-FR"/>
        </w:rPr>
      </w:pPr>
      <w:r w:rsidRPr="00A06212">
        <w:rPr>
          <w:rFonts w:ascii="Tahoma" w:hAnsi="Tahoma" w:cs="Tahoma"/>
          <w:sz w:val="18"/>
          <w:szCs w:val="18"/>
          <w:lang w:val="fr-FR"/>
        </w:rPr>
        <w:t>3.6.2.</w:t>
      </w:r>
      <w:r w:rsidRPr="00A06212">
        <w:rPr>
          <w:rFonts w:ascii="Tahoma" w:hAnsi="Tahoma" w:cs="Tahoma"/>
          <w:sz w:val="18"/>
          <w:szCs w:val="18"/>
          <w:lang w:val="fr-FR"/>
        </w:rPr>
        <w:tab/>
        <w:t>En tant que de besoin, le Conseil prendra les mesures spécifiques de confidentialité nécessaires pour préserver les intérêts vitaux du Prestataire.</w:t>
      </w:r>
    </w:p>
    <w:p w14:paraId="385D61C1" w14:textId="77777777" w:rsidR="002F74DB" w:rsidRPr="00A06212" w:rsidRDefault="002F74DB" w:rsidP="0056556A">
      <w:pPr>
        <w:pStyle w:val="COEHeading3"/>
        <w:spacing w:before="40"/>
        <w:rPr>
          <w:rFonts w:ascii="Tahoma" w:hAnsi="Tahoma" w:cs="Tahoma"/>
          <w:color w:val="365F91" w:themeColor="accent1" w:themeShade="BF"/>
          <w:sz w:val="18"/>
          <w:szCs w:val="18"/>
          <w:u w:val="single"/>
        </w:rPr>
      </w:pPr>
      <w:r w:rsidRPr="00A06212">
        <w:rPr>
          <w:rFonts w:ascii="Tahoma" w:hAnsi="Tahoma" w:cs="Tahoma"/>
          <w:color w:val="365F91" w:themeColor="accent1" w:themeShade="BF"/>
          <w:sz w:val="18"/>
          <w:szCs w:val="18"/>
          <w:u w:val="single"/>
        </w:rPr>
        <w:t>3.7 Utilisation du nom du Conseil de l’Europe</w:t>
      </w:r>
    </w:p>
    <w:p w14:paraId="717BFF0E" w14:textId="77777777" w:rsidR="002F74DB" w:rsidRPr="00A06212" w:rsidRDefault="002F74DB" w:rsidP="002F74DB">
      <w:pPr>
        <w:pStyle w:val="COEHeading3"/>
        <w:rPr>
          <w:rFonts w:ascii="Tahoma" w:hAnsi="Tahoma" w:cs="Tahoma"/>
          <w:b w:val="0"/>
          <w:sz w:val="18"/>
          <w:szCs w:val="18"/>
        </w:rPr>
      </w:pPr>
      <w:r w:rsidRPr="00A06212">
        <w:rPr>
          <w:rFonts w:ascii="Tahoma" w:hAnsi="Tahoma" w:cs="Tahoma"/>
          <w:b w:val="0"/>
          <w:sz w:val="18"/>
          <w:szCs w:val="18"/>
        </w:rPr>
        <w:t xml:space="preserve">Le </w:t>
      </w:r>
      <w:r w:rsidRPr="00A06212">
        <w:rPr>
          <w:rFonts w:ascii="Tahoma" w:hAnsi="Tahoma" w:cs="Tahoma"/>
          <w:b w:val="0"/>
          <w:color w:val="000000"/>
          <w:sz w:val="18"/>
          <w:szCs w:val="18"/>
        </w:rPr>
        <w:t xml:space="preserve">Prestataire </w:t>
      </w:r>
      <w:r w:rsidRPr="00A06212">
        <w:rPr>
          <w:rFonts w:ascii="Tahoma" w:hAnsi="Tahoma" w:cs="Tahoma"/>
          <w:b w:val="0"/>
          <w:sz w:val="18"/>
          <w:szCs w:val="18"/>
        </w:rPr>
        <w:t>ne peut utiliser le nom, le drapeau</w:t>
      </w:r>
      <w:r w:rsidRPr="00A06212">
        <w:rPr>
          <w:rFonts w:ascii="Tahoma" w:hAnsi="Tahoma" w:cs="Tahoma"/>
          <w:b w:val="0"/>
          <w:color w:val="000000"/>
          <w:sz w:val="18"/>
          <w:szCs w:val="18"/>
        </w:rPr>
        <w:t xml:space="preserve"> ni</w:t>
      </w:r>
      <w:r w:rsidRPr="00A06212">
        <w:rPr>
          <w:rFonts w:ascii="Tahoma" w:hAnsi="Tahoma" w:cs="Tahoma"/>
          <w:b w:val="0"/>
          <w:sz w:val="18"/>
          <w:szCs w:val="18"/>
        </w:rPr>
        <w:t xml:space="preserve"> le logo du Conseil sans en avoir été autorisé au préalable par le Conseil.</w:t>
      </w:r>
    </w:p>
    <w:p w14:paraId="3CF4A30A" w14:textId="77777777" w:rsidR="002F74DB" w:rsidRPr="00A06212" w:rsidRDefault="002F74DB" w:rsidP="002F74DB">
      <w:pPr>
        <w:spacing w:before="60"/>
        <w:jc w:val="both"/>
        <w:rPr>
          <w:rFonts w:ascii="Tahoma" w:eastAsiaTheme="minorHAnsi" w:hAnsi="Tahoma" w:cs="Tahoma"/>
          <w:b/>
          <w:bCs/>
          <w:color w:val="365F91" w:themeColor="accent1" w:themeShade="BF"/>
          <w:sz w:val="18"/>
          <w:szCs w:val="18"/>
          <w:u w:val="single"/>
          <w:lang w:val="fr-FR"/>
        </w:rPr>
      </w:pPr>
      <w:r w:rsidRPr="00A06212">
        <w:rPr>
          <w:rFonts w:ascii="Tahoma" w:eastAsiaTheme="minorHAnsi" w:hAnsi="Tahoma" w:cs="Tahoma"/>
          <w:b/>
          <w:bCs/>
          <w:color w:val="365F91" w:themeColor="accent1" w:themeShade="BF"/>
          <w:sz w:val="18"/>
          <w:szCs w:val="18"/>
          <w:u w:val="single"/>
          <w:lang w:val="fr-FR"/>
        </w:rPr>
        <w:t>3.8 Protection des données</w:t>
      </w:r>
    </w:p>
    <w:bookmarkEnd w:id="12"/>
    <w:p w14:paraId="101F804A" w14:textId="77777777" w:rsidR="002F74DB" w:rsidRPr="00A06212" w:rsidRDefault="002F74DB" w:rsidP="002F74DB">
      <w:pPr>
        <w:ind w:left="709" w:hanging="709"/>
        <w:jc w:val="both"/>
        <w:rPr>
          <w:rFonts w:ascii="Tahoma" w:eastAsiaTheme="minorHAnsi" w:hAnsi="Tahoma" w:cs="Tahoma"/>
          <w:bCs/>
          <w:color w:val="000000" w:themeColor="text1"/>
          <w:sz w:val="18"/>
          <w:szCs w:val="18"/>
          <w:lang w:val="fr-FR"/>
        </w:rPr>
      </w:pPr>
      <w:r w:rsidRPr="00A06212">
        <w:rPr>
          <w:rFonts w:ascii="Tahoma" w:eastAsiaTheme="minorHAnsi" w:hAnsi="Tahoma" w:cs="Tahoma"/>
          <w:bCs/>
          <w:color w:val="000000" w:themeColor="text1"/>
          <w:sz w:val="18"/>
          <w:szCs w:val="18"/>
          <w:lang w:val="fr-FR"/>
        </w:rPr>
        <w:t>3.8.1.</w:t>
      </w:r>
      <w:r w:rsidRPr="00A06212">
        <w:rPr>
          <w:rFonts w:ascii="Tahoma" w:eastAsiaTheme="minorHAnsi" w:hAnsi="Tahoma" w:cs="Tahoma"/>
          <w:bCs/>
          <w:color w:val="000000" w:themeColor="text1"/>
          <w:sz w:val="18"/>
          <w:szCs w:val="18"/>
          <w:lang w:val="fr-FR"/>
        </w:rPr>
        <w:tab/>
        <w:t>Sans préjudice des autres dispositions du Contrat, les Parties s’engagent, lors de l’exécution du Contrat, à se conformer à tout moment à la règlementation applicable à chacune d’elles concernant le traitement de données.</w:t>
      </w:r>
    </w:p>
    <w:p w14:paraId="23895F91" w14:textId="77777777" w:rsidR="002F74DB" w:rsidRPr="00A06212" w:rsidRDefault="002F74DB" w:rsidP="002F74DB">
      <w:pPr>
        <w:ind w:left="709" w:hanging="709"/>
        <w:jc w:val="both"/>
        <w:rPr>
          <w:rFonts w:ascii="Tahoma" w:eastAsiaTheme="minorHAnsi" w:hAnsi="Tahoma" w:cs="Tahoma"/>
          <w:bCs/>
          <w:color w:val="000000" w:themeColor="text1"/>
          <w:sz w:val="18"/>
          <w:szCs w:val="18"/>
          <w:lang w:val="fr-FR"/>
        </w:rPr>
      </w:pPr>
      <w:r w:rsidRPr="00A06212">
        <w:rPr>
          <w:rFonts w:ascii="Tahoma" w:eastAsiaTheme="minorHAnsi" w:hAnsi="Tahoma" w:cs="Tahoma"/>
          <w:bCs/>
          <w:color w:val="000000" w:themeColor="text1"/>
          <w:sz w:val="18"/>
          <w:szCs w:val="18"/>
          <w:lang w:val="fr-FR"/>
        </w:rPr>
        <w:t>3.8.2.</w:t>
      </w:r>
      <w:r w:rsidRPr="00A06212">
        <w:rPr>
          <w:rFonts w:ascii="Tahoma" w:eastAsiaTheme="minorHAnsi" w:hAnsi="Tahoma" w:cs="Tahoma"/>
          <w:bCs/>
          <w:color w:val="000000" w:themeColor="text1"/>
          <w:sz w:val="18"/>
          <w:szCs w:val="18"/>
          <w:lang w:val="fr-FR"/>
        </w:rPr>
        <w:tab/>
        <w:t>Lorsque le Prestataire, conformément à ses obligations découlant du Contrat, traite des données pour le compte du Conseil, il doit :</w:t>
      </w:r>
    </w:p>
    <w:p w14:paraId="6823F87E" w14:textId="77777777" w:rsidR="002F74DB" w:rsidRPr="00A06212" w:rsidRDefault="002F74DB" w:rsidP="00B75230">
      <w:pPr>
        <w:pStyle w:val="ListParagraph"/>
        <w:numPr>
          <w:ilvl w:val="0"/>
          <w:numId w:val="19"/>
        </w:numPr>
        <w:ind w:left="1276" w:hanging="567"/>
        <w:jc w:val="both"/>
        <w:rPr>
          <w:rFonts w:ascii="Tahoma" w:eastAsiaTheme="minorHAnsi" w:hAnsi="Tahoma" w:cs="Tahoma"/>
          <w:bCs/>
          <w:color w:val="000000" w:themeColor="text1"/>
          <w:sz w:val="18"/>
          <w:szCs w:val="18"/>
          <w:lang w:val="fr-FR"/>
        </w:rPr>
      </w:pPr>
      <w:r w:rsidRPr="00A06212">
        <w:rPr>
          <w:rFonts w:ascii="Tahoma" w:eastAsiaTheme="minorHAnsi" w:hAnsi="Tahoma" w:cs="Tahoma"/>
          <w:bCs/>
          <w:color w:val="000000" w:themeColor="text1"/>
          <w:sz w:val="18"/>
          <w:szCs w:val="18"/>
          <w:lang w:val="fr-FR"/>
        </w:rPr>
        <w:t>Traiter les données personnelles en conformité avec les seules instructions écrites du Conseil ;</w:t>
      </w:r>
    </w:p>
    <w:p w14:paraId="4700EA2A" w14:textId="77777777" w:rsidR="002F74DB" w:rsidRPr="00A06212" w:rsidRDefault="002F74DB" w:rsidP="00B75230">
      <w:pPr>
        <w:pStyle w:val="ListParagraph"/>
        <w:numPr>
          <w:ilvl w:val="0"/>
          <w:numId w:val="19"/>
        </w:numPr>
        <w:ind w:left="1276" w:hanging="567"/>
        <w:jc w:val="both"/>
        <w:rPr>
          <w:rFonts w:ascii="Tahoma" w:eastAsiaTheme="minorHAnsi" w:hAnsi="Tahoma" w:cs="Tahoma"/>
          <w:bCs/>
          <w:color w:val="000000" w:themeColor="text1"/>
          <w:sz w:val="18"/>
          <w:szCs w:val="18"/>
          <w:lang w:val="fr-FR"/>
        </w:rPr>
      </w:pPr>
      <w:r w:rsidRPr="00A06212">
        <w:rPr>
          <w:rFonts w:ascii="Tahoma" w:eastAsiaTheme="minorHAnsi" w:hAnsi="Tahoma" w:cs="Tahoma"/>
          <w:bCs/>
          <w:color w:val="000000" w:themeColor="text1"/>
          <w:sz w:val="18"/>
          <w:szCs w:val="18"/>
          <w:lang w:val="fr-FR"/>
        </w:rPr>
        <w:t>Traiter les données personnelles dans la seule mesure et de façon nécessaire à l’exécution du Contrat, ou ainsi qu’il lui sera autrement notifié par le Conseil ;</w:t>
      </w:r>
    </w:p>
    <w:p w14:paraId="092438C9" w14:textId="77777777" w:rsidR="002F74DB" w:rsidRPr="00A06212" w:rsidRDefault="002F74DB" w:rsidP="00B75230">
      <w:pPr>
        <w:pStyle w:val="ListParagraph"/>
        <w:numPr>
          <w:ilvl w:val="0"/>
          <w:numId w:val="19"/>
        </w:numPr>
        <w:ind w:left="1276" w:hanging="567"/>
        <w:jc w:val="both"/>
        <w:rPr>
          <w:rFonts w:ascii="Tahoma" w:eastAsiaTheme="minorHAnsi" w:hAnsi="Tahoma" w:cs="Tahoma"/>
          <w:bCs/>
          <w:color w:val="000000" w:themeColor="text1"/>
          <w:sz w:val="18"/>
          <w:szCs w:val="18"/>
          <w:lang w:val="fr-FR"/>
        </w:rPr>
      </w:pPr>
      <w:r w:rsidRPr="00A06212">
        <w:rPr>
          <w:rFonts w:ascii="Tahoma" w:eastAsiaTheme="minorHAnsi" w:hAnsi="Tahoma" w:cs="Tahoma"/>
          <w:bCs/>
          <w:color w:val="000000" w:themeColor="text1"/>
          <w:sz w:val="18"/>
          <w:szCs w:val="18"/>
          <w:lang w:val="fr-FR"/>
        </w:rPr>
        <w:t xml:space="preserve">Mettre en œuvre les mesures technologiques appropriées afin de protéger les données contre toute perte accidentelle, destruction, dommage, altération ou divulgation. Ces mesures doivent être proportionnées au </w:t>
      </w:r>
      <w:r w:rsidRPr="00A06212">
        <w:rPr>
          <w:rFonts w:ascii="Tahoma" w:eastAsiaTheme="minorHAnsi" w:hAnsi="Tahoma" w:cs="Tahoma"/>
          <w:bCs/>
          <w:color w:val="000000" w:themeColor="text1"/>
          <w:sz w:val="18"/>
          <w:szCs w:val="18"/>
          <w:lang w:val="fr-FR"/>
        </w:rPr>
        <w:lastRenderedPageBreak/>
        <w:t>préjudice qui pourrait résulter de tout traitement non-autorisé ou illégal, perte accidentelle, destruction, dommage et être corrélées à la nature des données personnelles à protéger ;</w:t>
      </w:r>
    </w:p>
    <w:p w14:paraId="4DA31D3C" w14:textId="77777777" w:rsidR="002F74DB" w:rsidRPr="00A06212" w:rsidRDefault="002F74DB" w:rsidP="00B75230">
      <w:pPr>
        <w:pStyle w:val="ListParagraph"/>
        <w:numPr>
          <w:ilvl w:val="0"/>
          <w:numId w:val="19"/>
        </w:numPr>
        <w:ind w:left="1276" w:hanging="567"/>
        <w:jc w:val="both"/>
        <w:rPr>
          <w:rFonts w:ascii="Tahoma" w:eastAsiaTheme="minorHAnsi" w:hAnsi="Tahoma" w:cs="Tahoma"/>
          <w:bCs/>
          <w:color w:val="000000" w:themeColor="text1"/>
          <w:sz w:val="18"/>
          <w:szCs w:val="18"/>
          <w:lang w:val="fr-FR"/>
        </w:rPr>
      </w:pPr>
      <w:r w:rsidRPr="00A06212">
        <w:rPr>
          <w:rFonts w:ascii="Tahoma" w:eastAsiaTheme="minorHAnsi" w:hAnsi="Tahoma" w:cs="Tahoma"/>
          <w:bCs/>
          <w:color w:val="000000" w:themeColor="text1"/>
          <w:sz w:val="18"/>
          <w:szCs w:val="18"/>
          <w:lang w:val="fr-FR"/>
        </w:rPr>
        <w:t>Prendre les mesures nécessaires afin de s’assurer de la fiabilité des employés du Prestataire ayant accès aux données personnelles et de garantir qu’ils se soient engagés à respecter la confidentialité ou qu’ils soient soumis à une obligation statutaire de confidentialité et ainsi, qu’ils se conforment aux obligations de protection des données découlant de ce Contrat ;</w:t>
      </w:r>
    </w:p>
    <w:p w14:paraId="05A552B4" w14:textId="77777777" w:rsidR="002F74DB" w:rsidRPr="00A06212" w:rsidRDefault="002F74DB" w:rsidP="00B75230">
      <w:pPr>
        <w:pStyle w:val="ListParagraph"/>
        <w:numPr>
          <w:ilvl w:val="0"/>
          <w:numId w:val="19"/>
        </w:numPr>
        <w:ind w:left="1276" w:hanging="567"/>
        <w:jc w:val="both"/>
        <w:rPr>
          <w:rFonts w:ascii="Tahoma" w:eastAsiaTheme="minorHAnsi" w:hAnsi="Tahoma" w:cs="Tahoma"/>
          <w:bCs/>
          <w:color w:val="000000" w:themeColor="text1"/>
          <w:sz w:val="18"/>
          <w:szCs w:val="18"/>
          <w:lang w:val="fr-FR"/>
        </w:rPr>
      </w:pPr>
      <w:r w:rsidRPr="00A06212">
        <w:rPr>
          <w:rFonts w:ascii="Tahoma" w:eastAsiaTheme="minorHAnsi" w:hAnsi="Tahoma" w:cs="Tahoma"/>
          <w:bCs/>
          <w:color w:val="000000" w:themeColor="text1"/>
          <w:sz w:val="18"/>
          <w:szCs w:val="18"/>
          <w:lang w:val="fr-FR"/>
        </w:rPr>
        <w:t xml:space="preserve">Obtenir le consentement écrit du Conseil avant tout transfert de possession ou de responsabilité des données personnelles vers des sous-traitants. Si le Conseil choisit d’autoriser la sous-traitance, les mêmes obligations de protection des données exposées dans ce Contrat seront imposées au sous-traitant par contrat. Le Prestataire restera pleinement responsable à l’égard du Conseil du respect des obligations par le sous-traitant. </w:t>
      </w:r>
    </w:p>
    <w:p w14:paraId="326276F1" w14:textId="77777777" w:rsidR="002F74DB" w:rsidRPr="00A06212" w:rsidRDefault="002F74DB" w:rsidP="00B75230">
      <w:pPr>
        <w:pStyle w:val="ListParagraph"/>
        <w:numPr>
          <w:ilvl w:val="0"/>
          <w:numId w:val="19"/>
        </w:numPr>
        <w:ind w:left="1276" w:hanging="567"/>
        <w:jc w:val="both"/>
        <w:rPr>
          <w:rFonts w:ascii="Tahoma" w:eastAsiaTheme="minorHAnsi" w:hAnsi="Tahoma" w:cs="Tahoma"/>
          <w:bCs/>
          <w:color w:val="000000" w:themeColor="text1"/>
          <w:sz w:val="18"/>
          <w:szCs w:val="18"/>
          <w:lang w:val="fr-FR"/>
        </w:rPr>
      </w:pPr>
      <w:r w:rsidRPr="00A06212">
        <w:rPr>
          <w:rFonts w:ascii="Tahoma" w:eastAsiaTheme="minorHAnsi" w:hAnsi="Tahoma" w:cs="Tahoma"/>
          <w:bCs/>
          <w:color w:val="000000" w:themeColor="text1"/>
          <w:sz w:val="18"/>
          <w:szCs w:val="18"/>
          <w:lang w:val="fr-FR"/>
        </w:rPr>
        <w:t>Notifier le Conseil dans un délai de cinq jours ouvrés s’il reçoit :</w:t>
      </w:r>
      <w:r w:rsidRPr="00A06212">
        <w:rPr>
          <w:rFonts w:ascii="Tahoma" w:eastAsiaTheme="minorHAnsi" w:hAnsi="Tahoma" w:cs="Tahoma"/>
          <w:bCs/>
          <w:color w:val="000000" w:themeColor="text1"/>
          <w:sz w:val="18"/>
          <w:szCs w:val="18"/>
          <w:lang w:val="fr-FR"/>
        </w:rPr>
        <w:tab/>
      </w:r>
      <w:r w:rsidRPr="00A06212">
        <w:rPr>
          <w:rFonts w:ascii="Tahoma" w:eastAsiaTheme="minorHAnsi" w:hAnsi="Tahoma" w:cs="Tahoma"/>
          <w:bCs/>
          <w:color w:val="000000" w:themeColor="text1"/>
          <w:sz w:val="18"/>
          <w:szCs w:val="18"/>
          <w:lang w:val="fr-FR"/>
        </w:rPr>
        <w:br/>
        <w:t>- une demande de la part d’une personne concernée d’accès (y compris de rectification, suppression ou objection) aux données personnelles de cette personne ; ou</w:t>
      </w:r>
      <w:r w:rsidRPr="00A06212">
        <w:rPr>
          <w:rFonts w:ascii="Tahoma" w:eastAsiaTheme="minorHAnsi" w:hAnsi="Tahoma" w:cs="Tahoma"/>
          <w:bCs/>
          <w:color w:val="000000" w:themeColor="text1"/>
          <w:sz w:val="18"/>
          <w:szCs w:val="18"/>
          <w:lang w:val="fr-FR"/>
        </w:rPr>
        <w:tab/>
      </w:r>
      <w:r w:rsidRPr="00A06212">
        <w:rPr>
          <w:rFonts w:ascii="Tahoma" w:eastAsiaTheme="minorHAnsi" w:hAnsi="Tahoma" w:cs="Tahoma"/>
          <w:bCs/>
          <w:color w:val="000000" w:themeColor="text1"/>
          <w:sz w:val="18"/>
          <w:szCs w:val="18"/>
          <w:lang w:val="fr-FR"/>
        </w:rPr>
        <w:br/>
        <w:t>- une plainte ou demande liée aux obligations du Conseil de se conformer aux prérequis de la protection des données ;</w:t>
      </w:r>
    </w:p>
    <w:p w14:paraId="0679D432" w14:textId="77777777" w:rsidR="002F74DB" w:rsidRPr="00A06212" w:rsidRDefault="002F74DB" w:rsidP="00B75230">
      <w:pPr>
        <w:pStyle w:val="ListParagraph"/>
        <w:numPr>
          <w:ilvl w:val="0"/>
          <w:numId w:val="19"/>
        </w:numPr>
        <w:ind w:left="1276" w:hanging="567"/>
        <w:jc w:val="both"/>
        <w:rPr>
          <w:rFonts w:ascii="Tahoma" w:eastAsiaTheme="minorHAnsi" w:hAnsi="Tahoma" w:cs="Tahoma"/>
          <w:bCs/>
          <w:color w:val="000000" w:themeColor="text1"/>
          <w:sz w:val="18"/>
          <w:szCs w:val="18"/>
          <w:lang w:val="fr-FR"/>
        </w:rPr>
      </w:pPr>
      <w:r w:rsidRPr="00A06212">
        <w:rPr>
          <w:rFonts w:ascii="Tahoma" w:eastAsiaTheme="minorHAnsi" w:hAnsi="Tahoma" w:cs="Tahoma"/>
          <w:bCs/>
          <w:color w:val="000000" w:themeColor="text1"/>
          <w:sz w:val="18"/>
          <w:szCs w:val="18"/>
          <w:lang w:val="fr-FR"/>
        </w:rPr>
        <w:t>Apporter au Conseil toute l’assistance nécessaire en lien avec une telle plainte ou demande et l’assister dans ses obligations de répondre aux demandes de rectification, d’effacement ou d’objection, de donner aux personnes concernées une information sur le traitement des données et de notifier toute violation de données personnelles ;</w:t>
      </w:r>
    </w:p>
    <w:p w14:paraId="0ACE3113" w14:textId="77777777" w:rsidR="002F74DB" w:rsidRPr="00A06212" w:rsidRDefault="002F74DB" w:rsidP="00B75230">
      <w:pPr>
        <w:pStyle w:val="ListParagraph"/>
        <w:numPr>
          <w:ilvl w:val="0"/>
          <w:numId w:val="19"/>
        </w:numPr>
        <w:ind w:left="1276" w:hanging="567"/>
        <w:jc w:val="both"/>
        <w:rPr>
          <w:rFonts w:ascii="Tahoma" w:eastAsiaTheme="minorHAnsi" w:hAnsi="Tahoma" w:cs="Tahoma"/>
          <w:bCs/>
          <w:color w:val="000000" w:themeColor="text1"/>
          <w:sz w:val="18"/>
          <w:szCs w:val="18"/>
          <w:lang w:val="fr-FR"/>
        </w:rPr>
      </w:pPr>
      <w:r w:rsidRPr="00A06212">
        <w:rPr>
          <w:rFonts w:ascii="Tahoma" w:eastAsiaTheme="minorHAnsi" w:hAnsi="Tahoma" w:cs="Tahoma"/>
          <w:bCs/>
          <w:color w:val="000000" w:themeColor="text1"/>
          <w:sz w:val="18"/>
          <w:szCs w:val="18"/>
          <w:lang w:val="fr-FR"/>
        </w:rPr>
        <w:t>Autoriser les contrôles et audits et y contribuer, y compris les inspections conduites ou mandatées par le Conseil ou par toute tierce partie ayant un pouvoir d’audit. Le Prestataire doit immédiatement informer le Conseil de tout audit non mandaté ou conduit par le Conseil ;</w:t>
      </w:r>
    </w:p>
    <w:p w14:paraId="233D4E24" w14:textId="77777777" w:rsidR="002F74DB" w:rsidRPr="00A06212" w:rsidRDefault="002F74DB" w:rsidP="00B75230">
      <w:pPr>
        <w:pStyle w:val="ListParagraph"/>
        <w:numPr>
          <w:ilvl w:val="0"/>
          <w:numId w:val="19"/>
        </w:numPr>
        <w:ind w:left="1276" w:hanging="567"/>
        <w:jc w:val="both"/>
        <w:rPr>
          <w:rFonts w:ascii="Tahoma" w:eastAsiaTheme="minorHAnsi" w:hAnsi="Tahoma" w:cs="Tahoma"/>
          <w:bCs/>
          <w:color w:val="000000" w:themeColor="text1"/>
          <w:sz w:val="18"/>
          <w:szCs w:val="18"/>
          <w:lang w:val="fr-FR"/>
        </w:rPr>
      </w:pPr>
      <w:r w:rsidRPr="00A06212">
        <w:rPr>
          <w:rFonts w:ascii="Tahoma" w:eastAsiaTheme="minorHAnsi" w:hAnsi="Tahoma" w:cs="Tahoma"/>
          <w:bCs/>
          <w:color w:val="000000" w:themeColor="text1"/>
          <w:sz w:val="18"/>
          <w:szCs w:val="18"/>
          <w:lang w:val="fr-FR"/>
        </w:rPr>
        <w:t>Ne pas traiter ni transférer des données personnelles en dehors de la juridiction d’un État membre du Conseil de l’Europe sans l’autorisation préalable du Conseil et, sous réserve qu’un niveau adéquat de protection soit garanti par la loi ou par des garanties ad hoc ou standardisées agréées (par exemple, des règles contraignantes d’entreprises) dans la juridiction du destinataire ;</w:t>
      </w:r>
    </w:p>
    <w:p w14:paraId="01EB8350" w14:textId="77777777" w:rsidR="002F74DB" w:rsidRPr="00A06212" w:rsidRDefault="002F74DB" w:rsidP="00B75230">
      <w:pPr>
        <w:pStyle w:val="ListParagraph"/>
        <w:numPr>
          <w:ilvl w:val="0"/>
          <w:numId w:val="19"/>
        </w:numPr>
        <w:ind w:left="1276" w:hanging="567"/>
        <w:jc w:val="both"/>
        <w:rPr>
          <w:rFonts w:ascii="Tahoma" w:eastAsiaTheme="minorHAnsi" w:hAnsi="Tahoma" w:cs="Tahoma"/>
          <w:bCs/>
          <w:color w:val="000000" w:themeColor="text1"/>
          <w:sz w:val="18"/>
          <w:szCs w:val="18"/>
          <w:lang w:val="fr-FR"/>
        </w:rPr>
      </w:pPr>
      <w:r w:rsidRPr="00A06212">
        <w:rPr>
          <w:rFonts w:ascii="Tahoma" w:eastAsiaTheme="minorHAnsi" w:hAnsi="Tahoma" w:cs="Tahoma"/>
          <w:bCs/>
          <w:color w:val="000000" w:themeColor="text1"/>
          <w:sz w:val="18"/>
          <w:szCs w:val="18"/>
          <w:lang w:val="fr-FR"/>
        </w:rPr>
        <w:t>Fournir au Conseil toute information permettant de démontrer la conformité aux obligations découlant du Contrat relatives au traitement des données et aux droits des personnes concernées ;</w:t>
      </w:r>
    </w:p>
    <w:p w14:paraId="43194B6F" w14:textId="77777777" w:rsidR="002F74DB" w:rsidRPr="00A06212" w:rsidRDefault="002F74DB" w:rsidP="00B75230">
      <w:pPr>
        <w:pStyle w:val="ListParagraph"/>
        <w:numPr>
          <w:ilvl w:val="0"/>
          <w:numId w:val="19"/>
        </w:numPr>
        <w:ind w:left="1276" w:hanging="567"/>
        <w:jc w:val="both"/>
        <w:rPr>
          <w:rFonts w:ascii="Tahoma" w:eastAsiaTheme="minorHAnsi" w:hAnsi="Tahoma" w:cs="Tahoma"/>
          <w:bCs/>
          <w:color w:val="000000" w:themeColor="text1"/>
          <w:sz w:val="18"/>
          <w:szCs w:val="18"/>
          <w:lang w:val="fr-FR"/>
        </w:rPr>
      </w:pPr>
      <w:r w:rsidRPr="00A06212">
        <w:rPr>
          <w:rFonts w:ascii="Tahoma" w:eastAsiaTheme="minorHAnsi" w:hAnsi="Tahoma" w:cs="Tahoma"/>
          <w:bCs/>
          <w:color w:val="000000" w:themeColor="text1"/>
          <w:sz w:val="18"/>
          <w:szCs w:val="18"/>
          <w:lang w:val="fr-FR"/>
        </w:rPr>
        <w:t>Supprimer ou restituer au Conseil, à sa demande, toutes données personnelles et toute copie existante, à moins que la règlementation applicable requière la conservation desdites données personnelles.</w:t>
      </w:r>
    </w:p>
    <w:p w14:paraId="3C6FC415" w14:textId="77777777" w:rsidR="002F74DB" w:rsidRPr="00A06212" w:rsidRDefault="002F74DB" w:rsidP="0056556A">
      <w:pPr>
        <w:pStyle w:val="ListParagraph"/>
        <w:tabs>
          <w:tab w:val="left" w:pos="284"/>
          <w:tab w:val="left" w:pos="426"/>
        </w:tabs>
        <w:spacing w:before="40"/>
        <w:ind w:left="0"/>
        <w:jc w:val="both"/>
        <w:rPr>
          <w:rFonts w:ascii="Tahoma" w:eastAsiaTheme="minorHAnsi" w:hAnsi="Tahoma" w:cs="Tahoma"/>
          <w:b/>
          <w:color w:val="365F91" w:themeColor="accent1" w:themeShade="BF"/>
          <w:sz w:val="18"/>
          <w:szCs w:val="18"/>
          <w:u w:val="single"/>
          <w:lang w:val="fr-FR"/>
        </w:rPr>
      </w:pPr>
      <w:r w:rsidRPr="00A06212">
        <w:rPr>
          <w:rFonts w:ascii="Tahoma" w:eastAsiaTheme="minorHAnsi" w:hAnsi="Tahoma" w:cs="Tahoma"/>
          <w:b/>
          <w:color w:val="365F91" w:themeColor="accent1" w:themeShade="BF"/>
          <w:sz w:val="18"/>
          <w:szCs w:val="18"/>
          <w:u w:val="single"/>
          <w:lang w:val="fr-FR"/>
        </w:rPr>
        <w:t>3.9 Activité parallèle</w:t>
      </w:r>
    </w:p>
    <w:p w14:paraId="26C2338B" w14:textId="77777777" w:rsidR="002F74DB" w:rsidRPr="00A06212" w:rsidRDefault="002F74DB" w:rsidP="002F74DB">
      <w:pPr>
        <w:pStyle w:val="ListParagraph"/>
        <w:tabs>
          <w:tab w:val="left" w:pos="224"/>
          <w:tab w:val="left" w:pos="426"/>
        </w:tabs>
        <w:ind w:left="0"/>
        <w:jc w:val="both"/>
        <w:rPr>
          <w:rFonts w:ascii="Tahoma" w:eastAsiaTheme="minorHAnsi" w:hAnsi="Tahoma" w:cs="Tahoma"/>
          <w:color w:val="000000" w:themeColor="text1"/>
          <w:sz w:val="18"/>
          <w:szCs w:val="18"/>
          <w:lang w:val="fr-FR"/>
        </w:rPr>
      </w:pPr>
      <w:r w:rsidRPr="00A06212">
        <w:rPr>
          <w:rFonts w:ascii="Tahoma" w:eastAsiaTheme="minorHAnsi" w:hAnsi="Tahoma" w:cs="Tahoma"/>
          <w:color w:val="000000" w:themeColor="text1"/>
          <w:sz w:val="18"/>
          <w:szCs w:val="18"/>
          <w:lang w:val="fr-FR"/>
        </w:rPr>
        <w:t>Tout prestataire personne physique employé en parallèle à ce contrat confirme par la présente qu’il ou elle :</w:t>
      </w:r>
    </w:p>
    <w:p w14:paraId="4293ABDE" w14:textId="77777777" w:rsidR="00AF47E7" w:rsidRDefault="002F74DB" w:rsidP="00AF47E7">
      <w:pPr>
        <w:pStyle w:val="ListParagraph"/>
        <w:numPr>
          <w:ilvl w:val="0"/>
          <w:numId w:val="16"/>
        </w:numPr>
        <w:ind w:left="284" w:hanging="284"/>
        <w:jc w:val="both"/>
        <w:rPr>
          <w:rFonts w:ascii="Tahoma" w:eastAsiaTheme="minorHAnsi" w:hAnsi="Tahoma" w:cs="Tahoma"/>
          <w:color w:val="000000" w:themeColor="text1"/>
          <w:sz w:val="18"/>
          <w:szCs w:val="18"/>
          <w:lang w:val="fr-FR"/>
        </w:rPr>
      </w:pPr>
      <w:r w:rsidRPr="00A06212">
        <w:rPr>
          <w:rFonts w:ascii="Tahoma" w:eastAsiaTheme="minorHAnsi" w:hAnsi="Tahoma" w:cs="Tahoma"/>
          <w:color w:val="000000" w:themeColor="text1"/>
          <w:sz w:val="18"/>
          <w:szCs w:val="18"/>
          <w:lang w:val="fr-FR"/>
        </w:rPr>
        <w:t>A été autorisé(e) par son employeur à avoir une activité rémunérée pour le Conseil ; et/ou</w:t>
      </w:r>
    </w:p>
    <w:p w14:paraId="511CF7FC" w14:textId="29BC9458" w:rsidR="002F74DB" w:rsidRPr="00AF47E7" w:rsidRDefault="002F74DB" w:rsidP="00AF47E7">
      <w:pPr>
        <w:pStyle w:val="ListParagraph"/>
        <w:numPr>
          <w:ilvl w:val="0"/>
          <w:numId w:val="16"/>
        </w:numPr>
        <w:ind w:left="284" w:hanging="284"/>
        <w:jc w:val="both"/>
        <w:rPr>
          <w:rFonts w:ascii="Tahoma" w:eastAsiaTheme="minorHAnsi" w:hAnsi="Tahoma" w:cs="Tahoma"/>
          <w:color w:val="000000" w:themeColor="text1"/>
          <w:sz w:val="18"/>
          <w:szCs w:val="18"/>
          <w:lang w:val="fr-FR"/>
        </w:rPr>
      </w:pPr>
      <w:r w:rsidRPr="00AF47E7">
        <w:rPr>
          <w:rFonts w:ascii="Tahoma" w:eastAsiaTheme="minorHAnsi" w:hAnsi="Tahoma" w:cs="Tahoma"/>
          <w:color w:val="000000" w:themeColor="text1"/>
          <w:sz w:val="18"/>
          <w:szCs w:val="18"/>
          <w:lang w:val="fr-FR"/>
        </w:rPr>
        <w:t xml:space="preserve">S’est vu(e) accorder un congé durant l’exécution de ces obligations découlant du présent Contrat. </w:t>
      </w:r>
    </w:p>
    <w:p w14:paraId="5F624D26" w14:textId="77777777" w:rsidR="002F74DB" w:rsidRPr="00A06212" w:rsidRDefault="002F74DB" w:rsidP="0056556A">
      <w:pPr>
        <w:spacing w:before="40"/>
        <w:jc w:val="both"/>
        <w:rPr>
          <w:rFonts w:ascii="Tahoma" w:eastAsiaTheme="minorHAnsi" w:hAnsi="Tahoma" w:cs="Tahoma"/>
          <w:b/>
          <w:color w:val="365F91" w:themeColor="accent1" w:themeShade="BF"/>
          <w:sz w:val="18"/>
          <w:szCs w:val="18"/>
          <w:u w:val="single"/>
          <w:lang w:val="fr-FR"/>
        </w:rPr>
      </w:pPr>
      <w:r w:rsidRPr="00A06212">
        <w:rPr>
          <w:rFonts w:ascii="Tahoma" w:hAnsi="Tahoma" w:cs="Tahoma"/>
          <w:b/>
          <w:color w:val="365F91" w:themeColor="accent1" w:themeShade="BF"/>
          <w:sz w:val="18"/>
          <w:szCs w:val="18"/>
          <w:u w:val="single"/>
          <w:lang w:val="fr-FR"/>
        </w:rPr>
        <w:t>3.10 Autres obligations du Prestataire</w:t>
      </w:r>
    </w:p>
    <w:p w14:paraId="59368A0A" w14:textId="77777777" w:rsidR="002F74DB" w:rsidRPr="00A06212" w:rsidRDefault="002F74DB" w:rsidP="002F74DB">
      <w:pPr>
        <w:ind w:left="709" w:hanging="709"/>
        <w:jc w:val="both"/>
        <w:rPr>
          <w:rFonts w:ascii="Tahoma" w:hAnsi="Tahoma" w:cs="Tahoma"/>
          <w:sz w:val="18"/>
          <w:szCs w:val="18"/>
          <w:lang w:val="fr-FR"/>
        </w:rPr>
      </w:pPr>
      <w:r w:rsidRPr="00A06212">
        <w:rPr>
          <w:rFonts w:ascii="Tahoma" w:hAnsi="Tahoma" w:cs="Tahoma"/>
          <w:sz w:val="18"/>
          <w:szCs w:val="18"/>
          <w:lang w:val="fr-FR"/>
        </w:rPr>
        <w:t>3.10.1.</w:t>
      </w:r>
      <w:r w:rsidRPr="00A06212">
        <w:rPr>
          <w:rFonts w:ascii="Tahoma" w:hAnsi="Tahoma" w:cs="Tahoma"/>
          <w:sz w:val="18"/>
          <w:szCs w:val="18"/>
          <w:lang w:val="fr-FR"/>
        </w:rPr>
        <w:tab/>
        <w:t xml:space="preserve">Au cours de l’exécution du présent contrat, le </w:t>
      </w:r>
      <w:r w:rsidRPr="00A06212">
        <w:rPr>
          <w:rFonts w:ascii="Tahoma" w:hAnsi="Tahoma" w:cs="Tahoma"/>
          <w:color w:val="000000"/>
          <w:sz w:val="18"/>
          <w:szCs w:val="18"/>
          <w:lang w:val="fr-FR"/>
        </w:rPr>
        <w:t xml:space="preserve">Prestataire </w:t>
      </w:r>
      <w:r w:rsidRPr="00A06212">
        <w:rPr>
          <w:rFonts w:ascii="Tahoma" w:hAnsi="Tahoma" w:cs="Tahoma"/>
          <w:sz w:val="18"/>
          <w:szCs w:val="18"/>
          <w:lang w:val="fr-FR"/>
        </w:rPr>
        <w:t>s’engage à respecter les principes, dispositions et valeurs du Conseil.</w:t>
      </w:r>
    </w:p>
    <w:p w14:paraId="1C5A764E" w14:textId="77777777" w:rsidR="002F74DB" w:rsidRPr="00A06212" w:rsidRDefault="002F74DB" w:rsidP="002F74DB">
      <w:pPr>
        <w:ind w:left="709" w:hanging="709"/>
        <w:jc w:val="both"/>
        <w:rPr>
          <w:rFonts w:ascii="Tahoma" w:hAnsi="Tahoma" w:cs="Tahoma"/>
          <w:sz w:val="18"/>
          <w:szCs w:val="18"/>
          <w:lang w:val="fr-FR"/>
        </w:rPr>
      </w:pPr>
      <w:r w:rsidRPr="00A06212">
        <w:rPr>
          <w:rFonts w:ascii="Tahoma" w:hAnsi="Tahoma" w:cs="Tahoma"/>
          <w:sz w:val="18"/>
          <w:szCs w:val="18"/>
          <w:lang w:val="fr-FR"/>
        </w:rPr>
        <w:t>3.10.2.</w:t>
      </w:r>
      <w:r w:rsidRPr="00A06212">
        <w:rPr>
          <w:rFonts w:ascii="Tahoma" w:hAnsi="Tahoma" w:cs="Tahoma"/>
          <w:sz w:val="18"/>
          <w:szCs w:val="18"/>
          <w:lang w:val="fr-FR"/>
        </w:rPr>
        <w:tab/>
        <w:t>Le Statut du personnel et la réglementation relative aux agents temporaires ne sont pas applicables au Prestataire.</w:t>
      </w:r>
    </w:p>
    <w:p w14:paraId="55794B8D" w14:textId="77777777" w:rsidR="002F74DB" w:rsidRPr="00A06212" w:rsidRDefault="002F74DB" w:rsidP="002F74DB">
      <w:pPr>
        <w:ind w:left="709" w:hanging="709"/>
        <w:jc w:val="both"/>
        <w:rPr>
          <w:rFonts w:ascii="Tahoma" w:hAnsi="Tahoma" w:cs="Tahoma"/>
          <w:sz w:val="18"/>
          <w:szCs w:val="18"/>
          <w:lang w:val="fr-FR"/>
        </w:rPr>
      </w:pPr>
      <w:r w:rsidRPr="00A06212">
        <w:rPr>
          <w:rFonts w:ascii="Tahoma" w:hAnsi="Tahoma" w:cs="Tahoma"/>
          <w:sz w:val="18"/>
          <w:szCs w:val="18"/>
          <w:lang w:val="fr-FR"/>
        </w:rPr>
        <w:t>3.10.3.</w:t>
      </w:r>
      <w:r w:rsidRPr="00A06212">
        <w:rPr>
          <w:rFonts w:ascii="Tahoma" w:hAnsi="Tahoma" w:cs="Tahoma"/>
          <w:sz w:val="18"/>
          <w:szCs w:val="18"/>
          <w:lang w:val="fr-FR"/>
        </w:rPr>
        <w:tab/>
        <w:t>Aucun élément du présent Contrat ne peut être interprété comme conférant au Prestataire la qualité d’un agent ou d’un employé du Conseil de l’Europe.</w:t>
      </w:r>
    </w:p>
    <w:p w14:paraId="2954496C" w14:textId="77777777" w:rsidR="002F74DB" w:rsidRPr="00A06212" w:rsidRDefault="002F74DB" w:rsidP="00AF47E7">
      <w:pPr>
        <w:tabs>
          <w:tab w:val="left" w:pos="284"/>
        </w:tabs>
        <w:autoSpaceDE w:val="0"/>
        <w:autoSpaceDN w:val="0"/>
        <w:jc w:val="both"/>
        <w:rPr>
          <w:rFonts w:ascii="Tahoma" w:hAnsi="Tahoma" w:cs="Tahoma"/>
          <w:b/>
          <w:color w:val="365F91" w:themeColor="accent1" w:themeShade="BF"/>
          <w:sz w:val="18"/>
          <w:szCs w:val="18"/>
          <w:lang w:val="fr-FR"/>
        </w:rPr>
      </w:pPr>
    </w:p>
    <w:p w14:paraId="21918EFA" w14:textId="00E89E89" w:rsidR="002F74DB" w:rsidRPr="00A06212" w:rsidRDefault="002F74DB" w:rsidP="002F74DB">
      <w:pPr>
        <w:tabs>
          <w:tab w:val="left" w:pos="284"/>
        </w:tabs>
        <w:autoSpaceDE w:val="0"/>
        <w:autoSpaceDN w:val="0"/>
        <w:spacing w:before="40"/>
        <w:jc w:val="both"/>
        <w:rPr>
          <w:rFonts w:ascii="Tahoma" w:hAnsi="Tahoma" w:cs="Tahoma"/>
          <w:b/>
          <w:smallCaps/>
          <w:color w:val="365F91" w:themeColor="accent1" w:themeShade="BF"/>
          <w:sz w:val="18"/>
          <w:szCs w:val="18"/>
          <w:lang w:val="fr-FR" w:eastAsia="en-US"/>
        </w:rPr>
      </w:pPr>
      <w:r w:rsidRPr="00A06212">
        <w:rPr>
          <w:rFonts w:ascii="Tahoma" w:hAnsi="Tahoma" w:cs="Tahoma"/>
          <w:b/>
          <w:color w:val="365F91" w:themeColor="accent1" w:themeShade="BF"/>
          <w:sz w:val="18"/>
          <w:szCs w:val="18"/>
          <w:lang w:val="fr-FR"/>
        </w:rPr>
        <w:t xml:space="preserve">Article 4 </w:t>
      </w:r>
      <w:r w:rsidR="00E502E4">
        <w:rPr>
          <w:rFonts w:ascii="Tahoma" w:hAnsi="Tahoma" w:cs="Tahoma"/>
          <w:b/>
          <w:color w:val="365F91" w:themeColor="accent1" w:themeShade="BF"/>
          <w:sz w:val="18"/>
          <w:szCs w:val="18"/>
          <w:lang w:val="fr-FR"/>
        </w:rPr>
        <w:t>-</w:t>
      </w:r>
      <w:r w:rsidRPr="00A06212">
        <w:rPr>
          <w:rFonts w:ascii="Tahoma" w:hAnsi="Tahoma" w:cs="Tahoma"/>
          <w:b/>
          <w:color w:val="365F91" w:themeColor="accent1" w:themeShade="BF"/>
          <w:sz w:val="18"/>
          <w:szCs w:val="18"/>
          <w:lang w:val="fr-FR"/>
        </w:rPr>
        <w:t xml:space="preserve"> Honoraires, frais et mode de paiement</w:t>
      </w:r>
    </w:p>
    <w:p w14:paraId="6826BF05" w14:textId="77777777" w:rsidR="002F74DB" w:rsidRPr="00A06212" w:rsidRDefault="002F74DB" w:rsidP="002F74DB">
      <w:pPr>
        <w:tabs>
          <w:tab w:val="left" w:pos="284"/>
        </w:tabs>
        <w:autoSpaceDE w:val="0"/>
        <w:autoSpaceDN w:val="0"/>
        <w:spacing w:after="30"/>
        <w:jc w:val="both"/>
        <w:rPr>
          <w:rFonts w:ascii="Tahoma" w:hAnsi="Tahoma" w:cs="Tahoma"/>
          <w:b/>
          <w:color w:val="365F91" w:themeColor="accent1" w:themeShade="BF"/>
          <w:sz w:val="18"/>
          <w:szCs w:val="18"/>
          <w:u w:val="single"/>
          <w:lang w:val="fr-FR"/>
        </w:rPr>
      </w:pPr>
      <w:r w:rsidRPr="00A06212">
        <w:rPr>
          <w:rFonts w:ascii="Tahoma" w:hAnsi="Tahoma" w:cs="Tahoma"/>
          <w:b/>
          <w:color w:val="365F91" w:themeColor="accent1" w:themeShade="BF"/>
          <w:sz w:val="18"/>
          <w:szCs w:val="18"/>
          <w:u w:val="single"/>
          <w:lang w:val="fr-FR"/>
        </w:rPr>
        <w:t>4.1 Commande des livrables</w:t>
      </w:r>
    </w:p>
    <w:p w14:paraId="317B177B" w14:textId="77777777" w:rsidR="002F74DB" w:rsidRPr="00A06212" w:rsidRDefault="002F74DB" w:rsidP="002F74DB">
      <w:pPr>
        <w:autoSpaceDE w:val="0"/>
        <w:autoSpaceDN w:val="0"/>
        <w:spacing w:after="30"/>
        <w:ind w:left="709" w:hanging="709"/>
        <w:jc w:val="both"/>
        <w:rPr>
          <w:rFonts w:ascii="Tahoma" w:hAnsi="Tahoma" w:cs="Tahoma"/>
          <w:color w:val="000000" w:themeColor="text1"/>
          <w:sz w:val="18"/>
          <w:szCs w:val="18"/>
          <w:lang w:val="fr-FR"/>
        </w:rPr>
      </w:pPr>
      <w:r w:rsidRPr="00A06212">
        <w:rPr>
          <w:rFonts w:ascii="Tahoma" w:hAnsi="Tahoma" w:cs="Tahoma"/>
          <w:color w:val="000000" w:themeColor="text1"/>
          <w:sz w:val="18"/>
          <w:szCs w:val="18"/>
          <w:lang w:val="fr-FR"/>
        </w:rPr>
        <w:t>4.1.1.</w:t>
      </w:r>
      <w:r w:rsidRPr="00A06212">
        <w:rPr>
          <w:rFonts w:ascii="Tahoma" w:hAnsi="Tahoma" w:cs="Tahoma"/>
          <w:color w:val="000000" w:themeColor="text1"/>
          <w:sz w:val="18"/>
          <w:szCs w:val="18"/>
          <w:lang w:val="fr-FR"/>
        </w:rPr>
        <w:tab/>
        <w:t>A chaque fois qu’un bon de commande est émis, le Prestataire sélectionné prend toutes les mesures nécessaires afin d’envoyer au Conseil avant le délai indiqué dans le Dossier de Consultation un bon de commande signé. Si le Prestataire n’est pas en mesure d’accepter la commande ou si aucune réponse n’est donnée par le Prestataire avant l’expiration dudit délai, le Conseil peut faire appel à un autre Prestataire, le cas échéant, en conformité avec les termes du Dossier de Consultation.</w:t>
      </w:r>
    </w:p>
    <w:p w14:paraId="5A409C67" w14:textId="77777777" w:rsidR="002F74DB" w:rsidRPr="00A06212" w:rsidRDefault="002F74DB" w:rsidP="002F74DB">
      <w:pPr>
        <w:autoSpaceDE w:val="0"/>
        <w:autoSpaceDN w:val="0"/>
        <w:spacing w:after="30"/>
        <w:ind w:left="709" w:hanging="709"/>
        <w:jc w:val="both"/>
        <w:rPr>
          <w:rFonts w:ascii="Tahoma" w:hAnsi="Tahoma" w:cs="Tahoma"/>
          <w:color w:val="000000" w:themeColor="text1"/>
          <w:sz w:val="18"/>
          <w:szCs w:val="18"/>
          <w:lang w:val="fr-FR"/>
        </w:rPr>
      </w:pPr>
      <w:r w:rsidRPr="00A06212">
        <w:rPr>
          <w:rFonts w:ascii="Tahoma" w:hAnsi="Tahoma" w:cs="Tahoma"/>
          <w:color w:val="000000" w:themeColor="text1"/>
          <w:sz w:val="18"/>
          <w:szCs w:val="18"/>
          <w:lang w:val="fr-FR"/>
        </w:rPr>
        <w:t>4.1.2.</w:t>
      </w:r>
      <w:r w:rsidRPr="00A06212">
        <w:rPr>
          <w:rFonts w:ascii="Tahoma" w:hAnsi="Tahoma" w:cs="Tahoma"/>
          <w:color w:val="000000" w:themeColor="text1"/>
          <w:sz w:val="18"/>
          <w:szCs w:val="18"/>
          <w:lang w:val="fr-FR"/>
        </w:rPr>
        <w:tab/>
        <w:t>Un bon de commande est considéré comme juridiquement contraignant lorsqu’il est signé par le Prestataire et approuvé par le Conseil en y indiquant un n° de PO ainsi qu’en procédant à sa signature. Une copie du bon de commande approuvé sera envoyée au Prestataire, dans la mesure du possible le jour de sa signature.</w:t>
      </w:r>
    </w:p>
    <w:p w14:paraId="7BBD09A2" w14:textId="77777777" w:rsidR="002F74DB" w:rsidRPr="00A06212" w:rsidRDefault="002F74DB" w:rsidP="002F74DB">
      <w:pPr>
        <w:autoSpaceDE w:val="0"/>
        <w:autoSpaceDN w:val="0"/>
        <w:spacing w:after="30"/>
        <w:ind w:left="709" w:hanging="709"/>
        <w:jc w:val="both"/>
        <w:rPr>
          <w:rFonts w:ascii="Tahoma" w:hAnsi="Tahoma" w:cs="Tahoma"/>
          <w:color w:val="000000" w:themeColor="text1"/>
          <w:sz w:val="18"/>
          <w:szCs w:val="18"/>
          <w:lang w:val="fr-FR"/>
        </w:rPr>
      </w:pPr>
      <w:r w:rsidRPr="00A06212">
        <w:rPr>
          <w:rFonts w:ascii="Tahoma" w:hAnsi="Tahoma" w:cs="Tahoma"/>
          <w:color w:val="000000" w:themeColor="text1"/>
          <w:sz w:val="18"/>
          <w:szCs w:val="18"/>
          <w:lang w:val="fr-FR"/>
        </w:rPr>
        <w:t>4.1.3.</w:t>
      </w:r>
      <w:r w:rsidRPr="00A06212">
        <w:rPr>
          <w:rFonts w:ascii="Tahoma" w:hAnsi="Tahoma" w:cs="Tahoma"/>
          <w:color w:val="000000" w:themeColor="text1"/>
          <w:sz w:val="18"/>
          <w:szCs w:val="18"/>
          <w:lang w:val="fr-FR"/>
        </w:rPr>
        <w:tab/>
        <w:t>En contrepartie de l’exécution par le Prestataire de ses obligations au titre du bon de commande, le Conseil s’engage à lui verser les honoraires indiqués en Euros (sauf accord contraire entre les parties) tels qu’indiqués sur le bon de commande pertinent.</w:t>
      </w:r>
    </w:p>
    <w:p w14:paraId="1E279379" w14:textId="77777777" w:rsidR="002F74DB" w:rsidRPr="00A06212" w:rsidRDefault="002F74DB" w:rsidP="002F74DB">
      <w:pPr>
        <w:autoSpaceDE w:val="0"/>
        <w:autoSpaceDN w:val="0"/>
        <w:spacing w:after="30"/>
        <w:ind w:left="709" w:hanging="709"/>
        <w:jc w:val="both"/>
        <w:rPr>
          <w:rFonts w:ascii="Tahoma" w:hAnsi="Tahoma" w:cs="Tahoma"/>
          <w:color w:val="000000" w:themeColor="text1"/>
          <w:sz w:val="18"/>
          <w:szCs w:val="18"/>
          <w:lang w:val="fr-FR"/>
        </w:rPr>
      </w:pPr>
      <w:r w:rsidRPr="00A06212">
        <w:rPr>
          <w:rFonts w:ascii="Tahoma" w:hAnsi="Tahoma" w:cs="Tahoma"/>
          <w:color w:val="000000" w:themeColor="text1"/>
          <w:sz w:val="18"/>
          <w:szCs w:val="18"/>
          <w:lang w:val="fr-FR"/>
        </w:rPr>
        <w:t>4.1.4.</w:t>
      </w:r>
      <w:r w:rsidRPr="00A06212">
        <w:rPr>
          <w:rFonts w:ascii="Tahoma" w:hAnsi="Tahoma" w:cs="Tahoma"/>
          <w:color w:val="000000" w:themeColor="text1"/>
          <w:sz w:val="18"/>
          <w:szCs w:val="18"/>
          <w:lang w:val="fr-FR"/>
        </w:rPr>
        <w:tab/>
        <w:t>Les montants indiqués dans le présent Contrat et dans chaque bon de commande sont finaux et ne sont pas sujet à révision.</w:t>
      </w:r>
    </w:p>
    <w:p w14:paraId="6F515A1A" w14:textId="77777777" w:rsidR="002F74DB" w:rsidRPr="00A06212" w:rsidRDefault="002F74DB" w:rsidP="002F74DB">
      <w:pPr>
        <w:tabs>
          <w:tab w:val="left" w:pos="426"/>
        </w:tabs>
        <w:autoSpaceDE w:val="0"/>
        <w:autoSpaceDN w:val="0"/>
        <w:spacing w:before="40"/>
        <w:jc w:val="both"/>
        <w:rPr>
          <w:rFonts w:ascii="Tahoma" w:hAnsi="Tahoma" w:cs="Tahoma"/>
          <w:b/>
          <w:color w:val="365F91" w:themeColor="accent1" w:themeShade="BF"/>
          <w:sz w:val="18"/>
          <w:szCs w:val="18"/>
          <w:u w:val="single"/>
          <w:lang w:val="fr-FR" w:eastAsia="fr-FR"/>
        </w:rPr>
      </w:pPr>
      <w:r w:rsidRPr="00A06212">
        <w:rPr>
          <w:rFonts w:ascii="Tahoma" w:hAnsi="Tahoma" w:cs="Tahoma"/>
          <w:b/>
          <w:color w:val="365F91" w:themeColor="accent1" w:themeShade="BF"/>
          <w:sz w:val="18"/>
          <w:szCs w:val="18"/>
          <w:u w:val="single"/>
          <w:lang w:val="fr-FR" w:eastAsia="fr-FR"/>
        </w:rPr>
        <w:t>4.2 TVA</w:t>
      </w:r>
    </w:p>
    <w:p w14:paraId="1EFA8CC9" w14:textId="77777777" w:rsidR="002F74DB" w:rsidRPr="00A06212" w:rsidRDefault="002F74DB" w:rsidP="002F74DB">
      <w:pPr>
        <w:autoSpaceDE w:val="0"/>
        <w:autoSpaceDN w:val="0"/>
        <w:spacing w:after="30"/>
        <w:ind w:left="709" w:hanging="709"/>
        <w:jc w:val="both"/>
        <w:rPr>
          <w:rFonts w:ascii="Tahoma" w:hAnsi="Tahoma" w:cs="Tahoma"/>
          <w:color w:val="000000" w:themeColor="text1"/>
          <w:sz w:val="18"/>
          <w:szCs w:val="18"/>
          <w:lang w:val="fr-FR" w:eastAsia="fr-FR"/>
        </w:rPr>
      </w:pPr>
      <w:r w:rsidRPr="00A06212">
        <w:rPr>
          <w:rFonts w:ascii="Tahoma" w:hAnsi="Tahoma" w:cs="Tahoma"/>
          <w:color w:val="000000" w:themeColor="text1"/>
          <w:sz w:val="18"/>
          <w:szCs w:val="18"/>
          <w:lang w:val="fr-FR" w:eastAsia="fr-FR"/>
        </w:rPr>
        <w:t>4.2.1.</w:t>
      </w:r>
      <w:r w:rsidRPr="00A06212">
        <w:rPr>
          <w:rFonts w:ascii="Tahoma" w:hAnsi="Tahoma" w:cs="Tahoma"/>
          <w:color w:val="000000" w:themeColor="text1"/>
          <w:sz w:val="18"/>
          <w:szCs w:val="18"/>
          <w:lang w:val="fr-FR" w:eastAsia="fr-FR"/>
        </w:rPr>
        <w:tab/>
        <w:t xml:space="preserve">Si le Prestataire n’est pas assujetti à la TVA, le montant est facturé </w:t>
      </w:r>
      <w:r w:rsidRPr="00A06212">
        <w:rPr>
          <w:rFonts w:ascii="Tahoma" w:hAnsi="Tahoma" w:cs="Tahoma"/>
          <w:i/>
          <w:color w:val="000000" w:themeColor="text1"/>
          <w:sz w:val="18"/>
          <w:szCs w:val="18"/>
          <w:lang w:val="fr-FR" w:eastAsia="fr-FR"/>
        </w:rPr>
        <w:t>sommes forfaitaires nettes</w:t>
      </w:r>
      <w:r w:rsidRPr="00A06212">
        <w:rPr>
          <w:rFonts w:ascii="Tahoma" w:hAnsi="Tahoma" w:cs="Tahoma"/>
          <w:color w:val="000000" w:themeColor="text1"/>
          <w:sz w:val="18"/>
          <w:szCs w:val="18"/>
          <w:lang w:val="fr-FR" w:eastAsia="fr-FR"/>
        </w:rPr>
        <w:t>. Si le Prestataire est assujetti à la TVA, le montant sera facturé conformément aux Articles 4.2.2 à 4.2.5.</w:t>
      </w:r>
    </w:p>
    <w:p w14:paraId="0CF7BFE2" w14:textId="77777777" w:rsidR="002F74DB" w:rsidRPr="00A06212" w:rsidRDefault="002F74DB" w:rsidP="002F74DB">
      <w:pPr>
        <w:autoSpaceDE w:val="0"/>
        <w:autoSpaceDN w:val="0"/>
        <w:spacing w:after="30"/>
        <w:ind w:left="709" w:hanging="709"/>
        <w:jc w:val="both"/>
        <w:rPr>
          <w:rFonts w:ascii="Tahoma" w:hAnsi="Tahoma" w:cs="Tahoma"/>
          <w:color w:val="000000" w:themeColor="text1"/>
          <w:sz w:val="18"/>
          <w:szCs w:val="18"/>
          <w:lang w:val="fr-FR" w:eastAsia="fr-FR"/>
        </w:rPr>
      </w:pPr>
      <w:r w:rsidRPr="00A06212">
        <w:rPr>
          <w:rFonts w:ascii="Tahoma" w:hAnsi="Tahoma" w:cs="Tahoma"/>
          <w:color w:val="000000" w:themeColor="text1"/>
          <w:sz w:val="18"/>
          <w:szCs w:val="18"/>
          <w:lang w:val="fr-FR" w:eastAsia="fr-FR"/>
        </w:rPr>
        <w:t>4.2.2.</w:t>
      </w:r>
      <w:r w:rsidRPr="00A06212">
        <w:rPr>
          <w:rFonts w:ascii="Tahoma" w:hAnsi="Tahoma" w:cs="Tahoma"/>
          <w:color w:val="000000" w:themeColor="text1"/>
          <w:sz w:val="18"/>
          <w:szCs w:val="18"/>
          <w:lang w:val="fr-FR" w:eastAsia="fr-FR"/>
        </w:rPr>
        <w:tab/>
        <w:t xml:space="preserve">Si les livrables sont taxables en France, le montant est facturé </w:t>
      </w:r>
      <w:r w:rsidRPr="00A06212">
        <w:rPr>
          <w:rFonts w:ascii="Tahoma" w:hAnsi="Tahoma" w:cs="Tahoma"/>
          <w:i/>
          <w:color w:val="000000" w:themeColor="text1"/>
          <w:sz w:val="18"/>
          <w:szCs w:val="18"/>
          <w:lang w:val="fr-FR" w:eastAsia="fr-FR"/>
        </w:rPr>
        <w:t>toutes taxes comprises</w:t>
      </w:r>
      <w:r w:rsidRPr="00A06212">
        <w:rPr>
          <w:rFonts w:ascii="Tahoma" w:hAnsi="Tahoma" w:cs="Tahoma"/>
          <w:color w:val="000000" w:themeColor="text1"/>
          <w:sz w:val="18"/>
          <w:szCs w:val="18"/>
          <w:lang w:val="fr-FR" w:eastAsia="fr-FR"/>
        </w:rPr>
        <w:t>.</w:t>
      </w:r>
    </w:p>
    <w:p w14:paraId="1788F1CF" w14:textId="77777777" w:rsidR="002F74DB" w:rsidRPr="00A06212" w:rsidRDefault="002F74DB" w:rsidP="002F74DB">
      <w:pPr>
        <w:autoSpaceDE w:val="0"/>
        <w:autoSpaceDN w:val="0"/>
        <w:spacing w:after="30"/>
        <w:ind w:left="709" w:hanging="709"/>
        <w:jc w:val="both"/>
        <w:rPr>
          <w:rFonts w:ascii="Tahoma" w:hAnsi="Tahoma" w:cs="Tahoma"/>
          <w:color w:val="000000" w:themeColor="text1"/>
          <w:sz w:val="18"/>
          <w:szCs w:val="18"/>
          <w:lang w:val="fr-FR" w:eastAsia="fr-FR"/>
        </w:rPr>
      </w:pPr>
      <w:r w:rsidRPr="00A06212">
        <w:rPr>
          <w:rFonts w:ascii="Tahoma" w:hAnsi="Tahoma" w:cs="Tahoma"/>
          <w:color w:val="000000" w:themeColor="text1"/>
          <w:sz w:val="18"/>
          <w:szCs w:val="18"/>
          <w:lang w:val="fr-FR" w:eastAsia="fr-FR"/>
        </w:rPr>
        <w:lastRenderedPageBreak/>
        <w:t>4.2.3.</w:t>
      </w:r>
      <w:r w:rsidRPr="00A06212">
        <w:rPr>
          <w:rFonts w:ascii="Tahoma" w:hAnsi="Tahoma" w:cs="Tahoma"/>
          <w:color w:val="000000" w:themeColor="text1"/>
          <w:sz w:val="18"/>
          <w:szCs w:val="18"/>
          <w:lang w:val="fr-FR" w:eastAsia="fr-FR"/>
        </w:rPr>
        <w:tab/>
        <w:t xml:space="preserve">Si les livrables sont taxables dans un autre pays de l’Union européenne, et sauf accord contraire entre les Parties, le Conseil fournit au Prestataire un certificat d’exonération avant la signature du Contrat. Le certificat d’exonération transmis par le Conseil est à conserver par le Prestataire et sera à présenter aux services fiscaux compétents afin de justifier la facturation en </w:t>
      </w:r>
      <w:r w:rsidRPr="00A06212">
        <w:rPr>
          <w:rFonts w:ascii="Tahoma" w:hAnsi="Tahoma" w:cs="Tahoma"/>
          <w:i/>
          <w:color w:val="000000" w:themeColor="text1"/>
          <w:sz w:val="18"/>
          <w:szCs w:val="18"/>
          <w:lang w:val="fr-FR" w:eastAsia="fr-FR"/>
        </w:rPr>
        <w:t>hors taxes</w:t>
      </w:r>
      <w:r w:rsidRPr="00A06212">
        <w:rPr>
          <w:rFonts w:ascii="Tahoma" w:hAnsi="Tahoma" w:cs="Tahoma"/>
          <w:color w:val="000000" w:themeColor="text1"/>
          <w:sz w:val="18"/>
          <w:szCs w:val="18"/>
          <w:lang w:val="fr-FR" w:eastAsia="fr-FR"/>
        </w:rPr>
        <w:t xml:space="preserve">. Conformément à l’article 2 b) de la Directive 2001/115/CE, la mention suivante devra apparaître sur la facture : « Achat/Prestation Intra-communautaire à destination d’un organisme exonéré : articles 143 et 151 de la Directive 2006/112/CE ». Dans l’hypothèse où le Conseil ne serait en position de fournir ledit certificat, le montant est facturé </w:t>
      </w:r>
      <w:r w:rsidRPr="00A06212">
        <w:rPr>
          <w:rFonts w:ascii="Tahoma" w:hAnsi="Tahoma" w:cs="Tahoma"/>
          <w:i/>
          <w:color w:val="000000" w:themeColor="text1"/>
          <w:sz w:val="18"/>
          <w:szCs w:val="18"/>
          <w:lang w:val="fr-FR" w:eastAsia="fr-FR"/>
        </w:rPr>
        <w:t>toutes taxes comprises</w:t>
      </w:r>
      <w:r w:rsidRPr="00A06212">
        <w:rPr>
          <w:rFonts w:ascii="Tahoma" w:hAnsi="Tahoma" w:cs="Tahoma"/>
          <w:color w:val="000000" w:themeColor="text1"/>
          <w:sz w:val="18"/>
          <w:szCs w:val="18"/>
          <w:lang w:val="fr-FR" w:eastAsia="fr-FR"/>
        </w:rPr>
        <w:t>.</w:t>
      </w:r>
    </w:p>
    <w:p w14:paraId="7BB14838" w14:textId="77777777" w:rsidR="002F74DB" w:rsidRPr="00A06212" w:rsidRDefault="002F74DB" w:rsidP="002F74DB">
      <w:pPr>
        <w:autoSpaceDE w:val="0"/>
        <w:autoSpaceDN w:val="0"/>
        <w:spacing w:after="30"/>
        <w:ind w:left="709" w:hanging="709"/>
        <w:jc w:val="both"/>
        <w:rPr>
          <w:rFonts w:ascii="Tahoma" w:hAnsi="Tahoma" w:cs="Tahoma"/>
          <w:color w:val="000000" w:themeColor="text1"/>
          <w:sz w:val="18"/>
          <w:szCs w:val="18"/>
          <w:lang w:val="fr-FR" w:eastAsia="fr-FR"/>
        </w:rPr>
      </w:pPr>
      <w:r w:rsidRPr="00A06212">
        <w:rPr>
          <w:rFonts w:ascii="Tahoma" w:hAnsi="Tahoma" w:cs="Tahoma"/>
          <w:color w:val="000000" w:themeColor="text1"/>
          <w:sz w:val="18"/>
          <w:szCs w:val="18"/>
          <w:lang w:val="fr-FR" w:eastAsia="fr-FR"/>
        </w:rPr>
        <w:t>4.2.4.</w:t>
      </w:r>
      <w:r w:rsidRPr="00A06212">
        <w:rPr>
          <w:rFonts w:ascii="Tahoma" w:hAnsi="Tahoma" w:cs="Tahoma"/>
          <w:color w:val="000000" w:themeColor="text1"/>
          <w:sz w:val="18"/>
          <w:szCs w:val="18"/>
          <w:lang w:val="fr-FR" w:eastAsia="fr-FR"/>
        </w:rPr>
        <w:tab/>
        <w:t xml:space="preserve">Si les livrables sont taxables dans un pays tiers de l’Union européenne, le montant est facturé </w:t>
      </w:r>
      <w:r w:rsidRPr="00A06212">
        <w:rPr>
          <w:rFonts w:ascii="Tahoma" w:hAnsi="Tahoma" w:cs="Tahoma"/>
          <w:i/>
          <w:color w:val="000000" w:themeColor="text1"/>
          <w:sz w:val="18"/>
          <w:szCs w:val="18"/>
          <w:lang w:val="fr-FR" w:eastAsia="fr-FR"/>
        </w:rPr>
        <w:t>hors taxes</w:t>
      </w:r>
      <w:r w:rsidRPr="00A06212">
        <w:rPr>
          <w:rFonts w:ascii="Tahoma" w:hAnsi="Tahoma" w:cs="Tahoma"/>
          <w:color w:val="000000" w:themeColor="text1"/>
          <w:sz w:val="18"/>
          <w:szCs w:val="18"/>
          <w:lang w:val="fr-FR" w:eastAsia="fr-FR"/>
        </w:rPr>
        <w:t xml:space="preserve"> si la législation applicable le permet ou si le Conseil dispose d’une autre forme d’exonération dans le pays concerné. Sinon, le montant est facturé </w:t>
      </w:r>
      <w:r w:rsidRPr="00A06212">
        <w:rPr>
          <w:rFonts w:ascii="Tahoma" w:hAnsi="Tahoma" w:cs="Tahoma"/>
          <w:i/>
          <w:color w:val="000000" w:themeColor="text1"/>
          <w:sz w:val="18"/>
          <w:szCs w:val="18"/>
          <w:lang w:val="fr-FR" w:eastAsia="fr-FR"/>
        </w:rPr>
        <w:t>toutes taxes comprises</w:t>
      </w:r>
      <w:r w:rsidRPr="00A06212">
        <w:rPr>
          <w:rFonts w:ascii="Tahoma" w:hAnsi="Tahoma" w:cs="Tahoma"/>
          <w:color w:val="000000" w:themeColor="text1"/>
          <w:sz w:val="18"/>
          <w:szCs w:val="18"/>
          <w:lang w:val="fr-FR" w:eastAsia="fr-FR"/>
        </w:rPr>
        <w:t xml:space="preserve">. </w:t>
      </w:r>
    </w:p>
    <w:p w14:paraId="5B2C8B1F" w14:textId="77777777" w:rsidR="002F74DB" w:rsidRPr="00A06212" w:rsidRDefault="002F74DB" w:rsidP="002F74DB">
      <w:pPr>
        <w:autoSpaceDE w:val="0"/>
        <w:autoSpaceDN w:val="0"/>
        <w:spacing w:after="30"/>
        <w:ind w:left="709" w:hanging="709"/>
        <w:jc w:val="both"/>
        <w:rPr>
          <w:rFonts w:ascii="Tahoma" w:hAnsi="Tahoma" w:cs="Tahoma"/>
          <w:color w:val="000000" w:themeColor="text1"/>
          <w:sz w:val="18"/>
          <w:szCs w:val="18"/>
          <w:lang w:val="fr-FR" w:eastAsia="fr-FR"/>
        </w:rPr>
      </w:pPr>
      <w:r w:rsidRPr="00A06212">
        <w:rPr>
          <w:rFonts w:ascii="Tahoma" w:hAnsi="Tahoma" w:cs="Tahoma"/>
          <w:color w:val="000000" w:themeColor="text1"/>
          <w:sz w:val="18"/>
          <w:szCs w:val="18"/>
          <w:lang w:val="fr-FR" w:eastAsia="fr-FR"/>
        </w:rPr>
        <w:t>4.2.5.</w:t>
      </w:r>
      <w:r w:rsidRPr="00A06212">
        <w:rPr>
          <w:rFonts w:ascii="Tahoma" w:hAnsi="Tahoma" w:cs="Tahoma"/>
          <w:color w:val="000000" w:themeColor="text1"/>
          <w:sz w:val="18"/>
          <w:szCs w:val="18"/>
          <w:lang w:val="fr-FR" w:eastAsia="fr-FR"/>
        </w:rPr>
        <w:tab/>
        <w:t xml:space="preserve">Pour des prestations de services en ligne, si le Prestataire est établi soit dans un pays de l’Union européenne (autre que la France) ou dans un pays tiers de l’Union européenne, le montant facturé inclut la TVA française au taux applicable. La facture indique le montant total </w:t>
      </w:r>
      <w:r w:rsidRPr="00A06212">
        <w:rPr>
          <w:rFonts w:ascii="Tahoma" w:hAnsi="Tahoma" w:cs="Tahoma"/>
          <w:i/>
          <w:color w:val="000000" w:themeColor="text1"/>
          <w:sz w:val="18"/>
          <w:szCs w:val="18"/>
          <w:lang w:val="fr-FR" w:eastAsia="fr-FR"/>
        </w:rPr>
        <w:t>hors taxes</w:t>
      </w:r>
      <w:r w:rsidRPr="00A06212">
        <w:rPr>
          <w:rFonts w:ascii="Tahoma" w:hAnsi="Tahoma" w:cs="Tahoma"/>
          <w:color w:val="000000" w:themeColor="text1"/>
          <w:sz w:val="18"/>
          <w:szCs w:val="18"/>
          <w:lang w:val="fr-FR" w:eastAsia="fr-FR"/>
        </w:rPr>
        <w:t xml:space="preserve">, le taux applicable, le montant de la TVA et le montant </w:t>
      </w:r>
      <w:r w:rsidRPr="00A06212">
        <w:rPr>
          <w:rFonts w:ascii="Tahoma" w:hAnsi="Tahoma" w:cs="Tahoma"/>
          <w:i/>
          <w:color w:val="000000" w:themeColor="text1"/>
          <w:sz w:val="18"/>
          <w:szCs w:val="18"/>
          <w:lang w:val="fr-FR" w:eastAsia="fr-FR"/>
        </w:rPr>
        <w:t>toutes taxes comprises</w:t>
      </w:r>
      <w:r w:rsidRPr="00A06212">
        <w:rPr>
          <w:rFonts w:ascii="Tahoma" w:hAnsi="Tahoma" w:cs="Tahoma"/>
          <w:color w:val="000000" w:themeColor="text1"/>
          <w:sz w:val="18"/>
          <w:szCs w:val="18"/>
          <w:lang w:val="fr-FR" w:eastAsia="fr-FR"/>
        </w:rPr>
        <w:t>. La mention suivante devra apparaître sur la facture : « </w:t>
      </w:r>
      <w:r w:rsidRPr="00A06212">
        <w:rPr>
          <w:rFonts w:ascii="Tahoma" w:hAnsi="Tahoma" w:cs="Tahoma"/>
          <w:i/>
          <w:color w:val="000000" w:themeColor="text1"/>
          <w:sz w:val="18"/>
          <w:szCs w:val="18"/>
          <w:lang w:val="fr-FR" w:eastAsia="fr-FR"/>
        </w:rPr>
        <w:t xml:space="preserve">Achat/Prestation intra-communautaire : TVA française collecté par le Prestataire et payé au mini-guichet unique de </w:t>
      </w:r>
      <w:r w:rsidRPr="00A06212">
        <w:rPr>
          <w:rFonts w:ascii="Tahoma" w:hAnsi="Tahoma" w:cs="Tahoma"/>
          <w:color w:val="000000" w:themeColor="text1"/>
          <w:sz w:val="18"/>
          <w:szCs w:val="18"/>
          <w:lang w:val="fr-FR" w:eastAsia="fr-FR"/>
        </w:rPr>
        <w:t xml:space="preserve">[Adresse/Pays] ». </w:t>
      </w:r>
    </w:p>
    <w:p w14:paraId="56E20AFD" w14:textId="77777777" w:rsidR="002F74DB" w:rsidRPr="00A06212" w:rsidRDefault="002F74DB" w:rsidP="002F74DB">
      <w:pPr>
        <w:tabs>
          <w:tab w:val="left" w:pos="426"/>
        </w:tabs>
        <w:autoSpaceDE w:val="0"/>
        <w:autoSpaceDN w:val="0"/>
        <w:spacing w:after="30"/>
        <w:jc w:val="both"/>
        <w:rPr>
          <w:rFonts w:ascii="Tahoma" w:hAnsi="Tahoma" w:cs="Tahoma"/>
          <w:b/>
          <w:color w:val="365F91" w:themeColor="accent1" w:themeShade="BF"/>
          <w:sz w:val="18"/>
          <w:szCs w:val="18"/>
          <w:u w:val="single"/>
          <w:lang w:val="fr-FR" w:eastAsia="fr-FR"/>
        </w:rPr>
      </w:pPr>
      <w:r w:rsidRPr="00A06212">
        <w:rPr>
          <w:rFonts w:ascii="Tahoma" w:hAnsi="Tahoma" w:cs="Tahoma"/>
          <w:b/>
          <w:color w:val="365F91" w:themeColor="accent1" w:themeShade="BF"/>
          <w:sz w:val="18"/>
          <w:szCs w:val="18"/>
          <w:u w:val="single"/>
          <w:lang w:val="fr-FR" w:eastAsia="fr-FR"/>
        </w:rPr>
        <w:t>4.3 Facturation et paiement</w:t>
      </w:r>
    </w:p>
    <w:p w14:paraId="38CC66E0" w14:textId="77777777" w:rsidR="002F74DB" w:rsidRPr="00A06212" w:rsidRDefault="002F74DB" w:rsidP="002F74DB">
      <w:pPr>
        <w:autoSpaceDE w:val="0"/>
        <w:autoSpaceDN w:val="0"/>
        <w:spacing w:after="30"/>
        <w:ind w:left="709" w:hanging="709"/>
        <w:jc w:val="both"/>
        <w:rPr>
          <w:rFonts w:ascii="Tahoma" w:hAnsi="Tahoma" w:cs="Tahoma"/>
          <w:color w:val="000000" w:themeColor="text1"/>
          <w:sz w:val="18"/>
          <w:szCs w:val="18"/>
          <w:lang w:val="fr-FR" w:eastAsia="fr-FR"/>
        </w:rPr>
      </w:pPr>
      <w:r w:rsidRPr="00A06212">
        <w:rPr>
          <w:rFonts w:ascii="Tahoma" w:hAnsi="Tahoma" w:cs="Tahoma"/>
          <w:color w:val="000000" w:themeColor="text1"/>
          <w:sz w:val="18"/>
          <w:szCs w:val="18"/>
          <w:lang w:val="fr-FR" w:eastAsia="fr-FR"/>
        </w:rPr>
        <w:t>4.3.1.</w:t>
      </w:r>
      <w:r w:rsidRPr="00A06212">
        <w:rPr>
          <w:rFonts w:ascii="Tahoma" w:hAnsi="Tahoma" w:cs="Tahoma"/>
          <w:color w:val="000000" w:themeColor="text1"/>
          <w:sz w:val="18"/>
          <w:szCs w:val="18"/>
          <w:lang w:val="fr-FR" w:eastAsia="fr-FR"/>
        </w:rPr>
        <w:tab/>
        <w:t>Pour chaque bon de commande exécuté, et dès réception des livrables par le Conseil, le Prestataire produit une facture (ou demande de paiement pour les non-assujettis) en triple exemplaire, libellée en Euros (sauf accord contraire entre les Parties) et conforme à la règlementation en vigueur.</w:t>
      </w:r>
    </w:p>
    <w:p w14:paraId="1493667C" w14:textId="77777777" w:rsidR="002F74DB" w:rsidRPr="00A06212" w:rsidRDefault="002F74DB" w:rsidP="002F74DB">
      <w:pPr>
        <w:autoSpaceDE w:val="0"/>
        <w:autoSpaceDN w:val="0"/>
        <w:spacing w:after="30"/>
        <w:ind w:left="709" w:hanging="709"/>
        <w:jc w:val="both"/>
        <w:rPr>
          <w:rFonts w:ascii="Tahoma" w:hAnsi="Tahoma" w:cs="Tahoma"/>
          <w:sz w:val="18"/>
          <w:szCs w:val="18"/>
          <w:lang w:val="fr-FR"/>
        </w:rPr>
      </w:pPr>
      <w:r w:rsidRPr="00A06212">
        <w:rPr>
          <w:rFonts w:ascii="Tahoma" w:hAnsi="Tahoma" w:cs="Tahoma"/>
          <w:sz w:val="18"/>
          <w:szCs w:val="18"/>
          <w:lang w:val="fr-FR"/>
        </w:rPr>
        <w:t>4.3.2.</w:t>
      </w:r>
      <w:r w:rsidRPr="00A06212">
        <w:rPr>
          <w:rFonts w:ascii="Tahoma" w:hAnsi="Tahoma" w:cs="Tahoma"/>
          <w:sz w:val="18"/>
          <w:szCs w:val="18"/>
          <w:lang w:val="fr-FR"/>
        </w:rPr>
        <w:tab/>
        <w:t>Avant d’accepter les livrable(s) ou service(s), le Conseil se réserve le droit de demander au Prestataire de soumettre tout document ou toute information pouvant permettre d’établir que le Contrat a été dûment exécuté.</w:t>
      </w:r>
    </w:p>
    <w:p w14:paraId="75CF64FB" w14:textId="77777777" w:rsidR="002F74DB" w:rsidRPr="00A06212" w:rsidRDefault="002F74DB" w:rsidP="002F74DB">
      <w:pPr>
        <w:autoSpaceDE w:val="0"/>
        <w:autoSpaceDN w:val="0"/>
        <w:spacing w:after="30"/>
        <w:ind w:left="709" w:hanging="709"/>
        <w:jc w:val="both"/>
        <w:rPr>
          <w:rFonts w:ascii="Tahoma" w:hAnsi="Tahoma" w:cs="Tahoma"/>
          <w:sz w:val="18"/>
          <w:szCs w:val="18"/>
          <w:lang w:val="fr-FR"/>
        </w:rPr>
      </w:pPr>
      <w:r w:rsidRPr="00A06212">
        <w:rPr>
          <w:rFonts w:ascii="Tahoma" w:hAnsi="Tahoma" w:cs="Tahoma"/>
          <w:sz w:val="18"/>
          <w:szCs w:val="18"/>
          <w:lang w:val="fr-FR"/>
        </w:rPr>
        <w:t>4.3.3.</w:t>
      </w:r>
      <w:r w:rsidRPr="00A06212">
        <w:rPr>
          <w:rFonts w:ascii="Tahoma" w:hAnsi="Tahoma" w:cs="Tahoma"/>
          <w:sz w:val="18"/>
          <w:szCs w:val="18"/>
          <w:lang w:val="fr-FR"/>
        </w:rPr>
        <w:tab/>
        <w:t xml:space="preserve">Pour les services relatifs à l’organisation d’événements, le Prestataire doit soumettre tout document établissant que l’événement a bien eu lieu, y compris, sans s’y limiter, une feuille de présence par demi-journée indiquant le lieu, les dates et horaires de l’événement, signée par </w:t>
      </w:r>
      <w:r w:rsidRPr="00A06212">
        <w:rPr>
          <w:rFonts w:ascii="Tahoma" w:hAnsi="Tahoma" w:cs="Tahoma"/>
          <w:sz w:val="18"/>
          <w:szCs w:val="18"/>
          <w:u w:val="single"/>
          <w:lang w:val="fr-FR"/>
        </w:rPr>
        <w:t>chaque</w:t>
      </w:r>
      <w:r w:rsidRPr="00A06212">
        <w:rPr>
          <w:rFonts w:ascii="Tahoma" w:hAnsi="Tahoma" w:cs="Tahoma"/>
          <w:sz w:val="18"/>
          <w:szCs w:val="18"/>
          <w:lang w:val="fr-FR"/>
        </w:rPr>
        <w:t xml:space="preserve"> participant et par le Prestataire.</w:t>
      </w:r>
    </w:p>
    <w:p w14:paraId="3061EB65" w14:textId="77777777" w:rsidR="002F74DB" w:rsidRPr="00A06212" w:rsidRDefault="002F74DB" w:rsidP="002F74DB">
      <w:pPr>
        <w:ind w:left="709" w:hanging="709"/>
        <w:jc w:val="both"/>
        <w:rPr>
          <w:rFonts w:ascii="Tahoma" w:hAnsi="Tahoma" w:cs="Tahoma"/>
          <w:sz w:val="18"/>
          <w:szCs w:val="18"/>
          <w:lang w:val="fr-FR"/>
        </w:rPr>
      </w:pPr>
      <w:r w:rsidRPr="00A06212">
        <w:rPr>
          <w:rFonts w:ascii="Tahoma" w:hAnsi="Tahoma" w:cs="Tahoma"/>
          <w:sz w:val="18"/>
          <w:szCs w:val="18"/>
          <w:lang w:val="fr-FR"/>
        </w:rPr>
        <w:t>4.3.4.</w:t>
      </w:r>
      <w:r w:rsidRPr="00A06212">
        <w:rPr>
          <w:rFonts w:ascii="Tahoma" w:hAnsi="Tahoma" w:cs="Tahoma"/>
          <w:sz w:val="18"/>
          <w:szCs w:val="18"/>
          <w:lang w:val="fr-FR"/>
        </w:rPr>
        <w:tab/>
        <w:t>Les honoraires sont dus dans les 60 (soixante) jours calendaires suivant la présentation des documents décrits à l’Article 4.3.1, sous couvert de l’exécution des livrable(s) décrit(s) dans les termes de référence et de son/leur réception par le Conseil.</w:t>
      </w:r>
    </w:p>
    <w:p w14:paraId="33CFF339" w14:textId="4C4E1375" w:rsidR="002F74DB" w:rsidRPr="00786AB1" w:rsidRDefault="002F74DB" w:rsidP="00786AB1">
      <w:pPr>
        <w:ind w:left="709" w:hanging="709"/>
        <w:jc w:val="both"/>
        <w:rPr>
          <w:rFonts w:ascii="Tahoma" w:hAnsi="Tahoma" w:cs="Tahoma"/>
          <w:sz w:val="18"/>
          <w:szCs w:val="18"/>
          <w:lang w:val="fr-FR"/>
        </w:rPr>
      </w:pPr>
      <w:r w:rsidRPr="00A06212">
        <w:rPr>
          <w:rFonts w:ascii="Tahoma" w:hAnsi="Tahoma" w:cs="Tahoma"/>
          <w:sz w:val="18"/>
          <w:szCs w:val="18"/>
          <w:lang w:val="fr-FR"/>
        </w:rPr>
        <w:t>4.3.5.</w:t>
      </w:r>
      <w:r w:rsidRPr="00A06212">
        <w:rPr>
          <w:rFonts w:ascii="Tahoma" w:hAnsi="Tahoma" w:cs="Tahoma"/>
          <w:sz w:val="18"/>
          <w:szCs w:val="18"/>
          <w:lang w:val="fr-FR"/>
        </w:rPr>
        <w:tab/>
        <w:t>Tout paiement d’avance est conditionné à l’accord écrit des Parties, bon de commande par bon de commande, et est dû dans les 60 (soixante) jours calendaires à compter de la signature du bon de commande concerné.</w:t>
      </w:r>
    </w:p>
    <w:p w14:paraId="4BB2A434" w14:textId="77777777" w:rsidR="002F74DB" w:rsidRPr="00A06212" w:rsidRDefault="002F74DB" w:rsidP="002F74DB">
      <w:pPr>
        <w:jc w:val="both"/>
        <w:rPr>
          <w:rFonts w:ascii="Tahoma" w:hAnsi="Tahoma" w:cs="Tahoma"/>
          <w:b/>
          <w:color w:val="365F91" w:themeColor="accent1" w:themeShade="BF"/>
          <w:sz w:val="18"/>
          <w:szCs w:val="18"/>
          <w:u w:val="single"/>
          <w:lang w:val="fr-FR"/>
        </w:rPr>
      </w:pPr>
      <w:r w:rsidRPr="00A06212">
        <w:rPr>
          <w:rFonts w:ascii="Tahoma" w:hAnsi="Tahoma" w:cs="Tahoma"/>
          <w:b/>
          <w:color w:val="365F91" w:themeColor="accent1" w:themeShade="BF"/>
          <w:sz w:val="18"/>
          <w:szCs w:val="18"/>
          <w:u w:val="single"/>
          <w:lang w:val="fr-FR"/>
        </w:rPr>
        <w:t>4.4 Autres frais</w:t>
      </w:r>
    </w:p>
    <w:p w14:paraId="1F523835" w14:textId="77777777" w:rsidR="002F74DB" w:rsidRPr="00A06212" w:rsidRDefault="002F74DB" w:rsidP="002F74DB">
      <w:pPr>
        <w:autoSpaceDE w:val="0"/>
        <w:autoSpaceDN w:val="0"/>
        <w:ind w:left="709" w:hanging="709"/>
        <w:jc w:val="both"/>
        <w:rPr>
          <w:rFonts w:ascii="Tahoma" w:hAnsi="Tahoma" w:cs="Tahoma"/>
          <w:sz w:val="18"/>
          <w:szCs w:val="18"/>
          <w:lang w:val="fr-FR"/>
        </w:rPr>
      </w:pPr>
      <w:r w:rsidRPr="00A06212">
        <w:rPr>
          <w:rFonts w:ascii="Tahoma" w:hAnsi="Tahoma" w:cs="Tahoma"/>
          <w:sz w:val="18"/>
          <w:szCs w:val="18"/>
          <w:lang w:val="fr-FR"/>
        </w:rPr>
        <w:t>4.4.1.</w:t>
      </w:r>
      <w:r w:rsidRPr="00A06212">
        <w:rPr>
          <w:rFonts w:ascii="Tahoma" w:hAnsi="Tahoma" w:cs="Tahoma"/>
          <w:sz w:val="18"/>
          <w:szCs w:val="18"/>
          <w:lang w:val="fr-FR"/>
        </w:rPr>
        <w:tab/>
        <w:t>Si le Prestataire doit se déplacer aux fins du présent Contrat, et à supposer que les Termes de Référence ne stipulent pas que les frais de transport et des indemnités journalières sont déjà inclus dans le montant contracté, le Conseil s’engage également, sous réserve d’y avoir consenti au préalable, à rembourser les frais de voyage et de séjour du Prestataire sur la base des règles applicables du Conseil de l’Europe.</w:t>
      </w:r>
      <w:r w:rsidRPr="00A06212">
        <w:rPr>
          <w:rStyle w:val="FootnoteReference"/>
          <w:rFonts w:ascii="Tahoma" w:hAnsi="Tahoma" w:cs="Tahoma"/>
          <w:sz w:val="18"/>
          <w:szCs w:val="18"/>
          <w:lang w:val="fr-FR"/>
        </w:rPr>
        <w:footnoteReference w:id="5"/>
      </w:r>
    </w:p>
    <w:p w14:paraId="30431083" w14:textId="77777777" w:rsidR="002F74DB" w:rsidRPr="00A06212" w:rsidRDefault="002F74DB" w:rsidP="002F74DB">
      <w:pPr>
        <w:autoSpaceDE w:val="0"/>
        <w:autoSpaceDN w:val="0"/>
        <w:ind w:left="709" w:hanging="709"/>
        <w:jc w:val="both"/>
        <w:rPr>
          <w:rFonts w:ascii="Tahoma" w:hAnsi="Tahoma" w:cs="Tahoma"/>
          <w:sz w:val="18"/>
          <w:szCs w:val="18"/>
          <w:lang w:val="fr-FR" w:eastAsia="fr-FR"/>
        </w:rPr>
      </w:pPr>
      <w:r w:rsidRPr="00A06212">
        <w:rPr>
          <w:rFonts w:ascii="Tahoma" w:hAnsi="Tahoma" w:cs="Tahoma"/>
          <w:sz w:val="18"/>
          <w:szCs w:val="18"/>
          <w:lang w:val="fr-FR"/>
        </w:rPr>
        <w:t>4.4.2.</w:t>
      </w:r>
      <w:r w:rsidRPr="00A06212">
        <w:rPr>
          <w:rFonts w:ascii="Tahoma" w:hAnsi="Tahoma" w:cs="Tahoma"/>
          <w:sz w:val="18"/>
          <w:szCs w:val="18"/>
          <w:lang w:val="fr-FR"/>
        </w:rPr>
        <w:tab/>
        <w:t>Les frais de transport auxquels il est fait référence à l’Article 4.4.1 sont remboursés sur la base du billet de train (1</w:t>
      </w:r>
      <w:r w:rsidRPr="00A06212">
        <w:rPr>
          <w:rFonts w:ascii="Tahoma" w:hAnsi="Tahoma" w:cs="Tahoma"/>
          <w:sz w:val="18"/>
          <w:szCs w:val="18"/>
          <w:vertAlign w:val="superscript"/>
          <w:lang w:val="fr-FR"/>
        </w:rPr>
        <w:t>ère</w:t>
      </w:r>
      <w:r w:rsidRPr="00A06212">
        <w:rPr>
          <w:rFonts w:ascii="Tahoma" w:hAnsi="Tahoma" w:cs="Tahoma"/>
          <w:sz w:val="18"/>
          <w:szCs w:val="18"/>
          <w:lang w:val="fr-FR"/>
        </w:rPr>
        <w:t xml:space="preserve"> classe) ou d’avion (classe économique) sur présentation de la facture à l’en-tête de la société fournissant la prestation de voyage. Les indemnités journalières (y compris les frais de transport au sein de la localité visitée) sont remboursées au taux applicable.</w:t>
      </w:r>
    </w:p>
    <w:p w14:paraId="17DD4177" w14:textId="4111BF68" w:rsidR="002F74DB" w:rsidRDefault="002F74DB" w:rsidP="002F74DB">
      <w:pPr>
        <w:pStyle w:val="COEHeading3"/>
        <w:ind w:left="709" w:hanging="709"/>
        <w:jc w:val="both"/>
        <w:rPr>
          <w:rFonts w:ascii="Tahoma" w:hAnsi="Tahoma" w:cs="Tahoma"/>
          <w:b w:val="0"/>
          <w:color w:val="000000"/>
          <w:sz w:val="18"/>
          <w:szCs w:val="18"/>
        </w:rPr>
      </w:pPr>
      <w:r w:rsidRPr="00A06212">
        <w:rPr>
          <w:rFonts w:ascii="Tahoma" w:hAnsi="Tahoma" w:cs="Tahoma"/>
          <w:b w:val="0"/>
          <w:color w:val="000000"/>
          <w:sz w:val="18"/>
          <w:szCs w:val="18"/>
        </w:rPr>
        <w:t>4.4.3.</w:t>
      </w:r>
      <w:r w:rsidRPr="00A06212">
        <w:rPr>
          <w:rFonts w:ascii="Tahoma" w:hAnsi="Tahoma" w:cs="Tahoma"/>
          <w:b w:val="0"/>
          <w:color w:val="000000"/>
          <w:sz w:val="18"/>
          <w:szCs w:val="18"/>
        </w:rPr>
        <w:tab/>
        <w:t xml:space="preserve">Lorsque le </w:t>
      </w:r>
      <w:r w:rsidRPr="00A06212">
        <w:rPr>
          <w:rFonts w:ascii="Tahoma" w:hAnsi="Tahoma" w:cs="Tahoma"/>
          <w:b w:val="0"/>
          <w:sz w:val="18"/>
          <w:szCs w:val="18"/>
        </w:rPr>
        <w:t xml:space="preserve">Prestataire </w:t>
      </w:r>
      <w:r w:rsidRPr="00A06212">
        <w:rPr>
          <w:rFonts w:ascii="Tahoma" w:hAnsi="Tahoma" w:cs="Tahoma"/>
          <w:b w:val="0"/>
          <w:color w:val="000000"/>
          <w:sz w:val="18"/>
          <w:szCs w:val="18"/>
        </w:rPr>
        <w:t>doit se déplacer au titre du Contrat, il est, pendant la durée du déplacement et du séjour, couvert par une police d’assurance souscrite auprès de CHARTIS (Police n° 2.004.761), qu’il peut contacter à un numéro d’appel d’urgence (+ 32 (0)3 253 69 16). Ladite assurance couvre les risques spécifiques liés au voyage et au séjour du Prestataire (y compris les frais médicaux entraînés par des occurrences imprévues de maladie ou d’accidents, le rapatriement, l’annulation du voyage ou du transport aérien, la perte ou le vol de biens personnels). La police d’assurance ne couvre pas les personnes ayant 75 ans révolus.</w:t>
      </w:r>
    </w:p>
    <w:p w14:paraId="60E8CF3F" w14:textId="77777777" w:rsidR="00786AB1" w:rsidRPr="00A06212" w:rsidRDefault="00786AB1" w:rsidP="002F74DB">
      <w:pPr>
        <w:pStyle w:val="COEHeading3"/>
        <w:ind w:left="709" w:hanging="709"/>
        <w:jc w:val="both"/>
        <w:rPr>
          <w:rFonts w:ascii="Tahoma" w:hAnsi="Tahoma" w:cs="Tahoma"/>
          <w:b w:val="0"/>
          <w:color w:val="000000"/>
          <w:sz w:val="18"/>
          <w:szCs w:val="18"/>
        </w:rPr>
      </w:pPr>
    </w:p>
    <w:p w14:paraId="1E253DD6" w14:textId="54979984" w:rsidR="002F74DB" w:rsidRPr="00A06212" w:rsidRDefault="002F74DB" w:rsidP="002F74DB">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15" w:name="_Toc179868652"/>
      <w:r w:rsidRPr="00A06212">
        <w:rPr>
          <w:rFonts w:ascii="Tahoma" w:hAnsi="Tahoma" w:cs="Tahoma"/>
          <w:b/>
          <w:smallCaps/>
          <w:color w:val="365F91" w:themeColor="accent1" w:themeShade="BF"/>
          <w:sz w:val="18"/>
          <w:szCs w:val="18"/>
          <w:lang w:val="fr-FR" w:eastAsia="fr-FR"/>
        </w:rPr>
        <w:t xml:space="preserve">Article 5 </w:t>
      </w:r>
      <w:r w:rsidR="0056556A">
        <w:rPr>
          <w:rFonts w:ascii="Tahoma" w:hAnsi="Tahoma" w:cs="Tahoma"/>
          <w:b/>
          <w:smallCaps/>
          <w:color w:val="365F91" w:themeColor="accent1" w:themeShade="BF"/>
          <w:sz w:val="18"/>
          <w:szCs w:val="18"/>
          <w:lang w:val="fr-FR" w:eastAsia="fr-FR"/>
        </w:rPr>
        <w:t>-</w:t>
      </w:r>
      <w:r w:rsidRPr="00A06212">
        <w:rPr>
          <w:rFonts w:ascii="Tahoma" w:hAnsi="Tahoma" w:cs="Tahoma"/>
          <w:b/>
          <w:smallCaps/>
          <w:color w:val="365F91" w:themeColor="accent1" w:themeShade="BF"/>
          <w:sz w:val="18"/>
          <w:szCs w:val="18"/>
          <w:lang w:val="fr-FR" w:eastAsia="fr-FR"/>
        </w:rPr>
        <w:t xml:space="preserve"> Rupture du Contrat</w:t>
      </w:r>
      <w:bookmarkEnd w:id="15"/>
    </w:p>
    <w:p w14:paraId="1401AE86" w14:textId="77777777" w:rsidR="00786AB1" w:rsidRDefault="002F74DB" w:rsidP="002F74DB">
      <w:pPr>
        <w:pStyle w:val="ListParagraph"/>
        <w:numPr>
          <w:ilvl w:val="0"/>
          <w:numId w:val="20"/>
        </w:numPr>
        <w:ind w:hanging="720"/>
        <w:jc w:val="both"/>
        <w:rPr>
          <w:rFonts w:ascii="Tahoma" w:hAnsi="Tahoma" w:cs="Tahoma"/>
          <w:sz w:val="18"/>
          <w:szCs w:val="18"/>
          <w:lang w:val="fr-FR"/>
        </w:rPr>
      </w:pPr>
      <w:bookmarkStart w:id="16" w:name="_Hlk9256061"/>
      <w:r w:rsidRPr="00A06212">
        <w:rPr>
          <w:rFonts w:ascii="Tahoma" w:hAnsi="Tahoma" w:cs="Tahoma"/>
          <w:sz w:val="18"/>
          <w:szCs w:val="18"/>
          <w:lang w:val="fr-FR"/>
        </w:rPr>
        <w:t>Si le Prestataire :</w:t>
      </w:r>
    </w:p>
    <w:p w14:paraId="7A200CD0" w14:textId="77777777" w:rsidR="00786AB1" w:rsidRDefault="002F74DB" w:rsidP="00786AB1">
      <w:pPr>
        <w:pStyle w:val="ListParagraph"/>
        <w:numPr>
          <w:ilvl w:val="0"/>
          <w:numId w:val="22"/>
        </w:numPr>
        <w:jc w:val="both"/>
        <w:rPr>
          <w:rFonts w:ascii="Tahoma" w:hAnsi="Tahoma" w:cs="Tahoma"/>
          <w:sz w:val="18"/>
          <w:szCs w:val="18"/>
          <w:lang w:val="fr-FR"/>
        </w:rPr>
      </w:pPr>
      <w:proofErr w:type="gramStart"/>
      <w:r w:rsidRPr="00786AB1">
        <w:rPr>
          <w:rFonts w:ascii="Tahoma" w:hAnsi="Tahoma" w:cs="Tahoma"/>
          <w:sz w:val="18"/>
          <w:szCs w:val="18"/>
          <w:lang w:val="fr-FR"/>
        </w:rPr>
        <w:t>ne</w:t>
      </w:r>
      <w:proofErr w:type="gramEnd"/>
      <w:r w:rsidRPr="00786AB1">
        <w:rPr>
          <w:rFonts w:ascii="Tahoma" w:hAnsi="Tahoma" w:cs="Tahoma"/>
          <w:sz w:val="18"/>
          <w:szCs w:val="18"/>
          <w:lang w:val="fr-FR"/>
        </w:rPr>
        <w:t xml:space="preserve"> satisfait pas aux conditions stipulées dans le présent Contrat ou à celles découlant de tout avenant écrit accepté par les deux parties, conformément aux dispositions de l’article 6 ci-après, ou</w:t>
      </w:r>
    </w:p>
    <w:p w14:paraId="04AC4A5D" w14:textId="77777777" w:rsidR="00786AB1" w:rsidRDefault="002F74DB" w:rsidP="00786AB1">
      <w:pPr>
        <w:pStyle w:val="ListParagraph"/>
        <w:numPr>
          <w:ilvl w:val="0"/>
          <w:numId w:val="22"/>
        </w:numPr>
        <w:jc w:val="both"/>
        <w:rPr>
          <w:rFonts w:ascii="Tahoma" w:hAnsi="Tahoma" w:cs="Tahoma"/>
          <w:sz w:val="18"/>
          <w:szCs w:val="18"/>
          <w:lang w:val="fr-FR"/>
        </w:rPr>
      </w:pPr>
      <w:proofErr w:type="gramStart"/>
      <w:r w:rsidRPr="00786AB1">
        <w:rPr>
          <w:rFonts w:ascii="Tahoma" w:hAnsi="Tahoma" w:cs="Tahoma"/>
          <w:sz w:val="18"/>
          <w:szCs w:val="18"/>
          <w:lang w:val="fr-FR"/>
        </w:rPr>
        <w:t>s’il</w:t>
      </w:r>
      <w:proofErr w:type="gramEnd"/>
      <w:r w:rsidRPr="00786AB1">
        <w:rPr>
          <w:rFonts w:ascii="Tahoma" w:hAnsi="Tahoma" w:cs="Tahoma"/>
          <w:sz w:val="18"/>
          <w:szCs w:val="18"/>
          <w:lang w:val="fr-FR"/>
        </w:rPr>
        <w:t xml:space="preserve"> assure une prestation de services d’un niveau non satisfaisant, conformément à l’article 1.1, ou</w:t>
      </w:r>
    </w:p>
    <w:p w14:paraId="2888416E" w14:textId="4E9D53FF" w:rsidR="002F74DB" w:rsidRPr="00786AB1" w:rsidRDefault="002F74DB" w:rsidP="00786AB1">
      <w:pPr>
        <w:pStyle w:val="ListParagraph"/>
        <w:numPr>
          <w:ilvl w:val="0"/>
          <w:numId w:val="22"/>
        </w:numPr>
        <w:jc w:val="both"/>
        <w:rPr>
          <w:rFonts w:ascii="Tahoma" w:hAnsi="Tahoma" w:cs="Tahoma"/>
          <w:sz w:val="18"/>
          <w:szCs w:val="18"/>
          <w:lang w:val="fr-FR"/>
        </w:rPr>
      </w:pPr>
      <w:proofErr w:type="gramStart"/>
      <w:r w:rsidRPr="00786AB1">
        <w:rPr>
          <w:rFonts w:ascii="Tahoma" w:hAnsi="Tahoma" w:cs="Tahoma"/>
          <w:sz w:val="18"/>
          <w:szCs w:val="18"/>
          <w:lang w:val="fr-FR"/>
        </w:rPr>
        <w:t>le</w:t>
      </w:r>
      <w:proofErr w:type="gramEnd"/>
      <w:r w:rsidRPr="00786AB1">
        <w:rPr>
          <w:rFonts w:ascii="Tahoma" w:hAnsi="Tahoma" w:cs="Tahoma"/>
          <w:sz w:val="18"/>
          <w:szCs w:val="18"/>
          <w:lang w:val="fr-FR"/>
        </w:rPr>
        <w:t xml:space="preserve"> Prestataire en dans l’une des situations énumérées à l’article 11.2,</w:t>
      </w:r>
    </w:p>
    <w:p w14:paraId="0E42CF4A" w14:textId="77777777" w:rsidR="002F74DB" w:rsidRPr="00A06212" w:rsidRDefault="002F74DB" w:rsidP="002F74DB">
      <w:pPr>
        <w:ind w:left="720" w:hanging="11"/>
        <w:jc w:val="both"/>
        <w:rPr>
          <w:rFonts w:ascii="Tahoma" w:hAnsi="Tahoma" w:cs="Tahoma"/>
          <w:sz w:val="18"/>
          <w:szCs w:val="18"/>
          <w:lang w:val="fr-FR"/>
        </w:rPr>
      </w:pPr>
      <w:r w:rsidRPr="00A06212">
        <w:rPr>
          <w:rFonts w:ascii="Tahoma" w:hAnsi="Tahoma" w:cs="Tahoma"/>
          <w:sz w:val="18"/>
          <w:szCs w:val="18"/>
          <w:lang w:val="fr-FR"/>
        </w:rPr>
        <w:t>le Conseil pourra estimer qu’il s’agit d’une rupture de contrat et pourra en conséquence refuser de verser en tout ou partie les honoraires et de régler les frais stipulés à l’article 4.1 et 4.4 ci-dessus.</w:t>
      </w:r>
    </w:p>
    <w:bookmarkEnd w:id="16"/>
    <w:p w14:paraId="3416F172" w14:textId="77777777" w:rsidR="002F74DB" w:rsidRPr="00A06212" w:rsidRDefault="002F74DB" w:rsidP="002F74DB">
      <w:pPr>
        <w:autoSpaceDE w:val="0"/>
        <w:autoSpaceDN w:val="0"/>
        <w:ind w:left="709" w:hanging="709"/>
        <w:jc w:val="both"/>
        <w:rPr>
          <w:rFonts w:ascii="Tahoma" w:hAnsi="Tahoma" w:cs="Tahoma"/>
          <w:color w:val="8064A2" w:themeColor="accent4"/>
          <w:sz w:val="18"/>
          <w:szCs w:val="18"/>
          <w:lang w:val="fr-FR" w:eastAsia="fr-FR"/>
        </w:rPr>
      </w:pPr>
      <w:r w:rsidRPr="00A06212">
        <w:rPr>
          <w:rFonts w:ascii="Tahoma" w:hAnsi="Tahoma" w:cs="Tahoma"/>
          <w:sz w:val="18"/>
          <w:szCs w:val="18"/>
          <w:lang w:val="fr-FR"/>
        </w:rPr>
        <w:t>5.2.</w:t>
      </w:r>
      <w:r w:rsidRPr="00A06212">
        <w:rPr>
          <w:rFonts w:ascii="Tahoma" w:hAnsi="Tahoma" w:cs="Tahoma"/>
          <w:sz w:val="18"/>
          <w:szCs w:val="18"/>
          <w:lang w:val="fr-FR"/>
        </w:rPr>
        <w:tab/>
        <w:t>Dans les cas prévus à l’alinéa 5.1 ci-dessus, le Conseil se réserve en outre, à tout moment et après notification au Prestataire, le droit de mettre fin au Contrat. En cas d’annulation du Contrat, le Conseil de l’Europe ne règlera que le montant correspondant aux services effectivement assurés à son entière satisfaction au moment de l’annulation du Contrat, et exigera le remboursement des montants déjà versés correspondant aux services non fournis.</w:t>
      </w:r>
    </w:p>
    <w:p w14:paraId="6F3978A7" w14:textId="7EB301A2" w:rsidR="002F74DB" w:rsidRDefault="002F74DB" w:rsidP="002F74DB">
      <w:pPr>
        <w:ind w:left="709" w:hanging="709"/>
        <w:jc w:val="both"/>
        <w:rPr>
          <w:rFonts w:ascii="Tahoma" w:hAnsi="Tahoma" w:cs="Tahoma"/>
          <w:sz w:val="18"/>
          <w:szCs w:val="18"/>
          <w:lang w:val="fr-FR"/>
        </w:rPr>
      </w:pPr>
      <w:r w:rsidRPr="00A06212">
        <w:rPr>
          <w:rFonts w:ascii="Tahoma" w:hAnsi="Tahoma" w:cs="Tahoma"/>
          <w:sz w:val="18"/>
          <w:szCs w:val="18"/>
          <w:lang w:val="fr-FR"/>
        </w:rPr>
        <w:t>5.3.</w:t>
      </w:r>
      <w:r w:rsidRPr="00A06212">
        <w:rPr>
          <w:rFonts w:ascii="Tahoma" w:hAnsi="Tahoma" w:cs="Tahoma"/>
          <w:sz w:val="18"/>
          <w:szCs w:val="18"/>
          <w:lang w:val="fr-FR"/>
        </w:rPr>
        <w:tab/>
      </w:r>
      <w:r w:rsidR="00A06212" w:rsidRPr="00A06212">
        <w:rPr>
          <w:rFonts w:ascii="Tahoma" w:hAnsi="Tahoma" w:cs="Tahoma"/>
          <w:sz w:val="18"/>
          <w:szCs w:val="18"/>
          <w:lang w:val="fr-FR"/>
        </w:rPr>
        <w:t>Les montants restants</w:t>
      </w:r>
      <w:r w:rsidRPr="00A06212">
        <w:rPr>
          <w:rFonts w:ascii="Tahoma" w:hAnsi="Tahoma" w:cs="Tahoma"/>
          <w:sz w:val="18"/>
          <w:szCs w:val="18"/>
          <w:lang w:val="fr-FR"/>
        </w:rPr>
        <w:t xml:space="preserve"> dus doivent être versés sur le compte bancaire du Conseil dans les 60 (soixante) jours calendaires suivant l’envoi par le Conseil d’une notification écrite au Prestataire concernant ces montants.</w:t>
      </w:r>
    </w:p>
    <w:p w14:paraId="34529B83" w14:textId="77777777" w:rsidR="00786AB1" w:rsidRPr="00A06212" w:rsidRDefault="00786AB1" w:rsidP="002F74DB">
      <w:pPr>
        <w:ind w:left="709" w:hanging="709"/>
        <w:jc w:val="both"/>
        <w:rPr>
          <w:rFonts w:ascii="Tahoma" w:hAnsi="Tahoma" w:cs="Tahoma"/>
          <w:sz w:val="18"/>
          <w:szCs w:val="18"/>
          <w:lang w:val="fr-FR"/>
        </w:rPr>
      </w:pPr>
    </w:p>
    <w:p w14:paraId="0AD6A17F" w14:textId="77777777" w:rsidR="002F74DB" w:rsidRPr="00A06212" w:rsidRDefault="002F74DB" w:rsidP="002F74DB">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17" w:name="_Toc179868653"/>
      <w:bookmarkStart w:id="18" w:name="_Toc179868654"/>
      <w:r w:rsidRPr="00A06212">
        <w:rPr>
          <w:rFonts w:ascii="Tahoma" w:hAnsi="Tahoma" w:cs="Tahoma"/>
          <w:b/>
          <w:smallCaps/>
          <w:color w:val="365F91" w:themeColor="accent1" w:themeShade="BF"/>
          <w:sz w:val="18"/>
          <w:szCs w:val="18"/>
          <w:lang w:val="fr-FR" w:eastAsia="fr-FR"/>
        </w:rPr>
        <w:lastRenderedPageBreak/>
        <w:t>Article 6 - Modifications</w:t>
      </w:r>
      <w:bookmarkEnd w:id="17"/>
      <w:r w:rsidRPr="00A06212">
        <w:rPr>
          <w:rFonts w:ascii="Tahoma" w:hAnsi="Tahoma" w:cs="Tahoma"/>
          <w:b/>
          <w:smallCaps/>
          <w:color w:val="365F91" w:themeColor="accent1" w:themeShade="BF"/>
          <w:sz w:val="18"/>
          <w:szCs w:val="18"/>
          <w:lang w:val="fr-FR" w:eastAsia="fr-FR"/>
        </w:rPr>
        <w:t xml:space="preserve"> </w:t>
      </w:r>
    </w:p>
    <w:p w14:paraId="66FE3E4E" w14:textId="77777777" w:rsidR="002F74DB" w:rsidRPr="00A06212" w:rsidRDefault="002F74DB" w:rsidP="00786AB1">
      <w:pPr>
        <w:ind w:left="709" w:hanging="709"/>
        <w:jc w:val="both"/>
        <w:rPr>
          <w:rFonts w:ascii="Tahoma" w:hAnsi="Tahoma" w:cs="Tahoma"/>
          <w:sz w:val="18"/>
          <w:szCs w:val="18"/>
          <w:lang w:val="fr-FR"/>
        </w:rPr>
      </w:pPr>
      <w:r w:rsidRPr="00A06212">
        <w:rPr>
          <w:rFonts w:ascii="Tahoma" w:hAnsi="Tahoma" w:cs="Tahoma"/>
          <w:sz w:val="18"/>
          <w:szCs w:val="18"/>
          <w:lang w:val="fr-FR"/>
        </w:rPr>
        <w:t>6.1.</w:t>
      </w:r>
      <w:r w:rsidRPr="00A06212">
        <w:rPr>
          <w:rFonts w:ascii="Tahoma" w:hAnsi="Tahoma" w:cs="Tahoma"/>
          <w:sz w:val="18"/>
          <w:szCs w:val="18"/>
          <w:lang w:val="fr-FR"/>
        </w:rPr>
        <w:tab/>
        <w:t>Les dispositions du présent contrat ne peuvent être modifiées qu’avec l’accord écrit des deux parties. Cet accord peut prendre la forme d’un courrier électronique sous condition d’utiliser les coordonnées des parties stipulées à l’Article 8.</w:t>
      </w:r>
    </w:p>
    <w:p w14:paraId="42A926E1" w14:textId="77777777" w:rsidR="002F74DB" w:rsidRPr="00A06212" w:rsidRDefault="002F74DB" w:rsidP="002F74DB">
      <w:pPr>
        <w:ind w:left="709" w:hanging="709"/>
        <w:jc w:val="both"/>
        <w:rPr>
          <w:rFonts w:ascii="Tahoma" w:hAnsi="Tahoma" w:cs="Tahoma"/>
          <w:sz w:val="18"/>
          <w:szCs w:val="18"/>
          <w:lang w:val="fr-FR"/>
        </w:rPr>
      </w:pPr>
      <w:r w:rsidRPr="00A06212">
        <w:rPr>
          <w:rFonts w:ascii="Tahoma" w:hAnsi="Tahoma" w:cs="Tahoma"/>
          <w:sz w:val="18"/>
          <w:szCs w:val="18"/>
          <w:lang w:val="fr-FR"/>
        </w:rPr>
        <w:t>6.2.</w:t>
      </w:r>
      <w:r w:rsidRPr="00A06212">
        <w:rPr>
          <w:rFonts w:ascii="Tahoma" w:hAnsi="Tahoma" w:cs="Tahoma"/>
          <w:sz w:val="18"/>
          <w:szCs w:val="18"/>
          <w:lang w:val="fr-FR"/>
        </w:rPr>
        <w:tab/>
        <w:t>Une modification ne saurait porter sur un élément du contrat susceptible d’altérer les conditions initiales de la procédure de passation de marchés ou donner lieu à une inégalité de traitement entre soumissionnaires.</w:t>
      </w:r>
    </w:p>
    <w:p w14:paraId="6E4558D5" w14:textId="77777777" w:rsidR="002F74DB" w:rsidRPr="00A06212" w:rsidRDefault="002F74DB" w:rsidP="002F74DB">
      <w:pPr>
        <w:ind w:left="709" w:hanging="709"/>
        <w:jc w:val="both"/>
        <w:rPr>
          <w:rFonts w:ascii="Tahoma" w:hAnsi="Tahoma" w:cs="Tahoma"/>
          <w:sz w:val="18"/>
          <w:szCs w:val="18"/>
          <w:lang w:val="fr-FR"/>
        </w:rPr>
      </w:pPr>
      <w:r w:rsidRPr="00A06212">
        <w:rPr>
          <w:rFonts w:ascii="Tahoma" w:hAnsi="Tahoma" w:cs="Tahoma"/>
          <w:color w:val="000000"/>
          <w:sz w:val="18"/>
          <w:szCs w:val="18"/>
          <w:lang w:val="fr-FR"/>
        </w:rPr>
        <w:t>6.3.</w:t>
      </w:r>
      <w:r w:rsidRPr="00A06212">
        <w:rPr>
          <w:rFonts w:ascii="Tahoma" w:hAnsi="Tahoma" w:cs="Tahoma"/>
          <w:color w:val="000000"/>
          <w:sz w:val="18"/>
          <w:szCs w:val="18"/>
          <w:lang w:val="fr-FR"/>
        </w:rPr>
        <w:tab/>
        <w:t>C</w:t>
      </w:r>
      <w:r w:rsidRPr="00A06212">
        <w:rPr>
          <w:rFonts w:ascii="Tahoma" w:hAnsi="Tahoma" w:cs="Tahoma"/>
          <w:sz w:val="18"/>
          <w:szCs w:val="18"/>
          <w:lang w:val="fr-FR"/>
        </w:rPr>
        <w:t>e contrat ne peut faire l’objet d’aucune cession totale ou partielle, à titre onéreux ou gratuit, sans l’autorisation préalable et écrite du Conseil.</w:t>
      </w:r>
    </w:p>
    <w:p w14:paraId="756DCE13" w14:textId="01538912" w:rsidR="002F74DB" w:rsidRDefault="002F74DB" w:rsidP="002F74DB">
      <w:pPr>
        <w:ind w:left="709" w:hanging="709"/>
        <w:jc w:val="both"/>
        <w:rPr>
          <w:rFonts w:ascii="Tahoma" w:hAnsi="Tahoma" w:cs="Tahoma"/>
          <w:sz w:val="18"/>
          <w:szCs w:val="18"/>
          <w:lang w:val="fr-FR"/>
        </w:rPr>
      </w:pPr>
      <w:r w:rsidRPr="00A06212">
        <w:rPr>
          <w:rFonts w:ascii="Tahoma" w:hAnsi="Tahoma" w:cs="Tahoma"/>
          <w:sz w:val="18"/>
          <w:szCs w:val="18"/>
          <w:lang w:val="fr-FR"/>
        </w:rPr>
        <w:t>6.4.</w:t>
      </w:r>
      <w:r w:rsidRPr="00A06212">
        <w:rPr>
          <w:rFonts w:ascii="Tahoma" w:hAnsi="Tahoma" w:cs="Tahoma"/>
          <w:sz w:val="18"/>
          <w:szCs w:val="18"/>
          <w:lang w:val="fr-FR"/>
        </w:rPr>
        <w:tab/>
        <w:t>Le prestataire ne peut sous-traiter tout ou partie des services sans l’autorisation écrite préalable du Conseil. En cas d’autorisation par le Conseil, le Prestataire veillera au respect de toutes les conditions contractuelles par tous les sous-traitants autorisés. Le Prestataire reste entièrement responsable envers le Conseil de l’exécution des obligations de ces sous-traitants.</w:t>
      </w:r>
    </w:p>
    <w:p w14:paraId="7CBE2312" w14:textId="77777777" w:rsidR="00786AB1" w:rsidRPr="00A06212" w:rsidRDefault="00786AB1" w:rsidP="002F74DB">
      <w:pPr>
        <w:ind w:left="709" w:hanging="709"/>
        <w:jc w:val="both"/>
        <w:rPr>
          <w:rFonts w:ascii="Tahoma" w:hAnsi="Tahoma" w:cs="Tahoma"/>
          <w:sz w:val="18"/>
          <w:szCs w:val="18"/>
          <w:lang w:val="fr-FR"/>
        </w:rPr>
      </w:pPr>
    </w:p>
    <w:p w14:paraId="1087A1EC" w14:textId="77777777" w:rsidR="002F74DB" w:rsidRPr="00A06212" w:rsidRDefault="002F74DB" w:rsidP="002F74DB">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A06212">
        <w:rPr>
          <w:rFonts w:ascii="Tahoma" w:hAnsi="Tahoma" w:cs="Tahoma"/>
          <w:b/>
          <w:smallCaps/>
          <w:color w:val="365F91" w:themeColor="accent1" w:themeShade="BF"/>
          <w:sz w:val="18"/>
          <w:szCs w:val="18"/>
          <w:lang w:val="fr-FR" w:eastAsia="fr-FR"/>
        </w:rPr>
        <w:t xml:space="preserve">Article 7 - </w:t>
      </w:r>
      <w:bookmarkEnd w:id="18"/>
      <w:r w:rsidRPr="00A06212">
        <w:rPr>
          <w:rFonts w:ascii="Tahoma" w:hAnsi="Tahoma" w:cs="Tahoma"/>
          <w:b/>
          <w:smallCaps/>
          <w:color w:val="365F91" w:themeColor="accent1" w:themeShade="BF"/>
          <w:sz w:val="18"/>
          <w:szCs w:val="18"/>
          <w:lang w:val="fr-FR"/>
        </w:rPr>
        <w:t>Cas de force majeure</w:t>
      </w:r>
    </w:p>
    <w:p w14:paraId="3E5B8751" w14:textId="77777777" w:rsidR="002F74DB" w:rsidRPr="00A06212" w:rsidRDefault="002F74DB" w:rsidP="002F74DB">
      <w:pPr>
        <w:autoSpaceDE w:val="0"/>
        <w:autoSpaceDN w:val="0"/>
        <w:ind w:left="709" w:hanging="709"/>
        <w:jc w:val="both"/>
        <w:rPr>
          <w:rFonts w:ascii="Tahoma" w:hAnsi="Tahoma" w:cs="Tahoma"/>
          <w:color w:val="8064A2" w:themeColor="accent4"/>
          <w:sz w:val="18"/>
          <w:szCs w:val="18"/>
          <w:lang w:val="fr-FR" w:eastAsia="fr-FR"/>
        </w:rPr>
      </w:pPr>
      <w:r w:rsidRPr="00A06212">
        <w:rPr>
          <w:rFonts w:ascii="Tahoma" w:hAnsi="Tahoma" w:cs="Tahoma"/>
          <w:sz w:val="18"/>
          <w:szCs w:val="18"/>
          <w:lang w:val="fr-FR"/>
        </w:rPr>
        <w:t>7.1.</w:t>
      </w:r>
      <w:r w:rsidRPr="00A06212">
        <w:rPr>
          <w:rFonts w:ascii="Tahoma" w:hAnsi="Tahoma" w:cs="Tahoma"/>
          <w:sz w:val="18"/>
          <w:szCs w:val="18"/>
          <w:lang w:val="fr-FR"/>
        </w:rPr>
        <w:tab/>
        <w:t>En cas de force majeure, les Parties seront dégagées de la responsabilité leur incombant au titre du présent Contrat sans dédommagement financier. Seront considérés comme des cas de force majeure les évènements météorologiques exceptionnels, séismes, grèves touchant les transports aériens, attentats, état de guerre, risques sanitaires ou évènements exigeant que le Conseil ou le Prestataire annule le contrat.</w:t>
      </w:r>
    </w:p>
    <w:p w14:paraId="58630B30" w14:textId="27C507EB" w:rsidR="002F74DB" w:rsidRDefault="002F74DB" w:rsidP="002F74DB">
      <w:pPr>
        <w:ind w:left="709" w:hanging="709"/>
        <w:jc w:val="both"/>
        <w:rPr>
          <w:rFonts w:ascii="Tahoma" w:hAnsi="Tahoma" w:cs="Tahoma"/>
          <w:sz w:val="18"/>
          <w:szCs w:val="18"/>
          <w:lang w:val="fr-FR"/>
        </w:rPr>
      </w:pPr>
      <w:r w:rsidRPr="00A06212">
        <w:rPr>
          <w:rFonts w:ascii="Tahoma" w:hAnsi="Tahoma" w:cs="Tahoma"/>
          <w:sz w:val="18"/>
          <w:szCs w:val="18"/>
          <w:lang w:val="fr-FR"/>
        </w:rPr>
        <w:t>7.2.</w:t>
      </w:r>
      <w:r w:rsidRPr="00A06212">
        <w:rPr>
          <w:rFonts w:ascii="Tahoma" w:hAnsi="Tahoma" w:cs="Tahoma"/>
          <w:sz w:val="18"/>
          <w:szCs w:val="18"/>
          <w:lang w:val="fr-FR"/>
        </w:rPr>
        <w:tab/>
        <w:t xml:space="preserve">S’il se produit un cas de force majeure, chaque Partie devra le notifier à l’autre par écrit, dans </w:t>
      </w:r>
      <w:r w:rsidR="00A06212" w:rsidRPr="00A06212">
        <w:rPr>
          <w:rFonts w:ascii="Tahoma" w:hAnsi="Tahoma" w:cs="Tahoma"/>
          <w:sz w:val="18"/>
          <w:szCs w:val="18"/>
          <w:lang w:val="fr-FR"/>
        </w:rPr>
        <w:t>un délai de 7 jour calendaire</w:t>
      </w:r>
      <w:r w:rsidRPr="00A06212">
        <w:rPr>
          <w:rFonts w:ascii="Tahoma" w:hAnsi="Tahoma" w:cs="Tahoma"/>
          <w:sz w:val="18"/>
          <w:szCs w:val="18"/>
          <w:lang w:val="fr-FR"/>
        </w:rPr>
        <w:t>.</w:t>
      </w:r>
    </w:p>
    <w:p w14:paraId="4CCD84E8" w14:textId="77777777" w:rsidR="00786AB1" w:rsidRPr="00A06212" w:rsidRDefault="00786AB1" w:rsidP="002F74DB">
      <w:pPr>
        <w:ind w:left="709" w:hanging="709"/>
        <w:jc w:val="both"/>
        <w:rPr>
          <w:rFonts w:ascii="Tahoma" w:hAnsi="Tahoma" w:cs="Tahoma"/>
          <w:sz w:val="18"/>
          <w:szCs w:val="18"/>
          <w:lang w:val="fr-FR"/>
        </w:rPr>
      </w:pPr>
    </w:p>
    <w:p w14:paraId="6AB10554" w14:textId="77777777" w:rsidR="002F74DB" w:rsidRPr="00A06212" w:rsidRDefault="002F74DB" w:rsidP="002F74DB">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19" w:name="_Toc179868655"/>
      <w:r w:rsidRPr="00A06212">
        <w:rPr>
          <w:rFonts w:ascii="Tahoma" w:hAnsi="Tahoma" w:cs="Tahoma"/>
          <w:b/>
          <w:smallCaps/>
          <w:color w:val="365F91" w:themeColor="accent1" w:themeShade="BF"/>
          <w:sz w:val="18"/>
          <w:szCs w:val="18"/>
          <w:lang w:val="fr-FR" w:eastAsia="fr-FR"/>
        </w:rPr>
        <w:t xml:space="preserve">Article 8 - </w:t>
      </w:r>
      <w:r w:rsidRPr="00A06212">
        <w:rPr>
          <w:rFonts w:ascii="Tahoma" w:hAnsi="Tahoma" w:cs="Tahoma"/>
          <w:b/>
          <w:smallCaps/>
          <w:color w:val="365F91" w:themeColor="accent1" w:themeShade="BF"/>
          <w:sz w:val="18"/>
          <w:szCs w:val="18"/>
          <w:lang w:val="fr-FR"/>
        </w:rPr>
        <w:t>Communication entre les parties</w:t>
      </w:r>
    </w:p>
    <w:p w14:paraId="24266001" w14:textId="77777777" w:rsidR="002F74DB" w:rsidRPr="00A06212" w:rsidRDefault="002F74DB" w:rsidP="002F74DB">
      <w:pPr>
        <w:autoSpaceDE w:val="0"/>
        <w:autoSpaceDN w:val="0"/>
        <w:ind w:left="709" w:hanging="709"/>
        <w:jc w:val="both"/>
        <w:rPr>
          <w:rFonts w:ascii="Tahoma" w:hAnsi="Tahoma" w:cs="Tahoma"/>
          <w:color w:val="000000" w:themeColor="text1"/>
          <w:sz w:val="18"/>
          <w:szCs w:val="18"/>
          <w:lang w:val="fr-FR" w:eastAsia="fr-FR"/>
        </w:rPr>
      </w:pPr>
      <w:r w:rsidRPr="00A06212">
        <w:rPr>
          <w:rFonts w:ascii="Tahoma" w:hAnsi="Tahoma" w:cs="Tahoma"/>
          <w:color w:val="000000" w:themeColor="text1"/>
          <w:sz w:val="18"/>
          <w:szCs w:val="18"/>
          <w:lang w:val="fr-FR" w:eastAsia="fr-FR"/>
        </w:rPr>
        <w:t>8.1.</w:t>
      </w:r>
      <w:r w:rsidRPr="00A06212">
        <w:rPr>
          <w:rFonts w:ascii="Tahoma" w:hAnsi="Tahoma" w:cs="Tahoma"/>
          <w:color w:val="000000" w:themeColor="text1"/>
          <w:sz w:val="18"/>
          <w:szCs w:val="18"/>
          <w:lang w:val="fr-FR" w:eastAsia="fr-FR"/>
        </w:rPr>
        <w:tab/>
        <w:t>Le point de contact pour le Conseil est indiqué sur la 1ère page de l’Acte d’Engagement (voir ci-dessus).</w:t>
      </w:r>
    </w:p>
    <w:p w14:paraId="6F3DBCD5" w14:textId="77777777" w:rsidR="002F74DB" w:rsidRPr="00A06212" w:rsidRDefault="002F74DB" w:rsidP="002F74DB">
      <w:pPr>
        <w:autoSpaceDE w:val="0"/>
        <w:autoSpaceDN w:val="0"/>
        <w:ind w:left="709" w:hanging="709"/>
        <w:jc w:val="both"/>
        <w:rPr>
          <w:rFonts w:ascii="Tahoma" w:hAnsi="Tahoma" w:cs="Tahoma"/>
          <w:color w:val="000000" w:themeColor="text1"/>
          <w:sz w:val="18"/>
          <w:szCs w:val="18"/>
          <w:lang w:val="fr-FR" w:eastAsia="fr-FR"/>
        </w:rPr>
      </w:pPr>
      <w:r w:rsidRPr="00A06212">
        <w:rPr>
          <w:rFonts w:ascii="Tahoma" w:hAnsi="Tahoma" w:cs="Tahoma"/>
          <w:color w:val="000000" w:themeColor="text1"/>
          <w:sz w:val="18"/>
          <w:szCs w:val="18"/>
          <w:lang w:val="fr-FR" w:eastAsia="fr-FR"/>
        </w:rPr>
        <w:t>8.2.</w:t>
      </w:r>
      <w:r w:rsidRPr="00A06212">
        <w:rPr>
          <w:rFonts w:ascii="Tahoma" w:hAnsi="Tahoma" w:cs="Tahoma"/>
          <w:color w:val="000000" w:themeColor="text1"/>
          <w:sz w:val="18"/>
          <w:szCs w:val="18"/>
          <w:lang w:val="fr-FR" w:eastAsia="fr-FR"/>
        </w:rPr>
        <w:tab/>
        <w:t>Le Prestataire est joignable aux coordonnées indiquées sur la 1ère page de l’Acte d’Engagement (voir ci-dessus).</w:t>
      </w:r>
    </w:p>
    <w:p w14:paraId="2E82399B" w14:textId="77777777" w:rsidR="002F74DB" w:rsidRPr="00A06212" w:rsidRDefault="002F74DB" w:rsidP="002F74DB">
      <w:pPr>
        <w:tabs>
          <w:tab w:val="left" w:pos="142"/>
          <w:tab w:val="left" w:pos="1556"/>
          <w:tab w:val="right" w:leader="dot" w:pos="9001"/>
        </w:tabs>
        <w:suppressAutoHyphens/>
        <w:ind w:left="709" w:hanging="709"/>
        <w:jc w:val="both"/>
        <w:rPr>
          <w:rFonts w:ascii="Tahoma" w:hAnsi="Tahoma" w:cs="Tahoma"/>
          <w:color w:val="000000"/>
          <w:spacing w:val="-2"/>
          <w:sz w:val="18"/>
          <w:szCs w:val="18"/>
          <w:lang w:val="fr-FR"/>
        </w:rPr>
      </w:pPr>
      <w:r w:rsidRPr="00A06212">
        <w:rPr>
          <w:rFonts w:ascii="Tahoma" w:hAnsi="Tahoma" w:cs="Tahoma"/>
          <w:color w:val="000000"/>
          <w:spacing w:val="-2"/>
          <w:sz w:val="18"/>
          <w:szCs w:val="18"/>
          <w:lang w:val="fr-FR"/>
        </w:rPr>
        <w:t>8.3.</w:t>
      </w:r>
      <w:r w:rsidRPr="00A06212">
        <w:rPr>
          <w:rFonts w:ascii="Tahoma" w:hAnsi="Tahoma" w:cs="Tahoma"/>
          <w:color w:val="000000"/>
          <w:spacing w:val="-2"/>
          <w:sz w:val="18"/>
          <w:szCs w:val="18"/>
          <w:lang w:val="fr-FR"/>
        </w:rPr>
        <w:tab/>
        <w:t>Toute communication est réputée avoir été effectuée au jour de sa réception par la Partie destinataire, sauf si le Contrat fait référence à sa date d’envoi.</w:t>
      </w:r>
    </w:p>
    <w:p w14:paraId="54E8BD75" w14:textId="77777777" w:rsidR="002F74DB" w:rsidRPr="00A06212" w:rsidRDefault="002F74DB" w:rsidP="002F74DB">
      <w:pPr>
        <w:tabs>
          <w:tab w:val="left" w:pos="142"/>
          <w:tab w:val="left" w:pos="1556"/>
          <w:tab w:val="right" w:leader="dot" w:pos="9001"/>
        </w:tabs>
        <w:suppressAutoHyphens/>
        <w:ind w:left="709" w:hanging="709"/>
        <w:jc w:val="both"/>
        <w:rPr>
          <w:rFonts w:ascii="Tahoma" w:hAnsi="Tahoma" w:cs="Tahoma"/>
          <w:color w:val="000000"/>
          <w:spacing w:val="-2"/>
          <w:sz w:val="18"/>
          <w:szCs w:val="18"/>
          <w:lang w:val="fr-FR"/>
        </w:rPr>
      </w:pPr>
      <w:r w:rsidRPr="00A06212">
        <w:rPr>
          <w:rFonts w:ascii="Tahoma" w:hAnsi="Tahoma" w:cs="Tahoma"/>
          <w:color w:val="000000"/>
          <w:spacing w:val="-2"/>
          <w:sz w:val="18"/>
          <w:szCs w:val="18"/>
          <w:lang w:val="fr-FR"/>
        </w:rPr>
        <w:t>8.4.</w:t>
      </w:r>
      <w:r w:rsidRPr="00A06212">
        <w:rPr>
          <w:rFonts w:ascii="Tahoma" w:hAnsi="Tahoma" w:cs="Tahoma"/>
          <w:color w:val="000000"/>
          <w:spacing w:val="-2"/>
          <w:sz w:val="18"/>
          <w:szCs w:val="18"/>
          <w:lang w:val="fr-FR"/>
        </w:rPr>
        <w:tab/>
        <w:t>Toute communication est réputée avoir été reçue par la Partie destinataire le jour de son envoi réussi, à condition d’avoir utilisé les coordonnées mentionnées ci-dessus. L’envoi ne sera pas considéré réussi si l’expéditeur reçoit un message de non-réception. Dans ce cas, l’expéditeur devra immédiatement envoyer la communication via l’un des autres moyens de communication mentionnés ci-dessus. En cas d’échec de l’envoi, l’expéditeur ne pourra pas être considéré en violation de son éventuelle obligation de faire parvenir la communication dans un délai donné, à condition que la communication soit envoyée sans délai par d’autres moyens.</w:t>
      </w:r>
    </w:p>
    <w:p w14:paraId="7FB91CA6" w14:textId="77777777" w:rsidR="002F74DB" w:rsidRPr="00A06212" w:rsidRDefault="002F74DB" w:rsidP="002F74DB">
      <w:pPr>
        <w:tabs>
          <w:tab w:val="left" w:pos="142"/>
          <w:tab w:val="left" w:pos="1556"/>
          <w:tab w:val="right" w:leader="dot" w:pos="9001"/>
        </w:tabs>
        <w:suppressAutoHyphens/>
        <w:ind w:left="709" w:hanging="709"/>
        <w:jc w:val="both"/>
        <w:rPr>
          <w:rFonts w:ascii="Tahoma" w:hAnsi="Tahoma" w:cs="Tahoma"/>
          <w:color w:val="000000"/>
          <w:spacing w:val="-2"/>
          <w:sz w:val="18"/>
          <w:szCs w:val="18"/>
          <w:lang w:val="fr-FR"/>
        </w:rPr>
      </w:pPr>
      <w:r w:rsidRPr="00A06212">
        <w:rPr>
          <w:rFonts w:ascii="Tahoma" w:hAnsi="Tahoma" w:cs="Tahoma"/>
          <w:color w:val="000000"/>
          <w:spacing w:val="-2"/>
          <w:sz w:val="18"/>
          <w:szCs w:val="18"/>
          <w:lang w:val="fr-FR"/>
        </w:rPr>
        <w:t>8.5.</w:t>
      </w:r>
      <w:r w:rsidRPr="00A06212">
        <w:rPr>
          <w:rFonts w:ascii="Tahoma" w:hAnsi="Tahoma" w:cs="Tahoma"/>
          <w:color w:val="000000"/>
          <w:spacing w:val="-2"/>
          <w:sz w:val="18"/>
          <w:szCs w:val="18"/>
          <w:lang w:val="fr-FR"/>
        </w:rPr>
        <w:tab/>
        <w:t>Le courrier envoyé au Conseil par la voie postale est considéré comme ayant été reçu par le Conseil à la date à laquelle il aura été enregistré par le service identifiée au paragraphe 1 ci-dessus.</w:t>
      </w:r>
    </w:p>
    <w:p w14:paraId="7B8D02C3" w14:textId="58D04D89" w:rsidR="002F74DB" w:rsidRDefault="002F74DB" w:rsidP="002F74DB">
      <w:pPr>
        <w:tabs>
          <w:tab w:val="left" w:pos="142"/>
          <w:tab w:val="left" w:pos="1556"/>
          <w:tab w:val="right" w:leader="dot" w:pos="9001"/>
        </w:tabs>
        <w:suppressAutoHyphens/>
        <w:ind w:left="709" w:hanging="709"/>
        <w:jc w:val="both"/>
        <w:rPr>
          <w:rFonts w:ascii="Tahoma" w:hAnsi="Tahoma" w:cs="Tahoma"/>
          <w:color w:val="000000"/>
          <w:spacing w:val="-2"/>
          <w:sz w:val="18"/>
          <w:szCs w:val="18"/>
          <w:lang w:val="fr-FR"/>
        </w:rPr>
      </w:pPr>
      <w:r w:rsidRPr="00A06212">
        <w:rPr>
          <w:rFonts w:ascii="Tahoma" w:hAnsi="Tahoma" w:cs="Tahoma"/>
          <w:color w:val="000000"/>
          <w:spacing w:val="-2"/>
          <w:sz w:val="18"/>
          <w:szCs w:val="18"/>
          <w:lang w:val="fr-FR"/>
        </w:rPr>
        <w:t>8.6.</w:t>
      </w:r>
      <w:r w:rsidRPr="00A06212">
        <w:rPr>
          <w:rFonts w:ascii="Tahoma" w:hAnsi="Tahoma" w:cs="Tahoma"/>
          <w:color w:val="000000"/>
          <w:spacing w:val="-2"/>
          <w:sz w:val="18"/>
          <w:szCs w:val="18"/>
          <w:lang w:val="fr-FR"/>
        </w:rPr>
        <w:tab/>
        <w:t>Toute notification formelle faite par courrier recommandé avec accusé de réception, ou équivalent, ou par des moyens électroniques équivalents, sera réputée avoir été reçue par son destinataire au jour indiqué sur l’accusé de réception, ou équivalent.</w:t>
      </w:r>
    </w:p>
    <w:p w14:paraId="4A3B744F" w14:textId="77777777" w:rsidR="00786AB1" w:rsidRPr="00A06212" w:rsidRDefault="00786AB1" w:rsidP="002F74DB">
      <w:pPr>
        <w:tabs>
          <w:tab w:val="left" w:pos="142"/>
          <w:tab w:val="left" w:pos="1556"/>
          <w:tab w:val="right" w:leader="dot" w:pos="9001"/>
        </w:tabs>
        <w:suppressAutoHyphens/>
        <w:ind w:left="709" w:hanging="709"/>
        <w:jc w:val="both"/>
        <w:rPr>
          <w:rFonts w:ascii="Tahoma" w:hAnsi="Tahoma" w:cs="Tahoma"/>
          <w:color w:val="000000"/>
          <w:spacing w:val="-2"/>
          <w:sz w:val="18"/>
          <w:szCs w:val="18"/>
          <w:lang w:val="fr-FR"/>
        </w:rPr>
      </w:pPr>
    </w:p>
    <w:p w14:paraId="6BAFF9C9" w14:textId="1E9BFEA9" w:rsidR="002F74DB" w:rsidRPr="00A06212" w:rsidRDefault="002F74DB" w:rsidP="002F74DB">
      <w:pPr>
        <w:tabs>
          <w:tab w:val="left" w:pos="284"/>
        </w:tabs>
        <w:autoSpaceDE w:val="0"/>
        <w:autoSpaceDN w:val="0"/>
        <w:spacing w:before="40"/>
        <w:jc w:val="both"/>
        <w:rPr>
          <w:rFonts w:ascii="Tahoma" w:hAnsi="Tahoma" w:cs="Tahoma"/>
          <w:b/>
          <w:smallCaps/>
          <w:color w:val="0070C0"/>
          <w:sz w:val="18"/>
          <w:szCs w:val="18"/>
          <w:lang w:val="fr-FR" w:eastAsia="fr-FR"/>
        </w:rPr>
      </w:pPr>
      <w:r w:rsidRPr="00A06212">
        <w:rPr>
          <w:rFonts w:ascii="Tahoma" w:hAnsi="Tahoma" w:cs="Tahoma"/>
          <w:b/>
          <w:smallCaps/>
          <w:color w:val="365F91" w:themeColor="accent1" w:themeShade="BF"/>
          <w:sz w:val="18"/>
          <w:szCs w:val="18"/>
          <w:lang w:val="fr-FR" w:eastAsia="fr-FR"/>
        </w:rPr>
        <w:t xml:space="preserve">Article 9 </w:t>
      </w:r>
      <w:r w:rsidR="0056556A">
        <w:rPr>
          <w:rFonts w:ascii="Tahoma" w:hAnsi="Tahoma" w:cs="Tahoma"/>
          <w:b/>
          <w:smallCaps/>
          <w:color w:val="365F91" w:themeColor="accent1" w:themeShade="BF"/>
          <w:sz w:val="18"/>
          <w:szCs w:val="18"/>
          <w:lang w:val="fr-FR" w:eastAsia="fr-FR"/>
        </w:rPr>
        <w:t>-</w:t>
      </w:r>
      <w:r w:rsidRPr="00A06212">
        <w:rPr>
          <w:rFonts w:ascii="Tahoma" w:hAnsi="Tahoma" w:cs="Tahoma"/>
          <w:b/>
          <w:smallCaps/>
          <w:color w:val="365F91" w:themeColor="accent1" w:themeShade="BF"/>
          <w:sz w:val="18"/>
          <w:szCs w:val="18"/>
          <w:lang w:val="fr-FR" w:eastAsia="fr-FR"/>
        </w:rPr>
        <w:t xml:space="preserve"> Réception</w:t>
      </w:r>
    </w:p>
    <w:p w14:paraId="590E731A" w14:textId="24F42206" w:rsidR="002F74DB" w:rsidRDefault="002F74DB" w:rsidP="002F74DB">
      <w:pPr>
        <w:jc w:val="both"/>
        <w:rPr>
          <w:rFonts w:ascii="Tahoma" w:hAnsi="Tahoma" w:cs="Tahoma"/>
          <w:sz w:val="18"/>
          <w:szCs w:val="18"/>
          <w:lang w:val="fr-FR"/>
        </w:rPr>
      </w:pPr>
      <w:r w:rsidRPr="00A06212">
        <w:rPr>
          <w:rFonts w:ascii="Tahoma" w:hAnsi="Tahoma" w:cs="Tahoma"/>
          <w:sz w:val="18"/>
          <w:szCs w:val="18"/>
          <w:lang w:val="fr-FR"/>
        </w:rPr>
        <w:t>La fourniture des Livrables fait l’objet d’une procédure écrite de réception. Si la réception est refusée, le Conseil doit dûment en informer le Prestataire, en fournissant les motifs de cette décision, et pourra le cas échéant fixer de nouvelles modalités pour la livraison des Livrables. Si la réception est à nouveau refusée, le Conseil pourra résilier tout ou partie du Contrat sans préavis et sans payer de compensation financière.</w:t>
      </w:r>
    </w:p>
    <w:p w14:paraId="44CA1825" w14:textId="77777777" w:rsidR="00786AB1" w:rsidRPr="00A06212" w:rsidRDefault="00786AB1" w:rsidP="002F74DB">
      <w:pPr>
        <w:jc w:val="both"/>
        <w:rPr>
          <w:rFonts w:ascii="Tahoma" w:hAnsi="Tahoma" w:cs="Tahoma"/>
          <w:sz w:val="18"/>
          <w:szCs w:val="18"/>
          <w:lang w:val="fr-FR"/>
        </w:rPr>
      </w:pPr>
    </w:p>
    <w:p w14:paraId="1A62999E" w14:textId="0377FA6E" w:rsidR="002F74DB" w:rsidRPr="00A06212" w:rsidRDefault="002F74DB" w:rsidP="002F74DB">
      <w:pPr>
        <w:tabs>
          <w:tab w:val="left" w:pos="284"/>
        </w:tabs>
        <w:autoSpaceDE w:val="0"/>
        <w:autoSpaceDN w:val="0"/>
        <w:jc w:val="both"/>
        <w:rPr>
          <w:rFonts w:ascii="Tahoma" w:hAnsi="Tahoma" w:cs="Tahoma"/>
          <w:b/>
          <w:smallCaps/>
          <w:color w:val="365F91" w:themeColor="accent1" w:themeShade="BF"/>
          <w:sz w:val="18"/>
          <w:szCs w:val="18"/>
          <w:lang w:val="fr-FR" w:eastAsia="fr-FR"/>
        </w:rPr>
      </w:pPr>
      <w:bookmarkStart w:id="20" w:name="_Hlk62838124"/>
      <w:bookmarkStart w:id="21" w:name="_Hlk62836754"/>
      <w:r w:rsidRPr="00A06212">
        <w:rPr>
          <w:rFonts w:ascii="Tahoma" w:hAnsi="Tahoma" w:cs="Tahoma"/>
          <w:b/>
          <w:smallCaps/>
          <w:color w:val="365F91" w:themeColor="accent1" w:themeShade="BF"/>
          <w:sz w:val="18"/>
          <w:szCs w:val="18"/>
          <w:lang w:val="fr-FR" w:eastAsia="fr-FR"/>
        </w:rPr>
        <w:t xml:space="preserve">Article 10 </w:t>
      </w:r>
      <w:r w:rsidR="0056556A">
        <w:rPr>
          <w:rFonts w:ascii="Tahoma" w:hAnsi="Tahoma" w:cs="Tahoma"/>
          <w:b/>
          <w:smallCaps/>
          <w:color w:val="365F91" w:themeColor="accent1" w:themeShade="BF"/>
          <w:sz w:val="18"/>
          <w:szCs w:val="18"/>
          <w:lang w:val="fr-FR" w:eastAsia="fr-FR"/>
        </w:rPr>
        <w:t>-</w:t>
      </w:r>
      <w:r w:rsidRPr="00A06212">
        <w:rPr>
          <w:rFonts w:ascii="Tahoma" w:hAnsi="Tahoma" w:cs="Tahoma"/>
          <w:b/>
          <w:smallCaps/>
          <w:color w:val="365F91" w:themeColor="accent1" w:themeShade="BF"/>
          <w:sz w:val="18"/>
          <w:szCs w:val="18"/>
          <w:lang w:val="fr-FR" w:eastAsia="fr-FR"/>
        </w:rPr>
        <w:t xml:space="preserve"> Consortium</w:t>
      </w:r>
    </w:p>
    <w:p w14:paraId="53AC0ED3" w14:textId="77777777" w:rsidR="002F74DB" w:rsidRPr="00A06212" w:rsidRDefault="002F74DB" w:rsidP="00B75230">
      <w:pPr>
        <w:pStyle w:val="ListParagraph"/>
        <w:numPr>
          <w:ilvl w:val="0"/>
          <w:numId w:val="5"/>
        </w:numPr>
        <w:tabs>
          <w:tab w:val="left" w:pos="284"/>
        </w:tabs>
        <w:ind w:hanging="720"/>
        <w:rPr>
          <w:rFonts w:ascii="Tahoma" w:hAnsi="Tahoma" w:cs="Tahoma"/>
          <w:color w:val="000000"/>
          <w:sz w:val="18"/>
          <w:szCs w:val="18"/>
          <w:lang w:val="fr-FR"/>
        </w:rPr>
      </w:pPr>
      <w:r w:rsidRPr="00A06212">
        <w:rPr>
          <w:rFonts w:ascii="Tahoma" w:hAnsi="Tahoma" w:cs="Tahoma"/>
          <w:color w:val="000000"/>
          <w:sz w:val="18"/>
          <w:szCs w:val="18"/>
          <w:lang w:val="fr-FR"/>
        </w:rPr>
        <w:t>Les prestataires sont entièrement responsables de l'exécution et du respect des termes du contrat.</w:t>
      </w:r>
    </w:p>
    <w:p w14:paraId="0AC198FC" w14:textId="77777777" w:rsidR="002F74DB" w:rsidRPr="00A06212" w:rsidRDefault="002F74DB" w:rsidP="00B75230">
      <w:pPr>
        <w:pStyle w:val="ListParagraph"/>
        <w:numPr>
          <w:ilvl w:val="0"/>
          <w:numId w:val="5"/>
        </w:numPr>
        <w:tabs>
          <w:tab w:val="left" w:pos="284"/>
        </w:tabs>
        <w:ind w:hanging="720"/>
        <w:jc w:val="both"/>
        <w:rPr>
          <w:rFonts w:ascii="Tahoma" w:hAnsi="Tahoma" w:cs="Tahoma"/>
          <w:color w:val="000000"/>
          <w:sz w:val="18"/>
          <w:szCs w:val="18"/>
          <w:lang w:val="fr-FR"/>
        </w:rPr>
      </w:pPr>
      <w:r w:rsidRPr="00A06212">
        <w:rPr>
          <w:rFonts w:ascii="Tahoma" w:hAnsi="Tahoma" w:cs="Tahoma"/>
          <w:color w:val="000000"/>
          <w:sz w:val="18"/>
          <w:szCs w:val="18"/>
          <w:lang w:val="fr-FR"/>
        </w:rPr>
        <w:t>Les prestataires sont conjointement et solidairement responsables. Si un Prestataire ne met pas en œuvre sa part du contrat, les autres Prestataires deviennent responsables de fournir les Livrables, à moins que le Conseil ne les libère expressément de cette obligation.</w:t>
      </w:r>
    </w:p>
    <w:p w14:paraId="4016B757" w14:textId="77777777" w:rsidR="002F74DB" w:rsidRPr="00A06212" w:rsidRDefault="002F74DB" w:rsidP="00B75230">
      <w:pPr>
        <w:pStyle w:val="ListParagraph"/>
        <w:numPr>
          <w:ilvl w:val="0"/>
          <w:numId w:val="5"/>
        </w:numPr>
        <w:tabs>
          <w:tab w:val="left" w:pos="284"/>
        </w:tabs>
        <w:ind w:hanging="720"/>
        <w:jc w:val="both"/>
        <w:rPr>
          <w:rFonts w:ascii="Tahoma" w:hAnsi="Tahoma" w:cs="Tahoma"/>
          <w:color w:val="000000"/>
          <w:sz w:val="18"/>
          <w:szCs w:val="18"/>
          <w:lang w:val="fr-FR"/>
        </w:rPr>
      </w:pPr>
      <w:r w:rsidRPr="00A06212">
        <w:rPr>
          <w:rFonts w:ascii="Tahoma" w:hAnsi="Tahoma" w:cs="Tahoma"/>
          <w:color w:val="000000"/>
          <w:sz w:val="18"/>
          <w:szCs w:val="18"/>
          <w:lang w:val="fr-FR"/>
        </w:rPr>
        <w:t>En cas de rupture de contrat, s’il y a lieu, le Conseil réclamera la restitution les sommes versées indues au titre du contrat. Le coordinateur du consortium est entièrement responsable du remboursement des dettes du consortium ; même s'il n'a pas été le bénéficiaire final de ces montants.</w:t>
      </w:r>
    </w:p>
    <w:p w14:paraId="42845C7F" w14:textId="77777777" w:rsidR="002F74DB" w:rsidRPr="00A06212" w:rsidRDefault="002F74DB" w:rsidP="00B75230">
      <w:pPr>
        <w:pStyle w:val="ListParagraph"/>
        <w:numPr>
          <w:ilvl w:val="0"/>
          <w:numId w:val="5"/>
        </w:numPr>
        <w:tabs>
          <w:tab w:val="left" w:pos="284"/>
        </w:tabs>
        <w:ind w:hanging="720"/>
        <w:jc w:val="both"/>
        <w:rPr>
          <w:rFonts w:ascii="Tahoma" w:hAnsi="Tahoma" w:cs="Tahoma"/>
          <w:color w:val="000000"/>
          <w:sz w:val="18"/>
          <w:szCs w:val="18"/>
          <w:lang w:val="fr-FR"/>
        </w:rPr>
      </w:pPr>
      <w:r w:rsidRPr="00A06212">
        <w:rPr>
          <w:rFonts w:ascii="Tahoma" w:hAnsi="Tahoma" w:cs="Tahoma"/>
          <w:color w:val="000000"/>
          <w:sz w:val="18"/>
          <w:szCs w:val="18"/>
          <w:lang w:val="fr-FR"/>
        </w:rPr>
        <w:t>Les rôles et responsabilités internes des prestataires sont définis comme suit :</w:t>
      </w:r>
    </w:p>
    <w:p w14:paraId="6ADD5072" w14:textId="77777777" w:rsidR="002F74DB" w:rsidRPr="00A06212" w:rsidRDefault="002F74DB" w:rsidP="00B75230">
      <w:pPr>
        <w:pStyle w:val="ListParagraph"/>
        <w:numPr>
          <w:ilvl w:val="2"/>
          <w:numId w:val="6"/>
        </w:numPr>
        <w:tabs>
          <w:tab w:val="left" w:pos="284"/>
        </w:tabs>
        <w:jc w:val="both"/>
        <w:rPr>
          <w:rFonts w:ascii="Tahoma" w:hAnsi="Tahoma" w:cs="Tahoma"/>
          <w:color w:val="000000"/>
          <w:sz w:val="18"/>
          <w:szCs w:val="18"/>
          <w:lang w:val="fr-FR"/>
        </w:rPr>
      </w:pPr>
      <w:r w:rsidRPr="00A06212">
        <w:rPr>
          <w:rFonts w:ascii="Tahoma" w:hAnsi="Tahoma" w:cs="Tahoma"/>
          <w:color w:val="000000"/>
          <w:sz w:val="18"/>
          <w:szCs w:val="18"/>
          <w:lang w:val="fr-FR"/>
        </w:rPr>
        <w:t>Les prestataires doivent désigner un coordonnateur.</w:t>
      </w:r>
    </w:p>
    <w:p w14:paraId="47641D39" w14:textId="77777777" w:rsidR="002F74DB" w:rsidRPr="00A06212" w:rsidRDefault="002F74DB" w:rsidP="00B75230">
      <w:pPr>
        <w:pStyle w:val="ListParagraph"/>
        <w:numPr>
          <w:ilvl w:val="2"/>
          <w:numId w:val="6"/>
        </w:numPr>
        <w:tabs>
          <w:tab w:val="left" w:pos="284"/>
        </w:tabs>
        <w:jc w:val="both"/>
        <w:rPr>
          <w:rFonts w:ascii="Tahoma" w:hAnsi="Tahoma" w:cs="Tahoma"/>
          <w:color w:val="000000"/>
          <w:sz w:val="18"/>
          <w:szCs w:val="18"/>
          <w:lang w:val="fr-FR"/>
        </w:rPr>
      </w:pPr>
      <w:r w:rsidRPr="00A06212">
        <w:rPr>
          <w:rFonts w:ascii="Tahoma" w:hAnsi="Tahoma" w:cs="Tahoma"/>
          <w:color w:val="000000"/>
          <w:sz w:val="18"/>
          <w:szCs w:val="18"/>
          <w:lang w:val="fr-FR"/>
        </w:rPr>
        <w:t>Chaque prestataire doit :</w:t>
      </w:r>
    </w:p>
    <w:p w14:paraId="66C1FEA1" w14:textId="63A0E3E9" w:rsidR="002F74DB" w:rsidRPr="00A06212" w:rsidRDefault="00A06212" w:rsidP="00B75230">
      <w:pPr>
        <w:pStyle w:val="ListParagraph"/>
        <w:numPr>
          <w:ilvl w:val="0"/>
          <w:numId w:val="7"/>
        </w:numPr>
        <w:tabs>
          <w:tab w:val="left" w:pos="284"/>
        </w:tabs>
        <w:ind w:left="1080"/>
        <w:jc w:val="both"/>
        <w:rPr>
          <w:rFonts w:ascii="Tahoma" w:hAnsi="Tahoma" w:cs="Tahoma"/>
          <w:color w:val="000000"/>
          <w:sz w:val="18"/>
          <w:szCs w:val="18"/>
          <w:lang w:val="fr-FR"/>
        </w:rPr>
      </w:pPr>
      <w:r w:rsidRPr="00A06212">
        <w:rPr>
          <w:rFonts w:ascii="Tahoma" w:hAnsi="Tahoma" w:cs="Tahoma"/>
          <w:color w:val="000000"/>
          <w:sz w:val="18"/>
          <w:szCs w:val="18"/>
          <w:lang w:val="fr-FR"/>
        </w:rPr>
        <w:t>Informer</w:t>
      </w:r>
      <w:r w:rsidR="002F74DB" w:rsidRPr="00A06212">
        <w:rPr>
          <w:rFonts w:ascii="Tahoma" w:hAnsi="Tahoma" w:cs="Tahoma"/>
          <w:color w:val="000000"/>
          <w:sz w:val="18"/>
          <w:szCs w:val="18"/>
          <w:lang w:val="fr-FR"/>
        </w:rPr>
        <w:t xml:space="preserve"> immédiatement le coordinateur de tout événement ou circonstance susceptible d'affecter de manière significative ou de retarder l'exécution du contrat, de tout changement de statut juridique ou situation technique, organisationnelle ou concernant la propriété, de toutes circonstances affectant l'attribution du marché ou le respect des exigences du Contrat ;</w:t>
      </w:r>
    </w:p>
    <w:p w14:paraId="3B52480C" w14:textId="2E5455EF" w:rsidR="002F74DB" w:rsidRPr="00A06212" w:rsidRDefault="00A06212" w:rsidP="00B75230">
      <w:pPr>
        <w:pStyle w:val="ListParagraph"/>
        <w:numPr>
          <w:ilvl w:val="0"/>
          <w:numId w:val="7"/>
        </w:numPr>
        <w:tabs>
          <w:tab w:val="left" w:pos="284"/>
        </w:tabs>
        <w:ind w:left="1080"/>
        <w:jc w:val="both"/>
        <w:rPr>
          <w:rFonts w:ascii="Tahoma" w:hAnsi="Tahoma" w:cs="Tahoma"/>
          <w:color w:val="000000"/>
          <w:sz w:val="18"/>
          <w:szCs w:val="18"/>
          <w:lang w:val="fr-FR"/>
        </w:rPr>
      </w:pPr>
      <w:r w:rsidRPr="00A06212">
        <w:rPr>
          <w:rFonts w:ascii="Tahoma" w:hAnsi="Tahoma" w:cs="Tahoma"/>
          <w:color w:val="000000"/>
          <w:sz w:val="18"/>
          <w:szCs w:val="18"/>
          <w:lang w:val="fr-FR"/>
        </w:rPr>
        <w:t>Soumettre</w:t>
      </w:r>
      <w:r w:rsidR="002F74DB" w:rsidRPr="00A06212">
        <w:rPr>
          <w:rFonts w:ascii="Tahoma" w:hAnsi="Tahoma" w:cs="Tahoma"/>
          <w:color w:val="000000"/>
          <w:sz w:val="18"/>
          <w:szCs w:val="18"/>
          <w:lang w:val="fr-FR"/>
        </w:rPr>
        <w:t xml:space="preserve"> au coordinateur en temps utile :</w:t>
      </w:r>
      <w:r w:rsidR="002F74DB" w:rsidRPr="00A06212">
        <w:rPr>
          <w:rFonts w:ascii="Tahoma" w:hAnsi="Tahoma" w:cs="Tahoma"/>
          <w:color w:val="000000"/>
          <w:sz w:val="18"/>
          <w:szCs w:val="18"/>
          <w:lang w:val="fr-FR"/>
        </w:rPr>
        <w:tab/>
      </w:r>
      <w:r w:rsidR="002F74DB" w:rsidRPr="00A06212">
        <w:rPr>
          <w:rFonts w:ascii="Tahoma" w:hAnsi="Tahoma" w:cs="Tahoma"/>
          <w:color w:val="000000"/>
          <w:sz w:val="18"/>
          <w:szCs w:val="18"/>
          <w:lang w:val="fr-FR"/>
        </w:rPr>
        <w:tab/>
      </w:r>
      <w:r w:rsidR="002F74DB" w:rsidRPr="00A06212">
        <w:rPr>
          <w:rFonts w:ascii="Tahoma" w:hAnsi="Tahoma" w:cs="Tahoma"/>
          <w:color w:val="000000"/>
          <w:sz w:val="18"/>
          <w:szCs w:val="18"/>
          <w:lang w:val="fr-FR"/>
        </w:rPr>
        <w:br/>
        <w:t>- tout autre document ou information requis par le Conseil en vertu du contrat, à moins que le contrat n'oblige le prestataire à soumettre directement ces informations ;</w:t>
      </w:r>
    </w:p>
    <w:p w14:paraId="5EA2BADE" w14:textId="77777777" w:rsidR="002F74DB" w:rsidRPr="00A06212" w:rsidRDefault="002F74DB" w:rsidP="002F74DB">
      <w:pPr>
        <w:pStyle w:val="ListParagraph"/>
        <w:tabs>
          <w:tab w:val="left" w:pos="284"/>
        </w:tabs>
        <w:ind w:left="1080"/>
        <w:jc w:val="both"/>
        <w:rPr>
          <w:rFonts w:ascii="Tahoma" w:hAnsi="Tahoma" w:cs="Tahoma"/>
          <w:color w:val="000000"/>
          <w:sz w:val="18"/>
          <w:szCs w:val="18"/>
          <w:lang w:val="fr-FR"/>
        </w:rPr>
      </w:pPr>
      <w:r w:rsidRPr="00A06212">
        <w:rPr>
          <w:rFonts w:ascii="Tahoma" w:hAnsi="Tahoma" w:cs="Tahoma"/>
          <w:color w:val="000000"/>
          <w:sz w:val="18"/>
          <w:szCs w:val="18"/>
          <w:lang w:val="fr-FR"/>
        </w:rPr>
        <w:lastRenderedPageBreak/>
        <w:t>- toute information requise par le coordinateur afin de vérifier l'état d'exécution des Livrables au titre du contrat, la bonne exécution du contrat et le respect des autres obligations contractuelles.</w:t>
      </w:r>
    </w:p>
    <w:p w14:paraId="23E7AD91" w14:textId="74718810" w:rsidR="002F74DB" w:rsidRPr="00A06212" w:rsidRDefault="00A06212" w:rsidP="00B75230">
      <w:pPr>
        <w:pStyle w:val="ListParagraph"/>
        <w:numPr>
          <w:ilvl w:val="0"/>
          <w:numId w:val="7"/>
        </w:numPr>
        <w:tabs>
          <w:tab w:val="left" w:pos="284"/>
        </w:tabs>
        <w:ind w:left="1080"/>
        <w:jc w:val="both"/>
        <w:rPr>
          <w:rFonts w:ascii="Tahoma" w:hAnsi="Tahoma" w:cs="Tahoma"/>
          <w:color w:val="000000"/>
          <w:sz w:val="18"/>
          <w:szCs w:val="18"/>
          <w:lang w:val="fr-FR"/>
        </w:rPr>
      </w:pPr>
      <w:r w:rsidRPr="00A06212">
        <w:rPr>
          <w:rFonts w:ascii="Tahoma" w:hAnsi="Tahoma" w:cs="Tahoma"/>
          <w:color w:val="000000"/>
          <w:sz w:val="18"/>
          <w:szCs w:val="18"/>
          <w:lang w:val="fr-FR"/>
        </w:rPr>
        <w:t>Donner</w:t>
      </w:r>
      <w:r w:rsidR="002F74DB" w:rsidRPr="00A06212">
        <w:rPr>
          <w:rFonts w:ascii="Tahoma" w:hAnsi="Tahoma" w:cs="Tahoma"/>
          <w:color w:val="000000"/>
          <w:sz w:val="18"/>
          <w:szCs w:val="18"/>
          <w:lang w:val="fr-FR"/>
        </w:rPr>
        <w:t xml:space="preserve"> aux autres prestataires l'accès à tous droits de propriété industrielle et intellectuelle préexistants nécessaires à l'exécution du contrat et au respect des obligations découlant du Contrat.</w:t>
      </w:r>
    </w:p>
    <w:p w14:paraId="09FA6221" w14:textId="77777777" w:rsidR="002F74DB" w:rsidRPr="00A06212" w:rsidRDefault="002F74DB" w:rsidP="00B75230">
      <w:pPr>
        <w:pStyle w:val="ListParagraph"/>
        <w:numPr>
          <w:ilvl w:val="2"/>
          <w:numId w:val="6"/>
        </w:numPr>
        <w:tabs>
          <w:tab w:val="left" w:pos="284"/>
        </w:tabs>
        <w:jc w:val="both"/>
        <w:rPr>
          <w:rFonts w:ascii="Tahoma" w:hAnsi="Tahoma" w:cs="Tahoma"/>
          <w:color w:val="000000"/>
          <w:sz w:val="18"/>
          <w:szCs w:val="18"/>
          <w:lang w:val="fr-FR"/>
        </w:rPr>
      </w:pPr>
      <w:r w:rsidRPr="00A06212">
        <w:rPr>
          <w:rFonts w:ascii="Tahoma" w:hAnsi="Tahoma" w:cs="Tahoma"/>
          <w:color w:val="000000"/>
          <w:sz w:val="18"/>
          <w:szCs w:val="18"/>
          <w:lang w:val="fr-FR"/>
        </w:rPr>
        <w:t>Le coordinateur doit :</w:t>
      </w:r>
    </w:p>
    <w:p w14:paraId="65934648" w14:textId="77777777" w:rsidR="002F74DB" w:rsidRPr="00A06212" w:rsidRDefault="002F74DB" w:rsidP="00B75230">
      <w:pPr>
        <w:pStyle w:val="ListParagraph"/>
        <w:numPr>
          <w:ilvl w:val="0"/>
          <w:numId w:val="8"/>
        </w:numPr>
        <w:tabs>
          <w:tab w:val="left" w:pos="284"/>
        </w:tabs>
        <w:ind w:left="1080"/>
        <w:jc w:val="both"/>
        <w:rPr>
          <w:rFonts w:ascii="Tahoma" w:hAnsi="Tahoma" w:cs="Tahoma"/>
          <w:color w:val="000000"/>
          <w:sz w:val="18"/>
          <w:szCs w:val="18"/>
          <w:lang w:val="fr-FR"/>
        </w:rPr>
      </w:pPr>
      <w:r w:rsidRPr="00A06212">
        <w:rPr>
          <w:rFonts w:ascii="Tahoma" w:hAnsi="Tahoma" w:cs="Tahoma"/>
          <w:color w:val="000000"/>
          <w:sz w:val="18"/>
          <w:szCs w:val="18"/>
          <w:lang w:val="fr-FR"/>
        </w:rPr>
        <w:t>S’assurer que les livrables sont correctement fournis et en temps opportun, conformément aux conditions du contrat ;</w:t>
      </w:r>
    </w:p>
    <w:p w14:paraId="5DFC1E22" w14:textId="427DD0A3" w:rsidR="002F74DB" w:rsidRPr="00A06212" w:rsidRDefault="00A06212" w:rsidP="00B75230">
      <w:pPr>
        <w:pStyle w:val="ListParagraph"/>
        <w:numPr>
          <w:ilvl w:val="0"/>
          <w:numId w:val="8"/>
        </w:numPr>
        <w:tabs>
          <w:tab w:val="left" w:pos="284"/>
        </w:tabs>
        <w:ind w:left="1080"/>
        <w:jc w:val="both"/>
        <w:rPr>
          <w:rFonts w:ascii="Tahoma" w:hAnsi="Tahoma" w:cs="Tahoma"/>
          <w:color w:val="000000"/>
          <w:sz w:val="18"/>
          <w:szCs w:val="18"/>
          <w:lang w:val="fr-FR"/>
        </w:rPr>
      </w:pPr>
      <w:r w:rsidRPr="00A06212">
        <w:rPr>
          <w:rFonts w:ascii="Tahoma" w:hAnsi="Tahoma" w:cs="Tahoma"/>
          <w:color w:val="000000"/>
          <w:sz w:val="18"/>
          <w:szCs w:val="18"/>
          <w:lang w:val="fr-FR"/>
        </w:rPr>
        <w:t>Agir</w:t>
      </w:r>
      <w:r w:rsidR="002F74DB" w:rsidRPr="00A06212">
        <w:rPr>
          <w:rFonts w:ascii="Tahoma" w:hAnsi="Tahoma" w:cs="Tahoma"/>
          <w:color w:val="000000"/>
          <w:sz w:val="18"/>
          <w:szCs w:val="18"/>
          <w:lang w:val="fr-FR"/>
        </w:rPr>
        <w:t xml:space="preserve"> en tant qu'intermédiaire pour toutes les communications entre les prestataires et le Conseil (en particulier, en fournissant immédiatement au Conseil les informations décrites à l'article 10.4.2 (ii)), sauf accord contraire des Parties ;</w:t>
      </w:r>
    </w:p>
    <w:p w14:paraId="2C1CE05C" w14:textId="6FB9DCBF" w:rsidR="002F74DB" w:rsidRPr="00A06212" w:rsidRDefault="00A06212" w:rsidP="00B75230">
      <w:pPr>
        <w:pStyle w:val="ListParagraph"/>
        <w:numPr>
          <w:ilvl w:val="0"/>
          <w:numId w:val="8"/>
        </w:numPr>
        <w:tabs>
          <w:tab w:val="left" w:pos="284"/>
        </w:tabs>
        <w:ind w:left="1080"/>
        <w:jc w:val="both"/>
        <w:rPr>
          <w:rFonts w:ascii="Tahoma" w:hAnsi="Tahoma" w:cs="Tahoma"/>
          <w:color w:val="000000"/>
          <w:sz w:val="18"/>
          <w:szCs w:val="18"/>
          <w:lang w:val="fr-FR"/>
        </w:rPr>
      </w:pPr>
      <w:r w:rsidRPr="00A06212">
        <w:rPr>
          <w:rFonts w:ascii="Tahoma" w:hAnsi="Tahoma" w:cs="Tahoma"/>
          <w:color w:val="000000"/>
          <w:sz w:val="18"/>
          <w:szCs w:val="18"/>
          <w:lang w:val="fr-FR"/>
        </w:rPr>
        <w:t>Demander</w:t>
      </w:r>
      <w:r w:rsidR="002F74DB" w:rsidRPr="00A06212">
        <w:rPr>
          <w:rFonts w:ascii="Tahoma" w:hAnsi="Tahoma" w:cs="Tahoma"/>
          <w:color w:val="000000"/>
          <w:sz w:val="18"/>
          <w:szCs w:val="18"/>
          <w:lang w:val="fr-FR"/>
        </w:rPr>
        <w:t xml:space="preserve"> et examiner tous les documents ou informations requis par le Conseil et vérifier leur exhaustivité et leur exactitude avant de les transmettre au Conseil ;</w:t>
      </w:r>
    </w:p>
    <w:p w14:paraId="6AD7F360" w14:textId="48567BEE" w:rsidR="002F74DB" w:rsidRPr="00A06212" w:rsidRDefault="00A06212" w:rsidP="00B75230">
      <w:pPr>
        <w:pStyle w:val="ListParagraph"/>
        <w:numPr>
          <w:ilvl w:val="0"/>
          <w:numId w:val="8"/>
        </w:numPr>
        <w:tabs>
          <w:tab w:val="left" w:pos="284"/>
        </w:tabs>
        <w:ind w:left="1080"/>
        <w:jc w:val="both"/>
        <w:rPr>
          <w:rFonts w:ascii="Tahoma" w:hAnsi="Tahoma" w:cs="Tahoma"/>
          <w:color w:val="000000"/>
          <w:sz w:val="18"/>
          <w:szCs w:val="18"/>
          <w:lang w:val="fr-FR"/>
        </w:rPr>
      </w:pPr>
      <w:r w:rsidRPr="00A06212">
        <w:rPr>
          <w:rFonts w:ascii="Tahoma" w:hAnsi="Tahoma" w:cs="Tahoma"/>
          <w:color w:val="000000"/>
          <w:sz w:val="18"/>
          <w:szCs w:val="18"/>
          <w:lang w:val="fr-FR"/>
        </w:rPr>
        <w:t>Avant</w:t>
      </w:r>
      <w:r w:rsidR="002F74DB" w:rsidRPr="00A06212">
        <w:rPr>
          <w:rFonts w:ascii="Tahoma" w:hAnsi="Tahoma" w:cs="Tahoma"/>
          <w:color w:val="000000"/>
          <w:sz w:val="18"/>
          <w:szCs w:val="18"/>
          <w:lang w:val="fr-FR"/>
        </w:rPr>
        <w:t xml:space="preserve"> de commencer l'exécution du contrat, soumettre la liste de droits préexistants (article 10.4.2 (iii)) au Conseil ;</w:t>
      </w:r>
    </w:p>
    <w:p w14:paraId="79A08E6D" w14:textId="38DD2CB5" w:rsidR="002F74DB" w:rsidRPr="00A06212" w:rsidRDefault="00A06212" w:rsidP="00B75230">
      <w:pPr>
        <w:pStyle w:val="ListParagraph"/>
        <w:numPr>
          <w:ilvl w:val="0"/>
          <w:numId w:val="8"/>
        </w:numPr>
        <w:tabs>
          <w:tab w:val="left" w:pos="284"/>
        </w:tabs>
        <w:ind w:left="1080"/>
        <w:jc w:val="both"/>
        <w:rPr>
          <w:rFonts w:ascii="Tahoma" w:hAnsi="Tahoma" w:cs="Tahoma"/>
          <w:color w:val="000000"/>
          <w:sz w:val="18"/>
          <w:szCs w:val="18"/>
          <w:lang w:val="fr-FR"/>
        </w:rPr>
      </w:pPr>
      <w:r w:rsidRPr="00A06212">
        <w:rPr>
          <w:rFonts w:ascii="Tahoma" w:hAnsi="Tahoma" w:cs="Tahoma"/>
          <w:color w:val="000000"/>
          <w:sz w:val="18"/>
          <w:szCs w:val="18"/>
          <w:lang w:val="fr-FR"/>
        </w:rPr>
        <w:t>Soumettre</w:t>
      </w:r>
      <w:r w:rsidR="002F74DB" w:rsidRPr="00A06212">
        <w:rPr>
          <w:rFonts w:ascii="Tahoma" w:hAnsi="Tahoma" w:cs="Tahoma"/>
          <w:color w:val="000000"/>
          <w:sz w:val="18"/>
          <w:szCs w:val="18"/>
          <w:lang w:val="fr-FR"/>
        </w:rPr>
        <w:t xml:space="preserve"> les livrables au Conseil conformément au calendrier et aux conditions du contrat ;</w:t>
      </w:r>
    </w:p>
    <w:p w14:paraId="1F84E2D0" w14:textId="77777777" w:rsidR="002F74DB" w:rsidRPr="00A06212" w:rsidRDefault="002F74DB" w:rsidP="00B75230">
      <w:pPr>
        <w:pStyle w:val="ListParagraph"/>
        <w:numPr>
          <w:ilvl w:val="0"/>
          <w:numId w:val="8"/>
        </w:numPr>
        <w:tabs>
          <w:tab w:val="left" w:pos="284"/>
        </w:tabs>
        <w:ind w:left="1080"/>
        <w:jc w:val="both"/>
        <w:rPr>
          <w:rFonts w:ascii="Tahoma" w:hAnsi="Tahoma" w:cs="Tahoma"/>
          <w:color w:val="000000"/>
          <w:sz w:val="18"/>
          <w:szCs w:val="18"/>
          <w:lang w:val="fr-FR"/>
        </w:rPr>
      </w:pPr>
      <w:r w:rsidRPr="00A06212">
        <w:rPr>
          <w:rFonts w:ascii="Tahoma" w:hAnsi="Tahoma" w:cs="Tahoma"/>
          <w:color w:val="000000"/>
          <w:sz w:val="18"/>
          <w:szCs w:val="18"/>
          <w:lang w:val="fr-FR"/>
        </w:rPr>
        <w:t>Les paiements sont effectués par le Conseil au coordinateur. Les paiements au coordinateur déchargent le Conseil de son obligation de paiement. Le coordinateur doit veiller à ce que la répartition des paiements entre les Prestataires se fasse sans retard injustifié.</w:t>
      </w:r>
    </w:p>
    <w:p w14:paraId="47FDF8BD" w14:textId="77777777" w:rsidR="002F74DB" w:rsidRPr="00A06212" w:rsidRDefault="002F74DB" w:rsidP="002F74DB">
      <w:pPr>
        <w:tabs>
          <w:tab w:val="left" w:pos="284"/>
        </w:tabs>
        <w:jc w:val="both"/>
        <w:rPr>
          <w:rFonts w:ascii="Tahoma" w:hAnsi="Tahoma" w:cs="Tahoma"/>
          <w:color w:val="000000"/>
          <w:sz w:val="18"/>
          <w:szCs w:val="18"/>
          <w:lang w:val="fr-FR"/>
        </w:rPr>
      </w:pPr>
      <w:r w:rsidRPr="00A06212">
        <w:rPr>
          <w:rFonts w:ascii="Tahoma" w:hAnsi="Tahoma" w:cs="Tahoma"/>
          <w:color w:val="000000"/>
          <w:sz w:val="18"/>
          <w:szCs w:val="18"/>
          <w:lang w:val="fr-FR"/>
        </w:rPr>
        <w:t>Le coordinateur ne peut sous-traiter aucunes des tâches susmentionnées.</w:t>
      </w:r>
    </w:p>
    <w:p w14:paraId="753C46D2" w14:textId="77777777" w:rsidR="002F74DB" w:rsidRPr="00A06212" w:rsidRDefault="002F74DB" w:rsidP="002F74DB">
      <w:pPr>
        <w:ind w:left="709" w:hanging="709"/>
        <w:jc w:val="both"/>
        <w:rPr>
          <w:rFonts w:ascii="Tahoma" w:hAnsi="Tahoma" w:cs="Tahoma"/>
          <w:color w:val="000000"/>
          <w:sz w:val="18"/>
          <w:szCs w:val="18"/>
          <w:lang w:val="fr-FR"/>
        </w:rPr>
      </w:pPr>
      <w:bookmarkStart w:id="22" w:name="_Hlk62837491"/>
      <w:r w:rsidRPr="00A06212">
        <w:rPr>
          <w:rFonts w:ascii="Tahoma" w:hAnsi="Tahoma" w:cs="Tahoma"/>
          <w:color w:val="000000"/>
          <w:sz w:val="18"/>
          <w:szCs w:val="18"/>
          <w:lang w:val="fr-FR"/>
        </w:rPr>
        <w:t>10.5.</w:t>
      </w:r>
      <w:r w:rsidRPr="00A06212">
        <w:rPr>
          <w:rFonts w:ascii="Tahoma" w:hAnsi="Tahoma" w:cs="Tahoma"/>
          <w:color w:val="000000"/>
          <w:sz w:val="18"/>
          <w:szCs w:val="18"/>
          <w:lang w:val="fr-FR"/>
        </w:rPr>
        <w:tab/>
        <w:t>Les prestataires doivent disposer d'arrangements internes concernant leur fonctionnement et leur coordination afin de garantir la bonne mise en œuvre de l'action. Ces arrangements internes doivent être définis dans un « accord de consortium » écrit entre les bénéficiaires, pouvant couvrir :</w:t>
      </w:r>
    </w:p>
    <w:p w14:paraId="2475D02A" w14:textId="77777777" w:rsidR="002F74DB" w:rsidRPr="00A06212" w:rsidRDefault="002F74DB" w:rsidP="002F74DB">
      <w:pPr>
        <w:ind w:left="709"/>
        <w:jc w:val="both"/>
        <w:rPr>
          <w:rFonts w:ascii="Tahoma" w:hAnsi="Tahoma" w:cs="Tahoma"/>
          <w:color w:val="000000"/>
          <w:sz w:val="18"/>
          <w:szCs w:val="18"/>
          <w:lang w:val="fr-FR"/>
        </w:rPr>
      </w:pPr>
      <w:r w:rsidRPr="00A06212">
        <w:rPr>
          <w:rFonts w:ascii="Tahoma" w:hAnsi="Tahoma" w:cs="Tahoma"/>
          <w:color w:val="000000"/>
          <w:sz w:val="18"/>
          <w:szCs w:val="18"/>
          <w:lang w:val="fr-FR"/>
        </w:rPr>
        <w:t>- l’organisation interne du consortium ;</w:t>
      </w:r>
    </w:p>
    <w:p w14:paraId="56BFA80F" w14:textId="77777777" w:rsidR="002F74DB" w:rsidRPr="00A06212" w:rsidRDefault="002F74DB" w:rsidP="002F74DB">
      <w:pPr>
        <w:ind w:left="709"/>
        <w:jc w:val="both"/>
        <w:rPr>
          <w:rFonts w:ascii="Tahoma" w:hAnsi="Tahoma" w:cs="Tahoma"/>
          <w:color w:val="000000"/>
          <w:sz w:val="18"/>
          <w:szCs w:val="18"/>
          <w:lang w:val="fr-FR"/>
        </w:rPr>
      </w:pPr>
      <w:r w:rsidRPr="00A06212">
        <w:rPr>
          <w:rFonts w:ascii="Tahoma" w:hAnsi="Tahoma" w:cs="Tahoma"/>
          <w:color w:val="000000"/>
          <w:sz w:val="18"/>
          <w:szCs w:val="18"/>
          <w:lang w:val="fr-FR"/>
        </w:rPr>
        <w:t>- la répartition du (des) paiement (s) du Conseil ;</w:t>
      </w:r>
    </w:p>
    <w:p w14:paraId="119F2842" w14:textId="77777777" w:rsidR="002F74DB" w:rsidRPr="00A06212" w:rsidRDefault="002F74DB" w:rsidP="002F74DB">
      <w:pPr>
        <w:ind w:left="709"/>
        <w:jc w:val="both"/>
        <w:rPr>
          <w:rFonts w:ascii="Tahoma" w:hAnsi="Tahoma" w:cs="Tahoma"/>
          <w:color w:val="000000"/>
          <w:sz w:val="18"/>
          <w:szCs w:val="18"/>
          <w:lang w:val="fr-FR"/>
        </w:rPr>
      </w:pPr>
      <w:r w:rsidRPr="00A06212">
        <w:rPr>
          <w:rFonts w:ascii="Tahoma" w:hAnsi="Tahoma" w:cs="Tahoma"/>
          <w:color w:val="000000"/>
          <w:sz w:val="18"/>
          <w:szCs w:val="18"/>
          <w:lang w:val="fr-FR"/>
        </w:rPr>
        <w:t>- des règles supplémentaires sur les droits et obligations liés aux droits et résultats préexistants (y compris les droits de propriété intellectuelle et industrielle), spécifiant le propriétaire et toutes les personnes qui ont un droit d'utilisation ;</w:t>
      </w:r>
    </w:p>
    <w:p w14:paraId="21D83988" w14:textId="77777777" w:rsidR="002F74DB" w:rsidRPr="00A06212" w:rsidRDefault="002F74DB" w:rsidP="002F74DB">
      <w:pPr>
        <w:ind w:left="709"/>
        <w:jc w:val="both"/>
        <w:rPr>
          <w:rFonts w:ascii="Tahoma" w:hAnsi="Tahoma" w:cs="Tahoma"/>
          <w:color w:val="000000"/>
          <w:sz w:val="18"/>
          <w:szCs w:val="18"/>
          <w:lang w:val="fr-FR"/>
        </w:rPr>
      </w:pPr>
      <w:r w:rsidRPr="00A06212">
        <w:rPr>
          <w:rFonts w:ascii="Tahoma" w:hAnsi="Tahoma" w:cs="Tahoma"/>
          <w:color w:val="000000"/>
          <w:sz w:val="18"/>
          <w:szCs w:val="18"/>
          <w:lang w:val="fr-FR"/>
        </w:rPr>
        <w:t>- le règlement des litiges internes ;</w:t>
      </w:r>
    </w:p>
    <w:p w14:paraId="7F23C9CE" w14:textId="77777777" w:rsidR="002F74DB" w:rsidRPr="00A06212" w:rsidRDefault="002F74DB" w:rsidP="002F74DB">
      <w:pPr>
        <w:ind w:left="709"/>
        <w:jc w:val="both"/>
        <w:rPr>
          <w:rFonts w:ascii="Tahoma" w:hAnsi="Tahoma" w:cs="Tahoma"/>
          <w:color w:val="000000"/>
          <w:sz w:val="18"/>
          <w:szCs w:val="18"/>
          <w:lang w:val="fr-FR"/>
        </w:rPr>
      </w:pPr>
      <w:r w:rsidRPr="00A06212">
        <w:rPr>
          <w:rFonts w:ascii="Tahoma" w:hAnsi="Tahoma" w:cs="Tahoma"/>
          <w:color w:val="000000"/>
          <w:sz w:val="18"/>
          <w:szCs w:val="18"/>
          <w:lang w:val="fr-FR"/>
        </w:rPr>
        <w:t>- les accords de responsabilité, d'indemnisation et de confidentialité entre les prestataires.</w:t>
      </w:r>
    </w:p>
    <w:p w14:paraId="1B01D4E8" w14:textId="44A0C6C9" w:rsidR="002F74DB" w:rsidRDefault="002F74DB" w:rsidP="002F74DB">
      <w:pPr>
        <w:jc w:val="both"/>
        <w:rPr>
          <w:rFonts w:ascii="Tahoma" w:hAnsi="Tahoma" w:cs="Tahoma"/>
          <w:color w:val="000000"/>
          <w:sz w:val="18"/>
          <w:szCs w:val="18"/>
          <w:lang w:val="fr-FR"/>
        </w:rPr>
      </w:pPr>
      <w:r w:rsidRPr="00A06212">
        <w:rPr>
          <w:rFonts w:ascii="Tahoma" w:hAnsi="Tahoma" w:cs="Tahoma"/>
          <w:color w:val="000000"/>
          <w:sz w:val="18"/>
          <w:szCs w:val="18"/>
          <w:lang w:val="fr-FR"/>
        </w:rPr>
        <w:t>L'accord de consortium ne doit contenir aucune disposition contraire au contrat</w:t>
      </w:r>
      <w:bookmarkEnd w:id="20"/>
      <w:r w:rsidRPr="00A06212">
        <w:rPr>
          <w:rFonts w:ascii="Tahoma" w:hAnsi="Tahoma" w:cs="Tahoma"/>
          <w:color w:val="000000"/>
          <w:sz w:val="18"/>
          <w:szCs w:val="18"/>
          <w:lang w:val="fr-FR"/>
        </w:rPr>
        <w:t>.</w:t>
      </w:r>
      <w:bookmarkEnd w:id="21"/>
      <w:bookmarkEnd w:id="22"/>
    </w:p>
    <w:p w14:paraId="66F6F29F" w14:textId="77777777" w:rsidR="00786AB1" w:rsidRPr="00A06212" w:rsidRDefault="00786AB1" w:rsidP="002F74DB">
      <w:pPr>
        <w:jc w:val="both"/>
        <w:rPr>
          <w:rFonts w:ascii="Tahoma" w:hAnsi="Tahoma" w:cs="Tahoma"/>
          <w:color w:val="000000" w:themeColor="text1"/>
          <w:sz w:val="18"/>
          <w:szCs w:val="18"/>
          <w:lang w:val="fr-FR"/>
        </w:rPr>
      </w:pPr>
    </w:p>
    <w:p w14:paraId="30517F81" w14:textId="607F1343" w:rsidR="002F74DB" w:rsidRPr="00A06212" w:rsidRDefault="002F74DB" w:rsidP="002F74DB">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A06212">
        <w:rPr>
          <w:rFonts w:ascii="Tahoma" w:hAnsi="Tahoma" w:cs="Tahoma"/>
          <w:b/>
          <w:smallCaps/>
          <w:color w:val="365F91" w:themeColor="accent1" w:themeShade="BF"/>
          <w:sz w:val="18"/>
          <w:szCs w:val="18"/>
          <w:lang w:val="fr-FR" w:eastAsia="fr-FR"/>
        </w:rPr>
        <w:t xml:space="preserve">Article 11 </w:t>
      </w:r>
      <w:r w:rsidR="007F3446">
        <w:rPr>
          <w:rFonts w:ascii="Tahoma" w:hAnsi="Tahoma" w:cs="Tahoma"/>
          <w:b/>
          <w:smallCaps/>
          <w:color w:val="365F91" w:themeColor="accent1" w:themeShade="BF"/>
          <w:sz w:val="18"/>
          <w:szCs w:val="18"/>
          <w:lang w:val="fr-FR" w:eastAsia="fr-FR"/>
        </w:rPr>
        <w:t>-</w:t>
      </w:r>
      <w:r w:rsidRPr="00A06212">
        <w:rPr>
          <w:rFonts w:ascii="Tahoma" w:hAnsi="Tahoma" w:cs="Tahoma"/>
          <w:b/>
          <w:smallCaps/>
          <w:color w:val="365F91" w:themeColor="accent1" w:themeShade="BF"/>
          <w:sz w:val="18"/>
          <w:szCs w:val="18"/>
          <w:lang w:val="fr-FR" w:eastAsia="fr-FR"/>
        </w:rPr>
        <w:t xml:space="preserve"> Changement de circonstances ou de situation du Prestataire</w:t>
      </w:r>
    </w:p>
    <w:p w14:paraId="41954CAF" w14:textId="77777777" w:rsidR="002F74DB" w:rsidRPr="00A06212" w:rsidRDefault="002F74DB" w:rsidP="002F74DB">
      <w:pPr>
        <w:ind w:left="709" w:hanging="709"/>
        <w:jc w:val="both"/>
        <w:rPr>
          <w:rFonts w:ascii="Tahoma" w:hAnsi="Tahoma" w:cs="Tahoma"/>
          <w:color w:val="000000" w:themeColor="text1"/>
          <w:sz w:val="18"/>
          <w:szCs w:val="18"/>
          <w:lang w:val="fr-FR"/>
        </w:rPr>
      </w:pPr>
      <w:r w:rsidRPr="00A06212">
        <w:rPr>
          <w:rFonts w:ascii="Tahoma" w:hAnsi="Tahoma" w:cs="Tahoma"/>
          <w:color w:val="000000" w:themeColor="text1"/>
          <w:sz w:val="18"/>
          <w:szCs w:val="18"/>
          <w:lang w:val="fr-FR"/>
        </w:rPr>
        <w:t>11.1.</w:t>
      </w:r>
      <w:r w:rsidRPr="00A06212">
        <w:rPr>
          <w:rFonts w:ascii="Tahoma" w:hAnsi="Tahoma" w:cs="Tahoma"/>
          <w:color w:val="000000" w:themeColor="text1"/>
          <w:sz w:val="18"/>
          <w:szCs w:val="18"/>
          <w:lang w:val="fr-FR"/>
        </w:rPr>
        <w:tab/>
        <w:t>Le Prestataire informe immédiatement le Conseil de tout changement dans son adresse ou dans son domicile légal.</w:t>
      </w:r>
    </w:p>
    <w:p w14:paraId="17ABA0BB" w14:textId="77777777" w:rsidR="002F74DB" w:rsidRPr="00A06212" w:rsidRDefault="002F74DB" w:rsidP="002F74DB">
      <w:pPr>
        <w:tabs>
          <w:tab w:val="left" w:pos="284"/>
        </w:tabs>
        <w:ind w:left="709" w:hanging="709"/>
        <w:jc w:val="both"/>
        <w:rPr>
          <w:rFonts w:ascii="Tahoma" w:hAnsi="Tahoma" w:cs="Tahoma"/>
          <w:color w:val="000000" w:themeColor="text1"/>
          <w:sz w:val="18"/>
          <w:szCs w:val="18"/>
          <w:lang w:val="fr-FR"/>
        </w:rPr>
      </w:pPr>
      <w:r w:rsidRPr="00A06212">
        <w:rPr>
          <w:rFonts w:ascii="Tahoma" w:hAnsi="Tahoma" w:cs="Tahoma"/>
          <w:color w:val="000000" w:themeColor="text1"/>
          <w:sz w:val="18"/>
          <w:szCs w:val="18"/>
          <w:lang w:val="fr-FR"/>
        </w:rPr>
        <w:t>11.2</w:t>
      </w:r>
      <w:r w:rsidRPr="00A06212">
        <w:rPr>
          <w:rFonts w:ascii="Tahoma" w:hAnsi="Tahoma" w:cs="Tahoma"/>
          <w:color w:val="000000" w:themeColor="text1"/>
          <w:sz w:val="18"/>
          <w:szCs w:val="18"/>
          <w:lang w:val="fr-FR"/>
        </w:rPr>
        <w:tab/>
        <w:t>Le Prestataire informe également sans tarder le Conseil :</w:t>
      </w:r>
    </w:p>
    <w:p w14:paraId="2E41E087" w14:textId="30862796" w:rsidR="002F74DB" w:rsidRPr="00A06212" w:rsidRDefault="00A06212" w:rsidP="00B75230">
      <w:pPr>
        <w:pStyle w:val="ListParagraph"/>
        <w:numPr>
          <w:ilvl w:val="0"/>
          <w:numId w:val="12"/>
        </w:numPr>
        <w:ind w:left="1134" w:hanging="425"/>
        <w:jc w:val="both"/>
        <w:rPr>
          <w:rFonts w:ascii="Tahoma" w:hAnsi="Tahoma" w:cs="Tahoma"/>
          <w:color w:val="000000" w:themeColor="text1"/>
          <w:sz w:val="18"/>
          <w:szCs w:val="18"/>
          <w:lang w:val="fr-FR"/>
        </w:rPr>
      </w:pPr>
      <w:r w:rsidRPr="00A06212">
        <w:rPr>
          <w:rFonts w:ascii="Tahoma" w:hAnsi="Tahoma" w:cs="Tahoma"/>
          <w:color w:val="000000" w:themeColor="text1"/>
          <w:sz w:val="18"/>
          <w:szCs w:val="18"/>
          <w:lang w:val="fr-FR"/>
        </w:rPr>
        <w:t>S’il</w:t>
      </w:r>
      <w:r w:rsidR="002F74DB" w:rsidRPr="00A06212">
        <w:rPr>
          <w:rFonts w:ascii="Tahoma" w:hAnsi="Tahoma" w:cs="Tahoma"/>
          <w:color w:val="000000" w:themeColor="text1"/>
          <w:sz w:val="18"/>
          <w:szCs w:val="18"/>
          <w:lang w:val="fr-FR"/>
        </w:rPr>
        <w:t xml:space="preserve"> est concerné par une fusion, une acquisition, un changement de propriétaire ou un changement de statut juridique ;</w:t>
      </w:r>
    </w:p>
    <w:p w14:paraId="304F7688" w14:textId="25A97A17" w:rsidR="002F74DB" w:rsidRPr="00A06212" w:rsidRDefault="00A06212" w:rsidP="00B75230">
      <w:pPr>
        <w:pStyle w:val="ListParagraph"/>
        <w:numPr>
          <w:ilvl w:val="0"/>
          <w:numId w:val="12"/>
        </w:numPr>
        <w:ind w:left="1134" w:hanging="425"/>
        <w:jc w:val="both"/>
        <w:rPr>
          <w:rFonts w:ascii="Tahoma" w:hAnsi="Tahoma" w:cs="Tahoma"/>
          <w:color w:val="000000" w:themeColor="text1"/>
          <w:sz w:val="18"/>
          <w:szCs w:val="18"/>
          <w:lang w:val="fr-FR"/>
        </w:rPr>
      </w:pPr>
      <w:r w:rsidRPr="00A06212">
        <w:rPr>
          <w:rFonts w:ascii="Tahoma" w:hAnsi="Tahoma" w:cs="Tahoma"/>
          <w:color w:val="000000" w:themeColor="text1"/>
          <w:sz w:val="18"/>
          <w:szCs w:val="18"/>
          <w:lang w:val="fr-FR"/>
        </w:rPr>
        <w:t>Lorsque</w:t>
      </w:r>
      <w:r w:rsidR="002F74DB" w:rsidRPr="00A06212">
        <w:rPr>
          <w:rFonts w:ascii="Tahoma" w:hAnsi="Tahoma" w:cs="Tahoma"/>
          <w:color w:val="000000" w:themeColor="text1"/>
          <w:sz w:val="18"/>
          <w:szCs w:val="18"/>
          <w:lang w:val="fr-FR"/>
        </w:rPr>
        <w:t xml:space="preserve"> le Prestataire est un consortium ou une entité similaire, si sa composition change ;</w:t>
      </w:r>
    </w:p>
    <w:p w14:paraId="738310ED" w14:textId="71BD7A9A" w:rsidR="002F74DB" w:rsidRPr="00A06212" w:rsidRDefault="00A06212" w:rsidP="00B75230">
      <w:pPr>
        <w:pStyle w:val="ListParagraph"/>
        <w:numPr>
          <w:ilvl w:val="0"/>
          <w:numId w:val="12"/>
        </w:numPr>
        <w:ind w:left="1134" w:hanging="425"/>
        <w:jc w:val="both"/>
        <w:rPr>
          <w:rFonts w:ascii="Tahoma" w:hAnsi="Tahoma" w:cs="Tahoma"/>
          <w:color w:val="000000" w:themeColor="text1"/>
          <w:sz w:val="18"/>
          <w:szCs w:val="18"/>
          <w:lang w:val="fr-FR"/>
        </w:rPr>
      </w:pPr>
      <w:r w:rsidRPr="00A06212">
        <w:rPr>
          <w:rFonts w:ascii="Tahoma" w:hAnsi="Tahoma" w:cs="Tahoma"/>
          <w:color w:val="000000" w:themeColor="text1"/>
          <w:sz w:val="18"/>
          <w:szCs w:val="18"/>
          <w:lang w:val="fr-FR"/>
        </w:rPr>
        <w:t>S’il</w:t>
      </w:r>
      <w:r w:rsidR="002F74DB" w:rsidRPr="00A06212">
        <w:rPr>
          <w:rFonts w:ascii="Tahoma" w:hAnsi="Tahoma" w:cs="Tahoma"/>
          <w:color w:val="000000" w:themeColor="text1"/>
          <w:sz w:val="18"/>
          <w:szCs w:val="18"/>
          <w:lang w:val="fr-FR"/>
        </w:rPr>
        <w:t xml:space="preserve"> fait l'objet d'une condamnation prononcée par un jugement définitif pour une ou plusieurs des raisons suivantes : participation à une organisation criminelle, corruption, fraude, blanchiment de capitaux, financement du terrorisme, infractions terroristes ou infractions liées aux activités terroristes, au travail des enfants ou à la traite des êtres humains ;</w:t>
      </w:r>
    </w:p>
    <w:p w14:paraId="062D45EB" w14:textId="0D155345" w:rsidR="002F74DB" w:rsidRPr="00A06212" w:rsidRDefault="00A06212" w:rsidP="00B75230">
      <w:pPr>
        <w:pStyle w:val="ListParagraph"/>
        <w:numPr>
          <w:ilvl w:val="0"/>
          <w:numId w:val="12"/>
        </w:numPr>
        <w:ind w:left="1134" w:hanging="425"/>
        <w:jc w:val="both"/>
        <w:rPr>
          <w:rFonts w:ascii="Tahoma" w:hAnsi="Tahoma" w:cs="Tahoma"/>
          <w:color w:val="000000" w:themeColor="text1"/>
          <w:sz w:val="18"/>
          <w:szCs w:val="18"/>
          <w:lang w:val="fr-FR"/>
        </w:rPr>
      </w:pPr>
      <w:r w:rsidRPr="00A06212">
        <w:rPr>
          <w:rFonts w:ascii="Tahoma" w:hAnsi="Tahoma" w:cs="Tahoma"/>
          <w:color w:val="000000" w:themeColor="text1"/>
          <w:sz w:val="18"/>
          <w:szCs w:val="18"/>
          <w:lang w:val="fr-FR"/>
        </w:rPr>
        <w:t>S’il</w:t>
      </w:r>
      <w:r w:rsidR="002F74DB" w:rsidRPr="00A06212">
        <w:rPr>
          <w:rFonts w:ascii="Tahoma" w:hAnsi="Tahoma" w:cs="Tahoma"/>
          <w:color w:val="000000" w:themeColor="text1"/>
          <w:sz w:val="18"/>
          <w:szCs w:val="18"/>
          <w:lang w:val="fr-FR"/>
        </w:rPr>
        <w:t xml:space="preserve"> est en état de faillite, de liquidation, de cessation d'activités, de règlement judiciaire ou de concordat préventif ou dans toute situation analogue résultant d'une procédure de même nature, ou s’il fait l'objet d'une telle procédure ;</w:t>
      </w:r>
    </w:p>
    <w:p w14:paraId="11DFF88E" w14:textId="06283225" w:rsidR="002F74DB" w:rsidRPr="00A06212" w:rsidRDefault="00A06212" w:rsidP="00B75230">
      <w:pPr>
        <w:pStyle w:val="ListParagraph"/>
        <w:numPr>
          <w:ilvl w:val="0"/>
          <w:numId w:val="12"/>
        </w:numPr>
        <w:ind w:left="1134" w:hanging="425"/>
        <w:jc w:val="both"/>
        <w:rPr>
          <w:rFonts w:ascii="Tahoma" w:hAnsi="Tahoma" w:cs="Tahoma"/>
          <w:color w:val="000000" w:themeColor="text1"/>
          <w:sz w:val="18"/>
          <w:szCs w:val="18"/>
          <w:lang w:val="fr-FR"/>
        </w:rPr>
      </w:pPr>
      <w:r w:rsidRPr="00A06212">
        <w:rPr>
          <w:rFonts w:ascii="Tahoma" w:hAnsi="Tahoma" w:cs="Tahoma"/>
          <w:color w:val="000000" w:themeColor="text1"/>
          <w:sz w:val="18"/>
          <w:szCs w:val="18"/>
          <w:lang w:val="fr-FR"/>
        </w:rPr>
        <w:t>S’il</w:t>
      </w:r>
      <w:r w:rsidR="002F74DB" w:rsidRPr="00A06212">
        <w:rPr>
          <w:rFonts w:ascii="Tahoma" w:hAnsi="Tahoma" w:cs="Tahoma"/>
          <w:color w:val="000000" w:themeColor="text1"/>
          <w:sz w:val="18"/>
          <w:szCs w:val="18"/>
          <w:lang w:val="fr-FR"/>
        </w:rPr>
        <w:t xml:space="preserve"> fait l'objet d'un jugement ayant autorité de chose jugée constatant un délit affectant son intégrité professionnelle ou une faute grave en matière professionnelle ;</w:t>
      </w:r>
    </w:p>
    <w:p w14:paraId="584F0B31" w14:textId="4F187222" w:rsidR="002F74DB" w:rsidRPr="00A06212" w:rsidRDefault="00A06212" w:rsidP="00B75230">
      <w:pPr>
        <w:pStyle w:val="ListParagraph"/>
        <w:numPr>
          <w:ilvl w:val="0"/>
          <w:numId w:val="12"/>
        </w:numPr>
        <w:ind w:left="1134" w:hanging="425"/>
        <w:jc w:val="both"/>
        <w:rPr>
          <w:rFonts w:ascii="Tahoma" w:hAnsi="Tahoma" w:cs="Tahoma"/>
          <w:color w:val="000000" w:themeColor="text1"/>
          <w:sz w:val="18"/>
          <w:szCs w:val="18"/>
          <w:lang w:val="fr-FR"/>
        </w:rPr>
      </w:pPr>
      <w:r w:rsidRPr="00A06212">
        <w:rPr>
          <w:rFonts w:ascii="Tahoma" w:hAnsi="Tahoma" w:cs="Tahoma"/>
          <w:color w:val="000000" w:themeColor="text1"/>
          <w:sz w:val="18"/>
          <w:szCs w:val="18"/>
          <w:lang w:val="fr-FR"/>
        </w:rPr>
        <w:t>S’il</w:t>
      </w:r>
      <w:r w:rsidR="002F74DB" w:rsidRPr="00A06212">
        <w:rPr>
          <w:rFonts w:ascii="Tahoma" w:hAnsi="Tahoma" w:cs="Tahoma"/>
          <w:color w:val="000000" w:themeColor="text1"/>
          <w:sz w:val="18"/>
          <w:szCs w:val="18"/>
          <w:lang w:val="fr-FR"/>
        </w:rPr>
        <w:t xml:space="preserve"> n'est pas en règle avec ses obligations relatives au paiement des cotisations de sécurité sociale, ou de ses impôts et taxes, selon les dispositions légales du pays où il a son domicile légal ;</w:t>
      </w:r>
    </w:p>
    <w:p w14:paraId="6B6D4C10" w14:textId="77DF6122" w:rsidR="002F74DB" w:rsidRPr="00A06212" w:rsidRDefault="00A06212" w:rsidP="00B75230">
      <w:pPr>
        <w:pStyle w:val="ListParagraph"/>
        <w:numPr>
          <w:ilvl w:val="0"/>
          <w:numId w:val="12"/>
        </w:numPr>
        <w:ind w:left="1134" w:hanging="425"/>
        <w:jc w:val="both"/>
        <w:rPr>
          <w:rFonts w:ascii="Tahoma" w:hAnsi="Tahoma" w:cs="Tahoma"/>
          <w:color w:val="000000" w:themeColor="text1"/>
          <w:sz w:val="18"/>
          <w:szCs w:val="18"/>
          <w:lang w:val="fr-FR"/>
        </w:rPr>
      </w:pPr>
      <w:r w:rsidRPr="00A06212">
        <w:rPr>
          <w:rFonts w:ascii="Tahoma" w:hAnsi="Tahoma" w:cs="Tahoma"/>
          <w:color w:val="000000" w:themeColor="text1"/>
          <w:sz w:val="18"/>
          <w:szCs w:val="18"/>
          <w:lang w:val="fr-FR"/>
        </w:rPr>
        <w:t>S’il</w:t>
      </w:r>
      <w:r w:rsidR="002F74DB" w:rsidRPr="00A06212">
        <w:rPr>
          <w:rFonts w:ascii="Tahoma" w:hAnsi="Tahoma" w:cs="Tahoma"/>
          <w:color w:val="000000" w:themeColor="text1"/>
          <w:sz w:val="18"/>
          <w:szCs w:val="18"/>
          <w:lang w:val="fr-FR"/>
        </w:rPr>
        <w:t xml:space="preserve"> est ou est susceptible d’être en situation de conflit d’intérêts.</w:t>
      </w:r>
    </w:p>
    <w:p w14:paraId="5B0BE5EA" w14:textId="27BD5F92" w:rsidR="002F74DB" w:rsidRDefault="002F74DB" w:rsidP="00B75230">
      <w:pPr>
        <w:pStyle w:val="ListParagraph"/>
        <w:numPr>
          <w:ilvl w:val="0"/>
          <w:numId w:val="12"/>
        </w:numPr>
        <w:ind w:left="1134" w:hanging="425"/>
        <w:jc w:val="both"/>
        <w:rPr>
          <w:rFonts w:ascii="Tahoma" w:hAnsi="Tahoma" w:cs="Tahoma"/>
          <w:color w:val="000000" w:themeColor="text1"/>
          <w:sz w:val="18"/>
          <w:szCs w:val="18"/>
          <w:lang w:val="fr-FR"/>
        </w:rPr>
      </w:pPr>
      <w:r w:rsidRPr="00A06212">
        <w:rPr>
          <w:rFonts w:ascii="Tahoma" w:hAnsi="Tahoma" w:cs="Tahoma"/>
          <w:color w:val="000000" w:themeColor="text1"/>
          <w:sz w:val="18"/>
          <w:szCs w:val="18"/>
          <w:lang w:val="fr-FR"/>
        </w:rPr>
        <w:t xml:space="preserve">S’il, ou leur(s) propriétaire(s) ou cadre(s) supérieur(s), dans le cas de personnes morales, sont inclus dans les listes des personnes ou entités sujettes aux mesures restrictives appliquées par l’Union Européenne (disponible sur </w:t>
      </w:r>
      <w:hyperlink r:id="rId17" w:history="1">
        <w:r w:rsidRPr="00A06212">
          <w:rPr>
            <w:rStyle w:val="Hyperlink"/>
            <w:rFonts w:ascii="Tahoma" w:hAnsi="Tahoma" w:cs="Tahoma"/>
            <w:sz w:val="18"/>
            <w:szCs w:val="18"/>
            <w:lang w:val="fr-FR"/>
          </w:rPr>
          <w:t>www.sanctionsmap.eu</w:t>
        </w:r>
      </w:hyperlink>
      <w:r w:rsidRPr="00A06212">
        <w:rPr>
          <w:rFonts w:ascii="Tahoma" w:hAnsi="Tahoma" w:cs="Tahoma"/>
          <w:color w:val="000000" w:themeColor="text1"/>
          <w:sz w:val="18"/>
          <w:szCs w:val="18"/>
          <w:lang w:val="fr-FR"/>
        </w:rPr>
        <w:t>).</w:t>
      </w:r>
    </w:p>
    <w:p w14:paraId="2708362A" w14:textId="77777777" w:rsidR="00786AB1" w:rsidRPr="00786AB1" w:rsidRDefault="00786AB1" w:rsidP="00786AB1">
      <w:pPr>
        <w:jc w:val="both"/>
        <w:rPr>
          <w:rFonts w:ascii="Tahoma" w:hAnsi="Tahoma" w:cs="Tahoma"/>
          <w:color w:val="000000" w:themeColor="text1"/>
          <w:sz w:val="18"/>
          <w:szCs w:val="18"/>
          <w:lang w:val="fr-FR"/>
        </w:rPr>
      </w:pPr>
    </w:p>
    <w:p w14:paraId="7280359F" w14:textId="77777777" w:rsidR="002F74DB" w:rsidRPr="00A06212" w:rsidRDefault="002F74DB" w:rsidP="002F74DB">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A06212">
        <w:rPr>
          <w:rFonts w:ascii="Tahoma" w:hAnsi="Tahoma" w:cs="Tahoma"/>
          <w:b/>
          <w:smallCaps/>
          <w:color w:val="365F91" w:themeColor="accent1" w:themeShade="BF"/>
          <w:sz w:val="18"/>
          <w:szCs w:val="18"/>
          <w:lang w:val="fr-FR" w:eastAsia="fr-FR"/>
        </w:rPr>
        <w:t xml:space="preserve">Article 12 - </w:t>
      </w:r>
      <w:bookmarkEnd w:id="19"/>
      <w:r w:rsidRPr="00A06212">
        <w:rPr>
          <w:rFonts w:ascii="Tahoma" w:hAnsi="Tahoma" w:cs="Tahoma"/>
          <w:b/>
          <w:smallCaps/>
          <w:color w:val="365F91" w:themeColor="accent1" w:themeShade="BF"/>
          <w:sz w:val="18"/>
          <w:szCs w:val="18"/>
          <w:lang w:val="fr-FR" w:eastAsia="fr-FR"/>
        </w:rPr>
        <w:t xml:space="preserve">Litiges </w:t>
      </w:r>
    </w:p>
    <w:p w14:paraId="3B95F904" w14:textId="77777777" w:rsidR="002F74DB" w:rsidRPr="00A06212" w:rsidRDefault="002F74DB" w:rsidP="002F74DB">
      <w:pPr>
        <w:autoSpaceDE w:val="0"/>
        <w:autoSpaceDN w:val="0"/>
        <w:ind w:left="720" w:hanging="720"/>
        <w:jc w:val="both"/>
        <w:rPr>
          <w:rFonts w:ascii="Tahoma" w:hAnsi="Tahoma" w:cs="Tahoma"/>
          <w:sz w:val="18"/>
          <w:szCs w:val="18"/>
          <w:lang w:val="fr-FR" w:eastAsia="fr-FR"/>
        </w:rPr>
      </w:pPr>
      <w:bookmarkStart w:id="23" w:name="_Hlk62826214"/>
      <w:bookmarkStart w:id="24" w:name="_Hlk62829077"/>
      <w:bookmarkStart w:id="25" w:name="_Toc179868656"/>
      <w:r w:rsidRPr="00A06212">
        <w:rPr>
          <w:rFonts w:ascii="Tahoma" w:hAnsi="Tahoma" w:cs="Tahoma"/>
          <w:sz w:val="18"/>
          <w:szCs w:val="18"/>
          <w:lang w:val="fr-FR"/>
        </w:rPr>
        <w:t xml:space="preserve">12.1. </w:t>
      </w:r>
      <w:bookmarkEnd w:id="23"/>
      <w:r w:rsidRPr="00A06212">
        <w:rPr>
          <w:rFonts w:ascii="Tahoma" w:hAnsi="Tahoma" w:cs="Tahoma"/>
          <w:sz w:val="18"/>
          <w:szCs w:val="18"/>
          <w:lang w:val="fr-FR"/>
        </w:rPr>
        <w:tab/>
        <w:t>Tout litige relatif à l'exécution ou à l'application de ce Contrat sera soumis, à défaut de règlement amiable entre les parties, à la décision d'une commission arbitrale</w:t>
      </w:r>
    </w:p>
    <w:p w14:paraId="037EE9CB" w14:textId="77777777" w:rsidR="002F74DB" w:rsidRPr="00A06212" w:rsidRDefault="002F74DB" w:rsidP="002F74DB">
      <w:pPr>
        <w:autoSpaceDE w:val="0"/>
        <w:autoSpaceDN w:val="0"/>
        <w:ind w:left="720" w:hanging="720"/>
        <w:jc w:val="both"/>
        <w:rPr>
          <w:rFonts w:ascii="Tahoma" w:hAnsi="Tahoma" w:cs="Tahoma"/>
          <w:sz w:val="18"/>
          <w:szCs w:val="18"/>
          <w:lang w:val="fr-FR" w:eastAsia="fr-FR"/>
        </w:rPr>
      </w:pPr>
      <w:r w:rsidRPr="00A06212">
        <w:rPr>
          <w:rFonts w:ascii="Tahoma" w:hAnsi="Tahoma" w:cs="Tahoma"/>
          <w:sz w:val="18"/>
          <w:szCs w:val="18"/>
          <w:lang w:val="fr-FR" w:eastAsia="fr-FR"/>
        </w:rPr>
        <w:t>12.2.</w:t>
      </w:r>
      <w:r w:rsidRPr="00A06212">
        <w:rPr>
          <w:rFonts w:ascii="Tahoma" w:hAnsi="Tahoma" w:cs="Tahoma"/>
          <w:sz w:val="18"/>
          <w:szCs w:val="18"/>
          <w:lang w:val="fr-FR" w:eastAsia="fr-FR"/>
        </w:rPr>
        <w:tab/>
        <w:t xml:space="preserve">La </w:t>
      </w:r>
      <w:r w:rsidRPr="00A06212">
        <w:rPr>
          <w:rFonts w:ascii="Tahoma" w:hAnsi="Tahoma" w:cs="Tahoma"/>
          <w:sz w:val="18"/>
          <w:szCs w:val="18"/>
          <w:lang w:val="fr-FR"/>
        </w:rPr>
        <w:t>commission arbitrale composée de deux arbitres choisis chacun par l'une des parties et d'un surarbitre désigné par les deux arbitres ; dans le cas où il ne serait pas procédé à la désignation du surarbitre dans les conditions prévues ci-dessus dans un délai de six mois, le Président du Tribunal de Grande Instance de Strasbourg procédera à cette désignation.</w:t>
      </w:r>
    </w:p>
    <w:p w14:paraId="36DBD455" w14:textId="77777777" w:rsidR="002F74DB" w:rsidRPr="00A06212" w:rsidRDefault="002F74DB" w:rsidP="002F74DB">
      <w:pPr>
        <w:autoSpaceDE w:val="0"/>
        <w:autoSpaceDN w:val="0"/>
        <w:ind w:left="720" w:hanging="720"/>
        <w:jc w:val="both"/>
        <w:rPr>
          <w:rFonts w:ascii="Tahoma" w:hAnsi="Tahoma" w:cs="Tahoma"/>
          <w:sz w:val="18"/>
          <w:szCs w:val="18"/>
          <w:lang w:val="fr-FR" w:eastAsia="fr-FR"/>
        </w:rPr>
      </w:pPr>
      <w:r w:rsidRPr="00A06212">
        <w:rPr>
          <w:rFonts w:ascii="Tahoma" w:hAnsi="Tahoma" w:cs="Tahoma"/>
          <w:sz w:val="18"/>
          <w:szCs w:val="18"/>
          <w:lang w:val="fr-FR" w:eastAsia="fr-FR"/>
        </w:rPr>
        <w:t xml:space="preserve">12.3. </w:t>
      </w:r>
      <w:r w:rsidRPr="00A06212">
        <w:rPr>
          <w:rFonts w:ascii="Tahoma" w:hAnsi="Tahoma" w:cs="Tahoma"/>
          <w:sz w:val="18"/>
          <w:szCs w:val="18"/>
          <w:lang w:val="fr-FR" w:eastAsia="fr-FR"/>
        </w:rPr>
        <w:tab/>
      </w:r>
      <w:r w:rsidRPr="00A06212">
        <w:rPr>
          <w:rFonts w:ascii="Tahoma" w:hAnsi="Tahoma" w:cs="Tahoma"/>
          <w:sz w:val="18"/>
          <w:szCs w:val="18"/>
          <w:lang w:val="fr-FR"/>
        </w:rPr>
        <w:t xml:space="preserve">Toutefois, il sera loisible aux parties de soumettre le litige à la décision d'un arbitre choisi par elles d'un commun accord, ou à défaut d'un tel accord, par le Président du Tribunal de Grande Instance de Strasbourg. </w:t>
      </w:r>
    </w:p>
    <w:p w14:paraId="2A6D9493" w14:textId="77777777" w:rsidR="002F74DB" w:rsidRPr="00A06212" w:rsidRDefault="002F74DB" w:rsidP="002F74DB">
      <w:pPr>
        <w:autoSpaceDE w:val="0"/>
        <w:autoSpaceDN w:val="0"/>
        <w:jc w:val="both"/>
        <w:rPr>
          <w:rFonts w:ascii="Tahoma" w:hAnsi="Tahoma" w:cs="Tahoma"/>
          <w:sz w:val="18"/>
          <w:szCs w:val="18"/>
          <w:lang w:val="fr-FR" w:eastAsia="fr-FR"/>
        </w:rPr>
      </w:pPr>
      <w:r w:rsidRPr="00A06212">
        <w:rPr>
          <w:rFonts w:ascii="Tahoma" w:hAnsi="Tahoma" w:cs="Tahoma"/>
          <w:sz w:val="18"/>
          <w:szCs w:val="18"/>
          <w:lang w:val="fr-FR" w:eastAsia="fr-FR"/>
        </w:rPr>
        <w:lastRenderedPageBreak/>
        <w:t xml:space="preserve">12.4. </w:t>
      </w:r>
      <w:r w:rsidRPr="00A06212">
        <w:rPr>
          <w:rFonts w:ascii="Tahoma" w:hAnsi="Tahoma" w:cs="Tahoma"/>
          <w:sz w:val="18"/>
          <w:szCs w:val="18"/>
          <w:lang w:val="fr-FR" w:eastAsia="fr-FR"/>
        </w:rPr>
        <w:tab/>
      </w:r>
      <w:r w:rsidRPr="00A06212">
        <w:rPr>
          <w:rFonts w:ascii="Tahoma" w:hAnsi="Tahoma" w:cs="Tahoma"/>
          <w:sz w:val="18"/>
          <w:szCs w:val="18"/>
          <w:lang w:val="fr-FR"/>
        </w:rPr>
        <w:t xml:space="preserve">La commission visée à l’alinéa 2 de cet article ou, le cas échéant, l'arbitre visé à l'alinéa 3 fixera la procédure à suivre. </w:t>
      </w:r>
    </w:p>
    <w:p w14:paraId="48E9A11F" w14:textId="77777777" w:rsidR="002F74DB" w:rsidRPr="00A06212" w:rsidRDefault="002F74DB" w:rsidP="002F74DB">
      <w:pPr>
        <w:autoSpaceDE w:val="0"/>
        <w:autoSpaceDN w:val="0"/>
        <w:ind w:left="720" w:hanging="720"/>
        <w:jc w:val="both"/>
        <w:rPr>
          <w:rFonts w:ascii="Tahoma" w:hAnsi="Tahoma" w:cs="Tahoma"/>
          <w:sz w:val="18"/>
          <w:szCs w:val="18"/>
          <w:lang w:val="fr-FR" w:eastAsia="fr-FR"/>
        </w:rPr>
      </w:pPr>
      <w:r w:rsidRPr="00A06212">
        <w:rPr>
          <w:rFonts w:ascii="Tahoma" w:hAnsi="Tahoma" w:cs="Tahoma"/>
          <w:sz w:val="18"/>
          <w:szCs w:val="18"/>
          <w:lang w:val="fr-FR" w:eastAsia="fr-FR"/>
        </w:rPr>
        <w:t>12.5.</w:t>
      </w:r>
      <w:r w:rsidRPr="00A06212">
        <w:rPr>
          <w:rFonts w:ascii="Tahoma" w:hAnsi="Tahoma" w:cs="Tahoma"/>
          <w:sz w:val="18"/>
          <w:szCs w:val="18"/>
          <w:lang w:val="fr-FR" w:eastAsia="fr-FR"/>
        </w:rPr>
        <w:tab/>
      </w:r>
      <w:r w:rsidRPr="00A06212">
        <w:rPr>
          <w:rFonts w:ascii="Tahoma" w:hAnsi="Tahoma" w:cs="Tahoma"/>
          <w:sz w:val="18"/>
          <w:szCs w:val="18"/>
          <w:lang w:val="fr-FR"/>
        </w:rPr>
        <w:t xml:space="preserve">A défaut d'accord entre les parties quant au droit applicable, la Commission ou, le cas échéant, l'arbitre statuera </w:t>
      </w:r>
      <w:r w:rsidRPr="00A06212">
        <w:rPr>
          <w:rFonts w:ascii="Tahoma" w:hAnsi="Tahoma" w:cs="Tahoma"/>
          <w:i/>
          <w:iCs/>
          <w:sz w:val="18"/>
          <w:szCs w:val="18"/>
          <w:lang w:val="fr-FR"/>
        </w:rPr>
        <w:t>ex aequo et bono</w:t>
      </w:r>
      <w:r w:rsidRPr="00A06212">
        <w:rPr>
          <w:rFonts w:ascii="Tahoma" w:hAnsi="Tahoma" w:cs="Tahoma"/>
          <w:sz w:val="18"/>
          <w:szCs w:val="18"/>
          <w:lang w:val="fr-FR"/>
        </w:rPr>
        <w:t>, compte tenu des principes généraux du droit ainsi que des usages du commerce.</w:t>
      </w:r>
    </w:p>
    <w:p w14:paraId="45D6F44F" w14:textId="35AE6532" w:rsidR="002F74DB" w:rsidRDefault="002F74DB" w:rsidP="002F74DB">
      <w:pPr>
        <w:autoSpaceDE w:val="0"/>
        <w:autoSpaceDN w:val="0"/>
        <w:jc w:val="both"/>
        <w:rPr>
          <w:rFonts w:ascii="Tahoma" w:hAnsi="Tahoma" w:cs="Tahoma"/>
          <w:sz w:val="18"/>
          <w:szCs w:val="18"/>
          <w:lang w:val="fr-FR"/>
        </w:rPr>
      </w:pPr>
      <w:r w:rsidRPr="00A06212">
        <w:rPr>
          <w:rFonts w:ascii="Tahoma" w:hAnsi="Tahoma" w:cs="Tahoma"/>
          <w:sz w:val="18"/>
          <w:szCs w:val="18"/>
          <w:lang w:val="fr-FR" w:eastAsia="fr-FR"/>
        </w:rPr>
        <w:t xml:space="preserve">12.6. </w:t>
      </w:r>
      <w:r w:rsidRPr="00A06212">
        <w:rPr>
          <w:rFonts w:ascii="Tahoma" w:hAnsi="Tahoma" w:cs="Tahoma"/>
          <w:sz w:val="18"/>
          <w:szCs w:val="18"/>
          <w:lang w:val="fr-FR" w:eastAsia="fr-FR"/>
        </w:rPr>
        <w:tab/>
      </w:r>
      <w:r w:rsidRPr="00A06212">
        <w:rPr>
          <w:rFonts w:ascii="Tahoma" w:hAnsi="Tahoma" w:cs="Tahoma"/>
          <w:sz w:val="18"/>
          <w:szCs w:val="18"/>
          <w:lang w:val="fr-FR"/>
        </w:rPr>
        <w:t>La décision arbitrale n'est susceptible d'aucun recours et lie les parties.</w:t>
      </w:r>
    </w:p>
    <w:p w14:paraId="7E6CFF55" w14:textId="77777777" w:rsidR="00786AB1" w:rsidRPr="00A06212" w:rsidRDefault="00786AB1" w:rsidP="002F74DB">
      <w:pPr>
        <w:autoSpaceDE w:val="0"/>
        <w:autoSpaceDN w:val="0"/>
        <w:jc w:val="both"/>
        <w:rPr>
          <w:rFonts w:ascii="Tahoma" w:hAnsi="Tahoma" w:cs="Tahoma"/>
          <w:sz w:val="18"/>
          <w:szCs w:val="18"/>
          <w:lang w:val="fr-FR"/>
        </w:rPr>
      </w:pPr>
    </w:p>
    <w:bookmarkEnd w:id="24"/>
    <w:p w14:paraId="62675091" w14:textId="6850ED5B" w:rsidR="002F74DB" w:rsidRPr="00A06212" w:rsidRDefault="002F74DB" w:rsidP="002F74DB">
      <w:pPr>
        <w:tabs>
          <w:tab w:val="left" w:pos="284"/>
        </w:tabs>
        <w:autoSpaceDE w:val="0"/>
        <w:autoSpaceDN w:val="0"/>
        <w:spacing w:before="40"/>
        <w:jc w:val="both"/>
        <w:rPr>
          <w:rFonts w:ascii="Tahoma" w:hAnsi="Tahoma" w:cs="Tahoma"/>
          <w:b/>
          <w:smallCaps/>
          <w:color w:val="365F91" w:themeColor="accent1" w:themeShade="BF"/>
          <w:sz w:val="18"/>
          <w:szCs w:val="18"/>
          <w:lang w:val="fr-FR"/>
        </w:rPr>
      </w:pPr>
      <w:r w:rsidRPr="00A06212">
        <w:rPr>
          <w:rFonts w:ascii="Tahoma" w:hAnsi="Tahoma" w:cs="Tahoma"/>
          <w:b/>
          <w:smallCaps/>
          <w:color w:val="365F91" w:themeColor="accent1" w:themeShade="BF"/>
          <w:sz w:val="18"/>
          <w:szCs w:val="18"/>
          <w:lang w:val="fr-FR" w:eastAsia="fr-FR"/>
        </w:rPr>
        <w:t xml:space="preserve">Article 13 </w:t>
      </w:r>
      <w:r w:rsidR="007F3446">
        <w:rPr>
          <w:rFonts w:ascii="Tahoma" w:hAnsi="Tahoma" w:cs="Tahoma"/>
          <w:b/>
          <w:smallCaps/>
          <w:color w:val="365F91" w:themeColor="accent1" w:themeShade="BF"/>
          <w:sz w:val="18"/>
          <w:szCs w:val="18"/>
          <w:lang w:val="fr-FR" w:eastAsia="fr-FR"/>
        </w:rPr>
        <w:t>-</w:t>
      </w:r>
      <w:r w:rsidRPr="00A06212">
        <w:rPr>
          <w:rFonts w:ascii="Tahoma" w:hAnsi="Tahoma" w:cs="Tahoma"/>
          <w:b/>
          <w:smallCaps/>
          <w:color w:val="365F91" w:themeColor="accent1" w:themeShade="BF"/>
          <w:sz w:val="18"/>
          <w:szCs w:val="18"/>
          <w:lang w:val="fr-FR" w:eastAsia="fr-FR"/>
        </w:rPr>
        <w:t xml:space="preserve"> </w:t>
      </w:r>
      <w:bookmarkEnd w:id="25"/>
      <w:r w:rsidRPr="00A06212">
        <w:rPr>
          <w:rFonts w:ascii="Tahoma" w:hAnsi="Tahoma" w:cs="Tahoma"/>
          <w:b/>
          <w:smallCaps/>
          <w:color w:val="365F91" w:themeColor="accent1" w:themeShade="BF"/>
          <w:sz w:val="18"/>
          <w:szCs w:val="18"/>
          <w:lang w:val="fr-FR"/>
        </w:rPr>
        <w:t>Coordonnées bancaires des parties</w:t>
      </w:r>
    </w:p>
    <w:p w14:paraId="308AAAA9" w14:textId="77777777" w:rsidR="002F74DB" w:rsidRPr="00A06212" w:rsidRDefault="002F74DB" w:rsidP="002F74DB">
      <w:pPr>
        <w:tabs>
          <w:tab w:val="left" w:pos="284"/>
        </w:tabs>
        <w:autoSpaceDE w:val="0"/>
        <w:autoSpaceDN w:val="0"/>
        <w:jc w:val="both"/>
        <w:rPr>
          <w:rFonts w:ascii="Tahoma" w:hAnsi="Tahoma" w:cs="Tahoma"/>
          <w:color w:val="000000" w:themeColor="text1"/>
          <w:sz w:val="18"/>
          <w:szCs w:val="18"/>
          <w:lang w:val="fr-FR" w:eastAsia="fr-FR"/>
        </w:rPr>
      </w:pPr>
      <w:r w:rsidRPr="00A06212">
        <w:rPr>
          <w:rFonts w:ascii="Tahoma" w:hAnsi="Tahoma" w:cs="Tahoma"/>
          <w:color w:val="000000" w:themeColor="text1"/>
          <w:sz w:val="18"/>
          <w:szCs w:val="18"/>
          <w:lang w:val="fr-FR" w:eastAsia="fr-FR"/>
        </w:rPr>
        <w:t xml:space="preserve">Les coordonnées bancaires du Prestataire sont indiquées à la page 1 de l’Acte d’Engagement. Les coordonnées bancaires du Conseil sont les suivantes : </w:t>
      </w:r>
    </w:p>
    <w:p w14:paraId="52C1E305" w14:textId="77777777" w:rsidR="002F74DB" w:rsidRPr="00A06212" w:rsidRDefault="002F74DB" w:rsidP="002F74DB">
      <w:pPr>
        <w:tabs>
          <w:tab w:val="left" w:pos="284"/>
        </w:tabs>
        <w:autoSpaceDE w:val="0"/>
        <w:autoSpaceDN w:val="0"/>
        <w:jc w:val="both"/>
        <w:rPr>
          <w:rFonts w:ascii="Tahoma" w:hAnsi="Tahoma" w:cs="Tahoma"/>
          <w:sz w:val="18"/>
          <w:szCs w:val="18"/>
          <w:lang w:val="fr-FR" w:eastAsia="fr-FR"/>
        </w:rPr>
      </w:pPr>
      <w:r w:rsidRPr="00A06212">
        <w:rPr>
          <w:rFonts w:ascii="Tahoma" w:hAnsi="Tahoma" w:cs="Tahoma"/>
          <w:sz w:val="18"/>
          <w:szCs w:val="18"/>
          <w:lang w:val="fr-FR" w:eastAsia="fr-FR"/>
        </w:rPr>
        <w:t xml:space="preserve">Banque : </w:t>
      </w:r>
      <w:r w:rsidRPr="00A06212">
        <w:rPr>
          <w:rFonts w:ascii="Tahoma" w:hAnsi="Tahoma" w:cs="Tahoma"/>
          <w:sz w:val="18"/>
          <w:szCs w:val="18"/>
          <w:lang w:val="fr-FR"/>
        </w:rPr>
        <w:t>Société Générale Strasbourg</w:t>
      </w:r>
    </w:p>
    <w:p w14:paraId="732F178C" w14:textId="77777777" w:rsidR="002F74DB" w:rsidRPr="00A06212" w:rsidRDefault="002F74DB" w:rsidP="002F74DB">
      <w:pPr>
        <w:tabs>
          <w:tab w:val="left" w:pos="284"/>
        </w:tabs>
        <w:autoSpaceDE w:val="0"/>
        <w:autoSpaceDN w:val="0"/>
        <w:jc w:val="both"/>
        <w:rPr>
          <w:rFonts w:ascii="Tahoma" w:hAnsi="Tahoma" w:cs="Tahoma"/>
          <w:sz w:val="18"/>
          <w:szCs w:val="18"/>
          <w:lang w:val="fr-FR" w:eastAsia="fr-FR"/>
        </w:rPr>
      </w:pPr>
      <w:r w:rsidRPr="00A06212">
        <w:rPr>
          <w:rFonts w:ascii="Tahoma" w:hAnsi="Tahoma" w:cs="Tahoma"/>
          <w:sz w:val="18"/>
          <w:szCs w:val="18"/>
          <w:lang w:val="fr-FR" w:eastAsia="fr-FR"/>
        </w:rPr>
        <w:t xml:space="preserve">Adresse : </w:t>
      </w:r>
      <w:r w:rsidRPr="00A06212">
        <w:rPr>
          <w:rFonts w:ascii="Tahoma" w:hAnsi="Tahoma" w:cs="Tahoma"/>
          <w:sz w:val="18"/>
          <w:szCs w:val="18"/>
          <w:lang w:val="fr-FR"/>
        </w:rPr>
        <w:t>F-67075 Strasbourg Cedex, France</w:t>
      </w:r>
    </w:p>
    <w:p w14:paraId="70A742CD" w14:textId="77777777" w:rsidR="002F74DB" w:rsidRPr="00A06212" w:rsidRDefault="002F74DB" w:rsidP="002F74DB">
      <w:pPr>
        <w:tabs>
          <w:tab w:val="left" w:pos="284"/>
        </w:tabs>
        <w:autoSpaceDE w:val="0"/>
        <w:autoSpaceDN w:val="0"/>
        <w:jc w:val="both"/>
        <w:rPr>
          <w:rFonts w:ascii="Tahoma" w:hAnsi="Tahoma" w:cs="Tahoma"/>
          <w:sz w:val="18"/>
          <w:szCs w:val="18"/>
          <w:lang w:val="fr-FR" w:eastAsia="fr-FR"/>
        </w:rPr>
      </w:pPr>
      <w:r w:rsidRPr="00A06212">
        <w:rPr>
          <w:rFonts w:ascii="Tahoma" w:hAnsi="Tahoma" w:cs="Tahoma"/>
          <w:sz w:val="18"/>
          <w:szCs w:val="18"/>
          <w:lang w:val="fr-FR" w:eastAsia="fr-FR"/>
        </w:rPr>
        <w:t xml:space="preserve">Code IBAN : </w:t>
      </w:r>
      <w:r w:rsidRPr="00A06212">
        <w:rPr>
          <w:rFonts w:ascii="Tahoma" w:hAnsi="Tahoma" w:cs="Tahoma"/>
          <w:sz w:val="18"/>
          <w:szCs w:val="18"/>
          <w:lang w:val="fr-FR"/>
        </w:rPr>
        <w:t>FR76 30003 02360 001500 1718672</w:t>
      </w:r>
    </w:p>
    <w:p w14:paraId="5BBAB6DF" w14:textId="77777777" w:rsidR="002F74DB" w:rsidRPr="00A06212" w:rsidRDefault="002F74DB" w:rsidP="002F74DB">
      <w:pPr>
        <w:tabs>
          <w:tab w:val="left" w:pos="284"/>
        </w:tabs>
        <w:autoSpaceDE w:val="0"/>
        <w:autoSpaceDN w:val="0"/>
        <w:jc w:val="both"/>
        <w:rPr>
          <w:rFonts w:ascii="Tahoma" w:hAnsi="Tahoma" w:cs="Tahoma"/>
          <w:sz w:val="18"/>
          <w:szCs w:val="18"/>
          <w:lang w:val="fr-FR"/>
        </w:rPr>
      </w:pPr>
      <w:r w:rsidRPr="00A06212">
        <w:rPr>
          <w:rFonts w:ascii="Tahoma" w:hAnsi="Tahoma" w:cs="Tahoma"/>
          <w:sz w:val="18"/>
          <w:szCs w:val="18"/>
          <w:lang w:val="fr-FR" w:eastAsia="fr-FR"/>
        </w:rPr>
        <w:t>SWIFT Code :</w:t>
      </w:r>
      <w:r w:rsidRPr="00A06212">
        <w:rPr>
          <w:rFonts w:ascii="Tahoma" w:hAnsi="Tahoma" w:cs="Tahoma"/>
          <w:sz w:val="18"/>
          <w:szCs w:val="18"/>
          <w:lang w:val="fr-FR"/>
        </w:rPr>
        <w:t xml:space="preserve"> SOGEFRPP</w:t>
      </w:r>
    </w:p>
    <w:p w14:paraId="5625D4C3" w14:textId="055F1BE2" w:rsidR="0072200B" w:rsidRPr="00A06212" w:rsidRDefault="0072200B">
      <w:pPr>
        <w:pBdr>
          <w:bottom w:val="single" w:sz="2" w:space="0" w:color="808080"/>
        </w:pBdr>
        <w:ind w:left="-142" w:right="-284"/>
        <w:jc w:val="both"/>
        <w:rPr>
          <w:rFonts w:ascii="Tahoma" w:hAnsi="Tahoma" w:cs="Tahoma"/>
          <w:b/>
          <w:lang w:val="fr-FR" w:eastAsia="en-US"/>
        </w:rPr>
        <w:sectPr w:rsidR="0072200B" w:rsidRPr="00A06212" w:rsidSect="0056556A">
          <w:headerReference w:type="default" r:id="rId18"/>
          <w:footerReference w:type="default" r:id="rId19"/>
          <w:headerReference w:type="first" r:id="rId20"/>
          <w:footerReference w:type="first" r:id="rId21"/>
          <w:type w:val="continuous"/>
          <w:pgSz w:w="11907" w:h="16840" w:code="9"/>
          <w:pgMar w:top="1440" w:right="1080" w:bottom="1440" w:left="1080" w:header="284" w:footer="2" w:gutter="0"/>
          <w:cols w:space="142"/>
          <w:docGrid w:linePitch="360"/>
        </w:sectPr>
        <w:pPrChange w:id="26" w:author="ELAHRARI Mohamedbadr" w:date="2021-10-19T17:25:00Z">
          <w:pPr>
            <w:pBdr>
              <w:bottom w:val="single" w:sz="2" w:space="1" w:color="808080"/>
            </w:pBdr>
            <w:tabs>
              <w:tab w:val="left" w:pos="284"/>
            </w:tabs>
            <w:spacing w:after="120"/>
          </w:pPr>
        </w:pPrChange>
      </w:pPr>
      <w:bookmarkStart w:id="27" w:name="_Toc179868643"/>
      <w:bookmarkEnd w:id="27"/>
    </w:p>
    <w:p w14:paraId="05705F9F" w14:textId="77777777" w:rsidR="002C6F98" w:rsidRPr="00A06212" w:rsidRDefault="002C6F98" w:rsidP="0015190E">
      <w:pPr>
        <w:tabs>
          <w:tab w:val="left" w:pos="284"/>
        </w:tabs>
        <w:autoSpaceDE w:val="0"/>
        <w:autoSpaceDN w:val="0"/>
        <w:jc w:val="both"/>
        <w:rPr>
          <w:rFonts w:ascii="Tahoma" w:hAnsi="Tahoma" w:cs="Tahoma"/>
          <w:b/>
          <w:bCs/>
          <w:sz w:val="20"/>
          <w:szCs w:val="20"/>
          <w:lang w:val="fr-FR" w:eastAsia="fr-FR"/>
        </w:rPr>
      </w:pPr>
    </w:p>
    <w:sectPr w:rsidR="002C6F98" w:rsidRPr="00A0621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B4AD3" w14:textId="77777777" w:rsidR="00731965" w:rsidRDefault="00731965" w:rsidP="00D50F13">
      <w:r>
        <w:separator/>
      </w:r>
    </w:p>
  </w:endnote>
  <w:endnote w:type="continuationSeparator" w:id="0">
    <w:p w14:paraId="5769DE8D" w14:textId="77777777" w:rsidR="00731965" w:rsidRDefault="00731965" w:rsidP="00D50F13">
      <w:r>
        <w:continuationSeparator/>
      </w:r>
    </w:p>
  </w:endnote>
  <w:endnote w:type="continuationNotice" w:id="1">
    <w:p w14:paraId="6EB1945A" w14:textId="77777777" w:rsidR="00731965" w:rsidRDefault="007319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1984"/>
    </w:tblGrid>
    <w:tr w:rsidR="00A94C29" w:rsidRPr="00AE2D2B" w14:paraId="1C9F1959" w14:textId="77777777" w:rsidTr="00462E3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57B9D2B3" w14:textId="77777777" w:rsidR="00A94C29" w:rsidRPr="00AE2D2B" w:rsidRDefault="00A94C29" w:rsidP="00462E39">
          <w:pPr>
            <w:jc w:val="right"/>
            <w:rPr>
              <w:rFonts w:ascii="Arial Narrow" w:hAnsi="Arial Narrow"/>
              <w:sz w:val="18"/>
              <w:szCs w:val="18"/>
            </w:rPr>
          </w:pPr>
          <w:r>
            <w:rPr>
              <w:rFonts w:ascii="Arial Narrow" w:hAnsi="Arial Narrow"/>
              <w:sz w:val="18"/>
              <w:szCs w:val="18"/>
            </w:rPr>
            <w:t>Contra</w:t>
          </w:r>
          <w:r w:rsidRPr="00AE2D2B">
            <w:rPr>
              <w:rFonts w:ascii="Arial Narrow" w:hAnsi="Arial Narrow"/>
              <w:sz w:val="18"/>
              <w:szCs w:val="18"/>
            </w:rPr>
            <w:t xml:space="preserve">t No. </w:t>
          </w:r>
          <w:r w:rsidRPr="00AE2D2B">
            <w:rPr>
              <w:rFonts w:ascii="Times New Roman" w:hAnsi="Times New Roman" w:cs="Times New Roman"/>
              <w:color w:val="0070C0"/>
              <w:sz w:val="18"/>
              <w:szCs w:val="18"/>
            </w:rPr>
            <w:t>►</w:t>
          </w:r>
        </w:p>
      </w:tc>
      <w:tc>
        <w:tcPr>
          <w:tcW w:w="1984" w:type="dxa"/>
          <w:tcBorders>
            <w:top w:val="single" w:sz="2" w:space="0" w:color="808080"/>
            <w:left w:val="nil"/>
            <w:bottom w:val="single" w:sz="2" w:space="0" w:color="808080"/>
            <w:right w:val="single" w:sz="2" w:space="0" w:color="808080"/>
          </w:tcBorders>
          <w:shd w:val="clear" w:color="auto" w:fill="FFFFFF"/>
          <w:vAlign w:val="center"/>
        </w:tcPr>
        <w:p w14:paraId="0ED50149" w14:textId="0AF9718B" w:rsidR="00A94C29" w:rsidRPr="00AE2D2B" w:rsidRDefault="00A94C29" w:rsidP="00462E39">
          <w:pPr>
            <w:rPr>
              <w:rFonts w:ascii="Arial Narrow" w:hAnsi="Arial Narrow"/>
              <w:caps/>
              <w:color w:val="000000"/>
              <w:sz w:val="18"/>
              <w:szCs w:val="18"/>
              <w:highlight w:val="cyan"/>
            </w:rPr>
          </w:pPr>
          <w:r w:rsidRPr="00F928CC">
            <w:rPr>
              <w:rFonts w:ascii="Arial Narrow" w:hAnsi="Arial Narrow"/>
              <w:caps/>
              <w:color w:val="000000"/>
              <w:sz w:val="18"/>
              <w:szCs w:val="18"/>
            </w:rPr>
            <w:t>DGI/Maroc-Tunisie/19</w:t>
          </w:r>
        </w:p>
      </w:tc>
    </w:tr>
  </w:tbl>
  <w:p w14:paraId="1E9C3E48" w14:textId="77777777" w:rsidR="00A94C29" w:rsidRPr="00B47508" w:rsidRDefault="00A94C29" w:rsidP="00462E39">
    <w:pPr>
      <w:pStyle w:val="Footer"/>
      <w:rPr>
        <w:rFonts w:ascii="Arial Narrow" w:hAnsi="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A94C29"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0603449C" w:rsidR="00A94C29" w:rsidRPr="00AE2D2B" w:rsidRDefault="00A94C29" w:rsidP="00DB5F16">
          <w:pPr>
            <w:jc w:val="right"/>
            <w:rPr>
              <w:rFonts w:ascii="Arial Narrow" w:hAnsi="Arial Narrow"/>
              <w:sz w:val="18"/>
              <w:szCs w:val="18"/>
            </w:rPr>
          </w:pPr>
          <w:r w:rsidRPr="00AE2D2B">
            <w:rPr>
              <w:rFonts w:ascii="Arial Narrow" w:hAnsi="Arial Narrow"/>
              <w:sz w:val="18"/>
              <w:szCs w:val="18"/>
            </w:rPr>
            <w:t xml:space="preserve">Contrat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06CD736D" w:rsidR="00A94C29" w:rsidRPr="00E975B9" w:rsidRDefault="00A94C29" w:rsidP="00936A97">
          <w:pPr>
            <w:rPr>
              <w:rFonts w:ascii="Arial Narrow" w:hAnsi="Arial Narrow"/>
              <w:bCs/>
              <w:caps/>
              <w:color w:val="000000"/>
              <w:sz w:val="18"/>
              <w:szCs w:val="18"/>
              <w:highlight w:val="cyan"/>
            </w:rPr>
          </w:pPr>
          <w:r w:rsidRPr="00E975B9">
            <w:rPr>
              <w:rFonts w:ascii="Arial Narrow" w:hAnsi="Arial Narrow"/>
              <w:bCs/>
              <w:sz w:val="18"/>
              <w:szCs w:val="18"/>
            </w:rPr>
            <w:t>DGI/MAROC-TUNISIE/19</w:t>
          </w:r>
        </w:p>
      </w:tc>
    </w:tr>
  </w:tbl>
  <w:p w14:paraId="50D77C58" w14:textId="77777777" w:rsidR="00A94C29" w:rsidRDefault="00A94C29" w:rsidP="00A53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F0FB0" w14:textId="2C7E301F" w:rsidR="00A94C29" w:rsidRPr="00FC72C5" w:rsidRDefault="00A94C29">
    <w:pPr>
      <w:pStyle w:val="Footer"/>
      <w:jc w:val="right"/>
      <w:rPr>
        <w:sz w:val="20"/>
        <w:szCs w:val="20"/>
      </w:rPr>
    </w:pPr>
  </w:p>
  <w:p w14:paraId="2439934E" w14:textId="77777777" w:rsidR="00A94C29" w:rsidRDefault="00A94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D35AA8" w14:textId="77777777" w:rsidR="00731965" w:rsidRDefault="00731965" w:rsidP="00D50F13">
      <w:r>
        <w:separator/>
      </w:r>
    </w:p>
  </w:footnote>
  <w:footnote w:type="continuationSeparator" w:id="0">
    <w:p w14:paraId="2C3D1E34" w14:textId="77777777" w:rsidR="00731965" w:rsidRDefault="00731965" w:rsidP="00D50F13">
      <w:r>
        <w:continuationSeparator/>
      </w:r>
    </w:p>
  </w:footnote>
  <w:footnote w:type="continuationNotice" w:id="1">
    <w:p w14:paraId="3C90B739" w14:textId="77777777" w:rsidR="00731965" w:rsidRDefault="00731965"/>
  </w:footnote>
  <w:footnote w:id="2">
    <w:p w14:paraId="0A14CFD7" w14:textId="77777777" w:rsidR="00A94C29" w:rsidRPr="006B487B" w:rsidRDefault="00A94C29" w:rsidP="00397821">
      <w:pPr>
        <w:pStyle w:val="FootnoteText"/>
        <w:rPr>
          <w:rFonts w:ascii="Tahoma" w:hAnsi="Tahoma" w:cs="Tahoma"/>
          <w:sz w:val="18"/>
          <w:szCs w:val="18"/>
          <w:lang w:val="fr-FR"/>
        </w:rPr>
      </w:pPr>
      <w:r w:rsidRPr="006B487B">
        <w:rPr>
          <w:rStyle w:val="FootnoteReference"/>
          <w:rFonts w:ascii="Tahoma" w:hAnsi="Tahoma" w:cs="Tahoma"/>
          <w:sz w:val="18"/>
          <w:szCs w:val="18"/>
        </w:rPr>
        <w:footnoteRef/>
      </w:r>
      <w:r w:rsidRPr="006B487B">
        <w:rPr>
          <w:rFonts w:ascii="Tahoma" w:hAnsi="Tahoma" w:cs="Tahoma"/>
          <w:sz w:val="18"/>
          <w:szCs w:val="18"/>
          <w:lang w:val="fr-FR"/>
        </w:rPr>
        <w:t xml:space="preserve"> Ayant son siège Avenue de l’Europe, 67075 Strasbourg Cedex, France</w:t>
      </w:r>
    </w:p>
  </w:footnote>
  <w:footnote w:id="3">
    <w:p w14:paraId="1EBE9064" w14:textId="466BD26A" w:rsidR="00A94C29" w:rsidRPr="00BC5598" w:rsidRDefault="00A94C29">
      <w:pPr>
        <w:pStyle w:val="FootnoteText"/>
        <w:rPr>
          <w:rFonts w:ascii="Tahoma" w:hAnsi="Tahoma" w:cs="Tahoma"/>
          <w:sz w:val="18"/>
          <w:szCs w:val="18"/>
          <w:lang w:val="fr-FR"/>
        </w:rPr>
      </w:pPr>
      <w:r w:rsidRPr="00853798">
        <w:rPr>
          <w:rStyle w:val="FootnoteReference"/>
          <w:rFonts w:ascii="Tahoma" w:hAnsi="Tahoma" w:cs="Tahoma"/>
          <w:sz w:val="18"/>
          <w:szCs w:val="18"/>
        </w:rPr>
        <w:footnoteRef/>
      </w:r>
      <w:r w:rsidRPr="00BC5598">
        <w:rPr>
          <w:rFonts w:ascii="Tahoma" w:hAnsi="Tahoma" w:cs="Tahoma"/>
          <w:sz w:val="18"/>
          <w:szCs w:val="18"/>
          <w:lang w:val="fr-FR"/>
        </w:rPr>
        <w:t xml:space="preserve"> </w:t>
      </w:r>
      <w:r w:rsidRPr="00F47065">
        <w:rPr>
          <w:rFonts w:ascii="Tahoma" w:hAnsi="Tahoma" w:cs="Tahoma"/>
          <w:sz w:val="18"/>
          <w:szCs w:val="18"/>
          <w:lang w:val="fr-FR"/>
        </w:rPr>
        <w:t>Le Conseil de l’Europe se réserve le droit de demander tout complément d'information et justificatifs nécessaires.</w:t>
      </w:r>
    </w:p>
  </w:footnote>
  <w:footnote w:id="4">
    <w:p w14:paraId="71AD4308" w14:textId="2417C606" w:rsidR="00A94C29" w:rsidRPr="008F6AFF" w:rsidRDefault="00A94C29" w:rsidP="003A0F5F">
      <w:pPr>
        <w:pStyle w:val="FootnoteText"/>
        <w:rPr>
          <w:rFonts w:ascii="Tahoma" w:hAnsi="Tahoma" w:cs="Tahoma"/>
          <w:sz w:val="18"/>
          <w:szCs w:val="18"/>
          <w:lang w:val="fr-FR"/>
        </w:rPr>
      </w:pPr>
      <w:r w:rsidRPr="00853798">
        <w:rPr>
          <w:rStyle w:val="FootnoteReference"/>
          <w:rFonts w:ascii="Tahoma" w:hAnsi="Tahoma" w:cs="Tahoma"/>
          <w:sz w:val="18"/>
          <w:szCs w:val="18"/>
        </w:rPr>
        <w:footnoteRef/>
      </w:r>
      <w:r w:rsidRPr="008F6AFF">
        <w:rPr>
          <w:rFonts w:ascii="Tahoma" w:hAnsi="Tahoma" w:cs="Tahoma"/>
          <w:sz w:val="18"/>
          <w:szCs w:val="18"/>
          <w:lang w:val="fr-FR"/>
        </w:rPr>
        <w:t xml:space="preserve"> </w:t>
      </w:r>
      <w:r w:rsidRPr="004B65B7">
        <w:rPr>
          <w:rFonts w:ascii="Arial Narrow" w:eastAsia="Calibri" w:hAnsi="Arial Narrow" w:cs="Times New Roman"/>
          <w:sz w:val="18"/>
          <w:szCs w:val="18"/>
          <w:lang w:val="fr-FR" w:eastAsia="en-US"/>
        </w:rPr>
        <w:t>Au nom d</w:t>
      </w:r>
      <w:r>
        <w:rPr>
          <w:rFonts w:ascii="Arial Narrow" w:eastAsia="Calibri" w:hAnsi="Arial Narrow" w:cs="Times New Roman"/>
          <w:sz w:val="18"/>
          <w:szCs w:val="18"/>
          <w:lang w:val="fr-FR" w:eastAsia="en-US"/>
        </w:rPr>
        <w:t>e la</w:t>
      </w:r>
      <w:r w:rsidRPr="004B65B7">
        <w:rPr>
          <w:rFonts w:ascii="Arial Narrow" w:eastAsia="Calibri" w:hAnsi="Arial Narrow" w:cs="Times New Roman"/>
          <w:sz w:val="18"/>
          <w:szCs w:val="18"/>
          <w:lang w:val="fr-FR" w:eastAsia="en-US"/>
        </w:rPr>
        <w:t xml:space="preserve"> Secrétaire Général</w:t>
      </w:r>
      <w:r>
        <w:rPr>
          <w:rFonts w:ascii="Arial Narrow" w:eastAsia="Calibri" w:hAnsi="Arial Narrow" w:cs="Times New Roman"/>
          <w:sz w:val="18"/>
          <w:szCs w:val="18"/>
          <w:lang w:val="fr-FR" w:eastAsia="en-US"/>
        </w:rPr>
        <w:t>e</w:t>
      </w:r>
      <w:r w:rsidRPr="004B65B7">
        <w:rPr>
          <w:rFonts w:ascii="Arial Narrow" w:eastAsia="Calibri" w:hAnsi="Arial Narrow" w:cs="Times New Roman"/>
          <w:sz w:val="18"/>
          <w:szCs w:val="18"/>
          <w:lang w:val="fr-FR" w:eastAsia="en-US"/>
        </w:rPr>
        <w:t xml:space="preserve"> du Conseil de l’Europe</w:t>
      </w:r>
    </w:p>
  </w:footnote>
  <w:footnote w:id="5">
    <w:p w14:paraId="00D19975" w14:textId="77777777" w:rsidR="00A94C29" w:rsidRPr="0022262B" w:rsidRDefault="00A94C29" w:rsidP="002F74DB">
      <w:pPr>
        <w:pStyle w:val="FootnoteText"/>
        <w:rPr>
          <w:rFonts w:ascii="Tahoma" w:hAnsi="Tahoma" w:cs="Tahoma"/>
          <w:sz w:val="18"/>
          <w:szCs w:val="18"/>
          <w:lang w:val="fr-FR"/>
        </w:rPr>
      </w:pPr>
      <w:r w:rsidRPr="0022262B">
        <w:rPr>
          <w:rStyle w:val="FootnoteReference"/>
          <w:rFonts w:ascii="Tahoma" w:hAnsi="Tahoma" w:cs="Tahoma"/>
          <w:sz w:val="18"/>
          <w:szCs w:val="18"/>
        </w:rPr>
        <w:footnoteRef/>
      </w:r>
      <w:r w:rsidRPr="0022262B">
        <w:rPr>
          <w:rFonts w:ascii="Tahoma" w:hAnsi="Tahoma" w:cs="Tahoma"/>
          <w:sz w:val="18"/>
          <w:szCs w:val="18"/>
          <w:lang w:val="fr-FR"/>
        </w:rPr>
        <w:t xml:space="preserve"> Règles applicables : </w:t>
      </w:r>
      <w:hyperlink r:id="rId1" w:history="1">
        <w:r w:rsidRPr="0022262B">
          <w:rPr>
            <w:rFonts w:ascii="Tahoma" w:hAnsi="Tahoma" w:cs="Tahoma"/>
            <w:color w:val="0000FF"/>
            <w:sz w:val="18"/>
            <w:szCs w:val="18"/>
            <w:u w:val="single"/>
            <w:lang w:val="fr-FR"/>
          </w:rPr>
          <w:t>https://search.coe.int/cm/Pages/result_details.aspx?ObjectId=09000016805ceb34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9812498"/>
      <w:docPartObj>
        <w:docPartGallery w:val="Page Numbers (Top of Page)"/>
        <w:docPartUnique/>
      </w:docPartObj>
    </w:sdtPr>
    <w:sdtEndPr>
      <w:rPr>
        <w:rFonts w:ascii="Arial Narrow" w:hAnsi="Arial Narrow"/>
      </w:rPr>
    </w:sdtEndPr>
    <w:sdtContent>
      <w:p w14:paraId="607EFA84" w14:textId="77777777" w:rsidR="00A94C29" w:rsidRPr="009C22B1" w:rsidRDefault="00A94C29" w:rsidP="00462E39">
        <w:pPr>
          <w:pStyle w:val="Header"/>
          <w:jc w:val="right"/>
          <w:rPr>
            <w:rFonts w:ascii="Arial Narrow" w:hAnsi="Arial Narrow"/>
          </w:rPr>
        </w:pPr>
        <w:r w:rsidRPr="009C22B1">
          <w:rPr>
            <w:rFonts w:ascii="Arial Narrow" w:hAnsi="Arial Narrow"/>
            <w:bCs/>
            <w:sz w:val="24"/>
            <w:szCs w:val="24"/>
          </w:rPr>
          <w:fldChar w:fldCharType="begin"/>
        </w:r>
        <w:r w:rsidRPr="009C22B1">
          <w:rPr>
            <w:rFonts w:ascii="Arial Narrow" w:hAnsi="Arial Narrow"/>
            <w:bCs/>
          </w:rPr>
          <w:instrText xml:space="preserve"> PAGE </w:instrText>
        </w:r>
        <w:r w:rsidRPr="009C22B1">
          <w:rPr>
            <w:rFonts w:ascii="Arial Narrow" w:hAnsi="Arial Narrow"/>
            <w:bCs/>
            <w:sz w:val="24"/>
            <w:szCs w:val="24"/>
          </w:rPr>
          <w:fldChar w:fldCharType="separate"/>
        </w:r>
        <w:r>
          <w:rPr>
            <w:rFonts w:ascii="Arial Narrow" w:hAnsi="Arial Narrow"/>
            <w:bCs/>
            <w:noProof/>
          </w:rPr>
          <w:t>4</w:t>
        </w:r>
        <w:r w:rsidRPr="009C22B1">
          <w:rPr>
            <w:rFonts w:ascii="Arial Narrow" w:hAnsi="Arial Narrow"/>
            <w:bCs/>
            <w:sz w:val="24"/>
            <w:szCs w:val="24"/>
          </w:rPr>
          <w:fldChar w:fldCharType="end"/>
        </w:r>
        <w:r w:rsidRPr="009C22B1">
          <w:rPr>
            <w:rFonts w:ascii="Arial Narrow" w:hAnsi="Arial Narrow"/>
          </w:rPr>
          <w:t xml:space="preserve"> / </w:t>
        </w:r>
        <w:r w:rsidRPr="009C22B1">
          <w:rPr>
            <w:rFonts w:ascii="Arial Narrow" w:hAnsi="Arial Narrow"/>
            <w:bCs/>
            <w:sz w:val="24"/>
            <w:szCs w:val="24"/>
          </w:rPr>
          <w:fldChar w:fldCharType="begin"/>
        </w:r>
        <w:r w:rsidRPr="009C22B1">
          <w:rPr>
            <w:rFonts w:ascii="Arial Narrow" w:hAnsi="Arial Narrow"/>
            <w:bCs/>
          </w:rPr>
          <w:instrText xml:space="preserve"> NUMPAGES  </w:instrText>
        </w:r>
        <w:r w:rsidRPr="009C22B1">
          <w:rPr>
            <w:rFonts w:ascii="Arial Narrow" w:hAnsi="Arial Narrow"/>
            <w:bCs/>
            <w:sz w:val="24"/>
            <w:szCs w:val="24"/>
          </w:rPr>
          <w:fldChar w:fldCharType="separate"/>
        </w:r>
        <w:r>
          <w:rPr>
            <w:rFonts w:ascii="Arial Narrow" w:hAnsi="Arial Narrow"/>
            <w:bCs/>
            <w:noProof/>
          </w:rPr>
          <w:t>8</w:t>
        </w:r>
        <w:r w:rsidRPr="009C22B1">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E4A7C" w14:textId="77777777" w:rsidR="00A94C29" w:rsidRDefault="00A94C29">
    <w:pPr>
      <w:pStyle w:val="Header"/>
    </w:pPr>
    <w:r>
      <w:rPr>
        <w:noProof/>
        <w:lang w:val="en-US" w:eastAsia="en-US"/>
      </w:rPr>
      <w:drawing>
        <wp:anchor distT="0" distB="0" distL="114300" distR="114300" simplePos="0" relativeHeight="251660288" behindDoc="0" locked="0" layoutInCell="1" allowOverlap="1" wp14:anchorId="7772F58A" wp14:editId="79F61E33">
          <wp:simplePos x="0" y="0"/>
          <wp:positionH relativeFrom="column">
            <wp:posOffset>4711700</wp:posOffset>
          </wp:positionH>
          <wp:positionV relativeFrom="paragraph">
            <wp:posOffset>459316</wp:posOffset>
          </wp:positionV>
          <wp:extent cx="1438910" cy="1152525"/>
          <wp:effectExtent l="0" t="0" r="0" b="0"/>
          <wp:wrapSquare wrapText="bothSides"/>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22F7BC6A" w14:textId="2EB218A7" w:rsidR="00A94C29" w:rsidRPr="005C34CB" w:rsidRDefault="00A94C29">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Pr>
            <w:rFonts w:ascii="Arial Narrow" w:hAnsi="Arial Narrow"/>
            <w:bCs/>
            <w:noProof/>
          </w:rPr>
          <w:t>9</w:t>
        </w:r>
        <w:r w:rsidRPr="005C34CB">
          <w:rPr>
            <w:rFonts w:ascii="Arial Narrow" w:hAnsi="Arial Narrow"/>
            <w:bCs/>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A94C29" w:rsidRDefault="00A94C29">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63AF5"/>
    <w:multiLevelType w:val="hybridMultilevel"/>
    <w:tmpl w:val="56E2771A"/>
    <w:lvl w:ilvl="0" w:tplc="C4EA01AE">
      <w:start w:val="1"/>
      <w:numFmt w:val="lowerLetter"/>
      <w:lvlText w:val="%1)"/>
      <w:lvlJc w:val="left"/>
      <w:pPr>
        <w:ind w:left="1004" w:hanging="360"/>
      </w:pPr>
      <w:rPr>
        <w:rFonts w:ascii="Tahoma" w:eastAsia="Times New Roman" w:hAnsi="Tahoma" w:cs="Tahoma"/>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C04767"/>
    <w:multiLevelType w:val="hybridMultilevel"/>
    <w:tmpl w:val="02584050"/>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909C4"/>
    <w:multiLevelType w:val="hybridMultilevel"/>
    <w:tmpl w:val="184448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EA3614"/>
    <w:multiLevelType w:val="hybridMultilevel"/>
    <w:tmpl w:val="591A9ADC"/>
    <w:lvl w:ilvl="0" w:tplc="180E522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3FBF3EB2"/>
    <w:multiLevelType w:val="hybridMultilevel"/>
    <w:tmpl w:val="91CE2528"/>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5EE7676"/>
    <w:multiLevelType w:val="hybridMultilevel"/>
    <w:tmpl w:val="6D76C69C"/>
    <w:lvl w:ilvl="0" w:tplc="E57A078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0B6160"/>
    <w:multiLevelType w:val="multilevel"/>
    <w:tmpl w:val="C5C8162E"/>
    <w:lvl w:ilvl="0">
      <w:start w:val="3"/>
      <w:numFmt w:val="decimal"/>
      <w:lvlText w:val="%1"/>
      <w:lvlJc w:val="left"/>
      <w:pPr>
        <w:ind w:left="435" w:hanging="435"/>
      </w:pPr>
      <w:rPr>
        <w:rFonts w:hint="default"/>
        <w:b w:val="0"/>
        <w:color w:val="000000" w:themeColor="text1"/>
        <w:u w:val="none"/>
      </w:rPr>
    </w:lvl>
    <w:lvl w:ilvl="1">
      <w:start w:val="2"/>
      <w:numFmt w:val="decimal"/>
      <w:lvlText w:val="%1.%2"/>
      <w:lvlJc w:val="left"/>
      <w:pPr>
        <w:ind w:left="435" w:hanging="435"/>
      </w:pPr>
      <w:rPr>
        <w:rFonts w:hint="default"/>
        <w:b w:val="0"/>
        <w:color w:val="000000" w:themeColor="text1"/>
        <w:u w:val="none"/>
      </w:rPr>
    </w:lvl>
    <w:lvl w:ilvl="2">
      <w:start w:val="1"/>
      <w:numFmt w:val="decimal"/>
      <w:lvlText w:val="%1.%2.%3"/>
      <w:lvlJc w:val="left"/>
      <w:pPr>
        <w:ind w:left="720" w:hanging="720"/>
      </w:pPr>
      <w:rPr>
        <w:rFonts w:hint="default"/>
        <w:b w:val="0"/>
        <w:color w:val="000000" w:themeColor="text1"/>
        <w:u w:val="none"/>
      </w:rPr>
    </w:lvl>
    <w:lvl w:ilvl="3">
      <w:start w:val="1"/>
      <w:numFmt w:val="decimal"/>
      <w:lvlText w:val="%1.%2.%3.%4"/>
      <w:lvlJc w:val="left"/>
      <w:pPr>
        <w:ind w:left="1080" w:hanging="1080"/>
      </w:pPr>
      <w:rPr>
        <w:rFonts w:hint="default"/>
        <w:b w:val="0"/>
        <w:color w:val="000000" w:themeColor="text1"/>
        <w:u w:val="none"/>
      </w:rPr>
    </w:lvl>
    <w:lvl w:ilvl="4">
      <w:start w:val="1"/>
      <w:numFmt w:val="decimal"/>
      <w:lvlText w:val="%1.%2.%3.%4.%5"/>
      <w:lvlJc w:val="left"/>
      <w:pPr>
        <w:ind w:left="1080" w:hanging="1080"/>
      </w:pPr>
      <w:rPr>
        <w:rFonts w:hint="default"/>
        <w:b w:val="0"/>
        <w:color w:val="000000" w:themeColor="text1"/>
        <w:u w:val="none"/>
      </w:rPr>
    </w:lvl>
    <w:lvl w:ilvl="5">
      <w:start w:val="1"/>
      <w:numFmt w:val="decimal"/>
      <w:lvlText w:val="%1.%2.%3.%4.%5.%6"/>
      <w:lvlJc w:val="left"/>
      <w:pPr>
        <w:ind w:left="1440" w:hanging="1440"/>
      </w:pPr>
      <w:rPr>
        <w:rFonts w:hint="default"/>
        <w:b w:val="0"/>
        <w:color w:val="000000" w:themeColor="text1"/>
        <w:u w:val="none"/>
      </w:rPr>
    </w:lvl>
    <w:lvl w:ilvl="6">
      <w:start w:val="1"/>
      <w:numFmt w:val="decimal"/>
      <w:lvlText w:val="%1.%2.%3.%4.%5.%6.%7"/>
      <w:lvlJc w:val="left"/>
      <w:pPr>
        <w:ind w:left="1440" w:hanging="1440"/>
      </w:pPr>
      <w:rPr>
        <w:rFonts w:hint="default"/>
        <w:b w:val="0"/>
        <w:color w:val="000000" w:themeColor="text1"/>
        <w:u w:val="none"/>
      </w:rPr>
    </w:lvl>
    <w:lvl w:ilvl="7">
      <w:start w:val="1"/>
      <w:numFmt w:val="decimal"/>
      <w:lvlText w:val="%1.%2.%3.%4.%5.%6.%7.%8"/>
      <w:lvlJc w:val="left"/>
      <w:pPr>
        <w:ind w:left="1800" w:hanging="1800"/>
      </w:pPr>
      <w:rPr>
        <w:rFonts w:hint="default"/>
        <w:b w:val="0"/>
        <w:color w:val="000000" w:themeColor="text1"/>
        <w:u w:val="none"/>
      </w:rPr>
    </w:lvl>
    <w:lvl w:ilvl="8">
      <w:start w:val="1"/>
      <w:numFmt w:val="decimal"/>
      <w:lvlText w:val="%1.%2.%3.%4.%5.%6.%7.%8.%9"/>
      <w:lvlJc w:val="left"/>
      <w:pPr>
        <w:ind w:left="1800" w:hanging="1800"/>
      </w:pPr>
      <w:rPr>
        <w:rFonts w:hint="default"/>
        <w:b w:val="0"/>
        <w:color w:val="000000" w:themeColor="text1"/>
        <w:u w:val="none"/>
      </w:rPr>
    </w:lvl>
  </w:abstractNum>
  <w:abstractNum w:abstractNumId="11" w15:restartNumberingAfterBreak="0">
    <w:nsid w:val="4C08188E"/>
    <w:multiLevelType w:val="multilevel"/>
    <w:tmpl w:val="8FFE9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E512FA4"/>
    <w:multiLevelType w:val="hybridMultilevel"/>
    <w:tmpl w:val="47DC1DBA"/>
    <w:lvl w:ilvl="0" w:tplc="8E8C0F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6340A4"/>
    <w:multiLevelType w:val="hybridMultilevel"/>
    <w:tmpl w:val="207ED490"/>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8711AB"/>
    <w:multiLevelType w:val="hybridMultilevel"/>
    <w:tmpl w:val="128A9DF2"/>
    <w:lvl w:ilvl="0" w:tplc="16C83596">
      <w:start w:val="1"/>
      <w:numFmt w:val="lowerRoman"/>
      <w:lvlText w:val="(%1)"/>
      <w:lvlJc w:val="left"/>
      <w:pPr>
        <w:ind w:left="862"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9EB5F92"/>
    <w:multiLevelType w:val="hybridMultilevel"/>
    <w:tmpl w:val="E8082E6A"/>
    <w:lvl w:ilvl="0" w:tplc="B7DC108A">
      <w:start w:val="1"/>
      <w:numFmt w:val="lowerRoman"/>
      <w:lvlText w:val="(%1)"/>
      <w:lvlJc w:val="left"/>
      <w:pPr>
        <w:ind w:left="1003"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0207061"/>
    <w:multiLevelType w:val="hybridMultilevel"/>
    <w:tmpl w:val="BC769E0C"/>
    <w:lvl w:ilvl="0" w:tplc="D7384106">
      <w:start w:val="1"/>
      <w:numFmt w:val="lowerLetter"/>
      <w:lvlText w:val="%1)"/>
      <w:lvlJc w:val="left"/>
      <w:pPr>
        <w:ind w:left="1395" w:hanging="1035"/>
      </w:pPr>
      <w:rPr>
        <w:rFonts w:ascii="Tahoma" w:eastAsiaTheme="minorHAns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BC5C1A"/>
    <w:multiLevelType w:val="hybridMultilevel"/>
    <w:tmpl w:val="A2169AF6"/>
    <w:lvl w:ilvl="0" w:tplc="04090001">
      <w:start w:val="1"/>
      <w:numFmt w:val="bullet"/>
      <w:lvlText w:val=""/>
      <w:lvlJc w:val="left"/>
      <w:pPr>
        <w:ind w:left="467" w:hanging="360"/>
      </w:pPr>
      <w:rPr>
        <w:rFonts w:ascii="Symbol" w:hAnsi="Symbo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1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3A5B5A"/>
    <w:multiLevelType w:val="hybridMultilevel"/>
    <w:tmpl w:val="E74CE140"/>
    <w:lvl w:ilvl="0" w:tplc="C33425F8">
      <w:start w:val="1"/>
      <w:numFmt w:val="bullet"/>
      <w:pStyle w:val="COEBullet"/>
      <w:lvlText w:val=""/>
      <w:lvlJc w:val="left"/>
      <w:pPr>
        <w:tabs>
          <w:tab w:val="num" w:pos="1071"/>
        </w:tabs>
        <w:ind w:left="1071" w:hanging="357"/>
      </w:pPr>
      <w:rPr>
        <w:rFonts w:ascii="ZapfDingbats" w:hAnsi="ZapfDingbats"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1" w15:restartNumberingAfterBreak="0">
    <w:nsid w:val="7EB64F1F"/>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8"/>
  </w:num>
  <w:num w:numId="2">
    <w:abstractNumId w:val="19"/>
  </w:num>
  <w:num w:numId="3">
    <w:abstractNumId w:val="1"/>
  </w:num>
  <w:num w:numId="4">
    <w:abstractNumId w:val="4"/>
  </w:num>
  <w:num w:numId="5">
    <w:abstractNumId w:val="5"/>
  </w:num>
  <w:num w:numId="6">
    <w:abstractNumId w:val="2"/>
  </w:num>
  <w:num w:numId="7">
    <w:abstractNumId w:val="15"/>
  </w:num>
  <w:num w:numId="8">
    <w:abstractNumId w:val="14"/>
  </w:num>
  <w:num w:numId="9">
    <w:abstractNumId w:val="6"/>
  </w:num>
  <w:num w:numId="10">
    <w:abstractNumId w:val="17"/>
  </w:num>
  <w:num w:numId="11">
    <w:abstractNumId w:val="20"/>
  </w:num>
  <w:num w:numId="12">
    <w:abstractNumId w:val="21"/>
  </w:num>
  <w:num w:numId="13">
    <w:abstractNumId w:val="11"/>
  </w:num>
  <w:num w:numId="14">
    <w:abstractNumId w:val="0"/>
  </w:num>
  <w:num w:numId="15">
    <w:abstractNumId w:val="8"/>
  </w:num>
  <w:num w:numId="16">
    <w:abstractNumId w:val="16"/>
  </w:num>
  <w:num w:numId="17">
    <w:abstractNumId w:val="3"/>
  </w:num>
  <w:num w:numId="18">
    <w:abstractNumId w:val="10"/>
  </w:num>
  <w:num w:numId="19">
    <w:abstractNumId w:val="12"/>
  </w:num>
  <w:num w:numId="20">
    <w:abstractNumId w:val="13"/>
  </w:num>
  <w:num w:numId="21">
    <w:abstractNumId w:val="9"/>
  </w:num>
  <w:num w:numId="22">
    <w:abstractNumId w:val="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LAHRARI Mohamedbadr">
    <w15:presenceInfo w15:providerId="AD" w15:userId="S::Mohamedbadr.ELAHRARI@coe.int::dfddcd50-452c-4d0f-b226-4ef47d00d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18C5"/>
    <w:rsid w:val="00007AEB"/>
    <w:rsid w:val="0001078E"/>
    <w:rsid w:val="000128DD"/>
    <w:rsid w:val="0001537A"/>
    <w:rsid w:val="00015DB4"/>
    <w:rsid w:val="00020BC1"/>
    <w:rsid w:val="00025698"/>
    <w:rsid w:val="00032B3D"/>
    <w:rsid w:val="0003322D"/>
    <w:rsid w:val="00036FF1"/>
    <w:rsid w:val="00037A7D"/>
    <w:rsid w:val="0004179C"/>
    <w:rsid w:val="0004641F"/>
    <w:rsid w:val="000478B8"/>
    <w:rsid w:val="00055ABE"/>
    <w:rsid w:val="000579A9"/>
    <w:rsid w:val="00072FB8"/>
    <w:rsid w:val="00073452"/>
    <w:rsid w:val="00077250"/>
    <w:rsid w:val="0008106F"/>
    <w:rsid w:val="000837E6"/>
    <w:rsid w:val="000841B9"/>
    <w:rsid w:val="00084509"/>
    <w:rsid w:val="000852FE"/>
    <w:rsid w:val="0008592B"/>
    <w:rsid w:val="00086BEE"/>
    <w:rsid w:val="000870C5"/>
    <w:rsid w:val="00092249"/>
    <w:rsid w:val="00093155"/>
    <w:rsid w:val="000966F4"/>
    <w:rsid w:val="000A0D8A"/>
    <w:rsid w:val="000A19C2"/>
    <w:rsid w:val="000A1C43"/>
    <w:rsid w:val="000A3E9E"/>
    <w:rsid w:val="000A4BB2"/>
    <w:rsid w:val="000A75AD"/>
    <w:rsid w:val="000B26A2"/>
    <w:rsid w:val="000B4274"/>
    <w:rsid w:val="000C00F4"/>
    <w:rsid w:val="000C07C8"/>
    <w:rsid w:val="000C44AF"/>
    <w:rsid w:val="000C4D6D"/>
    <w:rsid w:val="000C57A3"/>
    <w:rsid w:val="000D1D25"/>
    <w:rsid w:val="000D3674"/>
    <w:rsid w:val="000E0285"/>
    <w:rsid w:val="000E2440"/>
    <w:rsid w:val="000E3E9A"/>
    <w:rsid w:val="000E59DC"/>
    <w:rsid w:val="000E5A1C"/>
    <w:rsid w:val="000E5DF5"/>
    <w:rsid w:val="000F1520"/>
    <w:rsid w:val="000F18A2"/>
    <w:rsid w:val="000F3067"/>
    <w:rsid w:val="000F3CB2"/>
    <w:rsid w:val="000F448F"/>
    <w:rsid w:val="000F5561"/>
    <w:rsid w:val="00103E63"/>
    <w:rsid w:val="0010478E"/>
    <w:rsid w:val="001066E6"/>
    <w:rsid w:val="0011077F"/>
    <w:rsid w:val="00113108"/>
    <w:rsid w:val="00113AB0"/>
    <w:rsid w:val="00114BE0"/>
    <w:rsid w:val="0011556A"/>
    <w:rsid w:val="00126183"/>
    <w:rsid w:val="0012667B"/>
    <w:rsid w:val="00127842"/>
    <w:rsid w:val="00127AB4"/>
    <w:rsid w:val="00132E7A"/>
    <w:rsid w:val="00135199"/>
    <w:rsid w:val="001359BE"/>
    <w:rsid w:val="0014098C"/>
    <w:rsid w:val="0014293E"/>
    <w:rsid w:val="00150C0F"/>
    <w:rsid w:val="00150C5D"/>
    <w:rsid w:val="0015190E"/>
    <w:rsid w:val="00155D5C"/>
    <w:rsid w:val="0015655C"/>
    <w:rsid w:val="00160002"/>
    <w:rsid w:val="0016067E"/>
    <w:rsid w:val="0016172B"/>
    <w:rsid w:val="00162598"/>
    <w:rsid w:val="0017546E"/>
    <w:rsid w:val="00183E4D"/>
    <w:rsid w:val="00184131"/>
    <w:rsid w:val="001842F1"/>
    <w:rsid w:val="0019283C"/>
    <w:rsid w:val="00194DE9"/>
    <w:rsid w:val="001950C2"/>
    <w:rsid w:val="00195D5B"/>
    <w:rsid w:val="001A207E"/>
    <w:rsid w:val="001A4737"/>
    <w:rsid w:val="001A5371"/>
    <w:rsid w:val="001A6276"/>
    <w:rsid w:val="001A6B4C"/>
    <w:rsid w:val="001B0127"/>
    <w:rsid w:val="001B138A"/>
    <w:rsid w:val="001B5AA4"/>
    <w:rsid w:val="001C1EFE"/>
    <w:rsid w:val="001C4BA2"/>
    <w:rsid w:val="001C6878"/>
    <w:rsid w:val="001D40AD"/>
    <w:rsid w:val="001D5926"/>
    <w:rsid w:val="001E06F0"/>
    <w:rsid w:val="001E5424"/>
    <w:rsid w:val="001F34A2"/>
    <w:rsid w:val="001F5A87"/>
    <w:rsid w:val="001F69FF"/>
    <w:rsid w:val="002019A5"/>
    <w:rsid w:val="00206CD2"/>
    <w:rsid w:val="002073A3"/>
    <w:rsid w:val="002111B3"/>
    <w:rsid w:val="00213342"/>
    <w:rsid w:val="002133FA"/>
    <w:rsid w:val="00213404"/>
    <w:rsid w:val="00213A16"/>
    <w:rsid w:val="00215FF1"/>
    <w:rsid w:val="002251F7"/>
    <w:rsid w:val="00225B0D"/>
    <w:rsid w:val="00230601"/>
    <w:rsid w:val="002319F3"/>
    <w:rsid w:val="00231AE2"/>
    <w:rsid w:val="00231D11"/>
    <w:rsid w:val="002336A0"/>
    <w:rsid w:val="0023479D"/>
    <w:rsid w:val="00234ED8"/>
    <w:rsid w:val="002352C3"/>
    <w:rsid w:val="00241364"/>
    <w:rsid w:val="00242DB5"/>
    <w:rsid w:val="002445EE"/>
    <w:rsid w:val="002457C3"/>
    <w:rsid w:val="00251355"/>
    <w:rsid w:val="00254AA7"/>
    <w:rsid w:val="0025504A"/>
    <w:rsid w:val="00261486"/>
    <w:rsid w:val="00276440"/>
    <w:rsid w:val="00276E5C"/>
    <w:rsid w:val="002818A7"/>
    <w:rsid w:val="00283C28"/>
    <w:rsid w:val="00290EAC"/>
    <w:rsid w:val="00293CBB"/>
    <w:rsid w:val="00294937"/>
    <w:rsid w:val="002A2C42"/>
    <w:rsid w:val="002A56A1"/>
    <w:rsid w:val="002B4786"/>
    <w:rsid w:val="002B5433"/>
    <w:rsid w:val="002C6C61"/>
    <w:rsid w:val="002C6F98"/>
    <w:rsid w:val="002D5425"/>
    <w:rsid w:val="002D5C29"/>
    <w:rsid w:val="002D5DC0"/>
    <w:rsid w:val="002E00A7"/>
    <w:rsid w:val="002E2419"/>
    <w:rsid w:val="002E5606"/>
    <w:rsid w:val="002F06D2"/>
    <w:rsid w:val="002F2E92"/>
    <w:rsid w:val="002F7254"/>
    <w:rsid w:val="002F74DB"/>
    <w:rsid w:val="00300098"/>
    <w:rsid w:val="00303193"/>
    <w:rsid w:val="00320711"/>
    <w:rsid w:val="003231F0"/>
    <w:rsid w:val="00332AF4"/>
    <w:rsid w:val="003347E8"/>
    <w:rsid w:val="00341C43"/>
    <w:rsid w:val="00342041"/>
    <w:rsid w:val="0034681E"/>
    <w:rsid w:val="00346A9D"/>
    <w:rsid w:val="00347EF2"/>
    <w:rsid w:val="00350F4E"/>
    <w:rsid w:val="0035108E"/>
    <w:rsid w:val="0036093A"/>
    <w:rsid w:val="00361219"/>
    <w:rsid w:val="003642A0"/>
    <w:rsid w:val="003705A6"/>
    <w:rsid w:val="003712F2"/>
    <w:rsid w:val="00371509"/>
    <w:rsid w:val="00371F0B"/>
    <w:rsid w:val="003749E5"/>
    <w:rsid w:val="00381691"/>
    <w:rsid w:val="003840F5"/>
    <w:rsid w:val="00386026"/>
    <w:rsid w:val="00390832"/>
    <w:rsid w:val="0039258A"/>
    <w:rsid w:val="00393451"/>
    <w:rsid w:val="00394381"/>
    <w:rsid w:val="00394B2C"/>
    <w:rsid w:val="0039740D"/>
    <w:rsid w:val="00397821"/>
    <w:rsid w:val="003A0F5F"/>
    <w:rsid w:val="003A50FB"/>
    <w:rsid w:val="003A675C"/>
    <w:rsid w:val="003B1C2E"/>
    <w:rsid w:val="003B2E7E"/>
    <w:rsid w:val="003C1D13"/>
    <w:rsid w:val="003C7264"/>
    <w:rsid w:val="003C7D33"/>
    <w:rsid w:val="003D0EB2"/>
    <w:rsid w:val="003D2FFF"/>
    <w:rsid w:val="003D5C36"/>
    <w:rsid w:val="003E0971"/>
    <w:rsid w:val="003E2D84"/>
    <w:rsid w:val="003E3D50"/>
    <w:rsid w:val="003E693C"/>
    <w:rsid w:val="003E6D30"/>
    <w:rsid w:val="003F2595"/>
    <w:rsid w:val="003F5956"/>
    <w:rsid w:val="003F7D5B"/>
    <w:rsid w:val="00402529"/>
    <w:rsid w:val="00410F7E"/>
    <w:rsid w:val="004121E2"/>
    <w:rsid w:val="0041263A"/>
    <w:rsid w:val="00413E51"/>
    <w:rsid w:val="00414127"/>
    <w:rsid w:val="004147AB"/>
    <w:rsid w:val="00415503"/>
    <w:rsid w:val="00417498"/>
    <w:rsid w:val="004175D2"/>
    <w:rsid w:val="00420E9A"/>
    <w:rsid w:val="00420EFC"/>
    <w:rsid w:val="00427B37"/>
    <w:rsid w:val="00432F42"/>
    <w:rsid w:val="00434BD4"/>
    <w:rsid w:val="00435E7B"/>
    <w:rsid w:val="00437926"/>
    <w:rsid w:val="00441D52"/>
    <w:rsid w:val="00442B63"/>
    <w:rsid w:val="004470B4"/>
    <w:rsid w:val="00456407"/>
    <w:rsid w:val="00460AF0"/>
    <w:rsid w:val="00461231"/>
    <w:rsid w:val="0046282E"/>
    <w:rsid w:val="00462E39"/>
    <w:rsid w:val="0046469D"/>
    <w:rsid w:val="00480EC9"/>
    <w:rsid w:val="004866AC"/>
    <w:rsid w:val="004874F6"/>
    <w:rsid w:val="00487967"/>
    <w:rsid w:val="00487F5C"/>
    <w:rsid w:val="00487FFD"/>
    <w:rsid w:val="00490018"/>
    <w:rsid w:val="00492214"/>
    <w:rsid w:val="00494740"/>
    <w:rsid w:val="00494C86"/>
    <w:rsid w:val="00495856"/>
    <w:rsid w:val="004958D5"/>
    <w:rsid w:val="00495C5D"/>
    <w:rsid w:val="00497AEE"/>
    <w:rsid w:val="004A0BAD"/>
    <w:rsid w:val="004A3080"/>
    <w:rsid w:val="004A470A"/>
    <w:rsid w:val="004B0F2D"/>
    <w:rsid w:val="004B2022"/>
    <w:rsid w:val="004B3F9D"/>
    <w:rsid w:val="004B5439"/>
    <w:rsid w:val="004B56B1"/>
    <w:rsid w:val="004B633B"/>
    <w:rsid w:val="004C3551"/>
    <w:rsid w:val="004C6447"/>
    <w:rsid w:val="004C6F59"/>
    <w:rsid w:val="004D084E"/>
    <w:rsid w:val="004D3FAD"/>
    <w:rsid w:val="004E1F03"/>
    <w:rsid w:val="004E3FBE"/>
    <w:rsid w:val="004E506D"/>
    <w:rsid w:val="004E67E1"/>
    <w:rsid w:val="004E796F"/>
    <w:rsid w:val="004E7A45"/>
    <w:rsid w:val="004E7D01"/>
    <w:rsid w:val="004F2CFB"/>
    <w:rsid w:val="004F3491"/>
    <w:rsid w:val="004F515A"/>
    <w:rsid w:val="004F71A4"/>
    <w:rsid w:val="00504954"/>
    <w:rsid w:val="00507F40"/>
    <w:rsid w:val="00511E28"/>
    <w:rsid w:val="005120C1"/>
    <w:rsid w:val="005223F9"/>
    <w:rsid w:val="00523268"/>
    <w:rsid w:val="00527592"/>
    <w:rsid w:val="0053377B"/>
    <w:rsid w:val="00533BB1"/>
    <w:rsid w:val="00542432"/>
    <w:rsid w:val="00542FEE"/>
    <w:rsid w:val="00550849"/>
    <w:rsid w:val="00552E8C"/>
    <w:rsid w:val="00555FBB"/>
    <w:rsid w:val="00556DE0"/>
    <w:rsid w:val="00563A54"/>
    <w:rsid w:val="0056556A"/>
    <w:rsid w:val="00566A81"/>
    <w:rsid w:val="00567F3E"/>
    <w:rsid w:val="005845C2"/>
    <w:rsid w:val="00593817"/>
    <w:rsid w:val="005A6974"/>
    <w:rsid w:val="005B0752"/>
    <w:rsid w:val="005B0810"/>
    <w:rsid w:val="005B6CC9"/>
    <w:rsid w:val="005C34CB"/>
    <w:rsid w:val="005C5D6E"/>
    <w:rsid w:val="005E0C24"/>
    <w:rsid w:val="005E12B8"/>
    <w:rsid w:val="005E2710"/>
    <w:rsid w:val="005E5D88"/>
    <w:rsid w:val="005F4AA4"/>
    <w:rsid w:val="005F65E7"/>
    <w:rsid w:val="005F7DE2"/>
    <w:rsid w:val="00603DC9"/>
    <w:rsid w:val="00611175"/>
    <w:rsid w:val="00613313"/>
    <w:rsid w:val="0061450A"/>
    <w:rsid w:val="00617BAF"/>
    <w:rsid w:val="006232B4"/>
    <w:rsid w:val="00625258"/>
    <w:rsid w:val="00626AF7"/>
    <w:rsid w:val="00626EB4"/>
    <w:rsid w:val="00630B61"/>
    <w:rsid w:val="006426F7"/>
    <w:rsid w:val="00642E6D"/>
    <w:rsid w:val="0064560C"/>
    <w:rsid w:val="00647BBF"/>
    <w:rsid w:val="00647C28"/>
    <w:rsid w:val="00653BB6"/>
    <w:rsid w:val="006558F9"/>
    <w:rsid w:val="00660256"/>
    <w:rsid w:val="00661F0E"/>
    <w:rsid w:val="00662182"/>
    <w:rsid w:val="00662FF0"/>
    <w:rsid w:val="00667611"/>
    <w:rsid w:val="006714BD"/>
    <w:rsid w:val="006717A7"/>
    <w:rsid w:val="0067529C"/>
    <w:rsid w:val="006771B6"/>
    <w:rsid w:val="00677E36"/>
    <w:rsid w:val="00680325"/>
    <w:rsid w:val="00680D48"/>
    <w:rsid w:val="00687D63"/>
    <w:rsid w:val="006912CB"/>
    <w:rsid w:val="00692B48"/>
    <w:rsid w:val="006963F5"/>
    <w:rsid w:val="00697081"/>
    <w:rsid w:val="006A0C35"/>
    <w:rsid w:val="006A51F8"/>
    <w:rsid w:val="006A750B"/>
    <w:rsid w:val="006A7F07"/>
    <w:rsid w:val="006B2D7D"/>
    <w:rsid w:val="006B5CAE"/>
    <w:rsid w:val="006B71A1"/>
    <w:rsid w:val="006C492D"/>
    <w:rsid w:val="006C7D58"/>
    <w:rsid w:val="006D00AF"/>
    <w:rsid w:val="006D3613"/>
    <w:rsid w:val="006D39E9"/>
    <w:rsid w:val="006D78F7"/>
    <w:rsid w:val="006E09FC"/>
    <w:rsid w:val="006E284C"/>
    <w:rsid w:val="006F040B"/>
    <w:rsid w:val="00700635"/>
    <w:rsid w:val="00706575"/>
    <w:rsid w:val="00710567"/>
    <w:rsid w:val="00711683"/>
    <w:rsid w:val="00712802"/>
    <w:rsid w:val="00714D53"/>
    <w:rsid w:val="0072200B"/>
    <w:rsid w:val="00731965"/>
    <w:rsid w:val="007332D8"/>
    <w:rsid w:val="00743F00"/>
    <w:rsid w:val="00747ADB"/>
    <w:rsid w:val="00747F2A"/>
    <w:rsid w:val="00751959"/>
    <w:rsid w:val="0075394B"/>
    <w:rsid w:val="007556CC"/>
    <w:rsid w:val="00756303"/>
    <w:rsid w:val="00756A82"/>
    <w:rsid w:val="00762290"/>
    <w:rsid w:val="00762726"/>
    <w:rsid w:val="00762868"/>
    <w:rsid w:val="007631B1"/>
    <w:rsid w:val="0076436F"/>
    <w:rsid w:val="00764810"/>
    <w:rsid w:val="00766341"/>
    <w:rsid w:val="00766CF1"/>
    <w:rsid w:val="0078018A"/>
    <w:rsid w:val="007860E1"/>
    <w:rsid w:val="007867C0"/>
    <w:rsid w:val="00786AB1"/>
    <w:rsid w:val="0079040A"/>
    <w:rsid w:val="00791E04"/>
    <w:rsid w:val="00792B49"/>
    <w:rsid w:val="007935F8"/>
    <w:rsid w:val="007960C5"/>
    <w:rsid w:val="00797CFC"/>
    <w:rsid w:val="007B0925"/>
    <w:rsid w:val="007C1FE6"/>
    <w:rsid w:val="007C267B"/>
    <w:rsid w:val="007C4BED"/>
    <w:rsid w:val="007C63C9"/>
    <w:rsid w:val="007D3D80"/>
    <w:rsid w:val="007D46B2"/>
    <w:rsid w:val="007E0AF9"/>
    <w:rsid w:val="007E335A"/>
    <w:rsid w:val="007E356F"/>
    <w:rsid w:val="007E43CD"/>
    <w:rsid w:val="007F15CC"/>
    <w:rsid w:val="007F3446"/>
    <w:rsid w:val="007F5E08"/>
    <w:rsid w:val="007F79F8"/>
    <w:rsid w:val="008028C1"/>
    <w:rsid w:val="0080337B"/>
    <w:rsid w:val="00806CD2"/>
    <w:rsid w:val="00810534"/>
    <w:rsid w:val="00810D55"/>
    <w:rsid w:val="00810F48"/>
    <w:rsid w:val="00812B47"/>
    <w:rsid w:val="00812FBB"/>
    <w:rsid w:val="00814438"/>
    <w:rsid w:val="008161BE"/>
    <w:rsid w:val="008212A6"/>
    <w:rsid w:val="008212A9"/>
    <w:rsid w:val="00821937"/>
    <w:rsid w:val="008221CF"/>
    <w:rsid w:val="00824FC9"/>
    <w:rsid w:val="0082549E"/>
    <w:rsid w:val="00826BA5"/>
    <w:rsid w:val="00826C49"/>
    <w:rsid w:val="00827B5C"/>
    <w:rsid w:val="0083377F"/>
    <w:rsid w:val="00834EFD"/>
    <w:rsid w:val="00840C1E"/>
    <w:rsid w:val="00846BF5"/>
    <w:rsid w:val="00847F47"/>
    <w:rsid w:val="00853279"/>
    <w:rsid w:val="00853798"/>
    <w:rsid w:val="0085784E"/>
    <w:rsid w:val="00860FEB"/>
    <w:rsid w:val="008628C7"/>
    <w:rsid w:val="008713A9"/>
    <w:rsid w:val="00873212"/>
    <w:rsid w:val="008746B0"/>
    <w:rsid w:val="00876D76"/>
    <w:rsid w:val="00883C2D"/>
    <w:rsid w:val="008871ED"/>
    <w:rsid w:val="00887B2A"/>
    <w:rsid w:val="00890F8A"/>
    <w:rsid w:val="00892853"/>
    <w:rsid w:val="00892D73"/>
    <w:rsid w:val="008A486B"/>
    <w:rsid w:val="008A7DD0"/>
    <w:rsid w:val="008B3EEE"/>
    <w:rsid w:val="008B6FDD"/>
    <w:rsid w:val="008C0EAD"/>
    <w:rsid w:val="008C370B"/>
    <w:rsid w:val="008C754F"/>
    <w:rsid w:val="008D113B"/>
    <w:rsid w:val="008D3220"/>
    <w:rsid w:val="008E74E1"/>
    <w:rsid w:val="008F2664"/>
    <w:rsid w:val="008F2DBD"/>
    <w:rsid w:val="008F3844"/>
    <w:rsid w:val="008F3D21"/>
    <w:rsid w:val="008F6AFF"/>
    <w:rsid w:val="008F792B"/>
    <w:rsid w:val="0090088A"/>
    <w:rsid w:val="00901C1A"/>
    <w:rsid w:val="009020D0"/>
    <w:rsid w:val="00904B93"/>
    <w:rsid w:val="009058FD"/>
    <w:rsid w:val="009117D6"/>
    <w:rsid w:val="00914A55"/>
    <w:rsid w:val="009214B5"/>
    <w:rsid w:val="009315AD"/>
    <w:rsid w:val="0093185B"/>
    <w:rsid w:val="00936A97"/>
    <w:rsid w:val="00945D9B"/>
    <w:rsid w:val="0095095F"/>
    <w:rsid w:val="009553B4"/>
    <w:rsid w:val="00956F45"/>
    <w:rsid w:val="00960F8F"/>
    <w:rsid w:val="009646D4"/>
    <w:rsid w:val="0097037F"/>
    <w:rsid w:val="00973EF1"/>
    <w:rsid w:val="009759B3"/>
    <w:rsid w:val="0098229E"/>
    <w:rsid w:val="00984549"/>
    <w:rsid w:val="009855C6"/>
    <w:rsid w:val="009863A5"/>
    <w:rsid w:val="009867F7"/>
    <w:rsid w:val="00987245"/>
    <w:rsid w:val="00987B83"/>
    <w:rsid w:val="00990987"/>
    <w:rsid w:val="0099327E"/>
    <w:rsid w:val="009A05D4"/>
    <w:rsid w:val="009A100B"/>
    <w:rsid w:val="009A4D3B"/>
    <w:rsid w:val="009A4FDC"/>
    <w:rsid w:val="009A5B27"/>
    <w:rsid w:val="009A628A"/>
    <w:rsid w:val="009A6D89"/>
    <w:rsid w:val="009B222E"/>
    <w:rsid w:val="009B225C"/>
    <w:rsid w:val="009B76BE"/>
    <w:rsid w:val="009C6BEA"/>
    <w:rsid w:val="009D290D"/>
    <w:rsid w:val="009E0C9B"/>
    <w:rsid w:val="009E3AA6"/>
    <w:rsid w:val="009E4346"/>
    <w:rsid w:val="009E4E3D"/>
    <w:rsid w:val="009E55DF"/>
    <w:rsid w:val="009E63D1"/>
    <w:rsid w:val="009E7FEF"/>
    <w:rsid w:val="009F208B"/>
    <w:rsid w:val="009F32D6"/>
    <w:rsid w:val="009F49A6"/>
    <w:rsid w:val="009F6493"/>
    <w:rsid w:val="00A00374"/>
    <w:rsid w:val="00A01BC9"/>
    <w:rsid w:val="00A06007"/>
    <w:rsid w:val="00A06212"/>
    <w:rsid w:val="00A07C39"/>
    <w:rsid w:val="00A12241"/>
    <w:rsid w:val="00A16153"/>
    <w:rsid w:val="00A255DA"/>
    <w:rsid w:val="00A2611F"/>
    <w:rsid w:val="00A30FC9"/>
    <w:rsid w:val="00A34538"/>
    <w:rsid w:val="00A40899"/>
    <w:rsid w:val="00A46562"/>
    <w:rsid w:val="00A51EDA"/>
    <w:rsid w:val="00A53220"/>
    <w:rsid w:val="00A53368"/>
    <w:rsid w:val="00A535BA"/>
    <w:rsid w:val="00A53BF2"/>
    <w:rsid w:val="00A55039"/>
    <w:rsid w:val="00A57085"/>
    <w:rsid w:val="00A6567C"/>
    <w:rsid w:val="00A65785"/>
    <w:rsid w:val="00A675CC"/>
    <w:rsid w:val="00A77A24"/>
    <w:rsid w:val="00A77DE0"/>
    <w:rsid w:val="00A81D46"/>
    <w:rsid w:val="00A82D42"/>
    <w:rsid w:val="00A8461F"/>
    <w:rsid w:val="00A85379"/>
    <w:rsid w:val="00A87F9F"/>
    <w:rsid w:val="00A91BF1"/>
    <w:rsid w:val="00A924D3"/>
    <w:rsid w:val="00A94C29"/>
    <w:rsid w:val="00A96A37"/>
    <w:rsid w:val="00A9712F"/>
    <w:rsid w:val="00AA0283"/>
    <w:rsid w:val="00AA1398"/>
    <w:rsid w:val="00AA1957"/>
    <w:rsid w:val="00AA52F4"/>
    <w:rsid w:val="00AA7B01"/>
    <w:rsid w:val="00AA7E92"/>
    <w:rsid w:val="00AB03AB"/>
    <w:rsid w:val="00AB0403"/>
    <w:rsid w:val="00AB13EF"/>
    <w:rsid w:val="00AB1B8D"/>
    <w:rsid w:val="00AD1497"/>
    <w:rsid w:val="00AD33C7"/>
    <w:rsid w:val="00AD423A"/>
    <w:rsid w:val="00AD56B4"/>
    <w:rsid w:val="00AD5E4A"/>
    <w:rsid w:val="00AE0156"/>
    <w:rsid w:val="00AE0162"/>
    <w:rsid w:val="00AE2A99"/>
    <w:rsid w:val="00AE5507"/>
    <w:rsid w:val="00AF47E7"/>
    <w:rsid w:val="00B018FC"/>
    <w:rsid w:val="00B036FF"/>
    <w:rsid w:val="00B07C85"/>
    <w:rsid w:val="00B11F35"/>
    <w:rsid w:val="00B13FA4"/>
    <w:rsid w:val="00B141E6"/>
    <w:rsid w:val="00B14D5F"/>
    <w:rsid w:val="00B156EE"/>
    <w:rsid w:val="00B175E9"/>
    <w:rsid w:val="00B21BA4"/>
    <w:rsid w:val="00B221A3"/>
    <w:rsid w:val="00B227DA"/>
    <w:rsid w:val="00B2354B"/>
    <w:rsid w:val="00B242A3"/>
    <w:rsid w:val="00B2577E"/>
    <w:rsid w:val="00B278EB"/>
    <w:rsid w:val="00B30098"/>
    <w:rsid w:val="00B3135A"/>
    <w:rsid w:val="00B354FB"/>
    <w:rsid w:val="00B40FB5"/>
    <w:rsid w:val="00B43A63"/>
    <w:rsid w:val="00B50164"/>
    <w:rsid w:val="00B5712C"/>
    <w:rsid w:val="00B57BAD"/>
    <w:rsid w:val="00B60F30"/>
    <w:rsid w:val="00B6466F"/>
    <w:rsid w:val="00B653B9"/>
    <w:rsid w:val="00B72357"/>
    <w:rsid w:val="00B74DC5"/>
    <w:rsid w:val="00B75230"/>
    <w:rsid w:val="00B75919"/>
    <w:rsid w:val="00B8307B"/>
    <w:rsid w:val="00BA2179"/>
    <w:rsid w:val="00BA355F"/>
    <w:rsid w:val="00BA535D"/>
    <w:rsid w:val="00BB11AE"/>
    <w:rsid w:val="00BB5290"/>
    <w:rsid w:val="00BB5601"/>
    <w:rsid w:val="00BB66CF"/>
    <w:rsid w:val="00BC414A"/>
    <w:rsid w:val="00BC4242"/>
    <w:rsid w:val="00BC5598"/>
    <w:rsid w:val="00BD0776"/>
    <w:rsid w:val="00BD0FC6"/>
    <w:rsid w:val="00BD358D"/>
    <w:rsid w:val="00BD671C"/>
    <w:rsid w:val="00BD67BE"/>
    <w:rsid w:val="00BD6B89"/>
    <w:rsid w:val="00BE13D6"/>
    <w:rsid w:val="00BE26C9"/>
    <w:rsid w:val="00BE33D8"/>
    <w:rsid w:val="00BE7A9C"/>
    <w:rsid w:val="00BF0145"/>
    <w:rsid w:val="00BF0EF7"/>
    <w:rsid w:val="00BF51DD"/>
    <w:rsid w:val="00C07F6F"/>
    <w:rsid w:val="00C11F6F"/>
    <w:rsid w:val="00C12897"/>
    <w:rsid w:val="00C158CF"/>
    <w:rsid w:val="00C16967"/>
    <w:rsid w:val="00C20349"/>
    <w:rsid w:val="00C26442"/>
    <w:rsid w:val="00C27E97"/>
    <w:rsid w:val="00C34A74"/>
    <w:rsid w:val="00C35F37"/>
    <w:rsid w:val="00C35F97"/>
    <w:rsid w:val="00C40852"/>
    <w:rsid w:val="00C4103C"/>
    <w:rsid w:val="00C4127B"/>
    <w:rsid w:val="00C519DB"/>
    <w:rsid w:val="00C52671"/>
    <w:rsid w:val="00C5327B"/>
    <w:rsid w:val="00C53AF9"/>
    <w:rsid w:val="00C57EAD"/>
    <w:rsid w:val="00C6171A"/>
    <w:rsid w:val="00C632BE"/>
    <w:rsid w:val="00C674A5"/>
    <w:rsid w:val="00C73859"/>
    <w:rsid w:val="00C73C2F"/>
    <w:rsid w:val="00C73C5A"/>
    <w:rsid w:val="00C7643B"/>
    <w:rsid w:val="00C8260C"/>
    <w:rsid w:val="00CA42EC"/>
    <w:rsid w:val="00CA4416"/>
    <w:rsid w:val="00CA6E6F"/>
    <w:rsid w:val="00CA769C"/>
    <w:rsid w:val="00CB120B"/>
    <w:rsid w:val="00CB363C"/>
    <w:rsid w:val="00CB65B5"/>
    <w:rsid w:val="00CC020F"/>
    <w:rsid w:val="00CC1527"/>
    <w:rsid w:val="00CD061B"/>
    <w:rsid w:val="00CD1E2A"/>
    <w:rsid w:val="00CE0F61"/>
    <w:rsid w:val="00CE4E5E"/>
    <w:rsid w:val="00CE58F8"/>
    <w:rsid w:val="00CF4310"/>
    <w:rsid w:val="00CF486C"/>
    <w:rsid w:val="00CF59FB"/>
    <w:rsid w:val="00D003B2"/>
    <w:rsid w:val="00D034CC"/>
    <w:rsid w:val="00D03967"/>
    <w:rsid w:val="00D04381"/>
    <w:rsid w:val="00D04A8A"/>
    <w:rsid w:val="00D10FC0"/>
    <w:rsid w:val="00D11491"/>
    <w:rsid w:val="00D121FC"/>
    <w:rsid w:val="00D135C6"/>
    <w:rsid w:val="00D14044"/>
    <w:rsid w:val="00D15F25"/>
    <w:rsid w:val="00D21549"/>
    <w:rsid w:val="00D225E4"/>
    <w:rsid w:val="00D25795"/>
    <w:rsid w:val="00D31D08"/>
    <w:rsid w:val="00D322CA"/>
    <w:rsid w:val="00D338C6"/>
    <w:rsid w:val="00D34C9B"/>
    <w:rsid w:val="00D417C2"/>
    <w:rsid w:val="00D44009"/>
    <w:rsid w:val="00D4510C"/>
    <w:rsid w:val="00D47F70"/>
    <w:rsid w:val="00D50229"/>
    <w:rsid w:val="00D50F13"/>
    <w:rsid w:val="00D51502"/>
    <w:rsid w:val="00D52157"/>
    <w:rsid w:val="00D5261C"/>
    <w:rsid w:val="00D5513E"/>
    <w:rsid w:val="00D55827"/>
    <w:rsid w:val="00D579E6"/>
    <w:rsid w:val="00D65CAB"/>
    <w:rsid w:val="00D71FC9"/>
    <w:rsid w:val="00D73100"/>
    <w:rsid w:val="00D745C9"/>
    <w:rsid w:val="00D84019"/>
    <w:rsid w:val="00D90F8E"/>
    <w:rsid w:val="00D946F1"/>
    <w:rsid w:val="00DA4129"/>
    <w:rsid w:val="00DB2317"/>
    <w:rsid w:val="00DB5F16"/>
    <w:rsid w:val="00DB6EFE"/>
    <w:rsid w:val="00DC3164"/>
    <w:rsid w:val="00DC3F97"/>
    <w:rsid w:val="00DC6E6A"/>
    <w:rsid w:val="00DD0227"/>
    <w:rsid w:val="00DD19CB"/>
    <w:rsid w:val="00DD28B4"/>
    <w:rsid w:val="00DD4C16"/>
    <w:rsid w:val="00DD7140"/>
    <w:rsid w:val="00DE0239"/>
    <w:rsid w:val="00DE169E"/>
    <w:rsid w:val="00DE3F3C"/>
    <w:rsid w:val="00DE6B7A"/>
    <w:rsid w:val="00DF02E7"/>
    <w:rsid w:val="00DF2843"/>
    <w:rsid w:val="00DF5B22"/>
    <w:rsid w:val="00DF6621"/>
    <w:rsid w:val="00E00310"/>
    <w:rsid w:val="00E0039F"/>
    <w:rsid w:val="00E025DD"/>
    <w:rsid w:val="00E045AD"/>
    <w:rsid w:val="00E05457"/>
    <w:rsid w:val="00E05C41"/>
    <w:rsid w:val="00E0771D"/>
    <w:rsid w:val="00E11E01"/>
    <w:rsid w:val="00E136FD"/>
    <w:rsid w:val="00E14C65"/>
    <w:rsid w:val="00E14FF9"/>
    <w:rsid w:val="00E160F4"/>
    <w:rsid w:val="00E16762"/>
    <w:rsid w:val="00E17F6A"/>
    <w:rsid w:val="00E22FD7"/>
    <w:rsid w:val="00E25DAE"/>
    <w:rsid w:val="00E272CA"/>
    <w:rsid w:val="00E30F98"/>
    <w:rsid w:val="00E334C4"/>
    <w:rsid w:val="00E411CB"/>
    <w:rsid w:val="00E41727"/>
    <w:rsid w:val="00E44537"/>
    <w:rsid w:val="00E459D0"/>
    <w:rsid w:val="00E47EB0"/>
    <w:rsid w:val="00E502E4"/>
    <w:rsid w:val="00E56FDA"/>
    <w:rsid w:val="00E57189"/>
    <w:rsid w:val="00E62604"/>
    <w:rsid w:val="00E64F9A"/>
    <w:rsid w:val="00E65AB1"/>
    <w:rsid w:val="00E8134C"/>
    <w:rsid w:val="00E81D73"/>
    <w:rsid w:val="00E873B5"/>
    <w:rsid w:val="00E90DC4"/>
    <w:rsid w:val="00E912E8"/>
    <w:rsid w:val="00E9309D"/>
    <w:rsid w:val="00E94437"/>
    <w:rsid w:val="00E96124"/>
    <w:rsid w:val="00E975B9"/>
    <w:rsid w:val="00E9799F"/>
    <w:rsid w:val="00EA34B5"/>
    <w:rsid w:val="00EA6EB8"/>
    <w:rsid w:val="00EA7513"/>
    <w:rsid w:val="00EB550D"/>
    <w:rsid w:val="00EB61B7"/>
    <w:rsid w:val="00EB6311"/>
    <w:rsid w:val="00EB6C90"/>
    <w:rsid w:val="00EC08A1"/>
    <w:rsid w:val="00EC447C"/>
    <w:rsid w:val="00ED6513"/>
    <w:rsid w:val="00ED655B"/>
    <w:rsid w:val="00EE1D09"/>
    <w:rsid w:val="00EE7240"/>
    <w:rsid w:val="00EF44B4"/>
    <w:rsid w:val="00EF66B8"/>
    <w:rsid w:val="00F05837"/>
    <w:rsid w:val="00F05EA2"/>
    <w:rsid w:val="00F1147B"/>
    <w:rsid w:val="00F130D7"/>
    <w:rsid w:val="00F147FD"/>
    <w:rsid w:val="00F17BA4"/>
    <w:rsid w:val="00F17C76"/>
    <w:rsid w:val="00F21315"/>
    <w:rsid w:val="00F25459"/>
    <w:rsid w:val="00F26952"/>
    <w:rsid w:val="00F270C4"/>
    <w:rsid w:val="00F30E47"/>
    <w:rsid w:val="00F337B0"/>
    <w:rsid w:val="00F33B54"/>
    <w:rsid w:val="00F42FF9"/>
    <w:rsid w:val="00F4362B"/>
    <w:rsid w:val="00F50D6C"/>
    <w:rsid w:val="00F5588A"/>
    <w:rsid w:val="00F56296"/>
    <w:rsid w:val="00F56682"/>
    <w:rsid w:val="00F57BB6"/>
    <w:rsid w:val="00F57EC4"/>
    <w:rsid w:val="00F61195"/>
    <w:rsid w:val="00F77E7D"/>
    <w:rsid w:val="00F8022B"/>
    <w:rsid w:val="00F84B26"/>
    <w:rsid w:val="00F928CC"/>
    <w:rsid w:val="00FA06F4"/>
    <w:rsid w:val="00FA4639"/>
    <w:rsid w:val="00FA7021"/>
    <w:rsid w:val="00FA70E6"/>
    <w:rsid w:val="00FB0112"/>
    <w:rsid w:val="00FB168A"/>
    <w:rsid w:val="00FB41ED"/>
    <w:rsid w:val="00FC0253"/>
    <w:rsid w:val="00FC0790"/>
    <w:rsid w:val="00FC453F"/>
    <w:rsid w:val="00FC6E2C"/>
    <w:rsid w:val="00FC72C5"/>
    <w:rsid w:val="00FC7A03"/>
    <w:rsid w:val="00FC7E0E"/>
    <w:rsid w:val="00FD07B5"/>
    <w:rsid w:val="00FD4486"/>
    <w:rsid w:val="00FD7A94"/>
    <w:rsid w:val="00FE1164"/>
    <w:rsid w:val="00FE1F11"/>
    <w:rsid w:val="00FE4C32"/>
    <w:rsid w:val="00FE4FEF"/>
    <w:rsid w:val="00FE57AF"/>
    <w:rsid w:val="00FF2C6D"/>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B59D2373-A001-4A75-8FC0-6B21619C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semiHidden/>
    <w:unhideWhenUsed/>
    <w:rsid w:val="00E17F6A"/>
    <w:rPr>
      <w:sz w:val="20"/>
      <w:szCs w:val="20"/>
    </w:rPr>
  </w:style>
  <w:style w:type="character" w:customStyle="1" w:styleId="FootnoteTextChar">
    <w:name w:val="Footnote Text Char"/>
    <w:link w:val="FootnoteText"/>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867F7"/>
    <w:rPr>
      <w:color w:val="605E5C"/>
      <w:shd w:val="clear" w:color="auto" w:fill="E1DFDD"/>
    </w:rPr>
  </w:style>
  <w:style w:type="paragraph" w:styleId="NormalWeb">
    <w:name w:val="Normal (Web)"/>
    <w:basedOn w:val="Normal"/>
    <w:uiPriority w:val="99"/>
    <w:unhideWhenUsed/>
    <w:rsid w:val="00397821"/>
    <w:pPr>
      <w:spacing w:after="150"/>
    </w:pPr>
    <w:rPr>
      <w:rFonts w:ascii="Times New Roman" w:hAnsi="Times New Roman" w:cs="Times New Roman"/>
      <w:sz w:val="24"/>
      <w:szCs w:val="24"/>
      <w:lang w:val="en-US" w:eastAsia="en-US"/>
    </w:rPr>
  </w:style>
  <w:style w:type="character" w:customStyle="1" w:styleId="ListParagraphChar">
    <w:name w:val="List Paragraph Char"/>
    <w:basedOn w:val="DefaultParagraphFont"/>
    <w:link w:val="ListParagraph"/>
    <w:uiPriority w:val="34"/>
    <w:rsid w:val="00D04A8A"/>
    <w:rPr>
      <w:rFonts w:ascii="Arial" w:hAnsi="Arial" w:cs="Arial"/>
      <w:sz w:val="22"/>
      <w:szCs w:val="22"/>
      <w:lang w:val="en-GB" w:eastAsia="en-GB"/>
    </w:rPr>
  </w:style>
  <w:style w:type="paragraph" w:customStyle="1" w:styleId="COEHeading3">
    <w:name w:val="COE_Heading3"/>
    <w:basedOn w:val="Normal"/>
    <w:rsid w:val="002F74DB"/>
    <w:pPr>
      <w:autoSpaceDE w:val="0"/>
      <w:autoSpaceDN w:val="0"/>
    </w:pPr>
    <w:rPr>
      <w:rFonts w:ascii="Times New Roman" w:hAnsi="Times New Roman" w:cs="Times New Roman"/>
      <w:b/>
      <w:sz w:val="24"/>
      <w:szCs w:val="24"/>
      <w:lang w:val="fr-FR" w:eastAsia="fr-FR"/>
    </w:rPr>
  </w:style>
  <w:style w:type="paragraph" w:customStyle="1" w:styleId="COEBullet">
    <w:name w:val="COE_Bullet"/>
    <w:basedOn w:val="Normal"/>
    <w:link w:val="COEBulletCar"/>
    <w:rsid w:val="002F74DB"/>
    <w:pPr>
      <w:numPr>
        <w:numId w:val="11"/>
      </w:numPr>
      <w:spacing w:before="20" w:after="120"/>
      <w:jc w:val="both"/>
    </w:pPr>
    <w:rPr>
      <w:rFonts w:ascii="Verdana" w:hAnsi="Verdana" w:cs="Times New Roman"/>
      <w:sz w:val="20"/>
      <w:szCs w:val="24"/>
      <w:lang w:val="fr-FR" w:eastAsia="fr-FR"/>
    </w:rPr>
  </w:style>
  <w:style w:type="character" w:customStyle="1" w:styleId="COEBulletCar">
    <w:name w:val="COE_Bullet Car"/>
    <w:link w:val="COEBullet"/>
    <w:rsid w:val="002F74DB"/>
    <w:rPr>
      <w:rFonts w:ascii="Verdana" w:hAnsi="Verdana"/>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30176717">
      <w:bodyDiv w:val="1"/>
      <w:marLeft w:val="0"/>
      <w:marRight w:val="0"/>
      <w:marTop w:val="0"/>
      <w:marBottom w:val="0"/>
      <w:divBdr>
        <w:top w:val="none" w:sz="0" w:space="0" w:color="auto"/>
        <w:left w:val="none" w:sz="0" w:space="0" w:color="auto"/>
        <w:bottom w:val="none" w:sz="0" w:space="0" w:color="auto"/>
        <w:right w:val="none" w:sz="0" w:space="0" w:color="auto"/>
      </w:divBdr>
    </w:div>
    <w:div w:id="173157380">
      <w:bodyDiv w:val="1"/>
      <w:marLeft w:val="0"/>
      <w:marRight w:val="0"/>
      <w:marTop w:val="0"/>
      <w:marBottom w:val="0"/>
      <w:divBdr>
        <w:top w:val="none" w:sz="0" w:space="0" w:color="auto"/>
        <w:left w:val="none" w:sz="0" w:space="0" w:color="auto"/>
        <w:bottom w:val="none" w:sz="0" w:space="0" w:color="auto"/>
        <w:right w:val="none" w:sz="0" w:space="0" w:color="auto"/>
      </w:divBdr>
    </w:div>
    <w:div w:id="234437829">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37932563">
      <w:bodyDiv w:val="1"/>
      <w:marLeft w:val="0"/>
      <w:marRight w:val="0"/>
      <w:marTop w:val="0"/>
      <w:marBottom w:val="0"/>
      <w:divBdr>
        <w:top w:val="none" w:sz="0" w:space="0" w:color="auto"/>
        <w:left w:val="none" w:sz="0" w:space="0" w:color="auto"/>
        <w:bottom w:val="none" w:sz="0" w:space="0" w:color="auto"/>
        <w:right w:val="none" w:sz="0" w:space="0" w:color="auto"/>
      </w:divBdr>
    </w:div>
    <w:div w:id="54394905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75692502">
      <w:bodyDiv w:val="1"/>
      <w:marLeft w:val="0"/>
      <w:marRight w:val="0"/>
      <w:marTop w:val="0"/>
      <w:marBottom w:val="0"/>
      <w:divBdr>
        <w:top w:val="none" w:sz="0" w:space="0" w:color="auto"/>
        <w:left w:val="none" w:sz="0" w:space="0" w:color="auto"/>
        <w:bottom w:val="none" w:sz="0" w:space="0" w:color="auto"/>
        <w:right w:val="none" w:sz="0" w:space="0" w:color="auto"/>
      </w:divBdr>
    </w:div>
    <w:div w:id="750471004">
      <w:bodyDiv w:val="1"/>
      <w:marLeft w:val="0"/>
      <w:marRight w:val="0"/>
      <w:marTop w:val="0"/>
      <w:marBottom w:val="0"/>
      <w:divBdr>
        <w:top w:val="none" w:sz="0" w:space="0" w:color="auto"/>
        <w:left w:val="none" w:sz="0" w:space="0" w:color="auto"/>
        <w:bottom w:val="none" w:sz="0" w:space="0" w:color="auto"/>
        <w:right w:val="none" w:sz="0" w:space="0" w:color="auto"/>
      </w:divBdr>
    </w:div>
    <w:div w:id="771248424">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44921987">
      <w:bodyDiv w:val="1"/>
      <w:marLeft w:val="0"/>
      <w:marRight w:val="0"/>
      <w:marTop w:val="0"/>
      <w:marBottom w:val="0"/>
      <w:divBdr>
        <w:top w:val="none" w:sz="0" w:space="0" w:color="auto"/>
        <w:left w:val="none" w:sz="0" w:space="0" w:color="auto"/>
        <w:bottom w:val="none" w:sz="0" w:space="0" w:color="auto"/>
        <w:right w:val="none" w:sz="0" w:space="0" w:color="auto"/>
      </w:divBdr>
    </w:div>
    <w:div w:id="973556678">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059867911">
      <w:bodyDiv w:val="1"/>
      <w:marLeft w:val="0"/>
      <w:marRight w:val="0"/>
      <w:marTop w:val="0"/>
      <w:marBottom w:val="0"/>
      <w:divBdr>
        <w:top w:val="none" w:sz="0" w:space="0" w:color="auto"/>
        <w:left w:val="none" w:sz="0" w:space="0" w:color="auto"/>
        <w:bottom w:val="none" w:sz="0" w:space="0" w:color="auto"/>
        <w:right w:val="none" w:sz="0" w:space="0" w:color="auto"/>
      </w:divBdr>
    </w:div>
    <w:div w:id="1183975542">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324165424">
      <w:bodyDiv w:val="1"/>
      <w:marLeft w:val="0"/>
      <w:marRight w:val="0"/>
      <w:marTop w:val="0"/>
      <w:marBottom w:val="0"/>
      <w:divBdr>
        <w:top w:val="none" w:sz="0" w:space="0" w:color="auto"/>
        <w:left w:val="none" w:sz="0" w:space="0" w:color="auto"/>
        <w:bottom w:val="none" w:sz="0" w:space="0" w:color="auto"/>
        <w:right w:val="none" w:sz="0" w:space="0" w:color="auto"/>
      </w:divBdr>
    </w:div>
    <w:div w:id="1426076055">
      <w:bodyDiv w:val="1"/>
      <w:marLeft w:val="0"/>
      <w:marRight w:val="0"/>
      <w:marTop w:val="0"/>
      <w:marBottom w:val="0"/>
      <w:divBdr>
        <w:top w:val="none" w:sz="0" w:space="0" w:color="auto"/>
        <w:left w:val="none" w:sz="0" w:space="0" w:color="auto"/>
        <w:bottom w:val="none" w:sz="0" w:space="0" w:color="auto"/>
        <w:right w:val="none" w:sz="0" w:space="0" w:color="auto"/>
      </w:divBdr>
    </w:div>
    <w:div w:id="1452480552">
      <w:bodyDiv w:val="1"/>
      <w:marLeft w:val="0"/>
      <w:marRight w:val="0"/>
      <w:marTop w:val="0"/>
      <w:marBottom w:val="0"/>
      <w:divBdr>
        <w:top w:val="none" w:sz="0" w:space="0" w:color="auto"/>
        <w:left w:val="none" w:sz="0" w:space="0" w:color="auto"/>
        <w:bottom w:val="none" w:sz="0" w:space="0" w:color="auto"/>
        <w:right w:val="none" w:sz="0" w:space="0" w:color="auto"/>
      </w:divBdr>
    </w:div>
    <w:div w:id="1483740638">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494957072">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391840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70599204">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724476214">
      <w:bodyDiv w:val="1"/>
      <w:marLeft w:val="0"/>
      <w:marRight w:val="0"/>
      <w:marTop w:val="0"/>
      <w:marBottom w:val="0"/>
      <w:divBdr>
        <w:top w:val="none" w:sz="0" w:space="0" w:color="auto"/>
        <w:left w:val="none" w:sz="0" w:space="0" w:color="auto"/>
        <w:bottom w:val="none" w:sz="0" w:space="0" w:color="auto"/>
        <w:right w:val="none" w:sz="0" w:space="0" w:color="auto"/>
      </w:divBdr>
    </w:div>
    <w:div w:id="176036561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1846741880">
      <w:bodyDiv w:val="1"/>
      <w:marLeft w:val="0"/>
      <w:marRight w:val="0"/>
      <w:marTop w:val="0"/>
      <w:marBottom w:val="0"/>
      <w:divBdr>
        <w:top w:val="none" w:sz="0" w:space="0" w:color="auto"/>
        <w:left w:val="none" w:sz="0" w:space="0" w:color="auto"/>
        <w:bottom w:val="none" w:sz="0" w:space="0" w:color="auto"/>
        <w:right w:val="none" w:sz="0" w:space="0" w:color="auto"/>
      </w:divBdr>
    </w:div>
    <w:div w:id="1865945436">
      <w:bodyDiv w:val="1"/>
      <w:marLeft w:val="0"/>
      <w:marRight w:val="0"/>
      <w:marTop w:val="0"/>
      <w:marBottom w:val="0"/>
      <w:divBdr>
        <w:top w:val="none" w:sz="0" w:space="0" w:color="auto"/>
        <w:left w:val="none" w:sz="0" w:space="0" w:color="auto"/>
        <w:bottom w:val="none" w:sz="0" w:space="0" w:color="auto"/>
        <w:right w:val="none" w:sz="0" w:space="0" w:color="auto"/>
      </w:divBdr>
    </w:div>
    <w:div w:id="1907379146">
      <w:bodyDiv w:val="1"/>
      <w:marLeft w:val="0"/>
      <w:marRight w:val="0"/>
      <w:marTop w:val="0"/>
      <w:marBottom w:val="0"/>
      <w:divBdr>
        <w:top w:val="none" w:sz="0" w:space="0" w:color="auto"/>
        <w:left w:val="none" w:sz="0" w:space="0" w:color="auto"/>
        <w:bottom w:val="none" w:sz="0" w:space="0" w:color="auto"/>
        <w:right w:val="none" w:sz="0" w:space="0" w:color="auto"/>
      </w:divBdr>
    </w:div>
    <w:div w:id="1930501325">
      <w:bodyDiv w:val="1"/>
      <w:marLeft w:val="0"/>
      <w:marRight w:val="0"/>
      <w:marTop w:val="0"/>
      <w:marBottom w:val="0"/>
      <w:divBdr>
        <w:top w:val="none" w:sz="0" w:space="0" w:color="auto"/>
        <w:left w:val="none" w:sz="0" w:space="0" w:color="auto"/>
        <w:bottom w:val="none" w:sz="0" w:space="0" w:color="auto"/>
        <w:right w:val="none" w:sz="0" w:space="0" w:color="auto"/>
      </w:divBdr>
    </w:div>
    <w:div w:id="1956059462">
      <w:bodyDiv w:val="1"/>
      <w:marLeft w:val="0"/>
      <w:marRight w:val="0"/>
      <w:marTop w:val="0"/>
      <w:marBottom w:val="0"/>
      <w:divBdr>
        <w:top w:val="none" w:sz="0" w:space="0" w:color="auto"/>
        <w:left w:val="none" w:sz="0" w:space="0" w:color="auto"/>
        <w:bottom w:val="none" w:sz="0" w:space="0" w:color="auto"/>
        <w:right w:val="none" w:sz="0" w:space="0" w:color="auto"/>
      </w:divBdr>
    </w:div>
    <w:div w:id="2032415894">
      <w:bodyDiv w:val="1"/>
      <w:marLeft w:val="0"/>
      <w:marRight w:val="0"/>
      <w:marTop w:val="0"/>
      <w:marBottom w:val="0"/>
      <w:divBdr>
        <w:top w:val="none" w:sz="0" w:space="0" w:color="auto"/>
        <w:left w:val="none" w:sz="0" w:space="0" w:color="auto"/>
        <w:bottom w:val="none" w:sz="0" w:space="0" w:color="auto"/>
        <w:right w:val="none" w:sz="0" w:space="0" w:color="auto"/>
      </w:divBdr>
    </w:div>
    <w:div w:id="2050523081">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9762054">
      <w:bodyDiv w:val="1"/>
      <w:marLeft w:val="0"/>
      <w:marRight w:val="0"/>
      <w:marTop w:val="0"/>
      <w:marBottom w:val="0"/>
      <w:divBdr>
        <w:top w:val="none" w:sz="0" w:space="0" w:color="auto"/>
        <w:left w:val="none" w:sz="0" w:space="0" w:color="auto"/>
        <w:bottom w:val="none" w:sz="0" w:space="0" w:color="auto"/>
        <w:right w:val="none" w:sz="0" w:space="0" w:color="auto"/>
      </w:divBdr>
    </w:div>
    <w:div w:id="210838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entreprises-etrangeres@dgfip.finances.gouv.f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http://www.sanctionsmap.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PM.cooperation@coe.in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cm/Pages/result_details.aspx?ObjectId=09000016805ceb3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8F8AA62BFDE4A7D9498258413E993CE"/>
        <w:category>
          <w:name w:val="General"/>
          <w:gallery w:val="placeholder"/>
        </w:category>
        <w:types>
          <w:type w:val="bbPlcHdr"/>
        </w:types>
        <w:behaviors>
          <w:behavior w:val="content"/>
        </w:behaviors>
        <w:guid w:val="{F828763C-9CC3-4F27-869C-4383E1A88FA0}"/>
      </w:docPartPr>
      <w:docPartBody>
        <w:p w:rsidR="00CA48E7" w:rsidRDefault="006E2D27" w:rsidP="006E2D27">
          <w:pPr>
            <w:pStyle w:val="48F8AA62BFDE4A7D9498258413E993CE"/>
          </w:pPr>
          <w:r w:rsidRPr="00802563">
            <w:rPr>
              <w:rStyle w:val="PlaceholderText"/>
              <w:rFonts w:ascii="Arial Narrow" w:hAnsi="Arial Narrow"/>
              <w:sz w:val="20"/>
              <w:szCs w:val="20"/>
              <w:highlight w:val="cyan"/>
            </w:rPr>
            <w:t>date</w:t>
          </w:r>
        </w:p>
      </w:docPartBody>
    </w:docPart>
    <w:docPart>
      <w:docPartPr>
        <w:name w:val="9F701D5CB9404B8C9FC75DF56A040CE1"/>
        <w:category>
          <w:name w:val="General"/>
          <w:gallery w:val="placeholder"/>
        </w:category>
        <w:types>
          <w:type w:val="bbPlcHdr"/>
        </w:types>
        <w:behaviors>
          <w:behavior w:val="content"/>
        </w:behaviors>
        <w:guid w:val="{92E75091-1C15-48DC-A5A3-F5EEF0EED1A1}"/>
      </w:docPartPr>
      <w:docPartBody>
        <w:p w:rsidR="0011516C" w:rsidRDefault="002D1D34" w:rsidP="002D1D34">
          <w:pPr>
            <w:pStyle w:val="9F701D5CB9404B8C9FC75DF56A040CE1"/>
          </w:pPr>
          <w:r w:rsidRPr="00802563">
            <w:rPr>
              <w:rStyle w:val="PlaceholderText"/>
              <w:rFonts w:ascii="Arial Narrow" w:hAnsi="Arial Narrow"/>
              <w:sz w:val="20"/>
              <w:szCs w:val="20"/>
              <w:highlight w:val="cyan"/>
            </w:rPr>
            <w:t>date</w:t>
          </w:r>
        </w:p>
      </w:docPartBody>
    </w:docPart>
    <w:docPart>
      <w:docPartPr>
        <w:name w:val="8DE40EDF67094600B4F568908118E1FE"/>
        <w:category>
          <w:name w:val="General"/>
          <w:gallery w:val="placeholder"/>
        </w:category>
        <w:types>
          <w:type w:val="bbPlcHdr"/>
        </w:types>
        <w:behaviors>
          <w:behavior w:val="content"/>
        </w:behaviors>
        <w:guid w:val="{2DFA15B6-3154-450F-A8C9-476664C0F456}"/>
      </w:docPartPr>
      <w:docPartBody>
        <w:p w:rsidR="00831EA2" w:rsidRDefault="0050477F" w:rsidP="0050477F">
          <w:pPr>
            <w:pStyle w:val="8DE40EDF67094600B4F568908118E1FE"/>
          </w:pPr>
          <w:r w:rsidRPr="00802563">
            <w:rPr>
              <w:rStyle w:val="PlaceholderText"/>
              <w:rFonts w:ascii="Arial Narrow" w:hAnsi="Arial Narrow"/>
              <w:sz w:val="20"/>
              <w:szCs w:val="20"/>
              <w:highlight w:val="cyan"/>
            </w:rPr>
            <w:t>date</w:t>
          </w:r>
        </w:p>
      </w:docPartBody>
    </w:docPart>
    <w:docPart>
      <w:docPartPr>
        <w:name w:val="7BCF4771D67948A99A012EB7688965D8"/>
        <w:category>
          <w:name w:val="General"/>
          <w:gallery w:val="placeholder"/>
        </w:category>
        <w:types>
          <w:type w:val="bbPlcHdr"/>
        </w:types>
        <w:behaviors>
          <w:behavior w:val="content"/>
        </w:behaviors>
        <w:guid w:val="{924ED118-38FC-4367-89F8-A42443E32E7F}"/>
      </w:docPartPr>
      <w:docPartBody>
        <w:p w:rsidR="00831EA2" w:rsidRDefault="0050477F" w:rsidP="0050477F">
          <w:pPr>
            <w:pStyle w:val="7BCF4771D67948A99A012EB7688965D8"/>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D27"/>
    <w:rsid w:val="000022AD"/>
    <w:rsid w:val="00056995"/>
    <w:rsid w:val="000570E4"/>
    <w:rsid w:val="0011516C"/>
    <w:rsid w:val="001A235A"/>
    <w:rsid w:val="001B3FF7"/>
    <w:rsid w:val="0023378D"/>
    <w:rsid w:val="0023534F"/>
    <w:rsid w:val="002430BC"/>
    <w:rsid w:val="00254898"/>
    <w:rsid w:val="00266401"/>
    <w:rsid w:val="00285EB5"/>
    <w:rsid w:val="002C512A"/>
    <w:rsid w:val="002D1D34"/>
    <w:rsid w:val="00334A17"/>
    <w:rsid w:val="00363A12"/>
    <w:rsid w:val="003773C5"/>
    <w:rsid w:val="003A2658"/>
    <w:rsid w:val="003D6CC9"/>
    <w:rsid w:val="004307C1"/>
    <w:rsid w:val="00436883"/>
    <w:rsid w:val="004764A0"/>
    <w:rsid w:val="0050477F"/>
    <w:rsid w:val="005E2BA4"/>
    <w:rsid w:val="005E3424"/>
    <w:rsid w:val="005E7102"/>
    <w:rsid w:val="00602BE0"/>
    <w:rsid w:val="0065385F"/>
    <w:rsid w:val="00667AB9"/>
    <w:rsid w:val="006B5E8D"/>
    <w:rsid w:val="006E2D27"/>
    <w:rsid w:val="00717CCF"/>
    <w:rsid w:val="0072683D"/>
    <w:rsid w:val="00777EB1"/>
    <w:rsid w:val="00831EA2"/>
    <w:rsid w:val="00886EE0"/>
    <w:rsid w:val="008C2791"/>
    <w:rsid w:val="008C2D6B"/>
    <w:rsid w:val="0093651D"/>
    <w:rsid w:val="0095272C"/>
    <w:rsid w:val="00964BCD"/>
    <w:rsid w:val="009E2879"/>
    <w:rsid w:val="00A3674F"/>
    <w:rsid w:val="00BC2BC2"/>
    <w:rsid w:val="00BC626A"/>
    <w:rsid w:val="00BD0D21"/>
    <w:rsid w:val="00C55FF7"/>
    <w:rsid w:val="00CA48E7"/>
    <w:rsid w:val="00D2071B"/>
    <w:rsid w:val="00D309A6"/>
    <w:rsid w:val="00D4159E"/>
    <w:rsid w:val="00DD11C5"/>
    <w:rsid w:val="00E0005D"/>
    <w:rsid w:val="00E0158B"/>
    <w:rsid w:val="00E30709"/>
    <w:rsid w:val="00EE13D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235A"/>
  </w:style>
  <w:style w:type="paragraph" w:customStyle="1" w:styleId="48F8AA62BFDE4A7D9498258413E993CE">
    <w:name w:val="48F8AA62BFDE4A7D9498258413E993CE"/>
    <w:rsid w:val="006E2D27"/>
  </w:style>
  <w:style w:type="paragraph" w:customStyle="1" w:styleId="9F701D5CB9404B8C9FC75DF56A040CE1">
    <w:name w:val="9F701D5CB9404B8C9FC75DF56A040CE1"/>
    <w:rsid w:val="002D1D34"/>
  </w:style>
  <w:style w:type="paragraph" w:customStyle="1" w:styleId="8DE40EDF67094600B4F568908118E1FE">
    <w:name w:val="8DE40EDF67094600B4F568908118E1FE"/>
    <w:rsid w:val="0050477F"/>
  </w:style>
  <w:style w:type="paragraph" w:customStyle="1" w:styleId="7BCF4771D67948A99A012EB7688965D8">
    <w:name w:val="7BCF4771D67948A99A012EB7688965D8"/>
    <w:rsid w:val="005047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B6B6B2-F585-4706-940D-BA55BFFC6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15</Pages>
  <Words>8316</Words>
  <Characters>45740</Characters>
  <Application>Microsoft Office Word</Application>
  <DocSecurity>0</DocSecurity>
  <Lines>381</Lines>
  <Paragraphs>107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AE.TB.FC.EN (with lots)</vt:lpstr>
      <vt:lpstr>AE.TB.FC.EN (with lots)</vt:lpstr>
    </vt:vector>
  </TitlesOfParts>
  <Company>Council of Europe</Company>
  <LinksUpToDate>false</LinksUpToDate>
  <CharactersWithSpaces>53949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AE.TB.FC.EN (with lots)</dc:title>
  <dc:creator>KAUTZMANN Jean-Etienne</dc:creator>
  <cp:lastModifiedBy>ELAHRARI Mohamedbadr</cp:lastModifiedBy>
  <cp:revision>19</cp:revision>
  <cp:lastPrinted>2016-04-12T12:31:00Z</cp:lastPrinted>
  <dcterms:created xsi:type="dcterms:W3CDTF">2021-10-29T06:56:00Z</dcterms:created>
  <dcterms:modified xsi:type="dcterms:W3CDTF">2021-11-16T20:01:00Z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