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227ECB6A" w:rsidR="00BD67BE" w:rsidRPr="00ED526D" w:rsidRDefault="00813775" w:rsidP="00BD67BE">
            <w:pPr>
              <w:rPr>
                <w:rFonts w:ascii="Tahoma" w:hAnsi="Tahoma" w:cs="Tahoma"/>
                <w:caps/>
                <w:color w:val="000000" w:themeColor="text1"/>
                <w:sz w:val="18"/>
                <w:szCs w:val="18"/>
              </w:rPr>
            </w:pPr>
            <w:r w:rsidRPr="00813775">
              <w:rPr>
                <w:rFonts w:ascii="Tahoma" w:hAnsi="Tahoma" w:cs="Tahoma"/>
                <w:caps/>
                <w:color w:val="000000" w:themeColor="text1"/>
                <w:sz w:val="18"/>
                <w:szCs w:val="18"/>
                <w:highlight w:val="yellow"/>
              </w:rPr>
              <w:t>xx</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5320A14C" w:rsidR="006A0C35" w:rsidRPr="00ED526D" w:rsidRDefault="00ED526D" w:rsidP="00BD67BE">
            <w:pPr>
              <w:rPr>
                <w:rFonts w:ascii="Tahoma" w:hAnsi="Tahoma" w:cs="Tahoma"/>
                <w:caps/>
                <w:color w:val="000000" w:themeColor="text1"/>
                <w:sz w:val="18"/>
                <w:szCs w:val="18"/>
              </w:rPr>
            </w:pPr>
            <w:r w:rsidRPr="00ED526D">
              <w:rPr>
                <w:rFonts w:ascii="Tahoma" w:hAnsi="Tahoma" w:cs="Tahoma"/>
                <w:caps/>
                <w:color w:val="000000" w:themeColor="text1"/>
                <w:sz w:val="18"/>
                <w:szCs w:val="18"/>
              </w:rPr>
              <w:t>Roma integration phase iii – jp3472</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78AFF2F" w14:textId="77777777" w:rsidR="00F27F58" w:rsidRDefault="00BD67BE" w:rsidP="00BD67BE">
            <w:r w:rsidRPr="00ED526D">
              <w:rPr>
                <w:rFonts w:ascii="Tahoma" w:hAnsi="Tahoma" w:cs="Tahoma"/>
                <w:color w:val="000000" w:themeColor="text1"/>
                <w:sz w:val="18"/>
                <w:szCs w:val="18"/>
              </w:rPr>
              <w:t>Name/Email/Phone</w:t>
            </w:r>
            <w:r w:rsidR="00F27F58">
              <w:t xml:space="preserve"> </w:t>
            </w:r>
          </w:p>
          <w:p w14:paraId="410A5A0D" w14:textId="332402C5" w:rsidR="00F27F58" w:rsidRPr="00F27F58" w:rsidRDefault="00F27F58" w:rsidP="00BD67BE">
            <w:pPr>
              <w:rPr>
                <w:rFonts w:ascii="Tahoma" w:hAnsi="Tahoma" w:cs="Tahoma"/>
                <w:color w:val="000000" w:themeColor="text1"/>
                <w:sz w:val="18"/>
                <w:szCs w:val="18"/>
              </w:rPr>
            </w:pPr>
            <w:r w:rsidRPr="00F27F58">
              <w:rPr>
                <w:rFonts w:ascii="Tahoma" w:hAnsi="Tahoma" w:cs="Tahoma"/>
                <w:color w:val="000000" w:themeColor="text1"/>
                <w:sz w:val="18"/>
                <w:szCs w:val="18"/>
              </w:rPr>
              <w:t>roma.team@coe.int</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421518F5"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DA6D1C">
        <w:rPr>
          <w:rFonts w:ascii="Tahoma" w:hAnsi="Tahoma" w:cs="Tahoma"/>
          <w:b/>
        </w:rPr>
        <w:t xml:space="preserve">consultancy services (Thematic Consultants) in </w:t>
      </w:r>
      <w:r w:rsidR="00FC29A5">
        <w:rPr>
          <w:rFonts w:ascii="Tahoma" w:hAnsi="Tahoma" w:cs="Tahoma"/>
          <w:b/>
        </w:rPr>
        <w:t xml:space="preserve">Bosnia and Herzegovina </w:t>
      </w:r>
      <w:r w:rsidR="00DA6D1C">
        <w:rPr>
          <w:rFonts w:ascii="Tahoma" w:hAnsi="Tahoma" w:cs="Tahoma"/>
          <w:b/>
        </w:rPr>
        <w:t xml:space="preserve">within the framework of the Roma Integration Phase III </w:t>
      </w:r>
      <w:r w:rsidR="000A49BF">
        <w:rPr>
          <w:rFonts w:ascii="Tahoma" w:hAnsi="Tahoma" w:cs="Tahoma"/>
          <w:b/>
        </w:rPr>
        <w:t xml:space="preserve">Project </w:t>
      </w:r>
      <w:r w:rsidR="00DA6D1C">
        <w:rPr>
          <w:rFonts w:ascii="Tahoma" w:hAnsi="Tahoma" w:cs="Tahoma"/>
          <w:b/>
        </w:rPr>
        <w:t xml:space="preserve">on </w:t>
      </w:r>
      <w:r w:rsidR="008D1012" w:rsidRPr="008D1012">
        <w:rPr>
          <w:rFonts w:ascii="Tahoma" w:hAnsi="Tahoma" w:cs="Tahoma"/>
          <w:b/>
        </w:rPr>
        <w:t>Roma inclusion policies</w:t>
      </w:r>
      <w:r w:rsidR="008D1012">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proofErr w:type="gramStart"/>
      <w:r w:rsidRPr="00756A82">
        <w:rPr>
          <w:rFonts w:ascii="Tahoma" w:hAnsi="Tahoma" w:cs="Tahoma"/>
          <w:color w:val="FF0000"/>
          <w:sz w:val="18"/>
          <w:szCs w:val="18"/>
        </w:rPr>
        <w:t>);</w:t>
      </w:r>
      <w:proofErr w:type="gramEnd"/>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493"/>
        <w:gridCol w:w="2602"/>
        <w:gridCol w:w="235"/>
        <w:gridCol w:w="1666"/>
        <w:gridCol w:w="701"/>
        <w:gridCol w:w="2603"/>
      </w:tblGrid>
      <w:tr w:rsidR="00853798" w:rsidRPr="00756A82" w14:paraId="25DE9D4F" w14:textId="215BB8BC" w:rsidTr="0033140B">
        <w:trPr>
          <w:trHeight w:val="632"/>
          <w:jc w:val="center"/>
        </w:trPr>
        <w:tc>
          <w:tcPr>
            <w:tcW w:w="7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w:t>
            </w:r>
            <w:proofErr w:type="spellStart"/>
            <w:r w:rsidR="00853798" w:rsidRPr="00853798">
              <w:rPr>
                <w:rFonts w:ascii="Tahoma" w:hAnsi="Tahoma" w:cs="Tahoma"/>
                <w:color w:val="000000"/>
                <w:sz w:val="18"/>
                <w:szCs w:val="18"/>
                <w:lang w:val="es-ES_tradnl"/>
              </w:rPr>
              <w:t>Consortium</w:t>
            </w:r>
            <w:proofErr w:type="spellEnd"/>
          </w:p>
        </w:tc>
      </w:tr>
      <w:tr w:rsidR="00853798" w:rsidRPr="00756A82" w14:paraId="18179D7D" w14:textId="77777777" w:rsidTr="0033140B">
        <w:trPr>
          <w:trHeight w:val="1456"/>
          <w:jc w:val="center"/>
        </w:trPr>
        <w:tc>
          <w:tcPr>
            <w:tcW w:w="706"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226F0909"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r w:rsidR="009E604D">
              <w:rPr>
                <w:rStyle w:val="FootnoteReference"/>
                <w:rFonts w:ascii="Tahoma" w:hAnsi="Tahoma" w:cs="Tahoma"/>
                <w:sz w:val="18"/>
                <w:szCs w:val="18"/>
              </w:rPr>
              <w:footnoteReference w:id="4"/>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66274285" w:rsidR="009E604D" w:rsidRPr="00756A82" w:rsidRDefault="009E604D" w:rsidP="00135199">
            <w:pPr>
              <w:rPr>
                <w:rFonts w:ascii="Tahoma" w:hAnsi="Tahoma" w:cs="Tahoma"/>
                <w:color w:val="000000"/>
                <w:sz w:val="20"/>
                <w:szCs w:val="20"/>
              </w:rPr>
            </w:pPr>
          </w:p>
        </w:tc>
      </w:tr>
      <w:tr w:rsidR="00853798" w:rsidRPr="00756A82" w14:paraId="4A41CD4E" w14:textId="77777777" w:rsidTr="0033140B">
        <w:trPr>
          <w:trHeight w:val="407"/>
          <w:jc w:val="center"/>
        </w:trPr>
        <w:tc>
          <w:tcPr>
            <w:tcW w:w="706"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5E7907" w14:textId="77777777" w:rsidR="009E604D" w:rsidRDefault="009E604D" w:rsidP="009E604D">
            <w:pPr>
              <w:jc w:val="right"/>
              <w:rPr>
                <w:color w:val="FF0000"/>
                <w:sz w:val="16"/>
                <w:szCs w:val="16"/>
              </w:rPr>
            </w:pPr>
            <w:r>
              <w:rPr>
                <w:rFonts w:ascii="Tahoma" w:hAnsi="Tahoma" w:cs="Tahoma"/>
                <w:sz w:val="18"/>
                <w:szCs w:val="18"/>
              </w:rPr>
              <w:t>Coordinator (in case of a consortium)</w:t>
            </w:r>
            <w:r w:rsidRPr="00756A82">
              <w:rPr>
                <w:color w:val="FF0000"/>
                <w:sz w:val="16"/>
                <w:szCs w:val="16"/>
              </w:rPr>
              <w:t xml:space="preserve"> </w:t>
            </w:r>
          </w:p>
          <w:p w14:paraId="54C2292B" w14:textId="3D55DF94" w:rsidR="00853798" w:rsidRPr="00756A82" w:rsidRDefault="009E604D" w:rsidP="009E604D">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9E604D" w:rsidRPr="00756A82" w14:paraId="62C762A1" w14:textId="77777777" w:rsidTr="0033140B">
        <w:trPr>
          <w:trHeight w:val="581"/>
          <w:jc w:val="center"/>
        </w:trPr>
        <w:tc>
          <w:tcPr>
            <w:tcW w:w="706" w:type="dxa"/>
            <w:vMerge/>
            <w:tcBorders>
              <w:left w:val="single" w:sz="2" w:space="0" w:color="808080"/>
              <w:right w:val="single" w:sz="2" w:space="0" w:color="808080"/>
            </w:tcBorders>
            <w:shd w:val="clear" w:color="auto" w:fill="F2F2F2"/>
          </w:tcPr>
          <w:p w14:paraId="686D4085" w14:textId="77777777" w:rsidR="009E604D" w:rsidRPr="00756A82" w:rsidRDefault="009E604D"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A0E45E" w14:textId="746E3119" w:rsidR="009E604D" w:rsidRPr="00756A82" w:rsidRDefault="009E604D" w:rsidP="009E604D">
            <w:pPr>
              <w:jc w:val="right"/>
              <w:rPr>
                <w:rFonts w:ascii="Tahoma" w:hAnsi="Tahoma" w:cs="Tahoma"/>
                <w:sz w:val="18"/>
                <w:szCs w:val="18"/>
              </w:rPr>
            </w:pPr>
            <w:r w:rsidRPr="00756A82">
              <w:rPr>
                <w:rFonts w:ascii="Tahoma" w:hAnsi="Tahoma" w:cs="Tahoma"/>
                <w:sz w:val="18"/>
                <w:szCs w:val="18"/>
              </w:rPr>
              <w:t>Representative</w:t>
            </w:r>
          </w:p>
          <w:p w14:paraId="425116FE" w14:textId="7A65A8C9" w:rsidR="009E604D" w:rsidRPr="00756A82" w:rsidRDefault="009E604D" w:rsidP="009E604D">
            <w:pPr>
              <w:jc w:val="right"/>
              <w:rPr>
                <w:rFonts w:ascii="Tahoma" w:hAnsi="Tahoma" w:cs="Tahoma"/>
                <w:sz w:val="18"/>
                <w:szCs w:val="18"/>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BEBDE99" w14:textId="77777777" w:rsidR="009E604D" w:rsidRPr="00756A82" w:rsidRDefault="009E604D" w:rsidP="00135199">
            <w:pPr>
              <w:rPr>
                <w:rFonts w:ascii="Tahoma" w:hAnsi="Tahoma" w:cs="Tahoma"/>
                <w:sz w:val="20"/>
                <w:szCs w:val="20"/>
              </w:rPr>
            </w:pPr>
          </w:p>
        </w:tc>
      </w:tr>
      <w:tr w:rsidR="00853798" w:rsidRPr="00756A82" w14:paraId="1DEE67A2"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 xml:space="preserve">Contact </w:t>
            </w:r>
            <w:proofErr w:type="gramStart"/>
            <w:r w:rsidRPr="00756A82">
              <w:rPr>
                <w:rFonts w:ascii="Tahoma" w:hAnsi="Tahoma" w:cs="Tahoma"/>
                <w:sz w:val="18"/>
                <w:szCs w:val="18"/>
              </w:rPr>
              <w:t>person</w:t>
            </w:r>
            <w:proofErr w:type="gramEnd"/>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33140B">
        <w:trPr>
          <w:trHeight w:val="632"/>
          <w:jc w:val="center"/>
        </w:trPr>
        <w:tc>
          <w:tcPr>
            <w:tcW w:w="706"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33140B">
        <w:trPr>
          <w:trHeight w:val="632"/>
          <w:jc w:val="center"/>
        </w:trPr>
        <w:tc>
          <w:tcPr>
            <w:tcW w:w="706"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lastRenderedPageBreak/>
              <w:t>Bank details</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33140B">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33140B">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33140B">
        <w:trPr>
          <w:trHeight w:val="292"/>
          <w:jc w:val="center"/>
        </w:trPr>
        <w:tc>
          <w:tcPr>
            <w:tcW w:w="706"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78B5ADD6"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w:t>
      </w:r>
      <w:r w:rsidR="00DA6D1C">
        <w:rPr>
          <w:rFonts w:ascii="Tahoma" w:hAnsi="Tahoma" w:cs="Tahoma"/>
          <w:sz w:val="20"/>
          <w:szCs w:val="20"/>
        </w:rPr>
        <w:t>the</w:t>
      </w:r>
      <w:r w:rsidR="0001316B">
        <w:rPr>
          <w:rFonts w:ascii="Tahoma" w:hAnsi="Tahoma" w:cs="Tahoma"/>
          <w:sz w:val="20"/>
          <w:szCs w:val="20"/>
        </w:rPr>
        <w:t xml:space="preserve"> Roma Integration Phase III</w:t>
      </w:r>
      <w:r w:rsidR="00DA6D1C">
        <w:rPr>
          <w:rFonts w:ascii="Tahoma" w:hAnsi="Tahoma" w:cs="Tahoma"/>
          <w:sz w:val="20"/>
          <w:szCs w:val="20"/>
        </w:rPr>
        <w:t xml:space="preserve"> Project</w:t>
      </w:r>
      <w:r w:rsidRPr="00756A82">
        <w:rPr>
          <w:rFonts w:ascii="Tahoma" w:hAnsi="Tahoma" w:cs="Tahoma"/>
          <w:sz w:val="20"/>
          <w:szCs w:val="20"/>
        </w:rPr>
        <w:t xml:space="preserve">. In that context, it is looking for Provider(s) (see below) </w:t>
      </w:r>
      <w:r w:rsidR="00DA6D1C" w:rsidRPr="00756A82">
        <w:rPr>
          <w:rFonts w:ascii="Tahoma" w:hAnsi="Tahoma" w:cs="Tahoma"/>
          <w:sz w:val="20"/>
          <w:szCs w:val="20"/>
        </w:rPr>
        <w:t xml:space="preserve">for the </w:t>
      </w:r>
      <w:r w:rsidR="00DA6D1C" w:rsidRPr="002939A6">
        <w:rPr>
          <w:rFonts w:ascii="Tahoma" w:hAnsi="Tahoma" w:cs="Tahoma"/>
          <w:b/>
          <w:bCs/>
          <w:sz w:val="20"/>
          <w:szCs w:val="20"/>
        </w:rPr>
        <w:t>provision of consultancy services in</w:t>
      </w:r>
      <w:r w:rsidR="00DA6D1C">
        <w:rPr>
          <w:rFonts w:ascii="Tahoma" w:hAnsi="Tahoma" w:cs="Tahoma"/>
          <w:sz w:val="20"/>
          <w:szCs w:val="20"/>
        </w:rPr>
        <w:t xml:space="preserve"> </w:t>
      </w:r>
      <w:r w:rsidR="00FC29A5">
        <w:rPr>
          <w:rFonts w:ascii="Tahoma" w:hAnsi="Tahoma" w:cs="Tahoma"/>
          <w:b/>
          <w:bCs/>
          <w:sz w:val="20"/>
          <w:szCs w:val="20"/>
        </w:rPr>
        <w:t>Bosnia and</w:t>
      </w:r>
      <w:r w:rsidR="004D462B">
        <w:rPr>
          <w:rFonts w:ascii="Tahoma" w:hAnsi="Tahoma" w:cs="Tahoma"/>
          <w:b/>
          <w:bCs/>
          <w:sz w:val="20"/>
          <w:szCs w:val="20"/>
        </w:rPr>
        <w:t xml:space="preserve"> </w:t>
      </w:r>
      <w:r w:rsidR="00FC29A5">
        <w:rPr>
          <w:rFonts w:ascii="Tahoma" w:hAnsi="Tahoma" w:cs="Tahoma"/>
          <w:b/>
          <w:bCs/>
          <w:sz w:val="20"/>
          <w:szCs w:val="20"/>
        </w:rPr>
        <w:t>Herzegovina</w:t>
      </w:r>
      <w:r w:rsidR="00DA6D1C" w:rsidRPr="00756A82">
        <w:rPr>
          <w:rFonts w:ascii="Tahoma" w:hAnsi="Tahoma" w:cs="Tahoma"/>
          <w:sz w:val="20"/>
          <w:szCs w:val="20"/>
        </w:rPr>
        <w:t xml:space="preserve">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6BB95D9F"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01316B" w:rsidRDefault="00A924D3" w:rsidP="00FA06F4">
      <w:pPr>
        <w:spacing w:line="276" w:lineRule="auto"/>
        <w:ind w:left="-142"/>
        <w:jc w:val="both"/>
        <w:rPr>
          <w:rFonts w:ascii="Tahoma" w:hAnsi="Tahoma" w:cs="Tahoma"/>
          <w:b/>
          <w:sz w:val="20"/>
          <w:szCs w:val="20"/>
        </w:rPr>
      </w:pPr>
      <w:r w:rsidRPr="0001316B">
        <w:rPr>
          <w:rFonts w:ascii="Tahoma" w:hAnsi="Tahoma" w:cs="Tahoma"/>
          <w:b/>
          <w:sz w:val="20"/>
          <w:szCs w:val="20"/>
        </w:rPr>
        <w:t>Pooling</w:t>
      </w:r>
    </w:p>
    <w:p w14:paraId="602A2DF8" w14:textId="77777777" w:rsidR="00A924D3" w:rsidRPr="0001316B" w:rsidRDefault="00A924D3" w:rsidP="00FA06F4">
      <w:pPr>
        <w:spacing w:line="276" w:lineRule="auto"/>
        <w:ind w:left="-142"/>
        <w:jc w:val="both"/>
        <w:rPr>
          <w:rFonts w:ascii="Tahoma" w:hAnsi="Tahoma" w:cs="Tahoma"/>
          <w:sz w:val="20"/>
          <w:szCs w:val="20"/>
        </w:rPr>
      </w:pPr>
      <w:r w:rsidRPr="0001316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quality (including as appropriate: capability, expertise, past performance, availability of resources and proposed methods of undertaking the work</w:t>
      </w:r>
      <w:proofErr w:type="gramStart"/>
      <w:r w:rsidRPr="0001316B">
        <w:rPr>
          <w:rFonts w:ascii="Tahoma" w:hAnsi="Tahoma" w:cs="Tahoma"/>
          <w:sz w:val="20"/>
          <w:szCs w:val="20"/>
        </w:rPr>
        <w:t>);</w:t>
      </w:r>
      <w:proofErr w:type="gramEnd"/>
    </w:p>
    <w:p w14:paraId="20AE084A"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availability (including, without limitation, capacity to meet required deadlines and, where relevant, geographical location); and</w:t>
      </w:r>
    </w:p>
    <w:p w14:paraId="4F80D247"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price.</w:t>
      </w:r>
    </w:p>
    <w:p w14:paraId="1C0FCE01" w14:textId="2FF4D935" w:rsidR="00A924D3" w:rsidRPr="0001316B" w:rsidRDefault="00A924D3" w:rsidP="00FA06F4">
      <w:pPr>
        <w:spacing w:line="276" w:lineRule="auto"/>
        <w:ind w:left="-142"/>
        <w:jc w:val="both"/>
        <w:rPr>
          <w:rFonts w:ascii="Tahoma" w:hAnsi="Tahoma" w:cs="Tahoma"/>
          <w:sz w:val="20"/>
          <w:szCs w:val="20"/>
        </w:rPr>
      </w:pPr>
      <w:r w:rsidRPr="0001316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8AFF7BE">
                <wp:simplePos x="0" y="0"/>
                <wp:positionH relativeFrom="column">
                  <wp:posOffset>187960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25E1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8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3872"/>
        <w:gridCol w:w="8"/>
        <w:gridCol w:w="4909"/>
      </w:tblGrid>
      <w:tr w:rsidR="00A924D3" w:rsidRPr="00756A82" w14:paraId="65E5F252" w14:textId="77777777" w:rsidTr="005F7DE2">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87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917"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01316B" w:rsidRPr="00756A82" w14:paraId="640D9731" w14:textId="77777777" w:rsidTr="005F7DE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01316B" w:rsidRPr="00756A82" w:rsidRDefault="0001316B" w:rsidP="0001316B">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880"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F717C70"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33E6E7FA" w14:textId="6FA2794E" w:rsidR="0001316B" w:rsidRDefault="0001316B" w:rsidP="00E376B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1</w:t>
            </w:r>
            <w:r w:rsidR="006B068F">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“Mainstreaming Roma Issues in Relevant Public Policies”</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044E4CE7" w14:textId="333FDBFB" w:rsidR="00E376BF" w:rsidRPr="0001316B" w:rsidRDefault="00E376BF" w:rsidP="00E376BF">
            <w:pPr>
              <w:pStyle w:val="NormalWeb"/>
              <w:spacing w:after="0"/>
              <w:jc w:val="both"/>
              <w:rPr>
                <w:rFonts w:ascii="Tahoma" w:eastAsiaTheme="minorHAnsi" w:hAnsi="Tahoma" w:cs="Tahoma"/>
                <w:color w:val="000000"/>
                <w:sz w:val="18"/>
                <w:szCs w:val="18"/>
                <w:lang w:val="en-GB"/>
              </w:rPr>
            </w:pPr>
          </w:p>
        </w:tc>
        <w:tc>
          <w:tcPr>
            <w:tcW w:w="490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7191C7B1" w:rsidR="0001316B" w:rsidRPr="00756A82" w:rsidRDefault="0001316B" w:rsidP="0001316B">
            <w:pPr>
              <w:spacing w:before="60" w:after="60"/>
              <w:ind w:left="-142"/>
              <w:jc w:val="center"/>
              <w:rPr>
                <w:rFonts w:ascii="Tahoma" w:eastAsia="Calibri" w:hAnsi="Tahoma" w:cs="Tahoma"/>
                <w:b/>
                <w:bCs/>
                <w:sz w:val="18"/>
                <w:szCs w:val="18"/>
                <w:lang w:val="en-US" w:eastAsia="en-US"/>
              </w:rPr>
            </w:pPr>
            <w:r w:rsidRPr="00512A54">
              <w:rPr>
                <w:rFonts w:ascii="Tahoma" w:hAnsi="Tahoma" w:cs="Tahoma"/>
                <w:b/>
                <w:bCs/>
                <w:color w:val="000000" w:themeColor="text1"/>
              </w:rPr>
              <w:t>10 Providers</w:t>
            </w:r>
          </w:p>
        </w:tc>
      </w:tr>
      <w:tr w:rsidR="0001316B" w:rsidRPr="00756A82" w14:paraId="46A00A9E" w14:textId="77777777" w:rsidTr="005F7DE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67FD33AE" w:rsidR="0001316B" w:rsidRPr="00756A82"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14E3F48"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04598359" w14:textId="7C50A5C6"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2</w:t>
            </w:r>
            <w:r w:rsidR="006B068F">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“Addressing Antigypsyism and discrimination”</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11DE89EC" w14:textId="7910951E" w:rsidR="0001316B" w:rsidRDefault="0001316B" w:rsidP="0001316B">
            <w:pPr>
              <w:pStyle w:val="NormalWeb"/>
              <w:spacing w:after="0"/>
              <w:jc w:val="both"/>
              <w:rPr>
                <w:rFonts w:ascii="Tahoma" w:eastAsiaTheme="minorHAnsi" w:hAnsi="Tahoma" w:cs="Tahoma"/>
                <w:color w:val="000000"/>
                <w:sz w:val="18"/>
                <w:szCs w:val="18"/>
                <w:lang w:val="en-GB"/>
              </w:rPr>
            </w:pPr>
          </w:p>
          <w:p w14:paraId="31C7F72A" w14:textId="50B8EC4E" w:rsidR="0001316B" w:rsidRPr="00756A82" w:rsidRDefault="0001316B" w:rsidP="0001316B">
            <w:pPr>
              <w:spacing w:before="60" w:after="60"/>
              <w:ind w:left="33" w:right="-249"/>
              <w:rPr>
                <w:rFonts w:ascii="Tahoma" w:eastAsia="Calibri" w:hAnsi="Tahoma" w:cs="Tahoma"/>
                <w:bCs/>
                <w:sz w:val="18"/>
                <w:szCs w:val="18"/>
                <w:lang w:val="en-US" w:eastAsia="en-US"/>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45E0B12E" w:rsidR="0001316B" w:rsidRPr="00756A82" w:rsidRDefault="0001316B" w:rsidP="0001316B">
            <w:pPr>
              <w:spacing w:before="60" w:after="60"/>
              <w:ind w:left="-142"/>
              <w:jc w:val="center"/>
              <w:rPr>
                <w:rFonts w:ascii="Tahoma" w:eastAsia="Calibri" w:hAnsi="Tahoma" w:cs="Tahoma"/>
                <w:b/>
                <w:bCs/>
                <w:sz w:val="18"/>
                <w:szCs w:val="18"/>
                <w:lang w:val="en-US" w:eastAsia="en-US"/>
              </w:rPr>
            </w:pPr>
            <w:r w:rsidRPr="00512A54">
              <w:rPr>
                <w:rFonts w:ascii="Tahoma" w:hAnsi="Tahoma" w:cs="Tahoma"/>
                <w:b/>
                <w:bCs/>
                <w:color w:val="000000" w:themeColor="text1"/>
              </w:rPr>
              <w:t>10 Providers</w:t>
            </w:r>
          </w:p>
        </w:tc>
      </w:tr>
      <w:tr w:rsidR="0001316B" w:rsidRPr="00756A82" w14:paraId="09E684E7" w14:textId="77777777" w:rsidTr="005F7DE2">
        <w:trPr>
          <w:trHeight w:val="420"/>
          <w:jc w:val="center"/>
        </w:trPr>
        <w:sdt>
          <w:sdtPr>
            <w:rPr>
              <w:rFonts w:ascii="Tahoma" w:eastAsia="Calibri" w:hAnsi="Tahoma" w:cs="Tahoma"/>
              <w:bCs/>
              <w:sz w:val="36"/>
              <w:szCs w:val="36"/>
              <w:lang w:val="en-US" w:eastAsia="en-US"/>
            </w:rPr>
            <w:id w:val="-848096618"/>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E01F72" w14:textId="2D98022E"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6EA8221" w14:textId="77777777" w:rsidR="0001316B" w:rsidRDefault="0001316B" w:rsidP="0001316B">
            <w:pPr>
              <w:keepNext/>
              <w:keepLines/>
              <w:spacing w:before="40" w:line="276" w:lineRule="auto"/>
              <w:jc w:val="both"/>
              <w:outlineLvl w:val="1"/>
              <w:rPr>
                <w:rFonts w:ascii="Tahoma" w:eastAsiaTheme="minorHAnsi" w:hAnsi="Tahoma" w:cs="Tahoma"/>
                <w:b/>
                <w:bCs/>
                <w:color w:val="000000"/>
                <w:sz w:val="18"/>
                <w:szCs w:val="18"/>
                <w:lang w:eastAsia="en-US"/>
              </w:rPr>
            </w:pPr>
          </w:p>
          <w:p w14:paraId="0C358B0D" w14:textId="4454FC58" w:rsidR="006B068F" w:rsidRDefault="0001316B" w:rsidP="006B068F">
            <w:pPr>
              <w:pStyle w:val="NormalWeb"/>
              <w:spacing w:after="0"/>
              <w:jc w:val="both"/>
              <w:rPr>
                <w:rFonts w:ascii="Tahoma" w:hAnsi="Tahoma" w:cs="Tahoma"/>
                <w:b/>
                <w:sz w:val="18"/>
                <w:szCs w:val="18"/>
              </w:rPr>
            </w:pPr>
            <w:r w:rsidRPr="00D37491">
              <w:rPr>
                <w:rFonts w:ascii="Tahoma" w:eastAsiaTheme="minorHAnsi" w:hAnsi="Tahoma" w:cs="Tahoma"/>
                <w:b/>
                <w:bCs/>
                <w:sz w:val="18"/>
                <w:szCs w:val="18"/>
              </w:rPr>
              <w:t>Lot</w:t>
            </w:r>
            <w:r w:rsidR="00A81336">
              <w:rPr>
                <w:rFonts w:ascii="Tahoma" w:eastAsiaTheme="minorHAnsi" w:hAnsi="Tahoma" w:cs="Tahoma"/>
                <w:b/>
                <w:bCs/>
                <w:sz w:val="18"/>
                <w:szCs w:val="18"/>
              </w:rPr>
              <w:t xml:space="preserve"> </w:t>
            </w:r>
            <w:r w:rsidRPr="00D37491">
              <w:rPr>
                <w:rFonts w:ascii="Tahoma" w:eastAsiaTheme="minorHAnsi" w:hAnsi="Tahoma" w:cs="Tahoma"/>
                <w:b/>
                <w:bCs/>
                <w:sz w:val="18"/>
                <w:szCs w:val="18"/>
              </w:rPr>
              <w:t>3</w:t>
            </w:r>
            <w:r w:rsidR="006B068F">
              <w:rPr>
                <w:rFonts w:ascii="Tahoma" w:eastAsiaTheme="minorHAnsi" w:hAnsi="Tahoma" w:cs="Tahoma"/>
                <w:b/>
                <w:bCs/>
                <w:sz w:val="18"/>
                <w:szCs w:val="18"/>
              </w:rPr>
              <w:t>:</w:t>
            </w:r>
            <w:r w:rsidR="00A81336">
              <w:rPr>
                <w:rFonts w:ascii="Tahoma" w:eastAsiaTheme="minorHAnsi" w:hAnsi="Tahoma" w:cs="Tahoma"/>
                <w:b/>
                <w:bCs/>
                <w:sz w:val="18"/>
                <w:szCs w:val="18"/>
              </w:rPr>
              <w:t xml:space="preserve"> </w:t>
            </w:r>
            <w:r w:rsidR="0033140B">
              <w:rPr>
                <w:rFonts w:ascii="Tahoma" w:hAnsi="Tahoma" w:cs="Tahoma"/>
                <w:b/>
                <w:sz w:val="18"/>
                <w:szCs w:val="18"/>
              </w:rPr>
              <w:t>“Employment policies and legislation”</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03839B5" w14:textId="7D241B9B" w:rsidR="0001316B" w:rsidRDefault="0001316B" w:rsidP="00E376BF">
            <w:pPr>
              <w:jc w:val="both"/>
              <w:rPr>
                <w:rFonts w:ascii="Tahoma" w:hAnsi="Tahoma" w:cs="Tahoma"/>
                <w:b/>
                <w:sz w:val="18"/>
                <w:szCs w:val="18"/>
                <w:lang w:eastAsia="en-US"/>
              </w:rPr>
            </w:pPr>
          </w:p>
          <w:p w14:paraId="6A22FE2D" w14:textId="2E9549AD" w:rsidR="00E376BF" w:rsidRDefault="00E376BF" w:rsidP="00DF163E">
            <w:pPr>
              <w:jc w:val="both"/>
              <w:rPr>
                <w:rFonts w:ascii="Tahoma" w:eastAsiaTheme="minorHAnsi" w:hAnsi="Tahoma" w:cs="Tahoma"/>
                <w:b/>
                <w:bCs/>
                <w:color w:val="000000"/>
                <w:sz w:val="18"/>
                <w:szCs w:val="18"/>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B7DF32A" w14:textId="737D6BAA"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r w:rsidR="0001316B" w:rsidRPr="00756A82" w14:paraId="6343A834" w14:textId="77777777" w:rsidTr="005F7DE2">
        <w:trPr>
          <w:trHeight w:val="420"/>
          <w:jc w:val="center"/>
        </w:trPr>
        <w:sdt>
          <w:sdtPr>
            <w:rPr>
              <w:rFonts w:ascii="Tahoma" w:eastAsia="Calibri" w:hAnsi="Tahoma" w:cs="Tahoma"/>
              <w:bCs/>
              <w:sz w:val="36"/>
              <w:szCs w:val="36"/>
              <w:lang w:val="en-US" w:eastAsia="en-US"/>
            </w:rPr>
            <w:id w:val="1999683324"/>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871552" w14:textId="11ACD5FA"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4E0DA32"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6384770F" w14:textId="3B46C627"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4</w:t>
            </w:r>
            <w:r w:rsidR="00A81336">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 xml:space="preserve">“Housing policies and </w:t>
            </w:r>
            <w:proofErr w:type="spellStart"/>
            <w:r w:rsidR="0033140B">
              <w:rPr>
                <w:rFonts w:ascii="Tahoma" w:hAnsi="Tahoma" w:cs="Tahoma"/>
                <w:b/>
                <w:sz w:val="18"/>
                <w:szCs w:val="18"/>
              </w:rPr>
              <w:t>leg</w:t>
            </w:r>
            <w:r w:rsidR="00B022CA">
              <w:rPr>
                <w:rFonts w:ascii="Tahoma" w:hAnsi="Tahoma" w:cs="Tahoma"/>
                <w:b/>
                <w:sz w:val="18"/>
                <w:szCs w:val="18"/>
              </w:rPr>
              <w:t>alisation</w:t>
            </w:r>
            <w:proofErr w:type="spellEnd"/>
            <w:r w:rsidR="0033140B">
              <w:rPr>
                <w:rFonts w:ascii="Tahoma" w:hAnsi="Tahoma" w:cs="Tahoma"/>
                <w:b/>
                <w:sz w:val="18"/>
                <w:szCs w:val="18"/>
              </w:rPr>
              <w:t xml:space="preserve"> of informal settlements”</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45A2A20" w14:textId="6BD87375" w:rsidR="0001316B" w:rsidRDefault="0001316B" w:rsidP="00E376BF">
            <w:pPr>
              <w:pStyle w:val="NormalWeb"/>
              <w:spacing w:after="0"/>
              <w:jc w:val="both"/>
              <w:rPr>
                <w:rFonts w:ascii="Tahoma" w:hAnsi="Tahoma" w:cs="Tahoma"/>
                <w:b/>
                <w:sz w:val="18"/>
                <w:szCs w:val="18"/>
              </w:rPr>
            </w:pPr>
          </w:p>
          <w:p w14:paraId="2D49C60E" w14:textId="18C76429" w:rsidR="00E376BF" w:rsidRDefault="00E376BF" w:rsidP="00E376BF">
            <w:pPr>
              <w:pStyle w:val="NormalWeb"/>
              <w:spacing w:after="0"/>
              <w:jc w:val="both"/>
              <w:rPr>
                <w:rFonts w:ascii="Tahoma" w:eastAsiaTheme="minorHAnsi" w:hAnsi="Tahoma" w:cs="Tahoma"/>
                <w:b/>
                <w:bCs/>
                <w:color w:val="000000"/>
                <w:sz w:val="18"/>
                <w:szCs w:val="18"/>
                <w:lang w:val="en-GB"/>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23FC3B5" w14:textId="6929FCE2"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r w:rsidR="0001316B" w:rsidRPr="00756A82" w14:paraId="588058AC" w14:textId="77777777" w:rsidTr="005F7DE2">
        <w:trPr>
          <w:trHeight w:val="420"/>
          <w:jc w:val="center"/>
        </w:trPr>
        <w:sdt>
          <w:sdtPr>
            <w:rPr>
              <w:rFonts w:ascii="Tahoma" w:eastAsia="Calibri" w:hAnsi="Tahoma" w:cs="Tahoma"/>
              <w:bCs/>
              <w:sz w:val="36"/>
              <w:szCs w:val="36"/>
              <w:lang w:val="en-US" w:eastAsia="en-US"/>
            </w:rPr>
            <w:id w:val="1563601694"/>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6A4B56" w14:textId="0643B98A"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7ED469"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408B6FA4" w14:textId="5CF3FD07"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 5</w:t>
            </w:r>
            <w:r w:rsidR="00A81336">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w:t>
            </w:r>
            <w:r w:rsidR="00B022CA">
              <w:rPr>
                <w:rFonts w:ascii="Tahoma" w:hAnsi="Tahoma" w:cs="Tahoma"/>
                <w:b/>
                <w:sz w:val="18"/>
                <w:szCs w:val="18"/>
              </w:rPr>
              <w:t xml:space="preserve">Enhancing the implementation of the </w:t>
            </w:r>
            <w:r w:rsidR="0033140B">
              <w:rPr>
                <w:rFonts w:ascii="Tahoma" w:hAnsi="Tahoma" w:cs="Tahoma"/>
                <w:b/>
                <w:sz w:val="18"/>
                <w:szCs w:val="18"/>
              </w:rPr>
              <w:t xml:space="preserve">Green </w:t>
            </w:r>
            <w:r w:rsidR="009F4515">
              <w:rPr>
                <w:rFonts w:ascii="Tahoma" w:hAnsi="Tahoma" w:cs="Tahoma"/>
                <w:b/>
                <w:sz w:val="18"/>
                <w:szCs w:val="18"/>
              </w:rPr>
              <w:t>and</w:t>
            </w:r>
            <w:r w:rsidR="0033140B">
              <w:rPr>
                <w:rFonts w:ascii="Tahoma" w:hAnsi="Tahoma" w:cs="Tahoma"/>
                <w:b/>
                <w:sz w:val="18"/>
                <w:szCs w:val="18"/>
              </w:rPr>
              <w:t xml:space="preserve"> digital Agenda”</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DDD3F33" w14:textId="4046C523" w:rsidR="0001316B" w:rsidRDefault="0001316B" w:rsidP="00E376BF">
            <w:pPr>
              <w:pStyle w:val="NormalWeb"/>
              <w:spacing w:after="0"/>
              <w:jc w:val="both"/>
              <w:rPr>
                <w:rFonts w:ascii="Tahoma" w:hAnsi="Tahoma" w:cs="Tahoma"/>
                <w:b/>
                <w:sz w:val="18"/>
                <w:szCs w:val="18"/>
              </w:rPr>
            </w:pPr>
          </w:p>
          <w:p w14:paraId="74D90166" w14:textId="2E318C39" w:rsidR="00E376BF" w:rsidRDefault="00E376BF" w:rsidP="00E376BF">
            <w:pPr>
              <w:pStyle w:val="NormalWeb"/>
              <w:spacing w:after="0"/>
              <w:jc w:val="both"/>
              <w:rPr>
                <w:rFonts w:ascii="Tahoma" w:eastAsiaTheme="minorHAnsi" w:hAnsi="Tahoma" w:cs="Tahoma"/>
                <w:b/>
                <w:bCs/>
                <w:color w:val="000000"/>
                <w:sz w:val="18"/>
                <w:szCs w:val="18"/>
                <w:lang w:val="en-GB"/>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4179A1E" w14:textId="29066037"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29F78A10" w14:textId="77777777" w:rsidR="00DF163E" w:rsidRDefault="00DF163E" w:rsidP="00FA06F4">
      <w:pPr>
        <w:spacing w:line="276" w:lineRule="auto"/>
        <w:ind w:left="-142"/>
        <w:jc w:val="both"/>
        <w:rPr>
          <w:rFonts w:ascii="Tahoma" w:hAnsi="Tahoma" w:cs="Tahoma"/>
          <w:b/>
          <w:sz w:val="20"/>
          <w:szCs w:val="20"/>
        </w:rPr>
      </w:pPr>
    </w:p>
    <w:p w14:paraId="194A01EC" w14:textId="77777777" w:rsidR="00DF163E" w:rsidRDefault="00DF163E" w:rsidP="00FA06F4">
      <w:pPr>
        <w:spacing w:line="276" w:lineRule="auto"/>
        <w:ind w:left="-142"/>
        <w:jc w:val="both"/>
        <w:rPr>
          <w:rFonts w:ascii="Tahoma" w:hAnsi="Tahoma" w:cs="Tahoma"/>
          <w:b/>
          <w:sz w:val="20"/>
          <w:szCs w:val="20"/>
        </w:rPr>
      </w:pPr>
    </w:p>
    <w:p w14:paraId="4A6CEC3E" w14:textId="77777777" w:rsidR="00DF163E" w:rsidRDefault="00DF163E" w:rsidP="00FA06F4">
      <w:pPr>
        <w:spacing w:line="276" w:lineRule="auto"/>
        <w:ind w:left="-142"/>
        <w:jc w:val="both"/>
        <w:rPr>
          <w:rFonts w:ascii="Tahoma" w:hAnsi="Tahoma" w:cs="Tahoma"/>
          <w:b/>
          <w:sz w:val="20"/>
          <w:szCs w:val="20"/>
        </w:rPr>
      </w:pPr>
    </w:p>
    <w:p w14:paraId="3A79D9ED" w14:textId="77777777" w:rsidR="00DF163E" w:rsidRDefault="00DF163E" w:rsidP="00FA06F4">
      <w:pPr>
        <w:spacing w:line="276" w:lineRule="auto"/>
        <w:ind w:left="-142"/>
        <w:jc w:val="both"/>
        <w:rPr>
          <w:rFonts w:ascii="Tahoma" w:hAnsi="Tahoma" w:cs="Tahoma"/>
          <w:b/>
          <w:sz w:val="20"/>
          <w:szCs w:val="20"/>
        </w:rPr>
      </w:pPr>
    </w:p>
    <w:p w14:paraId="25B2D8A4" w14:textId="77777777" w:rsidR="00DF163E" w:rsidRDefault="00DF163E" w:rsidP="00FA06F4">
      <w:pPr>
        <w:spacing w:line="276" w:lineRule="auto"/>
        <w:ind w:left="-142"/>
        <w:jc w:val="both"/>
        <w:rPr>
          <w:rFonts w:ascii="Tahoma" w:hAnsi="Tahoma" w:cs="Tahoma"/>
          <w:b/>
          <w:sz w:val="20"/>
          <w:szCs w:val="20"/>
        </w:rPr>
      </w:pPr>
    </w:p>
    <w:p w14:paraId="4C667AE9" w14:textId="77777777" w:rsidR="00DF163E" w:rsidRDefault="00DF163E" w:rsidP="00FA06F4">
      <w:pPr>
        <w:spacing w:line="276" w:lineRule="auto"/>
        <w:ind w:left="-142"/>
        <w:jc w:val="both"/>
        <w:rPr>
          <w:rFonts w:ascii="Tahoma" w:hAnsi="Tahoma" w:cs="Tahoma"/>
          <w:b/>
          <w:sz w:val="20"/>
          <w:szCs w:val="20"/>
        </w:rPr>
      </w:pPr>
    </w:p>
    <w:p w14:paraId="5106F0EF" w14:textId="77777777" w:rsidR="00DF163E" w:rsidRDefault="00DF163E" w:rsidP="00FA06F4">
      <w:pPr>
        <w:spacing w:line="276" w:lineRule="auto"/>
        <w:ind w:left="-142"/>
        <w:jc w:val="both"/>
        <w:rPr>
          <w:rFonts w:ascii="Tahoma" w:hAnsi="Tahoma" w:cs="Tahoma"/>
          <w:b/>
          <w:sz w:val="20"/>
          <w:szCs w:val="20"/>
        </w:rPr>
      </w:pPr>
    </w:p>
    <w:p w14:paraId="4C8C3495" w14:textId="77777777" w:rsidR="00DF163E" w:rsidRDefault="00DF163E" w:rsidP="00FA06F4">
      <w:pPr>
        <w:spacing w:line="276" w:lineRule="auto"/>
        <w:ind w:left="-142"/>
        <w:jc w:val="both"/>
        <w:rPr>
          <w:rFonts w:ascii="Tahoma" w:hAnsi="Tahoma" w:cs="Tahoma"/>
          <w:b/>
          <w:sz w:val="20"/>
          <w:szCs w:val="20"/>
        </w:rPr>
      </w:pPr>
    </w:p>
    <w:p w14:paraId="14F73192" w14:textId="77777777" w:rsidR="00DF163E" w:rsidRDefault="00DF163E" w:rsidP="00FA06F4">
      <w:pPr>
        <w:spacing w:line="276" w:lineRule="auto"/>
        <w:ind w:left="-142"/>
        <w:jc w:val="both"/>
        <w:rPr>
          <w:rFonts w:ascii="Tahoma" w:hAnsi="Tahoma" w:cs="Tahoma"/>
          <w:b/>
          <w:sz w:val="20"/>
          <w:szCs w:val="20"/>
        </w:rPr>
      </w:pPr>
    </w:p>
    <w:p w14:paraId="0296EBAE" w14:textId="77777777" w:rsidR="00DF163E" w:rsidRDefault="00DF163E" w:rsidP="00FA06F4">
      <w:pPr>
        <w:spacing w:line="276" w:lineRule="auto"/>
        <w:ind w:left="-142"/>
        <w:jc w:val="both"/>
        <w:rPr>
          <w:rFonts w:ascii="Tahoma" w:hAnsi="Tahoma" w:cs="Tahoma"/>
          <w:b/>
          <w:sz w:val="20"/>
          <w:szCs w:val="20"/>
        </w:rPr>
      </w:pPr>
    </w:p>
    <w:p w14:paraId="0EA9F337" w14:textId="3CAE3794"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7BB134E1"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Prices are indicate</w:t>
      </w:r>
      <w:r w:rsidRPr="0001316B">
        <w:rPr>
          <w:rFonts w:ascii="Tahoma" w:hAnsi="Tahoma" w:cs="Tahoma"/>
          <w:color w:val="000000"/>
          <w:sz w:val="20"/>
          <w:szCs w:val="20"/>
          <w:lang w:eastAsia="en-US"/>
        </w:rPr>
        <w:t xml:space="preserve">d in Euros </w:t>
      </w:r>
      <w:r w:rsidRPr="00756A82">
        <w:rPr>
          <w:rFonts w:ascii="Tahoma" w:hAnsi="Tahoma" w:cs="Tahoma"/>
          <w:color w:val="000000"/>
          <w:sz w:val="20"/>
          <w:szCs w:val="20"/>
          <w:lang w:eastAsia="en-US"/>
        </w:rPr>
        <w:t xml:space="preserve">without </w:t>
      </w:r>
      <w:r w:rsidRPr="00ED526D">
        <w:rPr>
          <w:rFonts w:ascii="Tahoma" w:hAnsi="Tahoma" w:cs="Tahoma"/>
          <w:color w:val="000000"/>
          <w:sz w:val="20"/>
          <w:szCs w:val="20"/>
          <w:lang w:eastAsia="en-US"/>
        </w:rPr>
        <w:t>VAT.</w:t>
      </w:r>
      <w:r w:rsidRPr="00ED526D">
        <w:rPr>
          <w:rFonts w:ascii="Tahoma" w:hAnsi="Tahoma" w:cs="Tahoma"/>
          <w:b/>
          <w:color w:val="000000"/>
          <w:sz w:val="20"/>
          <w:szCs w:val="20"/>
          <w:lang w:eastAsia="en-US"/>
        </w:rPr>
        <w:t xml:space="preserve"> </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1110B"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6"/>
        <w:gridCol w:w="1495"/>
      </w:tblGrid>
      <w:tr w:rsidR="00DF163E" w:rsidRPr="00756A82" w14:paraId="11E93A86" w14:textId="77777777" w:rsidTr="00DF163E">
        <w:trPr>
          <w:trHeight w:val="688"/>
          <w:jc w:val="center"/>
        </w:trPr>
        <w:tc>
          <w:tcPr>
            <w:tcW w:w="6856" w:type="dxa"/>
            <w:shd w:val="clear" w:color="auto" w:fill="DBE5F1" w:themeFill="accent1" w:themeFillTint="33"/>
            <w:vAlign w:val="center"/>
          </w:tcPr>
          <w:p w14:paraId="252CAA6D" w14:textId="1FD7ABBD"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LOT 1</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 xml:space="preserve">“Mainstreaming Roma Issues in Relevant Public Policies”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49B19344" w14:textId="3D92CC6C" w:rsidR="00DF163E" w:rsidRPr="00756A82" w:rsidRDefault="00DF163E" w:rsidP="00FA06F4">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t xml:space="preserve">- </w:t>
            </w:r>
            <w:r w:rsidRPr="00756A82">
              <w:rPr>
                <w:rFonts w:ascii="Tahoma" w:hAnsi="Tahoma" w:cs="Tahoma"/>
                <w:b/>
                <w:sz w:val="18"/>
                <w:szCs w:val="18"/>
                <w:lang w:eastAsia="en-US"/>
              </w:rPr>
              <w:t xml:space="preserve">Type of Units </w:t>
            </w:r>
            <w:r w:rsidRPr="00756A82">
              <w:rPr>
                <w:b/>
                <w:sz w:val="18"/>
                <w:szCs w:val="18"/>
                <w:lang w:eastAsia="en-US"/>
              </w:rPr>
              <w:t>▼</w:t>
            </w:r>
          </w:p>
        </w:tc>
        <w:tc>
          <w:tcPr>
            <w:tcW w:w="1495" w:type="dxa"/>
            <w:tcBorders>
              <w:bottom w:val="single" w:sz="2" w:space="0" w:color="FF0000"/>
            </w:tcBorders>
            <w:shd w:val="clear" w:color="auto" w:fill="DBE5F1" w:themeFill="accent1" w:themeFillTint="33"/>
            <w:vAlign w:val="center"/>
          </w:tcPr>
          <w:p w14:paraId="3C6B7B5C" w14:textId="77777777" w:rsidR="00DF163E" w:rsidRPr="00756A82" w:rsidRDefault="00DF163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DF163E" w:rsidRPr="00756A82" w:rsidRDefault="00DF163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4E2952A4" w14:textId="77777777" w:rsidTr="00DF163E">
        <w:trPr>
          <w:trHeight w:val="875"/>
          <w:jc w:val="center"/>
        </w:trPr>
        <w:tc>
          <w:tcPr>
            <w:tcW w:w="6856" w:type="dxa"/>
            <w:tcBorders>
              <w:right w:val="single" w:sz="2" w:space="0" w:color="FF0000"/>
            </w:tcBorders>
            <w:shd w:val="clear" w:color="auto" w:fill="F2F2F2" w:themeFill="background1" w:themeFillShade="F2"/>
            <w:vAlign w:val="center"/>
          </w:tcPr>
          <w:p w14:paraId="42CFE978" w14:textId="77777777" w:rsidR="00DF163E" w:rsidRDefault="00DF163E" w:rsidP="0001316B">
            <w:pPr>
              <w:pStyle w:val="NormalWeb"/>
              <w:spacing w:after="0"/>
              <w:jc w:val="both"/>
              <w:rPr>
                <w:rFonts w:ascii="Tahoma" w:eastAsiaTheme="minorHAnsi" w:hAnsi="Tahoma" w:cs="Tahoma"/>
                <w:b/>
                <w:bCs/>
                <w:color w:val="000000"/>
                <w:sz w:val="18"/>
                <w:szCs w:val="18"/>
                <w:lang w:val="en-GB"/>
              </w:rPr>
            </w:pPr>
          </w:p>
          <w:p w14:paraId="3B76DBBB" w14:textId="6FD42DF7" w:rsidR="00DF163E" w:rsidRPr="00756A82" w:rsidRDefault="00DF163E" w:rsidP="00D44D9B">
            <w:pPr>
              <w:spacing w:line="276" w:lineRule="auto"/>
              <w:jc w:val="both"/>
              <w:rPr>
                <w:rFonts w:ascii="Tahoma" w:hAnsi="Tahoma" w:cs="Tahoma"/>
                <w:sz w:val="18"/>
                <w:szCs w:val="18"/>
                <w:highlight w:val="yellow"/>
                <w:lang w:eastAsia="en-US"/>
              </w:rPr>
            </w:pPr>
            <w:r>
              <w:rPr>
                <w:rFonts w:ascii="Tahoma" w:eastAsiaTheme="minorHAnsi" w:hAnsi="Tahoma" w:cs="Tahoma"/>
                <w:b/>
                <w:bCs/>
                <w:color w:val="000000"/>
                <w:sz w:val="18"/>
                <w:szCs w:val="18"/>
              </w:rPr>
              <w:t>Daily fee</w:t>
            </w:r>
          </w:p>
        </w:tc>
        <w:tc>
          <w:tcPr>
            <w:tcW w:w="149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DF163E" w:rsidRPr="00756A82" w:rsidRDefault="00DF163E" w:rsidP="00FA06F4">
            <w:pPr>
              <w:ind w:left="-142"/>
              <w:rPr>
                <w:rFonts w:ascii="Tahoma" w:hAnsi="Tahoma" w:cs="Tahoma"/>
                <w:sz w:val="18"/>
                <w:szCs w:val="18"/>
                <w:highlight w:val="yellow"/>
                <w:lang w:eastAsia="en-US"/>
              </w:rPr>
            </w:pP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p w14:paraId="7FD29E24" w14:textId="77777777" w:rsidR="00853798" w:rsidRDefault="00853798" w:rsidP="00853798">
      <w:pPr>
        <w:ind w:left="-142"/>
        <w:rPr>
          <w:rFonts w:ascii="Tahoma" w:hAnsi="Tahoma" w:cs="Tahoma"/>
          <w:b/>
        </w:rPr>
      </w:pPr>
      <w:bookmarkStart w:id="1" w:name="_Hlk62556255"/>
    </w:p>
    <w:p w14:paraId="0EC72278" w14:textId="789D66E4" w:rsidR="00853798" w:rsidRPr="00026E8A" w:rsidRDefault="00853798" w:rsidP="00853798">
      <w:pPr>
        <w:pBdr>
          <w:bottom w:val="single" w:sz="2" w:space="1"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0793B15E" w14:textId="77777777" w:rsidTr="00B37702">
        <w:tc>
          <w:tcPr>
            <w:tcW w:w="9105" w:type="dxa"/>
            <w:shd w:val="clear" w:color="auto" w:fill="DBE5F1" w:themeFill="accent1" w:themeFillTint="33"/>
            <w:vAlign w:val="center"/>
          </w:tcPr>
          <w:p w14:paraId="08820567" w14:textId="77777777"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8A162CBC05C7475094BFAE8D13D169CA"/>
              </w:placeholder>
              <w:date w:fullDate="2026-04-30T00:00:00Z">
                <w:dateFormat w:val="dd/MM/yyyy"/>
                <w:lid w:val="fr-FR"/>
                <w:storeMappedDataAs w:val="dateTime"/>
                <w:calendar w:val="gregorian"/>
              </w:date>
            </w:sdtPr>
            <w:sdtContent>
              <w:p w14:paraId="7F15EF8B" w14:textId="6E429FD9" w:rsidR="00853798" w:rsidRPr="00ED526D" w:rsidRDefault="00ED526D" w:rsidP="00B37702">
                <w:pPr>
                  <w:spacing w:before="120" w:after="120"/>
                  <w:rPr>
                    <w:rFonts w:ascii="Tahoma" w:hAnsi="Tahoma" w:cs="Tahoma"/>
                    <w:sz w:val="20"/>
                    <w:szCs w:val="20"/>
                  </w:rPr>
                </w:pPr>
                <w:r>
                  <w:rPr>
                    <w:rStyle w:val="Style71"/>
                    <w:rFonts w:ascii="Tahoma" w:hAnsi="Tahoma" w:cs="Tahoma"/>
                    <w:szCs w:val="20"/>
                    <w:lang w:val="fr-FR"/>
                  </w:rPr>
                  <w:t>30/04/2026</w:t>
                </w:r>
              </w:p>
            </w:sdtContent>
          </w:sdt>
        </w:tc>
      </w:tr>
      <w:tr w:rsidR="00853798" w:rsidRPr="00026E8A" w14:paraId="1D10C441" w14:textId="77777777" w:rsidTr="00B37702">
        <w:tc>
          <w:tcPr>
            <w:tcW w:w="9105" w:type="dxa"/>
            <w:shd w:val="clear" w:color="auto" w:fill="DBE5F1" w:themeFill="accent1" w:themeFillTint="33"/>
            <w:vAlign w:val="center"/>
          </w:tcPr>
          <w:p w14:paraId="48081F04" w14:textId="351CC0A2"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The Framework Contract may be renewed [</w:t>
            </w:r>
            <w:r w:rsidR="00680718">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C4AC88D24CF5448AA979CFE2246EA8E7"/>
              </w:placeholder>
              <w:date w:fullDate="2027-04-30T00:00:00Z">
                <w:dateFormat w:val="dd/MM/yyyy"/>
                <w:lid w:val="fr-FR"/>
                <w:storeMappedDataAs w:val="dateTime"/>
                <w:calendar w:val="gregorian"/>
              </w:date>
            </w:sdtPr>
            <w:sdtContent>
              <w:p w14:paraId="7A9ABB4F" w14:textId="1E0A5938" w:rsidR="00853798" w:rsidRPr="00ED526D" w:rsidRDefault="00ED526D" w:rsidP="00B37702">
                <w:pPr>
                  <w:spacing w:before="120" w:after="120"/>
                  <w:rPr>
                    <w:rStyle w:val="Style71"/>
                    <w:rFonts w:ascii="Tahoma" w:hAnsi="Tahoma" w:cs="Tahoma"/>
                  </w:rPr>
                </w:pPr>
                <w:r>
                  <w:rPr>
                    <w:rStyle w:val="Style71"/>
                    <w:rFonts w:ascii="Tahoma" w:hAnsi="Tahoma" w:cs="Tahoma"/>
                    <w:szCs w:val="20"/>
                    <w:lang w:val="fr-FR"/>
                  </w:rPr>
                  <w:t>30/04/2027</w:t>
                </w:r>
              </w:p>
            </w:sdtContent>
          </w:sdt>
        </w:tc>
      </w:tr>
    </w:tbl>
    <w:p w14:paraId="2745C383" w14:textId="77777777" w:rsidR="00853798" w:rsidRPr="00026E8A" w:rsidRDefault="00853798" w:rsidP="00853798">
      <w:pPr>
        <w:pBdr>
          <w:bottom w:val="single" w:sz="2" w:space="0" w:color="808080" w:themeColor="background1" w:themeShade="80"/>
        </w:pBdr>
        <w:rPr>
          <w:rFonts w:ascii="Tahoma" w:hAnsi="Tahoma" w:cs="Tahoma"/>
          <w:b/>
          <w:highlight w:val="cyan"/>
        </w:rPr>
      </w:pPr>
    </w:p>
    <w:bookmarkEnd w:id="1"/>
    <w:bookmarkEnd w:id="2"/>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EE15C"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9"/>
        <w:gridCol w:w="1499"/>
      </w:tblGrid>
      <w:tr w:rsidR="00DF163E" w:rsidRPr="00756A82" w14:paraId="226C9C2C" w14:textId="77777777" w:rsidTr="0001316B">
        <w:trPr>
          <w:trHeight w:val="688"/>
          <w:jc w:val="center"/>
        </w:trPr>
        <w:tc>
          <w:tcPr>
            <w:tcW w:w="6849" w:type="dxa"/>
            <w:shd w:val="clear" w:color="auto" w:fill="DBE5F1" w:themeFill="accent1" w:themeFillTint="33"/>
            <w:vAlign w:val="center"/>
          </w:tcPr>
          <w:p w14:paraId="5E7FE0BD" w14:textId="52FBDE4C"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LOT 2</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“Addressing Antigypsyism and discrimination”</w:t>
            </w:r>
            <w:r w:rsidR="00A81336">
              <w:rPr>
                <w:rFonts w:ascii="Tahoma" w:hAnsi="Tahoma" w:cs="Tahoma"/>
                <w:b/>
                <w:sz w:val="18"/>
                <w:szCs w:val="18"/>
              </w:rPr>
              <w:t xml:space="preserve"> - </w:t>
            </w:r>
            <w:r w:rsidR="00A81336">
              <w:rPr>
                <w:rFonts w:ascii="Tahoma" w:eastAsiaTheme="minorHAnsi" w:hAnsi="Tahoma" w:cs="Tahoma"/>
                <w:b/>
                <w:bCs/>
                <w:color w:val="000000"/>
                <w:sz w:val="18"/>
                <w:szCs w:val="18"/>
                <w:lang w:val="en-GB"/>
              </w:rPr>
              <w:t>Thematic Consultants</w:t>
            </w:r>
          </w:p>
          <w:p w14:paraId="3A33BECC" w14:textId="6ADD9DCE" w:rsidR="00DF163E" w:rsidRPr="00756A82" w:rsidRDefault="00DF163E" w:rsidP="00FA06F4">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9" w:type="dxa"/>
            <w:tcBorders>
              <w:bottom w:val="single" w:sz="2" w:space="0" w:color="FF0000"/>
            </w:tcBorders>
            <w:shd w:val="clear" w:color="auto" w:fill="DBE5F1" w:themeFill="accent1" w:themeFillTint="33"/>
            <w:vAlign w:val="center"/>
          </w:tcPr>
          <w:p w14:paraId="6E2B5B3E" w14:textId="77777777" w:rsidR="00DF163E" w:rsidRPr="00756A82" w:rsidRDefault="00DF163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DF163E" w:rsidRPr="00756A82" w:rsidRDefault="00DF163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0F1E39AA" w14:textId="77777777" w:rsidTr="0001316B">
        <w:trPr>
          <w:trHeight w:val="780"/>
          <w:jc w:val="center"/>
        </w:trPr>
        <w:tc>
          <w:tcPr>
            <w:tcW w:w="6849" w:type="dxa"/>
            <w:tcBorders>
              <w:right w:val="single" w:sz="2" w:space="0" w:color="FF0000"/>
            </w:tcBorders>
            <w:shd w:val="clear" w:color="auto" w:fill="F2F2F2" w:themeFill="background1" w:themeFillShade="F2"/>
            <w:vAlign w:val="center"/>
          </w:tcPr>
          <w:p w14:paraId="46A89E9C" w14:textId="15B1F946" w:rsidR="00DF163E" w:rsidRPr="0033140B" w:rsidRDefault="00DF163E" w:rsidP="00D44D9B">
            <w:pPr>
              <w:pStyle w:val="NormalWeb"/>
              <w:spacing w:after="0"/>
              <w:jc w:val="both"/>
              <w:rPr>
                <w:rFonts w:ascii="Tahoma" w:eastAsiaTheme="minorHAnsi" w:hAnsi="Tahoma" w:cs="Tahoma"/>
                <w:b/>
                <w:bCs/>
                <w:color w:val="000000"/>
                <w:sz w:val="18"/>
                <w:szCs w:val="18"/>
                <w:lang w:val="en-GB"/>
              </w:rPr>
            </w:pPr>
            <w:r w:rsidRPr="0033140B">
              <w:rPr>
                <w:rFonts w:ascii="Tahoma" w:eastAsiaTheme="minorHAnsi" w:hAnsi="Tahoma" w:cs="Tahoma"/>
                <w:b/>
                <w:bCs/>
                <w:color w:val="000000"/>
                <w:sz w:val="18"/>
                <w:szCs w:val="18"/>
                <w:lang w:val="en-GB"/>
              </w:rPr>
              <w:t>Daily fee</w:t>
            </w:r>
          </w:p>
          <w:p w14:paraId="3BB00685" w14:textId="46A13DC4" w:rsidR="00DF163E" w:rsidRPr="00756A82" w:rsidRDefault="00DF163E" w:rsidP="0001316B">
            <w:pPr>
              <w:spacing w:line="276" w:lineRule="auto"/>
              <w:rPr>
                <w:rFonts w:ascii="Tahoma" w:hAnsi="Tahoma" w:cs="Tahoma"/>
                <w:sz w:val="18"/>
                <w:szCs w:val="18"/>
                <w:highlight w:val="yellow"/>
                <w:lang w:eastAsia="en-US"/>
              </w:rPr>
            </w:pP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DF163E" w:rsidRPr="00756A82" w:rsidRDefault="00DF163E" w:rsidP="0001316B">
            <w:pPr>
              <w:ind w:left="-142"/>
              <w:rPr>
                <w:rFonts w:ascii="Tahoma" w:hAnsi="Tahoma" w:cs="Tahoma"/>
                <w:sz w:val="18"/>
                <w:szCs w:val="18"/>
                <w:highlight w:val="yellow"/>
                <w:lang w:eastAsia="en-US"/>
              </w:rPr>
            </w:pPr>
          </w:p>
        </w:tc>
      </w:tr>
    </w:tbl>
    <w:p w14:paraId="432887DD" w14:textId="77777777" w:rsidR="00853798" w:rsidRDefault="00853798" w:rsidP="00853798">
      <w:pPr>
        <w:ind w:left="-142"/>
        <w:rPr>
          <w:rFonts w:ascii="Tahoma" w:hAnsi="Tahoma" w:cs="Tahoma"/>
          <w:b/>
        </w:rPr>
      </w:pPr>
    </w:p>
    <w:p w14:paraId="0CFA7D30" w14:textId="3E81E75A" w:rsidR="00853798" w:rsidRPr="00026E8A" w:rsidRDefault="00853798" w:rsidP="00853798">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26CD9D65" w14:textId="77777777" w:rsidTr="00B37702">
        <w:tc>
          <w:tcPr>
            <w:tcW w:w="9105" w:type="dxa"/>
            <w:shd w:val="clear" w:color="auto" w:fill="DBE5F1" w:themeFill="accent1" w:themeFillTint="33"/>
            <w:vAlign w:val="center"/>
          </w:tcPr>
          <w:p w14:paraId="00A1405B" w14:textId="77777777"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550228932"/>
              <w:placeholder>
                <w:docPart w:val="14CABFB373B2422D944E3F22CFF3EB2C"/>
              </w:placeholder>
              <w:date w:fullDate="2026-04-30T00:00:00Z">
                <w:dateFormat w:val="dd/MM/yyyy"/>
                <w:lid w:val="fr-FR"/>
                <w:storeMappedDataAs w:val="dateTime"/>
                <w:calendar w:val="gregorian"/>
              </w:date>
            </w:sdtPr>
            <w:sdtContent>
              <w:p w14:paraId="452E9316" w14:textId="47790324" w:rsidR="00853798" w:rsidRPr="00ED526D" w:rsidRDefault="00ED526D" w:rsidP="00B37702">
                <w:pPr>
                  <w:spacing w:before="120" w:after="120"/>
                  <w:rPr>
                    <w:rFonts w:ascii="Tahoma" w:hAnsi="Tahoma" w:cs="Tahoma"/>
                    <w:b/>
                    <w:bCs/>
                    <w:sz w:val="20"/>
                    <w:szCs w:val="20"/>
                  </w:rPr>
                </w:pPr>
                <w:r w:rsidRPr="00ED526D">
                  <w:rPr>
                    <w:rStyle w:val="Heading1Char"/>
                    <w:rFonts w:ascii="Tahoma" w:hAnsi="Tahoma" w:cs="Tahoma"/>
                    <w:b w:val="0"/>
                    <w:bCs w:val="0"/>
                    <w:sz w:val="20"/>
                    <w:szCs w:val="20"/>
                  </w:rPr>
                  <w:t>30/04/2026</w:t>
                </w:r>
              </w:p>
            </w:sdtContent>
          </w:sdt>
        </w:tc>
      </w:tr>
      <w:tr w:rsidR="00853798" w:rsidRPr="00026E8A" w14:paraId="7EBCE9D7" w14:textId="77777777" w:rsidTr="00B37702">
        <w:tc>
          <w:tcPr>
            <w:tcW w:w="9105" w:type="dxa"/>
            <w:shd w:val="clear" w:color="auto" w:fill="DBE5F1" w:themeFill="accent1" w:themeFillTint="33"/>
            <w:vAlign w:val="center"/>
          </w:tcPr>
          <w:p w14:paraId="391BE7EF" w14:textId="74E3D059"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The Framework Contract may be renewed [</w:t>
            </w:r>
            <w:r w:rsidR="00680718">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220784128"/>
              <w:placeholder>
                <w:docPart w:val="35F5ED6CC2364D4DAF6CDAAD68843822"/>
              </w:placeholder>
              <w:date w:fullDate="2027-04-30T00:00:00Z">
                <w:dateFormat w:val="dd/MM/yyyy"/>
                <w:lid w:val="fr-FR"/>
                <w:storeMappedDataAs w:val="dateTime"/>
                <w:calendar w:val="gregorian"/>
              </w:date>
            </w:sdtPr>
            <w:sdtContent>
              <w:p w14:paraId="7E9D9729" w14:textId="6C47E6A9" w:rsidR="00853798" w:rsidRPr="00ED526D" w:rsidRDefault="00ED526D" w:rsidP="00B37702">
                <w:pPr>
                  <w:spacing w:before="120" w:after="120"/>
                  <w:rPr>
                    <w:rStyle w:val="Style71"/>
                    <w:rFonts w:ascii="Tahoma" w:hAnsi="Tahoma" w:cs="Tahoma"/>
                    <w:b/>
                    <w:bCs/>
                  </w:rPr>
                </w:pPr>
                <w:r w:rsidRPr="00ED526D">
                  <w:rPr>
                    <w:rStyle w:val="Heading1Char"/>
                    <w:rFonts w:ascii="Tahoma" w:hAnsi="Tahoma" w:cs="Tahoma"/>
                    <w:b w:val="0"/>
                    <w:bCs w:val="0"/>
                    <w:sz w:val="20"/>
                    <w:szCs w:val="20"/>
                  </w:rPr>
                  <w:t>30/04/2027</w:t>
                </w:r>
              </w:p>
            </w:sdtContent>
          </w:sdt>
        </w:tc>
      </w:tr>
    </w:tbl>
    <w:p w14:paraId="637762FF" w14:textId="6BA91E5A" w:rsidR="00B8307B" w:rsidRDefault="00B8307B" w:rsidP="00FA06F4">
      <w:pPr>
        <w:spacing w:before="60" w:after="120"/>
        <w:ind w:left="-142"/>
        <w:rPr>
          <w:rFonts w:ascii="Tahoma" w:hAnsi="Tahoma" w:cs="Tahoma"/>
          <w:sz w:val="20"/>
          <w:szCs w:val="20"/>
        </w:rPr>
      </w:pPr>
    </w:p>
    <w:p w14:paraId="5FFA3DAF" w14:textId="77777777" w:rsidR="0001316B" w:rsidRPr="00756A82" w:rsidRDefault="0001316B" w:rsidP="0001316B">
      <w:pPr>
        <w:spacing w:line="276" w:lineRule="auto"/>
        <w:ind w:left="-142"/>
        <w:jc w:val="both"/>
        <w:rPr>
          <w:rFonts w:ascii="Tahoma" w:hAnsi="Tahoma" w:cs="Tahoma"/>
          <w:sz w:val="20"/>
          <w:szCs w:val="20"/>
        </w:rPr>
      </w:pPr>
    </w:p>
    <w:p w14:paraId="1E1D4C9A" w14:textId="77777777" w:rsidR="0001316B" w:rsidRPr="00756A82" w:rsidRDefault="0001316B" w:rsidP="0001316B">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510643E" w14:textId="77777777" w:rsidR="0001316B" w:rsidRPr="00756A82" w:rsidRDefault="0001316B" w:rsidP="0001316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56D8404F" wp14:editId="4D697450">
                <wp:simplePos x="0" y="0"/>
                <wp:positionH relativeFrom="column">
                  <wp:posOffset>5039360</wp:posOffset>
                </wp:positionH>
                <wp:positionV relativeFrom="paragraph">
                  <wp:posOffset>145415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B723" id="Up Arrow 7" o:spid="_x0000_s1026" type="#_x0000_t68" style="position:absolute;margin-left:396.8pt;margin-top:11.4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4"/>
        <w:gridCol w:w="1496"/>
      </w:tblGrid>
      <w:tr w:rsidR="00DF163E" w:rsidRPr="00756A82" w14:paraId="5C34BF7D" w14:textId="77777777" w:rsidTr="00DF163E">
        <w:trPr>
          <w:trHeight w:val="688"/>
          <w:jc w:val="center"/>
        </w:trPr>
        <w:tc>
          <w:tcPr>
            <w:tcW w:w="6854" w:type="dxa"/>
            <w:shd w:val="clear" w:color="auto" w:fill="DBE5F1" w:themeFill="accent1" w:themeFillTint="33"/>
            <w:vAlign w:val="center"/>
          </w:tcPr>
          <w:p w14:paraId="49A438CF" w14:textId="77777777"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3</w:t>
            </w:r>
            <w:r w:rsidR="00A81336">
              <w:rPr>
                <w:rFonts w:ascii="Tahoma" w:hAnsi="Tahoma" w:cs="Tahoma"/>
                <w:b/>
                <w:sz w:val="18"/>
                <w:szCs w:val="18"/>
              </w:rPr>
              <w:t>:</w:t>
            </w:r>
            <w:r>
              <w:rPr>
                <w:rFonts w:ascii="Tahoma" w:hAnsi="Tahoma" w:cs="Tahoma"/>
                <w:b/>
                <w:sz w:val="18"/>
                <w:szCs w:val="18"/>
              </w:rPr>
              <w:t xml:space="preserve"> “Employment policies and legislation”</w:t>
            </w:r>
            <w:r w:rsidRPr="00756A82">
              <w:rPr>
                <w:rFonts w:ascii="Tahoma" w:hAnsi="Tahoma" w:cs="Tahoma"/>
                <w:b/>
                <w:sz w:val="18"/>
                <w:szCs w:val="18"/>
              </w:rPr>
              <w:t xml:space="preserve">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40E2967C" w14:textId="3C244354"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4FB3E578"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4376FEF1"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4A1628F2" w14:textId="77777777" w:rsidTr="00DF163E">
        <w:trPr>
          <w:trHeight w:val="780"/>
          <w:jc w:val="center"/>
        </w:trPr>
        <w:tc>
          <w:tcPr>
            <w:tcW w:w="6854" w:type="dxa"/>
            <w:tcBorders>
              <w:right w:val="single" w:sz="2" w:space="0" w:color="FF0000"/>
            </w:tcBorders>
            <w:shd w:val="clear" w:color="auto" w:fill="F2F2F2" w:themeFill="background1" w:themeFillShade="F2"/>
            <w:vAlign w:val="center"/>
          </w:tcPr>
          <w:p w14:paraId="45ECBBC6" w14:textId="77777777" w:rsidR="00DF163E" w:rsidRDefault="00DF163E" w:rsidP="0001316B">
            <w:pPr>
              <w:keepNext/>
              <w:keepLines/>
              <w:spacing w:before="40" w:line="276" w:lineRule="auto"/>
              <w:jc w:val="both"/>
              <w:outlineLvl w:val="1"/>
              <w:rPr>
                <w:rFonts w:ascii="Tahoma" w:eastAsiaTheme="minorHAnsi" w:hAnsi="Tahoma" w:cs="Tahoma"/>
                <w:b/>
                <w:bCs/>
                <w:color w:val="000000"/>
                <w:sz w:val="18"/>
                <w:szCs w:val="18"/>
                <w:lang w:eastAsia="en-US"/>
              </w:rPr>
            </w:pPr>
          </w:p>
          <w:p w14:paraId="4CD44D1D" w14:textId="08835443" w:rsidR="00DF163E" w:rsidRPr="0001316B" w:rsidRDefault="00DF163E" w:rsidP="00C21103">
            <w:pPr>
              <w:keepNext/>
              <w:keepLines/>
              <w:spacing w:before="40" w:line="276" w:lineRule="auto"/>
              <w:jc w:val="both"/>
              <w:outlineLvl w:val="1"/>
              <w:rPr>
                <w:rFonts w:ascii="Tahoma" w:eastAsiaTheme="minorHAnsi" w:hAnsi="Tahoma" w:cs="Tahoma"/>
                <w:color w:val="000000"/>
                <w:sz w:val="18"/>
                <w:szCs w:val="18"/>
                <w:lang w:eastAsia="en-US"/>
              </w:rPr>
            </w:pPr>
            <w:r>
              <w:rPr>
                <w:rFonts w:ascii="Tahoma" w:eastAsiaTheme="minorHAnsi" w:hAnsi="Tahoma" w:cs="Tahoma"/>
                <w:b/>
                <w:bCs/>
                <w:color w:val="000000"/>
                <w:sz w:val="18"/>
                <w:szCs w:val="18"/>
                <w:lang w:eastAsia="en-US"/>
              </w:rPr>
              <w:t>Daily fee</w:t>
            </w:r>
          </w:p>
          <w:p w14:paraId="6EA3176B" w14:textId="6804C352" w:rsidR="00DF163E" w:rsidRPr="00756A82" w:rsidRDefault="00DF163E" w:rsidP="003C57FF">
            <w:pPr>
              <w:spacing w:line="276" w:lineRule="auto"/>
              <w:rPr>
                <w:rFonts w:ascii="Tahoma" w:hAnsi="Tahoma" w:cs="Tahoma"/>
                <w:sz w:val="18"/>
                <w:szCs w:val="18"/>
                <w:highlight w:val="yellow"/>
                <w:lang w:eastAsia="en-US"/>
              </w:rPr>
            </w:pP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C64B20" w14:textId="77777777" w:rsidR="00DF163E" w:rsidRPr="00756A82" w:rsidRDefault="00DF163E" w:rsidP="003C57FF">
            <w:pPr>
              <w:ind w:left="-142"/>
              <w:rPr>
                <w:rFonts w:ascii="Tahoma" w:hAnsi="Tahoma" w:cs="Tahoma"/>
                <w:sz w:val="18"/>
                <w:szCs w:val="18"/>
                <w:highlight w:val="yellow"/>
                <w:lang w:eastAsia="en-US"/>
              </w:rPr>
            </w:pPr>
          </w:p>
        </w:tc>
      </w:tr>
    </w:tbl>
    <w:p w14:paraId="4F2D9F3C" w14:textId="77777777" w:rsidR="0001316B" w:rsidRPr="00756A82" w:rsidRDefault="0001316B" w:rsidP="0001316B">
      <w:pPr>
        <w:spacing w:line="276" w:lineRule="auto"/>
        <w:ind w:left="-142"/>
        <w:jc w:val="both"/>
        <w:rPr>
          <w:rFonts w:ascii="Tahoma" w:hAnsi="Tahoma" w:cs="Tahoma"/>
          <w:sz w:val="18"/>
          <w:szCs w:val="18"/>
          <w:lang w:eastAsia="en-US"/>
        </w:rPr>
      </w:pPr>
    </w:p>
    <w:p w14:paraId="24429A0A" w14:textId="77777777" w:rsidR="0001316B" w:rsidRDefault="0001316B" w:rsidP="0001316B">
      <w:pPr>
        <w:ind w:left="-142"/>
        <w:rPr>
          <w:rFonts w:ascii="Tahoma" w:hAnsi="Tahoma" w:cs="Tahoma"/>
          <w:b/>
        </w:rPr>
      </w:pPr>
    </w:p>
    <w:p w14:paraId="2B2B5E8E" w14:textId="0808B5CF" w:rsidR="0001316B" w:rsidRPr="00026E8A" w:rsidRDefault="0001316B" w:rsidP="0001316B">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D526D" w:rsidRPr="00026E8A" w14:paraId="039AF544" w14:textId="77777777" w:rsidTr="00ED526D">
        <w:tc>
          <w:tcPr>
            <w:tcW w:w="9105" w:type="dxa"/>
            <w:shd w:val="clear" w:color="auto" w:fill="DBE5F1" w:themeFill="accent1" w:themeFillTint="33"/>
            <w:vAlign w:val="center"/>
          </w:tcPr>
          <w:p w14:paraId="39D73A8A" w14:textId="77777777" w:rsidR="00ED526D" w:rsidRPr="00ED526D" w:rsidRDefault="00ED526D" w:rsidP="00ED526D">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79593527"/>
              <w:placeholder>
                <w:docPart w:val="6C3EA21CEAFB4611B8E31F0F5A1FE7FA"/>
              </w:placeholder>
              <w:date w:fullDate="2026-04-30T00:00:00Z">
                <w:dateFormat w:val="dd/MM/yyyy"/>
                <w:lid w:val="fr-FR"/>
                <w:storeMappedDataAs w:val="dateTime"/>
                <w:calendar w:val="gregorian"/>
              </w:date>
            </w:sdtPr>
            <w:sdtContent>
              <w:p w14:paraId="45909443" w14:textId="56A685F5" w:rsidR="00ED526D" w:rsidRDefault="00ED526D" w:rsidP="00ED526D">
                <w:pPr>
                  <w:spacing w:before="120" w:after="120"/>
                  <w:rPr>
                    <w:rStyle w:val="Style71"/>
                    <w:rFonts w:ascii="Tahoma" w:hAnsi="Tahoma" w:cs="Tahoma"/>
                    <w:szCs w:val="20"/>
                    <w:highlight w:val="cyan"/>
                  </w:rPr>
                </w:pPr>
                <w:r w:rsidRPr="00ED526D">
                  <w:rPr>
                    <w:rStyle w:val="Heading1Char"/>
                    <w:rFonts w:ascii="Tahoma" w:hAnsi="Tahoma" w:cs="Tahoma"/>
                    <w:b w:val="0"/>
                    <w:bCs w:val="0"/>
                    <w:sz w:val="20"/>
                    <w:szCs w:val="20"/>
                  </w:rPr>
                  <w:t>30/04/2026</w:t>
                </w:r>
              </w:p>
            </w:sdtContent>
          </w:sdt>
        </w:tc>
      </w:tr>
      <w:tr w:rsidR="00ED526D" w:rsidRPr="00026E8A" w14:paraId="167E2D03" w14:textId="77777777" w:rsidTr="00ED526D">
        <w:tc>
          <w:tcPr>
            <w:tcW w:w="9105" w:type="dxa"/>
            <w:shd w:val="clear" w:color="auto" w:fill="DBE5F1" w:themeFill="accent1" w:themeFillTint="33"/>
            <w:vAlign w:val="center"/>
          </w:tcPr>
          <w:p w14:paraId="6ABFE5DA" w14:textId="5655B375" w:rsidR="00ED526D" w:rsidRPr="00ED526D" w:rsidRDefault="00ED526D" w:rsidP="00ED526D">
            <w:pPr>
              <w:spacing w:before="120" w:after="120"/>
              <w:rPr>
                <w:rFonts w:ascii="Tahoma" w:hAnsi="Tahoma" w:cs="Tahoma"/>
                <w:sz w:val="20"/>
                <w:szCs w:val="20"/>
              </w:rPr>
            </w:pPr>
            <w:r w:rsidRPr="00ED526D">
              <w:rPr>
                <w:rFonts w:ascii="Tahoma" w:hAnsi="Tahoma" w:cs="Tahoma"/>
                <w:sz w:val="20"/>
                <w:szCs w:val="20"/>
              </w:rPr>
              <w:t>The Framework Contract may be renewed [</w:t>
            </w:r>
            <w:r w:rsidR="00680718">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86826278"/>
              <w:placeholder>
                <w:docPart w:val="3308E7C7346C462EAD9CC6BD98C63BCF"/>
              </w:placeholder>
              <w:date w:fullDate="2027-04-30T00:00:00Z">
                <w:dateFormat w:val="dd/MM/yyyy"/>
                <w:lid w:val="fr-FR"/>
                <w:storeMappedDataAs w:val="dateTime"/>
                <w:calendar w:val="gregorian"/>
              </w:date>
            </w:sdtPr>
            <w:sdtContent>
              <w:p w14:paraId="220A271B" w14:textId="27D4F21D" w:rsidR="00ED526D" w:rsidRDefault="00ED526D" w:rsidP="00ED526D">
                <w:pPr>
                  <w:spacing w:before="120" w:after="120"/>
                  <w:rPr>
                    <w:rStyle w:val="Style71"/>
                    <w:rFonts w:ascii="Tahoma" w:hAnsi="Tahoma" w:cs="Tahoma"/>
                    <w:szCs w:val="20"/>
                    <w:highlight w:val="cyan"/>
                  </w:rPr>
                </w:pPr>
                <w:r w:rsidRPr="00ED526D">
                  <w:rPr>
                    <w:rStyle w:val="Heading1Char"/>
                    <w:rFonts w:ascii="Tahoma" w:hAnsi="Tahoma" w:cs="Tahoma"/>
                    <w:b w:val="0"/>
                    <w:bCs w:val="0"/>
                    <w:sz w:val="20"/>
                    <w:szCs w:val="20"/>
                  </w:rPr>
                  <w:t>30/04/2027</w:t>
                </w:r>
              </w:p>
            </w:sdtContent>
          </w:sdt>
        </w:tc>
      </w:tr>
    </w:tbl>
    <w:p w14:paraId="01917754" w14:textId="77777777" w:rsidR="0001316B" w:rsidRPr="00026E8A" w:rsidRDefault="0001316B" w:rsidP="0001316B">
      <w:pPr>
        <w:pBdr>
          <w:bottom w:val="single" w:sz="2" w:space="0" w:color="808080" w:themeColor="background1" w:themeShade="80"/>
        </w:pBdr>
        <w:rPr>
          <w:rFonts w:ascii="Tahoma" w:hAnsi="Tahoma" w:cs="Tahoma"/>
          <w:b/>
          <w:highlight w:val="cyan"/>
        </w:rPr>
      </w:pPr>
    </w:p>
    <w:p w14:paraId="7F00EC54" w14:textId="77777777" w:rsidR="0001316B" w:rsidRPr="00756A82" w:rsidRDefault="0001316B" w:rsidP="0001316B">
      <w:pPr>
        <w:spacing w:before="60" w:after="120"/>
        <w:rPr>
          <w:rFonts w:ascii="Tahoma" w:hAnsi="Tahoma" w:cs="Tahoma"/>
          <w:sz w:val="20"/>
          <w:szCs w:val="20"/>
        </w:rPr>
      </w:pPr>
    </w:p>
    <w:p w14:paraId="617746F4" w14:textId="77777777" w:rsidR="0001316B" w:rsidRPr="00756A82" w:rsidRDefault="0001316B" w:rsidP="0001316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7E9E2F8" w14:textId="77777777" w:rsidR="0001316B" w:rsidRPr="00756A82" w:rsidRDefault="0001316B" w:rsidP="0001316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1315" behindDoc="0" locked="1" layoutInCell="1" allowOverlap="1" wp14:anchorId="32FBFE8D" wp14:editId="086123B2">
                <wp:simplePos x="0" y="0"/>
                <wp:positionH relativeFrom="column">
                  <wp:posOffset>5106035</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1FB08" id="Up Arrow 1" o:spid="_x0000_s1026" type="#_x0000_t68" style="position:absolute;margin-left:402.05pt;margin-top:-3.55pt;width:12.85pt;height:41.35pt;rotation:180;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4"/>
        <w:gridCol w:w="1496"/>
      </w:tblGrid>
      <w:tr w:rsidR="00DF163E" w:rsidRPr="00756A82" w14:paraId="6CCD31E1" w14:textId="77777777" w:rsidTr="00DF163E">
        <w:trPr>
          <w:trHeight w:val="688"/>
          <w:jc w:val="center"/>
        </w:trPr>
        <w:tc>
          <w:tcPr>
            <w:tcW w:w="6854" w:type="dxa"/>
            <w:shd w:val="clear" w:color="auto" w:fill="DBE5F1" w:themeFill="accent1" w:themeFillTint="33"/>
            <w:vAlign w:val="center"/>
          </w:tcPr>
          <w:p w14:paraId="3277FBCC" w14:textId="77777777"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4</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 xml:space="preserve">“Housing policies and </w:t>
            </w:r>
            <w:proofErr w:type="spellStart"/>
            <w:r>
              <w:rPr>
                <w:rFonts w:ascii="Tahoma" w:hAnsi="Tahoma" w:cs="Tahoma"/>
                <w:b/>
                <w:sz w:val="18"/>
                <w:szCs w:val="18"/>
              </w:rPr>
              <w:t>leg</w:t>
            </w:r>
            <w:r w:rsidR="00163373">
              <w:rPr>
                <w:rFonts w:ascii="Tahoma" w:hAnsi="Tahoma" w:cs="Tahoma"/>
                <w:b/>
                <w:sz w:val="18"/>
                <w:szCs w:val="18"/>
              </w:rPr>
              <w:t>alisation</w:t>
            </w:r>
            <w:proofErr w:type="spellEnd"/>
            <w:r>
              <w:rPr>
                <w:rFonts w:ascii="Tahoma" w:hAnsi="Tahoma" w:cs="Tahoma"/>
                <w:b/>
                <w:sz w:val="18"/>
                <w:szCs w:val="18"/>
              </w:rPr>
              <w:t xml:space="preserve"> of informal settlements”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22B52640" w14:textId="4003800D"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6" w:type="dxa"/>
            <w:tcBorders>
              <w:bottom w:val="single" w:sz="2" w:space="0" w:color="FF0000"/>
            </w:tcBorders>
            <w:shd w:val="clear" w:color="auto" w:fill="DBE5F1" w:themeFill="accent1" w:themeFillTint="33"/>
            <w:vAlign w:val="center"/>
          </w:tcPr>
          <w:p w14:paraId="1A893D25"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DFB6A64"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2A268326" w14:textId="77777777" w:rsidTr="00DF163E">
        <w:trPr>
          <w:trHeight w:val="780"/>
          <w:jc w:val="center"/>
        </w:trPr>
        <w:tc>
          <w:tcPr>
            <w:tcW w:w="6854" w:type="dxa"/>
            <w:tcBorders>
              <w:right w:val="single" w:sz="2" w:space="0" w:color="FF0000"/>
            </w:tcBorders>
            <w:shd w:val="clear" w:color="auto" w:fill="F2F2F2" w:themeFill="background1" w:themeFillShade="F2"/>
            <w:vAlign w:val="center"/>
          </w:tcPr>
          <w:p w14:paraId="27FB96FF" w14:textId="77777777" w:rsidR="00DF163E" w:rsidRDefault="00DF163E" w:rsidP="004B5A34">
            <w:pPr>
              <w:pStyle w:val="NormalWeb"/>
              <w:spacing w:after="0"/>
              <w:jc w:val="both"/>
              <w:rPr>
                <w:rFonts w:ascii="Tahoma" w:eastAsiaTheme="minorHAnsi" w:hAnsi="Tahoma" w:cs="Tahoma"/>
                <w:b/>
                <w:bCs/>
                <w:color w:val="000000"/>
                <w:sz w:val="18"/>
                <w:szCs w:val="18"/>
                <w:lang w:val="en-GB"/>
              </w:rPr>
            </w:pPr>
          </w:p>
          <w:p w14:paraId="4DFD4BB5" w14:textId="330E40CF" w:rsidR="00DF163E" w:rsidRDefault="00DF163E" w:rsidP="005714EC">
            <w:pPr>
              <w:pStyle w:val="NormalWeb"/>
              <w:spacing w:after="0"/>
              <w:jc w:val="both"/>
              <w:rPr>
                <w:rFonts w:ascii="Tahoma" w:eastAsiaTheme="minorHAnsi" w:hAnsi="Tahoma" w:cs="Tahoma"/>
                <w:color w:val="000000"/>
                <w:sz w:val="18"/>
                <w:szCs w:val="18"/>
                <w:lang w:val="en-GB"/>
              </w:rPr>
            </w:pPr>
            <w:r>
              <w:rPr>
                <w:rFonts w:ascii="Tahoma" w:eastAsiaTheme="minorHAnsi" w:hAnsi="Tahoma" w:cs="Tahoma"/>
                <w:b/>
                <w:bCs/>
                <w:color w:val="000000"/>
                <w:sz w:val="18"/>
                <w:szCs w:val="18"/>
                <w:lang w:val="en-GB"/>
              </w:rPr>
              <w:t>Daily fee</w:t>
            </w:r>
          </w:p>
          <w:p w14:paraId="16FF75BC" w14:textId="4483345B" w:rsidR="00DF163E" w:rsidRPr="00756A82" w:rsidRDefault="00DF163E" w:rsidP="003C57FF">
            <w:pPr>
              <w:spacing w:line="276" w:lineRule="auto"/>
              <w:rPr>
                <w:rFonts w:ascii="Tahoma" w:hAnsi="Tahoma" w:cs="Tahoma"/>
                <w:sz w:val="18"/>
                <w:szCs w:val="18"/>
                <w:highlight w:val="yellow"/>
                <w:lang w:eastAsia="en-US"/>
              </w:rPr>
            </w:pP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545D79" w14:textId="77777777" w:rsidR="00DF163E" w:rsidRPr="00756A82" w:rsidRDefault="00DF163E" w:rsidP="003C57FF">
            <w:pPr>
              <w:ind w:left="-142"/>
              <w:rPr>
                <w:rFonts w:ascii="Tahoma" w:hAnsi="Tahoma" w:cs="Tahoma"/>
                <w:sz w:val="18"/>
                <w:szCs w:val="18"/>
                <w:highlight w:val="yellow"/>
                <w:lang w:eastAsia="en-US"/>
              </w:rPr>
            </w:pPr>
          </w:p>
        </w:tc>
      </w:tr>
    </w:tbl>
    <w:p w14:paraId="77D47658" w14:textId="77777777" w:rsidR="0001316B" w:rsidRPr="00026E8A" w:rsidRDefault="0001316B" w:rsidP="0001316B">
      <w:pPr>
        <w:pBdr>
          <w:bottom w:val="single" w:sz="2" w:space="1" w:color="808080" w:themeColor="background1" w:themeShade="80"/>
        </w:pBdr>
        <w:rPr>
          <w:rFonts w:ascii="Tahoma" w:hAnsi="Tahoma" w:cs="Tahoma"/>
          <w:b/>
          <w:highlight w:val="cyan"/>
        </w:rPr>
      </w:pPr>
    </w:p>
    <w:p w14:paraId="2CCD07F4" w14:textId="371C41D8" w:rsidR="0001316B" w:rsidRPr="00026E8A" w:rsidRDefault="0001316B" w:rsidP="0001316B">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1316B" w:rsidRPr="00026E8A" w14:paraId="15C6E1A2" w14:textId="77777777" w:rsidTr="003C57FF">
        <w:tc>
          <w:tcPr>
            <w:tcW w:w="9105" w:type="dxa"/>
            <w:shd w:val="clear" w:color="auto" w:fill="DBE5F1" w:themeFill="accent1" w:themeFillTint="33"/>
            <w:vAlign w:val="center"/>
          </w:tcPr>
          <w:p w14:paraId="50B6EA64" w14:textId="77777777" w:rsidR="0001316B" w:rsidRPr="00ED526D" w:rsidRDefault="0001316B" w:rsidP="003C57FF">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458722041"/>
              <w:placeholder>
                <w:docPart w:val="0500BF4498F64F93B6E4549CF9A189EA"/>
              </w:placeholder>
              <w:date w:fullDate="2026-04-30T00:00:00Z">
                <w:dateFormat w:val="dd/MM/yyyy"/>
                <w:lid w:val="fr-FR"/>
                <w:storeMappedDataAs w:val="dateTime"/>
                <w:calendar w:val="gregorian"/>
              </w:date>
            </w:sdtPr>
            <w:sdtContent>
              <w:p w14:paraId="144AD480" w14:textId="04BBAAB8" w:rsidR="0001316B" w:rsidRPr="00ED526D" w:rsidRDefault="00ED526D" w:rsidP="003C57FF">
                <w:pPr>
                  <w:spacing w:before="120" w:after="120"/>
                  <w:rPr>
                    <w:rFonts w:ascii="Tahoma" w:hAnsi="Tahoma" w:cs="Tahoma"/>
                    <w:sz w:val="20"/>
                    <w:szCs w:val="20"/>
                  </w:rPr>
                </w:pPr>
                <w:r w:rsidRPr="00ED526D">
                  <w:rPr>
                    <w:rStyle w:val="Style71"/>
                    <w:rFonts w:ascii="Tahoma" w:hAnsi="Tahoma" w:cs="Tahoma"/>
                    <w:szCs w:val="20"/>
                    <w:lang w:val="fr-FR"/>
                  </w:rPr>
                  <w:t>30/04/2026</w:t>
                </w:r>
              </w:p>
            </w:sdtContent>
          </w:sdt>
        </w:tc>
      </w:tr>
      <w:tr w:rsidR="0001316B" w:rsidRPr="00026E8A" w14:paraId="2C7EDDB9" w14:textId="77777777" w:rsidTr="003C57FF">
        <w:tc>
          <w:tcPr>
            <w:tcW w:w="9105" w:type="dxa"/>
            <w:shd w:val="clear" w:color="auto" w:fill="DBE5F1" w:themeFill="accent1" w:themeFillTint="33"/>
            <w:vAlign w:val="center"/>
          </w:tcPr>
          <w:p w14:paraId="09CAC0FF" w14:textId="1F78DCB6" w:rsidR="0001316B" w:rsidRPr="00ED526D" w:rsidRDefault="0001316B" w:rsidP="003C57FF">
            <w:pPr>
              <w:spacing w:before="120" w:after="120"/>
              <w:rPr>
                <w:rFonts w:ascii="Tahoma" w:hAnsi="Tahoma" w:cs="Tahoma"/>
                <w:sz w:val="20"/>
                <w:szCs w:val="20"/>
              </w:rPr>
            </w:pPr>
            <w:r w:rsidRPr="00ED526D">
              <w:rPr>
                <w:rFonts w:ascii="Tahoma" w:hAnsi="Tahoma" w:cs="Tahoma"/>
                <w:sz w:val="20"/>
                <w:szCs w:val="20"/>
              </w:rPr>
              <w:t>The Framework Contract may be renewed [</w:t>
            </w:r>
            <w:r w:rsidR="00680718">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6918236"/>
              <w:placeholder>
                <w:docPart w:val="F505EED01502468896D045CF05B33F2C"/>
              </w:placeholder>
              <w:date w:fullDate="2027-04-30T00:00:00Z">
                <w:dateFormat w:val="dd/MM/yyyy"/>
                <w:lid w:val="fr-FR"/>
                <w:storeMappedDataAs w:val="dateTime"/>
                <w:calendar w:val="gregorian"/>
              </w:date>
            </w:sdtPr>
            <w:sdtContent>
              <w:p w14:paraId="425AB281" w14:textId="1564DA6E" w:rsidR="0001316B" w:rsidRPr="00ED526D" w:rsidRDefault="00ED526D" w:rsidP="003C57FF">
                <w:pPr>
                  <w:spacing w:before="120" w:after="120"/>
                  <w:rPr>
                    <w:rStyle w:val="Style71"/>
                    <w:rFonts w:ascii="Tahoma" w:hAnsi="Tahoma" w:cs="Tahoma"/>
                  </w:rPr>
                </w:pPr>
                <w:r w:rsidRPr="00ED526D">
                  <w:rPr>
                    <w:rStyle w:val="Style71"/>
                    <w:rFonts w:ascii="Tahoma" w:hAnsi="Tahoma" w:cs="Tahoma"/>
                    <w:szCs w:val="20"/>
                    <w:lang w:val="fr-FR"/>
                  </w:rPr>
                  <w:t>30/04/2027</w:t>
                </w:r>
              </w:p>
            </w:sdtContent>
          </w:sdt>
        </w:tc>
      </w:tr>
    </w:tbl>
    <w:p w14:paraId="51FE5137" w14:textId="77777777" w:rsidR="0001316B" w:rsidRPr="00756A82" w:rsidRDefault="0001316B" w:rsidP="00FA06F4">
      <w:pPr>
        <w:spacing w:before="60" w:after="120"/>
        <w:ind w:left="-142"/>
        <w:rPr>
          <w:rFonts w:ascii="Tahoma" w:hAnsi="Tahoma" w:cs="Tahoma"/>
          <w:sz w:val="20"/>
          <w:szCs w:val="20"/>
        </w:rPr>
      </w:pPr>
    </w:p>
    <w:p w14:paraId="553C7CAD" w14:textId="77777777" w:rsidR="004B5A34" w:rsidRPr="00756A82" w:rsidRDefault="004B5A34" w:rsidP="004B5A34">
      <w:pPr>
        <w:spacing w:before="60" w:after="120"/>
        <w:rPr>
          <w:rFonts w:ascii="Tahoma" w:hAnsi="Tahoma" w:cs="Tahoma"/>
          <w:sz w:val="20"/>
          <w:szCs w:val="20"/>
        </w:rPr>
      </w:pPr>
    </w:p>
    <w:p w14:paraId="0C87ED97" w14:textId="77777777" w:rsidR="004B5A34" w:rsidRPr="00756A82" w:rsidRDefault="004B5A34" w:rsidP="004B5A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55B26D2E" w14:textId="77777777" w:rsidR="004B5A34" w:rsidRPr="00756A82" w:rsidRDefault="004B5A34" w:rsidP="004B5A3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3363" behindDoc="0" locked="1" layoutInCell="1" allowOverlap="1" wp14:anchorId="09A9E67F" wp14:editId="55FC55FA">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C25A" id="Up Arrow 1" o:spid="_x0000_s1026" type="#_x0000_t68" style="position:absolute;margin-left:402.05pt;margin-top:-3.55pt;width:12.85pt;height:41.35pt;rotation:180;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1"/>
        <w:gridCol w:w="1498"/>
      </w:tblGrid>
      <w:tr w:rsidR="00DF163E" w:rsidRPr="00756A82" w14:paraId="1617251C" w14:textId="77777777" w:rsidTr="00DF163E">
        <w:trPr>
          <w:trHeight w:val="688"/>
          <w:jc w:val="center"/>
        </w:trPr>
        <w:tc>
          <w:tcPr>
            <w:tcW w:w="6851" w:type="dxa"/>
            <w:shd w:val="clear" w:color="auto" w:fill="DBE5F1" w:themeFill="accent1" w:themeFillTint="33"/>
            <w:vAlign w:val="center"/>
          </w:tcPr>
          <w:p w14:paraId="779D1DEA" w14:textId="4A24FDDC"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5</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w:t>
            </w:r>
            <w:r w:rsidR="00163373">
              <w:rPr>
                <w:rFonts w:ascii="Tahoma" w:hAnsi="Tahoma" w:cs="Tahoma"/>
                <w:b/>
                <w:sz w:val="18"/>
                <w:szCs w:val="18"/>
              </w:rPr>
              <w:t xml:space="preserve">Enhancing the implementation of the </w:t>
            </w:r>
            <w:r>
              <w:rPr>
                <w:rFonts w:ascii="Tahoma" w:hAnsi="Tahoma" w:cs="Tahoma"/>
                <w:b/>
                <w:sz w:val="18"/>
                <w:szCs w:val="18"/>
              </w:rPr>
              <w:t xml:space="preserve">Green </w:t>
            </w:r>
            <w:r w:rsidR="009F4515">
              <w:rPr>
                <w:rFonts w:ascii="Tahoma" w:hAnsi="Tahoma" w:cs="Tahoma"/>
                <w:b/>
                <w:sz w:val="18"/>
                <w:szCs w:val="18"/>
              </w:rPr>
              <w:t>and</w:t>
            </w:r>
            <w:r>
              <w:rPr>
                <w:rFonts w:ascii="Tahoma" w:hAnsi="Tahoma" w:cs="Tahoma"/>
                <w:b/>
                <w:sz w:val="18"/>
                <w:szCs w:val="18"/>
              </w:rPr>
              <w:t xml:space="preserve"> digital Agenda”</w:t>
            </w:r>
            <w:r w:rsidR="00A81336">
              <w:rPr>
                <w:rFonts w:ascii="Tahoma" w:hAnsi="Tahoma" w:cs="Tahoma"/>
                <w:b/>
                <w:sz w:val="18"/>
                <w:szCs w:val="18"/>
              </w:rPr>
              <w:t xml:space="preserve"> - </w:t>
            </w:r>
            <w:r w:rsidR="00A81336">
              <w:rPr>
                <w:rFonts w:ascii="Tahoma" w:eastAsiaTheme="minorHAnsi" w:hAnsi="Tahoma" w:cs="Tahoma"/>
                <w:b/>
                <w:bCs/>
                <w:color w:val="000000"/>
                <w:sz w:val="18"/>
                <w:szCs w:val="18"/>
                <w:lang w:val="en-GB"/>
              </w:rPr>
              <w:t>Thematic Consultants</w:t>
            </w:r>
          </w:p>
          <w:p w14:paraId="391367CF" w14:textId="6191A18D"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8" w:type="dxa"/>
            <w:tcBorders>
              <w:bottom w:val="single" w:sz="2" w:space="0" w:color="FF0000"/>
            </w:tcBorders>
            <w:shd w:val="clear" w:color="auto" w:fill="DBE5F1" w:themeFill="accent1" w:themeFillTint="33"/>
            <w:vAlign w:val="center"/>
          </w:tcPr>
          <w:p w14:paraId="388251D5"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7A8A25DA"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787D6663" w14:textId="77777777" w:rsidTr="00DF163E">
        <w:trPr>
          <w:trHeight w:val="780"/>
          <w:jc w:val="center"/>
        </w:trPr>
        <w:tc>
          <w:tcPr>
            <w:tcW w:w="6851" w:type="dxa"/>
            <w:tcBorders>
              <w:right w:val="single" w:sz="2" w:space="0" w:color="FF0000"/>
            </w:tcBorders>
            <w:shd w:val="clear" w:color="auto" w:fill="F2F2F2" w:themeFill="background1" w:themeFillShade="F2"/>
            <w:vAlign w:val="center"/>
          </w:tcPr>
          <w:p w14:paraId="10F7706D" w14:textId="77777777" w:rsidR="00DF163E" w:rsidRDefault="00DF163E" w:rsidP="003C57FF">
            <w:pPr>
              <w:pStyle w:val="NormalWeb"/>
              <w:spacing w:after="0"/>
              <w:jc w:val="both"/>
              <w:rPr>
                <w:rFonts w:ascii="Tahoma" w:eastAsiaTheme="minorHAnsi" w:hAnsi="Tahoma" w:cs="Tahoma"/>
                <w:b/>
                <w:bCs/>
                <w:color w:val="000000"/>
                <w:sz w:val="18"/>
                <w:szCs w:val="18"/>
                <w:lang w:val="en-GB"/>
              </w:rPr>
            </w:pPr>
          </w:p>
          <w:p w14:paraId="67745182" w14:textId="5C0C85EE" w:rsidR="00DF163E" w:rsidRDefault="00DF163E" w:rsidP="0024554A">
            <w:pPr>
              <w:pStyle w:val="NormalWeb"/>
              <w:spacing w:after="0"/>
              <w:jc w:val="both"/>
              <w:rPr>
                <w:rFonts w:ascii="Tahoma" w:eastAsiaTheme="minorHAnsi" w:hAnsi="Tahoma" w:cs="Tahoma"/>
                <w:color w:val="000000"/>
                <w:sz w:val="18"/>
                <w:szCs w:val="18"/>
                <w:lang w:val="en-GB"/>
              </w:rPr>
            </w:pPr>
            <w:r>
              <w:rPr>
                <w:rFonts w:ascii="Tahoma" w:eastAsiaTheme="minorHAnsi" w:hAnsi="Tahoma" w:cs="Tahoma"/>
                <w:b/>
                <w:bCs/>
                <w:color w:val="000000"/>
                <w:sz w:val="18"/>
                <w:szCs w:val="18"/>
                <w:lang w:val="en-GB"/>
              </w:rPr>
              <w:t>Daily fee</w:t>
            </w:r>
          </w:p>
          <w:p w14:paraId="55786D99" w14:textId="09869E3C" w:rsidR="00DF163E" w:rsidRPr="00756A82" w:rsidRDefault="00DF163E" w:rsidP="003C57FF">
            <w:pPr>
              <w:spacing w:line="276" w:lineRule="auto"/>
              <w:rPr>
                <w:rFonts w:ascii="Tahoma" w:hAnsi="Tahoma" w:cs="Tahoma"/>
                <w:sz w:val="18"/>
                <w:szCs w:val="18"/>
                <w:highlight w:val="yellow"/>
                <w:lang w:eastAsia="en-US"/>
              </w:rPr>
            </w:pP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1162AC" w14:textId="77777777" w:rsidR="00DF163E" w:rsidRPr="00756A82" w:rsidRDefault="00DF163E" w:rsidP="003C57FF">
            <w:pPr>
              <w:ind w:left="-142"/>
              <w:rPr>
                <w:rFonts w:ascii="Tahoma" w:hAnsi="Tahoma" w:cs="Tahoma"/>
                <w:sz w:val="18"/>
                <w:szCs w:val="18"/>
                <w:highlight w:val="yellow"/>
                <w:lang w:eastAsia="en-US"/>
              </w:rPr>
            </w:pPr>
          </w:p>
        </w:tc>
      </w:tr>
    </w:tbl>
    <w:p w14:paraId="7DCDE3CA" w14:textId="77777777" w:rsidR="004B5A34" w:rsidRDefault="004B5A34" w:rsidP="004B5A34">
      <w:pPr>
        <w:ind w:left="-142"/>
        <w:rPr>
          <w:rFonts w:ascii="Tahoma" w:hAnsi="Tahoma" w:cs="Tahoma"/>
          <w:b/>
        </w:rPr>
      </w:pPr>
    </w:p>
    <w:p w14:paraId="6462287A" w14:textId="3A4CEDCB" w:rsidR="004B5A34" w:rsidRPr="00026E8A" w:rsidRDefault="004B5A34" w:rsidP="004B5A3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B5A34" w:rsidRPr="00026E8A" w14:paraId="7004605B" w14:textId="77777777" w:rsidTr="003C57FF">
        <w:tc>
          <w:tcPr>
            <w:tcW w:w="9105" w:type="dxa"/>
            <w:shd w:val="clear" w:color="auto" w:fill="DBE5F1" w:themeFill="accent1" w:themeFillTint="33"/>
            <w:vAlign w:val="center"/>
          </w:tcPr>
          <w:p w14:paraId="24B7BFE4" w14:textId="77777777" w:rsidR="004B5A34" w:rsidRPr="00ED526D" w:rsidRDefault="004B5A34" w:rsidP="003C57FF">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375308810"/>
              <w:placeholder>
                <w:docPart w:val="6E0D3503E2ED4010B9E7531CD0FD3C41"/>
              </w:placeholder>
              <w:date w:fullDate="2026-04-30T00:00:00Z">
                <w:dateFormat w:val="dd/MM/yyyy"/>
                <w:lid w:val="fr-FR"/>
                <w:storeMappedDataAs w:val="dateTime"/>
                <w:calendar w:val="gregorian"/>
              </w:date>
            </w:sdtPr>
            <w:sdtContent>
              <w:p w14:paraId="38495310" w14:textId="707654AF" w:rsidR="004B5A34" w:rsidRPr="00ED526D" w:rsidRDefault="00ED526D" w:rsidP="003C57FF">
                <w:pPr>
                  <w:spacing w:before="120" w:after="120"/>
                  <w:rPr>
                    <w:rFonts w:ascii="Tahoma" w:hAnsi="Tahoma" w:cs="Tahoma"/>
                    <w:sz w:val="20"/>
                    <w:szCs w:val="20"/>
                  </w:rPr>
                </w:pPr>
                <w:r w:rsidRPr="00ED526D">
                  <w:rPr>
                    <w:rStyle w:val="Style71"/>
                    <w:rFonts w:ascii="Tahoma" w:hAnsi="Tahoma" w:cs="Tahoma"/>
                    <w:szCs w:val="20"/>
                    <w:lang w:val="fr-FR"/>
                  </w:rPr>
                  <w:t>30/04/2026</w:t>
                </w:r>
              </w:p>
            </w:sdtContent>
          </w:sdt>
        </w:tc>
      </w:tr>
      <w:tr w:rsidR="004B5A34" w:rsidRPr="00026E8A" w14:paraId="511623A5" w14:textId="77777777" w:rsidTr="003C57FF">
        <w:tc>
          <w:tcPr>
            <w:tcW w:w="9105" w:type="dxa"/>
            <w:shd w:val="clear" w:color="auto" w:fill="DBE5F1" w:themeFill="accent1" w:themeFillTint="33"/>
            <w:vAlign w:val="center"/>
          </w:tcPr>
          <w:p w14:paraId="72F17133" w14:textId="5EF27A9F" w:rsidR="004B5A34" w:rsidRPr="00ED526D" w:rsidRDefault="004B5A34" w:rsidP="003C57FF">
            <w:pPr>
              <w:spacing w:before="120" w:after="120"/>
              <w:rPr>
                <w:rFonts w:ascii="Tahoma" w:hAnsi="Tahoma" w:cs="Tahoma"/>
                <w:sz w:val="20"/>
                <w:szCs w:val="20"/>
              </w:rPr>
            </w:pPr>
            <w:r w:rsidRPr="00ED526D">
              <w:rPr>
                <w:rFonts w:ascii="Tahoma" w:hAnsi="Tahoma" w:cs="Tahoma"/>
                <w:sz w:val="20"/>
                <w:szCs w:val="20"/>
              </w:rPr>
              <w:t>The Framework Contract may be renewed [</w:t>
            </w:r>
            <w:r w:rsidR="00680718">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476179289"/>
              <w:placeholder>
                <w:docPart w:val="1F7A1A470CF44F65ABFE1FD9C43C4B2E"/>
              </w:placeholder>
              <w:date w:fullDate="2027-04-30T00:00:00Z">
                <w:dateFormat w:val="dd/MM/yyyy"/>
                <w:lid w:val="fr-FR"/>
                <w:storeMappedDataAs w:val="dateTime"/>
                <w:calendar w:val="gregorian"/>
              </w:date>
            </w:sdtPr>
            <w:sdtContent>
              <w:p w14:paraId="3390B255" w14:textId="1ED3D758" w:rsidR="004B5A34" w:rsidRPr="00ED526D" w:rsidRDefault="00ED526D" w:rsidP="003C57FF">
                <w:pPr>
                  <w:spacing w:before="120" w:after="120"/>
                  <w:rPr>
                    <w:rStyle w:val="Style71"/>
                    <w:rFonts w:ascii="Tahoma" w:hAnsi="Tahoma" w:cs="Tahoma"/>
                  </w:rPr>
                </w:pPr>
                <w:r w:rsidRPr="00ED526D">
                  <w:rPr>
                    <w:rStyle w:val="Style71"/>
                    <w:rFonts w:ascii="Tahoma" w:hAnsi="Tahoma" w:cs="Tahoma"/>
                    <w:szCs w:val="20"/>
                    <w:lang w:val="fr-FR"/>
                  </w:rPr>
                  <w:t>30/04/2027</w:t>
                </w:r>
              </w:p>
            </w:sdtContent>
          </w:sdt>
        </w:tc>
      </w:tr>
    </w:tbl>
    <w:p w14:paraId="596256B1" w14:textId="77777777" w:rsidR="004B5A34" w:rsidRPr="00026E8A" w:rsidRDefault="004B5A34" w:rsidP="004B5A34">
      <w:pPr>
        <w:pBdr>
          <w:bottom w:val="single" w:sz="2" w:space="0" w:color="808080" w:themeColor="background1" w:themeShade="80"/>
        </w:pBdr>
        <w:rPr>
          <w:rFonts w:ascii="Tahoma" w:hAnsi="Tahoma" w:cs="Tahoma"/>
          <w:b/>
          <w:highlight w:val="cyan"/>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137FA1FF" w14:textId="6580531F" w:rsidR="00987245" w:rsidRPr="00A00025" w:rsidRDefault="00A00025" w:rsidP="00A0002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A00025">
        <w:rPr>
          <w:rFonts w:ascii="Tahoma" w:hAnsi="Tahoma" w:cs="Tahoma"/>
          <w:sz w:val="20"/>
          <w:szCs w:val="20"/>
        </w:rPr>
        <w:t>;</w:t>
      </w:r>
      <w:proofErr w:type="gramEnd"/>
    </w:p>
    <w:p w14:paraId="707B52AE" w14:textId="79193361" w:rsid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87245">
        <w:rPr>
          <w:rFonts w:ascii="Tahoma" w:hAnsi="Tahoma" w:cs="Tahoma"/>
          <w:sz w:val="20"/>
          <w:szCs w:val="20"/>
        </w:rPr>
        <w:t>interest;</w:t>
      </w:r>
      <w:proofErr w:type="gramEnd"/>
    </w:p>
    <w:p w14:paraId="4685B524" w14:textId="77777777" w:rsidR="00EF4225" w:rsidRPr="002013A5" w:rsidRDefault="00EF4225" w:rsidP="00EF4225">
      <w:pPr>
        <w:numPr>
          <w:ilvl w:val="0"/>
          <w:numId w:val="2"/>
        </w:numPr>
        <w:tabs>
          <w:tab w:val="left" w:pos="284"/>
        </w:tabs>
        <w:ind w:left="284" w:right="283" w:hanging="284"/>
        <w:jc w:val="both"/>
        <w:rPr>
          <w:rFonts w:ascii="Tahoma" w:hAnsi="Tahoma" w:cs="Tahoma"/>
          <w:sz w:val="20"/>
          <w:szCs w:val="20"/>
        </w:rPr>
      </w:pPr>
      <w:bookmarkStart w:id="3"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1282FBF3" w14:textId="518C0697" w:rsidR="00EF4225" w:rsidRPr="0001316B" w:rsidRDefault="00EF4225" w:rsidP="00EF4225">
      <w:pPr>
        <w:numPr>
          <w:ilvl w:val="0"/>
          <w:numId w:val="2"/>
        </w:numPr>
        <w:tabs>
          <w:tab w:val="left" w:pos="284"/>
        </w:tabs>
        <w:ind w:left="284" w:right="283" w:hanging="284"/>
        <w:jc w:val="both"/>
        <w:rPr>
          <w:rFonts w:ascii="Tahoma" w:hAnsi="Tahoma" w:cs="Tahoma"/>
          <w:sz w:val="20"/>
          <w:szCs w:val="20"/>
          <w:lang w:val="en-US"/>
        </w:rPr>
      </w:pPr>
      <w:r w:rsidRPr="0001316B">
        <w:rPr>
          <w:rFonts w:ascii="Tahoma" w:hAnsi="Tahoma" w:cs="Tahoma"/>
          <w:sz w:val="20"/>
          <w:szCs w:val="20"/>
          <w:lang w:val="en-US"/>
        </w:rPr>
        <w:t>declare that, in the previous three years, neither I, nor the Provider I represent, ha</w:t>
      </w:r>
      <w:r w:rsidR="00A00025" w:rsidRPr="0001316B">
        <w:rPr>
          <w:rFonts w:ascii="Tahoma" w:hAnsi="Tahoma" w:cs="Tahoma"/>
          <w:sz w:val="20"/>
          <w:szCs w:val="20"/>
          <w:lang w:val="en-US"/>
        </w:rPr>
        <w:t>ve</w:t>
      </w:r>
      <w:r w:rsidRPr="0001316B">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01316B">
        <w:rPr>
          <w:rFonts w:ascii="Tahoma" w:hAnsi="Tahoma" w:cs="Tahoma"/>
          <w:sz w:val="20"/>
          <w:szCs w:val="20"/>
          <w:lang w:val="en-US"/>
        </w:rPr>
        <w:t>Europe;</w:t>
      </w:r>
      <w:proofErr w:type="gramEnd"/>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3"/>
      <w:proofErr w:type="gramEnd"/>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3401DC51" w:rsidR="003A0F5F"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213B9D">
      <w:pPr>
        <w:tabs>
          <w:tab w:val="left" w:pos="142"/>
          <w:tab w:val="left" w:pos="426"/>
        </w:tabs>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4"/>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524B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5"/>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213B9D">
        <w:trPr>
          <w:trHeight w:val="591"/>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213B9D">
        <w:trPr>
          <w:trHeight w:val="55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213B9D">
        <w:trPr>
          <w:trHeight w:val="1104"/>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9</w:t>
            </w: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10</w:t>
            </w:r>
          </w:p>
        </w:tc>
      </w:tr>
    </w:tbl>
    <w:p w14:paraId="470C8809" w14:textId="19CF76F7" w:rsidR="00E912E8" w:rsidRDefault="00E912E8" w:rsidP="00853798">
      <w:pP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even" r:id="rId12"/>
          <w:headerReference w:type="default" r:id="rId13"/>
          <w:footerReference w:type="even"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bookmarkEnd w:id="5"/>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2B2B52B"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438305B0"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contract, and </w:t>
      </w:r>
      <w:r w:rsidR="00882100">
        <w:rPr>
          <w:rFonts w:ascii="Tahoma" w:hAnsi="Tahoma" w:cs="Tahoma"/>
          <w:color w:val="000000"/>
          <w:sz w:val="18"/>
          <w:szCs w:val="18"/>
        </w:rPr>
        <w:t xml:space="preserve">if the relevant Order Form explicitly provides for the reimbursement of travel costs, </w:t>
      </w:r>
      <w:r w:rsidRPr="00D10930">
        <w:rPr>
          <w:rFonts w:ascii="Tahoma" w:hAnsi="Tahoma" w:cs="Tahoma"/>
          <w:color w:val="000000"/>
          <w:sz w:val="18"/>
          <w:szCs w:val="18"/>
        </w:rPr>
        <w:t>the Council undertakes</w:t>
      </w:r>
      <w:r w:rsidR="00C17BF1">
        <w:rPr>
          <w:rFonts w:ascii="Tahoma" w:hAnsi="Tahoma" w:cs="Tahoma"/>
          <w:color w:val="000000"/>
          <w:sz w:val="18"/>
          <w:szCs w:val="18"/>
        </w:rPr>
        <w:t xml:space="preserve"> </w:t>
      </w:r>
      <w:r w:rsidRPr="00D10930">
        <w:rPr>
          <w:rFonts w:ascii="Tahoma" w:hAnsi="Tahoma" w:cs="Tahoma"/>
          <w:color w:val="000000"/>
          <w:sz w:val="18"/>
          <w:szCs w:val="18"/>
        </w:rPr>
        <w:t xml:space="preserve">to reimburse travel and subsistence allowances in compliance with the Council’s applicable </w:t>
      </w:r>
      <w:r w:rsidR="007D2D72" w:rsidRPr="00421AB4">
        <w:rPr>
          <w:rFonts w:ascii="Tahoma" w:hAnsi="Tahoma" w:cs="Tahoma"/>
          <w:color w:val="000000"/>
          <w:sz w:val="18"/>
          <w:szCs w:val="18"/>
        </w:rPr>
        <w:t>Revised rules concerning the reimbursement of travel and subsistence expenses to government experts and other persons travelling at the charge of Council of Europe budget</w:t>
      </w:r>
      <w:r w:rsidR="007D2D72">
        <w:rPr>
          <w:rFonts w:ascii="Tahoma" w:hAnsi="Tahoma" w:cs="Tahoma"/>
          <w:color w:val="000000"/>
          <w:sz w:val="18"/>
          <w:szCs w:val="18"/>
        </w:rPr>
        <w: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6"/>
      </w:r>
      <w:r w:rsidRPr="00D10930">
        <w:rPr>
          <w:rFonts w:ascii="Tahoma" w:hAnsi="Tahoma" w:cs="Tahoma"/>
          <w:color w:val="000000"/>
          <w:sz w:val="18"/>
          <w:szCs w:val="18"/>
        </w:rPr>
        <w:t xml:space="preserve"> </w:t>
      </w:r>
    </w:p>
    <w:p w14:paraId="4EED86D1" w14:textId="4E34B39B"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 xml:space="preserve">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555FBB">
        <w:rPr>
          <w:rFonts w:ascii="Tahoma" w:hAnsi="Tahoma" w:cs="Tahoma"/>
          <w:sz w:val="18"/>
          <w:szCs w:val="18"/>
          <w:lang w:eastAsia="fr-FR"/>
        </w:rPr>
        <w:t>In the event that</w:t>
      </w:r>
      <w:proofErr w:type="gramEnd"/>
      <w:r w:rsidRPr="00555FBB">
        <w:rPr>
          <w:rFonts w:ascii="Tahoma" w:hAnsi="Tahoma" w:cs="Tahoma"/>
          <w:sz w:val="18"/>
          <w:szCs w:val="18"/>
          <w:lang w:eastAsia="fr-FR"/>
        </w:rPr>
        <w: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175E9">
        <w:rPr>
          <w:rFonts w:ascii="Tahoma" w:hAnsi="Tahoma" w:cs="Tahoma"/>
          <w:color w:val="000000"/>
          <w:sz w:val="18"/>
          <w:szCs w:val="18"/>
        </w:rPr>
        <w:t>consortium;</w:t>
      </w:r>
      <w:proofErr w:type="gramEnd"/>
      <w:r w:rsidRPr="00B175E9">
        <w:rPr>
          <w:rFonts w:ascii="Tahoma" w:hAnsi="Tahoma" w:cs="Tahoma"/>
          <w:color w:val="000000"/>
          <w:sz w:val="18"/>
          <w:szCs w:val="18"/>
        </w:rPr>
        <w:t xml:space="preserve">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175E9">
        <w:rPr>
          <w:rFonts w:ascii="Tahoma" w:hAnsi="Tahoma" w:cs="Tahoma"/>
          <w:color w:val="000000"/>
          <w:sz w:val="18"/>
          <w:szCs w:val="18"/>
        </w:rPr>
        <w:t>contract;</w:t>
      </w:r>
      <w:proofErr w:type="gramEnd"/>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xml:space="preserve">- any information requested by the coordinator </w:t>
      </w:r>
      <w:proofErr w:type="gramStart"/>
      <w:r w:rsidRPr="00B175E9">
        <w:rPr>
          <w:rFonts w:ascii="Tahoma" w:hAnsi="Tahoma" w:cs="Tahoma"/>
          <w:color w:val="000000"/>
          <w:sz w:val="18"/>
          <w:szCs w:val="18"/>
        </w:rPr>
        <w:t>in order to</w:t>
      </w:r>
      <w:proofErr w:type="gramEnd"/>
      <w:r w:rsidRPr="00B175E9">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monitor that the Deliverables are carried out timely and properly, in accordance with the terms of the </w:t>
      </w:r>
      <w:proofErr w:type="gramStart"/>
      <w:r w:rsidRPr="00B175E9">
        <w:rPr>
          <w:rFonts w:ascii="Tahoma" w:hAnsi="Tahoma" w:cs="Tahoma"/>
          <w:color w:val="000000"/>
          <w:sz w:val="18"/>
          <w:szCs w:val="18"/>
        </w:rPr>
        <w:t>contract;</w:t>
      </w:r>
      <w:proofErr w:type="gramEnd"/>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175E9">
        <w:rPr>
          <w:rFonts w:ascii="Tahoma" w:hAnsi="Tahoma" w:cs="Tahoma"/>
          <w:color w:val="000000"/>
          <w:sz w:val="18"/>
          <w:szCs w:val="18"/>
        </w:rPr>
        <w:t>Parties;</w:t>
      </w:r>
      <w:proofErr w:type="gramEnd"/>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175E9">
        <w:rPr>
          <w:rFonts w:ascii="Tahoma" w:hAnsi="Tahoma" w:cs="Tahoma"/>
          <w:color w:val="000000"/>
          <w:sz w:val="18"/>
          <w:szCs w:val="18"/>
        </w:rPr>
        <w:t>Council;</w:t>
      </w:r>
      <w:proofErr w:type="gramEnd"/>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submit the Deliverables to the Council in accordance with the timing and terms of the </w:t>
      </w:r>
      <w:proofErr w:type="gramStart"/>
      <w:r w:rsidRPr="00B175E9">
        <w:rPr>
          <w:rFonts w:ascii="Tahoma" w:hAnsi="Tahoma" w:cs="Tahoma"/>
          <w:color w:val="000000"/>
          <w:sz w:val="18"/>
          <w:szCs w:val="18"/>
        </w:rPr>
        <w:t>contract;</w:t>
      </w:r>
      <w:proofErr w:type="gramEnd"/>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7"/>
    </w:p>
    <w:bookmarkEnd w:id="8"/>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xml:space="preserve">, terrorist financing, terrorist offences or offences linked to terrorist activities, child labour or trafficking in human </w:t>
      </w:r>
      <w:proofErr w:type="gramStart"/>
      <w:r w:rsidR="00B175E9" w:rsidRPr="00B175E9">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834EFD">
        <w:rPr>
          <w:rFonts w:ascii="Tahoma" w:hAnsi="Tahoma" w:cs="Tahoma"/>
          <w:sz w:val="18"/>
          <w:szCs w:val="18"/>
          <w:lang w:val="en-US"/>
        </w:rPr>
        <w:t>;</w:t>
      </w:r>
      <w:proofErr w:type="gramEnd"/>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9"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9"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50B41E4D"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w:t>
      </w:r>
      <w:r w:rsidR="007D2D72" w:rsidRPr="009051DD">
        <w:rPr>
          <w:rFonts w:ascii="Tahoma" w:hAnsi="Tahoma" w:cs="Tahoma"/>
          <w:sz w:val="18"/>
          <w:szCs w:val="18"/>
          <w:lang w:eastAsia="fr-FR"/>
        </w:rPr>
        <w:t xml:space="preserve">Tribunal </w:t>
      </w:r>
      <w:proofErr w:type="spellStart"/>
      <w:r w:rsidR="007D2D72" w:rsidRPr="00421AB4">
        <w:rPr>
          <w:rFonts w:ascii="Tahoma" w:hAnsi="Tahoma" w:cs="Tahoma"/>
          <w:sz w:val="18"/>
          <w:szCs w:val="18"/>
          <w:lang w:eastAsia="fr-FR"/>
        </w:rPr>
        <w:t>Judiciaire</w:t>
      </w:r>
      <w:proofErr w:type="spellEnd"/>
      <w:r w:rsidR="007D2D72" w:rsidRPr="00421AB4">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4CAD0096" w14:textId="72A3DBC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w:t>
      </w:r>
      <w:r w:rsidR="007D2D72" w:rsidRPr="009051DD">
        <w:rPr>
          <w:rFonts w:ascii="Tahoma" w:hAnsi="Tahoma" w:cs="Tahoma"/>
          <w:sz w:val="18"/>
          <w:szCs w:val="18"/>
          <w:lang w:eastAsia="fr-FR"/>
        </w:rPr>
        <w:t xml:space="preserve">Tribunal </w:t>
      </w:r>
      <w:proofErr w:type="spellStart"/>
      <w:r w:rsidR="007D2D72" w:rsidRPr="00421AB4">
        <w:rPr>
          <w:rFonts w:ascii="Tahoma" w:hAnsi="Tahoma" w:cs="Tahoma"/>
          <w:sz w:val="18"/>
          <w:szCs w:val="18"/>
          <w:lang w:eastAsia="fr-FR"/>
        </w:rPr>
        <w:t>Judiciaire</w:t>
      </w:r>
      <w:proofErr w:type="spellEnd"/>
      <w:r w:rsidR="007D2D72" w:rsidRPr="00421AB4">
        <w:rPr>
          <w:rFonts w:ascii="Tahoma" w:hAnsi="Tahoma" w:cs="Tahoma"/>
          <w:sz w:val="18"/>
          <w:szCs w:val="18"/>
          <w:lang w:eastAsia="fr-FR"/>
        </w:rPr>
        <w:t xml:space="preserve"> </w:t>
      </w:r>
      <w:r w:rsidRPr="009051DD">
        <w:rPr>
          <w:rFonts w:ascii="Tahoma" w:hAnsi="Tahoma" w:cs="Tahoma"/>
          <w:sz w:val="18"/>
          <w:szCs w:val="18"/>
          <w:lang w:eastAsia="fr-FR"/>
        </w:rPr>
        <w:t>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9"/>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56C6A268" w:rsidR="0072200B" w:rsidRPr="00756A82" w:rsidRDefault="00625258"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62A7" w14:textId="77777777" w:rsidR="001F7D7C" w:rsidRDefault="001F7D7C" w:rsidP="00D50F13">
      <w:r>
        <w:separator/>
      </w:r>
    </w:p>
  </w:endnote>
  <w:endnote w:type="continuationSeparator" w:id="0">
    <w:p w14:paraId="34C1B3B4" w14:textId="77777777" w:rsidR="001F7D7C" w:rsidRDefault="001F7D7C" w:rsidP="00D50F13">
      <w:r>
        <w:continuationSeparator/>
      </w:r>
    </w:p>
  </w:endnote>
  <w:endnote w:type="continuationNotice" w:id="1">
    <w:p w14:paraId="5CBCD3DD" w14:textId="77777777" w:rsidR="001F7D7C" w:rsidRDefault="001F7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C003" w14:textId="77777777" w:rsidR="00B03A41" w:rsidRDefault="00B03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0DCB6A8E" w:rsidR="005B6CC9" w:rsidRPr="00B03A41" w:rsidRDefault="00813775" w:rsidP="00936A97">
          <w:pPr>
            <w:rPr>
              <w:rFonts w:ascii="Arial Narrow" w:hAnsi="Arial Narrow"/>
              <w:caps/>
              <w:color w:val="000000"/>
              <w:sz w:val="18"/>
              <w:szCs w:val="18"/>
            </w:rPr>
          </w:pPr>
          <w:r w:rsidRPr="00813775">
            <w:rPr>
              <w:rFonts w:ascii="Arial Narrow" w:hAnsi="Arial Narrow"/>
              <w:caps/>
              <w:color w:val="000000"/>
              <w:sz w:val="18"/>
              <w:szCs w:val="18"/>
              <w:highlight w:val="yellow"/>
            </w:rPr>
            <w:t>xx</w:t>
          </w:r>
        </w:p>
      </w:tc>
    </w:tr>
  </w:tbl>
  <w:p w14:paraId="50D77C58" w14:textId="77777777" w:rsidR="005B6CC9" w:rsidRDefault="005B6CC9"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6386" w14:textId="77777777" w:rsidR="001F7D7C" w:rsidRDefault="001F7D7C" w:rsidP="00D50F13">
      <w:r>
        <w:separator/>
      </w:r>
    </w:p>
  </w:footnote>
  <w:footnote w:type="continuationSeparator" w:id="0">
    <w:p w14:paraId="3E9AE281" w14:textId="77777777" w:rsidR="001F7D7C" w:rsidRDefault="001F7D7C" w:rsidP="00D50F13">
      <w:r>
        <w:continuationSeparator/>
      </w:r>
    </w:p>
  </w:footnote>
  <w:footnote w:type="continuationNotice" w:id="1">
    <w:p w14:paraId="5AE2B5E8" w14:textId="77777777" w:rsidR="001F7D7C" w:rsidRDefault="001F7D7C"/>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w:t>
      </w:r>
      <w:proofErr w:type="spellStart"/>
      <w:r w:rsidRPr="00853798">
        <w:rPr>
          <w:rFonts w:ascii="Tahoma" w:hAnsi="Tahoma" w:cs="Tahoma"/>
          <w:sz w:val="18"/>
          <w:szCs w:val="18"/>
          <w:lang w:val="en-US"/>
        </w:rPr>
        <w:t>l’Europe</w:t>
      </w:r>
      <w:proofErr w:type="spellEnd"/>
      <w:r w:rsidRPr="00853798">
        <w:rPr>
          <w:rFonts w:ascii="Tahoma" w:hAnsi="Tahoma" w:cs="Tahoma"/>
          <w:sz w:val="18"/>
          <w:szCs w:val="18"/>
          <w:lang w:val="en-US"/>
        </w:rPr>
        <w:t>, 67075 Strasbourg Cedex, France</w:t>
      </w:r>
    </w:p>
  </w:footnote>
  <w:footnote w:id="3">
    <w:p w14:paraId="1EBE9064" w14:textId="5D21E576" w:rsidR="00853798" w:rsidRPr="00853798" w:rsidRDefault="00853798">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18BA50B3" w14:textId="5D17FD0B" w:rsidR="009E604D" w:rsidRPr="009E604D" w:rsidRDefault="009E604D">
      <w:pPr>
        <w:pStyle w:val="FootnoteText"/>
      </w:pPr>
      <w:r>
        <w:rPr>
          <w:rStyle w:val="FootnoteReference"/>
        </w:rPr>
        <w:footnoteRef/>
      </w:r>
      <w:r>
        <w:t xml:space="preserve"> </w:t>
      </w:r>
      <w:r w:rsidRPr="009E604D">
        <w:rPr>
          <w:rFonts w:ascii="Tahoma" w:hAnsi="Tahoma" w:cs="Tahoma"/>
          <w:sz w:val="18"/>
          <w:szCs w:val="18"/>
        </w:rPr>
        <w:t xml:space="preserve">In the case of a consortium, please list all providers </w:t>
      </w:r>
      <w:r>
        <w:rPr>
          <w:rFonts w:ascii="Tahoma" w:hAnsi="Tahoma" w:cs="Tahoma"/>
          <w:sz w:val="18"/>
          <w:szCs w:val="18"/>
        </w:rPr>
        <w:t>included therein.</w:t>
      </w:r>
    </w:p>
  </w:footnote>
  <w:footnote w:id="5">
    <w:p w14:paraId="71AD4308" w14:textId="77777777" w:rsidR="005B6CC9" w:rsidRPr="00853798" w:rsidRDefault="005B6CC9"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6">
    <w:p w14:paraId="795EC571" w14:textId="77777777" w:rsidR="007D2D72" w:rsidRDefault="00625258" w:rsidP="007D2D72">
      <w:pPr>
        <w:rPr>
          <w:sz w:val="20"/>
          <w:szCs w:val="20"/>
        </w:rPr>
      </w:pPr>
      <w:r w:rsidRPr="00853798">
        <w:rPr>
          <w:rStyle w:val="FootnoteReference"/>
          <w:rFonts w:ascii="Tahoma" w:hAnsi="Tahoma" w:cs="Tahoma"/>
          <w:sz w:val="18"/>
          <w:szCs w:val="18"/>
        </w:rPr>
        <w:footnoteRef/>
      </w:r>
      <w:r w:rsidRPr="00AD7A24">
        <w:rPr>
          <w:rFonts w:ascii="Tahoma" w:hAnsi="Tahoma" w:cs="Tahoma"/>
          <w:sz w:val="18"/>
          <w:szCs w:val="18"/>
          <w:lang w:val="it-IT"/>
        </w:rPr>
        <w:t xml:space="preserve"> CM/Del/Dec(2010)1089/11.3 appendix 9 </w:t>
      </w:r>
    </w:p>
    <w:bookmarkStart w:id="6" w:name="_Hlk143763269"/>
    <w:p w14:paraId="2E23ED03" w14:textId="77777777" w:rsidR="007D2D72" w:rsidRPr="00AD7A24" w:rsidRDefault="00602BD5" w:rsidP="007D2D72">
      <w:pPr>
        <w:pStyle w:val="FootnoteText"/>
        <w:rPr>
          <w:rFonts w:ascii="Tahoma" w:hAnsi="Tahoma" w:cs="Tahoma"/>
          <w:sz w:val="18"/>
          <w:szCs w:val="18"/>
          <w:lang w:val="it-IT"/>
        </w:rPr>
      </w:pPr>
      <w:r>
        <w:fldChar w:fldCharType="begin"/>
      </w:r>
      <w:r>
        <w:instrText>HYPERLINK "https://rm.coe.int/rules-reimbursements-experts/1680a722b0"</w:instrText>
      </w:r>
      <w:r>
        <w:fldChar w:fldCharType="separate"/>
      </w:r>
      <w:r w:rsidR="007D2D72" w:rsidRPr="00773E62">
        <w:rPr>
          <w:rStyle w:val="Hyperlink"/>
          <w:rFonts w:ascii="Tahoma" w:hAnsi="Tahoma" w:cs="Tahoma"/>
          <w:sz w:val="18"/>
          <w:szCs w:val="18"/>
          <w:lang w:val="it-IT"/>
        </w:rPr>
        <w:t>https://rm.coe.int/rules-reimbursements-experts/1680a722b0</w:t>
      </w:r>
      <w:r>
        <w:rPr>
          <w:rStyle w:val="Hyperlink"/>
          <w:rFonts w:ascii="Tahoma" w:hAnsi="Tahoma" w:cs="Tahoma"/>
          <w:sz w:val="18"/>
          <w:szCs w:val="18"/>
          <w:lang w:val="it-IT"/>
        </w:rPr>
        <w:fldChar w:fldCharType="end"/>
      </w:r>
      <w:bookmarkEnd w:id="6"/>
      <w:r w:rsidR="007D2D72">
        <w:rPr>
          <w:rFonts w:ascii="Tahoma" w:hAnsi="Tahoma" w:cs="Tahoma"/>
          <w:sz w:val="18"/>
          <w:szCs w:val="18"/>
          <w:lang w:val="it-IT"/>
        </w:rPr>
        <w:t xml:space="preserve"> </w:t>
      </w:r>
    </w:p>
    <w:p w14:paraId="36A992B0" w14:textId="1F39A34B" w:rsidR="00625258" w:rsidRPr="00AD7A24" w:rsidRDefault="00625258" w:rsidP="00625258">
      <w:pPr>
        <w:pStyle w:val="FootnoteText"/>
        <w:rPr>
          <w:rFonts w:ascii="Tahoma" w:hAnsi="Tahoma" w:cs="Tahoma"/>
          <w:sz w:val="18"/>
          <w:szCs w:val="18"/>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ACD1" w14:textId="77777777" w:rsidR="00B03A41" w:rsidRDefault="00B03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355515">
    <w:abstractNumId w:val="37"/>
  </w:num>
  <w:num w:numId="2" w16cid:durableId="1780756890">
    <w:abstractNumId w:val="38"/>
  </w:num>
  <w:num w:numId="3" w16cid:durableId="1059672701">
    <w:abstractNumId w:val="2"/>
  </w:num>
  <w:num w:numId="4" w16cid:durableId="176620266">
    <w:abstractNumId w:val="1"/>
  </w:num>
  <w:num w:numId="5" w16cid:durableId="1701734931">
    <w:abstractNumId w:val="20"/>
  </w:num>
  <w:num w:numId="6" w16cid:durableId="1079400230">
    <w:abstractNumId w:val="5"/>
  </w:num>
  <w:num w:numId="7" w16cid:durableId="19405214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5150756">
    <w:abstractNumId w:val="22"/>
  </w:num>
  <w:num w:numId="9" w16cid:durableId="886842999">
    <w:abstractNumId w:val="32"/>
  </w:num>
  <w:num w:numId="10" w16cid:durableId="517815886">
    <w:abstractNumId w:val="14"/>
  </w:num>
  <w:num w:numId="11" w16cid:durableId="380716446">
    <w:abstractNumId w:val="33"/>
  </w:num>
  <w:num w:numId="12" w16cid:durableId="1992444440">
    <w:abstractNumId w:val="0"/>
  </w:num>
  <w:num w:numId="13" w16cid:durableId="1129130149">
    <w:abstractNumId w:val="18"/>
  </w:num>
  <w:num w:numId="14" w16cid:durableId="1658418545">
    <w:abstractNumId w:val="25"/>
  </w:num>
  <w:num w:numId="15" w16cid:durableId="1640770420">
    <w:abstractNumId w:val="36"/>
  </w:num>
  <w:num w:numId="16" w16cid:durableId="162861673">
    <w:abstractNumId w:val="10"/>
  </w:num>
  <w:num w:numId="17" w16cid:durableId="1298418308">
    <w:abstractNumId w:val="29"/>
  </w:num>
  <w:num w:numId="18" w16cid:durableId="1731340107">
    <w:abstractNumId w:val="23"/>
  </w:num>
  <w:num w:numId="19" w16cid:durableId="1882278715">
    <w:abstractNumId w:val="19"/>
  </w:num>
  <w:num w:numId="20" w16cid:durableId="888493611">
    <w:abstractNumId w:val="6"/>
  </w:num>
  <w:num w:numId="21" w16cid:durableId="1129978791">
    <w:abstractNumId w:val="17"/>
  </w:num>
  <w:num w:numId="22" w16cid:durableId="304547835">
    <w:abstractNumId w:val="11"/>
  </w:num>
  <w:num w:numId="23" w16cid:durableId="105469926">
    <w:abstractNumId w:val="8"/>
  </w:num>
  <w:num w:numId="24" w16cid:durableId="719398414">
    <w:abstractNumId w:val="34"/>
  </w:num>
  <w:num w:numId="25" w16cid:durableId="1153334958">
    <w:abstractNumId w:val="3"/>
  </w:num>
  <w:num w:numId="26" w16cid:durableId="678822368">
    <w:abstractNumId w:val="7"/>
  </w:num>
  <w:num w:numId="27" w16cid:durableId="1360741442">
    <w:abstractNumId w:val="35"/>
  </w:num>
  <w:num w:numId="28" w16cid:durableId="1082525823">
    <w:abstractNumId w:val="26"/>
  </w:num>
  <w:num w:numId="29" w16cid:durableId="874075534">
    <w:abstractNumId w:val="12"/>
  </w:num>
  <w:num w:numId="30" w16cid:durableId="625697690">
    <w:abstractNumId w:val="15"/>
  </w:num>
  <w:num w:numId="31" w16cid:durableId="873888083">
    <w:abstractNumId w:val="39"/>
  </w:num>
  <w:num w:numId="32" w16cid:durableId="1758358591">
    <w:abstractNumId w:val="13"/>
  </w:num>
  <w:num w:numId="33" w16cid:durableId="277294813">
    <w:abstractNumId w:val="9"/>
  </w:num>
  <w:num w:numId="34" w16cid:durableId="568660393">
    <w:abstractNumId w:val="30"/>
  </w:num>
  <w:num w:numId="35" w16cid:durableId="677973770">
    <w:abstractNumId w:val="4"/>
  </w:num>
  <w:num w:numId="36" w16cid:durableId="1551765047">
    <w:abstractNumId w:val="31"/>
  </w:num>
  <w:num w:numId="37" w16cid:durableId="1104610893">
    <w:abstractNumId w:val="28"/>
  </w:num>
  <w:num w:numId="38" w16cid:durableId="1228882995">
    <w:abstractNumId w:val="21"/>
  </w:num>
  <w:num w:numId="39" w16cid:durableId="1750227640">
    <w:abstractNumId w:val="27"/>
  </w:num>
  <w:num w:numId="40" w16cid:durableId="110476542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07DD9"/>
    <w:rsid w:val="0001078E"/>
    <w:rsid w:val="000128DD"/>
    <w:rsid w:val="0001316B"/>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2E3E"/>
    <w:rsid w:val="00093155"/>
    <w:rsid w:val="000966F4"/>
    <w:rsid w:val="000A0D8A"/>
    <w:rsid w:val="000A19C2"/>
    <w:rsid w:val="000A49BF"/>
    <w:rsid w:val="000A75AD"/>
    <w:rsid w:val="000B1960"/>
    <w:rsid w:val="000B26A2"/>
    <w:rsid w:val="000B4274"/>
    <w:rsid w:val="000C4D6D"/>
    <w:rsid w:val="000C57A3"/>
    <w:rsid w:val="000D3674"/>
    <w:rsid w:val="000E0285"/>
    <w:rsid w:val="000E2440"/>
    <w:rsid w:val="000E3E9A"/>
    <w:rsid w:val="000E59DC"/>
    <w:rsid w:val="000E5A1C"/>
    <w:rsid w:val="000E5DF5"/>
    <w:rsid w:val="000F1520"/>
    <w:rsid w:val="000F18A2"/>
    <w:rsid w:val="000F1A77"/>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63373"/>
    <w:rsid w:val="00183E4D"/>
    <w:rsid w:val="00184131"/>
    <w:rsid w:val="0019283C"/>
    <w:rsid w:val="001A207E"/>
    <w:rsid w:val="001A5371"/>
    <w:rsid w:val="001B0127"/>
    <w:rsid w:val="001B1171"/>
    <w:rsid w:val="001B138A"/>
    <w:rsid w:val="001B1F98"/>
    <w:rsid w:val="001C1EFE"/>
    <w:rsid w:val="001C4BA2"/>
    <w:rsid w:val="001C6878"/>
    <w:rsid w:val="001D1B75"/>
    <w:rsid w:val="001D40AD"/>
    <w:rsid w:val="001D5926"/>
    <w:rsid w:val="001E5424"/>
    <w:rsid w:val="001F5A87"/>
    <w:rsid w:val="001F7D7C"/>
    <w:rsid w:val="002019A5"/>
    <w:rsid w:val="002073A3"/>
    <w:rsid w:val="002111B3"/>
    <w:rsid w:val="002133FA"/>
    <w:rsid w:val="00213A16"/>
    <w:rsid w:val="00213B9D"/>
    <w:rsid w:val="00215FF1"/>
    <w:rsid w:val="00225B0D"/>
    <w:rsid w:val="00230E7E"/>
    <w:rsid w:val="002319F3"/>
    <w:rsid w:val="002336A0"/>
    <w:rsid w:val="00241364"/>
    <w:rsid w:val="002445EE"/>
    <w:rsid w:val="0024554A"/>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82F"/>
    <w:rsid w:val="00320711"/>
    <w:rsid w:val="0033140B"/>
    <w:rsid w:val="00332AF4"/>
    <w:rsid w:val="003347E8"/>
    <w:rsid w:val="003420AA"/>
    <w:rsid w:val="0034681E"/>
    <w:rsid w:val="00350F4E"/>
    <w:rsid w:val="0035108E"/>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3B8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52F"/>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194"/>
    <w:rsid w:val="004A470A"/>
    <w:rsid w:val="004B0F2D"/>
    <w:rsid w:val="004B2022"/>
    <w:rsid w:val="004B3F9D"/>
    <w:rsid w:val="004B56B1"/>
    <w:rsid w:val="004B5A34"/>
    <w:rsid w:val="004C3551"/>
    <w:rsid w:val="004C6F59"/>
    <w:rsid w:val="004D084E"/>
    <w:rsid w:val="004D1021"/>
    <w:rsid w:val="004D462B"/>
    <w:rsid w:val="004E1F03"/>
    <w:rsid w:val="004E67E1"/>
    <w:rsid w:val="004E796F"/>
    <w:rsid w:val="004E7A45"/>
    <w:rsid w:val="004E7D01"/>
    <w:rsid w:val="004F2CFB"/>
    <w:rsid w:val="004F71A4"/>
    <w:rsid w:val="005229E7"/>
    <w:rsid w:val="00523268"/>
    <w:rsid w:val="00527592"/>
    <w:rsid w:val="0053377B"/>
    <w:rsid w:val="00533BB1"/>
    <w:rsid w:val="00542FEE"/>
    <w:rsid w:val="00550849"/>
    <w:rsid w:val="00555FBB"/>
    <w:rsid w:val="00566A81"/>
    <w:rsid w:val="00567F3E"/>
    <w:rsid w:val="005714EC"/>
    <w:rsid w:val="005845C2"/>
    <w:rsid w:val="00593817"/>
    <w:rsid w:val="005A6974"/>
    <w:rsid w:val="005B0752"/>
    <w:rsid w:val="005B6CC9"/>
    <w:rsid w:val="005C34CB"/>
    <w:rsid w:val="005C5D6E"/>
    <w:rsid w:val="005E2710"/>
    <w:rsid w:val="005E5158"/>
    <w:rsid w:val="005E5D88"/>
    <w:rsid w:val="005F65E7"/>
    <w:rsid w:val="005F7DE2"/>
    <w:rsid w:val="00602BD5"/>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0718"/>
    <w:rsid w:val="00687D63"/>
    <w:rsid w:val="006903FB"/>
    <w:rsid w:val="006912CB"/>
    <w:rsid w:val="006963F5"/>
    <w:rsid w:val="00697081"/>
    <w:rsid w:val="006A0C35"/>
    <w:rsid w:val="006A51F8"/>
    <w:rsid w:val="006A750B"/>
    <w:rsid w:val="006A7F07"/>
    <w:rsid w:val="006B068F"/>
    <w:rsid w:val="006B2D7D"/>
    <w:rsid w:val="006B3A87"/>
    <w:rsid w:val="006B5CAE"/>
    <w:rsid w:val="006B71A1"/>
    <w:rsid w:val="006C7D58"/>
    <w:rsid w:val="006D00AF"/>
    <w:rsid w:val="006D3613"/>
    <w:rsid w:val="006D6D79"/>
    <w:rsid w:val="006D78F7"/>
    <w:rsid w:val="006E09FC"/>
    <w:rsid w:val="006E284C"/>
    <w:rsid w:val="006F040B"/>
    <w:rsid w:val="00700635"/>
    <w:rsid w:val="00711683"/>
    <w:rsid w:val="00714D53"/>
    <w:rsid w:val="0072200B"/>
    <w:rsid w:val="00723008"/>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09C0"/>
    <w:rsid w:val="007D2D72"/>
    <w:rsid w:val="007D46B2"/>
    <w:rsid w:val="007E335A"/>
    <w:rsid w:val="007E43CD"/>
    <w:rsid w:val="007F180A"/>
    <w:rsid w:val="007F79F8"/>
    <w:rsid w:val="008063AD"/>
    <w:rsid w:val="00806CD2"/>
    <w:rsid w:val="00810534"/>
    <w:rsid w:val="00810D55"/>
    <w:rsid w:val="00812B47"/>
    <w:rsid w:val="00812FBB"/>
    <w:rsid w:val="00813775"/>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713A9"/>
    <w:rsid w:val="00873212"/>
    <w:rsid w:val="00882100"/>
    <w:rsid w:val="00883C2D"/>
    <w:rsid w:val="008871ED"/>
    <w:rsid w:val="00887B2A"/>
    <w:rsid w:val="00890F8A"/>
    <w:rsid w:val="00892853"/>
    <w:rsid w:val="00892D73"/>
    <w:rsid w:val="008A486B"/>
    <w:rsid w:val="008B3EEE"/>
    <w:rsid w:val="008B6FDD"/>
    <w:rsid w:val="008C24F0"/>
    <w:rsid w:val="008C754F"/>
    <w:rsid w:val="008D1012"/>
    <w:rsid w:val="008D113B"/>
    <w:rsid w:val="008D3220"/>
    <w:rsid w:val="008E4730"/>
    <w:rsid w:val="008E74E1"/>
    <w:rsid w:val="008F2664"/>
    <w:rsid w:val="008F2DBD"/>
    <w:rsid w:val="008F3844"/>
    <w:rsid w:val="008F3D21"/>
    <w:rsid w:val="00901C1A"/>
    <w:rsid w:val="00904B93"/>
    <w:rsid w:val="009058FD"/>
    <w:rsid w:val="009117D6"/>
    <w:rsid w:val="00914813"/>
    <w:rsid w:val="009173D4"/>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604D"/>
    <w:rsid w:val="009E7FEF"/>
    <w:rsid w:val="009F208B"/>
    <w:rsid w:val="009F32D6"/>
    <w:rsid w:val="009F4515"/>
    <w:rsid w:val="009F49A6"/>
    <w:rsid w:val="009F6493"/>
    <w:rsid w:val="00A00025"/>
    <w:rsid w:val="00A00374"/>
    <w:rsid w:val="00A01BC9"/>
    <w:rsid w:val="00A06007"/>
    <w:rsid w:val="00A07C39"/>
    <w:rsid w:val="00A12241"/>
    <w:rsid w:val="00A2611F"/>
    <w:rsid w:val="00A30811"/>
    <w:rsid w:val="00A30FC9"/>
    <w:rsid w:val="00A34538"/>
    <w:rsid w:val="00A40899"/>
    <w:rsid w:val="00A46562"/>
    <w:rsid w:val="00A51EDA"/>
    <w:rsid w:val="00A53220"/>
    <w:rsid w:val="00A53368"/>
    <w:rsid w:val="00A535BA"/>
    <w:rsid w:val="00A53BF2"/>
    <w:rsid w:val="00A60E05"/>
    <w:rsid w:val="00A65785"/>
    <w:rsid w:val="00A675CC"/>
    <w:rsid w:val="00A77DE0"/>
    <w:rsid w:val="00A81336"/>
    <w:rsid w:val="00A81D46"/>
    <w:rsid w:val="00A82D42"/>
    <w:rsid w:val="00A8461F"/>
    <w:rsid w:val="00A85379"/>
    <w:rsid w:val="00A924D3"/>
    <w:rsid w:val="00A92E64"/>
    <w:rsid w:val="00A96A37"/>
    <w:rsid w:val="00AA1398"/>
    <w:rsid w:val="00AA1957"/>
    <w:rsid w:val="00AA52F4"/>
    <w:rsid w:val="00AA7B01"/>
    <w:rsid w:val="00AA7E92"/>
    <w:rsid w:val="00AB03AB"/>
    <w:rsid w:val="00AB13EF"/>
    <w:rsid w:val="00AB1B8D"/>
    <w:rsid w:val="00AB3DDE"/>
    <w:rsid w:val="00AD33C7"/>
    <w:rsid w:val="00AD423A"/>
    <w:rsid w:val="00AD5E4A"/>
    <w:rsid w:val="00AD7A24"/>
    <w:rsid w:val="00AE2A99"/>
    <w:rsid w:val="00AE3A50"/>
    <w:rsid w:val="00AE5507"/>
    <w:rsid w:val="00B018FC"/>
    <w:rsid w:val="00B022CA"/>
    <w:rsid w:val="00B036FF"/>
    <w:rsid w:val="00B03A41"/>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17F5"/>
    <w:rsid w:val="00BE33D8"/>
    <w:rsid w:val="00BF0EF7"/>
    <w:rsid w:val="00BF51DD"/>
    <w:rsid w:val="00C07F6F"/>
    <w:rsid w:val="00C1084C"/>
    <w:rsid w:val="00C11F6F"/>
    <w:rsid w:val="00C12897"/>
    <w:rsid w:val="00C16967"/>
    <w:rsid w:val="00C17BF1"/>
    <w:rsid w:val="00C20349"/>
    <w:rsid w:val="00C21103"/>
    <w:rsid w:val="00C34A74"/>
    <w:rsid w:val="00C35EB2"/>
    <w:rsid w:val="00C35F37"/>
    <w:rsid w:val="00C35F97"/>
    <w:rsid w:val="00C4103C"/>
    <w:rsid w:val="00C4127B"/>
    <w:rsid w:val="00C52671"/>
    <w:rsid w:val="00C5327B"/>
    <w:rsid w:val="00C53AF9"/>
    <w:rsid w:val="00C57EAD"/>
    <w:rsid w:val="00C674A5"/>
    <w:rsid w:val="00C73C2F"/>
    <w:rsid w:val="00C7643B"/>
    <w:rsid w:val="00C81BFC"/>
    <w:rsid w:val="00C8260C"/>
    <w:rsid w:val="00CA4416"/>
    <w:rsid w:val="00CA6E6F"/>
    <w:rsid w:val="00CB120B"/>
    <w:rsid w:val="00CB65B5"/>
    <w:rsid w:val="00CB703B"/>
    <w:rsid w:val="00CD061B"/>
    <w:rsid w:val="00CE0F61"/>
    <w:rsid w:val="00CE4E5E"/>
    <w:rsid w:val="00CE58F8"/>
    <w:rsid w:val="00CF486C"/>
    <w:rsid w:val="00CF49B3"/>
    <w:rsid w:val="00CF59FB"/>
    <w:rsid w:val="00D003B2"/>
    <w:rsid w:val="00D02160"/>
    <w:rsid w:val="00D04381"/>
    <w:rsid w:val="00D10FC0"/>
    <w:rsid w:val="00D11491"/>
    <w:rsid w:val="00D121FC"/>
    <w:rsid w:val="00D135C6"/>
    <w:rsid w:val="00D14044"/>
    <w:rsid w:val="00D15F25"/>
    <w:rsid w:val="00D21549"/>
    <w:rsid w:val="00D225E4"/>
    <w:rsid w:val="00D25795"/>
    <w:rsid w:val="00D322CA"/>
    <w:rsid w:val="00D338C6"/>
    <w:rsid w:val="00D34C9B"/>
    <w:rsid w:val="00D37491"/>
    <w:rsid w:val="00D417C2"/>
    <w:rsid w:val="00D44009"/>
    <w:rsid w:val="00D44D9B"/>
    <w:rsid w:val="00D47F70"/>
    <w:rsid w:val="00D50229"/>
    <w:rsid w:val="00D50F13"/>
    <w:rsid w:val="00D51502"/>
    <w:rsid w:val="00D52157"/>
    <w:rsid w:val="00D5261C"/>
    <w:rsid w:val="00D5513E"/>
    <w:rsid w:val="00D55827"/>
    <w:rsid w:val="00D73100"/>
    <w:rsid w:val="00D75487"/>
    <w:rsid w:val="00D84019"/>
    <w:rsid w:val="00D90F8E"/>
    <w:rsid w:val="00DA62EC"/>
    <w:rsid w:val="00DA6D1C"/>
    <w:rsid w:val="00DB5F16"/>
    <w:rsid w:val="00DB6EFE"/>
    <w:rsid w:val="00DC3F97"/>
    <w:rsid w:val="00DD28B4"/>
    <w:rsid w:val="00DD4C16"/>
    <w:rsid w:val="00DD7140"/>
    <w:rsid w:val="00DE0239"/>
    <w:rsid w:val="00DE3F3C"/>
    <w:rsid w:val="00DF02E7"/>
    <w:rsid w:val="00DF163E"/>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376BF"/>
    <w:rsid w:val="00E41727"/>
    <w:rsid w:val="00E432F9"/>
    <w:rsid w:val="00E44537"/>
    <w:rsid w:val="00E459D0"/>
    <w:rsid w:val="00E56FDA"/>
    <w:rsid w:val="00E57189"/>
    <w:rsid w:val="00E65AB1"/>
    <w:rsid w:val="00E701F5"/>
    <w:rsid w:val="00E8134C"/>
    <w:rsid w:val="00E81D73"/>
    <w:rsid w:val="00E90DC4"/>
    <w:rsid w:val="00E912E8"/>
    <w:rsid w:val="00E9309D"/>
    <w:rsid w:val="00E9321B"/>
    <w:rsid w:val="00E94437"/>
    <w:rsid w:val="00EA6EB8"/>
    <w:rsid w:val="00EB550D"/>
    <w:rsid w:val="00EB6C90"/>
    <w:rsid w:val="00EC08A1"/>
    <w:rsid w:val="00EC42B2"/>
    <w:rsid w:val="00EC447C"/>
    <w:rsid w:val="00ED526D"/>
    <w:rsid w:val="00ED655B"/>
    <w:rsid w:val="00EE1D09"/>
    <w:rsid w:val="00EE7240"/>
    <w:rsid w:val="00EF4225"/>
    <w:rsid w:val="00EF66B8"/>
    <w:rsid w:val="00F130D7"/>
    <w:rsid w:val="00F17BA4"/>
    <w:rsid w:val="00F17C76"/>
    <w:rsid w:val="00F21315"/>
    <w:rsid w:val="00F25459"/>
    <w:rsid w:val="00F26952"/>
    <w:rsid w:val="00F270C4"/>
    <w:rsid w:val="00F27F58"/>
    <w:rsid w:val="00F30E47"/>
    <w:rsid w:val="00F37B5D"/>
    <w:rsid w:val="00F4362B"/>
    <w:rsid w:val="00F50D6C"/>
    <w:rsid w:val="00F56296"/>
    <w:rsid w:val="00F56682"/>
    <w:rsid w:val="00F57BB6"/>
    <w:rsid w:val="00F57EC4"/>
    <w:rsid w:val="00F7707C"/>
    <w:rsid w:val="00F77E7D"/>
    <w:rsid w:val="00F84B26"/>
    <w:rsid w:val="00F93046"/>
    <w:rsid w:val="00FA06F4"/>
    <w:rsid w:val="00FA7021"/>
    <w:rsid w:val="00FA70E6"/>
    <w:rsid w:val="00FB168A"/>
    <w:rsid w:val="00FB41ED"/>
    <w:rsid w:val="00FC0253"/>
    <w:rsid w:val="00FC29A5"/>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26D"/>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paragraph" w:styleId="NormalWeb">
    <w:name w:val="Normal (Web)"/>
    <w:basedOn w:val="Normal"/>
    <w:uiPriority w:val="99"/>
    <w:unhideWhenUsed/>
    <w:qFormat/>
    <w:rsid w:val="0001316B"/>
    <w:pPr>
      <w:spacing w:after="150"/>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62CBC05C7475094BFAE8D13D169CA"/>
        <w:category>
          <w:name w:val="General"/>
          <w:gallery w:val="placeholder"/>
        </w:category>
        <w:types>
          <w:type w:val="bbPlcHdr"/>
        </w:types>
        <w:behaviors>
          <w:behavior w:val="content"/>
        </w:behaviors>
        <w:guid w:val="{5BA5AD44-A9A0-4E90-95B5-814F8CD47CE1}"/>
      </w:docPartPr>
      <w:docPartBody>
        <w:p w:rsidR="00CA48E7" w:rsidRDefault="006E2D27" w:rsidP="006E2D27">
          <w:pPr>
            <w:pStyle w:val="8A162CBC05C7475094BFAE8D13D169CA"/>
          </w:pPr>
          <w:r w:rsidRPr="00802563">
            <w:rPr>
              <w:rStyle w:val="PlaceholderText"/>
              <w:rFonts w:ascii="Arial Narrow" w:hAnsi="Arial Narrow"/>
              <w:sz w:val="20"/>
              <w:szCs w:val="20"/>
              <w:highlight w:val="cyan"/>
            </w:rPr>
            <w:t>date</w:t>
          </w:r>
        </w:p>
      </w:docPartBody>
    </w:docPart>
    <w:docPart>
      <w:docPartPr>
        <w:name w:val="C4AC88D24CF5448AA979CFE2246EA8E7"/>
        <w:category>
          <w:name w:val="General"/>
          <w:gallery w:val="placeholder"/>
        </w:category>
        <w:types>
          <w:type w:val="bbPlcHdr"/>
        </w:types>
        <w:behaviors>
          <w:behavior w:val="content"/>
        </w:behaviors>
        <w:guid w:val="{2C6353AE-1BAF-4BD6-B377-81B714FBD23A}"/>
      </w:docPartPr>
      <w:docPartBody>
        <w:p w:rsidR="00CA48E7" w:rsidRDefault="006E2D27" w:rsidP="006E2D27">
          <w:pPr>
            <w:pStyle w:val="C4AC88D24CF5448AA979CFE2246EA8E7"/>
          </w:pPr>
          <w:r w:rsidRPr="00802563">
            <w:rPr>
              <w:rStyle w:val="PlaceholderText"/>
              <w:rFonts w:ascii="Arial Narrow" w:hAnsi="Arial Narrow"/>
              <w:sz w:val="20"/>
              <w:szCs w:val="20"/>
              <w:highlight w:val="cyan"/>
            </w:rPr>
            <w:t>date</w:t>
          </w:r>
        </w:p>
      </w:docPartBody>
    </w:docPart>
    <w:docPart>
      <w:docPartPr>
        <w:name w:val="14CABFB373B2422D944E3F22CFF3EB2C"/>
        <w:category>
          <w:name w:val="General"/>
          <w:gallery w:val="placeholder"/>
        </w:category>
        <w:types>
          <w:type w:val="bbPlcHdr"/>
        </w:types>
        <w:behaviors>
          <w:behavior w:val="content"/>
        </w:behaviors>
        <w:guid w:val="{CA6A6D81-F6DD-4ED6-A05B-8B8CC58620FF}"/>
      </w:docPartPr>
      <w:docPartBody>
        <w:p w:rsidR="00CA48E7" w:rsidRDefault="006E2D27" w:rsidP="006E2D27">
          <w:pPr>
            <w:pStyle w:val="14CABFB373B2422D944E3F22CFF3EB2C"/>
          </w:pPr>
          <w:r w:rsidRPr="00802563">
            <w:rPr>
              <w:rStyle w:val="PlaceholderText"/>
              <w:rFonts w:ascii="Arial Narrow" w:hAnsi="Arial Narrow"/>
              <w:sz w:val="20"/>
              <w:szCs w:val="20"/>
              <w:highlight w:val="cyan"/>
            </w:rPr>
            <w:t>date</w:t>
          </w:r>
        </w:p>
      </w:docPartBody>
    </w:docPart>
    <w:docPart>
      <w:docPartPr>
        <w:name w:val="35F5ED6CC2364D4DAF6CDAAD68843822"/>
        <w:category>
          <w:name w:val="General"/>
          <w:gallery w:val="placeholder"/>
        </w:category>
        <w:types>
          <w:type w:val="bbPlcHdr"/>
        </w:types>
        <w:behaviors>
          <w:behavior w:val="content"/>
        </w:behaviors>
        <w:guid w:val="{915E36C5-5DF2-4BBB-9218-23FD906ED996}"/>
      </w:docPartPr>
      <w:docPartBody>
        <w:p w:rsidR="00CA48E7" w:rsidRDefault="006E2D27" w:rsidP="006E2D27">
          <w:pPr>
            <w:pStyle w:val="35F5ED6CC2364D4DAF6CDAAD68843822"/>
          </w:pPr>
          <w:r w:rsidRPr="00802563">
            <w:rPr>
              <w:rStyle w:val="PlaceholderText"/>
              <w:rFonts w:ascii="Arial Narrow" w:hAnsi="Arial Narrow"/>
              <w:sz w:val="20"/>
              <w:szCs w:val="20"/>
              <w:highlight w:val="cyan"/>
            </w:rPr>
            <w:t>date</w:t>
          </w:r>
        </w:p>
      </w:docPartBody>
    </w:docPart>
    <w:docPart>
      <w:docPartPr>
        <w:name w:val="0500BF4498F64F93B6E4549CF9A189EA"/>
        <w:category>
          <w:name w:val="General"/>
          <w:gallery w:val="placeholder"/>
        </w:category>
        <w:types>
          <w:type w:val="bbPlcHdr"/>
        </w:types>
        <w:behaviors>
          <w:behavior w:val="content"/>
        </w:behaviors>
        <w:guid w:val="{A69D52D6-1B54-4CEC-8B51-0768F4DD4589}"/>
      </w:docPartPr>
      <w:docPartBody>
        <w:p w:rsidR="00B20CD7" w:rsidRDefault="00E96536" w:rsidP="00E96536">
          <w:pPr>
            <w:pStyle w:val="0500BF4498F64F93B6E4549CF9A189EA"/>
          </w:pPr>
          <w:r w:rsidRPr="00802563">
            <w:rPr>
              <w:rStyle w:val="PlaceholderText"/>
              <w:rFonts w:ascii="Arial Narrow" w:hAnsi="Arial Narrow"/>
              <w:sz w:val="20"/>
              <w:szCs w:val="20"/>
              <w:highlight w:val="cyan"/>
            </w:rPr>
            <w:t>date</w:t>
          </w:r>
        </w:p>
      </w:docPartBody>
    </w:docPart>
    <w:docPart>
      <w:docPartPr>
        <w:name w:val="F505EED01502468896D045CF05B33F2C"/>
        <w:category>
          <w:name w:val="General"/>
          <w:gallery w:val="placeholder"/>
        </w:category>
        <w:types>
          <w:type w:val="bbPlcHdr"/>
        </w:types>
        <w:behaviors>
          <w:behavior w:val="content"/>
        </w:behaviors>
        <w:guid w:val="{A1D3E575-0412-4A95-B68D-A3029CB41FC1}"/>
      </w:docPartPr>
      <w:docPartBody>
        <w:p w:rsidR="00B20CD7" w:rsidRDefault="00E96536" w:rsidP="00E96536">
          <w:pPr>
            <w:pStyle w:val="F505EED01502468896D045CF05B33F2C"/>
          </w:pPr>
          <w:r w:rsidRPr="00802563">
            <w:rPr>
              <w:rStyle w:val="PlaceholderText"/>
              <w:rFonts w:ascii="Arial Narrow" w:hAnsi="Arial Narrow"/>
              <w:sz w:val="20"/>
              <w:szCs w:val="20"/>
              <w:highlight w:val="cyan"/>
            </w:rPr>
            <w:t>date</w:t>
          </w:r>
        </w:p>
      </w:docPartBody>
    </w:docPart>
    <w:docPart>
      <w:docPartPr>
        <w:name w:val="6E0D3503E2ED4010B9E7531CD0FD3C41"/>
        <w:category>
          <w:name w:val="General"/>
          <w:gallery w:val="placeholder"/>
        </w:category>
        <w:types>
          <w:type w:val="bbPlcHdr"/>
        </w:types>
        <w:behaviors>
          <w:behavior w:val="content"/>
        </w:behaviors>
        <w:guid w:val="{9662F9A3-1A20-4B11-8A22-E317EE0E072F}"/>
      </w:docPartPr>
      <w:docPartBody>
        <w:p w:rsidR="00B20CD7" w:rsidRDefault="00E96536" w:rsidP="00E96536">
          <w:pPr>
            <w:pStyle w:val="6E0D3503E2ED4010B9E7531CD0FD3C41"/>
          </w:pPr>
          <w:r w:rsidRPr="00802563">
            <w:rPr>
              <w:rStyle w:val="PlaceholderText"/>
              <w:rFonts w:ascii="Arial Narrow" w:hAnsi="Arial Narrow"/>
              <w:sz w:val="20"/>
              <w:szCs w:val="20"/>
              <w:highlight w:val="cyan"/>
            </w:rPr>
            <w:t>date</w:t>
          </w:r>
        </w:p>
      </w:docPartBody>
    </w:docPart>
    <w:docPart>
      <w:docPartPr>
        <w:name w:val="1F7A1A470CF44F65ABFE1FD9C43C4B2E"/>
        <w:category>
          <w:name w:val="General"/>
          <w:gallery w:val="placeholder"/>
        </w:category>
        <w:types>
          <w:type w:val="bbPlcHdr"/>
        </w:types>
        <w:behaviors>
          <w:behavior w:val="content"/>
        </w:behaviors>
        <w:guid w:val="{ED8E5539-673E-40D4-BEA3-C8696D53A006}"/>
      </w:docPartPr>
      <w:docPartBody>
        <w:p w:rsidR="00B20CD7" w:rsidRDefault="00E96536" w:rsidP="00E96536">
          <w:pPr>
            <w:pStyle w:val="1F7A1A470CF44F65ABFE1FD9C43C4B2E"/>
          </w:pPr>
          <w:r w:rsidRPr="00802563">
            <w:rPr>
              <w:rStyle w:val="PlaceholderText"/>
              <w:rFonts w:ascii="Arial Narrow" w:hAnsi="Arial Narrow"/>
              <w:sz w:val="20"/>
              <w:szCs w:val="20"/>
              <w:highlight w:val="cyan"/>
            </w:rPr>
            <w:t>date</w:t>
          </w:r>
        </w:p>
      </w:docPartBody>
    </w:docPart>
    <w:docPart>
      <w:docPartPr>
        <w:name w:val="6C3EA21CEAFB4611B8E31F0F5A1FE7FA"/>
        <w:category>
          <w:name w:val="General"/>
          <w:gallery w:val="placeholder"/>
        </w:category>
        <w:types>
          <w:type w:val="bbPlcHdr"/>
        </w:types>
        <w:behaviors>
          <w:behavior w:val="content"/>
        </w:behaviors>
        <w:guid w:val="{35D90D30-4391-4F9D-97C5-E2688E2073E0}"/>
      </w:docPartPr>
      <w:docPartBody>
        <w:p w:rsidR="005C0B51" w:rsidRDefault="000D7ABD" w:rsidP="000D7ABD">
          <w:pPr>
            <w:pStyle w:val="6C3EA21CEAFB4611B8E31F0F5A1FE7FA"/>
          </w:pPr>
          <w:r w:rsidRPr="00802563">
            <w:rPr>
              <w:rStyle w:val="PlaceholderText"/>
              <w:rFonts w:ascii="Arial Narrow" w:hAnsi="Arial Narrow"/>
              <w:sz w:val="20"/>
              <w:szCs w:val="20"/>
              <w:highlight w:val="cyan"/>
            </w:rPr>
            <w:t>date</w:t>
          </w:r>
        </w:p>
      </w:docPartBody>
    </w:docPart>
    <w:docPart>
      <w:docPartPr>
        <w:name w:val="3308E7C7346C462EAD9CC6BD98C63BCF"/>
        <w:category>
          <w:name w:val="General"/>
          <w:gallery w:val="placeholder"/>
        </w:category>
        <w:types>
          <w:type w:val="bbPlcHdr"/>
        </w:types>
        <w:behaviors>
          <w:behavior w:val="content"/>
        </w:behaviors>
        <w:guid w:val="{5D73BCA6-2AA6-4AE7-97ED-C4E316389A57}"/>
      </w:docPartPr>
      <w:docPartBody>
        <w:p w:rsidR="005C0B51" w:rsidRDefault="000D7ABD" w:rsidP="000D7ABD">
          <w:pPr>
            <w:pStyle w:val="3308E7C7346C462EAD9CC6BD98C63B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0D7ABD"/>
    <w:rsid w:val="001933FB"/>
    <w:rsid w:val="00227D4B"/>
    <w:rsid w:val="002E1526"/>
    <w:rsid w:val="004312C2"/>
    <w:rsid w:val="004322B2"/>
    <w:rsid w:val="0045502F"/>
    <w:rsid w:val="005C0B51"/>
    <w:rsid w:val="005C43CD"/>
    <w:rsid w:val="006E2D27"/>
    <w:rsid w:val="007412AA"/>
    <w:rsid w:val="008372D9"/>
    <w:rsid w:val="009B4103"/>
    <w:rsid w:val="00AA3852"/>
    <w:rsid w:val="00B20CD7"/>
    <w:rsid w:val="00B471B0"/>
    <w:rsid w:val="00B75064"/>
    <w:rsid w:val="00BC30E5"/>
    <w:rsid w:val="00BC536C"/>
    <w:rsid w:val="00C9441A"/>
    <w:rsid w:val="00CA48E7"/>
    <w:rsid w:val="00D61263"/>
    <w:rsid w:val="00E43925"/>
    <w:rsid w:val="00E84B64"/>
    <w:rsid w:val="00E96536"/>
    <w:rsid w:val="00F153E7"/>
    <w:rsid w:val="00F706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7ABD"/>
    <w:rPr>
      <w:color w:val="808080"/>
    </w:rPr>
  </w:style>
  <w:style w:type="paragraph" w:customStyle="1" w:styleId="8A162CBC05C7475094BFAE8D13D169CA">
    <w:name w:val="8A162CBC05C7475094BFAE8D13D169CA"/>
    <w:rsid w:val="006E2D27"/>
  </w:style>
  <w:style w:type="paragraph" w:customStyle="1" w:styleId="C4AC88D24CF5448AA979CFE2246EA8E7">
    <w:name w:val="C4AC88D24CF5448AA979CFE2246EA8E7"/>
    <w:rsid w:val="006E2D27"/>
  </w:style>
  <w:style w:type="paragraph" w:customStyle="1" w:styleId="14CABFB373B2422D944E3F22CFF3EB2C">
    <w:name w:val="14CABFB373B2422D944E3F22CFF3EB2C"/>
    <w:rsid w:val="006E2D27"/>
  </w:style>
  <w:style w:type="paragraph" w:customStyle="1" w:styleId="35F5ED6CC2364D4DAF6CDAAD68843822">
    <w:name w:val="35F5ED6CC2364D4DAF6CDAAD68843822"/>
    <w:rsid w:val="006E2D27"/>
  </w:style>
  <w:style w:type="paragraph" w:customStyle="1" w:styleId="0500BF4498F64F93B6E4549CF9A189EA">
    <w:name w:val="0500BF4498F64F93B6E4549CF9A189EA"/>
    <w:rsid w:val="00E96536"/>
  </w:style>
  <w:style w:type="paragraph" w:customStyle="1" w:styleId="F505EED01502468896D045CF05B33F2C">
    <w:name w:val="F505EED01502468896D045CF05B33F2C"/>
    <w:rsid w:val="00E96536"/>
  </w:style>
  <w:style w:type="paragraph" w:customStyle="1" w:styleId="6E0D3503E2ED4010B9E7531CD0FD3C41">
    <w:name w:val="6E0D3503E2ED4010B9E7531CD0FD3C41"/>
    <w:rsid w:val="00E96536"/>
  </w:style>
  <w:style w:type="paragraph" w:customStyle="1" w:styleId="1F7A1A470CF44F65ABFE1FD9C43C4B2E">
    <w:name w:val="1F7A1A470CF44F65ABFE1FD9C43C4B2E"/>
    <w:rsid w:val="00E96536"/>
  </w:style>
  <w:style w:type="paragraph" w:customStyle="1" w:styleId="6C3EA21CEAFB4611B8E31F0F5A1FE7FA">
    <w:name w:val="6C3EA21CEAFB4611B8E31F0F5A1FE7FA"/>
    <w:rsid w:val="000D7ABD"/>
  </w:style>
  <w:style w:type="paragraph" w:customStyle="1" w:styleId="3308E7C7346C462EAD9CC6BD98C63BCF">
    <w:name w:val="3308E7C7346C462EAD9CC6BD98C63BCF"/>
    <w:rsid w:val="000D7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3.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84DC9-DE3C-42A4-84BF-456692DA5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6394</Words>
  <Characters>35170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2023-08-30T08:39:00Z</dcterms:created>
  <dcterms:modified xsi:type="dcterms:W3CDTF">2023-09-14T14:17:00Z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