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287183A" w:rsidR="003122C0" w:rsidRPr="00BB15F3" w:rsidRDefault="0065143A">
            <w:pPr>
              <w:rPr>
                <w:rFonts w:ascii="Tahoma" w:hAnsi="Tahoma" w:cs="Tahoma"/>
                <w:bCs/>
                <w:caps/>
                <w:color w:val="000000" w:themeColor="text1"/>
                <w:sz w:val="18"/>
                <w:szCs w:val="18"/>
                <w:highlight w:val="cyan"/>
              </w:rPr>
            </w:pPr>
            <w:r w:rsidRPr="00BB15F3">
              <w:rPr>
                <w:rFonts w:ascii="Tahoma" w:hAnsi="Tahoma" w:cs="Tahoma"/>
                <w:bCs/>
                <w:iCs/>
                <w:caps/>
                <w:color w:val="000000" w:themeColor="text1"/>
                <w:sz w:val="18"/>
                <w:szCs w:val="18"/>
              </w:rPr>
              <w:t>BH4958</w:t>
            </w:r>
            <w:r w:rsidR="00836057" w:rsidRPr="00BB15F3">
              <w:rPr>
                <w:rFonts w:ascii="Tahoma" w:hAnsi="Tahoma" w:cs="Tahoma"/>
                <w:bCs/>
                <w:iCs/>
                <w:caps/>
                <w:color w:val="000000" w:themeColor="text1"/>
                <w:sz w:val="18"/>
                <w:szCs w:val="18"/>
              </w:rPr>
              <w:t>-</w:t>
            </w:r>
            <w:r w:rsidRPr="00BB15F3">
              <w:rPr>
                <w:rFonts w:ascii="Tahoma" w:hAnsi="Tahoma" w:cs="Tahoma"/>
                <w:bCs/>
                <w:iCs/>
                <w:caps/>
                <w:color w:val="000000" w:themeColor="text1"/>
                <w:sz w:val="18"/>
                <w:szCs w:val="18"/>
              </w:rPr>
              <w:t>2023</w:t>
            </w:r>
            <w:r w:rsidR="00836057" w:rsidRPr="00BB15F3">
              <w:rPr>
                <w:rFonts w:ascii="Tahoma" w:hAnsi="Tahoma" w:cs="Tahoma"/>
                <w:bCs/>
                <w:iCs/>
                <w:caps/>
                <w:color w:val="000000" w:themeColor="text1"/>
                <w:sz w:val="18"/>
                <w:szCs w:val="18"/>
              </w:rPr>
              <w:t>-</w:t>
            </w:r>
            <w:r w:rsidR="006753D8" w:rsidRPr="00BB15F3">
              <w:rPr>
                <w:rFonts w:ascii="Tahoma" w:hAnsi="Tahoma" w:cs="Tahoma"/>
                <w:bCs/>
                <w:iCs/>
                <w:caps/>
                <w:color w:val="000000" w:themeColor="text1"/>
                <w:sz w:val="18"/>
                <w:szCs w:val="18"/>
              </w:rPr>
              <w:t>0</w:t>
            </w:r>
            <w:r w:rsidR="00836057" w:rsidRPr="00BB15F3">
              <w:rPr>
                <w:rFonts w:ascii="Tahoma" w:hAnsi="Tahoma" w:cs="Tahoma"/>
                <w:bCs/>
                <w:iCs/>
                <w:caps/>
                <w:color w:val="000000" w:themeColor="text1"/>
                <w:sz w:val="18"/>
                <w:szCs w:val="18"/>
              </w:rPr>
              <w:t>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F68600F" w:rsidR="003122C0" w:rsidRPr="002A092A" w:rsidRDefault="0065143A">
            <w:pPr>
              <w:rPr>
                <w:rFonts w:ascii="Tahoma" w:hAnsi="Tahoma" w:cs="Tahoma"/>
                <w:caps/>
                <w:color w:val="000000" w:themeColor="text1"/>
                <w:sz w:val="18"/>
                <w:szCs w:val="18"/>
                <w:highlight w:val="cyan"/>
              </w:rPr>
            </w:pPr>
            <w:r w:rsidRPr="008D39CB">
              <w:rPr>
                <w:rFonts w:ascii="Tahoma" w:hAnsi="Tahoma" w:cs="Tahoma"/>
                <w:caps/>
                <w:color w:val="000000" w:themeColor="text1"/>
                <w:sz w:val="18"/>
                <w:szCs w:val="18"/>
              </w:rPr>
              <w:t>PROJECT ID 3443/No Hate Speech and Co-Operation Unit, Anti-discrimination Department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B3E3F6" w14:textId="03901D08" w:rsidR="003122C0" w:rsidRPr="00BB15F3" w:rsidRDefault="00FC6D82">
            <w:pPr>
              <w:rPr>
                <w:rFonts w:ascii="Tahoma" w:hAnsi="Tahoma" w:cs="Tahoma"/>
                <w:bCs/>
                <w:caps/>
                <w:color w:val="000000" w:themeColor="text1"/>
                <w:sz w:val="18"/>
                <w:szCs w:val="18"/>
              </w:rPr>
            </w:pPr>
            <w:r w:rsidRPr="00BB15F3">
              <w:rPr>
                <w:rFonts w:ascii="Tahoma" w:hAnsi="Tahoma" w:cs="Tahoma"/>
                <w:bCs/>
                <w:color w:val="000000" w:themeColor="text1"/>
                <w:sz w:val="18"/>
                <w:szCs w:val="18"/>
              </w:rPr>
              <w:t xml:space="preserve">Mariam Aleksanyan, Project Officer, </w:t>
            </w:r>
          </w:p>
          <w:p w14:paraId="14BEAED4" w14:textId="4AB67779" w:rsidR="00FC6D82" w:rsidRPr="002A092A" w:rsidRDefault="00FC6D82">
            <w:pPr>
              <w:rPr>
                <w:rFonts w:ascii="Tahoma" w:hAnsi="Tahoma" w:cs="Tahoma"/>
                <w:b/>
                <w:caps/>
                <w:color w:val="000000" w:themeColor="text1"/>
                <w:sz w:val="18"/>
                <w:szCs w:val="18"/>
                <w:highlight w:val="cyan"/>
              </w:rPr>
            </w:pPr>
            <w:r w:rsidRPr="00BB15F3">
              <w:rPr>
                <w:rFonts w:ascii="Tahoma" w:hAnsi="Tahoma" w:cs="Tahoma"/>
                <w:bCs/>
                <w:color w:val="000000" w:themeColor="text1"/>
                <w:sz w:val="18"/>
                <w:szCs w:val="18"/>
              </w:rPr>
              <w:t>mariam.aleksanyan@coe.int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85E9B4E" w:rsidR="003840F5" w:rsidRPr="002A092A" w:rsidRDefault="00BD6B89" w:rsidP="00BB15F3">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C6D82">
        <w:rPr>
          <w:rFonts w:ascii="Tahoma" w:hAnsi="Tahoma" w:cs="Tahoma"/>
          <w:b/>
        </w:rPr>
        <w:t xml:space="preserve">consultancy services </w:t>
      </w:r>
      <w:r w:rsidR="00FC6D82" w:rsidRPr="00FC6D82">
        <w:rPr>
          <w:rFonts w:ascii="Tahoma" w:hAnsi="Tahoma" w:cs="Tahoma"/>
          <w:b/>
        </w:rPr>
        <w:t>on promoting equality, combating discrimination, hatred and racism</w:t>
      </w:r>
      <w:r w:rsidR="00BB15F3">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13F53D6A" w:rsidR="003F5BE6" w:rsidRPr="002A092A"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BB15F3">
        <w:rPr>
          <w:rFonts w:ascii="Tahoma" w:hAnsi="Tahoma" w:cs="Tahoma"/>
          <w:sz w:val="20"/>
          <w:szCs w:val="20"/>
        </w:rPr>
        <w:t>“</w:t>
      </w:r>
      <w:r w:rsidR="00FC6D82" w:rsidRPr="008D39CB">
        <w:rPr>
          <w:rFonts w:ascii="Tahoma" w:hAnsi="Tahoma" w:cs="Tahoma"/>
          <w:b/>
          <w:sz w:val="20"/>
          <w:szCs w:val="20"/>
        </w:rPr>
        <w:t>Promoting equality and non-discrimination in Armenia</w:t>
      </w:r>
      <w:r w:rsidR="00BB15F3">
        <w:rPr>
          <w:rFonts w:ascii="Tahoma" w:hAnsi="Tahoma" w:cs="Tahoma"/>
          <w:b/>
          <w:sz w:val="20"/>
          <w:szCs w:val="20"/>
        </w:rPr>
        <w:t>”</w:t>
      </w:r>
      <w:r w:rsidR="00FC6D82">
        <w:rPr>
          <w:rFonts w:ascii="Tahoma" w:hAnsi="Tahoma" w:cs="Tahoma"/>
          <w:sz w:val="20"/>
          <w:szCs w:val="20"/>
        </w:rPr>
        <w:t xml:space="preserve">. </w:t>
      </w:r>
      <w:r w:rsidRPr="002A092A">
        <w:rPr>
          <w:rFonts w:ascii="Tahoma" w:hAnsi="Tahoma" w:cs="Tahoma"/>
          <w:sz w:val="20"/>
          <w:szCs w:val="20"/>
        </w:rPr>
        <w:t xml:space="preserve">In that context, it is looking for </w:t>
      </w:r>
      <w:r w:rsidRPr="008D39CB">
        <w:rPr>
          <w:rFonts w:ascii="Tahoma" w:hAnsi="Tahoma" w:cs="Tahoma"/>
          <w:sz w:val="20"/>
          <w:szCs w:val="20"/>
        </w:rPr>
        <w:t>maximum of</w:t>
      </w:r>
      <w:r w:rsidR="008D39CB">
        <w:rPr>
          <w:rFonts w:ascii="Tahoma" w:hAnsi="Tahoma" w:cs="Tahoma"/>
          <w:sz w:val="20"/>
          <w:szCs w:val="20"/>
        </w:rPr>
        <w:t xml:space="preserve"> 10</w:t>
      </w:r>
      <w:r w:rsidR="00FC6D82">
        <w:rPr>
          <w:rFonts w:ascii="Tahoma" w:hAnsi="Tahoma" w:cs="Tahoma"/>
          <w:sz w:val="20"/>
          <w:szCs w:val="20"/>
        </w:rPr>
        <w:t xml:space="preserve"> </w:t>
      </w:r>
      <w:r w:rsidRPr="002A092A">
        <w:rPr>
          <w:rFonts w:ascii="Tahoma" w:hAnsi="Tahoma" w:cs="Tahoma"/>
          <w:sz w:val="20"/>
          <w:szCs w:val="20"/>
        </w:rPr>
        <w:t>Provider(s) for the provision of</w:t>
      </w:r>
      <w:r w:rsidR="00FC6D82" w:rsidRPr="00FC6D82">
        <w:rPr>
          <w:rFonts w:ascii="Tahoma" w:hAnsi="Tahoma" w:cs="Tahoma"/>
          <w:sz w:val="20"/>
          <w:szCs w:val="20"/>
        </w:rPr>
        <w:t xml:space="preserve"> </w:t>
      </w:r>
      <w:r w:rsidR="00FC6D82" w:rsidRPr="008D39CB">
        <w:rPr>
          <w:rFonts w:ascii="Tahoma" w:hAnsi="Tahoma" w:cs="Tahoma"/>
          <w:sz w:val="20"/>
          <w:szCs w:val="20"/>
        </w:rPr>
        <w:t>consultancy services on combating discrimination, hate speech and racism in Armenia</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BB15F3">
      <w:pPr>
        <w:spacing w:line="276" w:lineRule="auto"/>
        <w:ind w:left="-142"/>
        <w:jc w:val="both"/>
        <w:rPr>
          <w:rFonts w:ascii="Tahoma" w:hAnsi="Tahoma" w:cs="Tahoma"/>
          <w:sz w:val="20"/>
          <w:szCs w:val="20"/>
        </w:rPr>
      </w:pPr>
    </w:p>
    <w:p w14:paraId="458DDFFF" w14:textId="651A5C05" w:rsidR="003F5BE6"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F492414" w14:textId="77777777" w:rsidR="00FC6D82" w:rsidRPr="002A092A" w:rsidRDefault="00FC6D82" w:rsidP="00BB15F3">
      <w:pPr>
        <w:spacing w:line="276" w:lineRule="auto"/>
        <w:ind w:left="-142"/>
        <w:jc w:val="both"/>
        <w:rPr>
          <w:rFonts w:ascii="Tahoma" w:hAnsi="Tahoma" w:cs="Tahoma"/>
          <w:sz w:val="20"/>
          <w:szCs w:val="20"/>
        </w:rPr>
      </w:pPr>
    </w:p>
    <w:p w14:paraId="0717E828" w14:textId="77777777" w:rsidR="003F5BE6" w:rsidRPr="008D39CB" w:rsidRDefault="003F5BE6" w:rsidP="00BB15F3">
      <w:pPr>
        <w:spacing w:line="276" w:lineRule="auto"/>
        <w:ind w:left="-142"/>
        <w:jc w:val="both"/>
        <w:rPr>
          <w:rFonts w:ascii="Tahoma" w:hAnsi="Tahoma" w:cs="Tahoma"/>
          <w:b/>
          <w:sz w:val="20"/>
          <w:szCs w:val="20"/>
        </w:rPr>
      </w:pPr>
      <w:r w:rsidRPr="008D39CB">
        <w:rPr>
          <w:rFonts w:ascii="Tahoma" w:hAnsi="Tahoma" w:cs="Tahoma"/>
          <w:b/>
          <w:sz w:val="20"/>
          <w:szCs w:val="20"/>
        </w:rPr>
        <w:t>Pooling</w:t>
      </w:r>
    </w:p>
    <w:p w14:paraId="3B3206BF" w14:textId="77777777" w:rsidR="003F5BE6" w:rsidRPr="008D39CB" w:rsidRDefault="003F5BE6" w:rsidP="00BB15F3">
      <w:pPr>
        <w:spacing w:line="276" w:lineRule="auto"/>
        <w:ind w:left="-142"/>
        <w:jc w:val="both"/>
        <w:rPr>
          <w:rFonts w:ascii="Tahoma" w:hAnsi="Tahoma" w:cs="Tahoma"/>
          <w:sz w:val="20"/>
          <w:szCs w:val="20"/>
        </w:rPr>
      </w:pPr>
      <w:r w:rsidRPr="008D39C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D39CB"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8D39CB"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availability (including, without limitation, capacity to meet required deadlines and, where relevant, geographical location); and</w:t>
      </w:r>
    </w:p>
    <w:p w14:paraId="61CBF01C" w14:textId="77777777" w:rsidR="003F5BE6" w:rsidRPr="008D39CB" w:rsidRDefault="003F5BE6" w:rsidP="00BB15F3">
      <w:pPr>
        <w:pStyle w:val="Default"/>
        <w:numPr>
          <w:ilvl w:val="0"/>
          <w:numId w:val="5"/>
        </w:numPr>
        <w:ind w:left="567"/>
        <w:jc w:val="both"/>
        <w:rPr>
          <w:rFonts w:ascii="Tahoma" w:hAnsi="Tahoma" w:cs="Tahoma"/>
          <w:sz w:val="20"/>
          <w:szCs w:val="20"/>
        </w:rPr>
      </w:pPr>
      <w:r w:rsidRPr="008D39CB">
        <w:rPr>
          <w:rFonts w:ascii="Tahoma" w:hAnsi="Tahoma" w:cs="Tahoma"/>
          <w:sz w:val="20"/>
          <w:szCs w:val="20"/>
        </w:rPr>
        <w:t>price.</w:t>
      </w:r>
    </w:p>
    <w:p w14:paraId="67C73D0F" w14:textId="23516D93" w:rsidR="003F5BE6" w:rsidRPr="008D39CB" w:rsidRDefault="003F5BE6" w:rsidP="00BB15F3">
      <w:pPr>
        <w:spacing w:line="276" w:lineRule="auto"/>
        <w:ind w:left="-142"/>
        <w:jc w:val="both"/>
        <w:rPr>
          <w:rFonts w:ascii="Tahoma" w:hAnsi="Tahoma" w:cs="Tahoma"/>
          <w:sz w:val="20"/>
          <w:szCs w:val="20"/>
        </w:rPr>
      </w:pPr>
      <w:r w:rsidRPr="008D39C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BB15F3">
      <w:pPr>
        <w:spacing w:line="276" w:lineRule="auto"/>
        <w:ind w:left="-142"/>
        <w:jc w:val="both"/>
        <w:rPr>
          <w:rFonts w:ascii="Tahoma" w:hAnsi="Tahoma" w:cs="Tahoma"/>
          <w:sz w:val="20"/>
          <w:szCs w:val="20"/>
        </w:rPr>
      </w:pPr>
    </w:p>
    <w:p w14:paraId="23A01230" w14:textId="77777777" w:rsidR="003F5BE6" w:rsidRPr="002A092A" w:rsidRDefault="003F5BE6" w:rsidP="00BB15F3">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12631CD" w:rsidR="003F5BE6" w:rsidRPr="002A092A" w:rsidRDefault="003F5BE6" w:rsidP="00BB15F3">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8D39CB">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8D39CB">
        <w:rPr>
          <w:rFonts w:ascii="Tahoma" w:hAnsi="Tahoma" w:cs="Tahoma"/>
          <w:b/>
          <w:color w:val="000000"/>
          <w:sz w:val="20"/>
          <w:szCs w:val="20"/>
          <w:lang w:eastAsia="en-US"/>
        </w:rPr>
        <w:t xml:space="preserve"> </w:t>
      </w:r>
      <w:r w:rsidRPr="008D39CB">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BB15F3">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056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9"/>
        <w:gridCol w:w="1330"/>
        <w:gridCol w:w="1345"/>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0F3DA44D" w14:textId="3566F0D0" w:rsidR="008D39CB" w:rsidRPr="008D39CB" w:rsidRDefault="008D39CB" w:rsidP="008D39CB">
            <w:pPr>
              <w:numPr>
                <w:ilvl w:val="0"/>
                <w:numId w:val="38"/>
              </w:numPr>
              <w:spacing w:line="276" w:lineRule="auto"/>
              <w:jc w:val="both"/>
              <w:rPr>
                <w:rFonts w:ascii="Tahoma" w:hAnsi="Tahoma" w:cs="Tahoma"/>
                <w:sz w:val="18"/>
                <w:szCs w:val="18"/>
                <w:lang w:eastAsia="en-US"/>
              </w:rPr>
            </w:pPr>
            <w:r w:rsidRPr="008D39CB">
              <w:rPr>
                <w:rFonts w:ascii="Tahoma" w:hAnsi="Tahoma" w:cs="Tahoma"/>
                <w:sz w:val="18"/>
                <w:szCs w:val="18"/>
                <w:lang w:eastAsia="en-US"/>
              </w:rPr>
              <w:t>Draft analytical reports (assessments, gap analysis, proposed modifications, awareness raising materials) and studies on combating discrimination, hatred and racism (including civil, administrative, criminal law provision; development of the mandate of the Human Rights Defender; reinforcing the capacity of legal professionals and law enforcement; improved systems of disaggregated data collection; measures to combat hate speech and discrimination; supporting the role of civil society to offer victim support and advocate for improved practice on discrimination; awareness raising among the general population and specific groups on discrimination, hate speech and racism in Armenia).</w:t>
            </w:r>
          </w:p>
          <w:p w14:paraId="4AD4E7DA" w14:textId="77777777" w:rsidR="008D39CB" w:rsidRPr="008D39CB" w:rsidRDefault="008D39CB" w:rsidP="008D39CB">
            <w:pPr>
              <w:numPr>
                <w:ilvl w:val="0"/>
                <w:numId w:val="38"/>
              </w:numPr>
              <w:spacing w:line="276" w:lineRule="auto"/>
              <w:jc w:val="both"/>
              <w:rPr>
                <w:rFonts w:ascii="Tahoma" w:hAnsi="Tahoma" w:cs="Tahoma"/>
                <w:sz w:val="18"/>
                <w:szCs w:val="18"/>
                <w:lang w:eastAsia="en-US"/>
              </w:rPr>
            </w:pPr>
            <w:r w:rsidRPr="008D39CB">
              <w:rPr>
                <w:rFonts w:ascii="Tahoma" w:hAnsi="Tahoma" w:cs="Tahoma"/>
                <w:sz w:val="18"/>
                <w:szCs w:val="18"/>
                <w:lang w:eastAsia="en-US"/>
              </w:rPr>
              <w:t xml:space="preserve">Participate in working and consultation meetings, expert discussions, round tables, workshops, seminars, conferences with national authorities and stakeholders; facilitate and report on the meetings. </w:t>
            </w:r>
          </w:p>
          <w:p w14:paraId="64CF73C7" w14:textId="77777777" w:rsidR="008D39CB" w:rsidRPr="008D39CB" w:rsidRDefault="008D39CB" w:rsidP="008D39CB">
            <w:pPr>
              <w:numPr>
                <w:ilvl w:val="0"/>
                <w:numId w:val="38"/>
              </w:numPr>
              <w:spacing w:line="276" w:lineRule="auto"/>
              <w:jc w:val="both"/>
              <w:rPr>
                <w:rFonts w:ascii="Tahoma" w:hAnsi="Tahoma" w:cs="Tahoma"/>
                <w:sz w:val="18"/>
                <w:szCs w:val="18"/>
                <w:lang w:eastAsia="en-US"/>
              </w:rPr>
            </w:pPr>
            <w:r w:rsidRPr="008D39CB">
              <w:rPr>
                <w:rFonts w:ascii="Tahoma" w:hAnsi="Tahoma" w:cs="Tahoma"/>
                <w:sz w:val="18"/>
                <w:szCs w:val="18"/>
                <w:lang w:eastAsia="en-US"/>
              </w:rPr>
              <w:t>Prepare training modules (both online and offline) or training materials on the mentioned topics or adapt training materials to the needs of the specific groups of professionals.</w:t>
            </w:r>
          </w:p>
          <w:p w14:paraId="0599947B" w14:textId="77777777" w:rsidR="008D39CB" w:rsidRPr="008D39CB" w:rsidRDefault="008D39CB" w:rsidP="008D39CB">
            <w:pPr>
              <w:numPr>
                <w:ilvl w:val="0"/>
                <w:numId w:val="38"/>
              </w:numPr>
              <w:spacing w:line="276" w:lineRule="auto"/>
              <w:jc w:val="both"/>
              <w:rPr>
                <w:rFonts w:ascii="Tahoma" w:hAnsi="Tahoma" w:cs="Tahoma"/>
                <w:sz w:val="18"/>
                <w:szCs w:val="18"/>
                <w:lang w:eastAsia="en-US"/>
              </w:rPr>
            </w:pPr>
            <w:r w:rsidRPr="008D39CB">
              <w:rPr>
                <w:rFonts w:ascii="Tahoma" w:hAnsi="Tahoma" w:cs="Tahoma"/>
                <w:sz w:val="18"/>
                <w:szCs w:val="18"/>
                <w:lang w:eastAsia="en-US"/>
              </w:rPr>
              <w:t xml:space="preserve">Conduct specialised workshops on these topics. </w:t>
            </w:r>
          </w:p>
          <w:p w14:paraId="1C0F6835" w14:textId="6FE1D779" w:rsidR="003F5BE6" w:rsidRPr="002A092A" w:rsidRDefault="003F5BE6" w:rsidP="00535BA8">
            <w:pPr>
              <w:spacing w:line="276" w:lineRule="auto"/>
              <w:ind w:left="34"/>
              <w:rPr>
                <w:rFonts w:ascii="Tahoma" w:hAnsi="Tahoma" w:cs="Tahoma"/>
                <w:sz w:val="18"/>
                <w:szCs w:val="18"/>
                <w:highlight w:val="yellow"/>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4A47BE5" w:rsidR="003F5BE6" w:rsidRPr="002A092A" w:rsidRDefault="00FC6D82" w:rsidP="003F5BE6">
            <w:pPr>
              <w:spacing w:line="276" w:lineRule="auto"/>
              <w:ind w:left="-142" w:right="-91"/>
              <w:jc w:val="center"/>
              <w:rPr>
                <w:rFonts w:ascii="Tahoma" w:hAnsi="Tahoma" w:cs="Tahoma"/>
                <w:sz w:val="18"/>
                <w:szCs w:val="18"/>
                <w:highlight w:val="yellow"/>
                <w:lang w:eastAsia="en-US"/>
              </w:rPr>
            </w:pPr>
            <w:r w:rsidRPr="00BB15F3">
              <w:rPr>
                <w:rFonts w:ascii="Tahoma" w:hAnsi="Tahoma" w:cs="Tahoma"/>
                <w:sz w:val="18"/>
                <w:szCs w:val="18"/>
                <w:lang w:eastAsia="en-US"/>
              </w:rPr>
              <w:t>2</w:t>
            </w:r>
            <w:r w:rsidR="006753D8" w:rsidRPr="00BB15F3">
              <w:rPr>
                <w:rFonts w:ascii="Tahoma" w:hAnsi="Tahoma" w:cs="Tahoma"/>
                <w:sz w:val="18"/>
                <w:szCs w:val="18"/>
                <w:lang w:eastAsia="en-US"/>
              </w:rPr>
              <w:t>00</w:t>
            </w:r>
          </w:p>
        </w:tc>
      </w:tr>
    </w:tbl>
    <w:p w14:paraId="3C810C6E" w14:textId="63CC6DDE" w:rsidR="009E64B7" w:rsidRPr="00026E8A" w:rsidRDefault="009E64B7" w:rsidP="009E64B7">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1D4DE88E" w14:textId="77777777" w:rsidTr="00B37702">
        <w:tc>
          <w:tcPr>
            <w:tcW w:w="9105" w:type="dxa"/>
            <w:shd w:val="clear" w:color="auto" w:fill="DBE5F1" w:themeFill="accent1" w:themeFillTint="33"/>
            <w:vAlign w:val="center"/>
          </w:tcPr>
          <w:p w14:paraId="3DC6B40C" w14:textId="77777777" w:rsidR="009E64B7" w:rsidRPr="00026E8A" w:rsidRDefault="009E64B7" w:rsidP="00B37702">
            <w:pPr>
              <w:spacing w:before="120" w:after="120"/>
              <w:rPr>
                <w:rFonts w:ascii="Tahoma" w:hAnsi="Tahoma" w:cs="Tahoma"/>
                <w:sz w:val="20"/>
                <w:szCs w:val="20"/>
                <w:highlight w:val="cyan"/>
              </w:rPr>
            </w:pPr>
            <w:r w:rsidRPr="008D39CB">
              <w:rPr>
                <w:rFonts w:ascii="Tahoma" w:hAnsi="Tahoma" w:cs="Tahoma"/>
                <w:sz w:val="20"/>
                <w:szCs w:val="20"/>
              </w:rPr>
              <w:t>This Framework Contract</w:t>
            </w:r>
            <w:r w:rsidRPr="008D39CB">
              <w:rPr>
                <w:rFonts w:ascii="Tahoma" w:eastAsia="Calibri" w:hAnsi="Tahoma" w:cs="Tahoma"/>
                <w:sz w:val="20"/>
                <w:szCs w:val="20"/>
                <w:lang w:val="en-US" w:eastAsia="en-US"/>
              </w:rPr>
              <w:t xml:space="preserve"> takes effect as from the date of its signature by both parties and is</w:t>
            </w:r>
            <w:r w:rsidRPr="008D39C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6-02-28T00:00:00Z">
                <w:dateFormat w:val="dd/MM/yyyy"/>
                <w:lid w:val="fr-FR"/>
                <w:storeMappedDataAs w:val="dateTime"/>
                <w:calendar w:val="gregorian"/>
              </w:date>
            </w:sdtPr>
            <w:sdtContent>
              <w:p w14:paraId="0AF61345" w14:textId="5F5A7956" w:rsidR="009E64B7" w:rsidRPr="00026E8A" w:rsidRDefault="00497EEC" w:rsidP="00B37702">
                <w:pPr>
                  <w:spacing w:before="120" w:after="120"/>
                  <w:rPr>
                    <w:rFonts w:ascii="Tahoma" w:hAnsi="Tahoma" w:cs="Tahoma"/>
                    <w:sz w:val="20"/>
                    <w:szCs w:val="20"/>
                    <w:highlight w:val="cyan"/>
                  </w:rPr>
                </w:pPr>
                <w:r w:rsidRPr="008D39CB">
                  <w:rPr>
                    <w:rStyle w:val="Style71"/>
                    <w:rFonts w:ascii="Tahoma" w:hAnsi="Tahoma" w:cs="Tahoma"/>
                    <w:szCs w:val="20"/>
                    <w:lang w:val="fr-FR"/>
                  </w:rPr>
                  <w:t>28/02/2026</w:t>
                </w:r>
              </w:p>
            </w:sdtContent>
          </w:sdt>
        </w:tc>
      </w:tr>
      <w:tr w:rsidR="00C35D80" w:rsidRPr="00AA1FEE" w14:paraId="101C9D4D" w14:textId="77777777" w:rsidTr="0094748B">
        <w:tc>
          <w:tcPr>
            <w:tcW w:w="10449" w:type="dxa"/>
            <w:gridSpan w:val="2"/>
            <w:shd w:val="clear" w:color="auto" w:fill="DBE5F1" w:themeFill="accent1" w:themeFillTint="33"/>
            <w:vAlign w:val="center"/>
          </w:tcPr>
          <w:p w14:paraId="36DE7ADF" w14:textId="77777777" w:rsidR="00C35D80" w:rsidRPr="00AA1FEE" w:rsidRDefault="00C35D80" w:rsidP="0094748B">
            <w:pPr>
              <w:spacing w:before="120" w:after="120"/>
              <w:jc w:val="both"/>
              <w:rPr>
                <w:rStyle w:val="Style71"/>
                <w:rFonts w:ascii="Tahoma" w:hAnsi="Tahoma" w:cs="Tahoma"/>
                <w:lang w:val="en-US"/>
              </w:rPr>
            </w:pPr>
            <w:r w:rsidRPr="00E80175">
              <w:rPr>
                <w:rFonts w:ascii="Tahoma" w:hAnsi="Tahoma" w:cs="Tahoma"/>
                <w:sz w:val="20"/>
                <w:szCs w:val="20"/>
                <w:lang w:val="en-US"/>
              </w:rPr>
              <w:t xml:space="preserve">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w:t>
            </w:r>
            <w:r w:rsidRPr="00E80175">
              <w:rPr>
                <w:rFonts w:ascii="Tahoma" w:eastAsia="Calibri" w:hAnsi="Tahoma" w:cs="Tahoma"/>
                <w:sz w:val="20"/>
                <w:szCs w:val="20"/>
                <w:lang w:val="en-US" w:eastAsia="en-US"/>
              </w:rPr>
              <w:t>28/</w:t>
            </w:r>
            <w:r>
              <w:rPr>
                <w:rFonts w:ascii="Tahoma" w:eastAsia="Calibri" w:hAnsi="Tahoma" w:cs="Tahoma"/>
                <w:sz w:val="20"/>
                <w:szCs w:val="20"/>
                <w:lang w:val="en-US" w:eastAsia="en-US"/>
              </w:rPr>
              <w:t>02</w:t>
            </w:r>
            <w:r w:rsidRPr="00E80175">
              <w:rPr>
                <w:rFonts w:ascii="Tahoma" w:eastAsia="Calibri" w:hAnsi="Tahoma" w:cs="Tahoma"/>
                <w:sz w:val="20"/>
                <w:szCs w:val="20"/>
                <w:lang w:val="en-US" w:eastAsia="en-US"/>
              </w:rPr>
              <w:t xml:space="preserve">/2027 </w:t>
            </w:r>
            <w:r w:rsidRPr="00E80175">
              <w:rPr>
                <w:rFonts w:ascii="Tahoma" w:hAnsi="Tahoma" w:cs="Tahoma"/>
                <w:sz w:val="20"/>
                <w:szCs w:val="20"/>
                <w:lang w:val="en-US"/>
              </w:rPr>
              <w:t>and shall end on this date unless either party has already validly terminated the contract.</w:t>
            </w:r>
          </w:p>
        </w:tc>
      </w:tr>
    </w:tbl>
    <w:bookmarkEnd w:id="0"/>
    <w:bookmarkEnd w:id="1"/>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01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B648" w14:textId="77777777" w:rsidR="00923019" w:rsidRDefault="00923019" w:rsidP="00D50F13">
      <w:r>
        <w:separator/>
      </w:r>
    </w:p>
  </w:endnote>
  <w:endnote w:type="continuationSeparator" w:id="0">
    <w:p w14:paraId="0C1E5C51" w14:textId="77777777" w:rsidR="00923019" w:rsidRDefault="009230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E3BAFD0" w:rsidR="00533AAF" w:rsidRPr="00BB15F3" w:rsidRDefault="00BB15F3" w:rsidP="004965C8">
          <w:pPr>
            <w:rPr>
              <w:rFonts w:ascii="Arial Narrow" w:hAnsi="Arial Narrow"/>
              <w:caps/>
              <w:color w:val="000000"/>
              <w:sz w:val="18"/>
              <w:szCs w:val="18"/>
              <w:highlight w:val="cyan"/>
            </w:rPr>
          </w:pPr>
          <w:r w:rsidRPr="00BB15F3">
            <w:rPr>
              <w:rFonts w:ascii="Tahoma" w:hAnsi="Tahoma" w:cs="Tahoma"/>
              <w:iCs/>
              <w:caps/>
              <w:color w:val="000000" w:themeColor="text1"/>
              <w:sz w:val="18"/>
              <w:szCs w:val="18"/>
            </w:rPr>
            <w:t>BH4958-2023-03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391F" w14:textId="77777777" w:rsidR="00923019" w:rsidRDefault="00923019" w:rsidP="00D50F13">
      <w:r>
        <w:separator/>
      </w:r>
    </w:p>
  </w:footnote>
  <w:footnote w:type="continuationSeparator" w:id="0">
    <w:p w14:paraId="421F4427" w14:textId="77777777" w:rsidR="00923019" w:rsidRDefault="00923019"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B1A7A"/>
    <w:multiLevelType w:val="hybridMultilevel"/>
    <w:tmpl w:val="70366102"/>
    <w:lvl w:ilvl="0" w:tplc="7E94779E">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33874">
    <w:abstractNumId w:val="21"/>
  </w:num>
  <w:num w:numId="2" w16cid:durableId="1791896349">
    <w:abstractNumId w:val="34"/>
  </w:num>
  <w:num w:numId="3" w16cid:durableId="1675913673">
    <w:abstractNumId w:val="35"/>
  </w:num>
  <w:num w:numId="4" w16cid:durableId="510608842">
    <w:abstractNumId w:val="1"/>
  </w:num>
  <w:num w:numId="5" w16cid:durableId="878476860">
    <w:abstractNumId w:val="4"/>
  </w:num>
  <w:num w:numId="6" w16cid:durableId="342128107">
    <w:abstractNumId w:val="14"/>
  </w:num>
  <w:num w:numId="7" w16cid:durableId="340207761">
    <w:abstractNumId w:val="19"/>
  </w:num>
  <w:num w:numId="8" w16cid:durableId="1271934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422283">
    <w:abstractNumId w:val="11"/>
  </w:num>
  <w:num w:numId="10" w16cid:durableId="812068205">
    <w:abstractNumId w:val="29"/>
  </w:num>
  <w:num w:numId="11" w16cid:durableId="327826203">
    <w:abstractNumId w:val="0"/>
  </w:num>
  <w:num w:numId="12" w16cid:durableId="1788161452">
    <w:abstractNumId w:val="16"/>
  </w:num>
  <w:num w:numId="13" w16cid:durableId="2138721709">
    <w:abstractNumId w:val="22"/>
  </w:num>
  <w:num w:numId="14" w16cid:durableId="574163622">
    <w:abstractNumId w:val="33"/>
  </w:num>
  <w:num w:numId="15" w16cid:durableId="428084968">
    <w:abstractNumId w:val="7"/>
  </w:num>
  <w:num w:numId="16" w16cid:durableId="1016538390">
    <w:abstractNumId w:val="32"/>
  </w:num>
  <w:num w:numId="17" w16cid:durableId="1835410532">
    <w:abstractNumId w:val="26"/>
  </w:num>
  <w:num w:numId="18" w16cid:durableId="98264087">
    <w:abstractNumId w:val="20"/>
  </w:num>
  <w:num w:numId="19" w16cid:durableId="528572081">
    <w:abstractNumId w:val="17"/>
  </w:num>
  <w:num w:numId="20" w16cid:durableId="1080056305">
    <w:abstractNumId w:val="5"/>
  </w:num>
  <w:num w:numId="21" w16cid:durableId="905993584">
    <w:abstractNumId w:val="15"/>
  </w:num>
  <w:num w:numId="22" w16cid:durableId="1693609065">
    <w:abstractNumId w:val="8"/>
  </w:num>
  <w:num w:numId="23" w16cid:durableId="1563758464">
    <w:abstractNumId w:val="6"/>
  </w:num>
  <w:num w:numId="24" w16cid:durableId="1398866641">
    <w:abstractNumId w:val="30"/>
  </w:num>
  <w:num w:numId="25" w16cid:durableId="1653751089">
    <w:abstractNumId w:val="23"/>
  </w:num>
  <w:num w:numId="26" w16cid:durableId="554511654">
    <w:abstractNumId w:val="2"/>
  </w:num>
  <w:num w:numId="27" w16cid:durableId="596206">
    <w:abstractNumId w:val="9"/>
  </w:num>
  <w:num w:numId="28" w16cid:durableId="1083648767">
    <w:abstractNumId w:val="12"/>
  </w:num>
  <w:num w:numId="29" w16cid:durableId="871530247">
    <w:abstractNumId w:val="36"/>
  </w:num>
  <w:num w:numId="30" w16cid:durableId="1290477786">
    <w:abstractNumId w:val="10"/>
  </w:num>
  <w:num w:numId="31" w16cid:durableId="658193574">
    <w:abstractNumId w:val="27"/>
  </w:num>
  <w:num w:numId="32" w16cid:durableId="1731154787">
    <w:abstractNumId w:val="3"/>
  </w:num>
  <w:num w:numId="33" w16cid:durableId="455223425">
    <w:abstractNumId w:val="28"/>
  </w:num>
  <w:num w:numId="34" w16cid:durableId="680742197">
    <w:abstractNumId w:val="25"/>
  </w:num>
  <w:num w:numId="35" w16cid:durableId="1969429389">
    <w:abstractNumId w:val="13"/>
  </w:num>
  <w:num w:numId="36" w16cid:durableId="368384856">
    <w:abstractNumId w:val="24"/>
  </w:num>
  <w:num w:numId="37" w16cid:durableId="1851988356">
    <w:abstractNumId w:val="31"/>
  </w:num>
  <w:num w:numId="38" w16cid:durableId="7418718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1F4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97EEC"/>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35BA8"/>
    <w:rsid w:val="00542FEE"/>
    <w:rsid w:val="00550849"/>
    <w:rsid w:val="0055715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143A"/>
    <w:rsid w:val="00653BB6"/>
    <w:rsid w:val="006546CE"/>
    <w:rsid w:val="006558F9"/>
    <w:rsid w:val="00660256"/>
    <w:rsid w:val="00662182"/>
    <w:rsid w:val="00662FF0"/>
    <w:rsid w:val="006717A7"/>
    <w:rsid w:val="0067529C"/>
    <w:rsid w:val="006753D8"/>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1A95"/>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36057"/>
    <w:rsid w:val="00840C1E"/>
    <w:rsid w:val="0084353C"/>
    <w:rsid w:val="0084610E"/>
    <w:rsid w:val="00847F47"/>
    <w:rsid w:val="0085784E"/>
    <w:rsid w:val="0086074F"/>
    <w:rsid w:val="00860FEB"/>
    <w:rsid w:val="008628C7"/>
    <w:rsid w:val="008713A9"/>
    <w:rsid w:val="00873212"/>
    <w:rsid w:val="00875897"/>
    <w:rsid w:val="00883C2D"/>
    <w:rsid w:val="008871ED"/>
    <w:rsid w:val="00887B2A"/>
    <w:rsid w:val="00890F8A"/>
    <w:rsid w:val="00892D73"/>
    <w:rsid w:val="008A486B"/>
    <w:rsid w:val="008B3EEE"/>
    <w:rsid w:val="008B6FDD"/>
    <w:rsid w:val="008C754F"/>
    <w:rsid w:val="008D113B"/>
    <w:rsid w:val="008D3220"/>
    <w:rsid w:val="008D39CB"/>
    <w:rsid w:val="008F2664"/>
    <w:rsid w:val="008F2874"/>
    <w:rsid w:val="008F2DBD"/>
    <w:rsid w:val="008F3844"/>
    <w:rsid w:val="008F3D21"/>
    <w:rsid w:val="00901C1A"/>
    <w:rsid w:val="00904B93"/>
    <w:rsid w:val="009058FD"/>
    <w:rsid w:val="009214B5"/>
    <w:rsid w:val="00923019"/>
    <w:rsid w:val="00927E5F"/>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15F3"/>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D80"/>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6D82"/>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styleId="FollowedHyperlink">
    <w:name w:val="FollowedHyperlink"/>
    <w:basedOn w:val="DefaultParagraphFont"/>
    <w:uiPriority w:val="99"/>
    <w:semiHidden/>
    <w:unhideWhenUsed/>
    <w:rsid w:val="00FC6D82"/>
    <w:rPr>
      <w:color w:val="800080" w:themeColor="followedHyperlink"/>
      <w:u w:val="single"/>
    </w:rPr>
  </w:style>
  <w:style w:type="paragraph" w:styleId="NormalWeb">
    <w:name w:val="Normal (Web)"/>
    <w:basedOn w:val="Normal"/>
    <w:uiPriority w:val="99"/>
    <w:semiHidden/>
    <w:unhideWhenUsed/>
    <w:rsid w:val="008D39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448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B24FB"/>
    <w:rsid w:val="00517F90"/>
    <w:rsid w:val="005C5DBA"/>
    <w:rsid w:val="00640922"/>
    <w:rsid w:val="00C05E59"/>
    <w:rsid w:val="00DC7DF4"/>
    <w:rsid w:val="00F40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2023-04-17T07:28:00Z</dcterms:created>
  <dcterms:modified xsi:type="dcterms:W3CDTF">2023-05-26T06:58:00Z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