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7464291"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16EEB51" w:rsidR="00D70688" w:rsidRPr="00D0286A" w:rsidRDefault="00D70688" w:rsidP="00D70688">
            <w:pPr>
              <w:rPr>
                <w:rFonts w:ascii="Tahoma" w:hAnsi="Tahoma" w:cs="Tahoma"/>
                <w:caps/>
                <w:color w:val="000000" w:themeColor="text1"/>
                <w:sz w:val="18"/>
                <w:szCs w:val="18"/>
                <w:highlight w:val="cyan"/>
              </w:rPr>
            </w:pP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D1600CD" w:rsidR="00D70688" w:rsidRPr="00D0286A" w:rsidRDefault="00D70688" w:rsidP="00D70688">
            <w:pPr>
              <w:rPr>
                <w:rFonts w:ascii="Tahoma" w:hAnsi="Tahoma" w:cs="Tahoma"/>
                <w:b/>
                <w:caps/>
                <w:color w:val="000000" w:themeColor="text1"/>
                <w:sz w:val="18"/>
                <w:szCs w:val="18"/>
                <w:highlight w:val="cyan"/>
              </w:rPr>
            </w:pP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67B4137F" w14:textId="77777777" w:rsidR="007D5D34" w:rsidRPr="00956798" w:rsidRDefault="007D5D34" w:rsidP="00E17F6A">
      <w:pPr>
        <w:rPr>
          <w:rFonts w:ascii="Tahoma" w:hAnsi="Tahoma" w:cs="Tahoma"/>
          <w:b/>
          <w:caps/>
          <w:sz w:val="28"/>
          <w:szCs w:val="28"/>
          <w:lang w:val="uk-UA"/>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776F3F69" w14:textId="77777777" w:rsidR="00101A72" w:rsidRPr="00101A72" w:rsidRDefault="00BD6B89" w:rsidP="00101A72">
      <w:pPr>
        <w:spacing w:before="60" w:after="120"/>
        <w:jc w:val="both"/>
        <w:rPr>
          <w:rFonts w:ascii="Tahoma" w:hAnsi="Tahoma" w:cs="Tahoma"/>
          <w:b/>
        </w:rPr>
      </w:pPr>
      <w:r w:rsidRPr="00101A72">
        <w:rPr>
          <w:rFonts w:ascii="Tahoma" w:hAnsi="Tahoma" w:cs="Tahoma"/>
          <w:b/>
        </w:rPr>
        <w:t xml:space="preserve">This Act of Engagement lays down the terms and conditions of the </w:t>
      </w:r>
      <w:r w:rsidR="00E17F6A" w:rsidRPr="00101A72">
        <w:rPr>
          <w:rFonts w:ascii="Tahoma" w:hAnsi="Tahoma" w:cs="Tahoma"/>
          <w:b/>
          <w:u w:val="single"/>
        </w:rPr>
        <w:t>framework contract</w:t>
      </w:r>
      <w:r w:rsidRPr="00101A72">
        <w:rPr>
          <w:rFonts w:ascii="Tahoma" w:hAnsi="Tahoma" w:cs="Tahoma"/>
          <w:b/>
        </w:rPr>
        <w:t xml:space="preserve"> between the Provider</w:t>
      </w:r>
      <w:r w:rsidR="001A28AE" w:rsidRPr="00101A72">
        <w:rPr>
          <w:rFonts w:ascii="Tahoma" w:hAnsi="Tahoma" w:cs="Tahoma"/>
          <w:b/>
        </w:rPr>
        <w:t xml:space="preserve"> (as described below</w:t>
      </w:r>
      <w:r w:rsidR="00101A72" w:rsidRPr="00101A72">
        <w:rPr>
          <w:rFonts w:ascii="Tahoma" w:hAnsi="Tahoma" w:cs="Tahoma"/>
          <w:b/>
        </w:rPr>
        <w:t>)</w:t>
      </w:r>
      <w:r w:rsidR="001A28AE" w:rsidRPr="00101A72">
        <w:rPr>
          <w:rFonts w:ascii="Tahoma" w:hAnsi="Tahoma" w:cs="Tahoma"/>
          <w:b/>
        </w:rPr>
        <w:t>,</w:t>
      </w:r>
      <w:r w:rsidRPr="00101A72">
        <w:rPr>
          <w:rFonts w:ascii="Tahoma" w:hAnsi="Tahoma" w:cs="Tahoma"/>
          <w:b/>
        </w:rPr>
        <w:t xml:space="preserve"> and the Council of Europe</w:t>
      </w:r>
      <w:r w:rsidR="000013DF" w:rsidRPr="00101A72">
        <w:rPr>
          <w:rFonts w:ascii="Tahoma" w:hAnsi="Tahoma" w:cs="Tahoma"/>
          <w:b/>
          <w:vertAlign w:val="superscript"/>
        </w:rPr>
        <w:footnoteReference w:id="1"/>
      </w:r>
      <w:r w:rsidR="00764810" w:rsidRPr="00101A72">
        <w:rPr>
          <w:rFonts w:ascii="Tahoma" w:hAnsi="Tahoma" w:cs="Tahoma"/>
          <w:b/>
        </w:rPr>
        <w:t xml:space="preserve"> for the provision of</w:t>
      </w:r>
      <w:r w:rsidRPr="00101A72">
        <w:rPr>
          <w:rFonts w:ascii="Tahoma" w:hAnsi="Tahoma" w:cs="Tahoma"/>
          <w:b/>
        </w:rPr>
        <w:t xml:space="preserve"> </w:t>
      </w:r>
      <w:r w:rsidR="00101A72" w:rsidRPr="00101A72">
        <w:rPr>
          <w:rFonts w:ascii="Tahoma" w:hAnsi="Tahoma" w:cs="Tahoma"/>
          <w:b/>
        </w:rPr>
        <w:t>the local consultancy services under the Council of Europe Project "Facilitating Housing Solutions for the War-Affected People in Ukraine. Phase II".</w:t>
      </w:r>
    </w:p>
    <w:p w14:paraId="74F5ACBD" w14:textId="0FEFA3E5" w:rsidR="00371509" w:rsidRPr="00D0286A" w:rsidRDefault="00371509" w:rsidP="00101A72">
      <w:pPr>
        <w:spacing w:before="60" w:after="120"/>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022BA3EF" w14:textId="77777777" w:rsidR="00956798" w:rsidRDefault="00956798" w:rsidP="000B26A2">
      <w:pPr>
        <w:pBdr>
          <w:bottom w:val="single" w:sz="2" w:space="1" w:color="808080"/>
        </w:pBdr>
        <w:tabs>
          <w:tab w:val="left" w:pos="284"/>
        </w:tabs>
        <w:spacing w:after="120"/>
        <w:rPr>
          <w:rFonts w:ascii="Tahoma" w:hAnsi="Tahoma" w:cs="Tahoma"/>
          <w:b/>
          <w:lang w:val="uk-UA"/>
        </w:rPr>
      </w:pPr>
    </w:p>
    <w:p w14:paraId="17D39640" w14:textId="283B334C" w:rsidR="0072200B" w:rsidRPr="00D0286A" w:rsidRDefault="0072200B"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lang w:eastAsia="en-US"/>
        </w:rPr>
        <w:t xml:space="preserve">A. </w:t>
      </w:r>
      <w:r w:rsidR="009117D6" w:rsidRPr="00D0286A">
        <w:rPr>
          <w:rFonts w:ascii="Tahoma" w:hAnsi="Tahoma" w:cs="Tahoma"/>
          <w:b/>
          <w:lang w:eastAsia="en-US"/>
        </w:rPr>
        <w:t>Terms of reference/</w:t>
      </w:r>
      <w:r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Pr="00D0286A">
        <w:rPr>
          <w:rFonts w:ascii="Tahoma" w:hAnsi="Tahoma" w:cs="Tahoma"/>
          <w:b/>
          <w:lang w:eastAsia="en-US"/>
        </w:rPr>
        <w:t>fees</w:t>
      </w:r>
    </w:p>
    <w:p w14:paraId="5BA8CF1A" w14:textId="71742A92" w:rsidR="00101A72" w:rsidRPr="00D73912" w:rsidRDefault="00101A72" w:rsidP="00101A72">
      <w:pPr>
        <w:jc w:val="both"/>
        <w:rPr>
          <w:rFonts w:ascii="Tahoma" w:hAnsi="Tahoma" w:cs="Tahoma"/>
          <w:color w:val="000000" w:themeColor="text1"/>
          <w:sz w:val="20"/>
          <w:szCs w:val="20"/>
        </w:rPr>
      </w:pPr>
      <w:r w:rsidRPr="00D73912">
        <w:rPr>
          <w:rFonts w:ascii="Tahoma" w:hAnsi="Tahoma" w:cs="Tahoma"/>
          <w:color w:val="000000" w:themeColor="text1"/>
          <w:sz w:val="20"/>
          <w:szCs w:val="20"/>
        </w:rPr>
        <w:t xml:space="preserve">The Council of Europe is currently implementing the Project "Facilitating housing solutions for the war-affected people in Ukraine. Phase II" </w:t>
      </w:r>
      <w:r>
        <w:rPr>
          <w:rFonts w:ascii="Tahoma" w:hAnsi="Tahoma" w:cs="Tahoma"/>
          <w:color w:val="000000" w:themeColor="text1"/>
          <w:sz w:val="20"/>
          <w:szCs w:val="20"/>
        </w:rPr>
        <w:t xml:space="preserve">(hereinafter – the </w:t>
      </w:r>
      <w:r w:rsidR="00147351">
        <w:rPr>
          <w:rFonts w:ascii="Tahoma" w:hAnsi="Tahoma" w:cs="Tahoma"/>
          <w:color w:val="000000" w:themeColor="text1"/>
          <w:sz w:val="20"/>
          <w:szCs w:val="20"/>
        </w:rPr>
        <w:t>P</w:t>
      </w:r>
      <w:r>
        <w:rPr>
          <w:rFonts w:ascii="Tahoma" w:hAnsi="Tahoma" w:cs="Tahoma"/>
          <w:color w:val="000000" w:themeColor="text1"/>
          <w:sz w:val="20"/>
          <w:szCs w:val="20"/>
        </w:rPr>
        <w:t xml:space="preserve">roject) </w:t>
      </w:r>
      <w:r w:rsidRPr="00D73912">
        <w:rPr>
          <w:rFonts w:ascii="Tahoma" w:hAnsi="Tahoma" w:cs="Tahoma"/>
          <w:color w:val="000000" w:themeColor="text1"/>
          <w:sz w:val="20"/>
          <w:szCs w:val="20"/>
        </w:rPr>
        <w:t xml:space="preserve">in the framework of the Council of Europe Action Plan for Ukraine: Resilience, Recovery and Reconstruction 2023-2026. The Project aims to provide technical and expert support in developing sustainable housing solutions for displaced and war-affected people in Ukraine through an inclusive and participatory approach, including the strong engagement of civil society, internally displaced persons (hereinafter – IDPs) and the war-affected people. </w:t>
      </w:r>
    </w:p>
    <w:p w14:paraId="00A8C80B" w14:textId="77777777" w:rsidR="00101A72" w:rsidRDefault="00101A72" w:rsidP="00B133A9">
      <w:pPr>
        <w:spacing w:line="276" w:lineRule="auto"/>
        <w:jc w:val="both"/>
        <w:rPr>
          <w:rFonts w:ascii="Tahoma" w:hAnsi="Tahoma" w:cs="Tahoma"/>
          <w:sz w:val="20"/>
          <w:szCs w:val="20"/>
          <w:lang w:val="uk-UA"/>
        </w:rPr>
      </w:pPr>
    </w:p>
    <w:p w14:paraId="2F408E6E" w14:textId="0F66B1CE" w:rsidR="00B133A9" w:rsidRDefault="00B133A9" w:rsidP="00281C15">
      <w:pPr>
        <w:jc w:val="both"/>
        <w:rPr>
          <w:rFonts w:ascii="Tahoma" w:hAnsi="Tahoma" w:cs="Tahoma"/>
          <w:sz w:val="20"/>
          <w:szCs w:val="20"/>
          <w:lang w:val="uk-UA"/>
        </w:rPr>
      </w:pPr>
      <w:r w:rsidRPr="00D0286A">
        <w:rPr>
          <w:rFonts w:ascii="Tahoma" w:hAnsi="Tahoma" w:cs="Tahoma"/>
          <w:sz w:val="20"/>
          <w:szCs w:val="20"/>
        </w:rPr>
        <w:t xml:space="preserve">In that context, it is looking for </w:t>
      </w:r>
      <w:bookmarkStart w:id="1" w:name="_Hlk201587096"/>
      <w:r w:rsidR="00576E0C" w:rsidRPr="00E16CE1">
        <w:rPr>
          <w:rFonts w:ascii="Tahoma" w:eastAsia="Tahoma" w:hAnsi="Tahoma" w:cs="Tahoma"/>
          <w:sz w:val="20"/>
          <w:szCs w:val="20"/>
        </w:rPr>
        <w:t xml:space="preserve">a maximum of </w:t>
      </w:r>
      <w:r w:rsidR="00576E0C" w:rsidRPr="006B5CD8">
        <w:rPr>
          <w:rFonts w:ascii="Tahoma" w:eastAsia="Tahoma" w:hAnsi="Tahoma" w:cs="Tahoma"/>
          <w:sz w:val="20"/>
          <w:szCs w:val="20"/>
        </w:rPr>
        <w:t>2</w:t>
      </w:r>
      <w:r w:rsidR="00576E0C">
        <w:rPr>
          <w:rFonts w:ascii="Tahoma" w:eastAsia="Tahoma" w:hAnsi="Tahoma" w:cs="Tahoma"/>
          <w:sz w:val="20"/>
          <w:szCs w:val="20"/>
        </w:rPr>
        <w:t>5</w:t>
      </w:r>
      <w:r w:rsidR="00576E0C" w:rsidRPr="006B5CD8">
        <w:rPr>
          <w:rFonts w:ascii="Tahoma" w:eastAsia="Tahoma" w:hAnsi="Tahoma" w:cs="Tahoma"/>
          <w:sz w:val="20"/>
          <w:szCs w:val="20"/>
        </w:rPr>
        <w:t xml:space="preserve"> Providers</w:t>
      </w:r>
      <w:bookmarkEnd w:id="1"/>
      <w:r w:rsidR="00576E0C" w:rsidRPr="006B5CD8">
        <w:rPr>
          <w:rFonts w:ascii="Tahoma" w:eastAsia="Tahoma" w:hAnsi="Tahoma" w:cs="Tahoma"/>
          <w:sz w:val="20"/>
          <w:szCs w:val="20"/>
        </w:rPr>
        <w:t xml:space="preserve"> </w:t>
      </w:r>
      <w:r w:rsidRPr="00D0286A">
        <w:rPr>
          <w:rFonts w:ascii="Tahoma" w:hAnsi="Tahoma" w:cs="Tahoma"/>
          <w:sz w:val="20"/>
          <w:szCs w:val="20"/>
        </w:rPr>
        <w:t xml:space="preserve">(see </w:t>
      </w:r>
      <w:r w:rsidRPr="00101A72">
        <w:rPr>
          <w:rFonts w:ascii="Tahoma" w:hAnsi="Tahoma" w:cs="Tahoma"/>
          <w:sz w:val="20"/>
          <w:szCs w:val="20"/>
        </w:rPr>
        <w:t xml:space="preserve">below) for </w:t>
      </w:r>
      <w:r w:rsidR="00101A72" w:rsidRPr="00101A72">
        <w:rPr>
          <w:rFonts w:ascii="Tahoma" w:hAnsi="Tahoma" w:cs="Tahoma"/>
          <w:sz w:val="20"/>
          <w:szCs w:val="20"/>
        </w:rPr>
        <w:t xml:space="preserve">the provision of the local consultancy services </w:t>
      </w:r>
      <w:proofErr w:type="gramStart"/>
      <w:r w:rsidR="00101A72" w:rsidRPr="00101A72">
        <w:rPr>
          <w:rFonts w:ascii="Tahoma" w:hAnsi="Tahoma" w:cs="Tahoma"/>
          <w:sz w:val="20"/>
          <w:szCs w:val="20"/>
          <w:lang w:val="en-US"/>
        </w:rPr>
        <w:t xml:space="preserve">in the area </w:t>
      </w:r>
      <w:r w:rsidR="00101A72" w:rsidRPr="00101A72">
        <w:rPr>
          <w:rFonts w:ascii="Tahoma" w:eastAsia="Calibri" w:hAnsi="Tahoma" w:cs="Tahoma"/>
          <w:sz w:val="20"/>
          <w:szCs w:val="20"/>
          <w:lang w:eastAsia="en-US"/>
        </w:rPr>
        <w:t>o</w:t>
      </w:r>
      <w:r w:rsidR="00576E0C">
        <w:rPr>
          <w:rFonts w:ascii="Tahoma" w:eastAsia="Calibri" w:hAnsi="Tahoma" w:cs="Tahoma"/>
          <w:sz w:val="20"/>
          <w:szCs w:val="20"/>
          <w:lang w:eastAsia="en-US"/>
        </w:rPr>
        <w:t>f</w:t>
      </w:r>
      <w:proofErr w:type="gramEnd"/>
      <w:r w:rsidR="00101A72" w:rsidRPr="00101A72">
        <w:rPr>
          <w:rFonts w:ascii="Tahoma" w:eastAsia="Calibri" w:hAnsi="Tahoma" w:cs="Tahoma"/>
          <w:sz w:val="20"/>
          <w:szCs w:val="20"/>
          <w:lang w:eastAsia="en-US"/>
        </w:rPr>
        <w:t xml:space="preserve"> housing solutions </w:t>
      </w:r>
      <w:r w:rsidR="00101A72" w:rsidRPr="00101A72">
        <w:rPr>
          <w:rFonts w:ascii="Tahoma" w:eastAsia="Tahoma" w:hAnsi="Tahoma" w:cs="Tahoma"/>
          <w:sz w:val="20"/>
          <w:szCs w:val="20"/>
        </w:rPr>
        <w:t>for IDPs and the war-affected people in Ukraine,</w:t>
      </w:r>
      <w:r w:rsidR="00101A72" w:rsidRPr="00101A72">
        <w:rPr>
          <w:rFonts w:ascii="Tahoma" w:hAnsi="Tahoma" w:cs="Tahoma"/>
          <w:sz w:val="20"/>
          <w:szCs w:val="20"/>
        </w:rPr>
        <w:t xml:space="preserve"> </w:t>
      </w:r>
      <w:r w:rsidRPr="00101A72">
        <w:rPr>
          <w:rFonts w:ascii="Tahoma" w:hAnsi="Tahoma" w:cs="Tahoma"/>
          <w:sz w:val="20"/>
          <w:szCs w:val="20"/>
        </w:rPr>
        <w:t>to be requested by the Council on an as</w:t>
      </w:r>
      <w:r w:rsidR="00576E0C">
        <w:rPr>
          <w:rFonts w:ascii="Tahoma" w:hAnsi="Tahoma" w:cs="Tahoma"/>
          <w:sz w:val="20"/>
          <w:szCs w:val="20"/>
        </w:rPr>
        <w:t>-</w:t>
      </w:r>
      <w:r w:rsidRPr="00101A72">
        <w:rPr>
          <w:rFonts w:ascii="Tahoma" w:hAnsi="Tahoma" w:cs="Tahoma"/>
          <w:sz w:val="20"/>
          <w:szCs w:val="20"/>
        </w:rPr>
        <w:t>needed basis, in compliance with the ordering procedure defined below.</w:t>
      </w:r>
      <w:r w:rsidRPr="00D0286A">
        <w:rPr>
          <w:rFonts w:ascii="Tahoma" w:hAnsi="Tahoma" w:cs="Tahoma"/>
          <w:sz w:val="20"/>
          <w:szCs w:val="20"/>
        </w:rPr>
        <w:t xml:space="preserve"> </w:t>
      </w:r>
    </w:p>
    <w:p w14:paraId="54C63A97" w14:textId="77777777" w:rsidR="00101A72" w:rsidRPr="00576E0C" w:rsidRDefault="00101A72" w:rsidP="00281C15">
      <w:pPr>
        <w:jc w:val="both"/>
        <w:rPr>
          <w:rFonts w:ascii="Tahoma" w:hAnsi="Tahoma" w:cs="Tahoma"/>
          <w:sz w:val="20"/>
          <w:szCs w:val="20"/>
          <w:lang w:val="en-US"/>
        </w:rPr>
      </w:pPr>
    </w:p>
    <w:p w14:paraId="001D0C83" w14:textId="77777777" w:rsidR="00B133A9" w:rsidRPr="00D0286A" w:rsidRDefault="00B133A9" w:rsidP="00281C15">
      <w:pPr>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57E1F9B" w14:textId="77777777" w:rsidR="00576E0C" w:rsidRPr="00215563" w:rsidRDefault="00576E0C" w:rsidP="00281C15">
      <w:pPr>
        <w:jc w:val="both"/>
        <w:rPr>
          <w:rFonts w:ascii="Tahoma" w:hAnsi="Tahoma" w:cs="Tahoma"/>
          <w:sz w:val="20"/>
          <w:szCs w:val="20"/>
          <w:highlight w:val="cyan"/>
        </w:rPr>
      </w:pPr>
    </w:p>
    <w:p w14:paraId="40FE536F" w14:textId="77777777" w:rsidR="00215563" w:rsidRPr="00565A9A" w:rsidRDefault="00215563" w:rsidP="00215563">
      <w:pPr>
        <w:jc w:val="both"/>
        <w:rPr>
          <w:rFonts w:ascii="Tahoma" w:hAnsi="Tahoma" w:cs="Tahoma"/>
          <w:b/>
          <w:bCs/>
          <w:sz w:val="20"/>
          <w:szCs w:val="20"/>
          <w:lang w:val="en-US"/>
        </w:rPr>
      </w:pPr>
      <w:r w:rsidRPr="00565A9A">
        <w:rPr>
          <w:rFonts w:ascii="Tahoma" w:hAnsi="Tahoma" w:cs="Tahoma"/>
          <w:b/>
          <w:bCs/>
          <w:sz w:val="20"/>
          <w:szCs w:val="20"/>
          <w:lang w:val="en-US"/>
        </w:rPr>
        <w:t>By submitting an offer in the framework of the present Call for Tenders, the Tenderer acknowledges that the persons involved in the implementation of the contract will be exposed to an increased risk of death and injury due to the ongoing war against Ukraine. The Tenderer also acknowledges that, if selected, it will carry out the implementation of the contract at its own risk.</w:t>
      </w:r>
    </w:p>
    <w:p w14:paraId="77D3948D" w14:textId="77777777" w:rsidR="00215563" w:rsidRPr="00565A9A" w:rsidRDefault="00215563" w:rsidP="00215563">
      <w:pPr>
        <w:jc w:val="both"/>
        <w:rPr>
          <w:rFonts w:ascii="Tahoma" w:hAnsi="Tahoma" w:cs="Tahoma"/>
          <w:b/>
          <w:bCs/>
          <w:sz w:val="20"/>
          <w:szCs w:val="20"/>
          <w:lang w:val="en-US"/>
        </w:rPr>
      </w:pPr>
    </w:p>
    <w:p w14:paraId="0AF6CD27" w14:textId="30F0D5DF" w:rsidR="00215563" w:rsidRPr="00565A9A" w:rsidRDefault="00215563" w:rsidP="00215563">
      <w:pPr>
        <w:jc w:val="both"/>
        <w:rPr>
          <w:rFonts w:ascii="Tahoma" w:hAnsi="Tahoma" w:cs="Tahoma"/>
          <w:b/>
          <w:bCs/>
          <w:sz w:val="20"/>
          <w:szCs w:val="20"/>
          <w:lang w:val="en-US"/>
        </w:rPr>
      </w:pPr>
      <w:r w:rsidRPr="00565A9A">
        <w:rPr>
          <w:rFonts w:ascii="Tahoma" w:hAnsi="Tahoma" w:cs="Tahoma"/>
          <w:b/>
          <w:bCs/>
          <w:sz w:val="20"/>
          <w:szCs w:val="20"/>
          <w:lang w:val="en-US"/>
        </w:rPr>
        <w:t>The Tenderer confirms in addition that, if selected, it will perform systematic security assessments before implementing any activity related to the implementation of the contract. The Tenderer acknowledges that the Council of Europe does not assume any liability for the death, any injury or any damage that the Provider or persons involved in the implementation of the contract may sustain in Ukraine.</w:t>
      </w:r>
    </w:p>
    <w:p w14:paraId="22558AC9" w14:textId="77777777" w:rsidR="00215563" w:rsidRDefault="00215563" w:rsidP="00281C15">
      <w:pPr>
        <w:jc w:val="both"/>
        <w:rPr>
          <w:rFonts w:ascii="Tahoma" w:hAnsi="Tahoma" w:cs="Tahoma"/>
          <w:sz w:val="20"/>
          <w:szCs w:val="20"/>
          <w:highlight w:val="cyan"/>
          <w:lang w:val="en-US"/>
        </w:rPr>
      </w:pPr>
    </w:p>
    <w:p w14:paraId="3025EB82" w14:textId="77777777" w:rsidR="00565A9A" w:rsidRPr="00215563" w:rsidRDefault="00565A9A" w:rsidP="00281C15">
      <w:pPr>
        <w:jc w:val="both"/>
        <w:rPr>
          <w:rFonts w:ascii="Tahoma" w:hAnsi="Tahoma" w:cs="Tahoma"/>
          <w:sz w:val="20"/>
          <w:szCs w:val="20"/>
          <w:highlight w:val="cyan"/>
        </w:rPr>
      </w:pPr>
    </w:p>
    <w:p w14:paraId="2B915655" w14:textId="2A98082B" w:rsidR="00B133A9" w:rsidRPr="00576E0C" w:rsidRDefault="00B133A9" w:rsidP="00B133A9">
      <w:pPr>
        <w:spacing w:line="276" w:lineRule="auto"/>
        <w:jc w:val="both"/>
        <w:rPr>
          <w:rFonts w:ascii="Tahoma" w:hAnsi="Tahoma" w:cs="Tahoma"/>
          <w:b/>
          <w:sz w:val="20"/>
          <w:szCs w:val="20"/>
        </w:rPr>
      </w:pPr>
      <w:r w:rsidRPr="00576E0C">
        <w:rPr>
          <w:rFonts w:ascii="Tahoma" w:hAnsi="Tahoma" w:cs="Tahoma"/>
          <w:b/>
          <w:sz w:val="20"/>
          <w:szCs w:val="20"/>
        </w:rPr>
        <w:t>Pooling</w:t>
      </w:r>
    </w:p>
    <w:p w14:paraId="01A9D193" w14:textId="77777777" w:rsidR="00B133A9" w:rsidRPr="00576E0C" w:rsidRDefault="00B133A9" w:rsidP="00576E0C">
      <w:pPr>
        <w:jc w:val="both"/>
        <w:rPr>
          <w:rFonts w:ascii="Tahoma" w:hAnsi="Tahoma" w:cs="Tahoma"/>
          <w:sz w:val="20"/>
          <w:szCs w:val="20"/>
        </w:rPr>
      </w:pPr>
      <w:r w:rsidRPr="00576E0C">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576E0C" w:rsidRDefault="00B133A9" w:rsidP="00576E0C">
      <w:pPr>
        <w:pStyle w:val="Default"/>
        <w:numPr>
          <w:ilvl w:val="0"/>
          <w:numId w:val="6"/>
        </w:numPr>
        <w:ind w:left="709"/>
        <w:jc w:val="both"/>
        <w:rPr>
          <w:rFonts w:ascii="Tahoma" w:hAnsi="Tahoma" w:cs="Tahoma"/>
          <w:sz w:val="20"/>
          <w:szCs w:val="20"/>
          <w:lang w:val="en-GB"/>
        </w:rPr>
      </w:pPr>
      <w:r w:rsidRPr="00576E0C">
        <w:rPr>
          <w:rFonts w:ascii="Tahoma" w:hAnsi="Tahoma" w:cs="Tahoma"/>
          <w:sz w:val="20"/>
          <w:szCs w:val="20"/>
          <w:lang w:val="en-GB"/>
        </w:rPr>
        <w:t>quality (including as appropriate: capability, expertise, past performance, availability of resources and proposed methods of undertaking the work);</w:t>
      </w:r>
    </w:p>
    <w:p w14:paraId="3BF309F0" w14:textId="77777777" w:rsidR="00B133A9" w:rsidRPr="00576E0C" w:rsidRDefault="00B133A9" w:rsidP="00576E0C">
      <w:pPr>
        <w:pStyle w:val="Default"/>
        <w:numPr>
          <w:ilvl w:val="0"/>
          <w:numId w:val="6"/>
        </w:numPr>
        <w:ind w:left="709"/>
        <w:jc w:val="both"/>
        <w:rPr>
          <w:rFonts w:ascii="Tahoma" w:hAnsi="Tahoma" w:cs="Tahoma"/>
          <w:sz w:val="20"/>
          <w:szCs w:val="20"/>
          <w:lang w:val="en-GB"/>
        </w:rPr>
      </w:pPr>
      <w:r w:rsidRPr="00576E0C">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576E0C" w:rsidRDefault="00B133A9" w:rsidP="00576E0C">
      <w:pPr>
        <w:pStyle w:val="Default"/>
        <w:numPr>
          <w:ilvl w:val="0"/>
          <w:numId w:val="6"/>
        </w:numPr>
        <w:ind w:left="709"/>
        <w:jc w:val="both"/>
        <w:rPr>
          <w:rFonts w:ascii="Tahoma" w:hAnsi="Tahoma" w:cs="Tahoma"/>
          <w:sz w:val="20"/>
          <w:szCs w:val="20"/>
        </w:rPr>
      </w:pPr>
      <w:r w:rsidRPr="00576E0C">
        <w:rPr>
          <w:rFonts w:ascii="Tahoma" w:hAnsi="Tahoma" w:cs="Tahoma"/>
          <w:sz w:val="20"/>
          <w:szCs w:val="20"/>
        </w:rPr>
        <w:t>price.</w:t>
      </w:r>
    </w:p>
    <w:p w14:paraId="6EE577A1" w14:textId="0C6E0835" w:rsidR="00B133A9" w:rsidRPr="00C43CC5" w:rsidRDefault="00B133A9" w:rsidP="00576E0C">
      <w:pPr>
        <w:jc w:val="both"/>
        <w:rPr>
          <w:rFonts w:ascii="Tahoma" w:hAnsi="Tahoma" w:cs="Tahoma"/>
          <w:sz w:val="20"/>
          <w:szCs w:val="20"/>
          <w:lang w:val="uk-UA"/>
        </w:rPr>
      </w:pPr>
      <w:r w:rsidRPr="00576E0C">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C43CC5" w:rsidRDefault="00B133A9" w:rsidP="00C43CC5">
      <w:pPr>
        <w:spacing w:line="276" w:lineRule="auto"/>
        <w:jc w:val="both"/>
        <w:rPr>
          <w:rFonts w:ascii="Tahoma" w:hAnsi="Tahoma" w:cs="Tahoma"/>
          <w:sz w:val="20"/>
          <w:szCs w:val="20"/>
          <w:lang w:val="uk-UA"/>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w:lastRenderedPageBreak/>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B10E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49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373"/>
        <w:gridCol w:w="4536"/>
      </w:tblGrid>
      <w:tr w:rsidR="00B133A9" w:rsidRPr="00D0286A" w14:paraId="5C5B7FFB" w14:textId="77777777" w:rsidTr="00C43CC5">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7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36"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C43CC5">
            <w:pPr>
              <w:spacing w:before="60" w:after="60"/>
              <w:ind w:left="-142" w:right="-108"/>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C43CC5">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7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E52031F" w:rsidR="00B133A9" w:rsidRPr="00D0286A" w:rsidRDefault="00B133A9" w:rsidP="00C43CC5">
            <w:pPr>
              <w:spacing w:before="60" w:after="60"/>
              <w:ind w:right="30" w:firstLine="9"/>
              <w:jc w:val="both"/>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00C43CC5" w:rsidRPr="00E25560">
              <w:rPr>
                <w:rFonts w:ascii="Tahoma" w:hAnsi="Tahoma" w:cs="Tahoma"/>
                <w:color w:val="000000" w:themeColor="text1"/>
                <w:sz w:val="20"/>
                <w:szCs w:val="20"/>
              </w:rPr>
              <w:t xml:space="preserve"> </w:t>
            </w:r>
            <w:r w:rsidR="00C43CC5" w:rsidRPr="004D64AD">
              <w:rPr>
                <w:rFonts w:ascii="Tahoma" w:hAnsi="Tahoma" w:cs="Tahoma"/>
                <w:color w:val="000000" w:themeColor="text1"/>
                <w:sz w:val="20"/>
                <w:szCs w:val="20"/>
              </w:rPr>
              <w:t xml:space="preserve">Legislative and </w:t>
            </w:r>
            <w:r w:rsidR="00C43CC5">
              <w:rPr>
                <w:rFonts w:ascii="Tahoma" w:hAnsi="Tahoma" w:cs="Tahoma"/>
                <w:color w:val="000000" w:themeColor="text1"/>
                <w:sz w:val="20"/>
                <w:szCs w:val="20"/>
              </w:rPr>
              <w:t>p</w:t>
            </w:r>
            <w:r w:rsidR="00C43CC5" w:rsidRPr="004D64AD">
              <w:rPr>
                <w:rFonts w:ascii="Tahoma" w:hAnsi="Tahoma" w:cs="Tahoma"/>
                <w:color w:val="000000" w:themeColor="text1"/>
                <w:sz w:val="20"/>
                <w:szCs w:val="20"/>
              </w:rPr>
              <w:t xml:space="preserve">olicy </w:t>
            </w:r>
            <w:r w:rsidR="00C43CC5">
              <w:rPr>
                <w:rFonts w:ascii="Tahoma" w:hAnsi="Tahoma" w:cs="Tahoma"/>
                <w:color w:val="000000" w:themeColor="text1"/>
                <w:sz w:val="20"/>
                <w:szCs w:val="20"/>
              </w:rPr>
              <w:t>e</w:t>
            </w:r>
            <w:r w:rsidR="00C43CC5" w:rsidRPr="004D64AD">
              <w:rPr>
                <w:rFonts w:ascii="Tahoma" w:hAnsi="Tahoma" w:cs="Tahoma"/>
                <w:color w:val="000000" w:themeColor="text1"/>
                <w:sz w:val="20"/>
                <w:szCs w:val="20"/>
              </w:rPr>
              <w:t xml:space="preserve">xpertise on </w:t>
            </w:r>
            <w:r w:rsidR="00C43CC5">
              <w:rPr>
                <w:rFonts w:ascii="Tahoma" w:hAnsi="Tahoma" w:cs="Tahoma"/>
                <w:color w:val="000000" w:themeColor="text1"/>
                <w:sz w:val="20"/>
                <w:szCs w:val="20"/>
              </w:rPr>
              <w:t>h</w:t>
            </w:r>
            <w:r w:rsidR="00C43CC5" w:rsidRPr="004D64AD">
              <w:rPr>
                <w:rFonts w:ascii="Tahoma" w:hAnsi="Tahoma" w:cs="Tahoma"/>
                <w:color w:val="000000" w:themeColor="text1"/>
                <w:sz w:val="20"/>
                <w:szCs w:val="20"/>
              </w:rPr>
              <w:t xml:space="preserve">ousing </w:t>
            </w:r>
            <w:r w:rsidR="00C43CC5">
              <w:rPr>
                <w:rFonts w:ascii="Tahoma" w:hAnsi="Tahoma" w:cs="Tahoma"/>
                <w:color w:val="000000" w:themeColor="text1"/>
                <w:sz w:val="20"/>
                <w:szCs w:val="20"/>
              </w:rPr>
              <w:t>r</w:t>
            </w:r>
            <w:r w:rsidR="00C43CC5" w:rsidRPr="004D64AD">
              <w:rPr>
                <w:rFonts w:ascii="Tahoma" w:hAnsi="Tahoma" w:cs="Tahoma"/>
                <w:color w:val="000000" w:themeColor="text1"/>
                <w:sz w:val="20"/>
                <w:szCs w:val="20"/>
              </w:rPr>
              <w:t xml:space="preserve">ights of IDPs and the </w:t>
            </w:r>
            <w:r w:rsidR="00C43CC5">
              <w:rPr>
                <w:rFonts w:ascii="Tahoma" w:hAnsi="Tahoma" w:cs="Tahoma"/>
                <w:color w:val="000000" w:themeColor="text1"/>
                <w:sz w:val="20"/>
                <w:szCs w:val="20"/>
              </w:rPr>
              <w:t>w</w:t>
            </w:r>
            <w:r w:rsidR="00C43CC5" w:rsidRPr="004D64AD">
              <w:rPr>
                <w:rFonts w:ascii="Tahoma" w:hAnsi="Tahoma" w:cs="Tahoma"/>
                <w:color w:val="000000" w:themeColor="text1"/>
                <w:sz w:val="20"/>
                <w:szCs w:val="20"/>
              </w:rPr>
              <w:t>ar-</w:t>
            </w:r>
            <w:r w:rsidR="00C43CC5">
              <w:rPr>
                <w:rFonts w:ascii="Tahoma" w:hAnsi="Tahoma" w:cs="Tahoma"/>
                <w:color w:val="000000" w:themeColor="text1"/>
                <w:sz w:val="20"/>
                <w:szCs w:val="20"/>
              </w:rPr>
              <w:t>a</w:t>
            </w:r>
            <w:r w:rsidR="00C43CC5" w:rsidRPr="004D64AD">
              <w:rPr>
                <w:rFonts w:ascii="Tahoma" w:hAnsi="Tahoma" w:cs="Tahoma"/>
                <w:color w:val="000000" w:themeColor="text1"/>
                <w:sz w:val="20"/>
                <w:szCs w:val="20"/>
              </w:rPr>
              <w:t xml:space="preserve">ffected </w:t>
            </w:r>
            <w:r w:rsidR="00C43CC5">
              <w:rPr>
                <w:rFonts w:ascii="Tahoma" w:hAnsi="Tahoma" w:cs="Tahoma"/>
                <w:color w:val="000000" w:themeColor="text1"/>
                <w:sz w:val="20"/>
                <w:szCs w:val="20"/>
              </w:rPr>
              <w:t>p</w:t>
            </w:r>
            <w:r w:rsidR="00C43CC5" w:rsidRPr="004D64AD">
              <w:rPr>
                <w:rFonts w:ascii="Tahoma" w:hAnsi="Tahoma" w:cs="Tahoma"/>
                <w:color w:val="000000" w:themeColor="text1"/>
                <w:sz w:val="20"/>
                <w:szCs w:val="20"/>
              </w:rPr>
              <w:t>eople</w:t>
            </w:r>
            <w:r w:rsidR="00147351">
              <w:rPr>
                <w:rFonts w:ascii="Tahoma" w:hAnsi="Tahoma" w:cs="Tahoma"/>
                <w:color w:val="000000" w:themeColor="text1"/>
                <w:sz w:val="20"/>
                <w:szCs w:val="20"/>
              </w:rPr>
              <w:t xml:space="preserve"> in Ukraine</w:t>
            </w:r>
          </w:p>
        </w:tc>
        <w:tc>
          <w:tcPr>
            <w:tcW w:w="4536"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AFA6E07" w:rsidR="00B133A9" w:rsidRPr="00C43CC5" w:rsidRDefault="00C43CC5" w:rsidP="00512853">
            <w:pPr>
              <w:spacing w:before="60" w:after="60"/>
              <w:ind w:left="-142"/>
              <w:jc w:val="center"/>
              <w:rPr>
                <w:rFonts w:ascii="Tahoma" w:eastAsia="Calibri" w:hAnsi="Tahoma" w:cs="Tahoma"/>
                <w:b/>
                <w:bCs/>
                <w:sz w:val="18"/>
                <w:szCs w:val="18"/>
                <w:lang w:val="uk-UA" w:eastAsia="en-US"/>
              </w:rPr>
            </w:pPr>
            <w:r>
              <w:rPr>
                <w:rFonts w:ascii="Tahoma" w:eastAsia="Calibri" w:hAnsi="Tahoma" w:cs="Tahoma"/>
                <w:b/>
                <w:bCs/>
                <w:sz w:val="18"/>
                <w:szCs w:val="18"/>
                <w:lang w:val="uk-UA" w:eastAsia="en-US"/>
              </w:rPr>
              <w:t>15</w:t>
            </w:r>
          </w:p>
        </w:tc>
      </w:tr>
      <w:tr w:rsidR="00B133A9" w:rsidRPr="00D0286A" w14:paraId="0F91EE37" w14:textId="77777777" w:rsidTr="00C43CC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7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7BC9DF9" w:rsidR="00B133A9" w:rsidRPr="00D0286A" w:rsidRDefault="00B133A9" w:rsidP="00C43CC5">
            <w:pPr>
              <w:spacing w:before="60" w:after="60"/>
              <w:ind w:firstLine="9"/>
              <w:jc w:val="both"/>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C43CC5" w:rsidRPr="004D64AD">
              <w:rPr>
                <w:rFonts w:ascii="Tahoma" w:hAnsi="Tahoma" w:cs="Tahoma"/>
                <w:color w:val="000000" w:themeColor="text1"/>
                <w:sz w:val="20"/>
                <w:szCs w:val="20"/>
              </w:rPr>
              <w:t xml:space="preserve">Capacity </w:t>
            </w:r>
            <w:r w:rsidR="00C43CC5">
              <w:rPr>
                <w:rFonts w:ascii="Tahoma" w:hAnsi="Tahoma" w:cs="Tahoma"/>
                <w:color w:val="000000" w:themeColor="text1"/>
                <w:sz w:val="20"/>
                <w:szCs w:val="20"/>
              </w:rPr>
              <w:t>b</w:t>
            </w:r>
            <w:r w:rsidR="00C43CC5" w:rsidRPr="004D64AD">
              <w:rPr>
                <w:rFonts w:ascii="Tahoma" w:hAnsi="Tahoma" w:cs="Tahoma"/>
                <w:color w:val="000000" w:themeColor="text1"/>
                <w:sz w:val="20"/>
                <w:szCs w:val="20"/>
              </w:rPr>
              <w:t xml:space="preserve">uilding and </w:t>
            </w:r>
            <w:r w:rsidR="00C43CC5">
              <w:rPr>
                <w:rFonts w:ascii="Tahoma" w:hAnsi="Tahoma" w:cs="Tahoma"/>
                <w:color w:val="000000" w:themeColor="text1"/>
                <w:sz w:val="20"/>
                <w:szCs w:val="20"/>
              </w:rPr>
              <w:t>f</w:t>
            </w:r>
            <w:r w:rsidR="00C43CC5" w:rsidRPr="004D64AD">
              <w:rPr>
                <w:rFonts w:ascii="Tahoma" w:hAnsi="Tahoma" w:cs="Tahoma"/>
                <w:color w:val="000000" w:themeColor="text1"/>
                <w:sz w:val="20"/>
                <w:szCs w:val="20"/>
              </w:rPr>
              <w:t xml:space="preserve">acilitation on </w:t>
            </w:r>
            <w:r w:rsidR="00C43CC5">
              <w:rPr>
                <w:rFonts w:ascii="Tahoma" w:hAnsi="Tahoma" w:cs="Tahoma"/>
                <w:color w:val="000000" w:themeColor="text1"/>
                <w:sz w:val="20"/>
                <w:szCs w:val="20"/>
              </w:rPr>
              <w:t>h</w:t>
            </w:r>
            <w:r w:rsidR="00C43CC5" w:rsidRPr="004D64AD">
              <w:rPr>
                <w:rFonts w:ascii="Tahoma" w:hAnsi="Tahoma" w:cs="Tahoma"/>
                <w:color w:val="000000" w:themeColor="text1"/>
                <w:sz w:val="20"/>
                <w:szCs w:val="20"/>
              </w:rPr>
              <w:t xml:space="preserve">ousing </w:t>
            </w:r>
            <w:r w:rsidR="00C43CC5">
              <w:rPr>
                <w:rFonts w:ascii="Tahoma" w:hAnsi="Tahoma" w:cs="Tahoma"/>
                <w:color w:val="000000" w:themeColor="text1"/>
                <w:sz w:val="20"/>
                <w:szCs w:val="20"/>
              </w:rPr>
              <w:t>r</w:t>
            </w:r>
            <w:r w:rsidR="00C43CC5" w:rsidRPr="004D64AD">
              <w:rPr>
                <w:rFonts w:ascii="Tahoma" w:hAnsi="Tahoma" w:cs="Tahoma"/>
                <w:color w:val="000000" w:themeColor="text1"/>
                <w:sz w:val="20"/>
                <w:szCs w:val="20"/>
              </w:rPr>
              <w:t xml:space="preserve">ights of IDPs and the </w:t>
            </w:r>
            <w:r w:rsidR="00C43CC5">
              <w:rPr>
                <w:rFonts w:ascii="Tahoma" w:hAnsi="Tahoma" w:cs="Tahoma"/>
                <w:color w:val="000000" w:themeColor="text1"/>
                <w:sz w:val="20"/>
                <w:szCs w:val="20"/>
              </w:rPr>
              <w:t>w</w:t>
            </w:r>
            <w:r w:rsidR="00C43CC5" w:rsidRPr="004D64AD">
              <w:rPr>
                <w:rFonts w:ascii="Tahoma" w:hAnsi="Tahoma" w:cs="Tahoma"/>
                <w:color w:val="000000" w:themeColor="text1"/>
                <w:sz w:val="20"/>
                <w:szCs w:val="20"/>
              </w:rPr>
              <w:t>ar-</w:t>
            </w:r>
            <w:r w:rsidR="00C43CC5">
              <w:rPr>
                <w:rFonts w:ascii="Tahoma" w:hAnsi="Tahoma" w:cs="Tahoma"/>
                <w:color w:val="000000" w:themeColor="text1"/>
                <w:sz w:val="20"/>
                <w:szCs w:val="20"/>
              </w:rPr>
              <w:t>a</w:t>
            </w:r>
            <w:r w:rsidR="00C43CC5" w:rsidRPr="004D64AD">
              <w:rPr>
                <w:rFonts w:ascii="Tahoma" w:hAnsi="Tahoma" w:cs="Tahoma"/>
                <w:color w:val="000000" w:themeColor="text1"/>
                <w:sz w:val="20"/>
                <w:szCs w:val="20"/>
              </w:rPr>
              <w:t xml:space="preserve">ffected </w:t>
            </w:r>
            <w:r w:rsidR="00C43CC5">
              <w:rPr>
                <w:rFonts w:ascii="Tahoma" w:hAnsi="Tahoma" w:cs="Tahoma"/>
                <w:color w:val="000000" w:themeColor="text1"/>
                <w:sz w:val="20"/>
                <w:szCs w:val="20"/>
              </w:rPr>
              <w:t>p</w:t>
            </w:r>
            <w:r w:rsidR="00C43CC5" w:rsidRPr="004D64AD">
              <w:rPr>
                <w:rFonts w:ascii="Tahoma" w:hAnsi="Tahoma" w:cs="Tahoma"/>
                <w:color w:val="000000" w:themeColor="text1"/>
                <w:sz w:val="20"/>
                <w:szCs w:val="20"/>
              </w:rPr>
              <w:t>eople</w:t>
            </w:r>
            <w:r w:rsidR="00147351">
              <w:rPr>
                <w:rFonts w:ascii="Tahoma" w:hAnsi="Tahoma" w:cs="Tahoma"/>
                <w:color w:val="000000" w:themeColor="text1"/>
                <w:sz w:val="20"/>
                <w:szCs w:val="20"/>
              </w:rPr>
              <w:t xml:space="preserve"> in Ukraine</w:t>
            </w:r>
          </w:p>
        </w:tc>
        <w:tc>
          <w:tcPr>
            <w:tcW w:w="453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043123B" w:rsidR="00B133A9" w:rsidRPr="00C43CC5" w:rsidRDefault="00C43CC5" w:rsidP="00512853">
            <w:pPr>
              <w:spacing w:before="60" w:after="60"/>
              <w:ind w:left="-142"/>
              <w:jc w:val="center"/>
              <w:rPr>
                <w:rFonts w:ascii="Tahoma" w:eastAsia="Calibri" w:hAnsi="Tahoma" w:cs="Tahoma"/>
                <w:b/>
                <w:bCs/>
                <w:sz w:val="18"/>
                <w:szCs w:val="18"/>
                <w:lang w:val="uk-UA" w:eastAsia="en-US"/>
              </w:rPr>
            </w:pPr>
            <w:r>
              <w:rPr>
                <w:rFonts w:ascii="Tahoma" w:eastAsia="Calibri" w:hAnsi="Tahoma" w:cs="Tahoma"/>
                <w:b/>
                <w:bCs/>
                <w:sz w:val="18"/>
                <w:szCs w:val="18"/>
                <w:lang w:val="uk-UA" w:eastAsia="en-US"/>
              </w:rPr>
              <w:t>10</w:t>
            </w:r>
          </w:p>
        </w:tc>
      </w:tr>
    </w:tbl>
    <w:p w14:paraId="63CFC2EF" w14:textId="77777777" w:rsidR="00766990" w:rsidRPr="00C43CC5" w:rsidRDefault="00766990" w:rsidP="00766990">
      <w:pPr>
        <w:spacing w:line="276" w:lineRule="auto"/>
        <w:jc w:val="both"/>
        <w:rPr>
          <w:rFonts w:ascii="Tahoma" w:hAnsi="Tahoma" w:cs="Tahoma"/>
          <w:color w:val="000000"/>
          <w:sz w:val="20"/>
          <w:szCs w:val="20"/>
          <w:lang w:val="uk-UA"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6A75E621" w:rsidR="00B133A9" w:rsidRPr="00C43CC5" w:rsidRDefault="00B133A9" w:rsidP="00147351">
      <w:pPr>
        <w:jc w:val="both"/>
        <w:rPr>
          <w:rFonts w:ascii="Tahoma" w:hAnsi="Tahoma" w:cs="Tahoma"/>
          <w:b/>
          <w:color w:val="000000"/>
          <w:sz w:val="20"/>
          <w:szCs w:val="20"/>
          <w:u w:val="single"/>
          <w:lang w:val="uk-UA"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C43CC5">
        <w:rPr>
          <w:rFonts w:ascii="Tahoma" w:hAnsi="Tahoma" w:cs="Tahoma"/>
          <w:color w:val="000000"/>
          <w:sz w:val="20"/>
          <w:szCs w:val="20"/>
          <w:lang w:eastAsia="en-US"/>
        </w:rPr>
        <w:t>Euros w</w:t>
      </w:r>
      <w:r w:rsidRPr="00D0286A">
        <w:rPr>
          <w:rFonts w:ascii="Tahoma" w:hAnsi="Tahoma" w:cs="Tahoma"/>
          <w:color w:val="000000"/>
          <w:sz w:val="20"/>
          <w:szCs w:val="20"/>
          <w:lang w:eastAsia="en-US"/>
        </w:rPr>
        <w:t>ithout VAT. For the VAT regime to be mentioned on the invoice(s), please refer to Article 4.2 of the Legal Conditions (See Section C. below</w:t>
      </w:r>
      <w:r w:rsidRPr="00C43CC5">
        <w:rPr>
          <w:rFonts w:ascii="Tahoma" w:hAnsi="Tahoma" w:cs="Tahoma"/>
          <w:color w:val="000000"/>
          <w:sz w:val="20"/>
          <w:szCs w:val="20"/>
          <w:lang w:eastAsia="en-US"/>
        </w:rPr>
        <w:t xml:space="preserve">). </w:t>
      </w:r>
      <w:r w:rsidRPr="00C43CC5">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EFF02"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95679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C43CC5" w:rsidRDefault="00B133A9" w:rsidP="00512853">
            <w:pPr>
              <w:spacing w:line="276" w:lineRule="auto"/>
              <w:ind w:left="-142" w:right="-126"/>
              <w:jc w:val="center"/>
              <w:rPr>
                <w:rFonts w:ascii="Tahoma" w:hAnsi="Tahoma" w:cs="Tahoma"/>
                <w:b/>
                <w:sz w:val="18"/>
                <w:szCs w:val="18"/>
                <w:lang w:eastAsia="en-US"/>
              </w:rPr>
            </w:pPr>
            <w:r w:rsidRPr="00C43CC5">
              <w:rPr>
                <w:rFonts w:ascii="Tahoma" w:hAnsi="Tahoma" w:cs="Tahoma"/>
                <w:b/>
                <w:sz w:val="18"/>
                <w:szCs w:val="18"/>
                <w:lang w:eastAsia="en-US"/>
              </w:rPr>
              <w:t>Exclusion level</w:t>
            </w:r>
          </w:p>
          <w:p w14:paraId="27831C06" w14:textId="77777777" w:rsidR="00B133A9" w:rsidRPr="00C43CC5" w:rsidRDefault="00B133A9" w:rsidP="00512853">
            <w:pPr>
              <w:spacing w:line="276" w:lineRule="auto"/>
              <w:ind w:left="-142" w:right="-126"/>
              <w:jc w:val="center"/>
              <w:rPr>
                <w:rFonts w:ascii="Tahoma" w:hAnsi="Tahoma" w:cs="Tahoma"/>
                <w:b/>
                <w:sz w:val="18"/>
                <w:szCs w:val="18"/>
                <w:lang w:eastAsia="en-US"/>
              </w:rPr>
            </w:pPr>
            <w:r w:rsidRPr="00C43CC5">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1A27DFAF" w:rsidR="00B133A9" w:rsidRPr="00C43CC5" w:rsidRDefault="00C43CC5" w:rsidP="00512853">
            <w:pPr>
              <w:spacing w:line="276" w:lineRule="auto"/>
              <w:rPr>
                <w:rFonts w:ascii="Tahoma" w:hAnsi="Tahoma" w:cs="Tahoma"/>
                <w:sz w:val="20"/>
                <w:szCs w:val="20"/>
                <w:highlight w:val="yellow"/>
                <w:lang w:eastAsia="en-US"/>
              </w:rPr>
            </w:pPr>
            <w:r w:rsidRPr="00C43CC5">
              <w:rPr>
                <w:rFonts w:ascii="Tahoma" w:hAnsi="Tahoma" w:cs="Tahoma"/>
                <w:sz w:val="20"/>
                <w:szCs w:val="20"/>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2C2D98D1" w:rsidR="00B133A9" w:rsidRPr="00C43CC5" w:rsidRDefault="00C43CC5" w:rsidP="00512853">
            <w:pPr>
              <w:spacing w:line="276" w:lineRule="auto"/>
              <w:ind w:left="-142" w:right="-91"/>
              <w:jc w:val="center"/>
              <w:rPr>
                <w:rFonts w:ascii="Tahoma" w:hAnsi="Tahoma" w:cs="Tahoma"/>
                <w:sz w:val="20"/>
                <w:szCs w:val="20"/>
                <w:lang w:val="uk-UA" w:eastAsia="en-US"/>
              </w:rPr>
            </w:pPr>
            <w:r w:rsidRPr="00C43CC5">
              <w:rPr>
                <w:rFonts w:ascii="Tahoma" w:hAnsi="Tahoma" w:cs="Tahoma"/>
                <w:sz w:val="20"/>
                <w:szCs w:val="20"/>
                <w:lang w:val="uk-UA" w:eastAsia="en-US"/>
              </w:rPr>
              <w:t>100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FAD8140" w14:textId="3088874F" w:rsidR="005C0824" w:rsidRPr="00026E8A" w:rsidRDefault="005C0824" w:rsidP="005C0824">
      <w:pPr>
        <w:pBdr>
          <w:bottom w:val="single" w:sz="2" w:space="0" w:color="808080" w:themeColor="background1" w:themeShade="80"/>
        </w:pBdr>
        <w:rPr>
          <w:rFonts w:ascii="Tahoma" w:hAnsi="Tahoma" w:cs="Tahoma"/>
          <w:bCs/>
          <w:highlight w:val="cyan"/>
        </w:rPr>
      </w:pPr>
      <w:bookmarkStart w:id="2" w:name="_Hlk62556255"/>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3958F2B3" w14:textId="77777777" w:rsidTr="00B37702">
        <w:tc>
          <w:tcPr>
            <w:tcW w:w="9105" w:type="dxa"/>
            <w:shd w:val="clear" w:color="auto" w:fill="DBE5F1" w:themeFill="accent1" w:themeFillTint="33"/>
            <w:vAlign w:val="center"/>
          </w:tcPr>
          <w:p w14:paraId="1E444D91" w14:textId="77777777" w:rsidR="005C0824" w:rsidRPr="00C43CC5" w:rsidRDefault="005C0824" w:rsidP="00C43CC5">
            <w:pPr>
              <w:spacing w:before="120" w:after="120"/>
              <w:jc w:val="both"/>
              <w:rPr>
                <w:rFonts w:ascii="Tahoma" w:hAnsi="Tahoma" w:cs="Tahoma"/>
                <w:sz w:val="20"/>
                <w:szCs w:val="20"/>
              </w:rPr>
            </w:pPr>
            <w:r w:rsidRPr="00C43CC5">
              <w:rPr>
                <w:rFonts w:ascii="Tahoma" w:hAnsi="Tahoma" w:cs="Tahoma"/>
                <w:sz w:val="20"/>
                <w:szCs w:val="20"/>
              </w:rPr>
              <w:t>This Framework Contract</w:t>
            </w:r>
            <w:r w:rsidRPr="00C43CC5">
              <w:rPr>
                <w:rFonts w:ascii="Tahoma" w:eastAsia="Calibri" w:hAnsi="Tahoma" w:cs="Tahoma"/>
                <w:sz w:val="20"/>
                <w:szCs w:val="20"/>
                <w:lang w:val="en-US" w:eastAsia="en-US"/>
              </w:rPr>
              <w:t xml:space="preserve"> takes effect as from the date of its signature by both parties and is</w:t>
            </w:r>
            <w:r w:rsidRPr="00C43CC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lang w:val="fr-FR"/>
              </w:rPr>
              <w:id w:val="1530985778"/>
              <w:placeholder>
                <w:docPart w:val="D816DB0BE73040FCA619B48262A04B52"/>
              </w:placeholder>
              <w:date w:fullDate="2026-12-31T00:00:00Z">
                <w:dateFormat w:val="dd/MM/yyyy"/>
                <w:lid w:val="fr-FR"/>
                <w:storeMappedDataAs w:val="dateTime"/>
                <w:calendar w:val="gregorian"/>
              </w:date>
            </w:sdtPr>
            <w:sdtContent>
              <w:p w14:paraId="3D607AEF" w14:textId="20B5BE78" w:rsidR="005C0824" w:rsidRPr="00C43CC5" w:rsidRDefault="00C43CC5" w:rsidP="00B37702">
                <w:pPr>
                  <w:spacing w:before="120" w:after="120"/>
                  <w:rPr>
                    <w:rFonts w:ascii="Tahoma" w:hAnsi="Tahoma" w:cs="Tahoma"/>
                    <w:sz w:val="20"/>
                    <w:szCs w:val="20"/>
                  </w:rPr>
                </w:pPr>
                <w:r w:rsidRPr="00C43CC5">
                  <w:rPr>
                    <w:rStyle w:val="Style71"/>
                    <w:rFonts w:ascii="Tahoma" w:hAnsi="Tahoma" w:cs="Tahoma"/>
                    <w:szCs w:val="20"/>
                    <w:lang w:val="fr-FR"/>
                  </w:rPr>
                  <w:t>31/12/2026</w:t>
                </w:r>
              </w:p>
            </w:sdtContent>
          </w:sdt>
        </w:tc>
      </w:tr>
      <w:tr w:rsidR="005C0824" w:rsidRPr="00651235" w14:paraId="16B5F3FC" w14:textId="77777777" w:rsidTr="00596895">
        <w:trPr>
          <w:trHeight w:val="1002"/>
        </w:trPr>
        <w:tc>
          <w:tcPr>
            <w:tcW w:w="10449" w:type="dxa"/>
            <w:gridSpan w:val="2"/>
            <w:shd w:val="clear" w:color="auto" w:fill="DBE5F1" w:themeFill="accent1" w:themeFillTint="33"/>
            <w:vAlign w:val="center"/>
          </w:tcPr>
          <w:p w14:paraId="2853176A" w14:textId="2C38762A" w:rsidR="005C0824" w:rsidRPr="00C43CC5" w:rsidRDefault="00947F27" w:rsidP="00C43CC5">
            <w:pPr>
              <w:spacing w:before="120" w:after="120"/>
              <w:jc w:val="both"/>
              <w:rPr>
                <w:rStyle w:val="Style71"/>
                <w:rFonts w:ascii="Tahoma" w:hAnsi="Tahoma" w:cs="Tahoma"/>
                <w:szCs w:val="20"/>
                <w:lang w:val="uk-UA"/>
              </w:rPr>
            </w:pPr>
            <w:r w:rsidRPr="000F7C95">
              <w:rPr>
                <w:rFonts w:ascii="Tahoma" w:eastAsia="Calibri" w:hAnsi="Tahoma" w:cs="Tahoma"/>
                <w:sz w:val="20"/>
                <w:szCs w:val="20"/>
                <w:lang w:val="en-US" w:eastAsia="en-US"/>
              </w:rPr>
              <w:t xml:space="preserve">At the end of its initial term, the contract will be tacitly renewed for a further term of </w:t>
            </w:r>
            <w:r>
              <w:rPr>
                <w:rFonts w:ascii="Tahoma" w:eastAsia="Calibri" w:hAnsi="Tahoma" w:cs="Tahoma"/>
                <w:sz w:val="20"/>
                <w:szCs w:val="20"/>
                <w:lang w:val="en-US" w:eastAsia="en-US"/>
              </w:rPr>
              <w:t>six months</w:t>
            </w:r>
            <w:r w:rsidRPr="00C97E64">
              <w:rPr>
                <w:rFonts w:ascii="Tahoma" w:eastAsia="Calibri" w:hAnsi="Tahoma" w:cs="Tahoma"/>
                <w:sz w:val="20"/>
                <w:szCs w:val="20"/>
                <w:lang w:val="en-US" w:eastAsia="en-US"/>
              </w:rPr>
              <w:t xml:space="preserve"> </w:t>
            </w:r>
            <w:r w:rsidRPr="000F7C95">
              <w:rPr>
                <w:rFonts w:ascii="Tahoma" w:eastAsia="Calibri" w:hAnsi="Tahoma" w:cs="Tahoma"/>
                <w:sz w:val="20"/>
                <w:szCs w:val="20"/>
                <w:lang w:val="en-US" w:eastAsia="en-US"/>
              </w:rPr>
              <w:t xml:space="preserve">unless either party notifies the other in writing of its intention to terminate the contract at the latest </w:t>
            </w:r>
            <w:r w:rsidR="00596895">
              <w:rPr>
                <w:rFonts w:ascii="Tahoma" w:eastAsia="Calibri" w:hAnsi="Tahoma" w:cs="Tahoma"/>
                <w:sz w:val="20"/>
                <w:szCs w:val="20"/>
                <w:lang w:val="en-US" w:eastAsia="en-US"/>
              </w:rPr>
              <w:t>2</w:t>
            </w:r>
            <w:r w:rsidR="00596895" w:rsidRPr="00C97E64">
              <w:rPr>
                <w:rFonts w:ascii="Tahoma" w:eastAsia="Calibri" w:hAnsi="Tahoma" w:cs="Tahoma"/>
                <w:sz w:val="20"/>
                <w:szCs w:val="20"/>
                <w:lang w:val="en-US" w:eastAsia="en-US"/>
              </w:rPr>
              <w:t xml:space="preserve"> (</w:t>
            </w:r>
            <w:r w:rsidR="00596895">
              <w:rPr>
                <w:rFonts w:ascii="Tahoma" w:eastAsia="Calibri" w:hAnsi="Tahoma" w:cs="Tahoma"/>
                <w:sz w:val="20"/>
                <w:szCs w:val="20"/>
                <w:lang w:val="en-US" w:eastAsia="en-US"/>
              </w:rPr>
              <w:t>two</w:t>
            </w:r>
            <w:r w:rsidR="00596895" w:rsidRPr="00C97E64">
              <w:rPr>
                <w:rFonts w:ascii="Tahoma" w:eastAsia="Calibri" w:hAnsi="Tahoma" w:cs="Tahoma"/>
                <w:sz w:val="20"/>
                <w:szCs w:val="20"/>
                <w:lang w:val="en-US" w:eastAsia="en-US"/>
              </w:rPr>
              <w:t>)</w:t>
            </w:r>
            <w:r w:rsidR="00596895">
              <w:rPr>
                <w:rFonts w:ascii="Tahoma" w:eastAsia="Calibri" w:hAnsi="Tahoma" w:cs="Tahoma"/>
                <w:sz w:val="20"/>
                <w:szCs w:val="20"/>
                <w:lang w:val="uk-UA" w:eastAsia="en-US"/>
              </w:rPr>
              <w:t xml:space="preserve"> </w:t>
            </w:r>
            <w:r w:rsidRPr="000F7C95">
              <w:rPr>
                <w:rFonts w:ascii="Tahoma" w:eastAsia="Calibri" w:hAnsi="Tahoma" w:cs="Tahoma"/>
                <w:sz w:val="20"/>
                <w:szCs w:val="20"/>
                <w:lang w:val="en-US" w:eastAsia="en-US"/>
              </w:rPr>
              <w:t xml:space="preserve">months before the renewal date. The contract shall not be renewed beyond </w:t>
            </w:r>
            <w:r w:rsidR="00596895">
              <w:rPr>
                <w:rFonts w:ascii="Tahoma" w:eastAsia="Calibri" w:hAnsi="Tahoma" w:cs="Tahoma"/>
                <w:sz w:val="20"/>
                <w:szCs w:val="20"/>
                <w:lang w:val="en-US" w:eastAsia="en-US"/>
              </w:rPr>
              <w:t>3</w:t>
            </w:r>
            <w:r w:rsidR="00147351">
              <w:rPr>
                <w:rFonts w:ascii="Tahoma" w:eastAsia="Calibri" w:hAnsi="Tahoma" w:cs="Tahoma"/>
                <w:sz w:val="20"/>
                <w:szCs w:val="20"/>
                <w:lang w:val="en-US" w:eastAsia="en-US"/>
              </w:rPr>
              <w:t>0</w:t>
            </w:r>
            <w:r w:rsidR="00596895">
              <w:rPr>
                <w:rFonts w:ascii="Tahoma" w:eastAsia="Calibri" w:hAnsi="Tahoma" w:cs="Tahoma"/>
                <w:sz w:val="20"/>
                <w:szCs w:val="20"/>
                <w:lang w:val="en-US" w:eastAsia="en-US"/>
              </w:rPr>
              <w:t xml:space="preserve">/06/2027 </w:t>
            </w:r>
            <w:r w:rsidRPr="000F7C95">
              <w:rPr>
                <w:rFonts w:ascii="Tahoma" w:eastAsia="Calibri" w:hAnsi="Tahoma" w:cs="Tahoma"/>
                <w:sz w:val="20"/>
                <w:szCs w:val="20"/>
                <w:lang w:val="en-US" w:eastAsia="en-US"/>
              </w:rPr>
              <w:t>and shall end on this date unless either party has already validly terminated the contract.</w:t>
            </w:r>
          </w:p>
        </w:tc>
      </w:tr>
    </w:tbl>
    <w:bookmarkEnd w:id="2"/>
    <w:bookmarkEnd w:id="3"/>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A28F9"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C43CC5" w:rsidRDefault="00B133A9" w:rsidP="00512853">
            <w:pPr>
              <w:spacing w:line="276" w:lineRule="auto"/>
              <w:ind w:left="-142" w:right="-126"/>
              <w:jc w:val="center"/>
              <w:rPr>
                <w:rFonts w:ascii="Tahoma" w:hAnsi="Tahoma" w:cs="Tahoma"/>
                <w:b/>
                <w:sz w:val="18"/>
                <w:szCs w:val="18"/>
                <w:lang w:eastAsia="en-US"/>
              </w:rPr>
            </w:pPr>
            <w:r w:rsidRPr="00C43CC5">
              <w:rPr>
                <w:rFonts w:ascii="Tahoma" w:hAnsi="Tahoma" w:cs="Tahoma"/>
                <w:b/>
                <w:sz w:val="18"/>
                <w:szCs w:val="18"/>
                <w:lang w:eastAsia="en-US"/>
              </w:rPr>
              <w:t>Exclusion level</w:t>
            </w:r>
          </w:p>
          <w:p w14:paraId="2D699B72"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C43CC5">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7D3733BA" w:rsidR="00B133A9" w:rsidRPr="00D0286A" w:rsidRDefault="00C43CC5" w:rsidP="00512853">
            <w:pPr>
              <w:spacing w:line="276" w:lineRule="auto"/>
              <w:rPr>
                <w:rFonts w:ascii="Tahoma" w:hAnsi="Tahoma" w:cs="Tahoma"/>
                <w:sz w:val="18"/>
                <w:szCs w:val="18"/>
                <w:highlight w:val="yellow"/>
                <w:lang w:eastAsia="en-US"/>
              </w:rPr>
            </w:pPr>
            <w:r w:rsidRPr="00C43CC5">
              <w:rPr>
                <w:rFonts w:ascii="Tahoma" w:hAnsi="Tahoma" w:cs="Tahoma"/>
                <w:sz w:val="20"/>
                <w:szCs w:val="20"/>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3050E5F5" w:rsidR="00B133A9" w:rsidRPr="00D0286A" w:rsidRDefault="00C43CC5" w:rsidP="00512853">
            <w:pPr>
              <w:spacing w:line="276" w:lineRule="auto"/>
              <w:ind w:left="-142" w:right="-91"/>
              <w:jc w:val="center"/>
              <w:rPr>
                <w:rFonts w:ascii="Tahoma" w:hAnsi="Tahoma" w:cs="Tahoma"/>
                <w:sz w:val="18"/>
                <w:szCs w:val="18"/>
                <w:highlight w:val="yellow"/>
                <w:lang w:eastAsia="en-US"/>
              </w:rPr>
            </w:pPr>
            <w:r w:rsidRPr="00C43CC5">
              <w:rPr>
                <w:rFonts w:ascii="Tahoma" w:hAnsi="Tahoma" w:cs="Tahoma"/>
                <w:sz w:val="20"/>
                <w:szCs w:val="20"/>
                <w:lang w:val="uk-UA" w:eastAsia="en-US"/>
              </w:rPr>
              <w:t>100</w:t>
            </w:r>
          </w:p>
        </w:tc>
      </w:tr>
    </w:tbl>
    <w:p w14:paraId="199D3179" w14:textId="106E87C5" w:rsidR="005C0824" w:rsidRPr="00956798" w:rsidRDefault="005C0824" w:rsidP="005C0824">
      <w:pPr>
        <w:pBdr>
          <w:bottom w:val="single" w:sz="2" w:space="0" w:color="808080" w:themeColor="background1" w:themeShade="80"/>
        </w:pBdr>
        <w:rPr>
          <w:rFonts w:ascii="Tahoma" w:hAnsi="Tahoma" w:cs="Tahoma"/>
          <w:bCs/>
          <w:highlight w:val="cyan"/>
          <w:lang w:val="uk-UA"/>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5D3BC0DF" w14:textId="77777777" w:rsidTr="00B37702">
        <w:tc>
          <w:tcPr>
            <w:tcW w:w="9105" w:type="dxa"/>
            <w:shd w:val="clear" w:color="auto" w:fill="DBE5F1" w:themeFill="accent1" w:themeFillTint="33"/>
            <w:vAlign w:val="center"/>
          </w:tcPr>
          <w:p w14:paraId="3E7FA548" w14:textId="7EDBD545" w:rsidR="005C0824" w:rsidRPr="00026E8A" w:rsidRDefault="00956798" w:rsidP="00281C15">
            <w:pPr>
              <w:spacing w:before="120" w:after="120"/>
              <w:jc w:val="both"/>
              <w:rPr>
                <w:rFonts w:ascii="Tahoma" w:hAnsi="Tahoma" w:cs="Tahoma"/>
                <w:sz w:val="20"/>
                <w:szCs w:val="20"/>
                <w:highlight w:val="cyan"/>
              </w:rPr>
            </w:pPr>
            <w:r w:rsidRPr="00C43CC5">
              <w:rPr>
                <w:rFonts w:ascii="Tahoma" w:hAnsi="Tahoma" w:cs="Tahoma"/>
                <w:sz w:val="20"/>
                <w:szCs w:val="20"/>
              </w:rPr>
              <w:t>This Framework Contract</w:t>
            </w:r>
            <w:r w:rsidRPr="00C43CC5">
              <w:rPr>
                <w:rFonts w:ascii="Tahoma" w:eastAsia="Calibri" w:hAnsi="Tahoma" w:cs="Tahoma"/>
                <w:sz w:val="20"/>
                <w:szCs w:val="20"/>
                <w:lang w:val="en-US" w:eastAsia="en-US"/>
              </w:rPr>
              <w:t xml:space="preserve"> takes effect as from the date of its signature by both parties and is</w:t>
            </w:r>
            <w:r w:rsidRPr="00C43CC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lang w:val="fr-FR"/>
              </w:rPr>
              <w:id w:val="1740059376"/>
              <w:placeholder>
                <w:docPart w:val="305BEE8934B1428F91F79D832F3AF5D0"/>
              </w:placeholder>
              <w:date w:fullDate="2026-12-31T00:00:00Z">
                <w:dateFormat w:val="dd/MM/yyyy"/>
                <w:lid w:val="fr-FR"/>
                <w:storeMappedDataAs w:val="dateTime"/>
                <w:calendar w:val="gregorian"/>
              </w:date>
            </w:sdtPr>
            <w:sdtContent>
              <w:p w14:paraId="41F48915" w14:textId="51FD1C77" w:rsidR="005C0824" w:rsidRPr="00956798" w:rsidRDefault="00956798" w:rsidP="00B37702">
                <w:pPr>
                  <w:spacing w:before="120" w:after="120"/>
                  <w:rPr>
                    <w:rFonts w:ascii="Tahoma" w:hAnsi="Tahoma" w:cs="Tahoma"/>
                    <w:b/>
                    <w:bCs/>
                    <w:sz w:val="20"/>
                    <w:szCs w:val="20"/>
                    <w:highlight w:val="cyan"/>
                  </w:rPr>
                </w:pPr>
                <w:r w:rsidRPr="00956798">
                  <w:rPr>
                    <w:rStyle w:val="Heading1Char"/>
                    <w:rFonts w:ascii="Tahoma" w:hAnsi="Tahoma" w:cs="Tahoma"/>
                    <w:b w:val="0"/>
                    <w:bCs w:val="0"/>
                    <w:sz w:val="20"/>
                    <w:szCs w:val="20"/>
                    <w:lang w:val="fr-FR"/>
                  </w:rPr>
                  <w:t>31/12/2026</w:t>
                </w:r>
              </w:p>
            </w:sdtContent>
          </w:sdt>
        </w:tc>
      </w:tr>
      <w:tr w:rsidR="005C0824" w:rsidRPr="00651235" w14:paraId="005C6C98" w14:textId="77777777" w:rsidTr="00B37702">
        <w:tc>
          <w:tcPr>
            <w:tcW w:w="10449" w:type="dxa"/>
            <w:gridSpan w:val="2"/>
            <w:shd w:val="clear" w:color="auto" w:fill="DBE5F1" w:themeFill="accent1" w:themeFillTint="33"/>
            <w:vAlign w:val="center"/>
          </w:tcPr>
          <w:p w14:paraId="17039AF5" w14:textId="36F62A49" w:rsidR="005C0824" w:rsidRPr="00956798" w:rsidRDefault="00596895" w:rsidP="00956798">
            <w:pPr>
              <w:spacing w:before="120" w:after="120"/>
              <w:jc w:val="both"/>
              <w:rPr>
                <w:rStyle w:val="Style71"/>
                <w:rFonts w:ascii="Tahoma" w:hAnsi="Tahoma" w:cs="Tahoma"/>
                <w:szCs w:val="20"/>
                <w:lang w:val="uk-UA"/>
              </w:rPr>
            </w:pPr>
            <w:r w:rsidRPr="000F7C95">
              <w:rPr>
                <w:rFonts w:ascii="Tahoma" w:eastAsia="Calibri" w:hAnsi="Tahoma" w:cs="Tahoma"/>
                <w:sz w:val="20"/>
                <w:szCs w:val="20"/>
                <w:lang w:val="en-US" w:eastAsia="en-US"/>
              </w:rPr>
              <w:t xml:space="preserve">At the end of its initial term, the contract will be tacitly renewed for a further term of </w:t>
            </w:r>
            <w:r>
              <w:rPr>
                <w:rFonts w:ascii="Tahoma" w:eastAsia="Calibri" w:hAnsi="Tahoma" w:cs="Tahoma"/>
                <w:sz w:val="20"/>
                <w:szCs w:val="20"/>
                <w:lang w:val="en-US" w:eastAsia="en-US"/>
              </w:rPr>
              <w:t>six months</w:t>
            </w:r>
            <w:r w:rsidRPr="00C97E64">
              <w:rPr>
                <w:rFonts w:ascii="Tahoma" w:eastAsia="Calibri" w:hAnsi="Tahoma" w:cs="Tahoma"/>
                <w:sz w:val="20"/>
                <w:szCs w:val="20"/>
                <w:lang w:val="en-US" w:eastAsia="en-US"/>
              </w:rPr>
              <w:t xml:space="preserve"> </w:t>
            </w:r>
            <w:r w:rsidRPr="000F7C95">
              <w:rPr>
                <w:rFonts w:ascii="Tahoma" w:eastAsia="Calibri" w:hAnsi="Tahoma" w:cs="Tahoma"/>
                <w:sz w:val="20"/>
                <w:szCs w:val="20"/>
                <w:lang w:val="en-US" w:eastAsia="en-US"/>
              </w:rPr>
              <w:t xml:space="preserve">unless either party notifies the other in writing of its intention to terminate the contract at the latest </w:t>
            </w:r>
            <w:r>
              <w:rPr>
                <w:rFonts w:ascii="Tahoma" w:eastAsia="Calibri" w:hAnsi="Tahoma" w:cs="Tahoma"/>
                <w:sz w:val="20"/>
                <w:szCs w:val="20"/>
                <w:lang w:val="en-US" w:eastAsia="en-US"/>
              </w:rPr>
              <w:t>2</w:t>
            </w:r>
            <w:r w:rsidRPr="00C97E64">
              <w:rPr>
                <w:rFonts w:ascii="Tahoma" w:eastAsia="Calibri" w:hAnsi="Tahoma" w:cs="Tahoma"/>
                <w:sz w:val="20"/>
                <w:szCs w:val="20"/>
                <w:lang w:val="en-US" w:eastAsia="en-US"/>
              </w:rPr>
              <w:t xml:space="preserve"> (</w:t>
            </w:r>
            <w:r>
              <w:rPr>
                <w:rFonts w:ascii="Tahoma" w:eastAsia="Calibri" w:hAnsi="Tahoma" w:cs="Tahoma"/>
                <w:sz w:val="20"/>
                <w:szCs w:val="20"/>
                <w:lang w:val="en-US" w:eastAsia="en-US"/>
              </w:rPr>
              <w:t>two</w:t>
            </w:r>
            <w:r w:rsidRPr="00C97E64">
              <w:rPr>
                <w:rFonts w:ascii="Tahoma" w:eastAsia="Calibri" w:hAnsi="Tahoma" w:cs="Tahoma"/>
                <w:sz w:val="20"/>
                <w:szCs w:val="20"/>
                <w:lang w:val="en-US" w:eastAsia="en-US"/>
              </w:rPr>
              <w:t>)</w:t>
            </w:r>
            <w:r>
              <w:rPr>
                <w:rFonts w:ascii="Tahoma" w:eastAsia="Calibri" w:hAnsi="Tahoma" w:cs="Tahoma"/>
                <w:sz w:val="20"/>
                <w:szCs w:val="20"/>
                <w:lang w:val="uk-UA" w:eastAsia="en-US"/>
              </w:rPr>
              <w:t xml:space="preserve"> </w:t>
            </w:r>
            <w:r w:rsidRPr="000F7C95">
              <w:rPr>
                <w:rFonts w:ascii="Tahoma" w:eastAsia="Calibri" w:hAnsi="Tahoma" w:cs="Tahoma"/>
                <w:sz w:val="20"/>
                <w:szCs w:val="20"/>
                <w:lang w:val="en-US" w:eastAsia="en-US"/>
              </w:rPr>
              <w:t xml:space="preserve">months before the renewal date. The contract shall not be renewed beyond </w:t>
            </w:r>
            <w:r>
              <w:rPr>
                <w:rFonts w:ascii="Tahoma" w:eastAsia="Calibri" w:hAnsi="Tahoma" w:cs="Tahoma"/>
                <w:sz w:val="20"/>
                <w:szCs w:val="20"/>
                <w:lang w:val="en-US" w:eastAsia="en-US"/>
              </w:rPr>
              <w:t>3</w:t>
            </w:r>
            <w:r w:rsidR="00147351">
              <w:rPr>
                <w:rFonts w:ascii="Tahoma" w:eastAsia="Calibri" w:hAnsi="Tahoma" w:cs="Tahoma"/>
                <w:sz w:val="20"/>
                <w:szCs w:val="20"/>
                <w:lang w:val="en-US" w:eastAsia="en-US"/>
              </w:rPr>
              <w:t>0</w:t>
            </w:r>
            <w:r>
              <w:rPr>
                <w:rFonts w:ascii="Tahoma" w:eastAsia="Calibri" w:hAnsi="Tahoma" w:cs="Tahoma"/>
                <w:sz w:val="20"/>
                <w:szCs w:val="20"/>
                <w:lang w:val="en-US" w:eastAsia="en-US"/>
              </w:rPr>
              <w:t xml:space="preserve">/06/2027 </w:t>
            </w:r>
            <w:r w:rsidRPr="000F7C95">
              <w:rPr>
                <w:rFonts w:ascii="Tahoma" w:eastAsia="Calibri" w:hAnsi="Tahoma" w:cs="Tahoma"/>
                <w:sz w:val="20"/>
                <w:szCs w:val="20"/>
                <w:lang w:val="en-US" w:eastAsia="en-US"/>
              </w:rPr>
              <w:t>and shall end on this date unless either party has already validly terminated the contract.</w:t>
            </w:r>
          </w:p>
        </w:tc>
      </w:tr>
    </w:tbl>
    <w:p w14:paraId="021B9367" w14:textId="77777777" w:rsidR="00281C15" w:rsidRDefault="00281C15" w:rsidP="00B133A9">
      <w:pPr>
        <w:pBdr>
          <w:bottom w:val="single" w:sz="2" w:space="1" w:color="808080" w:themeColor="background1" w:themeShade="80"/>
        </w:pBdr>
        <w:spacing w:before="60" w:after="120"/>
        <w:rPr>
          <w:rFonts w:ascii="Tahoma" w:hAnsi="Tahoma" w:cs="Tahoma"/>
          <w:b/>
          <w:lang w:val="uk-UA"/>
        </w:rPr>
      </w:pPr>
    </w:p>
    <w:p w14:paraId="3D68B47E" w14:textId="7C52733B"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lastRenderedPageBreak/>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4A84EDF6" w14:textId="5CEE949C" w:rsidR="00B16F17" w:rsidRPr="00956798" w:rsidRDefault="00B16F17" w:rsidP="00B16F17">
      <w:pPr>
        <w:numPr>
          <w:ilvl w:val="0"/>
          <w:numId w:val="2"/>
        </w:numPr>
        <w:tabs>
          <w:tab w:val="left" w:pos="284"/>
        </w:tabs>
        <w:ind w:left="284" w:right="283" w:hanging="284"/>
        <w:jc w:val="both"/>
        <w:rPr>
          <w:rFonts w:ascii="Tahoma" w:hAnsi="Tahoma" w:cs="Tahoma"/>
          <w:sz w:val="20"/>
          <w:szCs w:val="20"/>
        </w:rPr>
      </w:pPr>
      <w:r w:rsidRPr="00956798">
        <w:rPr>
          <w:rFonts w:ascii="Tahoma" w:hAnsi="Tahoma" w:cs="Tahoma"/>
          <w:sz w:val="20"/>
          <w:szCs w:val="20"/>
          <w:lang w:val="en-US"/>
        </w:rPr>
        <w:t>Declare that, in the previous three years, neither I, nor the Provider I represent, ha</w:t>
      </w:r>
      <w:r w:rsidR="00095EC9" w:rsidRPr="00956798">
        <w:rPr>
          <w:rFonts w:ascii="Tahoma" w:hAnsi="Tahoma" w:cs="Tahoma"/>
          <w:sz w:val="20"/>
          <w:szCs w:val="20"/>
          <w:lang w:val="en-US"/>
        </w:rPr>
        <w:t>ve</w:t>
      </w:r>
      <w:r w:rsidRPr="00956798">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956798">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6E771EEB"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45B2F"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47C81A3C" w:rsidR="007935F8" w:rsidRPr="00D0286A" w:rsidRDefault="007935F8" w:rsidP="003A0F5F">
            <w:pPr>
              <w:ind w:left="-38"/>
              <w:rPr>
                <w:rFonts w:ascii="Tahoma" w:hAnsi="Tahoma" w:cs="Tahoma"/>
                <w:sz w:val="18"/>
                <w:szCs w:val="18"/>
              </w:rPr>
            </w:pPr>
            <w:r w:rsidRPr="00D0286A">
              <w:rPr>
                <w:rFonts w:ascii="Tahoma" w:hAnsi="Tahoma" w:cs="Tahoma"/>
                <w:sz w:val="18"/>
                <w:szCs w:val="18"/>
              </w:rPr>
              <w:t xml:space="preserve">Selection </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62A34969" w:rsidR="007935F8" w:rsidRPr="00D0286A" w:rsidRDefault="007935F8" w:rsidP="007935F8">
            <w:pPr>
              <w:jc w:val="center"/>
              <w:rPr>
                <w:rFonts w:ascii="Tahoma" w:hAnsi="Tahoma" w:cs="Tahoma"/>
                <w:sz w:val="20"/>
                <w:szCs w:val="20"/>
              </w:rPr>
            </w:pP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2D442447" w:rsidR="007935F8" w:rsidRPr="00D0286A" w:rsidRDefault="007935F8" w:rsidP="007935F8">
            <w:pPr>
              <w:jc w:val="center"/>
              <w:rPr>
                <w:rFonts w:ascii="Tahoma" w:hAnsi="Tahoma" w:cs="Tahoma"/>
                <w:sz w:val="20"/>
                <w:szCs w:val="20"/>
              </w:rPr>
            </w:pPr>
          </w:p>
        </w:tc>
      </w:tr>
    </w:tbl>
    <w:p w14:paraId="605F7E02" w14:textId="77777777" w:rsidR="00956798" w:rsidRDefault="00956798" w:rsidP="00956798">
      <w:pPr>
        <w:pBdr>
          <w:bottom w:val="single" w:sz="2" w:space="0" w:color="808080"/>
        </w:pBdr>
        <w:ind w:right="-284"/>
        <w:rPr>
          <w:rFonts w:ascii="Tahoma" w:hAnsi="Tahoma" w:cs="Tahoma"/>
          <w:b/>
          <w:lang w:val="uk-UA"/>
        </w:rPr>
      </w:pPr>
    </w:p>
    <w:p w14:paraId="0F3FABD8" w14:textId="77777777" w:rsidR="00956798" w:rsidRDefault="00956798" w:rsidP="00956798">
      <w:pPr>
        <w:pBdr>
          <w:bottom w:val="single" w:sz="2" w:space="0" w:color="808080"/>
        </w:pBdr>
        <w:ind w:right="-284"/>
        <w:rPr>
          <w:rFonts w:ascii="Tahoma" w:hAnsi="Tahoma" w:cs="Tahoma"/>
          <w:b/>
          <w:lang w:val="uk-UA"/>
        </w:rPr>
      </w:pPr>
    </w:p>
    <w:p w14:paraId="39AEACF5" w14:textId="77777777" w:rsidR="00956798" w:rsidRDefault="00956798" w:rsidP="00956798">
      <w:pPr>
        <w:pBdr>
          <w:bottom w:val="single" w:sz="2" w:space="0" w:color="808080"/>
        </w:pBdr>
        <w:ind w:right="-284"/>
        <w:rPr>
          <w:rFonts w:ascii="Tahoma" w:hAnsi="Tahoma" w:cs="Tahoma"/>
          <w:b/>
          <w:lang w:val="uk-UA"/>
        </w:rPr>
      </w:pPr>
    </w:p>
    <w:p w14:paraId="0A0D6722" w14:textId="77777777" w:rsidR="00147351" w:rsidRPr="00B45CB7" w:rsidRDefault="00147351" w:rsidP="00281C15">
      <w:pPr>
        <w:pBdr>
          <w:bottom w:val="single" w:sz="2" w:space="0" w:color="808080"/>
        </w:pBdr>
        <w:ind w:right="-284"/>
        <w:rPr>
          <w:rFonts w:ascii="Tahoma" w:hAnsi="Tahoma" w:cs="Tahoma"/>
          <w:b/>
          <w:lang w:val="en-US"/>
        </w:rPr>
      </w:pPr>
    </w:p>
    <w:p w14:paraId="71BD589B" w14:textId="54646830" w:rsidR="00D50F13" w:rsidRPr="00D0286A" w:rsidRDefault="0072200B" w:rsidP="00281C15">
      <w:pPr>
        <w:pBdr>
          <w:bottom w:val="single" w:sz="2" w:space="0" w:color="808080"/>
        </w:pBdr>
        <w:ind w:right="-284"/>
        <w:rPr>
          <w:rFonts w:ascii="Tahoma" w:hAnsi="Tahoma" w:cs="Tahoma"/>
        </w:rPr>
      </w:pPr>
      <w:r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281C15"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5CB7ED4" w14:textId="77777777" w:rsidR="00281C15" w:rsidRDefault="00281C15" w:rsidP="00281C15">
      <w:pPr>
        <w:pStyle w:val="ListParagraph"/>
        <w:tabs>
          <w:tab w:val="left" w:pos="284"/>
        </w:tabs>
        <w:autoSpaceDE w:val="0"/>
        <w:autoSpaceDN w:val="0"/>
        <w:jc w:val="both"/>
        <w:rPr>
          <w:rFonts w:ascii="Tahoma" w:hAnsi="Tahoma" w:cs="Tahoma"/>
          <w:sz w:val="18"/>
          <w:szCs w:val="18"/>
          <w:lang w:val="uk-UA" w:eastAsia="fr-FR"/>
        </w:rPr>
      </w:pPr>
    </w:p>
    <w:p w14:paraId="037AE48E" w14:textId="77777777" w:rsidR="00281C15" w:rsidRDefault="00281C15" w:rsidP="00281C15">
      <w:pPr>
        <w:pStyle w:val="ListParagraph"/>
        <w:tabs>
          <w:tab w:val="left" w:pos="284"/>
        </w:tabs>
        <w:autoSpaceDE w:val="0"/>
        <w:autoSpaceDN w:val="0"/>
        <w:jc w:val="both"/>
        <w:rPr>
          <w:rFonts w:ascii="Tahoma" w:hAnsi="Tahoma" w:cs="Tahoma"/>
          <w:sz w:val="18"/>
          <w:szCs w:val="18"/>
          <w:lang w:val="uk-UA" w:eastAsia="fr-FR"/>
        </w:rPr>
      </w:pPr>
    </w:p>
    <w:p w14:paraId="13C806FF" w14:textId="77777777" w:rsidR="00281C15" w:rsidRPr="001D5CF8" w:rsidRDefault="00281C15" w:rsidP="00281C15">
      <w:pPr>
        <w:pStyle w:val="ListParagraph"/>
        <w:tabs>
          <w:tab w:val="left" w:pos="284"/>
        </w:tabs>
        <w:autoSpaceDE w:val="0"/>
        <w:autoSpaceDN w:val="0"/>
        <w:jc w:val="both"/>
        <w:rPr>
          <w:rFonts w:ascii="Tahoma" w:hAnsi="Tahoma" w:cs="Tahoma"/>
          <w:sz w:val="18"/>
          <w:szCs w:val="18"/>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52B396E8" w14:textId="02184E6C" w:rsidR="00904568" w:rsidRPr="00956798" w:rsidRDefault="003A0F5F" w:rsidP="0000274E">
      <w:pPr>
        <w:tabs>
          <w:tab w:val="left" w:pos="284"/>
        </w:tabs>
        <w:autoSpaceDE w:val="0"/>
        <w:autoSpaceDN w:val="0"/>
        <w:jc w:val="both"/>
        <w:rPr>
          <w:rFonts w:ascii="Tahoma" w:hAnsi="Tahoma" w:cs="Tahoma"/>
          <w:sz w:val="18"/>
          <w:szCs w:val="18"/>
          <w:lang w:val="uk-UA"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r w:rsidRPr="00ED301C">
        <w:rPr>
          <w:rFonts w:ascii="Tahoma" w:hAnsi="Tahoma" w:cs="Tahoma"/>
          <w:sz w:val="18"/>
          <w:szCs w:val="18"/>
          <w:lang w:eastAsia="fr-FR"/>
        </w:rPr>
        <w:t>In the event that: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bookmarkEnd w:id="11"/>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67AD9DF1" w14:textId="4D127C44" w:rsidR="000B2FAF" w:rsidRPr="0059217F" w:rsidRDefault="003A0F5F" w:rsidP="000B2FA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referred to in this contract shall be the subject of a written acceptance procedure.</w:t>
      </w:r>
      <w:r w:rsidR="000B2FAF">
        <w:rPr>
          <w:rFonts w:ascii="Tahoma" w:hAnsi="Tahoma" w:cs="Tahoma"/>
          <w:sz w:val="18"/>
          <w:szCs w:val="18"/>
          <w:lang w:eastAsia="fr-FR"/>
        </w:rPr>
        <w:t xml:space="preserve"> </w:t>
      </w:r>
      <w:r w:rsidR="000B2FAF" w:rsidRPr="0059217F">
        <w:rPr>
          <w:rFonts w:ascii="Tahoma" w:hAnsi="Tahoma" w:cs="Tahoma"/>
          <w:sz w:val="18"/>
          <w:szCs w:val="18"/>
          <w:lang w:eastAsia="fr-FR"/>
        </w:rPr>
        <w:t>If foreseen in the tender file, the deliverable has to be accompanied by the filled-out AI tool checklist.</w:t>
      </w:r>
    </w:p>
    <w:p w14:paraId="7166F9F2" w14:textId="0A910E1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6"/>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625D4C3" w14:textId="7892FD46" w:rsidR="0072200B" w:rsidRPr="00956798" w:rsidRDefault="005C0824" w:rsidP="00956798">
      <w:pPr>
        <w:pStyle w:val="ListParagraph"/>
        <w:numPr>
          <w:ilvl w:val="1"/>
          <w:numId w:val="32"/>
        </w:numPr>
        <w:autoSpaceDE w:val="0"/>
        <w:autoSpaceDN w:val="0"/>
        <w:jc w:val="both"/>
        <w:rPr>
          <w:rFonts w:ascii="Tahoma" w:hAnsi="Tahoma" w:cs="Tahoma"/>
          <w:sz w:val="18"/>
          <w:szCs w:val="18"/>
          <w:lang w:eastAsia="fr-FR"/>
        </w:rPr>
        <w:sectPr w:rsidR="0072200B" w:rsidRPr="00956798" w:rsidSect="007B4C8C">
          <w:type w:val="continuous"/>
          <w:pgSz w:w="11907" w:h="16840" w:code="9"/>
          <w:pgMar w:top="709" w:right="850" w:bottom="567" w:left="709" w:header="284" w:footer="284" w:gutter="0"/>
          <w:cols w:space="142"/>
          <w:docGrid w:linePitch="360"/>
        </w:sectPr>
      </w:pPr>
      <w:r w:rsidRPr="009051DD">
        <w:rPr>
          <w:rFonts w:ascii="Tahoma" w:hAnsi="Tahoma" w:cs="Tahoma"/>
          <w:sz w:val="18"/>
          <w:szCs w:val="18"/>
          <w:lang w:eastAsia="fr-FR"/>
        </w:rPr>
        <w:t>The arbitral decision shall be binding upon the parties and there shall be no appeal from it</w:t>
      </w:r>
      <w:bookmarkEnd w:id="17"/>
      <w:bookmarkEnd w:id="18"/>
      <w:r w:rsidR="00956798">
        <w:rPr>
          <w:rFonts w:ascii="Tahoma" w:hAnsi="Tahoma" w:cs="Tahoma"/>
          <w:sz w:val="18"/>
          <w:szCs w:val="18"/>
          <w:lang w:val="uk-UA" w:eastAsia="fr-FR"/>
        </w:rPr>
        <w:t>.</w:t>
      </w:r>
    </w:p>
    <w:p w14:paraId="43111A1F" w14:textId="77777777" w:rsidR="00A77DE0" w:rsidRPr="00956798" w:rsidRDefault="00A77DE0" w:rsidP="00956798">
      <w:pPr>
        <w:tabs>
          <w:tab w:val="left" w:pos="284"/>
        </w:tabs>
        <w:autoSpaceDE w:val="0"/>
        <w:autoSpaceDN w:val="0"/>
        <w:rPr>
          <w:rFonts w:ascii="Tahoma" w:hAnsi="Tahoma" w:cs="Tahoma"/>
          <w:b/>
          <w:bCs/>
          <w:sz w:val="4"/>
          <w:szCs w:val="4"/>
          <w:lang w:val="uk-UA" w:eastAsia="fr-FR"/>
        </w:rPr>
      </w:pPr>
    </w:p>
    <w:sectPr w:rsidR="00A77DE0" w:rsidRPr="00956798"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8DCEA" w14:textId="77777777" w:rsidR="00B80BAB" w:rsidRDefault="00B80BAB" w:rsidP="00D50F13">
      <w:r>
        <w:separator/>
      </w:r>
    </w:p>
  </w:endnote>
  <w:endnote w:type="continuationSeparator" w:id="0">
    <w:p w14:paraId="2DE82B44" w14:textId="77777777" w:rsidR="00B80BAB" w:rsidRDefault="00B80BA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0E45892" w:rsidR="00E320C9" w:rsidRPr="00281C15" w:rsidRDefault="00101A72" w:rsidP="004965C8">
          <w:pPr>
            <w:rPr>
              <w:rFonts w:ascii="Tahoma" w:hAnsi="Tahoma" w:cs="Tahoma"/>
              <w:caps/>
              <w:color w:val="000000"/>
              <w:sz w:val="18"/>
              <w:szCs w:val="18"/>
              <w:highlight w:val="cyan"/>
              <w:lang w:val="uk-UA"/>
            </w:rPr>
          </w:pPr>
          <w:r w:rsidRPr="00281C15">
            <w:rPr>
              <w:rFonts w:ascii="Tahoma" w:hAnsi="Tahoma" w:cs="Tahoma"/>
              <w:caps/>
              <w:color w:val="000000"/>
              <w:sz w:val="18"/>
              <w:szCs w:val="18"/>
            </w:rPr>
            <w:t>00905</w:t>
          </w:r>
          <w:r w:rsidRPr="00281C15">
            <w:rPr>
              <w:rFonts w:ascii="Tahoma" w:hAnsi="Tahoma" w:cs="Tahoma"/>
              <w:caps/>
              <w:color w:val="000000"/>
              <w:sz w:val="18"/>
              <w:szCs w:val="18"/>
              <w:lang w:val="uk-UA"/>
            </w:rPr>
            <w:t>/9306/2025/2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72B23" w14:textId="77777777" w:rsidR="00B80BAB" w:rsidRDefault="00B80BAB" w:rsidP="00D50F13">
      <w:r>
        <w:separator/>
      </w:r>
    </w:p>
  </w:footnote>
  <w:footnote w:type="continuationSeparator" w:id="0">
    <w:p w14:paraId="5DC5571A" w14:textId="77777777" w:rsidR="00B80BAB" w:rsidRDefault="00B80BAB"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3F5614FE" w14:textId="77777777" w:rsidR="007D5D34" w:rsidRPr="00C546D8" w:rsidRDefault="007D5D34" w:rsidP="00956798">
      <w:pPr>
        <w:pStyle w:val="FootnoteText"/>
        <w:jc w:val="both"/>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0D1518" w:rsidRDefault="007D5D34" w:rsidP="00956798">
      <w:pPr>
        <w:pStyle w:val="FootnoteText"/>
        <w:jc w:val="both"/>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06EEBA5" w14:textId="77777777" w:rsidR="007D5D34" w:rsidRPr="00C546D8" w:rsidRDefault="007D5D34" w:rsidP="00956798">
      <w:pPr>
        <w:pStyle w:val="FootnoteText"/>
        <w:jc w:val="both"/>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101A72">
      <w:pPr>
        <w:pStyle w:val="FootnoteText"/>
        <w:jc w:val="both"/>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101A72">
      <w:pPr>
        <w:pStyle w:val="FootnoteText"/>
        <w:jc w:val="both"/>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7D5D34" w:rsidRDefault="007D5D34" w:rsidP="000D1518">
      <w:pPr>
        <w:pStyle w:val="FootnoteText"/>
        <w:jc w:val="both"/>
      </w:pPr>
      <w:r>
        <w:rPr>
          <w:rStyle w:val="FootnoteReference"/>
        </w:rPr>
        <w:footnoteRef/>
      </w:r>
      <w:r>
        <w:t xml:space="preserve"> </w:t>
      </w:r>
      <w:bookmarkStart w:id="5"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6" w:name="_Hlk149662103"/>
      <w:bookmarkEnd w:id="5"/>
      <w:r w:rsidR="00491EA9" w:rsidRPr="00491EA9">
        <w:rPr>
          <w:rFonts w:ascii="Tahoma" w:hAnsi="Tahoma" w:cs="Tahoma"/>
          <w:b/>
          <w:bCs/>
          <w:sz w:val="18"/>
          <w:szCs w:val="18"/>
        </w:rPr>
        <w:t>case of the bidder being a consortium, indicate one signatory for each consortium member.</w:t>
      </w:r>
      <w:bookmarkEnd w:id="6"/>
    </w:p>
  </w:footnote>
  <w:footnote w:id="9">
    <w:p w14:paraId="38E9A665" w14:textId="3BEAC6BC" w:rsidR="007D5D34" w:rsidRPr="007D5D34" w:rsidRDefault="007D5D34" w:rsidP="000D1518">
      <w:pPr>
        <w:pStyle w:val="FootnoteText"/>
        <w:jc w:val="both"/>
      </w:pPr>
      <w:r>
        <w:rPr>
          <w:rStyle w:val="FootnoteReference"/>
        </w:rPr>
        <w:footnoteRef/>
      </w:r>
      <w:bookmarkStart w:id="7"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7"/>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rsidP="00956798">
        <w:pPr>
          <w:pStyle w:val="Header"/>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1A72"/>
    <w:rsid w:val="00102559"/>
    <w:rsid w:val="00113108"/>
    <w:rsid w:val="0011556A"/>
    <w:rsid w:val="00126183"/>
    <w:rsid w:val="0012667B"/>
    <w:rsid w:val="00127842"/>
    <w:rsid w:val="00127AB4"/>
    <w:rsid w:val="00135199"/>
    <w:rsid w:val="001359BE"/>
    <w:rsid w:val="0014098C"/>
    <w:rsid w:val="0014540E"/>
    <w:rsid w:val="00147351"/>
    <w:rsid w:val="00150C0F"/>
    <w:rsid w:val="00160002"/>
    <w:rsid w:val="0016172B"/>
    <w:rsid w:val="00162598"/>
    <w:rsid w:val="001656F9"/>
    <w:rsid w:val="00183E4D"/>
    <w:rsid w:val="00184456"/>
    <w:rsid w:val="0019283C"/>
    <w:rsid w:val="001A207E"/>
    <w:rsid w:val="001A28AE"/>
    <w:rsid w:val="001A5371"/>
    <w:rsid w:val="001B0127"/>
    <w:rsid w:val="001B138A"/>
    <w:rsid w:val="001B532B"/>
    <w:rsid w:val="001C4BA2"/>
    <w:rsid w:val="001C6878"/>
    <w:rsid w:val="001D40AD"/>
    <w:rsid w:val="001D5926"/>
    <w:rsid w:val="001D5CF8"/>
    <w:rsid w:val="001D75F9"/>
    <w:rsid w:val="001E3A18"/>
    <w:rsid w:val="001E5424"/>
    <w:rsid w:val="001F5A87"/>
    <w:rsid w:val="002019A5"/>
    <w:rsid w:val="002111B3"/>
    <w:rsid w:val="002133FA"/>
    <w:rsid w:val="00213A16"/>
    <w:rsid w:val="00215563"/>
    <w:rsid w:val="002169A5"/>
    <w:rsid w:val="00224627"/>
    <w:rsid w:val="00225B0D"/>
    <w:rsid w:val="002336A0"/>
    <w:rsid w:val="0023651F"/>
    <w:rsid w:val="00251355"/>
    <w:rsid w:val="00252393"/>
    <w:rsid w:val="00276F19"/>
    <w:rsid w:val="002818A7"/>
    <w:rsid w:val="00281C15"/>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D28A2"/>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50849"/>
    <w:rsid w:val="00565A9A"/>
    <w:rsid w:val="00566A81"/>
    <w:rsid w:val="00567F3E"/>
    <w:rsid w:val="00576E0C"/>
    <w:rsid w:val="005845C2"/>
    <w:rsid w:val="00584886"/>
    <w:rsid w:val="00596895"/>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6F91"/>
    <w:rsid w:val="006771B6"/>
    <w:rsid w:val="00680325"/>
    <w:rsid w:val="00683435"/>
    <w:rsid w:val="00687D63"/>
    <w:rsid w:val="006912CB"/>
    <w:rsid w:val="0069532C"/>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A2EDD"/>
    <w:rsid w:val="007B0925"/>
    <w:rsid w:val="007B4C8C"/>
    <w:rsid w:val="007C267B"/>
    <w:rsid w:val="007C4BED"/>
    <w:rsid w:val="007D46B2"/>
    <w:rsid w:val="007D5D34"/>
    <w:rsid w:val="007E335A"/>
    <w:rsid w:val="007F79F8"/>
    <w:rsid w:val="00801181"/>
    <w:rsid w:val="00806CD2"/>
    <w:rsid w:val="00806D21"/>
    <w:rsid w:val="00810D55"/>
    <w:rsid w:val="00812B47"/>
    <w:rsid w:val="00812FBB"/>
    <w:rsid w:val="00821937"/>
    <w:rsid w:val="0082274F"/>
    <w:rsid w:val="0082549E"/>
    <w:rsid w:val="00826BA5"/>
    <w:rsid w:val="00826C49"/>
    <w:rsid w:val="0083377F"/>
    <w:rsid w:val="00840C1E"/>
    <w:rsid w:val="00847F47"/>
    <w:rsid w:val="0085784E"/>
    <w:rsid w:val="00860FEB"/>
    <w:rsid w:val="008628C7"/>
    <w:rsid w:val="008713A9"/>
    <w:rsid w:val="00872316"/>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D3CA9"/>
    <w:rsid w:val="008F2664"/>
    <w:rsid w:val="008F2DBD"/>
    <w:rsid w:val="008F3844"/>
    <w:rsid w:val="008F3D21"/>
    <w:rsid w:val="00901408"/>
    <w:rsid w:val="00901C1A"/>
    <w:rsid w:val="00904568"/>
    <w:rsid w:val="00904B93"/>
    <w:rsid w:val="009058FD"/>
    <w:rsid w:val="009106D8"/>
    <w:rsid w:val="009117D6"/>
    <w:rsid w:val="009214B5"/>
    <w:rsid w:val="009307CD"/>
    <w:rsid w:val="0093185B"/>
    <w:rsid w:val="00947F27"/>
    <w:rsid w:val="0095095F"/>
    <w:rsid w:val="00956798"/>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308B"/>
    <w:rsid w:val="009E4346"/>
    <w:rsid w:val="009E55DF"/>
    <w:rsid w:val="009F32D6"/>
    <w:rsid w:val="009F49A6"/>
    <w:rsid w:val="009F4A08"/>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B2376"/>
    <w:rsid w:val="00AC745D"/>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5CB7"/>
    <w:rsid w:val="00B50164"/>
    <w:rsid w:val="00B549BA"/>
    <w:rsid w:val="00B5712C"/>
    <w:rsid w:val="00B60F30"/>
    <w:rsid w:val="00B653B9"/>
    <w:rsid w:val="00B72357"/>
    <w:rsid w:val="00B74DC5"/>
    <w:rsid w:val="00B80BAB"/>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43CC5"/>
    <w:rsid w:val="00C5327B"/>
    <w:rsid w:val="00C53AF9"/>
    <w:rsid w:val="00C57EAD"/>
    <w:rsid w:val="00C63C59"/>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4C16"/>
    <w:rsid w:val="00DE0239"/>
    <w:rsid w:val="00DE0347"/>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F4A96759-9255-4D3D-94BA-BB40EACB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18112001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77783527">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305BEE8934B1428F91F79D832F3AF5D0"/>
        <w:category>
          <w:name w:val="General"/>
          <w:gallery w:val="placeholder"/>
        </w:category>
        <w:types>
          <w:type w:val="bbPlcHdr"/>
        </w:types>
        <w:behaviors>
          <w:behavior w:val="content"/>
        </w:behaviors>
        <w:guid w:val="{034E762C-1E1D-47D0-B2EF-EED607C4A991}"/>
      </w:docPartPr>
      <w:docPartBody>
        <w:p w:rsidR="00497419" w:rsidRDefault="00520B83" w:rsidP="00520B83">
          <w:pPr>
            <w:pStyle w:val="305BEE8934B1428F91F79D832F3AF5D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60A47"/>
    <w:rsid w:val="0009380C"/>
    <w:rsid w:val="000F3FFC"/>
    <w:rsid w:val="00276F19"/>
    <w:rsid w:val="002C4D64"/>
    <w:rsid w:val="003D28A2"/>
    <w:rsid w:val="00416B44"/>
    <w:rsid w:val="00497419"/>
    <w:rsid w:val="00520B83"/>
    <w:rsid w:val="0069532C"/>
    <w:rsid w:val="0082274F"/>
    <w:rsid w:val="00901408"/>
    <w:rsid w:val="009106D8"/>
    <w:rsid w:val="00AF242C"/>
    <w:rsid w:val="00C9414C"/>
    <w:rsid w:val="00D038A8"/>
    <w:rsid w:val="00D04C66"/>
    <w:rsid w:val="00DE0347"/>
    <w:rsid w:val="00E015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D816DB0BE73040FCA619B48262A04B52">
    <w:name w:val="D816DB0BE73040FCA619B48262A04B52"/>
    <w:rsid w:val="00520B83"/>
  </w:style>
  <w:style w:type="paragraph" w:customStyle="1" w:styleId="305BEE8934B1428F91F79D832F3AF5D0">
    <w:name w:val="305BEE8934B1428F91F79D832F3AF5D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6387</Words>
  <Characters>36411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SHABALINA Kateryna</dc:creator>
  <cp:lastModifiedBy>SHABALINA Kateryna</cp:lastModifiedBy>
  <cp:revision>3</cp:revision>
  <dcterms:created xsi:type="dcterms:W3CDTF">2025-07-03T10:13:00Z</dcterms:created>
  <dcterms:modified xsi:type="dcterms:W3CDTF">2025-07-03T10:25:00Z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