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F7FA3" w:rsidRDefault="00D70688" w:rsidP="00D70688">
            <w:pPr>
              <w:jc w:val="right"/>
              <w:rPr>
                <w:rFonts w:ascii="Tahoma" w:hAnsi="Tahoma" w:cs="Tahoma"/>
                <w:b/>
                <w:caps/>
                <w:sz w:val="28"/>
                <w:szCs w:val="28"/>
              </w:rPr>
            </w:pPr>
            <w:bookmarkStart w:id="0" w:name="_GoBack"/>
            <w:bookmarkEnd w:id="0"/>
            <w:r w:rsidRPr="00DF7FA3">
              <w:rPr>
                <w:rFonts w:ascii="Tahoma" w:hAnsi="Tahoma" w:cs="Tahoma"/>
                <w:sz w:val="18"/>
                <w:szCs w:val="18"/>
              </w:rPr>
              <w:t xml:space="preserve">Contract No. </w:t>
            </w:r>
            <w:r w:rsidRPr="00DF7FA3">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77777777" w:rsidR="00D70688" w:rsidRPr="00DF7FA3" w:rsidRDefault="00D70688" w:rsidP="00D70688">
            <w:pPr>
              <w:rPr>
                <w:rFonts w:ascii="Tahoma" w:hAnsi="Tahoma" w:cs="Tahoma"/>
                <w:caps/>
                <w:color w:val="000000" w:themeColor="text1"/>
                <w:sz w:val="18"/>
                <w:szCs w:val="18"/>
              </w:rPr>
            </w:pPr>
            <w:r w:rsidRPr="00DF7FA3">
              <w:rPr>
                <w:rFonts w:ascii="Tahoma" w:hAnsi="Tahoma" w:cs="Tahoma"/>
                <w:caps/>
                <w:color w:val="000000" w:themeColor="text1"/>
                <w:sz w:val="18"/>
                <w:szCs w:val="18"/>
              </w:rPr>
              <w:t>XX</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27EF761B" w:rsidR="00D70688" w:rsidRPr="004E4689" w:rsidRDefault="00FC399C" w:rsidP="00D70688">
            <w:pPr>
              <w:rPr>
                <w:rFonts w:ascii="Tahoma" w:hAnsi="Tahoma" w:cs="Tahoma"/>
                <w:caps/>
                <w:color w:val="000000" w:themeColor="text1"/>
                <w:sz w:val="18"/>
                <w:szCs w:val="18"/>
              </w:rPr>
            </w:pPr>
            <w:r w:rsidRPr="004E4689">
              <w:rPr>
                <w:rFonts w:ascii="Tahoma" w:hAnsi="Tahoma" w:cs="Tahoma"/>
                <w:caps/>
                <w:color w:val="000000" w:themeColor="text1"/>
                <w:sz w:val="18"/>
                <w:szCs w:val="18"/>
              </w:rPr>
              <w:t>PMM 2410 “</w:t>
            </w:r>
            <w:r w:rsidRPr="004E4689">
              <w:rPr>
                <w:rFonts w:ascii="Tahoma" w:hAnsi="Tahoma" w:cs="Tahoma"/>
                <w:sz w:val="20"/>
                <w:szCs w:val="20"/>
              </w:rPr>
              <w:t>Fostering a comprehensive institutional response to violence against women and domestic violence in Turkey”</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E83251" w14:textId="303E8B87" w:rsidR="00D70688" w:rsidRDefault="008907DD" w:rsidP="00D70688">
            <w:pPr>
              <w:rPr>
                <w:rFonts w:ascii="Tahoma" w:hAnsi="Tahoma" w:cs="Tahoma"/>
                <w:bCs/>
                <w:caps/>
                <w:color w:val="000000" w:themeColor="text1"/>
                <w:sz w:val="18"/>
                <w:szCs w:val="18"/>
              </w:rPr>
            </w:pPr>
            <w:r w:rsidRPr="008907DD">
              <w:rPr>
                <w:rFonts w:ascii="Tahoma" w:hAnsi="Tahoma" w:cs="Tahoma"/>
                <w:bCs/>
                <w:caps/>
                <w:color w:val="000000" w:themeColor="text1"/>
                <w:sz w:val="18"/>
                <w:szCs w:val="18"/>
              </w:rPr>
              <w:t>ankara@coe.int</w:t>
            </w:r>
          </w:p>
          <w:p w14:paraId="0DF51A58" w14:textId="5DCF8DEF" w:rsidR="008907DD" w:rsidRPr="008907DD" w:rsidRDefault="008907DD" w:rsidP="00D70688">
            <w:pPr>
              <w:rPr>
                <w:rFonts w:ascii="Tahoma" w:hAnsi="Tahoma" w:cs="Tahoma"/>
                <w:bCs/>
                <w:caps/>
                <w:color w:val="000000" w:themeColor="text1"/>
                <w:sz w:val="18"/>
                <w:szCs w:val="18"/>
              </w:rPr>
            </w:pPr>
            <w:r>
              <w:rPr>
                <w:rFonts w:ascii="Arial Narrow" w:hAnsi="Arial Narrow"/>
                <w:color w:val="000000" w:themeColor="text1"/>
                <w:sz w:val="18"/>
                <w:szCs w:val="18"/>
              </w:rPr>
              <w:t>+90 (0)312 468 84 64</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64D21013" w:rsidR="003840F5" w:rsidRPr="00FC399C" w:rsidRDefault="00BD6B89" w:rsidP="00FC399C">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FC399C" w:rsidRPr="00FC399C">
        <w:rPr>
          <w:rFonts w:ascii="Tahoma" w:hAnsi="Tahoma" w:cs="Tahoma"/>
          <w:b/>
          <w:bCs/>
        </w:rPr>
        <w:t>national consultancy services in the areas of violence against women and domestic violence in Turkey.</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8713A9" w:rsidRPr="00D0286A" w14:paraId="18179D7D"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D0286A" w:rsidRDefault="008713A9" w:rsidP="00135199">
            <w:pPr>
              <w:rPr>
                <w:rFonts w:ascii="Tahoma" w:hAnsi="Tahoma" w:cs="Tahoma"/>
                <w:color w:val="000000"/>
                <w:sz w:val="20"/>
                <w:szCs w:val="20"/>
              </w:rPr>
            </w:pPr>
          </w:p>
        </w:tc>
      </w:tr>
      <w:tr w:rsidR="008713A9" w:rsidRPr="00D0286A" w14:paraId="4A41CD4E"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D0286A" w:rsidRDefault="008713A9" w:rsidP="00135199">
            <w:pPr>
              <w:rPr>
                <w:rFonts w:ascii="Tahoma" w:hAnsi="Tahoma" w:cs="Tahoma"/>
                <w:sz w:val="20"/>
                <w:szCs w:val="20"/>
              </w:rPr>
            </w:pPr>
          </w:p>
        </w:tc>
      </w:tr>
      <w:tr w:rsidR="008713A9" w:rsidRPr="00D0286A" w14:paraId="1DEE67A2"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D0286A" w:rsidRDefault="008713A9" w:rsidP="00135199">
            <w:pPr>
              <w:rPr>
                <w:rFonts w:ascii="Tahoma" w:hAnsi="Tahoma" w:cs="Tahoma"/>
                <w:sz w:val="20"/>
                <w:szCs w:val="20"/>
              </w:rPr>
            </w:pPr>
          </w:p>
        </w:tc>
      </w:tr>
      <w:tr w:rsidR="008713A9" w:rsidRPr="00D0286A" w14:paraId="6A7C6756"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D0286A" w:rsidRDefault="008713A9" w:rsidP="00135199">
            <w:pPr>
              <w:rPr>
                <w:rFonts w:ascii="Tahoma" w:hAnsi="Tahoma" w:cs="Tahoma"/>
                <w:sz w:val="20"/>
                <w:szCs w:val="20"/>
              </w:rPr>
            </w:pPr>
          </w:p>
        </w:tc>
      </w:tr>
      <w:tr w:rsidR="008713A9" w:rsidRPr="00D0286A" w14:paraId="0EF7D4E7"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D0286A" w:rsidRDefault="008713A9" w:rsidP="00135199">
            <w:pPr>
              <w:rPr>
                <w:rFonts w:ascii="Tahoma" w:hAnsi="Tahoma" w:cs="Tahoma"/>
                <w:sz w:val="20"/>
                <w:szCs w:val="20"/>
              </w:rPr>
            </w:pPr>
          </w:p>
        </w:tc>
      </w:tr>
      <w:tr w:rsidR="008713A9" w:rsidRPr="00D0286A" w14:paraId="60BAA4AC"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D0286A" w:rsidRDefault="008713A9" w:rsidP="00135199">
            <w:pPr>
              <w:rPr>
                <w:rFonts w:ascii="Tahoma" w:hAnsi="Tahoma" w:cs="Tahoma"/>
                <w:sz w:val="20"/>
                <w:szCs w:val="20"/>
              </w:rPr>
            </w:pPr>
          </w:p>
        </w:tc>
      </w:tr>
      <w:tr w:rsidR="008713A9"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D0286A" w:rsidRDefault="008713A9"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42764FBE"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a Project </w:t>
      </w:r>
      <w:r w:rsidR="00FC399C" w:rsidRPr="00BD4EB9">
        <w:rPr>
          <w:rFonts w:ascii="Tahoma" w:hAnsi="Tahoma" w:cs="Tahoma"/>
          <w:color w:val="161616"/>
          <w:sz w:val="20"/>
          <w:szCs w:val="20"/>
          <w:shd w:val="clear" w:color="auto" w:fill="FFFFFF"/>
        </w:rPr>
        <w:t>“</w:t>
      </w:r>
      <w:r w:rsidR="00FC399C" w:rsidRPr="00620B7C">
        <w:rPr>
          <w:rFonts w:ascii="Tahoma" w:hAnsi="Tahoma" w:cs="Tahoma"/>
          <w:i/>
          <w:iCs/>
          <w:sz w:val="20"/>
          <w:szCs w:val="20"/>
        </w:rPr>
        <w:t>Fostering a comprehensive institutional response to violence against women and domestic violence in Turkey</w:t>
      </w:r>
      <w:r w:rsidR="00FC399C" w:rsidRPr="009E389E">
        <w:rPr>
          <w:rFonts w:ascii="Tahoma" w:hAnsi="Tahoma" w:cs="Tahoma"/>
          <w:sz w:val="20"/>
          <w:szCs w:val="20"/>
        </w:rPr>
        <w:t>”</w:t>
      </w:r>
      <w:r w:rsidR="00FC399C">
        <w:rPr>
          <w:rFonts w:ascii="Tahoma" w:hAnsi="Tahoma" w:cs="Tahoma"/>
          <w:sz w:val="20"/>
          <w:szCs w:val="20"/>
        </w:rPr>
        <w:t xml:space="preserve"> aiming at </w:t>
      </w:r>
      <w:r w:rsidR="00FC399C" w:rsidRPr="00DB0D99">
        <w:rPr>
          <w:rFonts w:ascii="Tahoma" w:hAnsi="Tahoma" w:cs="Tahoma"/>
          <w:sz w:val="20"/>
          <w:szCs w:val="20"/>
        </w:rPr>
        <w:t>strengthening institutional mechanisms in Turkey to co-ordinate and effectively apply the standards of the Council of Europe Convention on Preventing and Combating Violence against Women and Domestic Violence (hereinafter the Istanbul Convention) and developing knowledge and skills of key authorities responsible for preventing and combating violence against women and domestic violence</w:t>
      </w:r>
      <w:r w:rsidRPr="00D0286A">
        <w:rPr>
          <w:rFonts w:ascii="Tahoma" w:hAnsi="Tahoma" w:cs="Tahoma"/>
          <w:sz w:val="20"/>
          <w:szCs w:val="20"/>
        </w:rPr>
        <w:t xml:space="preserve">. In that context, it is looking for Provider(s) (see below) for the provision </w:t>
      </w:r>
      <w:r w:rsidRPr="00FC399C">
        <w:rPr>
          <w:rFonts w:ascii="Tahoma" w:hAnsi="Tahoma" w:cs="Tahoma"/>
          <w:sz w:val="20"/>
          <w:szCs w:val="20"/>
        </w:rPr>
        <w:t xml:space="preserve">of </w:t>
      </w:r>
      <w:r w:rsidR="00FC399C" w:rsidRPr="00FC399C">
        <w:rPr>
          <w:rFonts w:ascii="Tahoma" w:hAnsi="Tahoma" w:cs="Tahoma"/>
          <w:sz w:val="20"/>
          <w:szCs w:val="20"/>
        </w:rPr>
        <w:t xml:space="preserve">consultancy services in the fields of preventing and combating violence against women and domestic violence in Turkey </w:t>
      </w:r>
      <w:r w:rsidRPr="00D0286A">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165BDB" w:rsidRDefault="00B133A9" w:rsidP="00B133A9">
      <w:pPr>
        <w:spacing w:line="276" w:lineRule="auto"/>
        <w:jc w:val="both"/>
        <w:rPr>
          <w:rFonts w:ascii="Tahoma" w:hAnsi="Tahoma" w:cs="Tahoma"/>
          <w:b/>
          <w:sz w:val="20"/>
          <w:szCs w:val="20"/>
        </w:rPr>
      </w:pPr>
      <w:r w:rsidRPr="00165BDB">
        <w:rPr>
          <w:rFonts w:ascii="Tahoma" w:hAnsi="Tahoma" w:cs="Tahoma"/>
          <w:b/>
          <w:sz w:val="20"/>
          <w:szCs w:val="20"/>
        </w:rPr>
        <w:t>Pooling</w:t>
      </w:r>
    </w:p>
    <w:p w14:paraId="01A9D193" w14:textId="77777777" w:rsidR="00B133A9" w:rsidRPr="00165BDB" w:rsidRDefault="00B133A9" w:rsidP="00B133A9">
      <w:pPr>
        <w:spacing w:line="276" w:lineRule="auto"/>
        <w:jc w:val="both"/>
        <w:rPr>
          <w:rFonts w:ascii="Tahoma" w:hAnsi="Tahoma" w:cs="Tahoma"/>
          <w:sz w:val="20"/>
          <w:szCs w:val="20"/>
        </w:rPr>
      </w:pPr>
      <w:r w:rsidRPr="00165BDB">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165BDB" w:rsidRDefault="00B133A9" w:rsidP="00311C90">
      <w:pPr>
        <w:pStyle w:val="Default"/>
        <w:numPr>
          <w:ilvl w:val="0"/>
          <w:numId w:val="6"/>
        </w:numPr>
        <w:ind w:left="709"/>
        <w:rPr>
          <w:rFonts w:ascii="Tahoma" w:hAnsi="Tahoma" w:cs="Tahoma"/>
          <w:sz w:val="20"/>
          <w:szCs w:val="20"/>
        </w:rPr>
      </w:pPr>
      <w:r w:rsidRPr="00165BDB">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165BDB" w:rsidRDefault="00B133A9" w:rsidP="00311C90">
      <w:pPr>
        <w:pStyle w:val="Default"/>
        <w:numPr>
          <w:ilvl w:val="0"/>
          <w:numId w:val="6"/>
        </w:numPr>
        <w:ind w:left="709"/>
        <w:rPr>
          <w:rFonts w:ascii="Tahoma" w:hAnsi="Tahoma" w:cs="Tahoma"/>
          <w:sz w:val="20"/>
          <w:szCs w:val="20"/>
        </w:rPr>
      </w:pPr>
      <w:r w:rsidRPr="00165BDB">
        <w:rPr>
          <w:rFonts w:ascii="Tahoma" w:hAnsi="Tahoma" w:cs="Tahoma"/>
          <w:sz w:val="20"/>
          <w:szCs w:val="20"/>
        </w:rPr>
        <w:t>availability (including, without limitation, capacity to meet required deadlines and, where relevant, geographical location); and</w:t>
      </w:r>
    </w:p>
    <w:p w14:paraId="75D10624" w14:textId="50FEA3C5" w:rsidR="00B133A9" w:rsidRDefault="00B133A9" w:rsidP="00311C90">
      <w:pPr>
        <w:pStyle w:val="Default"/>
        <w:numPr>
          <w:ilvl w:val="0"/>
          <w:numId w:val="6"/>
        </w:numPr>
        <w:ind w:left="709"/>
        <w:rPr>
          <w:rFonts w:ascii="Tahoma" w:hAnsi="Tahoma" w:cs="Tahoma"/>
          <w:sz w:val="20"/>
          <w:szCs w:val="20"/>
        </w:rPr>
      </w:pPr>
      <w:r w:rsidRPr="00165BDB">
        <w:rPr>
          <w:rFonts w:ascii="Tahoma" w:hAnsi="Tahoma" w:cs="Tahoma"/>
          <w:sz w:val="20"/>
          <w:szCs w:val="20"/>
        </w:rPr>
        <w:t>price.</w:t>
      </w:r>
    </w:p>
    <w:p w14:paraId="53DD9AD3" w14:textId="77777777" w:rsidR="004E4689" w:rsidRPr="00165BDB" w:rsidRDefault="004E4689" w:rsidP="004E4689">
      <w:pPr>
        <w:pStyle w:val="Default"/>
        <w:ind w:left="709"/>
        <w:rPr>
          <w:rFonts w:ascii="Tahoma" w:hAnsi="Tahoma" w:cs="Tahoma"/>
          <w:sz w:val="20"/>
          <w:szCs w:val="20"/>
        </w:rPr>
      </w:pPr>
    </w:p>
    <w:p w14:paraId="6EE577A1" w14:textId="32C17F46" w:rsidR="00B133A9" w:rsidRPr="00165BDB" w:rsidRDefault="00B133A9" w:rsidP="00B133A9">
      <w:pPr>
        <w:spacing w:line="276" w:lineRule="auto"/>
        <w:jc w:val="both"/>
        <w:rPr>
          <w:rFonts w:ascii="Tahoma" w:hAnsi="Tahoma" w:cs="Tahoma"/>
          <w:sz w:val="20"/>
          <w:szCs w:val="20"/>
        </w:rPr>
      </w:pPr>
      <w:r w:rsidRPr="00165BDB">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D0286A" w:rsidRDefault="00B133A9" w:rsidP="00B133A9">
      <w:pPr>
        <w:spacing w:line="276" w:lineRule="auto"/>
        <w:ind w:left="-142"/>
        <w:jc w:val="both"/>
        <w:rPr>
          <w:rFonts w:ascii="Tahoma" w:hAnsi="Tahoma" w:cs="Tahoma"/>
          <w:sz w:val="20"/>
          <w:szCs w:val="20"/>
          <w:highlight w:val="cyan"/>
        </w:rPr>
      </w:pPr>
    </w:p>
    <w:p w14:paraId="192A7848" w14:textId="77777777" w:rsidR="00B133A9" w:rsidRPr="00D0286A" w:rsidRDefault="00B133A9" w:rsidP="002B1C65">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3CC4210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1006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426"/>
        <w:gridCol w:w="6945"/>
        <w:gridCol w:w="2694"/>
      </w:tblGrid>
      <w:tr w:rsidR="00B133A9" w:rsidRPr="00D0286A" w14:paraId="5C5B7FFB" w14:textId="77777777" w:rsidTr="00150C21">
        <w:trPr>
          <w:trHeight w:val="517"/>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6945"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694" w:type="dxa"/>
            <w:tcBorders>
              <w:left w:val="single" w:sz="2" w:space="0" w:color="808080" w:themeColor="background1" w:themeShade="80"/>
              <w:bottom w:val="single" w:sz="2" w:space="0" w:color="808080"/>
            </w:tcBorders>
            <w:shd w:val="clear" w:color="auto" w:fill="F2F2F2" w:themeFill="background1" w:themeFillShade="F2"/>
            <w:vAlign w:val="center"/>
          </w:tcPr>
          <w:p w14:paraId="78958119" w14:textId="77777777" w:rsidR="00D937B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 xml:space="preserve">Maximum number of </w:t>
            </w:r>
          </w:p>
          <w:p w14:paraId="15864D98" w14:textId="671054E3"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Provide</w:t>
            </w:r>
            <w:r w:rsidR="00D937BA">
              <w:rPr>
                <w:rFonts w:ascii="Tahoma" w:eastAsia="Calibri" w:hAnsi="Tahoma" w:cs="Tahoma"/>
                <w:b/>
                <w:bCs/>
                <w:sz w:val="18"/>
                <w:szCs w:val="18"/>
                <w:lang w:val="en-US" w:eastAsia="en-US"/>
              </w:rPr>
              <w:t>r</w:t>
            </w:r>
            <w:r w:rsidRPr="00D0286A">
              <w:rPr>
                <w:rFonts w:ascii="Tahoma" w:eastAsia="Calibri" w:hAnsi="Tahoma" w:cs="Tahoma"/>
                <w:b/>
                <w:bCs/>
                <w:sz w:val="18"/>
                <w:szCs w:val="18"/>
                <w:lang w:val="en-US" w:eastAsia="en-US"/>
              </w:rPr>
              <w:t>(s) to be selected</w:t>
            </w:r>
          </w:p>
        </w:tc>
      </w:tr>
      <w:tr w:rsidR="00B133A9" w:rsidRPr="00D0286A" w14:paraId="10D45989" w14:textId="77777777" w:rsidTr="00150C21">
        <w:trPr>
          <w:trHeight w:val="484"/>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4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945"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C9ADA52" w14:textId="02546974" w:rsidR="00150C21" w:rsidRDefault="00D937BA" w:rsidP="00150C21">
            <w:pPr>
              <w:jc w:val="both"/>
              <w:rPr>
                <w:rFonts w:ascii="Tahoma" w:hAnsi="Tahoma" w:cs="Tahoma"/>
                <w:noProof/>
                <w:color w:val="000000"/>
                <w:sz w:val="20"/>
                <w:szCs w:val="20"/>
                <w:lang w:val="en-US" w:eastAsia="fr-FR"/>
              </w:rPr>
            </w:pPr>
            <w:r w:rsidRPr="00D937BA">
              <w:rPr>
                <w:rFonts w:ascii="Tahoma" w:hAnsi="Tahoma" w:cs="Tahoma"/>
                <w:b/>
                <w:bCs/>
                <w:noProof/>
                <w:color w:val="000000"/>
                <w:sz w:val="18"/>
                <w:szCs w:val="18"/>
                <w:lang w:val="en-US" w:eastAsia="fr-FR"/>
              </w:rPr>
              <w:t>Lot 1</w:t>
            </w:r>
            <w:r w:rsidRPr="00D937BA">
              <w:rPr>
                <w:rFonts w:ascii="Tahoma" w:hAnsi="Tahoma" w:cs="Tahoma"/>
                <w:noProof/>
                <w:color w:val="000000"/>
                <w:sz w:val="18"/>
                <w:szCs w:val="18"/>
                <w:lang w:val="en-US" w:eastAsia="fr-FR"/>
              </w:rPr>
              <w:t>-</w:t>
            </w:r>
            <w:r>
              <w:rPr>
                <w:rFonts w:ascii="Tahoma" w:hAnsi="Tahoma" w:cs="Tahoma"/>
                <w:noProof/>
                <w:color w:val="000000"/>
                <w:sz w:val="20"/>
                <w:szCs w:val="20"/>
                <w:lang w:val="en-US" w:eastAsia="fr-FR"/>
              </w:rPr>
              <w:t xml:space="preserve"> </w:t>
            </w:r>
            <w:r>
              <w:rPr>
                <w:rFonts w:ascii="Tahoma" w:hAnsi="Tahoma" w:cs="Tahoma"/>
                <w:color w:val="000000" w:themeColor="text1"/>
                <w:sz w:val="20"/>
                <w:szCs w:val="20"/>
              </w:rPr>
              <w:t>P</w:t>
            </w:r>
            <w:r w:rsidRPr="003B6925">
              <w:rPr>
                <w:rFonts w:ascii="Tahoma" w:hAnsi="Tahoma" w:cs="Tahoma"/>
                <w:noProof/>
                <w:color w:val="000000"/>
                <w:sz w:val="20"/>
                <w:szCs w:val="20"/>
                <w:lang w:val="en-US" w:eastAsia="fr-FR"/>
              </w:rPr>
              <w:t>rovision of technical advice</w:t>
            </w:r>
            <w:r w:rsidR="008139B9">
              <w:rPr>
                <w:rFonts w:ascii="Tahoma" w:hAnsi="Tahoma" w:cs="Tahoma"/>
                <w:noProof/>
                <w:color w:val="000000"/>
                <w:sz w:val="20"/>
                <w:szCs w:val="20"/>
                <w:lang w:val="en-US" w:eastAsia="fr-FR"/>
              </w:rPr>
              <w:t>,</w:t>
            </w:r>
            <w:r>
              <w:rPr>
                <w:rFonts w:ascii="Tahoma" w:hAnsi="Tahoma" w:cs="Tahoma"/>
                <w:noProof/>
                <w:color w:val="000000"/>
                <w:sz w:val="20"/>
                <w:szCs w:val="20"/>
                <w:lang w:val="en-US" w:eastAsia="fr-FR"/>
              </w:rPr>
              <w:t xml:space="preserve"> capacity development </w:t>
            </w:r>
            <w:r w:rsidR="008139B9">
              <w:rPr>
                <w:rFonts w:ascii="Tahoma" w:hAnsi="Tahoma" w:cs="Tahoma"/>
                <w:noProof/>
                <w:color w:val="000000"/>
                <w:sz w:val="20"/>
                <w:szCs w:val="20"/>
                <w:lang w:val="en-US" w:eastAsia="fr-FR"/>
              </w:rPr>
              <w:t>and training activities for</w:t>
            </w:r>
            <w:r>
              <w:rPr>
                <w:rFonts w:ascii="Tahoma" w:hAnsi="Tahoma" w:cs="Tahoma"/>
                <w:noProof/>
                <w:color w:val="000000"/>
                <w:sz w:val="20"/>
                <w:szCs w:val="20"/>
                <w:lang w:val="en-US" w:eastAsia="fr-FR"/>
              </w:rPr>
              <w:t xml:space="preserve"> support service</w:t>
            </w:r>
            <w:r w:rsidR="008139B9">
              <w:rPr>
                <w:rFonts w:ascii="Tahoma" w:hAnsi="Tahoma" w:cs="Tahoma"/>
                <w:noProof/>
                <w:color w:val="000000"/>
                <w:sz w:val="20"/>
                <w:szCs w:val="20"/>
                <w:lang w:val="en-US" w:eastAsia="fr-FR"/>
              </w:rPr>
              <w:t xml:space="preserve"> providers</w:t>
            </w:r>
            <w:r>
              <w:rPr>
                <w:rFonts w:ascii="Tahoma" w:hAnsi="Tahoma" w:cs="Tahoma"/>
                <w:noProof/>
                <w:color w:val="000000"/>
                <w:sz w:val="20"/>
                <w:szCs w:val="20"/>
                <w:lang w:val="en-US" w:eastAsia="fr-FR"/>
              </w:rPr>
              <w:t xml:space="preserve"> to effectively address the needs of victims in cases of</w:t>
            </w:r>
            <w:r w:rsidRPr="003B6925">
              <w:rPr>
                <w:rFonts w:ascii="Tahoma" w:hAnsi="Tahoma" w:cs="Tahoma"/>
                <w:noProof/>
                <w:color w:val="000000"/>
                <w:sz w:val="20"/>
                <w:szCs w:val="20"/>
                <w:lang w:val="en-US" w:eastAsia="fr-FR"/>
              </w:rPr>
              <w:t xml:space="preserve"> violence </w:t>
            </w:r>
            <w:r>
              <w:rPr>
                <w:rFonts w:ascii="Tahoma" w:hAnsi="Tahoma" w:cs="Tahoma"/>
                <w:noProof/>
                <w:color w:val="000000"/>
                <w:sz w:val="20"/>
                <w:szCs w:val="20"/>
                <w:lang w:val="en-US" w:eastAsia="fr-FR"/>
              </w:rPr>
              <w:t xml:space="preserve">against women and domestic violence by using </w:t>
            </w:r>
            <w:r w:rsidRPr="003B6925">
              <w:rPr>
                <w:rFonts w:ascii="Tahoma" w:hAnsi="Tahoma" w:cs="Tahoma"/>
                <w:noProof/>
                <w:color w:val="000000"/>
                <w:sz w:val="20"/>
                <w:szCs w:val="20"/>
                <w:lang w:val="en-US" w:eastAsia="fr-FR"/>
              </w:rPr>
              <w:t xml:space="preserve">victim-centred </w:t>
            </w:r>
            <w:r>
              <w:rPr>
                <w:rFonts w:ascii="Tahoma" w:hAnsi="Tahoma" w:cs="Tahoma"/>
                <w:noProof/>
                <w:color w:val="000000"/>
                <w:sz w:val="20"/>
                <w:szCs w:val="20"/>
                <w:lang w:val="en-US" w:eastAsia="fr-FR"/>
              </w:rPr>
              <w:t xml:space="preserve">and multi-disiplinary </w:t>
            </w:r>
            <w:r w:rsidRPr="003B6925">
              <w:rPr>
                <w:rFonts w:ascii="Tahoma" w:hAnsi="Tahoma" w:cs="Tahoma"/>
                <w:noProof/>
                <w:color w:val="000000"/>
                <w:sz w:val="20"/>
                <w:szCs w:val="20"/>
                <w:lang w:val="en-US" w:eastAsia="fr-FR"/>
              </w:rPr>
              <w:t>approach</w:t>
            </w:r>
            <w:r>
              <w:rPr>
                <w:rFonts w:ascii="Tahoma" w:hAnsi="Tahoma" w:cs="Tahoma"/>
                <w:noProof/>
                <w:color w:val="000000"/>
                <w:sz w:val="20"/>
                <w:szCs w:val="20"/>
                <w:lang w:val="en-US" w:eastAsia="fr-FR"/>
              </w:rPr>
              <w:t>es (e.g.</w:t>
            </w:r>
            <w:r w:rsidRPr="003B6925">
              <w:rPr>
                <w:rFonts w:ascii="Tahoma" w:hAnsi="Tahoma" w:cs="Tahoma"/>
                <w:noProof/>
                <w:color w:val="000000"/>
                <w:sz w:val="20"/>
                <w:szCs w:val="20"/>
                <w:lang w:val="en-US" w:eastAsia="fr-FR"/>
              </w:rPr>
              <w:t xml:space="preserve"> </w:t>
            </w:r>
            <w:r>
              <w:rPr>
                <w:rFonts w:ascii="Tahoma" w:hAnsi="Tahoma" w:cs="Tahoma"/>
                <w:noProof/>
                <w:color w:val="000000"/>
                <w:sz w:val="20"/>
                <w:szCs w:val="20"/>
                <w:lang w:val="en-US" w:eastAsia="fr-FR"/>
              </w:rPr>
              <w:t>multi</w:t>
            </w:r>
            <w:r w:rsidRPr="003B6925">
              <w:rPr>
                <w:rFonts w:ascii="Tahoma" w:hAnsi="Tahoma" w:cs="Tahoma"/>
                <w:noProof/>
                <w:color w:val="000000"/>
                <w:sz w:val="20"/>
                <w:szCs w:val="20"/>
                <w:lang w:val="en-US" w:eastAsia="fr-FR"/>
              </w:rPr>
              <w:t>-agency cooperation</w:t>
            </w:r>
            <w:r>
              <w:rPr>
                <w:rFonts w:ascii="Tahoma" w:hAnsi="Tahoma" w:cs="Tahoma"/>
                <w:noProof/>
                <w:color w:val="000000"/>
                <w:sz w:val="20"/>
                <w:szCs w:val="20"/>
                <w:lang w:val="en-US" w:eastAsia="fr-FR"/>
              </w:rPr>
              <w:t>, data collection etc.)</w:t>
            </w:r>
          </w:p>
          <w:p w14:paraId="4EF6A3B3" w14:textId="3C2B4F5F" w:rsidR="00F315D2" w:rsidRPr="00D0286A" w:rsidRDefault="00F315D2" w:rsidP="00150C21">
            <w:pPr>
              <w:spacing w:before="60" w:after="60"/>
              <w:ind w:left="-142" w:right="-249"/>
              <w:jc w:val="both"/>
              <w:rPr>
                <w:rFonts w:ascii="Tahoma" w:eastAsia="Calibri" w:hAnsi="Tahoma" w:cs="Tahoma"/>
                <w:b/>
                <w:bCs/>
                <w:sz w:val="16"/>
                <w:szCs w:val="16"/>
                <w:lang w:val="en-US" w:eastAsia="en-US"/>
              </w:rPr>
            </w:pPr>
          </w:p>
        </w:tc>
        <w:tc>
          <w:tcPr>
            <w:tcW w:w="2694"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2743634C" w:rsidR="00B133A9" w:rsidRPr="00D0286A" w:rsidRDefault="007D007F"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7</w:t>
            </w:r>
          </w:p>
        </w:tc>
      </w:tr>
      <w:tr w:rsidR="00B133A9" w:rsidRPr="00D0286A" w14:paraId="0F91EE37" w14:textId="77777777" w:rsidTr="00150C21">
        <w:trPr>
          <w:trHeight w:val="420"/>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4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B906EDB" w:rsidR="00B133A9" w:rsidRPr="00D0286A" w:rsidRDefault="006607A7"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94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F89954C" w14:textId="66B2479A" w:rsidR="00240A65" w:rsidRDefault="00D937BA" w:rsidP="00D937BA">
            <w:pPr>
              <w:jc w:val="both"/>
              <w:rPr>
                <w:rFonts w:ascii="Tahoma" w:hAnsi="Tahoma" w:cs="Tahoma"/>
                <w:noProof/>
                <w:color w:val="000000"/>
                <w:sz w:val="20"/>
                <w:szCs w:val="20"/>
                <w:lang w:val="en-US" w:eastAsia="fr-FR"/>
              </w:rPr>
            </w:pPr>
            <w:r>
              <w:rPr>
                <w:rFonts w:ascii="Tahoma" w:eastAsia="Calibri" w:hAnsi="Tahoma" w:cs="Tahoma"/>
                <w:b/>
                <w:bCs/>
                <w:sz w:val="18"/>
                <w:szCs w:val="18"/>
                <w:lang w:val="en-US" w:eastAsia="en-US"/>
              </w:rPr>
              <w:t xml:space="preserve">Lot 2- </w:t>
            </w:r>
            <w:r>
              <w:rPr>
                <w:rFonts w:ascii="Tahoma" w:hAnsi="Tahoma" w:cs="Tahoma"/>
                <w:color w:val="000000" w:themeColor="text1"/>
                <w:sz w:val="20"/>
                <w:szCs w:val="20"/>
              </w:rPr>
              <w:t>Provision of technical advice</w:t>
            </w:r>
            <w:r w:rsidR="00EE40FD">
              <w:rPr>
                <w:rFonts w:ascii="Tahoma" w:hAnsi="Tahoma" w:cs="Tahoma"/>
                <w:color w:val="000000" w:themeColor="text1"/>
                <w:sz w:val="20"/>
                <w:szCs w:val="20"/>
              </w:rPr>
              <w:t>,</w:t>
            </w:r>
            <w:r>
              <w:rPr>
                <w:rFonts w:ascii="Tahoma" w:hAnsi="Tahoma" w:cs="Tahoma"/>
                <w:color w:val="000000" w:themeColor="text1"/>
                <w:sz w:val="20"/>
                <w:szCs w:val="20"/>
              </w:rPr>
              <w:t xml:space="preserve"> capacity development </w:t>
            </w:r>
            <w:r w:rsidR="00EE40FD">
              <w:rPr>
                <w:rFonts w:ascii="Tahoma" w:hAnsi="Tahoma" w:cs="Tahoma"/>
                <w:color w:val="000000" w:themeColor="text1"/>
                <w:sz w:val="20"/>
                <w:szCs w:val="20"/>
              </w:rPr>
              <w:t>and training activities for</w:t>
            </w:r>
            <w:r>
              <w:rPr>
                <w:rFonts w:ascii="Tahoma" w:hAnsi="Tahoma" w:cs="Tahoma"/>
                <w:color w:val="000000" w:themeColor="text1"/>
                <w:sz w:val="20"/>
                <w:szCs w:val="20"/>
              </w:rPr>
              <w:t xml:space="preserve"> law enforcement and administrative authorities </w:t>
            </w:r>
            <w:r>
              <w:rPr>
                <w:rFonts w:ascii="Tahoma" w:hAnsi="Tahoma" w:cs="Tahoma"/>
                <w:noProof/>
                <w:color w:val="000000"/>
                <w:sz w:val="20"/>
                <w:szCs w:val="20"/>
                <w:lang w:val="en-US"/>
              </w:rPr>
              <w:t>under</w:t>
            </w:r>
            <w:r>
              <w:rPr>
                <w:rFonts w:ascii="Tahoma" w:hAnsi="Tahoma" w:cs="Tahoma"/>
                <w:color w:val="000000" w:themeColor="text1"/>
                <w:sz w:val="20"/>
                <w:szCs w:val="20"/>
              </w:rPr>
              <w:t xml:space="preserve"> the Ministry of Interior </w:t>
            </w:r>
            <w:r>
              <w:rPr>
                <w:rFonts w:ascii="Tahoma" w:hAnsi="Tahoma" w:cs="Tahoma"/>
                <w:noProof/>
                <w:color w:val="000000"/>
                <w:sz w:val="20"/>
                <w:szCs w:val="20"/>
                <w:lang w:val="en-US" w:eastAsia="fr-FR"/>
              </w:rPr>
              <w:t xml:space="preserve">on </w:t>
            </w:r>
            <w:r w:rsidRPr="0094042A">
              <w:rPr>
                <w:rFonts w:ascii="Tahoma" w:hAnsi="Tahoma" w:cs="Tahoma"/>
                <w:noProof/>
                <w:color w:val="000000"/>
                <w:sz w:val="20"/>
                <w:szCs w:val="20"/>
                <w:lang w:val="en-US" w:eastAsia="fr-FR"/>
              </w:rPr>
              <w:t>prevent</w:t>
            </w:r>
            <w:r>
              <w:rPr>
                <w:rFonts w:ascii="Tahoma" w:hAnsi="Tahoma" w:cs="Tahoma"/>
                <w:noProof/>
                <w:color w:val="000000"/>
                <w:sz w:val="20"/>
                <w:szCs w:val="20"/>
                <w:lang w:val="en-US" w:eastAsia="fr-FR"/>
              </w:rPr>
              <w:t>ion</w:t>
            </w:r>
            <w:r w:rsidRPr="0094042A">
              <w:rPr>
                <w:rFonts w:ascii="Tahoma" w:hAnsi="Tahoma" w:cs="Tahoma"/>
                <w:noProof/>
                <w:color w:val="000000"/>
                <w:sz w:val="20"/>
                <w:szCs w:val="20"/>
                <w:lang w:val="en-US" w:eastAsia="fr-FR"/>
              </w:rPr>
              <w:t xml:space="preserve"> </w:t>
            </w:r>
            <w:r>
              <w:rPr>
                <w:rFonts w:ascii="Tahoma" w:hAnsi="Tahoma" w:cs="Tahoma"/>
                <w:noProof/>
                <w:color w:val="000000"/>
                <w:sz w:val="20"/>
                <w:szCs w:val="20"/>
                <w:lang w:val="en-US" w:eastAsia="fr-FR"/>
              </w:rPr>
              <w:t xml:space="preserve">and combating </w:t>
            </w:r>
            <w:r w:rsidRPr="0094042A">
              <w:rPr>
                <w:rFonts w:ascii="Tahoma" w:hAnsi="Tahoma" w:cs="Tahoma"/>
                <w:noProof/>
                <w:color w:val="000000"/>
                <w:sz w:val="20"/>
                <w:szCs w:val="20"/>
                <w:lang w:val="en-US" w:eastAsia="fr-FR"/>
              </w:rPr>
              <w:t>violence against women</w:t>
            </w:r>
            <w:r>
              <w:rPr>
                <w:rFonts w:ascii="Tahoma" w:hAnsi="Tahoma" w:cs="Tahoma"/>
                <w:noProof/>
                <w:color w:val="000000"/>
                <w:sz w:val="20"/>
                <w:szCs w:val="20"/>
                <w:lang w:val="en-US" w:eastAsia="fr-FR"/>
              </w:rPr>
              <w:t xml:space="preserve"> and domestic violence</w:t>
            </w:r>
            <w:r w:rsidRPr="0094042A">
              <w:rPr>
                <w:rFonts w:ascii="Tahoma" w:hAnsi="Tahoma" w:cs="Tahoma"/>
                <w:noProof/>
                <w:color w:val="000000"/>
                <w:sz w:val="20"/>
                <w:szCs w:val="20"/>
                <w:lang w:val="en-US" w:eastAsia="fr-FR"/>
              </w:rPr>
              <w:t xml:space="preserve">, </w:t>
            </w:r>
            <w:r>
              <w:rPr>
                <w:rFonts w:ascii="Tahoma" w:hAnsi="Tahoma" w:cs="Tahoma"/>
                <w:noProof/>
                <w:color w:val="000000"/>
                <w:sz w:val="20"/>
                <w:szCs w:val="20"/>
                <w:lang w:val="en-US" w:eastAsia="fr-FR"/>
              </w:rPr>
              <w:t xml:space="preserve">including effective </w:t>
            </w:r>
            <w:r w:rsidRPr="0094042A">
              <w:rPr>
                <w:rFonts w:ascii="Tahoma" w:hAnsi="Tahoma" w:cs="Tahoma"/>
                <w:noProof/>
                <w:color w:val="000000"/>
                <w:sz w:val="20"/>
                <w:szCs w:val="20"/>
                <w:lang w:val="en-US" w:eastAsia="fr-FR"/>
              </w:rPr>
              <w:t>protect</w:t>
            </w:r>
            <w:r>
              <w:rPr>
                <w:rFonts w:ascii="Tahoma" w:hAnsi="Tahoma" w:cs="Tahoma"/>
                <w:noProof/>
                <w:color w:val="000000"/>
                <w:sz w:val="20"/>
                <w:szCs w:val="20"/>
                <w:lang w:val="en-US" w:eastAsia="fr-FR"/>
              </w:rPr>
              <w:t xml:space="preserve">ion of </w:t>
            </w:r>
            <w:r w:rsidRPr="0094042A">
              <w:rPr>
                <w:rFonts w:ascii="Tahoma" w:hAnsi="Tahoma" w:cs="Tahoma"/>
                <w:noProof/>
                <w:color w:val="000000"/>
                <w:sz w:val="20"/>
                <w:szCs w:val="20"/>
                <w:lang w:val="en-US" w:eastAsia="fr-FR"/>
              </w:rPr>
              <w:t xml:space="preserve">victims and </w:t>
            </w:r>
            <w:r>
              <w:rPr>
                <w:rFonts w:ascii="Tahoma" w:hAnsi="Tahoma" w:cs="Tahoma"/>
                <w:noProof/>
                <w:color w:val="000000"/>
                <w:sz w:val="20"/>
                <w:szCs w:val="20"/>
                <w:lang w:val="en-US" w:eastAsia="fr-FR"/>
              </w:rPr>
              <w:t xml:space="preserve">prosecution of </w:t>
            </w:r>
            <w:r w:rsidRPr="0094042A">
              <w:rPr>
                <w:rFonts w:ascii="Tahoma" w:hAnsi="Tahoma" w:cs="Tahoma"/>
                <w:noProof/>
                <w:color w:val="000000"/>
                <w:sz w:val="20"/>
                <w:szCs w:val="20"/>
                <w:lang w:val="en-US" w:eastAsia="fr-FR"/>
              </w:rPr>
              <w:t>perpetrators</w:t>
            </w:r>
            <w:r>
              <w:rPr>
                <w:rFonts w:ascii="Tahoma" w:hAnsi="Tahoma" w:cs="Tahoma"/>
                <w:noProof/>
                <w:color w:val="000000"/>
                <w:sz w:val="20"/>
                <w:szCs w:val="20"/>
                <w:lang w:val="en-US" w:eastAsia="fr-FR"/>
              </w:rPr>
              <w:t xml:space="preserve"> (e.g. risk assessments, data collection etc.)</w:t>
            </w:r>
          </w:p>
          <w:p w14:paraId="4B870DF5" w14:textId="626F3678" w:rsidR="00D937BA" w:rsidRPr="00F315D2" w:rsidRDefault="00D937BA" w:rsidP="00D937BA">
            <w:pPr>
              <w:jc w:val="both"/>
              <w:rPr>
                <w:rFonts w:ascii="Tahoma" w:hAnsi="Tahoma" w:cs="Tahoma"/>
                <w:noProof/>
                <w:color w:val="000000"/>
                <w:sz w:val="20"/>
                <w:szCs w:val="20"/>
                <w:lang w:val="en-US" w:eastAsia="fr-FR"/>
              </w:rPr>
            </w:pPr>
          </w:p>
        </w:tc>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0FFD897A" w:rsidR="00B133A9" w:rsidRPr="00D0286A" w:rsidRDefault="00D210AF"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7</w:t>
            </w:r>
          </w:p>
        </w:tc>
      </w:tr>
      <w:tr w:rsidR="006607A7" w:rsidRPr="00D0286A" w14:paraId="3EF35900" w14:textId="77777777" w:rsidTr="00150C21">
        <w:trPr>
          <w:trHeight w:val="420"/>
        </w:trPr>
        <w:tc>
          <w:tcPr>
            <w:tcW w:w="4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08493B" w14:textId="2E37A975" w:rsidR="006607A7" w:rsidRDefault="00777B21"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469943703"/>
                <w14:checkbox>
                  <w14:checked w14:val="0"/>
                  <w14:checkedState w14:val="2612" w14:font="MS Gothic"/>
                  <w14:uncheckedState w14:val="2610" w14:font="MS Gothic"/>
                </w14:checkbox>
              </w:sdtPr>
              <w:sdtEndPr/>
              <w:sdtContent>
                <w:r w:rsidR="00F315D2">
                  <w:rPr>
                    <w:rFonts w:ascii="MS Gothic" w:eastAsia="MS Gothic" w:hAnsi="MS Gothic" w:cs="Tahoma" w:hint="eastAsia"/>
                    <w:bCs/>
                    <w:sz w:val="36"/>
                    <w:szCs w:val="36"/>
                    <w:lang w:val="en-US" w:eastAsia="en-US"/>
                  </w:rPr>
                  <w:t>☐</w:t>
                </w:r>
              </w:sdtContent>
            </w:sdt>
            <w:r w:rsidR="00F315D2">
              <w:rPr>
                <w:rFonts w:ascii="Tahoma" w:eastAsia="Calibri" w:hAnsi="Tahoma" w:cs="Tahoma"/>
                <w:bCs/>
                <w:sz w:val="36"/>
                <w:szCs w:val="36"/>
                <w:lang w:val="en-US" w:eastAsia="en-US"/>
              </w:rPr>
              <w:t xml:space="preserve">  </w:t>
            </w:r>
          </w:p>
        </w:tc>
        <w:tc>
          <w:tcPr>
            <w:tcW w:w="694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0239995" w14:textId="700D4B1A" w:rsidR="00F315D2" w:rsidRPr="00D937BA" w:rsidRDefault="00D937BA" w:rsidP="00D937BA">
            <w:pPr>
              <w:jc w:val="both"/>
              <w:rPr>
                <w:rFonts w:ascii="Tahoma" w:hAnsi="Tahoma" w:cs="Tahoma"/>
                <w:noProof/>
                <w:color w:val="000000"/>
                <w:sz w:val="20"/>
                <w:szCs w:val="20"/>
                <w:lang w:val="en-US" w:eastAsia="fr-FR"/>
              </w:rPr>
            </w:pPr>
            <w:r>
              <w:rPr>
                <w:rFonts w:ascii="Tahoma" w:eastAsia="Calibri" w:hAnsi="Tahoma" w:cs="Tahoma"/>
                <w:b/>
                <w:bCs/>
                <w:sz w:val="18"/>
                <w:szCs w:val="18"/>
                <w:lang w:val="en-US" w:eastAsia="en-US"/>
              </w:rPr>
              <w:t xml:space="preserve">Lot 3- </w:t>
            </w:r>
            <w:r w:rsidR="00CF7CEC" w:rsidRPr="00CF7CEC">
              <w:rPr>
                <w:rFonts w:ascii="Tahoma" w:eastAsia="Calibri" w:hAnsi="Tahoma" w:cs="Tahoma"/>
                <w:sz w:val="20"/>
                <w:szCs w:val="20"/>
                <w:lang w:val="en-US" w:eastAsia="en-US"/>
              </w:rPr>
              <w:t>Provision of technical advice,</w:t>
            </w:r>
            <w:r w:rsidR="00CF7CEC">
              <w:rPr>
                <w:rFonts w:ascii="Tahoma" w:eastAsia="Calibri" w:hAnsi="Tahoma" w:cs="Tahoma"/>
                <w:b/>
                <w:bCs/>
                <w:sz w:val="18"/>
                <w:szCs w:val="18"/>
                <w:lang w:val="en-US" w:eastAsia="en-US"/>
              </w:rPr>
              <w:t xml:space="preserve"> </w:t>
            </w:r>
            <w:r w:rsidR="00CF7CEC">
              <w:rPr>
                <w:rFonts w:ascii="Tahoma" w:hAnsi="Tahoma" w:cs="Tahoma"/>
                <w:noProof/>
                <w:color w:val="000000"/>
                <w:sz w:val="20"/>
                <w:szCs w:val="20"/>
                <w:lang w:eastAsia="fr-FR"/>
              </w:rPr>
              <w:t>c</w:t>
            </w:r>
            <w:r>
              <w:rPr>
                <w:rFonts w:ascii="Tahoma" w:hAnsi="Tahoma" w:cs="Tahoma"/>
                <w:noProof/>
                <w:color w:val="000000"/>
                <w:sz w:val="20"/>
                <w:szCs w:val="20"/>
                <w:lang w:eastAsia="fr-FR"/>
              </w:rPr>
              <w:t xml:space="preserve">apacity development and training activities </w:t>
            </w:r>
            <w:r w:rsidRPr="003B6925">
              <w:rPr>
                <w:rFonts w:ascii="Tahoma" w:hAnsi="Tahoma" w:cs="Tahoma"/>
                <w:noProof/>
                <w:color w:val="000000"/>
                <w:sz w:val="20"/>
                <w:szCs w:val="20"/>
                <w:lang w:val="en-US" w:eastAsia="fr-FR"/>
              </w:rPr>
              <w:t xml:space="preserve">for legal professionals </w:t>
            </w:r>
            <w:r>
              <w:rPr>
                <w:rFonts w:ascii="Tahoma" w:hAnsi="Tahoma" w:cs="Tahoma"/>
                <w:noProof/>
                <w:color w:val="000000"/>
                <w:sz w:val="20"/>
                <w:szCs w:val="20"/>
                <w:lang w:val="en-US" w:eastAsia="fr-FR"/>
              </w:rPr>
              <w:t xml:space="preserve">(judges and prosecutors) </w:t>
            </w:r>
            <w:r w:rsidRPr="003B6925">
              <w:rPr>
                <w:rFonts w:ascii="Tahoma" w:hAnsi="Tahoma" w:cs="Tahoma"/>
                <w:noProof/>
                <w:color w:val="000000"/>
                <w:sz w:val="20"/>
                <w:szCs w:val="20"/>
                <w:lang w:val="en-US" w:eastAsia="fr-FR"/>
              </w:rPr>
              <w:t>on violence against women and domestic violence</w:t>
            </w:r>
            <w:r>
              <w:rPr>
                <w:rFonts w:ascii="Tahoma" w:hAnsi="Tahoma" w:cs="Tahoma"/>
                <w:noProof/>
                <w:color w:val="000000"/>
                <w:sz w:val="20"/>
                <w:szCs w:val="20"/>
                <w:lang w:val="en-US" w:eastAsia="fr-FR"/>
              </w:rPr>
              <w:t>,</w:t>
            </w:r>
            <w:r>
              <w:rPr>
                <w:rFonts w:ascii="Tahoma" w:hAnsi="Tahoma" w:cs="Tahoma"/>
                <w:noProof/>
                <w:color w:val="000000"/>
                <w:sz w:val="20"/>
                <w:szCs w:val="20"/>
                <w:lang w:eastAsia="fr-FR"/>
              </w:rPr>
              <w:t xml:space="preserve"> including t</w:t>
            </w:r>
            <w:r w:rsidRPr="003B6925">
              <w:rPr>
                <w:rFonts w:ascii="Tahoma" w:hAnsi="Tahoma" w:cs="Tahoma"/>
                <w:noProof/>
                <w:color w:val="000000"/>
                <w:sz w:val="20"/>
                <w:szCs w:val="20"/>
                <w:lang w:val="en-US" w:eastAsia="fr-FR"/>
              </w:rPr>
              <w:t xml:space="preserve">utoring of </w:t>
            </w:r>
            <w:r>
              <w:rPr>
                <w:rFonts w:ascii="Tahoma" w:hAnsi="Tahoma" w:cs="Tahoma"/>
                <w:noProof/>
                <w:color w:val="000000"/>
                <w:sz w:val="20"/>
                <w:szCs w:val="20"/>
                <w:lang w:val="en-US" w:eastAsia="fr-FR"/>
              </w:rPr>
              <w:t xml:space="preserve">a developed </w:t>
            </w:r>
            <w:r w:rsidRPr="003B6925">
              <w:rPr>
                <w:rFonts w:ascii="Tahoma" w:hAnsi="Tahoma" w:cs="Tahoma"/>
                <w:noProof/>
                <w:color w:val="000000"/>
                <w:sz w:val="20"/>
                <w:szCs w:val="20"/>
                <w:lang w:val="en-US" w:eastAsia="fr-FR"/>
              </w:rPr>
              <w:t>online HELP (Human Rights Education for Legal Professionals) course</w:t>
            </w:r>
            <w:r>
              <w:rPr>
                <w:rFonts w:ascii="Tahoma" w:hAnsi="Tahoma" w:cs="Tahoma"/>
                <w:noProof/>
                <w:color w:val="000000"/>
                <w:sz w:val="20"/>
                <w:szCs w:val="20"/>
                <w:lang w:val="en-US" w:eastAsia="fr-FR"/>
              </w:rPr>
              <w:t xml:space="preserve"> on violence against women</w:t>
            </w:r>
            <w:r w:rsidRPr="003B6925">
              <w:rPr>
                <w:rFonts w:ascii="Tahoma" w:hAnsi="Tahoma" w:cs="Tahoma"/>
                <w:noProof/>
                <w:color w:val="000000"/>
                <w:sz w:val="20"/>
                <w:szCs w:val="20"/>
                <w:lang w:val="en-US" w:eastAsia="fr-FR"/>
              </w:rPr>
              <w:t>.</w:t>
            </w:r>
          </w:p>
          <w:p w14:paraId="73EE4CD3" w14:textId="665C5B33" w:rsidR="004E4689" w:rsidRDefault="004E4689" w:rsidP="00931DEA">
            <w:pPr>
              <w:spacing w:before="60" w:after="60"/>
              <w:ind w:left="-142" w:right="-249"/>
              <w:jc w:val="both"/>
              <w:rPr>
                <w:rFonts w:ascii="Tahoma" w:eastAsia="Calibri" w:hAnsi="Tahoma" w:cs="Tahoma"/>
                <w:b/>
                <w:bCs/>
                <w:sz w:val="18"/>
                <w:szCs w:val="18"/>
                <w:lang w:val="en-US" w:eastAsia="en-US"/>
              </w:rPr>
            </w:pPr>
          </w:p>
        </w:tc>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806262D" w14:textId="750BAF35" w:rsidR="006607A7" w:rsidRDefault="00240A65"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7</w:t>
            </w:r>
          </w:p>
        </w:tc>
      </w:tr>
      <w:tr w:rsidR="00F315D2" w:rsidRPr="00D0286A" w14:paraId="33DC948D" w14:textId="77777777" w:rsidTr="00150C21">
        <w:trPr>
          <w:trHeight w:val="420"/>
        </w:trPr>
        <w:tc>
          <w:tcPr>
            <w:tcW w:w="4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44EF217" w14:textId="0A39A243" w:rsidR="00F315D2" w:rsidRDefault="00777B21"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488395827"/>
                <w14:checkbox>
                  <w14:checked w14:val="0"/>
                  <w14:checkedState w14:val="2612" w14:font="MS Gothic"/>
                  <w14:uncheckedState w14:val="2610" w14:font="MS Gothic"/>
                </w14:checkbox>
              </w:sdtPr>
              <w:sdtEndPr/>
              <w:sdtContent>
                <w:r w:rsidR="00F315D2">
                  <w:rPr>
                    <w:rFonts w:ascii="MS Gothic" w:eastAsia="MS Gothic" w:hAnsi="MS Gothic" w:cs="Tahoma" w:hint="eastAsia"/>
                    <w:bCs/>
                    <w:sz w:val="36"/>
                    <w:szCs w:val="36"/>
                    <w:lang w:val="en-US" w:eastAsia="en-US"/>
                  </w:rPr>
                  <w:t>☐</w:t>
                </w:r>
              </w:sdtContent>
            </w:sdt>
          </w:p>
        </w:tc>
        <w:tc>
          <w:tcPr>
            <w:tcW w:w="694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5B03BB2" w14:textId="5DB7761B" w:rsidR="00F315D2" w:rsidRDefault="00F315D2" w:rsidP="00D937BA">
            <w:pPr>
              <w:jc w:val="both"/>
              <w:rPr>
                <w:rFonts w:ascii="Tahoma" w:hAnsi="Tahoma" w:cs="Tahoma"/>
                <w:noProof/>
                <w:color w:val="000000"/>
                <w:sz w:val="20"/>
                <w:szCs w:val="20"/>
                <w:lang w:val="en-US" w:eastAsia="fr-FR"/>
              </w:rPr>
            </w:pPr>
            <w:r>
              <w:rPr>
                <w:rFonts w:ascii="Tahoma" w:eastAsia="Calibri" w:hAnsi="Tahoma" w:cs="Tahoma"/>
                <w:b/>
                <w:bCs/>
                <w:sz w:val="18"/>
                <w:szCs w:val="18"/>
                <w:lang w:val="en-US" w:eastAsia="en-US"/>
              </w:rPr>
              <w:t xml:space="preserve">Lot </w:t>
            </w:r>
            <w:r w:rsidR="00240A65">
              <w:rPr>
                <w:rFonts w:ascii="Tahoma" w:eastAsia="Calibri" w:hAnsi="Tahoma" w:cs="Tahoma"/>
                <w:b/>
                <w:bCs/>
                <w:sz w:val="18"/>
                <w:szCs w:val="18"/>
                <w:lang w:val="en-US" w:eastAsia="en-US"/>
              </w:rPr>
              <w:t>4</w:t>
            </w:r>
            <w:r>
              <w:rPr>
                <w:rFonts w:ascii="Tahoma" w:eastAsia="Calibri" w:hAnsi="Tahoma" w:cs="Tahoma"/>
                <w:b/>
                <w:bCs/>
                <w:sz w:val="18"/>
                <w:szCs w:val="18"/>
                <w:lang w:val="en-US" w:eastAsia="en-US"/>
              </w:rPr>
              <w:t xml:space="preserve">- </w:t>
            </w:r>
            <w:r w:rsidR="00240A65">
              <w:rPr>
                <w:rFonts w:ascii="Tahoma" w:hAnsi="Tahoma" w:cs="Tahoma"/>
                <w:noProof/>
                <w:color w:val="000000"/>
                <w:sz w:val="20"/>
                <w:szCs w:val="20"/>
                <w:lang w:val="en-US" w:eastAsia="fr-FR"/>
              </w:rPr>
              <w:t>E</w:t>
            </w:r>
            <w:r w:rsidR="00240A65" w:rsidRPr="003B6925">
              <w:rPr>
                <w:rFonts w:ascii="Tahoma" w:hAnsi="Tahoma" w:cs="Tahoma"/>
                <w:noProof/>
                <w:color w:val="000000"/>
                <w:sz w:val="20"/>
                <w:szCs w:val="20"/>
                <w:lang w:val="en-US" w:eastAsia="fr-FR"/>
              </w:rPr>
              <w:t xml:space="preserve">diting </w:t>
            </w:r>
            <w:r w:rsidR="00CF7CEC">
              <w:rPr>
                <w:rFonts w:ascii="Tahoma" w:hAnsi="Tahoma" w:cs="Tahoma"/>
                <w:noProof/>
                <w:color w:val="000000"/>
                <w:sz w:val="20"/>
                <w:szCs w:val="20"/>
                <w:lang w:val="en-US" w:eastAsia="fr-FR"/>
              </w:rPr>
              <w:t xml:space="preserve">and checking </w:t>
            </w:r>
            <w:r w:rsidR="00240A65" w:rsidRPr="003B6925">
              <w:rPr>
                <w:rFonts w:ascii="Tahoma" w:hAnsi="Tahoma" w:cs="Tahoma"/>
                <w:noProof/>
                <w:color w:val="000000"/>
                <w:sz w:val="20"/>
                <w:szCs w:val="20"/>
                <w:lang w:val="en-US" w:eastAsia="fr-FR"/>
              </w:rPr>
              <w:t>legal and gender terminology of publications, training materials, guidelines and other documents developed by the Project on the topic of combating violence against women and domestic violence.</w:t>
            </w:r>
          </w:p>
          <w:p w14:paraId="33AA0F88" w14:textId="0F7A6638" w:rsidR="00D937BA" w:rsidRDefault="00D937BA" w:rsidP="00D937BA">
            <w:pPr>
              <w:jc w:val="both"/>
              <w:rPr>
                <w:rFonts w:ascii="Tahoma" w:eastAsia="Calibri" w:hAnsi="Tahoma" w:cs="Tahoma"/>
                <w:b/>
                <w:bCs/>
                <w:sz w:val="18"/>
                <w:szCs w:val="18"/>
                <w:lang w:val="en-US" w:eastAsia="en-US"/>
              </w:rPr>
            </w:pPr>
          </w:p>
        </w:tc>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E22B092" w14:textId="770E6DE8" w:rsidR="00F315D2" w:rsidRDefault="00F315D2"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lastRenderedPageBreak/>
              <w:t>3</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21DE890F" w:rsidR="00B133A9" w:rsidRPr="00D0286A" w:rsidRDefault="00B133A9" w:rsidP="00B133A9">
      <w:pPr>
        <w:spacing w:line="276" w:lineRule="auto"/>
        <w:jc w:val="both"/>
        <w:rPr>
          <w:rFonts w:ascii="Tahoma" w:hAnsi="Tahoma" w:cs="Tahoma"/>
          <w:b/>
          <w:color w:val="000000"/>
          <w:sz w:val="20"/>
          <w:szCs w:val="20"/>
          <w:u w:val="single"/>
          <w:lang w:eastAsia="en-US"/>
        </w:rPr>
      </w:pPr>
      <w:r w:rsidRPr="00931DEA">
        <w:rPr>
          <w:rFonts w:ascii="Tahoma" w:hAnsi="Tahoma" w:cs="Tahoma"/>
          <w:sz w:val="20"/>
          <w:szCs w:val="20"/>
        </w:rPr>
        <w:t xml:space="preserve">The fees indicated below will be applicable throughout the duration of the Framework Contract. </w:t>
      </w:r>
      <w:r w:rsidRPr="00931DEA">
        <w:rPr>
          <w:rFonts w:ascii="Tahoma" w:hAnsi="Tahoma" w:cs="Tahoma"/>
          <w:color w:val="000000"/>
          <w:sz w:val="20"/>
          <w:szCs w:val="20"/>
          <w:lang w:eastAsia="en-US"/>
        </w:rPr>
        <w:t xml:space="preserve">Prices are indicated in Euros without VAT. For the VAT regime to be mentioned on the invoice(s), please refer to Article 4.2 of the Legal Conditions (See Section C. below). </w:t>
      </w:r>
      <w:r w:rsidRPr="00931DEA">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DEEDECE"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B133A9" w:rsidRPr="00D0286A" w14:paraId="6BD6D58A" w14:textId="77777777" w:rsidTr="00512853">
        <w:trPr>
          <w:trHeight w:val="688"/>
          <w:jc w:val="center"/>
        </w:trPr>
        <w:tc>
          <w:tcPr>
            <w:tcW w:w="7052" w:type="dxa"/>
            <w:shd w:val="clear" w:color="auto" w:fill="DBE5F1" w:themeFill="accent1" w:themeFillTint="33"/>
            <w:vAlign w:val="center"/>
          </w:tcPr>
          <w:p w14:paraId="2C2B5127" w14:textId="441624AA"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240A65" w:rsidRDefault="00B133A9" w:rsidP="00512853">
            <w:pPr>
              <w:spacing w:line="276" w:lineRule="auto"/>
              <w:ind w:left="-142" w:right="-126"/>
              <w:jc w:val="center"/>
              <w:rPr>
                <w:rFonts w:ascii="Tahoma" w:hAnsi="Tahoma" w:cs="Tahoma"/>
                <w:b/>
                <w:sz w:val="18"/>
                <w:szCs w:val="18"/>
                <w:lang w:eastAsia="en-US"/>
              </w:rPr>
            </w:pPr>
            <w:r w:rsidRPr="00240A65">
              <w:rPr>
                <w:rFonts w:ascii="Tahoma" w:hAnsi="Tahoma" w:cs="Tahoma"/>
                <w:b/>
                <w:sz w:val="18"/>
                <w:szCs w:val="18"/>
                <w:lang w:eastAsia="en-US"/>
              </w:rPr>
              <w:t>Exclusion level</w:t>
            </w:r>
          </w:p>
          <w:p w14:paraId="27831C06" w14:textId="77777777" w:rsidR="00B133A9" w:rsidRPr="00240A65" w:rsidRDefault="00B133A9" w:rsidP="00512853">
            <w:pPr>
              <w:spacing w:line="276" w:lineRule="auto"/>
              <w:ind w:left="-142" w:right="-126"/>
              <w:jc w:val="center"/>
              <w:rPr>
                <w:rFonts w:ascii="Tahoma" w:hAnsi="Tahoma" w:cs="Tahoma"/>
                <w:b/>
                <w:sz w:val="18"/>
                <w:szCs w:val="18"/>
                <w:lang w:eastAsia="en-US"/>
              </w:rPr>
            </w:pPr>
            <w:r w:rsidRPr="00240A65">
              <w:rPr>
                <w:b/>
                <w:sz w:val="18"/>
                <w:szCs w:val="18"/>
                <w:lang w:eastAsia="en-US"/>
              </w:rPr>
              <w:t>▼</w:t>
            </w:r>
          </w:p>
        </w:tc>
      </w:tr>
      <w:tr w:rsidR="00B133A9" w:rsidRPr="00D0286A"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BCAF44A" w14:textId="20FF813E" w:rsidR="00B133A9" w:rsidRPr="002B4A86" w:rsidRDefault="00F315D2" w:rsidP="00512853">
            <w:pPr>
              <w:spacing w:line="276" w:lineRule="auto"/>
              <w:rPr>
                <w:rFonts w:ascii="Tahoma" w:hAnsi="Tahoma" w:cs="Tahoma"/>
                <w:sz w:val="18"/>
                <w:szCs w:val="18"/>
                <w:highlight w:val="yellow"/>
                <w:lang w:eastAsia="en-US"/>
              </w:rPr>
            </w:pPr>
            <w:r w:rsidRPr="002B4A86">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57E69E3B" w:rsidR="00B133A9" w:rsidRPr="00240A65" w:rsidRDefault="00240A65" w:rsidP="00512853">
            <w:pPr>
              <w:spacing w:line="276" w:lineRule="auto"/>
              <w:ind w:left="-142" w:right="-91"/>
              <w:jc w:val="center"/>
              <w:rPr>
                <w:rFonts w:ascii="Tahoma" w:hAnsi="Tahoma" w:cs="Tahoma"/>
                <w:sz w:val="18"/>
                <w:szCs w:val="18"/>
                <w:lang w:eastAsia="en-US"/>
              </w:rPr>
            </w:pPr>
            <w:r w:rsidRPr="00240A65">
              <w:rPr>
                <w:rFonts w:ascii="Tahoma" w:hAnsi="Tahoma" w:cs="Tahoma"/>
                <w:sz w:val="18"/>
                <w:szCs w:val="18"/>
                <w:lang w:eastAsia="en-US"/>
              </w:rPr>
              <w:t>200</w:t>
            </w: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7573B9" w:rsidRPr="00D0286A" w14:paraId="4D1E7B7A" w14:textId="77777777" w:rsidTr="00CF7CEC">
        <w:tc>
          <w:tcPr>
            <w:tcW w:w="8505" w:type="dxa"/>
            <w:shd w:val="clear" w:color="auto" w:fill="DBE5F1" w:themeFill="accent1" w:themeFillTint="33"/>
            <w:vAlign w:val="center"/>
          </w:tcPr>
          <w:p w14:paraId="5426F689" w14:textId="77777777" w:rsidR="007573B9" w:rsidRPr="00D0286A" w:rsidRDefault="007573B9" w:rsidP="00F82A09">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Style71"/>
                <w:rFonts w:ascii="Tahoma" w:hAnsi="Tahoma" w:cs="Tahoma"/>
                <w:szCs w:val="20"/>
              </w:rPr>
              <w:id w:val="891625897"/>
              <w:date w:fullDate="2022-05-31T00:00:00Z">
                <w:dateFormat w:val="dd/MM/yyyy"/>
                <w:lid w:val="fr-FR"/>
                <w:storeMappedDataAs w:val="dateTime"/>
                <w:calendar w:val="gregorian"/>
              </w:date>
            </w:sdtPr>
            <w:sdtEndPr>
              <w:rPr>
                <w:rStyle w:val="Style71"/>
              </w:rPr>
            </w:sdtEndPr>
            <w:sdtContent>
              <w:p w14:paraId="75CCCE97" w14:textId="09AEE8A9" w:rsidR="007573B9" w:rsidRPr="00D0286A" w:rsidRDefault="007D007F" w:rsidP="00F82A09">
                <w:pPr>
                  <w:spacing w:before="120" w:after="120"/>
                  <w:rPr>
                    <w:rFonts w:ascii="Tahoma" w:hAnsi="Tahoma" w:cs="Tahoma"/>
                    <w:sz w:val="20"/>
                    <w:szCs w:val="20"/>
                  </w:rPr>
                </w:pPr>
                <w:r>
                  <w:rPr>
                    <w:rStyle w:val="Style71"/>
                    <w:rFonts w:ascii="Tahoma" w:hAnsi="Tahoma" w:cs="Tahoma"/>
                    <w:szCs w:val="20"/>
                  </w:rPr>
                  <w:t>31</w:t>
                </w:r>
                <w:r w:rsidR="00F315D2">
                  <w:rPr>
                    <w:rStyle w:val="Style71"/>
                    <w:rFonts w:ascii="Tahoma" w:hAnsi="Tahoma" w:cs="Tahoma"/>
                    <w:szCs w:val="20"/>
                    <w:lang w:val="fr-FR"/>
                  </w:rPr>
                  <w:t>/05/202</w:t>
                </w:r>
                <w:r>
                  <w:rPr>
                    <w:rStyle w:val="Style71"/>
                    <w:rFonts w:ascii="Tahoma" w:hAnsi="Tahoma" w:cs="Tahoma"/>
                    <w:szCs w:val="20"/>
                    <w:lang w:val="fr-FR"/>
                  </w:rPr>
                  <w:t>2</w:t>
                </w:r>
              </w:p>
            </w:sdtContent>
          </w:sdt>
        </w:tc>
      </w:tr>
      <w:tr w:rsidR="007573B9" w:rsidRPr="00D0286A" w14:paraId="3CBCC2DB" w14:textId="77777777" w:rsidTr="00CF7CEC">
        <w:tc>
          <w:tcPr>
            <w:tcW w:w="8505" w:type="dxa"/>
            <w:shd w:val="clear" w:color="auto" w:fill="DBE5F1" w:themeFill="accent1" w:themeFillTint="33"/>
            <w:vAlign w:val="center"/>
          </w:tcPr>
          <w:p w14:paraId="2573E47E" w14:textId="51B3C851" w:rsidR="007573B9" w:rsidRPr="00D0286A" w:rsidRDefault="007D007F" w:rsidP="00F82A09">
            <w:pPr>
              <w:spacing w:before="120" w:after="120"/>
              <w:rPr>
                <w:rFonts w:ascii="Tahoma" w:hAnsi="Tahoma" w:cs="Tahoma"/>
                <w:sz w:val="20"/>
                <w:szCs w:val="20"/>
              </w:rPr>
            </w:pPr>
            <w:r w:rsidRPr="00C70FA2">
              <w:rPr>
                <w:rFonts w:ascii="Tahoma" w:hAnsi="Tahoma" w:cs="Tahoma"/>
                <w:sz w:val="20"/>
                <w:szCs w:val="20"/>
              </w:rPr>
              <w:t>The Framework Contract for this lot may be renewed</w:t>
            </w:r>
            <w:r>
              <w:rPr>
                <w:rFonts w:ascii="Tahoma" w:hAnsi="Tahoma" w:cs="Tahoma"/>
                <w:sz w:val="20"/>
                <w:szCs w:val="20"/>
              </w:rPr>
              <w:t xml:space="preserve"> annually in the event that the project is extended</w:t>
            </w:r>
            <w:r w:rsidRPr="00C70FA2">
              <w:rPr>
                <w:rFonts w:ascii="Tahoma" w:hAnsi="Tahoma" w:cs="Tahoma"/>
                <w:sz w:val="20"/>
                <w:szCs w:val="20"/>
              </w:rPr>
              <w:t>.</w:t>
            </w:r>
          </w:p>
        </w:tc>
        <w:tc>
          <w:tcPr>
            <w:tcW w:w="1560" w:type="dxa"/>
            <w:shd w:val="clear" w:color="auto" w:fill="F2F2F2" w:themeFill="background1" w:themeFillShade="F2"/>
            <w:vAlign w:val="center"/>
          </w:tcPr>
          <w:sdt>
            <w:sdtPr>
              <w:rPr>
                <w:rStyle w:val="Heading1Char"/>
                <w:rFonts w:ascii="Tahoma" w:hAnsi="Tahoma" w:cs="Tahoma"/>
                <w:b w:val="0"/>
                <w:bCs w:val="0"/>
                <w:sz w:val="20"/>
                <w:szCs w:val="20"/>
              </w:rPr>
              <w:id w:val="-1024090114"/>
              <w:showingPlcHdr/>
              <w:date w:fullDate="2022-05-31T00:00:00Z">
                <w:dateFormat w:val="dd/MM/yyyy"/>
                <w:lid w:val="fr-FR"/>
                <w:storeMappedDataAs w:val="dateTime"/>
                <w:calendar w:val="gregorian"/>
              </w:date>
            </w:sdtPr>
            <w:sdtEndPr>
              <w:rPr>
                <w:rStyle w:val="Heading1Char"/>
              </w:rPr>
            </w:sdtEndPr>
            <w:sdtContent>
              <w:p w14:paraId="6A118233" w14:textId="3FDF8684" w:rsidR="007573B9" w:rsidRPr="00D0286A" w:rsidRDefault="007D007F" w:rsidP="00F82A09">
                <w:pPr>
                  <w:spacing w:before="120" w:after="120"/>
                  <w:rPr>
                    <w:rStyle w:val="Style71"/>
                    <w:rFonts w:ascii="Tahoma" w:hAnsi="Tahoma" w:cs="Tahoma"/>
                    <w:szCs w:val="20"/>
                  </w:rPr>
                </w:pPr>
                <w:r>
                  <w:rPr>
                    <w:rStyle w:val="Heading1Char"/>
                    <w:rFonts w:ascii="Tahoma" w:hAnsi="Tahoma" w:cs="Tahoma"/>
                    <w:b w:val="0"/>
                    <w:bCs w:val="0"/>
                    <w:sz w:val="20"/>
                    <w:szCs w:val="20"/>
                  </w:rPr>
                  <w:t xml:space="preserve">     </w:t>
                </w:r>
              </w:p>
            </w:sdtContent>
          </w:sdt>
        </w:tc>
      </w:tr>
    </w:tbl>
    <w:p w14:paraId="2E5C213F" w14:textId="088F56B5" w:rsidR="00B133A9" w:rsidRDefault="00B133A9" w:rsidP="002B4A86">
      <w:pPr>
        <w:spacing w:line="276" w:lineRule="auto"/>
        <w:jc w:val="both"/>
        <w:rPr>
          <w:rFonts w:ascii="Tahoma" w:hAnsi="Tahoma" w:cs="Tahoma"/>
          <w:sz w:val="18"/>
          <w:szCs w:val="18"/>
          <w:highlight w:val="yellow"/>
        </w:rPr>
      </w:pPr>
    </w:p>
    <w:p w14:paraId="7DFE10A0" w14:textId="77777777" w:rsidR="002B4A86" w:rsidRPr="00D0286A" w:rsidRDefault="002B4A86" w:rsidP="002B4A86">
      <w:pPr>
        <w:spacing w:line="276" w:lineRule="auto"/>
        <w:jc w:val="both"/>
        <w:rPr>
          <w:rFonts w:ascii="Tahoma" w:hAnsi="Tahoma" w:cs="Tahoma"/>
          <w:sz w:val="18"/>
          <w:szCs w:val="18"/>
          <w:highlight w:val="yellow"/>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B133A9" w:rsidRPr="00D0286A" w14:paraId="477D284D" w14:textId="77777777" w:rsidTr="000F7AB5">
        <w:trPr>
          <w:trHeight w:val="688"/>
          <w:jc w:val="center"/>
        </w:trPr>
        <w:tc>
          <w:tcPr>
            <w:tcW w:w="6961" w:type="dxa"/>
            <w:shd w:val="clear" w:color="auto" w:fill="DBE5F1" w:themeFill="accent1" w:themeFillTint="33"/>
            <w:vAlign w:val="center"/>
          </w:tcPr>
          <w:p w14:paraId="1F744B8D" w14:textId="17BE1F5D"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4B8315A5"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79"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240A65" w:rsidRDefault="00B133A9" w:rsidP="00512853">
            <w:pPr>
              <w:spacing w:line="276" w:lineRule="auto"/>
              <w:ind w:left="-142" w:right="-126"/>
              <w:jc w:val="center"/>
              <w:rPr>
                <w:rFonts w:ascii="Tahoma" w:hAnsi="Tahoma" w:cs="Tahoma"/>
                <w:b/>
                <w:sz w:val="18"/>
                <w:szCs w:val="18"/>
                <w:lang w:eastAsia="en-US"/>
              </w:rPr>
            </w:pPr>
            <w:r w:rsidRPr="00240A65">
              <w:rPr>
                <w:rFonts w:ascii="Tahoma" w:hAnsi="Tahoma" w:cs="Tahoma"/>
                <w:b/>
                <w:sz w:val="18"/>
                <w:szCs w:val="18"/>
                <w:lang w:eastAsia="en-US"/>
              </w:rPr>
              <w:t>Exclusion level</w:t>
            </w:r>
          </w:p>
          <w:p w14:paraId="2D699B72" w14:textId="77777777" w:rsidR="00B133A9" w:rsidRPr="00240A65" w:rsidRDefault="00B133A9" w:rsidP="00512853">
            <w:pPr>
              <w:spacing w:line="276" w:lineRule="auto"/>
              <w:ind w:left="-142" w:right="-126"/>
              <w:jc w:val="center"/>
              <w:rPr>
                <w:rFonts w:ascii="Tahoma" w:hAnsi="Tahoma" w:cs="Tahoma"/>
                <w:b/>
                <w:sz w:val="18"/>
                <w:szCs w:val="18"/>
                <w:lang w:eastAsia="en-US"/>
              </w:rPr>
            </w:pPr>
            <w:r w:rsidRPr="00240A65">
              <w:rPr>
                <w:b/>
                <w:sz w:val="18"/>
                <w:szCs w:val="18"/>
                <w:lang w:eastAsia="en-US"/>
              </w:rPr>
              <w:t>▼</w:t>
            </w:r>
          </w:p>
        </w:tc>
      </w:tr>
      <w:tr w:rsidR="00B133A9" w:rsidRPr="00D0286A" w14:paraId="4C29C9B9" w14:textId="77777777" w:rsidTr="000F7AB5">
        <w:trPr>
          <w:trHeight w:val="780"/>
          <w:jc w:val="center"/>
        </w:trPr>
        <w:tc>
          <w:tcPr>
            <w:tcW w:w="6961" w:type="dxa"/>
            <w:tcBorders>
              <w:right w:val="single" w:sz="2" w:space="0" w:color="FF0000"/>
            </w:tcBorders>
            <w:shd w:val="clear" w:color="auto" w:fill="F2F2F2" w:themeFill="background1" w:themeFillShade="F2"/>
            <w:vAlign w:val="center"/>
          </w:tcPr>
          <w:p w14:paraId="277FDB2E" w14:textId="215E6783" w:rsidR="00B133A9" w:rsidRPr="002B4A86" w:rsidRDefault="002B4A86" w:rsidP="00512853">
            <w:pPr>
              <w:spacing w:line="276" w:lineRule="auto"/>
              <w:rPr>
                <w:rFonts w:ascii="Tahoma" w:hAnsi="Tahoma" w:cs="Tahoma"/>
                <w:sz w:val="18"/>
                <w:szCs w:val="18"/>
                <w:highlight w:val="yellow"/>
                <w:lang w:eastAsia="en-US"/>
              </w:rPr>
            </w:pPr>
            <w:r w:rsidRPr="002B4A86">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D0286A" w:rsidRDefault="00B133A9" w:rsidP="00A0651D">
            <w:pPr>
              <w:ind w:left="-65"/>
              <w:jc w:val="center"/>
              <w:rPr>
                <w:rFonts w:ascii="Tahoma" w:hAnsi="Tahoma" w:cs="Tahoma"/>
                <w:sz w:val="18"/>
                <w:szCs w:val="18"/>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0B867B77" w:rsidR="00B133A9" w:rsidRPr="00240A65" w:rsidRDefault="00240A65" w:rsidP="0051285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w:t>
            </w:r>
          </w:p>
        </w:tc>
      </w:tr>
    </w:tbl>
    <w:p w14:paraId="75E2F7EA" w14:textId="77777777" w:rsidR="00B133A9" w:rsidRPr="00D0286A" w:rsidRDefault="00B133A9" w:rsidP="002B4A86">
      <w:pPr>
        <w:spacing w:before="60" w:after="120"/>
        <w:rPr>
          <w:rFonts w:ascii="Tahoma" w:hAnsi="Tahoma" w:cs="Tahoma"/>
          <w:sz w:val="20"/>
          <w:szCs w:val="20"/>
        </w:rPr>
      </w:pPr>
    </w:p>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7573B9" w:rsidRPr="00D0286A" w14:paraId="5C9AA830" w14:textId="77777777" w:rsidTr="00CF7CEC">
        <w:tc>
          <w:tcPr>
            <w:tcW w:w="8505" w:type="dxa"/>
            <w:shd w:val="clear" w:color="auto" w:fill="DBE5F1" w:themeFill="accent1" w:themeFillTint="33"/>
            <w:vAlign w:val="center"/>
          </w:tcPr>
          <w:p w14:paraId="48611CCD" w14:textId="77777777" w:rsidR="007573B9" w:rsidRPr="00D0286A" w:rsidRDefault="007573B9" w:rsidP="00F82A09">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Heading1Char"/>
                <w:rFonts w:ascii="Tahoma" w:hAnsi="Tahoma" w:cs="Tahoma"/>
                <w:b w:val="0"/>
                <w:bCs w:val="0"/>
                <w:sz w:val="20"/>
                <w:szCs w:val="20"/>
              </w:rPr>
              <w:id w:val="-2026860736"/>
              <w:date w:fullDate="2022-05-31T00:00:00Z">
                <w:dateFormat w:val="dd/MM/yyyy"/>
                <w:lid w:val="fr-FR"/>
                <w:storeMappedDataAs w:val="dateTime"/>
                <w:calendar w:val="gregorian"/>
              </w:date>
            </w:sdtPr>
            <w:sdtEndPr>
              <w:rPr>
                <w:rStyle w:val="Heading1Char"/>
              </w:rPr>
            </w:sdtEndPr>
            <w:sdtContent>
              <w:p w14:paraId="509AC594" w14:textId="72617CF4" w:rsidR="007573B9" w:rsidRPr="00D0286A" w:rsidRDefault="007D007F" w:rsidP="00F82A09">
                <w:pPr>
                  <w:spacing w:before="120" w:after="120"/>
                  <w:rPr>
                    <w:rFonts w:ascii="Tahoma" w:hAnsi="Tahoma" w:cs="Tahoma"/>
                    <w:sz w:val="20"/>
                    <w:szCs w:val="20"/>
                  </w:rPr>
                </w:pPr>
                <w:r>
                  <w:rPr>
                    <w:rStyle w:val="Heading1Char"/>
                    <w:rFonts w:ascii="Tahoma" w:hAnsi="Tahoma" w:cs="Tahoma"/>
                    <w:b w:val="0"/>
                    <w:bCs w:val="0"/>
                    <w:sz w:val="20"/>
                    <w:szCs w:val="20"/>
                  </w:rPr>
                  <w:t>31</w:t>
                </w:r>
                <w:r w:rsidR="002B4A86" w:rsidRPr="002B4A86">
                  <w:rPr>
                    <w:rStyle w:val="Heading1Char"/>
                    <w:rFonts w:ascii="Tahoma" w:hAnsi="Tahoma" w:cs="Tahoma"/>
                    <w:b w:val="0"/>
                    <w:bCs w:val="0"/>
                    <w:sz w:val="20"/>
                    <w:szCs w:val="20"/>
                  </w:rPr>
                  <w:t>/05/202</w:t>
                </w:r>
                <w:r>
                  <w:rPr>
                    <w:rStyle w:val="Heading1Char"/>
                    <w:rFonts w:ascii="Tahoma" w:hAnsi="Tahoma" w:cs="Tahoma"/>
                    <w:b w:val="0"/>
                    <w:bCs w:val="0"/>
                    <w:sz w:val="20"/>
                    <w:szCs w:val="20"/>
                  </w:rPr>
                  <w:t>2</w:t>
                </w:r>
              </w:p>
            </w:sdtContent>
          </w:sdt>
        </w:tc>
      </w:tr>
      <w:tr w:rsidR="007573B9" w:rsidRPr="00D0286A" w14:paraId="262D78CE" w14:textId="77777777" w:rsidTr="00CF7CEC">
        <w:tc>
          <w:tcPr>
            <w:tcW w:w="8505" w:type="dxa"/>
            <w:shd w:val="clear" w:color="auto" w:fill="DBE5F1" w:themeFill="accent1" w:themeFillTint="33"/>
            <w:vAlign w:val="center"/>
          </w:tcPr>
          <w:p w14:paraId="34332915" w14:textId="49CA7526" w:rsidR="007573B9" w:rsidRPr="00D0286A" w:rsidRDefault="007D007F" w:rsidP="00F82A09">
            <w:pPr>
              <w:spacing w:before="120" w:after="120"/>
              <w:rPr>
                <w:rFonts w:ascii="Tahoma" w:hAnsi="Tahoma" w:cs="Tahoma"/>
                <w:sz w:val="20"/>
                <w:szCs w:val="20"/>
              </w:rPr>
            </w:pPr>
            <w:r w:rsidRPr="00C70FA2">
              <w:rPr>
                <w:rFonts w:ascii="Tahoma" w:hAnsi="Tahoma" w:cs="Tahoma"/>
                <w:sz w:val="20"/>
                <w:szCs w:val="20"/>
              </w:rPr>
              <w:t>The Framework Contract for this lot may be renewed</w:t>
            </w:r>
            <w:r>
              <w:rPr>
                <w:rFonts w:ascii="Tahoma" w:hAnsi="Tahoma" w:cs="Tahoma"/>
                <w:sz w:val="20"/>
                <w:szCs w:val="20"/>
              </w:rPr>
              <w:t xml:space="preserve"> annually in the event that the project is extended</w:t>
            </w:r>
            <w:r w:rsidRPr="00C70FA2">
              <w:rPr>
                <w:rFonts w:ascii="Tahoma" w:hAnsi="Tahoma" w:cs="Tahoma"/>
                <w:sz w:val="20"/>
                <w:szCs w:val="20"/>
              </w:rPr>
              <w:t>.</w:t>
            </w:r>
          </w:p>
        </w:tc>
        <w:tc>
          <w:tcPr>
            <w:tcW w:w="1560" w:type="dxa"/>
            <w:shd w:val="clear" w:color="auto" w:fill="F2F2F2" w:themeFill="background1" w:themeFillShade="F2"/>
            <w:vAlign w:val="center"/>
          </w:tcPr>
          <w:sdt>
            <w:sdtPr>
              <w:rPr>
                <w:rStyle w:val="Heading1Char"/>
                <w:rFonts w:ascii="Tahoma" w:hAnsi="Tahoma" w:cs="Tahoma"/>
                <w:b w:val="0"/>
                <w:bCs w:val="0"/>
                <w:sz w:val="20"/>
                <w:szCs w:val="20"/>
              </w:rPr>
              <w:id w:val="-502657328"/>
              <w:showingPlcHdr/>
              <w:date w:fullDate="2021-05-31T00:00:00Z">
                <w:dateFormat w:val="dd/MM/yyyy"/>
                <w:lid w:val="fr-FR"/>
                <w:storeMappedDataAs w:val="dateTime"/>
                <w:calendar w:val="gregorian"/>
              </w:date>
            </w:sdtPr>
            <w:sdtEndPr>
              <w:rPr>
                <w:rStyle w:val="Heading1Char"/>
              </w:rPr>
            </w:sdtEndPr>
            <w:sdtContent>
              <w:p w14:paraId="29BBD6D5" w14:textId="628222A4" w:rsidR="007573B9" w:rsidRPr="00D0286A" w:rsidRDefault="007D007F" w:rsidP="00F82A09">
                <w:pPr>
                  <w:spacing w:before="120" w:after="120"/>
                  <w:rPr>
                    <w:rStyle w:val="Style71"/>
                    <w:rFonts w:ascii="Tahoma" w:hAnsi="Tahoma" w:cs="Tahoma"/>
                    <w:szCs w:val="20"/>
                  </w:rPr>
                </w:pPr>
                <w:r>
                  <w:rPr>
                    <w:rStyle w:val="Heading1Char"/>
                    <w:rFonts w:ascii="Tahoma" w:hAnsi="Tahoma" w:cs="Tahoma"/>
                    <w:b w:val="0"/>
                    <w:bCs w:val="0"/>
                    <w:sz w:val="20"/>
                    <w:szCs w:val="20"/>
                  </w:rPr>
                  <w:t xml:space="preserve">     </w:t>
                </w:r>
              </w:p>
            </w:sdtContent>
          </w:sdt>
        </w:tc>
      </w:tr>
    </w:tbl>
    <w:p w14:paraId="51726281" w14:textId="77777777" w:rsidR="007573B9" w:rsidRPr="00D0286A" w:rsidRDefault="007573B9" w:rsidP="00B133A9">
      <w:pPr>
        <w:spacing w:before="60" w:after="120"/>
        <w:ind w:left="-142"/>
        <w:rPr>
          <w:rFonts w:ascii="Tahoma" w:hAnsi="Tahoma" w:cs="Tahoma"/>
          <w:sz w:val="20"/>
          <w:szCs w:val="20"/>
        </w:rPr>
      </w:pPr>
    </w:p>
    <w:tbl>
      <w:tblPr>
        <w:tblW w:w="1011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33"/>
      </w:tblGrid>
      <w:tr w:rsidR="002B4A86" w:rsidRPr="00C96B86" w14:paraId="5A94977F" w14:textId="77777777" w:rsidTr="00DB0D99">
        <w:trPr>
          <w:trHeight w:val="688"/>
          <w:jc w:val="center"/>
        </w:trPr>
        <w:tc>
          <w:tcPr>
            <w:tcW w:w="7052" w:type="dxa"/>
            <w:shd w:val="clear" w:color="auto" w:fill="DBE5F1" w:themeFill="accent1" w:themeFillTint="33"/>
            <w:vAlign w:val="center"/>
          </w:tcPr>
          <w:p w14:paraId="365B4ED6" w14:textId="77777777" w:rsidR="002B4A86" w:rsidRPr="002B4A86" w:rsidRDefault="002B4A86" w:rsidP="00DB0D99">
            <w:pPr>
              <w:tabs>
                <w:tab w:val="left" w:pos="0"/>
              </w:tabs>
              <w:spacing w:line="276" w:lineRule="auto"/>
              <w:ind w:left="-142"/>
              <w:jc w:val="center"/>
              <w:rPr>
                <w:rFonts w:ascii="Tahoma" w:hAnsi="Tahoma" w:cs="Tahoma"/>
                <w:b/>
                <w:sz w:val="18"/>
                <w:szCs w:val="18"/>
                <w:lang w:eastAsia="en-US"/>
              </w:rPr>
            </w:pPr>
            <w:r w:rsidRPr="002B4A86">
              <w:rPr>
                <w:rFonts w:ascii="Tahoma" w:hAnsi="Tahoma" w:cs="Tahoma"/>
                <w:b/>
                <w:sz w:val="18"/>
                <w:szCs w:val="18"/>
                <w:lang w:eastAsia="en-US"/>
              </w:rPr>
              <w:t>LOT 3 – Type of Units  ▼</w:t>
            </w:r>
          </w:p>
        </w:tc>
        <w:tc>
          <w:tcPr>
            <w:tcW w:w="1533" w:type="dxa"/>
            <w:tcBorders>
              <w:bottom w:val="single" w:sz="2" w:space="0" w:color="FF0000"/>
            </w:tcBorders>
            <w:shd w:val="clear" w:color="auto" w:fill="DBE5F1" w:themeFill="accent1" w:themeFillTint="33"/>
            <w:vAlign w:val="center"/>
          </w:tcPr>
          <w:p w14:paraId="67EC4134" w14:textId="77777777" w:rsidR="002B4A86" w:rsidRPr="002B4A86" w:rsidRDefault="002B4A86" w:rsidP="00DB0D99">
            <w:pPr>
              <w:spacing w:line="276" w:lineRule="auto"/>
              <w:ind w:left="-142" w:right="-154"/>
              <w:jc w:val="center"/>
              <w:rPr>
                <w:rFonts w:ascii="Tahoma" w:hAnsi="Tahoma" w:cs="Tahoma"/>
                <w:b/>
                <w:sz w:val="18"/>
                <w:szCs w:val="18"/>
                <w:lang w:eastAsia="en-US"/>
              </w:rPr>
            </w:pPr>
            <w:r w:rsidRPr="002B4A86">
              <w:rPr>
                <w:rFonts w:ascii="Tahoma" w:hAnsi="Tahoma" w:cs="Tahoma"/>
                <w:b/>
                <w:sz w:val="18"/>
                <w:szCs w:val="18"/>
                <w:lang w:eastAsia="en-US"/>
              </w:rPr>
              <w:t>Unit fee</w:t>
            </w:r>
          </w:p>
          <w:p w14:paraId="6D8E6372" w14:textId="77777777" w:rsidR="002B4A86" w:rsidRPr="002B4A86" w:rsidRDefault="002B4A86" w:rsidP="00DB0D99">
            <w:pPr>
              <w:spacing w:line="276" w:lineRule="auto"/>
              <w:ind w:left="-142" w:right="-219"/>
              <w:jc w:val="center"/>
              <w:rPr>
                <w:rFonts w:ascii="Tahoma" w:hAnsi="Tahoma" w:cs="Tahoma"/>
                <w:b/>
                <w:sz w:val="18"/>
                <w:szCs w:val="18"/>
                <w:lang w:eastAsia="en-US"/>
              </w:rPr>
            </w:pPr>
            <w:r w:rsidRPr="002B4A86">
              <w:rPr>
                <w:rFonts w:ascii="Tahoma" w:hAnsi="Tahoma" w:cs="Tahoma"/>
                <w:b/>
                <w:sz w:val="18"/>
                <w:szCs w:val="18"/>
                <w:lang w:eastAsia="en-US"/>
              </w:rPr>
              <w:t>▼</w:t>
            </w:r>
          </w:p>
        </w:tc>
        <w:tc>
          <w:tcPr>
            <w:tcW w:w="1533" w:type="dxa"/>
            <w:tcBorders>
              <w:bottom w:val="single" w:sz="2" w:space="0" w:color="FF0000"/>
            </w:tcBorders>
            <w:shd w:val="clear" w:color="auto" w:fill="DBE5F1" w:themeFill="accent1" w:themeFillTint="33"/>
            <w:vAlign w:val="center"/>
          </w:tcPr>
          <w:p w14:paraId="0A89FA6A" w14:textId="77777777" w:rsidR="002B4A86" w:rsidRPr="002B4A86" w:rsidRDefault="002B4A86" w:rsidP="00DB0D99">
            <w:pPr>
              <w:spacing w:line="276" w:lineRule="auto"/>
              <w:ind w:left="-142" w:right="-101"/>
              <w:jc w:val="center"/>
              <w:rPr>
                <w:rFonts w:ascii="Tahoma" w:hAnsi="Tahoma" w:cs="Tahoma"/>
                <w:b/>
                <w:sz w:val="18"/>
                <w:szCs w:val="18"/>
                <w:lang w:eastAsia="en-US"/>
              </w:rPr>
            </w:pPr>
            <w:r w:rsidRPr="002B4A86">
              <w:rPr>
                <w:rFonts w:ascii="Tahoma" w:hAnsi="Tahoma" w:cs="Tahoma"/>
                <w:b/>
                <w:sz w:val="18"/>
                <w:szCs w:val="18"/>
                <w:lang w:eastAsia="en-US"/>
              </w:rPr>
              <w:t>Exclusion level</w:t>
            </w:r>
          </w:p>
          <w:p w14:paraId="6A585A7F" w14:textId="77777777" w:rsidR="002B4A86" w:rsidRPr="002B4A86" w:rsidRDefault="002B4A86" w:rsidP="00DB0D99">
            <w:pPr>
              <w:spacing w:line="276" w:lineRule="auto"/>
              <w:ind w:left="-142" w:right="-154"/>
              <w:jc w:val="center"/>
              <w:rPr>
                <w:rFonts w:ascii="Tahoma" w:hAnsi="Tahoma" w:cs="Tahoma"/>
                <w:b/>
                <w:sz w:val="18"/>
                <w:szCs w:val="18"/>
                <w:lang w:eastAsia="en-US"/>
              </w:rPr>
            </w:pPr>
            <w:r w:rsidRPr="002B4A86">
              <w:rPr>
                <w:rFonts w:ascii="Tahoma" w:hAnsi="Tahoma" w:cs="Tahoma"/>
                <w:b/>
                <w:sz w:val="18"/>
                <w:szCs w:val="18"/>
                <w:lang w:eastAsia="en-US"/>
              </w:rPr>
              <w:t>▼</w:t>
            </w:r>
          </w:p>
        </w:tc>
      </w:tr>
      <w:tr w:rsidR="002B4A86" w:rsidRPr="002B4A86" w14:paraId="2E46D434" w14:textId="77777777" w:rsidTr="00DB0D99">
        <w:trPr>
          <w:trHeight w:val="780"/>
          <w:jc w:val="center"/>
        </w:trPr>
        <w:tc>
          <w:tcPr>
            <w:tcW w:w="7052" w:type="dxa"/>
            <w:tcBorders>
              <w:right w:val="single" w:sz="2" w:space="0" w:color="FF0000"/>
            </w:tcBorders>
            <w:shd w:val="clear" w:color="auto" w:fill="F2F2F2" w:themeFill="background1" w:themeFillShade="F2"/>
            <w:vAlign w:val="center"/>
          </w:tcPr>
          <w:p w14:paraId="1184C96B" w14:textId="77777777" w:rsidR="002B4A86" w:rsidRPr="002B4A86" w:rsidRDefault="002B4A86" w:rsidP="00DB0D99">
            <w:pPr>
              <w:spacing w:line="276" w:lineRule="auto"/>
              <w:rPr>
                <w:rFonts w:ascii="Tahoma" w:hAnsi="Tahoma" w:cs="Tahoma"/>
                <w:sz w:val="18"/>
                <w:szCs w:val="18"/>
                <w:lang w:eastAsia="en-US"/>
              </w:rPr>
            </w:pPr>
            <w:r w:rsidRPr="002B4A86">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E2FBF07" w14:textId="77777777" w:rsidR="002B4A86" w:rsidRPr="002B4A86" w:rsidRDefault="002B4A86" w:rsidP="00DB0D99">
            <w:pPr>
              <w:ind w:left="-142"/>
              <w:rPr>
                <w:rFonts w:ascii="Tahoma" w:hAnsi="Tahoma" w:cs="Tahoma"/>
                <w:sz w:val="18"/>
                <w:szCs w:val="18"/>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8C02903" w14:textId="77777777" w:rsidR="002B4A86" w:rsidRPr="002B4A86" w:rsidRDefault="002B4A86" w:rsidP="00DB0D99">
            <w:pPr>
              <w:spacing w:before="120" w:after="120"/>
              <w:jc w:val="center"/>
              <w:rPr>
                <w:rFonts w:ascii="Tahoma" w:hAnsi="Tahoma" w:cs="Tahoma"/>
                <w:sz w:val="18"/>
                <w:szCs w:val="18"/>
                <w:lang w:val="fr-FR"/>
              </w:rPr>
            </w:pPr>
          </w:p>
          <w:p w14:paraId="7EF23E24" w14:textId="0F09FA43" w:rsidR="002B4A86" w:rsidRPr="002B4A86" w:rsidRDefault="00240A65" w:rsidP="00DB0D99">
            <w:pPr>
              <w:ind w:left="-142"/>
              <w:jc w:val="center"/>
              <w:rPr>
                <w:rFonts w:ascii="Tahoma" w:hAnsi="Tahoma" w:cs="Tahoma"/>
                <w:sz w:val="18"/>
                <w:szCs w:val="18"/>
                <w:lang w:eastAsia="en-US"/>
              </w:rPr>
            </w:pPr>
            <w:r>
              <w:rPr>
                <w:rFonts w:ascii="Tahoma" w:hAnsi="Tahoma" w:cs="Tahoma"/>
                <w:sz w:val="18"/>
                <w:szCs w:val="18"/>
                <w:lang w:val="fr-FR"/>
              </w:rPr>
              <w:t>2</w:t>
            </w:r>
            <w:r>
              <w:rPr>
                <w:sz w:val="18"/>
                <w:szCs w:val="18"/>
                <w:lang w:val="fr-FR"/>
              </w:rPr>
              <w:t>00</w:t>
            </w:r>
          </w:p>
        </w:tc>
      </w:tr>
    </w:tbl>
    <w:p w14:paraId="6E47A2BC" w14:textId="77777777" w:rsidR="002B4A86" w:rsidRPr="002B4A86" w:rsidRDefault="002B4A86" w:rsidP="002B4A86">
      <w:pPr>
        <w:rPr>
          <w:rFonts w:ascii="Tahoma" w:hAnsi="Tahoma" w:cs="Tahoma"/>
          <w:b/>
          <w:sz w:val="18"/>
          <w:szCs w:val="18"/>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36"/>
        <w:gridCol w:w="1629"/>
      </w:tblGrid>
      <w:tr w:rsidR="002B4A86" w:rsidRPr="002B4A86" w14:paraId="47B34EC6" w14:textId="77777777" w:rsidTr="00CF7CEC">
        <w:tc>
          <w:tcPr>
            <w:tcW w:w="8536" w:type="dxa"/>
            <w:shd w:val="clear" w:color="auto" w:fill="DBE5F1" w:themeFill="accent1" w:themeFillTint="33"/>
            <w:vAlign w:val="center"/>
          </w:tcPr>
          <w:p w14:paraId="4D3AE9F3" w14:textId="77777777" w:rsidR="002B4A86" w:rsidRPr="002B4A86" w:rsidRDefault="002B4A86" w:rsidP="00DB0D99">
            <w:pPr>
              <w:spacing w:before="120" w:after="120"/>
              <w:rPr>
                <w:rFonts w:ascii="Tahoma" w:hAnsi="Tahoma" w:cs="Tahoma"/>
                <w:sz w:val="20"/>
                <w:szCs w:val="20"/>
              </w:rPr>
            </w:pPr>
            <w:r w:rsidRPr="002B4A86">
              <w:rPr>
                <w:rFonts w:ascii="Tahoma" w:hAnsi="Tahoma" w:cs="Tahoma"/>
                <w:sz w:val="20"/>
                <w:szCs w:val="20"/>
              </w:rPr>
              <w:t>This Framework Contract</w:t>
            </w:r>
            <w:r w:rsidRPr="002B4A86">
              <w:rPr>
                <w:rFonts w:ascii="Tahoma" w:eastAsia="Calibri" w:hAnsi="Tahoma" w:cs="Tahoma"/>
                <w:sz w:val="20"/>
                <w:szCs w:val="20"/>
                <w:lang w:val="en-US"/>
              </w:rPr>
              <w:t xml:space="preserve"> takes effect as from the date of its signature by both parties</w:t>
            </w:r>
            <w:r w:rsidRPr="002B4A86">
              <w:rPr>
                <w:rFonts w:ascii="Tahoma" w:hAnsi="Tahoma" w:cs="Tahoma"/>
                <w:sz w:val="20"/>
                <w:szCs w:val="20"/>
              </w:rPr>
              <w:t xml:space="preserve"> is concluded until:</w:t>
            </w:r>
          </w:p>
        </w:tc>
        <w:tc>
          <w:tcPr>
            <w:tcW w:w="1629" w:type="dxa"/>
            <w:shd w:val="clear" w:color="auto" w:fill="F2F2F2" w:themeFill="background1" w:themeFillShade="F2"/>
            <w:vAlign w:val="center"/>
          </w:tcPr>
          <w:sdt>
            <w:sdtPr>
              <w:rPr>
                <w:rStyle w:val="Heading1Char"/>
                <w:rFonts w:ascii="Tahoma" w:hAnsi="Tahoma" w:cs="Tahoma"/>
                <w:b w:val="0"/>
                <w:bCs w:val="0"/>
                <w:sz w:val="20"/>
                <w:szCs w:val="20"/>
              </w:rPr>
              <w:id w:val="831344972"/>
              <w:date w:fullDate="2022-05-31T00:00:00Z">
                <w:dateFormat w:val="dd/MM/yyyy"/>
                <w:lid w:val="fr-FR"/>
                <w:storeMappedDataAs w:val="dateTime"/>
                <w:calendar w:val="gregorian"/>
              </w:date>
            </w:sdtPr>
            <w:sdtEndPr>
              <w:rPr>
                <w:rStyle w:val="Heading1Char"/>
              </w:rPr>
            </w:sdtEndPr>
            <w:sdtContent>
              <w:p w14:paraId="682DFF98" w14:textId="224EA019" w:rsidR="002B4A86" w:rsidRPr="002B4A86" w:rsidRDefault="007D007F" w:rsidP="00DB0D99">
                <w:pPr>
                  <w:spacing w:before="120" w:after="120"/>
                  <w:rPr>
                    <w:rFonts w:ascii="Tahoma" w:hAnsi="Tahoma" w:cs="Tahoma"/>
                    <w:sz w:val="20"/>
                    <w:szCs w:val="20"/>
                  </w:rPr>
                </w:pPr>
                <w:r>
                  <w:rPr>
                    <w:rStyle w:val="Heading1Char"/>
                    <w:rFonts w:ascii="Tahoma" w:hAnsi="Tahoma" w:cs="Tahoma"/>
                    <w:b w:val="0"/>
                    <w:bCs w:val="0"/>
                    <w:sz w:val="20"/>
                    <w:szCs w:val="20"/>
                  </w:rPr>
                  <w:t>31</w:t>
                </w:r>
                <w:r w:rsidR="002B4A86" w:rsidRPr="002B4A86">
                  <w:rPr>
                    <w:rStyle w:val="Heading1Char"/>
                    <w:rFonts w:ascii="Tahoma" w:hAnsi="Tahoma" w:cs="Tahoma"/>
                    <w:b w:val="0"/>
                    <w:bCs w:val="0"/>
                    <w:sz w:val="20"/>
                    <w:szCs w:val="20"/>
                  </w:rPr>
                  <w:t>/05/202</w:t>
                </w:r>
                <w:r>
                  <w:rPr>
                    <w:rStyle w:val="Heading1Char"/>
                    <w:rFonts w:ascii="Tahoma" w:hAnsi="Tahoma" w:cs="Tahoma"/>
                    <w:b w:val="0"/>
                    <w:bCs w:val="0"/>
                    <w:sz w:val="20"/>
                    <w:szCs w:val="20"/>
                  </w:rPr>
                  <w:t>2</w:t>
                </w:r>
              </w:p>
            </w:sdtContent>
          </w:sdt>
        </w:tc>
      </w:tr>
      <w:tr w:rsidR="002B4A86" w:rsidRPr="002B4A86" w14:paraId="6DD714E3" w14:textId="77777777" w:rsidTr="00CF7CEC">
        <w:tc>
          <w:tcPr>
            <w:tcW w:w="8536" w:type="dxa"/>
            <w:shd w:val="clear" w:color="auto" w:fill="DBE5F1" w:themeFill="accent1" w:themeFillTint="33"/>
            <w:vAlign w:val="center"/>
          </w:tcPr>
          <w:p w14:paraId="44E1D2A1" w14:textId="5D777A25" w:rsidR="002B4A86" w:rsidRPr="002B4A86" w:rsidRDefault="007D007F" w:rsidP="00DB0D99">
            <w:pPr>
              <w:spacing w:before="120" w:after="120"/>
              <w:rPr>
                <w:rFonts w:ascii="Tahoma" w:hAnsi="Tahoma" w:cs="Tahoma"/>
                <w:sz w:val="20"/>
                <w:szCs w:val="20"/>
              </w:rPr>
            </w:pPr>
            <w:r w:rsidRPr="00C70FA2">
              <w:rPr>
                <w:rFonts w:ascii="Tahoma" w:hAnsi="Tahoma" w:cs="Tahoma"/>
                <w:sz w:val="20"/>
                <w:szCs w:val="20"/>
              </w:rPr>
              <w:t>The Framework Contract for this lot may be renewed</w:t>
            </w:r>
            <w:r>
              <w:rPr>
                <w:rFonts w:ascii="Tahoma" w:hAnsi="Tahoma" w:cs="Tahoma"/>
                <w:sz w:val="20"/>
                <w:szCs w:val="20"/>
              </w:rPr>
              <w:t xml:space="preserve"> annually in the event that the project is extended</w:t>
            </w:r>
            <w:r w:rsidRPr="00C70FA2">
              <w:rPr>
                <w:rFonts w:ascii="Tahoma" w:hAnsi="Tahoma" w:cs="Tahoma"/>
                <w:sz w:val="20"/>
                <w:szCs w:val="20"/>
              </w:rPr>
              <w:t>.</w:t>
            </w:r>
          </w:p>
        </w:tc>
        <w:tc>
          <w:tcPr>
            <w:tcW w:w="1629" w:type="dxa"/>
            <w:shd w:val="clear" w:color="auto" w:fill="F2F2F2" w:themeFill="background1" w:themeFillShade="F2"/>
            <w:vAlign w:val="center"/>
          </w:tcPr>
          <w:p w14:paraId="265A3605" w14:textId="2953C55F" w:rsidR="002B4A86" w:rsidRPr="002B4A86" w:rsidRDefault="002B4A86" w:rsidP="007D007F">
            <w:pPr>
              <w:spacing w:before="120" w:after="120"/>
              <w:rPr>
                <w:rFonts w:ascii="Tahoma" w:hAnsi="Tahoma" w:cs="Tahoma"/>
                <w:sz w:val="20"/>
                <w:szCs w:val="20"/>
              </w:rPr>
            </w:pPr>
          </w:p>
        </w:tc>
      </w:tr>
    </w:tbl>
    <w:p w14:paraId="6F4935B5" w14:textId="77777777" w:rsidR="002B4A86" w:rsidRPr="002B4A86" w:rsidRDefault="002B4A86" w:rsidP="002B4A86">
      <w:pPr>
        <w:spacing w:line="276" w:lineRule="auto"/>
        <w:ind w:left="-142"/>
        <w:jc w:val="both"/>
        <w:rPr>
          <w:rFonts w:ascii="Tahoma" w:hAnsi="Tahoma" w:cs="Tahoma"/>
          <w:sz w:val="18"/>
          <w:szCs w:val="18"/>
          <w:lang w:eastAsia="en-US"/>
        </w:rPr>
      </w:pPr>
    </w:p>
    <w:p w14:paraId="669E5AA9" w14:textId="77777777" w:rsidR="002B4A86" w:rsidRPr="002B4A86" w:rsidRDefault="002B4A86" w:rsidP="002B4A86">
      <w:pPr>
        <w:spacing w:line="276" w:lineRule="auto"/>
        <w:ind w:left="-142"/>
        <w:jc w:val="both"/>
        <w:rPr>
          <w:rFonts w:ascii="Tahoma" w:hAnsi="Tahoma" w:cs="Tahoma"/>
          <w:sz w:val="18"/>
          <w:szCs w:val="18"/>
          <w:lang w:eastAsia="en-US"/>
        </w:rPr>
      </w:pPr>
    </w:p>
    <w:tbl>
      <w:tblPr>
        <w:tblW w:w="1006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197"/>
        <w:gridCol w:w="1447"/>
        <w:gridCol w:w="1418"/>
      </w:tblGrid>
      <w:tr w:rsidR="003F2BAF" w:rsidRPr="00C96B86" w14:paraId="6713E3DC" w14:textId="77777777" w:rsidTr="00D210AF">
        <w:trPr>
          <w:trHeight w:val="688"/>
          <w:jc w:val="center"/>
        </w:trPr>
        <w:tc>
          <w:tcPr>
            <w:tcW w:w="7197" w:type="dxa"/>
            <w:shd w:val="clear" w:color="auto" w:fill="DBE5F1" w:themeFill="accent1" w:themeFillTint="33"/>
            <w:vAlign w:val="center"/>
          </w:tcPr>
          <w:p w14:paraId="3D6C7C6F" w14:textId="5A2948DF" w:rsidR="003F2BAF" w:rsidRPr="002B4A86" w:rsidRDefault="003F2BAF" w:rsidP="00DB0D99">
            <w:pPr>
              <w:tabs>
                <w:tab w:val="left" w:pos="0"/>
              </w:tabs>
              <w:spacing w:line="276" w:lineRule="auto"/>
              <w:ind w:left="-142"/>
              <w:jc w:val="center"/>
              <w:rPr>
                <w:rFonts w:ascii="Tahoma" w:hAnsi="Tahoma" w:cs="Tahoma"/>
                <w:b/>
                <w:sz w:val="18"/>
                <w:szCs w:val="18"/>
                <w:lang w:eastAsia="en-US"/>
              </w:rPr>
            </w:pPr>
            <w:r w:rsidRPr="002B4A86">
              <w:rPr>
                <w:rFonts w:ascii="Tahoma" w:hAnsi="Tahoma" w:cs="Tahoma"/>
                <w:b/>
                <w:sz w:val="18"/>
                <w:szCs w:val="18"/>
                <w:lang w:eastAsia="en-US"/>
              </w:rPr>
              <w:lastRenderedPageBreak/>
              <w:t xml:space="preserve">LOT </w:t>
            </w:r>
            <w:r w:rsidR="00222EDF">
              <w:rPr>
                <w:rFonts w:ascii="Tahoma" w:hAnsi="Tahoma" w:cs="Tahoma"/>
                <w:b/>
                <w:sz w:val="18"/>
                <w:szCs w:val="18"/>
                <w:lang w:eastAsia="en-US"/>
              </w:rPr>
              <w:t>4</w:t>
            </w:r>
            <w:r w:rsidRPr="002B4A86">
              <w:rPr>
                <w:rFonts w:ascii="Tahoma" w:hAnsi="Tahoma" w:cs="Tahoma"/>
                <w:b/>
                <w:sz w:val="18"/>
                <w:szCs w:val="18"/>
                <w:lang w:eastAsia="en-US"/>
              </w:rPr>
              <w:t xml:space="preserve"> – Type of Units  ▼</w:t>
            </w:r>
          </w:p>
        </w:tc>
        <w:tc>
          <w:tcPr>
            <w:tcW w:w="1447" w:type="dxa"/>
            <w:tcBorders>
              <w:bottom w:val="single" w:sz="2" w:space="0" w:color="FF0000"/>
            </w:tcBorders>
            <w:shd w:val="clear" w:color="auto" w:fill="DBE5F1" w:themeFill="accent1" w:themeFillTint="33"/>
            <w:vAlign w:val="center"/>
          </w:tcPr>
          <w:p w14:paraId="05EE70CA" w14:textId="77777777" w:rsidR="003F2BAF" w:rsidRPr="002B4A86" w:rsidRDefault="003F2BAF" w:rsidP="00DB0D99">
            <w:pPr>
              <w:spacing w:line="276" w:lineRule="auto"/>
              <w:ind w:left="-142" w:right="-154"/>
              <w:jc w:val="center"/>
              <w:rPr>
                <w:rFonts w:ascii="Tahoma" w:hAnsi="Tahoma" w:cs="Tahoma"/>
                <w:b/>
                <w:sz w:val="18"/>
                <w:szCs w:val="18"/>
                <w:lang w:eastAsia="en-US"/>
              </w:rPr>
            </w:pPr>
            <w:r w:rsidRPr="002B4A86">
              <w:rPr>
                <w:rFonts w:ascii="Tahoma" w:hAnsi="Tahoma" w:cs="Tahoma"/>
                <w:b/>
                <w:sz w:val="18"/>
                <w:szCs w:val="18"/>
                <w:lang w:eastAsia="en-US"/>
              </w:rPr>
              <w:t>Unit fee</w:t>
            </w:r>
          </w:p>
          <w:p w14:paraId="2769AD48" w14:textId="77777777" w:rsidR="003F2BAF" w:rsidRPr="002B4A86" w:rsidRDefault="003F2BAF" w:rsidP="00DB0D99">
            <w:pPr>
              <w:spacing w:line="276" w:lineRule="auto"/>
              <w:ind w:left="-142" w:right="-219"/>
              <w:jc w:val="center"/>
              <w:rPr>
                <w:rFonts w:ascii="Tahoma" w:hAnsi="Tahoma" w:cs="Tahoma"/>
                <w:b/>
                <w:sz w:val="18"/>
                <w:szCs w:val="18"/>
                <w:lang w:eastAsia="en-US"/>
              </w:rPr>
            </w:pPr>
            <w:r w:rsidRPr="002B4A86">
              <w:rPr>
                <w:rFonts w:ascii="Tahoma" w:hAnsi="Tahoma" w:cs="Tahoma"/>
                <w:b/>
                <w:sz w:val="18"/>
                <w:szCs w:val="18"/>
                <w:lang w:eastAsia="en-US"/>
              </w:rPr>
              <w:t>▼</w:t>
            </w:r>
          </w:p>
        </w:tc>
        <w:tc>
          <w:tcPr>
            <w:tcW w:w="1418" w:type="dxa"/>
            <w:tcBorders>
              <w:bottom w:val="single" w:sz="2" w:space="0" w:color="FF0000"/>
            </w:tcBorders>
            <w:shd w:val="clear" w:color="auto" w:fill="DBE5F1" w:themeFill="accent1" w:themeFillTint="33"/>
            <w:vAlign w:val="center"/>
          </w:tcPr>
          <w:p w14:paraId="1C2969F7" w14:textId="77777777" w:rsidR="003F2BAF" w:rsidRPr="002B4A86" w:rsidRDefault="003F2BAF" w:rsidP="00DB0D99">
            <w:pPr>
              <w:spacing w:line="276" w:lineRule="auto"/>
              <w:ind w:left="-142" w:right="-101"/>
              <w:jc w:val="center"/>
              <w:rPr>
                <w:rFonts w:ascii="Tahoma" w:hAnsi="Tahoma" w:cs="Tahoma"/>
                <w:b/>
                <w:sz w:val="18"/>
                <w:szCs w:val="18"/>
                <w:lang w:eastAsia="en-US"/>
              </w:rPr>
            </w:pPr>
            <w:r w:rsidRPr="002B4A86">
              <w:rPr>
                <w:rFonts w:ascii="Tahoma" w:hAnsi="Tahoma" w:cs="Tahoma"/>
                <w:b/>
                <w:sz w:val="18"/>
                <w:szCs w:val="18"/>
                <w:lang w:eastAsia="en-US"/>
              </w:rPr>
              <w:t>Exclusion level</w:t>
            </w:r>
          </w:p>
          <w:p w14:paraId="7BD2F527" w14:textId="77777777" w:rsidR="003F2BAF" w:rsidRPr="002B4A86" w:rsidRDefault="003F2BAF" w:rsidP="00DB0D99">
            <w:pPr>
              <w:spacing w:line="276" w:lineRule="auto"/>
              <w:ind w:left="-142" w:right="-154"/>
              <w:jc w:val="center"/>
              <w:rPr>
                <w:rFonts w:ascii="Tahoma" w:hAnsi="Tahoma" w:cs="Tahoma"/>
                <w:b/>
                <w:sz w:val="18"/>
                <w:szCs w:val="18"/>
                <w:lang w:eastAsia="en-US"/>
              </w:rPr>
            </w:pPr>
            <w:r w:rsidRPr="002B4A86">
              <w:rPr>
                <w:rFonts w:ascii="Tahoma" w:hAnsi="Tahoma" w:cs="Tahoma"/>
                <w:b/>
                <w:sz w:val="18"/>
                <w:szCs w:val="18"/>
                <w:lang w:eastAsia="en-US"/>
              </w:rPr>
              <w:t>▼</w:t>
            </w:r>
          </w:p>
        </w:tc>
      </w:tr>
      <w:tr w:rsidR="003F2BAF" w:rsidRPr="002B4A86" w14:paraId="5C353070" w14:textId="77777777" w:rsidTr="00D210AF">
        <w:trPr>
          <w:trHeight w:val="780"/>
          <w:jc w:val="center"/>
        </w:trPr>
        <w:tc>
          <w:tcPr>
            <w:tcW w:w="7197" w:type="dxa"/>
            <w:tcBorders>
              <w:right w:val="single" w:sz="2" w:space="0" w:color="FF0000"/>
            </w:tcBorders>
            <w:shd w:val="clear" w:color="auto" w:fill="F2F2F2" w:themeFill="background1" w:themeFillShade="F2"/>
            <w:vAlign w:val="center"/>
          </w:tcPr>
          <w:p w14:paraId="01195128" w14:textId="431068DF" w:rsidR="003F2BAF" w:rsidRPr="00DF7FA3" w:rsidRDefault="003F2BAF" w:rsidP="00DB0D99">
            <w:pPr>
              <w:spacing w:line="276" w:lineRule="auto"/>
              <w:rPr>
                <w:rFonts w:ascii="Tahoma" w:hAnsi="Tahoma" w:cs="Tahoma"/>
                <w:sz w:val="18"/>
                <w:szCs w:val="18"/>
                <w:lang w:eastAsia="en-US"/>
              </w:rPr>
            </w:pPr>
            <w:r w:rsidRPr="00DF7FA3">
              <w:rPr>
                <w:rFonts w:ascii="Tahoma" w:hAnsi="Tahoma" w:cs="Tahoma"/>
                <w:sz w:val="18"/>
                <w:szCs w:val="18"/>
                <w:lang w:eastAsia="en-US"/>
              </w:rPr>
              <w:t xml:space="preserve">Fee per page </w:t>
            </w:r>
            <w:r w:rsidRPr="00DF7FA3">
              <w:rPr>
                <w:rFonts w:ascii="Tahoma" w:hAnsi="Tahoma" w:cs="Tahoma"/>
                <w:i/>
                <w:sz w:val="18"/>
                <w:szCs w:val="18"/>
                <w:lang w:eastAsia="en-US"/>
              </w:rPr>
              <w:t>(</w:t>
            </w:r>
            <w:r w:rsidR="00AC77B6" w:rsidRPr="00DF7FA3">
              <w:rPr>
                <w:rFonts w:ascii="Tahoma" w:hAnsi="Tahoma" w:cs="Tahoma"/>
                <w:i/>
                <w:sz w:val="18"/>
                <w:szCs w:val="18"/>
                <w:lang w:eastAsia="en-US"/>
              </w:rPr>
              <w:t>1 500 characters</w:t>
            </w:r>
            <w:r w:rsidR="000C39BD" w:rsidRPr="00DF7FA3">
              <w:rPr>
                <w:rFonts w:ascii="Tahoma" w:hAnsi="Tahoma" w:cs="Tahoma"/>
                <w:i/>
                <w:sz w:val="18"/>
                <w:szCs w:val="18"/>
                <w:lang w:eastAsia="en-US"/>
              </w:rPr>
              <w:t>,</w:t>
            </w:r>
            <w:r w:rsidR="00AC77B6" w:rsidRPr="00DF7FA3">
              <w:rPr>
                <w:rFonts w:ascii="Tahoma" w:hAnsi="Tahoma" w:cs="Tahoma"/>
                <w:i/>
                <w:sz w:val="18"/>
                <w:szCs w:val="18"/>
                <w:lang w:eastAsia="en-US"/>
              </w:rPr>
              <w:t xml:space="preserve"> excluding space</w:t>
            </w:r>
            <w:r w:rsidRPr="00DF7FA3">
              <w:rPr>
                <w:rFonts w:ascii="Tahoma" w:hAnsi="Tahoma" w:cs="Tahoma"/>
                <w:i/>
                <w:sz w:val="18"/>
                <w:szCs w:val="18"/>
                <w:lang w:eastAsia="en-US"/>
              </w:rPr>
              <w:t>)</w:t>
            </w:r>
          </w:p>
        </w:tc>
        <w:tc>
          <w:tcPr>
            <w:tcW w:w="144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34B2407" w14:textId="77777777" w:rsidR="003F2BAF" w:rsidRPr="00DF7FA3" w:rsidRDefault="003F2BAF" w:rsidP="00DB0D99">
            <w:pPr>
              <w:ind w:left="-142"/>
              <w:rPr>
                <w:rFonts w:ascii="Tahoma" w:hAnsi="Tahoma" w:cs="Tahoma"/>
                <w:sz w:val="18"/>
                <w:szCs w:val="18"/>
                <w:lang w:eastAsia="en-US"/>
              </w:rPr>
            </w:pP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4B1F8BC" w14:textId="77777777" w:rsidR="003F2BAF" w:rsidRPr="00DF7FA3" w:rsidRDefault="003F2BAF" w:rsidP="003F2BAF">
            <w:pPr>
              <w:spacing w:before="120" w:after="120"/>
              <w:rPr>
                <w:rFonts w:ascii="Tahoma" w:hAnsi="Tahoma" w:cs="Tahoma"/>
                <w:sz w:val="18"/>
                <w:szCs w:val="18"/>
              </w:rPr>
            </w:pPr>
          </w:p>
          <w:p w14:paraId="2AA02196" w14:textId="63DBBF27" w:rsidR="003F2BAF" w:rsidRPr="00DF7FA3" w:rsidRDefault="003F2BAF" w:rsidP="003F2BAF">
            <w:pPr>
              <w:rPr>
                <w:rFonts w:ascii="Tahoma" w:hAnsi="Tahoma" w:cs="Tahoma"/>
                <w:sz w:val="18"/>
                <w:szCs w:val="18"/>
                <w:lang w:eastAsia="en-US"/>
              </w:rPr>
            </w:pPr>
            <w:r w:rsidRPr="00DF7FA3">
              <w:rPr>
                <w:rFonts w:ascii="Tahoma" w:hAnsi="Tahoma" w:cs="Tahoma"/>
                <w:sz w:val="18"/>
                <w:szCs w:val="18"/>
              </w:rPr>
              <w:t xml:space="preserve">        </w:t>
            </w:r>
            <w:r w:rsidR="00DF7FA3">
              <w:rPr>
                <w:rFonts w:ascii="Tahoma" w:hAnsi="Tahoma" w:cs="Tahoma"/>
                <w:sz w:val="18"/>
                <w:szCs w:val="18"/>
              </w:rPr>
              <w:t>4</w:t>
            </w:r>
          </w:p>
        </w:tc>
      </w:tr>
    </w:tbl>
    <w:tbl>
      <w:tblPr>
        <w:tblStyle w:val="TableGrid"/>
        <w:tblW w:w="10096"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678"/>
        <w:gridCol w:w="1418"/>
      </w:tblGrid>
      <w:tr w:rsidR="003F2BAF" w:rsidRPr="00C96B86" w14:paraId="37B42B7E" w14:textId="77777777" w:rsidTr="00CF7CEC">
        <w:tc>
          <w:tcPr>
            <w:tcW w:w="8678" w:type="dxa"/>
            <w:shd w:val="clear" w:color="auto" w:fill="DBE5F1" w:themeFill="accent1" w:themeFillTint="33"/>
            <w:vAlign w:val="center"/>
          </w:tcPr>
          <w:p w14:paraId="4A30BC80" w14:textId="77777777" w:rsidR="003F2BAF" w:rsidRPr="00C70FA2" w:rsidRDefault="003F2BAF" w:rsidP="00DB0D99">
            <w:pPr>
              <w:spacing w:before="120" w:after="120"/>
              <w:rPr>
                <w:rFonts w:ascii="Tahoma" w:hAnsi="Tahoma" w:cs="Tahoma"/>
                <w:sz w:val="20"/>
                <w:szCs w:val="20"/>
              </w:rPr>
            </w:pPr>
            <w:r w:rsidRPr="00C70FA2">
              <w:rPr>
                <w:rFonts w:ascii="Tahoma" w:hAnsi="Tahoma" w:cs="Tahoma"/>
                <w:sz w:val="20"/>
                <w:szCs w:val="20"/>
              </w:rPr>
              <w:t>This Framework Contract</w:t>
            </w:r>
            <w:r w:rsidRPr="00C70FA2">
              <w:rPr>
                <w:rFonts w:ascii="Tahoma" w:eastAsia="Calibri" w:hAnsi="Tahoma" w:cs="Tahoma"/>
                <w:sz w:val="20"/>
                <w:szCs w:val="20"/>
                <w:lang w:val="en-US"/>
              </w:rPr>
              <w:t xml:space="preserve"> takes effect as from the date of its signature by both parties</w:t>
            </w:r>
            <w:r w:rsidRPr="00C70FA2">
              <w:rPr>
                <w:rFonts w:ascii="Tahoma" w:hAnsi="Tahoma" w:cs="Tahoma"/>
                <w:sz w:val="20"/>
                <w:szCs w:val="20"/>
              </w:rPr>
              <w:t xml:space="preserve"> is concluded until:</w:t>
            </w:r>
          </w:p>
        </w:tc>
        <w:tc>
          <w:tcPr>
            <w:tcW w:w="1418" w:type="dxa"/>
            <w:shd w:val="clear" w:color="auto" w:fill="F2F2F2" w:themeFill="background1" w:themeFillShade="F2"/>
            <w:vAlign w:val="center"/>
          </w:tcPr>
          <w:sdt>
            <w:sdtPr>
              <w:rPr>
                <w:rFonts w:ascii="Tahoma" w:hAnsi="Tahoma" w:cs="Tahoma"/>
                <w:sz w:val="20"/>
                <w:szCs w:val="20"/>
              </w:rPr>
              <w:id w:val="318778610"/>
              <w:date w:fullDate="2022-05-31T00:00:00Z">
                <w:dateFormat w:val="dd/MM/yyyy"/>
                <w:lid w:val="fr-FR"/>
                <w:storeMappedDataAs w:val="dateTime"/>
                <w:calendar w:val="gregorian"/>
              </w:date>
            </w:sdtPr>
            <w:sdtEndPr/>
            <w:sdtContent>
              <w:p w14:paraId="4ABC5FCD" w14:textId="3F250FA0" w:rsidR="003F2BAF" w:rsidRPr="00C70FA2" w:rsidRDefault="007D007F" w:rsidP="00DB0D99">
                <w:pPr>
                  <w:spacing w:before="120" w:after="120"/>
                  <w:rPr>
                    <w:rFonts w:ascii="Tahoma" w:hAnsi="Tahoma" w:cs="Tahoma"/>
                    <w:sz w:val="20"/>
                    <w:szCs w:val="20"/>
                  </w:rPr>
                </w:pPr>
                <w:r>
                  <w:rPr>
                    <w:rFonts w:ascii="Tahoma" w:hAnsi="Tahoma" w:cs="Tahoma"/>
                    <w:sz w:val="20"/>
                    <w:szCs w:val="20"/>
                  </w:rPr>
                  <w:t>31</w:t>
                </w:r>
                <w:r w:rsidR="003F2BAF" w:rsidRPr="00C70FA2">
                  <w:rPr>
                    <w:rFonts w:ascii="Tahoma" w:hAnsi="Tahoma" w:cs="Tahoma"/>
                    <w:sz w:val="20"/>
                    <w:szCs w:val="20"/>
                  </w:rPr>
                  <w:t>/05/202</w:t>
                </w:r>
                <w:r>
                  <w:rPr>
                    <w:rFonts w:ascii="Tahoma" w:hAnsi="Tahoma" w:cs="Tahoma"/>
                    <w:sz w:val="20"/>
                    <w:szCs w:val="20"/>
                  </w:rPr>
                  <w:t>2</w:t>
                </w:r>
              </w:p>
            </w:sdtContent>
          </w:sdt>
        </w:tc>
      </w:tr>
      <w:tr w:rsidR="003F2BAF" w:rsidRPr="00C96B86" w14:paraId="3E84E22F" w14:textId="77777777" w:rsidTr="00CF7CEC">
        <w:tc>
          <w:tcPr>
            <w:tcW w:w="8678" w:type="dxa"/>
            <w:shd w:val="clear" w:color="auto" w:fill="DBE5F1" w:themeFill="accent1" w:themeFillTint="33"/>
            <w:vAlign w:val="center"/>
          </w:tcPr>
          <w:p w14:paraId="15F54975" w14:textId="6DE0C959" w:rsidR="003F2BAF" w:rsidRPr="00C70FA2" w:rsidRDefault="003F2BAF" w:rsidP="00DB0D99">
            <w:pPr>
              <w:spacing w:before="120" w:after="120"/>
              <w:rPr>
                <w:rFonts w:ascii="Tahoma" w:hAnsi="Tahoma" w:cs="Tahoma"/>
                <w:sz w:val="20"/>
                <w:szCs w:val="20"/>
              </w:rPr>
            </w:pPr>
            <w:r w:rsidRPr="00C70FA2">
              <w:rPr>
                <w:rFonts w:ascii="Tahoma" w:hAnsi="Tahoma" w:cs="Tahoma"/>
                <w:sz w:val="20"/>
                <w:szCs w:val="20"/>
              </w:rPr>
              <w:t>The Framework Contract for this lot may be renewed</w:t>
            </w:r>
            <w:r w:rsidR="007D007F">
              <w:rPr>
                <w:rFonts w:ascii="Tahoma" w:hAnsi="Tahoma" w:cs="Tahoma"/>
                <w:sz w:val="20"/>
                <w:szCs w:val="20"/>
              </w:rPr>
              <w:t xml:space="preserve"> annually in the event that the project is extended</w:t>
            </w:r>
            <w:r w:rsidRPr="00C70FA2">
              <w:rPr>
                <w:rFonts w:ascii="Tahoma" w:hAnsi="Tahoma" w:cs="Tahoma"/>
                <w:sz w:val="20"/>
                <w:szCs w:val="20"/>
              </w:rPr>
              <w:t xml:space="preserve">. </w:t>
            </w:r>
          </w:p>
        </w:tc>
        <w:tc>
          <w:tcPr>
            <w:tcW w:w="1418" w:type="dxa"/>
            <w:shd w:val="clear" w:color="auto" w:fill="F2F2F2" w:themeFill="background1" w:themeFillShade="F2"/>
            <w:vAlign w:val="center"/>
          </w:tcPr>
          <w:p w14:paraId="7E0FC852" w14:textId="41D2112C" w:rsidR="003F2BAF" w:rsidRPr="00C70FA2" w:rsidRDefault="003F2BAF" w:rsidP="00DB0D99">
            <w:pPr>
              <w:spacing w:before="120" w:after="120"/>
              <w:rPr>
                <w:rFonts w:ascii="Tahoma" w:hAnsi="Tahoma" w:cs="Tahoma"/>
                <w:sz w:val="20"/>
                <w:szCs w:val="20"/>
              </w:rPr>
            </w:pPr>
          </w:p>
        </w:tc>
      </w:tr>
    </w:tbl>
    <w:p w14:paraId="6656C901" w14:textId="2A6A1EE8" w:rsidR="003F2BAF" w:rsidRDefault="003F2BAF" w:rsidP="003F2BAF">
      <w:pPr>
        <w:pBdr>
          <w:bottom w:val="single" w:sz="2" w:space="6" w:color="808080" w:themeColor="background1" w:themeShade="80"/>
        </w:pBdr>
        <w:spacing w:before="60" w:after="120"/>
        <w:rPr>
          <w:rFonts w:ascii="Tahoma" w:hAnsi="Tahoma" w:cs="Tahoma"/>
          <w:b/>
        </w:rPr>
      </w:pPr>
    </w:p>
    <w:p w14:paraId="44306134" w14:textId="0F0DE734" w:rsidR="003F2BAF" w:rsidRDefault="003F2BAF" w:rsidP="003F2BAF">
      <w:pPr>
        <w:pBdr>
          <w:bottom w:val="single" w:sz="2" w:space="6" w:color="808080" w:themeColor="background1" w:themeShade="80"/>
        </w:pBdr>
        <w:spacing w:before="60" w:after="120"/>
        <w:rPr>
          <w:rFonts w:ascii="Tahoma" w:hAnsi="Tahoma" w:cs="Tahoma"/>
          <w:b/>
        </w:rPr>
      </w:pPr>
    </w:p>
    <w:p w14:paraId="236B6B2B" w14:textId="10484AC8" w:rsidR="003F2BAF" w:rsidRDefault="003F2BAF" w:rsidP="003F2BAF">
      <w:pPr>
        <w:pBdr>
          <w:bottom w:val="single" w:sz="2" w:space="6" w:color="808080" w:themeColor="background1" w:themeShade="80"/>
        </w:pBdr>
        <w:spacing w:before="60" w:after="120"/>
        <w:rPr>
          <w:rFonts w:ascii="Tahoma" w:hAnsi="Tahoma" w:cs="Tahoma"/>
          <w:b/>
        </w:rPr>
      </w:pPr>
    </w:p>
    <w:p w14:paraId="40698E35" w14:textId="4337271B" w:rsidR="003F2BAF" w:rsidRDefault="003F2BAF" w:rsidP="003F2BAF">
      <w:pPr>
        <w:pBdr>
          <w:bottom w:val="single" w:sz="2" w:space="6" w:color="808080" w:themeColor="background1" w:themeShade="80"/>
        </w:pBdr>
        <w:spacing w:before="60" w:after="120"/>
        <w:rPr>
          <w:rFonts w:ascii="Tahoma" w:hAnsi="Tahoma" w:cs="Tahoma"/>
          <w:b/>
        </w:rPr>
      </w:pPr>
    </w:p>
    <w:p w14:paraId="35E41931" w14:textId="0AA7333D" w:rsidR="00620B7C" w:rsidRDefault="00620B7C" w:rsidP="003F2BAF">
      <w:pPr>
        <w:pBdr>
          <w:bottom w:val="single" w:sz="2" w:space="6" w:color="808080" w:themeColor="background1" w:themeShade="80"/>
        </w:pBdr>
        <w:spacing w:before="60" w:after="120"/>
        <w:rPr>
          <w:rFonts w:ascii="Tahoma" w:hAnsi="Tahoma" w:cs="Tahoma"/>
          <w:b/>
        </w:rPr>
      </w:pPr>
    </w:p>
    <w:p w14:paraId="4B6554BF" w14:textId="0970F5F6" w:rsidR="00620B7C" w:rsidRDefault="00620B7C" w:rsidP="003F2BAF">
      <w:pPr>
        <w:pBdr>
          <w:bottom w:val="single" w:sz="2" w:space="6" w:color="808080" w:themeColor="background1" w:themeShade="80"/>
        </w:pBdr>
        <w:spacing w:before="60" w:after="120"/>
        <w:rPr>
          <w:rFonts w:ascii="Tahoma" w:hAnsi="Tahoma" w:cs="Tahoma"/>
          <w:b/>
        </w:rPr>
      </w:pPr>
    </w:p>
    <w:p w14:paraId="4D989849" w14:textId="72171204" w:rsidR="00620B7C" w:rsidRDefault="00620B7C" w:rsidP="003F2BAF">
      <w:pPr>
        <w:pBdr>
          <w:bottom w:val="single" w:sz="2" w:space="6" w:color="808080" w:themeColor="background1" w:themeShade="80"/>
        </w:pBdr>
        <w:spacing w:before="60" w:after="120"/>
        <w:rPr>
          <w:rFonts w:ascii="Tahoma" w:hAnsi="Tahoma" w:cs="Tahoma"/>
          <w:b/>
        </w:rPr>
      </w:pPr>
    </w:p>
    <w:p w14:paraId="7A1B1A10" w14:textId="7CC3C654" w:rsidR="00620B7C" w:rsidRDefault="00620B7C" w:rsidP="003F2BAF">
      <w:pPr>
        <w:pBdr>
          <w:bottom w:val="single" w:sz="2" w:space="6" w:color="808080" w:themeColor="background1" w:themeShade="80"/>
        </w:pBdr>
        <w:spacing w:before="60" w:after="120"/>
        <w:rPr>
          <w:rFonts w:ascii="Tahoma" w:hAnsi="Tahoma" w:cs="Tahoma"/>
          <w:b/>
        </w:rPr>
      </w:pPr>
    </w:p>
    <w:p w14:paraId="7D9C81B8" w14:textId="78295DC3" w:rsidR="00620B7C" w:rsidRDefault="00620B7C" w:rsidP="003F2BAF">
      <w:pPr>
        <w:pBdr>
          <w:bottom w:val="single" w:sz="2" w:space="6" w:color="808080" w:themeColor="background1" w:themeShade="80"/>
        </w:pBdr>
        <w:spacing w:before="60" w:after="120"/>
        <w:rPr>
          <w:rFonts w:ascii="Tahoma" w:hAnsi="Tahoma" w:cs="Tahoma"/>
          <w:b/>
        </w:rPr>
      </w:pPr>
    </w:p>
    <w:p w14:paraId="65FEEDA9" w14:textId="7FF054EA" w:rsidR="00620B7C" w:rsidRDefault="00620B7C" w:rsidP="003F2BAF">
      <w:pPr>
        <w:pBdr>
          <w:bottom w:val="single" w:sz="2" w:space="6" w:color="808080" w:themeColor="background1" w:themeShade="80"/>
        </w:pBdr>
        <w:spacing w:before="60" w:after="120"/>
        <w:rPr>
          <w:rFonts w:ascii="Tahoma" w:hAnsi="Tahoma" w:cs="Tahoma"/>
          <w:b/>
        </w:rPr>
      </w:pPr>
    </w:p>
    <w:p w14:paraId="41F6A41F" w14:textId="2E0310B4" w:rsidR="00620B7C" w:rsidRDefault="00620B7C" w:rsidP="003F2BAF">
      <w:pPr>
        <w:pBdr>
          <w:bottom w:val="single" w:sz="2" w:space="6" w:color="808080" w:themeColor="background1" w:themeShade="80"/>
        </w:pBdr>
        <w:spacing w:before="60" w:after="120"/>
        <w:rPr>
          <w:rFonts w:ascii="Tahoma" w:hAnsi="Tahoma" w:cs="Tahoma"/>
          <w:b/>
        </w:rPr>
      </w:pPr>
    </w:p>
    <w:p w14:paraId="46A4A241" w14:textId="77777777" w:rsidR="00620B7C" w:rsidRDefault="00620B7C" w:rsidP="003F2BAF">
      <w:pPr>
        <w:pBdr>
          <w:bottom w:val="single" w:sz="2" w:space="6" w:color="808080" w:themeColor="background1" w:themeShade="80"/>
        </w:pBdr>
        <w:spacing w:before="60" w:after="120"/>
        <w:rPr>
          <w:rFonts w:ascii="Tahoma" w:hAnsi="Tahoma" w:cs="Tahoma"/>
          <w:b/>
        </w:rPr>
      </w:pPr>
    </w:p>
    <w:p w14:paraId="7A48A975" w14:textId="5099E277" w:rsidR="003F2BAF" w:rsidRDefault="003F2BAF" w:rsidP="003F2BAF">
      <w:pPr>
        <w:pBdr>
          <w:bottom w:val="single" w:sz="2" w:space="6" w:color="808080" w:themeColor="background1" w:themeShade="80"/>
        </w:pBdr>
        <w:spacing w:before="60" w:after="120"/>
        <w:rPr>
          <w:rFonts w:ascii="Tahoma" w:hAnsi="Tahoma" w:cs="Tahoma"/>
          <w:b/>
        </w:rPr>
      </w:pPr>
    </w:p>
    <w:p w14:paraId="3A91DDE6" w14:textId="08FAA543" w:rsidR="003F2BAF" w:rsidRDefault="003F2BAF" w:rsidP="003F2BAF">
      <w:pPr>
        <w:pBdr>
          <w:bottom w:val="single" w:sz="2" w:space="6" w:color="808080" w:themeColor="background1" w:themeShade="80"/>
        </w:pBdr>
        <w:spacing w:before="60" w:after="120"/>
        <w:rPr>
          <w:rFonts w:ascii="Tahoma" w:hAnsi="Tahoma" w:cs="Tahoma"/>
          <w:b/>
        </w:rPr>
      </w:pPr>
    </w:p>
    <w:p w14:paraId="12A2B39D" w14:textId="06D15153" w:rsidR="003F2BAF" w:rsidRDefault="003F2BAF" w:rsidP="003F2BAF">
      <w:pPr>
        <w:pBdr>
          <w:bottom w:val="single" w:sz="2" w:space="6" w:color="808080" w:themeColor="background1" w:themeShade="80"/>
        </w:pBdr>
        <w:spacing w:before="60" w:after="120"/>
        <w:rPr>
          <w:rFonts w:ascii="Tahoma" w:hAnsi="Tahoma" w:cs="Tahoma"/>
          <w:b/>
        </w:rPr>
      </w:pPr>
    </w:p>
    <w:p w14:paraId="272994FA" w14:textId="0144FAAA" w:rsidR="003F2BAF" w:rsidRDefault="003F2BAF" w:rsidP="003F2BAF">
      <w:pPr>
        <w:pBdr>
          <w:bottom w:val="single" w:sz="2" w:space="6" w:color="808080" w:themeColor="background1" w:themeShade="80"/>
        </w:pBdr>
        <w:spacing w:before="60" w:after="120"/>
        <w:rPr>
          <w:rFonts w:ascii="Tahoma" w:hAnsi="Tahoma" w:cs="Tahoma"/>
          <w:b/>
        </w:rPr>
      </w:pPr>
    </w:p>
    <w:p w14:paraId="4E50F5F1" w14:textId="12F80282" w:rsidR="003F2BAF" w:rsidRDefault="003F2BAF" w:rsidP="003F2BAF">
      <w:pPr>
        <w:pBdr>
          <w:bottom w:val="single" w:sz="2" w:space="6" w:color="808080" w:themeColor="background1" w:themeShade="80"/>
        </w:pBdr>
        <w:spacing w:before="60" w:after="120"/>
        <w:rPr>
          <w:rFonts w:ascii="Tahoma" w:hAnsi="Tahoma" w:cs="Tahoma"/>
          <w:b/>
        </w:rPr>
      </w:pPr>
    </w:p>
    <w:p w14:paraId="4F850001" w14:textId="3C5E0AD8" w:rsidR="003F2BAF" w:rsidRDefault="003F2BAF" w:rsidP="003F2BAF">
      <w:pPr>
        <w:pBdr>
          <w:bottom w:val="single" w:sz="2" w:space="6" w:color="808080" w:themeColor="background1" w:themeShade="80"/>
        </w:pBdr>
        <w:spacing w:before="60" w:after="120"/>
        <w:rPr>
          <w:rFonts w:ascii="Tahoma" w:hAnsi="Tahoma" w:cs="Tahoma"/>
          <w:b/>
        </w:rPr>
      </w:pPr>
    </w:p>
    <w:p w14:paraId="7ED2CA32" w14:textId="77A3D62C" w:rsidR="003F2BAF" w:rsidRDefault="003F2BAF" w:rsidP="003F2BAF">
      <w:pPr>
        <w:pBdr>
          <w:bottom w:val="single" w:sz="2" w:space="6" w:color="808080" w:themeColor="background1" w:themeShade="80"/>
        </w:pBdr>
        <w:spacing w:before="60" w:after="120"/>
        <w:rPr>
          <w:rFonts w:ascii="Tahoma" w:hAnsi="Tahoma" w:cs="Tahoma"/>
          <w:b/>
        </w:rPr>
      </w:pPr>
    </w:p>
    <w:p w14:paraId="635C597B" w14:textId="68E1BB7E" w:rsidR="003F2BAF" w:rsidRDefault="003F2BAF" w:rsidP="003F2BAF">
      <w:pPr>
        <w:pBdr>
          <w:bottom w:val="single" w:sz="2" w:space="6" w:color="808080" w:themeColor="background1" w:themeShade="80"/>
        </w:pBdr>
        <w:spacing w:before="60" w:after="120"/>
        <w:rPr>
          <w:rFonts w:ascii="Tahoma" w:hAnsi="Tahoma" w:cs="Tahoma"/>
          <w:b/>
        </w:rPr>
      </w:pPr>
    </w:p>
    <w:p w14:paraId="36E2BB9F" w14:textId="33449D5A" w:rsidR="003F2BAF" w:rsidRDefault="003F2BAF" w:rsidP="003F2BAF">
      <w:pPr>
        <w:pBdr>
          <w:bottom w:val="single" w:sz="2" w:space="6" w:color="808080" w:themeColor="background1" w:themeShade="80"/>
        </w:pBdr>
        <w:spacing w:before="60" w:after="120"/>
        <w:rPr>
          <w:rFonts w:ascii="Tahoma" w:hAnsi="Tahoma" w:cs="Tahoma"/>
          <w:b/>
        </w:rPr>
      </w:pPr>
    </w:p>
    <w:p w14:paraId="6A555052" w14:textId="65F756B1" w:rsidR="003F2BAF" w:rsidRDefault="003F2BAF" w:rsidP="003F2BAF">
      <w:pPr>
        <w:pBdr>
          <w:bottom w:val="single" w:sz="2" w:space="6" w:color="808080" w:themeColor="background1" w:themeShade="80"/>
        </w:pBdr>
        <w:spacing w:before="60" w:after="120"/>
        <w:rPr>
          <w:rFonts w:ascii="Tahoma" w:hAnsi="Tahoma" w:cs="Tahoma"/>
          <w:b/>
        </w:rPr>
      </w:pPr>
    </w:p>
    <w:p w14:paraId="5CC5BCA2" w14:textId="28E2881E" w:rsidR="003F2BAF" w:rsidRDefault="003F2BAF" w:rsidP="003F2BAF">
      <w:pPr>
        <w:pBdr>
          <w:bottom w:val="single" w:sz="2" w:space="6" w:color="808080" w:themeColor="background1" w:themeShade="80"/>
        </w:pBdr>
        <w:spacing w:before="60" w:after="120"/>
        <w:rPr>
          <w:rFonts w:ascii="Tahoma" w:hAnsi="Tahoma" w:cs="Tahoma"/>
          <w:b/>
        </w:rPr>
      </w:pPr>
    </w:p>
    <w:p w14:paraId="158CA4A4" w14:textId="4F94F4D4" w:rsidR="003F2BAF" w:rsidRDefault="003F2BAF" w:rsidP="003F2BAF">
      <w:pPr>
        <w:pBdr>
          <w:bottom w:val="single" w:sz="2" w:space="6" w:color="808080" w:themeColor="background1" w:themeShade="80"/>
        </w:pBdr>
        <w:spacing w:before="60" w:after="120"/>
        <w:rPr>
          <w:rFonts w:ascii="Tahoma" w:hAnsi="Tahoma" w:cs="Tahoma"/>
          <w:b/>
        </w:rPr>
      </w:pPr>
    </w:p>
    <w:p w14:paraId="20814D46" w14:textId="1B7E2B42" w:rsidR="003F2BAF" w:rsidRDefault="003F2BAF" w:rsidP="003F2BAF">
      <w:pPr>
        <w:pBdr>
          <w:bottom w:val="single" w:sz="2" w:space="6" w:color="808080" w:themeColor="background1" w:themeShade="80"/>
        </w:pBdr>
        <w:spacing w:before="60" w:after="120"/>
        <w:rPr>
          <w:rFonts w:ascii="Tahoma" w:hAnsi="Tahoma" w:cs="Tahoma"/>
          <w:b/>
        </w:rPr>
      </w:pPr>
    </w:p>
    <w:p w14:paraId="524E38A0" w14:textId="1DDF2E10" w:rsidR="003F2BAF" w:rsidRDefault="003F2BAF" w:rsidP="003F2BAF">
      <w:pPr>
        <w:pBdr>
          <w:bottom w:val="single" w:sz="2" w:space="6" w:color="808080" w:themeColor="background1" w:themeShade="80"/>
        </w:pBdr>
        <w:spacing w:before="60" w:after="120"/>
        <w:rPr>
          <w:rFonts w:ascii="Tahoma" w:hAnsi="Tahoma" w:cs="Tahoma"/>
          <w:b/>
        </w:rPr>
      </w:pPr>
    </w:p>
    <w:p w14:paraId="15F6F0C9" w14:textId="3D8001BF" w:rsidR="003F2BAF" w:rsidRDefault="003F2BAF" w:rsidP="003F2BAF">
      <w:pPr>
        <w:pBdr>
          <w:bottom w:val="single" w:sz="2" w:space="6" w:color="808080" w:themeColor="background1" w:themeShade="80"/>
        </w:pBdr>
        <w:spacing w:before="60" w:after="120"/>
        <w:rPr>
          <w:rFonts w:ascii="Tahoma" w:hAnsi="Tahoma" w:cs="Tahoma"/>
          <w:b/>
        </w:rPr>
      </w:pPr>
    </w:p>
    <w:p w14:paraId="72CFD519" w14:textId="2A2F22AF" w:rsidR="003F2BAF" w:rsidRDefault="003F2BAF" w:rsidP="003F2BAF">
      <w:pPr>
        <w:pBdr>
          <w:bottom w:val="single" w:sz="2" w:space="6" w:color="808080" w:themeColor="background1" w:themeShade="80"/>
        </w:pBdr>
        <w:spacing w:before="60" w:after="120"/>
        <w:rPr>
          <w:rFonts w:ascii="Tahoma" w:hAnsi="Tahoma" w:cs="Tahoma"/>
          <w:b/>
        </w:rPr>
      </w:pPr>
    </w:p>
    <w:p w14:paraId="6D525E20" w14:textId="0BF1E791" w:rsidR="003F2BAF" w:rsidRDefault="003F2BAF" w:rsidP="003F2BAF">
      <w:pPr>
        <w:pBdr>
          <w:bottom w:val="single" w:sz="2" w:space="6" w:color="808080" w:themeColor="background1" w:themeShade="80"/>
        </w:pBdr>
        <w:spacing w:before="60" w:after="120"/>
        <w:rPr>
          <w:rFonts w:ascii="Tahoma" w:hAnsi="Tahoma" w:cs="Tahoma"/>
          <w:b/>
        </w:rPr>
      </w:pPr>
    </w:p>
    <w:p w14:paraId="5A4D558E" w14:textId="63D8050C" w:rsidR="003F2BAF" w:rsidRDefault="003F2BAF" w:rsidP="003F2BAF">
      <w:pPr>
        <w:pBdr>
          <w:bottom w:val="single" w:sz="2" w:space="6" w:color="808080" w:themeColor="background1" w:themeShade="80"/>
        </w:pBdr>
        <w:spacing w:before="60" w:after="120"/>
        <w:rPr>
          <w:rFonts w:ascii="Tahoma" w:hAnsi="Tahoma" w:cs="Tahoma"/>
          <w:b/>
        </w:rPr>
      </w:pPr>
    </w:p>
    <w:p w14:paraId="71467CBE" w14:textId="47D2AC7D" w:rsidR="003F2BAF" w:rsidRDefault="003F2BAF" w:rsidP="003F2BAF">
      <w:pPr>
        <w:pBdr>
          <w:bottom w:val="single" w:sz="2" w:space="6" w:color="808080" w:themeColor="background1" w:themeShade="80"/>
        </w:pBdr>
        <w:spacing w:before="60" w:after="120"/>
        <w:rPr>
          <w:rFonts w:ascii="Tahoma" w:hAnsi="Tahoma" w:cs="Tahoma"/>
          <w:b/>
        </w:rPr>
      </w:pPr>
    </w:p>
    <w:p w14:paraId="782FFFF0" w14:textId="647A93CB" w:rsidR="00585414" w:rsidRDefault="00585414" w:rsidP="003F2BAF">
      <w:pPr>
        <w:pBdr>
          <w:bottom w:val="single" w:sz="2" w:space="6" w:color="808080" w:themeColor="background1" w:themeShade="80"/>
        </w:pBdr>
        <w:spacing w:before="60" w:after="120"/>
        <w:rPr>
          <w:rFonts w:ascii="Tahoma" w:hAnsi="Tahoma" w:cs="Tahoma"/>
          <w:b/>
        </w:rPr>
      </w:pPr>
    </w:p>
    <w:p w14:paraId="4D84CB74" w14:textId="7A7E12E1" w:rsidR="00585414" w:rsidRDefault="00585414" w:rsidP="003F2BAF">
      <w:pPr>
        <w:pBdr>
          <w:bottom w:val="single" w:sz="2" w:space="6" w:color="808080" w:themeColor="background1" w:themeShade="80"/>
        </w:pBdr>
        <w:spacing w:before="60" w:after="120"/>
        <w:rPr>
          <w:rFonts w:ascii="Tahoma" w:hAnsi="Tahoma" w:cs="Tahoma"/>
          <w:b/>
        </w:rPr>
      </w:pPr>
    </w:p>
    <w:p w14:paraId="51A7379A" w14:textId="77777777" w:rsidR="00585414" w:rsidRDefault="00585414" w:rsidP="003F2BAF">
      <w:pPr>
        <w:pBdr>
          <w:bottom w:val="single" w:sz="2" w:space="6" w:color="808080" w:themeColor="background1" w:themeShade="80"/>
        </w:pBdr>
        <w:spacing w:before="60" w:after="120"/>
        <w:rPr>
          <w:rFonts w:ascii="Tahoma" w:hAnsi="Tahoma" w:cs="Tahoma"/>
          <w:b/>
        </w:rPr>
      </w:pPr>
    </w:p>
    <w:p w14:paraId="719A6288" w14:textId="77777777" w:rsidR="003F2BAF" w:rsidRDefault="003F2BAF" w:rsidP="003F2BAF">
      <w:pPr>
        <w:pBdr>
          <w:bottom w:val="single" w:sz="2" w:space="6" w:color="808080" w:themeColor="background1" w:themeShade="80"/>
        </w:pBdr>
        <w:spacing w:before="60" w:after="120"/>
        <w:rPr>
          <w:rFonts w:ascii="Tahoma" w:hAnsi="Tahoma" w:cs="Tahoma"/>
          <w:b/>
        </w:rPr>
      </w:pPr>
    </w:p>
    <w:p w14:paraId="3D68B47E" w14:textId="6AFB09B7"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1"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6DEBB2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2873"/>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bl>
    <w:p w14:paraId="0985EC0D" w14:textId="77777777" w:rsidR="003A0F5F" w:rsidRPr="00D0286A" w:rsidRDefault="003A0F5F" w:rsidP="003A0F5F">
      <w:pPr>
        <w:jc w:val="center"/>
        <w:rPr>
          <w:rFonts w:ascii="Tahoma" w:hAnsi="Tahoma" w:cs="Tahoma"/>
          <w:sz w:val="20"/>
          <w:szCs w:val="20"/>
        </w:rPr>
      </w:pPr>
    </w:p>
    <w:tbl>
      <w:tblPr>
        <w:tblW w:w="0" w:type="auto"/>
        <w:tblInd w:w="5455" w:type="dxa"/>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723"/>
        <w:gridCol w:w="780"/>
        <w:gridCol w:w="425"/>
        <w:gridCol w:w="1668"/>
      </w:tblGrid>
      <w:tr w:rsidR="00F00359" w14:paraId="7C695E5E" w14:textId="77777777" w:rsidTr="00F00359">
        <w:trPr>
          <w:trHeight w:val="308"/>
        </w:trPr>
        <w:tc>
          <w:tcPr>
            <w:tcW w:w="1723" w:type="dxa"/>
            <w:vMerge w:val="restart"/>
            <w:tcBorders>
              <w:top w:val="single" w:sz="2" w:space="0" w:color="808080"/>
              <w:left w:val="single" w:sz="2" w:space="0" w:color="808080"/>
              <w:bottom w:val="nil"/>
              <w:right w:val="nil"/>
            </w:tcBorders>
            <w:shd w:val="clear" w:color="auto" w:fill="F2F2F2"/>
            <w:vAlign w:val="center"/>
            <w:hideMark/>
          </w:tcPr>
          <w:p w14:paraId="0FE40BBA" w14:textId="77777777" w:rsidR="00F00359" w:rsidRDefault="00F00359">
            <w:pPr>
              <w:ind w:left="-38"/>
              <w:rPr>
                <w:rFonts w:ascii="Tahoma" w:hAnsi="Tahoma" w:cs="Tahoma"/>
                <w:sz w:val="18"/>
                <w:szCs w:val="18"/>
                <w:lang w:val="en-US" w:eastAsia="en-US"/>
              </w:rPr>
            </w:pPr>
            <w:r>
              <w:rPr>
                <w:rFonts w:ascii="Tahoma" w:hAnsi="Tahoma" w:cs="Tahoma"/>
                <w:sz w:val="18"/>
                <w:szCs w:val="18"/>
                <w:lang w:val="en-US" w:eastAsia="en-US"/>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hideMark/>
          </w:tcPr>
          <w:p w14:paraId="3AA29B1D" w14:textId="77777777" w:rsidR="00F00359" w:rsidRDefault="00F00359">
            <w:pPr>
              <w:jc w:val="center"/>
              <w:rPr>
                <w:rFonts w:ascii="Tahoma" w:hAnsi="Tahoma" w:cs="Tahoma"/>
                <w:sz w:val="20"/>
                <w:szCs w:val="20"/>
                <w:lang w:val="en-US" w:eastAsia="en-US"/>
              </w:rPr>
            </w:pPr>
            <w:r>
              <w:rPr>
                <w:rFonts w:ascii="Tahoma" w:hAnsi="Tahoma" w:cs="Tahoma"/>
                <w:sz w:val="20"/>
                <w:szCs w:val="20"/>
                <w:lang w:val="en-US" w:eastAsia="en-US"/>
              </w:rPr>
              <w:t>Lot 1</w:t>
            </w:r>
          </w:p>
        </w:tc>
        <w:sdt>
          <w:sdtPr>
            <w:rPr>
              <w:rFonts w:ascii="Tahoma" w:hAnsi="Tahoma" w:cs="Tahoma"/>
              <w:sz w:val="20"/>
              <w:szCs w:val="20"/>
              <w:lang w:val="en-US" w:eastAsia="en-US"/>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hideMark/>
              </w:tcPr>
              <w:p w14:paraId="0B257863" w14:textId="77777777" w:rsidR="00F00359" w:rsidRDefault="00F00359">
                <w:pPr>
                  <w:rPr>
                    <w:rFonts w:ascii="Tahoma" w:hAnsi="Tahoma" w:cs="Tahoma"/>
                    <w:sz w:val="20"/>
                    <w:szCs w:val="20"/>
                    <w:lang w:val="en-US" w:eastAsia="en-US"/>
                  </w:rPr>
                </w:pPr>
                <w:r>
                  <w:rPr>
                    <w:rFonts w:ascii="MS UI Gothic" w:eastAsia="MS UI Gothic" w:hAnsi="MS UI Gothic" w:cs="MS UI Gothic" w:hint="eastAsia"/>
                    <w:sz w:val="20"/>
                    <w:szCs w:val="20"/>
                    <w:lang w:val="en-US" w:eastAsia="en-US"/>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hideMark/>
          </w:tcPr>
          <w:p w14:paraId="37882111" w14:textId="77777777" w:rsidR="00F00359" w:rsidRDefault="00F00359">
            <w:pPr>
              <w:jc w:val="center"/>
              <w:rPr>
                <w:rFonts w:ascii="Tahoma" w:hAnsi="Tahoma" w:cs="Tahoma"/>
                <w:sz w:val="20"/>
                <w:szCs w:val="20"/>
                <w:lang w:val="en-US" w:eastAsia="en-US"/>
              </w:rPr>
            </w:pPr>
            <w:r>
              <w:rPr>
                <w:rFonts w:ascii="Tahoma" w:hAnsi="Tahoma" w:cs="Tahoma"/>
                <w:color w:val="BFBFBF" w:themeColor="background1" w:themeShade="BF"/>
                <w:sz w:val="20"/>
                <w:szCs w:val="20"/>
                <w:lang w:val="en-US" w:eastAsia="en-US"/>
              </w:rPr>
              <w:t>___</w:t>
            </w:r>
            <w:r>
              <w:rPr>
                <w:rFonts w:ascii="Tahoma" w:hAnsi="Tahoma" w:cs="Tahoma"/>
                <w:sz w:val="20"/>
                <w:szCs w:val="20"/>
                <w:lang w:val="en-US" w:eastAsia="en-US"/>
              </w:rPr>
              <w:t xml:space="preserve"> out of </w:t>
            </w:r>
            <w:r>
              <w:rPr>
                <w:rFonts w:ascii="Tahoma" w:hAnsi="Tahoma" w:cs="Tahoma"/>
                <w:color w:val="BFBFBF" w:themeColor="background1" w:themeShade="BF"/>
                <w:sz w:val="20"/>
                <w:szCs w:val="20"/>
                <w:lang w:val="en-US" w:eastAsia="en-US"/>
              </w:rPr>
              <w:t>___</w:t>
            </w:r>
          </w:p>
        </w:tc>
      </w:tr>
      <w:tr w:rsidR="00F00359" w14:paraId="25DDC567" w14:textId="77777777" w:rsidTr="00F00359">
        <w:trPr>
          <w:trHeight w:val="308"/>
        </w:trPr>
        <w:tc>
          <w:tcPr>
            <w:tcW w:w="1723" w:type="dxa"/>
            <w:vMerge/>
            <w:tcBorders>
              <w:top w:val="single" w:sz="2" w:space="0" w:color="808080"/>
              <w:left w:val="single" w:sz="2" w:space="0" w:color="808080"/>
              <w:bottom w:val="nil"/>
              <w:right w:val="nil"/>
            </w:tcBorders>
            <w:vAlign w:val="center"/>
            <w:hideMark/>
          </w:tcPr>
          <w:p w14:paraId="71562A24" w14:textId="77777777" w:rsidR="00F00359" w:rsidRDefault="00F00359">
            <w:pPr>
              <w:rPr>
                <w:rFonts w:ascii="Tahoma" w:hAnsi="Tahoma" w:cs="Tahoma"/>
                <w:sz w:val="18"/>
                <w:szCs w:val="18"/>
                <w:lang w:val="en-US" w:eastAsia="en-US"/>
              </w:rPr>
            </w:pPr>
          </w:p>
        </w:tc>
        <w:tc>
          <w:tcPr>
            <w:tcW w:w="780" w:type="dxa"/>
            <w:tcBorders>
              <w:top w:val="single" w:sz="2" w:space="0" w:color="808080"/>
              <w:left w:val="nil"/>
              <w:bottom w:val="single" w:sz="2" w:space="0" w:color="808080"/>
              <w:right w:val="single" w:sz="2" w:space="0" w:color="808080"/>
            </w:tcBorders>
            <w:shd w:val="clear" w:color="auto" w:fill="FFFFFF"/>
            <w:vAlign w:val="center"/>
            <w:hideMark/>
          </w:tcPr>
          <w:p w14:paraId="119B99CC" w14:textId="77777777" w:rsidR="00F00359" w:rsidRDefault="00F00359">
            <w:pPr>
              <w:jc w:val="center"/>
              <w:rPr>
                <w:rFonts w:ascii="Tahoma" w:hAnsi="Tahoma" w:cs="Tahoma"/>
                <w:sz w:val="20"/>
                <w:szCs w:val="20"/>
                <w:lang w:val="en-US" w:eastAsia="en-US"/>
              </w:rPr>
            </w:pPr>
            <w:r>
              <w:rPr>
                <w:rFonts w:ascii="Tahoma" w:hAnsi="Tahoma" w:cs="Tahoma"/>
                <w:sz w:val="20"/>
                <w:szCs w:val="20"/>
                <w:lang w:val="en-US" w:eastAsia="en-US"/>
              </w:rPr>
              <w:t>Lot 2</w:t>
            </w:r>
          </w:p>
        </w:tc>
        <w:sdt>
          <w:sdtPr>
            <w:rPr>
              <w:rFonts w:ascii="Tahoma" w:hAnsi="Tahoma" w:cs="Tahoma"/>
              <w:sz w:val="20"/>
              <w:szCs w:val="20"/>
              <w:lang w:val="en-US" w:eastAsia="en-US"/>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hideMark/>
              </w:tcPr>
              <w:p w14:paraId="1967DE2F" w14:textId="77777777" w:rsidR="00F00359" w:rsidRDefault="00F00359">
                <w:pPr>
                  <w:rPr>
                    <w:rFonts w:ascii="Tahoma" w:hAnsi="Tahoma" w:cs="Tahoma"/>
                    <w:sz w:val="20"/>
                    <w:szCs w:val="20"/>
                    <w:lang w:val="en-US" w:eastAsia="en-US"/>
                  </w:rPr>
                </w:pPr>
                <w:r>
                  <w:rPr>
                    <w:rFonts w:ascii="MS UI Gothic" w:eastAsia="MS UI Gothic" w:hAnsi="MS UI Gothic" w:cs="MS UI Gothic" w:hint="eastAsia"/>
                    <w:sz w:val="20"/>
                    <w:szCs w:val="20"/>
                    <w:lang w:val="en-US" w:eastAsia="en-US"/>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hideMark/>
          </w:tcPr>
          <w:p w14:paraId="40C377F5" w14:textId="77777777" w:rsidR="00F00359" w:rsidRDefault="00F00359">
            <w:pPr>
              <w:jc w:val="center"/>
              <w:rPr>
                <w:rFonts w:ascii="Tahoma" w:hAnsi="Tahoma" w:cs="Tahoma"/>
                <w:sz w:val="20"/>
                <w:szCs w:val="20"/>
                <w:lang w:val="en-US" w:eastAsia="en-US"/>
              </w:rPr>
            </w:pPr>
            <w:r>
              <w:rPr>
                <w:rFonts w:ascii="Tahoma" w:hAnsi="Tahoma" w:cs="Tahoma"/>
                <w:color w:val="BFBFBF" w:themeColor="background1" w:themeShade="BF"/>
                <w:sz w:val="20"/>
                <w:szCs w:val="20"/>
                <w:lang w:val="en-US" w:eastAsia="en-US"/>
              </w:rPr>
              <w:t xml:space="preserve">___ </w:t>
            </w:r>
            <w:r>
              <w:rPr>
                <w:rFonts w:ascii="Tahoma" w:hAnsi="Tahoma" w:cs="Tahoma"/>
                <w:sz w:val="20"/>
                <w:szCs w:val="20"/>
                <w:lang w:val="en-US" w:eastAsia="en-US"/>
              </w:rPr>
              <w:t xml:space="preserve">out of </w:t>
            </w:r>
            <w:r>
              <w:rPr>
                <w:rFonts w:ascii="Tahoma" w:hAnsi="Tahoma" w:cs="Tahoma"/>
                <w:color w:val="BFBFBF" w:themeColor="background1" w:themeShade="BF"/>
                <w:sz w:val="20"/>
                <w:szCs w:val="20"/>
                <w:lang w:val="en-US" w:eastAsia="en-US"/>
              </w:rPr>
              <w:t>___</w:t>
            </w:r>
          </w:p>
        </w:tc>
      </w:tr>
      <w:tr w:rsidR="00F00359" w14:paraId="5FD9D205" w14:textId="77777777" w:rsidTr="00F00359">
        <w:trPr>
          <w:trHeight w:val="308"/>
        </w:trPr>
        <w:tc>
          <w:tcPr>
            <w:tcW w:w="1723" w:type="dxa"/>
            <w:tcBorders>
              <w:top w:val="nil"/>
              <w:left w:val="single" w:sz="2" w:space="0" w:color="808080"/>
              <w:bottom w:val="nil"/>
              <w:right w:val="nil"/>
            </w:tcBorders>
            <w:shd w:val="clear" w:color="auto" w:fill="F2F2F2"/>
            <w:vAlign w:val="center"/>
          </w:tcPr>
          <w:p w14:paraId="47EABA43" w14:textId="77777777" w:rsidR="00F00359" w:rsidRDefault="00F00359">
            <w:pPr>
              <w:ind w:left="-38"/>
              <w:rPr>
                <w:rFonts w:ascii="Tahoma" w:hAnsi="Tahoma" w:cs="Tahoma"/>
                <w:sz w:val="18"/>
                <w:szCs w:val="18"/>
                <w:lang w:val="en-US" w:eastAsia="en-US"/>
              </w:rPr>
            </w:pPr>
          </w:p>
        </w:tc>
        <w:tc>
          <w:tcPr>
            <w:tcW w:w="780" w:type="dxa"/>
            <w:tcBorders>
              <w:top w:val="single" w:sz="2" w:space="0" w:color="808080"/>
              <w:left w:val="nil"/>
              <w:bottom w:val="single" w:sz="2" w:space="0" w:color="808080"/>
              <w:right w:val="single" w:sz="2" w:space="0" w:color="808080"/>
            </w:tcBorders>
            <w:shd w:val="clear" w:color="auto" w:fill="FFFFFF"/>
            <w:vAlign w:val="center"/>
            <w:hideMark/>
          </w:tcPr>
          <w:p w14:paraId="12F87EE0" w14:textId="77777777" w:rsidR="00F00359" w:rsidRDefault="00F00359">
            <w:pPr>
              <w:jc w:val="center"/>
              <w:rPr>
                <w:rFonts w:ascii="Tahoma" w:hAnsi="Tahoma" w:cs="Tahoma"/>
                <w:sz w:val="20"/>
                <w:szCs w:val="20"/>
                <w:lang w:val="en-US" w:eastAsia="en-US"/>
              </w:rPr>
            </w:pPr>
            <w:r>
              <w:rPr>
                <w:rFonts w:ascii="Tahoma" w:hAnsi="Tahoma" w:cs="Tahoma"/>
                <w:sz w:val="20"/>
                <w:szCs w:val="20"/>
                <w:lang w:val="en-US" w:eastAsia="en-US"/>
              </w:rPr>
              <w:t>Lot 3</w:t>
            </w:r>
          </w:p>
        </w:tc>
        <w:sdt>
          <w:sdtPr>
            <w:rPr>
              <w:rFonts w:ascii="Tahoma" w:hAnsi="Tahoma" w:cs="Tahoma"/>
              <w:sz w:val="20"/>
              <w:szCs w:val="20"/>
              <w:lang w:val="en-US" w:eastAsia="en-US"/>
            </w:rPr>
            <w:id w:val="1863320041"/>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hideMark/>
              </w:tcPr>
              <w:p w14:paraId="62280561" w14:textId="77777777" w:rsidR="00F00359" w:rsidRDefault="00F00359">
                <w:pPr>
                  <w:rPr>
                    <w:rFonts w:ascii="Tahoma" w:hAnsi="Tahoma" w:cs="Tahoma"/>
                    <w:sz w:val="20"/>
                    <w:szCs w:val="20"/>
                    <w:lang w:val="en-US" w:eastAsia="en-US"/>
                  </w:rPr>
                </w:pPr>
                <w:r>
                  <w:rPr>
                    <w:rFonts w:ascii="MS UI Gothic" w:eastAsia="MS UI Gothic" w:hAnsi="MS UI Gothic" w:cs="MS UI Gothic" w:hint="eastAsia"/>
                    <w:sz w:val="20"/>
                    <w:szCs w:val="20"/>
                    <w:lang w:val="en-US" w:eastAsia="en-US"/>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hideMark/>
          </w:tcPr>
          <w:p w14:paraId="3463484F" w14:textId="77777777" w:rsidR="00F00359" w:rsidRDefault="00F00359">
            <w:pPr>
              <w:jc w:val="center"/>
              <w:rPr>
                <w:rFonts w:ascii="Tahoma" w:hAnsi="Tahoma" w:cs="Tahoma"/>
                <w:color w:val="BFBFBF" w:themeColor="background1" w:themeShade="BF"/>
                <w:sz w:val="20"/>
                <w:szCs w:val="20"/>
                <w:lang w:val="en-US" w:eastAsia="en-US"/>
              </w:rPr>
            </w:pPr>
            <w:r>
              <w:rPr>
                <w:rFonts w:ascii="Tahoma" w:hAnsi="Tahoma" w:cs="Tahoma"/>
                <w:color w:val="BFBFBF" w:themeColor="background1" w:themeShade="BF"/>
                <w:sz w:val="20"/>
                <w:szCs w:val="20"/>
                <w:lang w:val="en-US" w:eastAsia="en-US"/>
              </w:rPr>
              <w:t xml:space="preserve">___ </w:t>
            </w:r>
            <w:r>
              <w:rPr>
                <w:rFonts w:ascii="Tahoma" w:hAnsi="Tahoma" w:cs="Tahoma"/>
                <w:sz w:val="20"/>
                <w:szCs w:val="20"/>
                <w:lang w:val="en-US" w:eastAsia="en-US"/>
              </w:rPr>
              <w:t xml:space="preserve">out of </w:t>
            </w:r>
            <w:r>
              <w:rPr>
                <w:rFonts w:ascii="Tahoma" w:hAnsi="Tahoma" w:cs="Tahoma"/>
                <w:color w:val="BFBFBF" w:themeColor="background1" w:themeShade="BF"/>
                <w:sz w:val="20"/>
                <w:szCs w:val="20"/>
                <w:lang w:val="en-US" w:eastAsia="en-US"/>
              </w:rPr>
              <w:t>___</w:t>
            </w:r>
          </w:p>
        </w:tc>
      </w:tr>
      <w:tr w:rsidR="00F00359" w14:paraId="321A07E7" w14:textId="77777777" w:rsidTr="00F00359">
        <w:trPr>
          <w:trHeight w:val="308"/>
        </w:trPr>
        <w:tc>
          <w:tcPr>
            <w:tcW w:w="1723" w:type="dxa"/>
            <w:tcBorders>
              <w:top w:val="nil"/>
              <w:left w:val="single" w:sz="2" w:space="0" w:color="808080"/>
              <w:bottom w:val="nil"/>
              <w:right w:val="nil"/>
            </w:tcBorders>
            <w:shd w:val="clear" w:color="auto" w:fill="F2F2F2"/>
            <w:vAlign w:val="center"/>
          </w:tcPr>
          <w:p w14:paraId="425AE30E" w14:textId="77777777" w:rsidR="00F00359" w:rsidRDefault="00F00359">
            <w:pPr>
              <w:ind w:left="-38"/>
              <w:rPr>
                <w:rFonts w:ascii="Tahoma" w:hAnsi="Tahoma" w:cs="Tahoma"/>
                <w:sz w:val="18"/>
                <w:szCs w:val="18"/>
                <w:lang w:val="en-US" w:eastAsia="en-US"/>
              </w:rPr>
            </w:pPr>
          </w:p>
        </w:tc>
        <w:tc>
          <w:tcPr>
            <w:tcW w:w="780" w:type="dxa"/>
            <w:tcBorders>
              <w:top w:val="single" w:sz="2" w:space="0" w:color="808080"/>
              <w:left w:val="nil"/>
              <w:bottom w:val="single" w:sz="2" w:space="0" w:color="808080"/>
              <w:right w:val="single" w:sz="2" w:space="0" w:color="808080"/>
            </w:tcBorders>
            <w:shd w:val="clear" w:color="auto" w:fill="FFFFFF"/>
            <w:vAlign w:val="center"/>
            <w:hideMark/>
          </w:tcPr>
          <w:p w14:paraId="33C576BD" w14:textId="77777777" w:rsidR="00F00359" w:rsidRDefault="00F00359">
            <w:pPr>
              <w:jc w:val="center"/>
              <w:rPr>
                <w:rFonts w:ascii="Tahoma" w:hAnsi="Tahoma" w:cs="Tahoma"/>
                <w:sz w:val="20"/>
                <w:szCs w:val="20"/>
                <w:lang w:val="en-US" w:eastAsia="en-US"/>
              </w:rPr>
            </w:pPr>
            <w:r>
              <w:rPr>
                <w:rFonts w:ascii="Tahoma" w:hAnsi="Tahoma" w:cs="Tahoma"/>
                <w:sz w:val="20"/>
                <w:szCs w:val="20"/>
                <w:lang w:val="en-US" w:eastAsia="en-US"/>
              </w:rPr>
              <w:t>Lot 4</w:t>
            </w:r>
          </w:p>
        </w:tc>
        <w:sdt>
          <w:sdtPr>
            <w:rPr>
              <w:rFonts w:ascii="Tahoma" w:hAnsi="Tahoma" w:cs="Tahoma"/>
              <w:sz w:val="20"/>
              <w:szCs w:val="20"/>
              <w:lang w:val="en-US" w:eastAsia="en-US"/>
            </w:rPr>
            <w:id w:val="1363473320"/>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hideMark/>
              </w:tcPr>
              <w:p w14:paraId="396904A8" w14:textId="77777777" w:rsidR="00F00359" w:rsidRDefault="00F00359">
                <w:pPr>
                  <w:rPr>
                    <w:rFonts w:ascii="Tahoma" w:hAnsi="Tahoma" w:cs="Tahoma"/>
                    <w:sz w:val="20"/>
                    <w:szCs w:val="20"/>
                    <w:lang w:val="en-US" w:eastAsia="en-US"/>
                  </w:rPr>
                </w:pPr>
                <w:r>
                  <w:rPr>
                    <w:rFonts w:ascii="MS UI Gothic" w:eastAsia="MS UI Gothic" w:hAnsi="MS UI Gothic" w:cs="MS UI Gothic" w:hint="eastAsia"/>
                    <w:sz w:val="20"/>
                    <w:szCs w:val="20"/>
                    <w:lang w:val="en-US" w:eastAsia="en-US"/>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hideMark/>
          </w:tcPr>
          <w:p w14:paraId="0CE46C43" w14:textId="77777777" w:rsidR="00F00359" w:rsidRDefault="00F00359">
            <w:pPr>
              <w:jc w:val="center"/>
              <w:rPr>
                <w:rFonts w:ascii="Tahoma" w:hAnsi="Tahoma" w:cs="Tahoma"/>
                <w:color w:val="BFBFBF" w:themeColor="background1" w:themeShade="BF"/>
                <w:sz w:val="20"/>
                <w:szCs w:val="20"/>
                <w:lang w:val="en-US" w:eastAsia="en-US"/>
              </w:rPr>
            </w:pPr>
            <w:r>
              <w:rPr>
                <w:rFonts w:ascii="Tahoma" w:hAnsi="Tahoma" w:cs="Tahoma"/>
                <w:color w:val="BFBFBF" w:themeColor="background1" w:themeShade="BF"/>
                <w:sz w:val="20"/>
                <w:szCs w:val="20"/>
                <w:lang w:val="en-US" w:eastAsia="en-US"/>
              </w:rPr>
              <w:t xml:space="preserve">___ </w:t>
            </w:r>
            <w:r>
              <w:rPr>
                <w:rFonts w:ascii="Tahoma" w:hAnsi="Tahoma" w:cs="Tahoma"/>
                <w:sz w:val="20"/>
                <w:szCs w:val="20"/>
                <w:lang w:val="en-US" w:eastAsia="en-US"/>
              </w:rPr>
              <w:t xml:space="preserve">out of </w:t>
            </w:r>
            <w:r>
              <w:rPr>
                <w:rFonts w:ascii="Tahoma" w:hAnsi="Tahoma" w:cs="Tahoma"/>
                <w:color w:val="BFBFBF" w:themeColor="background1" w:themeShade="BF"/>
                <w:sz w:val="20"/>
                <w:szCs w:val="20"/>
                <w:lang w:val="en-US" w:eastAsia="en-US"/>
              </w:rPr>
              <w:t>___</w:t>
            </w:r>
          </w:p>
        </w:tc>
      </w:tr>
    </w:tbl>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bookmarkEnd w:id="1"/>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F039F09" w14:textId="77777777" w:rsidR="00C3395C" w:rsidRPr="00C3395C" w:rsidRDefault="00C3395C" w:rsidP="00904568">
      <w:pPr>
        <w:jc w:val="both"/>
        <w:rPr>
          <w:rFonts w:ascii="Tahoma" w:hAnsi="Tahoma" w:cs="Tahoma"/>
          <w:bCs/>
          <w:color w:val="000000" w:themeColor="text1"/>
          <w:sz w:val="18"/>
          <w:szCs w:val="18"/>
        </w:rPr>
      </w:pP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7777777"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10.2,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lastRenderedPageBreak/>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578DE5C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68FB1A0" w14:textId="42FFED4B"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6D1554B" w14:textId="77777777" w:rsidR="008C0AFB" w:rsidRDefault="003A0F5F"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7C1F22B" w:rsidR="00311C90" w:rsidRPr="008C0AFB" w:rsidRDefault="00311C90"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2A577CC1"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0904FDF2" w14:textId="7959C7FC"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6"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8354FB4" w:rsidR="003A0F5F" w:rsidRPr="00D0286A" w:rsidRDefault="00904568" w:rsidP="0000274E">
      <w:pPr>
        <w:tabs>
          <w:tab w:val="left" w:pos="284"/>
        </w:tabs>
        <w:autoSpaceDE w:val="0"/>
        <w:autoSpaceDN w:val="0"/>
        <w:jc w:val="both"/>
        <w:rPr>
          <w:rFonts w:ascii="Tahoma" w:hAnsi="Tahoma" w:cs="Tahoma"/>
          <w:b/>
          <w:smallCaps/>
          <w:color w:val="365F91" w:themeColor="accent1" w:themeShade="BF"/>
          <w:sz w:val="18"/>
          <w:szCs w:val="18"/>
          <w:lang w:eastAsia="fr-FR"/>
        </w:rPr>
      </w:pPr>
      <w:r>
        <w:rPr>
          <w:rFonts w:ascii="Tahoma" w:hAnsi="Tahoma" w:cs="Tahoma"/>
          <w:b/>
          <w:smallCaps/>
          <w:color w:val="365F91" w:themeColor="accent1" w:themeShade="BF"/>
          <w:sz w:val="18"/>
          <w:szCs w:val="18"/>
          <w:lang w:eastAsia="fr-FR"/>
        </w:rPr>
        <w:t>s</w:t>
      </w:r>
      <w:r w:rsidR="003A0F5F" w:rsidRPr="00D0286A">
        <w:rPr>
          <w:rFonts w:ascii="Tahoma" w:hAnsi="Tahoma" w:cs="Tahoma"/>
          <w:b/>
          <w:smallCaps/>
          <w:color w:val="365F91" w:themeColor="accent1" w:themeShade="BF"/>
          <w:sz w:val="18"/>
          <w:szCs w:val="18"/>
          <w:lang w:eastAsia="fr-FR"/>
        </w:rPr>
        <w:t>Article 11 - Disputes</w:t>
      </w:r>
      <w:bookmarkEnd w:id="6"/>
      <w:r w:rsidR="003A0F5F" w:rsidRPr="00D0286A">
        <w:rPr>
          <w:rFonts w:ascii="Tahoma" w:hAnsi="Tahoma" w:cs="Tahoma"/>
          <w:b/>
          <w:smallCaps/>
          <w:color w:val="365F91" w:themeColor="accent1" w:themeShade="BF"/>
          <w:sz w:val="18"/>
          <w:szCs w:val="18"/>
          <w:lang w:eastAsia="fr-FR"/>
        </w:rPr>
        <w:t xml:space="preserve"> </w:t>
      </w:r>
    </w:p>
    <w:p w14:paraId="30976D9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4A1ECFC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BA40CD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797C6FA"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lastRenderedPageBreak/>
        <w:t>The Board referred to in paragraph 2 of this Article or, where appropriate, the arbitrator referred to in paragraph 3 of this Article, shall determine the procedure to be followed.</w:t>
      </w:r>
    </w:p>
    <w:p w14:paraId="023065F4"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5E3627BA" w14:textId="15C3EA08" w:rsidR="003A0F5F" w:rsidRP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5E9EE56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7"/>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BEFB0" w14:textId="77777777" w:rsidR="00777B21" w:rsidRDefault="00777B21" w:rsidP="00D50F13">
      <w:r>
        <w:separator/>
      </w:r>
    </w:p>
  </w:endnote>
  <w:endnote w:type="continuationSeparator" w:id="0">
    <w:p w14:paraId="1DBA69AB" w14:textId="77777777" w:rsidR="00777B21" w:rsidRDefault="00777B2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77777777" w:rsidR="00E320C9" w:rsidRPr="00AE2D2B" w:rsidRDefault="00E320C9" w:rsidP="004965C8">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AA2EE" w14:textId="77777777" w:rsidR="00777B21" w:rsidRDefault="00777B21" w:rsidP="00D50F13">
      <w:r>
        <w:separator/>
      </w:r>
    </w:p>
  </w:footnote>
  <w:footnote w:type="continuationSeparator" w:id="0">
    <w:p w14:paraId="3F61A943" w14:textId="77777777" w:rsidR="00777B21" w:rsidRDefault="00777B21" w:rsidP="00D50F13">
      <w:r>
        <w:continuationSeparator/>
      </w:r>
    </w:p>
  </w:footnote>
  <w:footnote w:id="1">
    <w:p w14:paraId="10143120" w14:textId="544988F2"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sidR="00B133A9">
        <w:rPr>
          <w:rFonts w:ascii="Arial Narrow" w:hAnsi="Arial Narrow"/>
          <w:sz w:val="18"/>
          <w:szCs w:val="18"/>
          <w:lang w:val="en-US"/>
        </w:rPr>
        <w:t>Avenue</w:t>
      </w:r>
      <w:r w:rsidRPr="00810AE5">
        <w:rPr>
          <w:rFonts w:ascii="Arial Narrow" w:hAnsi="Arial Narrow"/>
          <w:sz w:val="18"/>
          <w:szCs w:val="18"/>
          <w:lang w:val="en-US"/>
        </w:rPr>
        <w:t xml:space="preserve"> de l’Europe, 67075 Strasbourg Cedex,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2"/>
  </w:num>
  <w:num w:numId="4">
    <w:abstractNumId w:val="1"/>
  </w:num>
  <w:num w:numId="5">
    <w:abstractNumId w:val="13"/>
  </w:num>
  <w:num w:numId="6">
    <w:abstractNumId w:val="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9"/>
  </w:num>
  <w:num w:numId="10">
    <w:abstractNumId w:val="9"/>
  </w:num>
  <w:num w:numId="11">
    <w:abstractNumId w:val="5"/>
  </w:num>
  <w:num w:numId="12">
    <w:abstractNumId w:val="20"/>
  </w:num>
  <w:num w:numId="13">
    <w:abstractNumId w:val="0"/>
  </w:num>
  <w:num w:numId="14">
    <w:abstractNumId w:val="11"/>
  </w:num>
  <w:num w:numId="15">
    <w:abstractNumId w:val="17"/>
  </w:num>
  <w:num w:numId="16">
    <w:abstractNumId w:val="23"/>
  </w:num>
  <w:num w:numId="17">
    <w:abstractNumId w:val="7"/>
  </w:num>
  <w:num w:numId="18">
    <w:abstractNumId w:val="22"/>
  </w:num>
  <w:num w:numId="19">
    <w:abstractNumId w:val="18"/>
  </w:num>
  <w:num w:numId="20">
    <w:abstractNumId w:val="15"/>
  </w:num>
  <w:num w:numId="21">
    <w:abstractNumId w:val="12"/>
  </w:num>
  <w:num w:numId="22">
    <w:abstractNumId w:val="4"/>
  </w:num>
  <w:num w:numId="23">
    <w:abstractNumId w:val="10"/>
  </w:num>
  <w:num w:numId="24">
    <w:abstractNumId w:val="8"/>
  </w:num>
  <w:num w:numId="25">
    <w:abstractNumId w:val="6"/>
  </w:num>
  <w:num w:numId="26">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961"/>
    <w:rsid w:val="00015DB4"/>
    <w:rsid w:val="00037A7D"/>
    <w:rsid w:val="0004179C"/>
    <w:rsid w:val="000478B8"/>
    <w:rsid w:val="00072FB8"/>
    <w:rsid w:val="00075E56"/>
    <w:rsid w:val="00077DEE"/>
    <w:rsid w:val="0008106F"/>
    <w:rsid w:val="000837E6"/>
    <w:rsid w:val="000841B9"/>
    <w:rsid w:val="00084509"/>
    <w:rsid w:val="000852FE"/>
    <w:rsid w:val="00093155"/>
    <w:rsid w:val="000966F4"/>
    <w:rsid w:val="000A0D8A"/>
    <w:rsid w:val="000A19C2"/>
    <w:rsid w:val="000A4428"/>
    <w:rsid w:val="000B26A2"/>
    <w:rsid w:val="000B4274"/>
    <w:rsid w:val="000C2A8A"/>
    <w:rsid w:val="000C39BD"/>
    <w:rsid w:val="000C4D6D"/>
    <w:rsid w:val="000D3674"/>
    <w:rsid w:val="000E0285"/>
    <w:rsid w:val="000E2440"/>
    <w:rsid w:val="000E3E9A"/>
    <w:rsid w:val="000E59DC"/>
    <w:rsid w:val="000E5DF5"/>
    <w:rsid w:val="000F1520"/>
    <w:rsid w:val="000F18A2"/>
    <w:rsid w:val="000F3067"/>
    <w:rsid w:val="000F3CB2"/>
    <w:rsid w:val="000F448F"/>
    <w:rsid w:val="000F5561"/>
    <w:rsid w:val="000F7AB5"/>
    <w:rsid w:val="00102559"/>
    <w:rsid w:val="00113108"/>
    <w:rsid w:val="0011556A"/>
    <w:rsid w:val="00126183"/>
    <w:rsid w:val="0012667B"/>
    <w:rsid w:val="00127842"/>
    <w:rsid w:val="00127AB4"/>
    <w:rsid w:val="00135199"/>
    <w:rsid w:val="001359BE"/>
    <w:rsid w:val="0014098C"/>
    <w:rsid w:val="00150C0F"/>
    <w:rsid w:val="00150C21"/>
    <w:rsid w:val="00160002"/>
    <w:rsid w:val="0016172B"/>
    <w:rsid w:val="00162598"/>
    <w:rsid w:val="001656F9"/>
    <w:rsid w:val="00165BDB"/>
    <w:rsid w:val="00183E4D"/>
    <w:rsid w:val="0019283C"/>
    <w:rsid w:val="001A207E"/>
    <w:rsid w:val="001A28AE"/>
    <w:rsid w:val="001A5371"/>
    <w:rsid w:val="001B0127"/>
    <w:rsid w:val="001B138A"/>
    <w:rsid w:val="001B532B"/>
    <w:rsid w:val="001C4BA2"/>
    <w:rsid w:val="001C5FE9"/>
    <w:rsid w:val="001C6878"/>
    <w:rsid w:val="001D40AD"/>
    <w:rsid w:val="001D5926"/>
    <w:rsid w:val="001D5CF8"/>
    <w:rsid w:val="001E5424"/>
    <w:rsid w:val="001F5A87"/>
    <w:rsid w:val="002019A5"/>
    <w:rsid w:val="002111B3"/>
    <w:rsid w:val="002133FA"/>
    <w:rsid w:val="00213A16"/>
    <w:rsid w:val="00222EDF"/>
    <w:rsid w:val="00225B0D"/>
    <w:rsid w:val="00227029"/>
    <w:rsid w:val="002336A0"/>
    <w:rsid w:val="0023651F"/>
    <w:rsid w:val="00240A65"/>
    <w:rsid w:val="00251355"/>
    <w:rsid w:val="00252393"/>
    <w:rsid w:val="00262E2F"/>
    <w:rsid w:val="002818A7"/>
    <w:rsid w:val="00290EAC"/>
    <w:rsid w:val="00293CBB"/>
    <w:rsid w:val="00294937"/>
    <w:rsid w:val="002A2C42"/>
    <w:rsid w:val="002A56A1"/>
    <w:rsid w:val="002A5DCB"/>
    <w:rsid w:val="002B1C65"/>
    <w:rsid w:val="002B4786"/>
    <w:rsid w:val="002B4A86"/>
    <w:rsid w:val="002B5E61"/>
    <w:rsid w:val="002C6F98"/>
    <w:rsid w:val="002D50C5"/>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A3E9D"/>
    <w:rsid w:val="003B1C2E"/>
    <w:rsid w:val="003B2E7E"/>
    <w:rsid w:val="003C0352"/>
    <w:rsid w:val="003C1D13"/>
    <w:rsid w:val="003E2D84"/>
    <w:rsid w:val="003E693C"/>
    <w:rsid w:val="003E6D30"/>
    <w:rsid w:val="003F2595"/>
    <w:rsid w:val="003F2BAF"/>
    <w:rsid w:val="003F5956"/>
    <w:rsid w:val="003F7D5B"/>
    <w:rsid w:val="00402529"/>
    <w:rsid w:val="004121E2"/>
    <w:rsid w:val="00415503"/>
    <w:rsid w:val="00416360"/>
    <w:rsid w:val="00420E9A"/>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2E6"/>
    <w:rsid w:val="00495856"/>
    <w:rsid w:val="00497AEE"/>
    <w:rsid w:val="004A3080"/>
    <w:rsid w:val="004B0F2D"/>
    <w:rsid w:val="004B2002"/>
    <w:rsid w:val="004B2022"/>
    <w:rsid w:val="004B3F9D"/>
    <w:rsid w:val="004C3551"/>
    <w:rsid w:val="004C6F59"/>
    <w:rsid w:val="004D084E"/>
    <w:rsid w:val="004E1F03"/>
    <w:rsid w:val="004E3EA8"/>
    <w:rsid w:val="004E4689"/>
    <w:rsid w:val="004E67E1"/>
    <w:rsid w:val="004E796F"/>
    <w:rsid w:val="004E7A45"/>
    <w:rsid w:val="004E7D01"/>
    <w:rsid w:val="004F2CFB"/>
    <w:rsid w:val="004F2D84"/>
    <w:rsid w:val="004F613A"/>
    <w:rsid w:val="004F71A4"/>
    <w:rsid w:val="005030A7"/>
    <w:rsid w:val="00510107"/>
    <w:rsid w:val="00523268"/>
    <w:rsid w:val="00527592"/>
    <w:rsid w:val="0053377B"/>
    <w:rsid w:val="00542FEE"/>
    <w:rsid w:val="00550849"/>
    <w:rsid w:val="00566A81"/>
    <w:rsid w:val="00567F3E"/>
    <w:rsid w:val="005735C6"/>
    <w:rsid w:val="005845C2"/>
    <w:rsid w:val="00585414"/>
    <w:rsid w:val="00596654"/>
    <w:rsid w:val="005A6974"/>
    <w:rsid w:val="005B0752"/>
    <w:rsid w:val="005C5D6E"/>
    <w:rsid w:val="005D1A36"/>
    <w:rsid w:val="005E2710"/>
    <w:rsid w:val="005E5511"/>
    <w:rsid w:val="005F65E7"/>
    <w:rsid w:val="005F7249"/>
    <w:rsid w:val="00602C82"/>
    <w:rsid w:val="00611175"/>
    <w:rsid w:val="00613313"/>
    <w:rsid w:val="00620B7C"/>
    <w:rsid w:val="006232B4"/>
    <w:rsid w:val="00630B61"/>
    <w:rsid w:val="006426F7"/>
    <w:rsid w:val="00642825"/>
    <w:rsid w:val="00647C28"/>
    <w:rsid w:val="00653BB6"/>
    <w:rsid w:val="006558F9"/>
    <w:rsid w:val="00660256"/>
    <w:rsid w:val="006607A7"/>
    <w:rsid w:val="00662182"/>
    <w:rsid w:val="00662FF0"/>
    <w:rsid w:val="00666110"/>
    <w:rsid w:val="006717A7"/>
    <w:rsid w:val="0067529C"/>
    <w:rsid w:val="006771B6"/>
    <w:rsid w:val="0068032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34F48"/>
    <w:rsid w:val="00742F4A"/>
    <w:rsid w:val="00743F00"/>
    <w:rsid w:val="00747ADB"/>
    <w:rsid w:val="00751959"/>
    <w:rsid w:val="007556CC"/>
    <w:rsid w:val="007573B9"/>
    <w:rsid w:val="00762290"/>
    <w:rsid w:val="00762726"/>
    <w:rsid w:val="00764810"/>
    <w:rsid w:val="00766341"/>
    <w:rsid w:val="00766990"/>
    <w:rsid w:val="00766CF1"/>
    <w:rsid w:val="00777B21"/>
    <w:rsid w:val="00783327"/>
    <w:rsid w:val="007860E1"/>
    <w:rsid w:val="007867C0"/>
    <w:rsid w:val="0079040A"/>
    <w:rsid w:val="007918E6"/>
    <w:rsid w:val="00791E04"/>
    <w:rsid w:val="00792B49"/>
    <w:rsid w:val="007935F8"/>
    <w:rsid w:val="00793F21"/>
    <w:rsid w:val="007960C5"/>
    <w:rsid w:val="00797151"/>
    <w:rsid w:val="007A1FC9"/>
    <w:rsid w:val="007B0925"/>
    <w:rsid w:val="007C267B"/>
    <w:rsid w:val="007C4BED"/>
    <w:rsid w:val="007D007F"/>
    <w:rsid w:val="007D46B2"/>
    <w:rsid w:val="007E335A"/>
    <w:rsid w:val="007F79F8"/>
    <w:rsid w:val="00801181"/>
    <w:rsid w:val="00806CD2"/>
    <w:rsid w:val="00810D55"/>
    <w:rsid w:val="00812B47"/>
    <w:rsid w:val="00812FBB"/>
    <w:rsid w:val="008139B9"/>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7DD"/>
    <w:rsid w:val="00890F8A"/>
    <w:rsid w:val="00892D73"/>
    <w:rsid w:val="008935BF"/>
    <w:rsid w:val="008A486B"/>
    <w:rsid w:val="008B3EEE"/>
    <w:rsid w:val="008B6FDD"/>
    <w:rsid w:val="008C0AFB"/>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31DEA"/>
    <w:rsid w:val="0095095F"/>
    <w:rsid w:val="00956F45"/>
    <w:rsid w:val="0097037F"/>
    <w:rsid w:val="00971CAD"/>
    <w:rsid w:val="00973EF1"/>
    <w:rsid w:val="0098229E"/>
    <w:rsid w:val="00983FF3"/>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247A8"/>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6A37"/>
    <w:rsid w:val="00AA1957"/>
    <w:rsid w:val="00AA7B01"/>
    <w:rsid w:val="00AB03AB"/>
    <w:rsid w:val="00AB13EF"/>
    <w:rsid w:val="00AB1B8D"/>
    <w:rsid w:val="00AC77B6"/>
    <w:rsid w:val="00AD33C7"/>
    <w:rsid w:val="00AD3569"/>
    <w:rsid w:val="00AD423A"/>
    <w:rsid w:val="00AD5E4A"/>
    <w:rsid w:val="00AE2A99"/>
    <w:rsid w:val="00AE5507"/>
    <w:rsid w:val="00AF7DCB"/>
    <w:rsid w:val="00B018FC"/>
    <w:rsid w:val="00B036FF"/>
    <w:rsid w:val="00B04C5F"/>
    <w:rsid w:val="00B11F35"/>
    <w:rsid w:val="00B133A9"/>
    <w:rsid w:val="00B14D5F"/>
    <w:rsid w:val="00B178BE"/>
    <w:rsid w:val="00B21BA4"/>
    <w:rsid w:val="00B221A3"/>
    <w:rsid w:val="00B2354B"/>
    <w:rsid w:val="00B242A3"/>
    <w:rsid w:val="00B30098"/>
    <w:rsid w:val="00B3135A"/>
    <w:rsid w:val="00B43A63"/>
    <w:rsid w:val="00B441EB"/>
    <w:rsid w:val="00B50164"/>
    <w:rsid w:val="00B5712C"/>
    <w:rsid w:val="00B60F30"/>
    <w:rsid w:val="00B653B9"/>
    <w:rsid w:val="00B72357"/>
    <w:rsid w:val="00B72810"/>
    <w:rsid w:val="00B74DC5"/>
    <w:rsid w:val="00B95E0D"/>
    <w:rsid w:val="00BA355F"/>
    <w:rsid w:val="00BA535D"/>
    <w:rsid w:val="00BB11AE"/>
    <w:rsid w:val="00BB4B28"/>
    <w:rsid w:val="00BB54A0"/>
    <w:rsid w:val="00BB66CF"/>
    <w:rsid w:val="00BC4242"/>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5327B"/>
    <w:rsid w:val="00C53AF9"/>
    <w:rsid w:val="00C56AD0"/>
    <w:rsid w:val="00C57EAD"/>
    <w:rsid w:val="00C61BA9"/>
    <w:rsid w:val="00C674A5"/>
    <w:rsid w:val="00C70E44"/>
    <w:rsid w:val="00C70FA2"/>
    <w:rsid w:val="00C73C2F"/>
    <w:rsid w:val="00C7643B"/>
    <w:rsid w:val="00C8260C"/>
    <w:rsid w:val="00CA4416"/>
    <w:rsid w:val="00CA6E6F"/>
    <w:rsid w:val="00CB597F"/>
    <w:rsid w:val="00CD061B"/>
    <w:rsid w:val="00CE0F61"/>
    <w:rsid w:val="00CE4E5E"/>
    <w:rsid w:val="00CE58F8"/>
    <w:rsid w:val="00CF59FB"/>
    <w:rsid w:val="00CF7CEC"/>
    <w:rsid w:val="00D0286A"/>
    <w:rsid w:val="00D04381"/>
    <w:rsid w:val="00D10FC0"/>
    <w:rsid w:val="00D11491"/>
    <w:rsid w:val="00D121FC"/>
    <w:rsid w:val="00D135C6"/>
    <w:rsid w:val="00D14044"/>
    <w:rsid w:val="00D210AF"/>
    <w:rsid w:val="00D21549"/>
    <w:rsid w:val="00D225E4"/>
    <w:rsid w:val="00D25795"/>
    <w:rsid w:val="00D322CA"/>
    <w:rsid w:val="00D338C6"/>
    <w:rsid w:val="00D34C9B"/>
    <w:rsid w:val="00D417C2"/>
    <w:rsid w:val="00D44009"/>
    <w:rsid w:val="00D4720A"/>
    <w:rsid w:val="00D47F70"/>
    <w:rsid w:val="00D50229"/>
    <w:rsid w:val="00D50F13"/>
    <w:rsid w:val="00D51502"/>
    <w:rsid w:val="00D52157"/>
    <w:rsid w:val="00D5261C"/>
    <w:rsid w:val="00D5513E"/>
    <w:rsid w:val="00D70688"/>
    <w:rsid w:val="00D73100"/>
    <w:rsid w:val="00D73D5B"/>
    <w:rsid w:val="00D777C0"/>
    <w:rsid w:val="00D90F8E"/>
    <w:rsid w:val="00D937BA"/>
    <w:rsid w:val="00DA482E"/>
    <w:rsid w:val="00DC3F97"/>
    <w:rsid w:val="00DD4C16"/>
    <w:rsid w:val="00DE0239"/>
    <w:rsid w:val="00DF1FF7"/>
    <w:rsid w:val="00DF2843"/>
    <w:rsid w:val="00DF7FA3"/>
    <w:rsid w:val="00E00310"/>
    <w:rsid w:val="00E0039F"/>
    <w:rsid w:val="00E045AD"/>
    <w:rsid w:val="00E05457"/>
    <w:rsid w:val="00E05C41"/>
    <w:rsid w:val="00E0771D"/>
    <w:rsid w:val="00E11E01"/>
    <w:rsid w:val="00E160F4"/>
    <w:rsid w:val="00E16762"/>
    <w:rsid w:val="00E17F6A"/>
    <w:rsid w:val="00E22FD7"/>
    <w:rsid w:val="00E320C9"/>
    <w:rsid w:val="00E327E3"/>
    <w:rsid w:val="00E344A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E1D09"/>
    <w:rsid w:val="00EE40FD"/>
    <w:rsid w:val="00EE7240"/>
    <w:rsid w:val="00EF4827"/>
    <w:rsid w:val="00EF66B8"/>
    <w:rsid w:val="00F00359"/>
    <w:rsid w:val="00F069C5"/>
    <w:rsid w:val="00F07778"/>
    <w:rsid w:val="00F130D7"/>
    <w:rsid w:val="00F17C76"/>
    <w:rsid w:val="00F21315"/>
    <w:rsid w:val="00F23A66"/>
    <w:rsid w:val="00F25459"/>
    <w:rsid w:val="00F26952"/>
    <w:rsid w:val="00F270C4"/>
    <w:rsid w:val="00F30E47"/>
    <w:rsid w:val="00F315D2"/>
    <w:rsid w:val="00F56296"/>
    <w:rsid w:val="00F56682"/>
    <w:rsid w:val="00F57BB6"/>
    <w:rsid w:val="00F57EC4"/>
    <w:rsid w:val="00F6665F"/>
    <w:rsid w:val="00F77E7D"/>
    <w:rsid w:val="00F84B26"/>
    <w:rsid w:val="00FA7021"/>
    <w:rsid w:val="00FA70E6"/>
    <w:rsid w:val="00FB168A"/>
    <w:rsid w:val="00FC399C"/>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4A86"/>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90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580141371">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3895587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3C94D7-CE97-421A-8463-4874EF93B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5507</Words>
  <Characters>31390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36824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PAPILA Serkan</cp:lastModifiedBy>
  <cp:revision>2</cp:revision>
  <cp:lastPrinted>2016-04-12T12:31:00Z</cp:lastPrinted>
  <dcterms:created xsi:type="dcterms:W3CDTF">2020-05-01T13:53:00Z</dcterms:created>
  <dcterms:modified xsi:type="dcterms:W3CDTF">2020-05-01T13:53:00Z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