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12DEEBB1"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A985007"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042EF31" w14:textId="3B00BAB6" w:rsidR="00D70688" w:rsidRPr="00D0286A" w:rsidRDefault="007F0C56" w:rsidP="00D70688">
            <w:pPr>
              <w:rPr>
                <w:rFonts w:ascii="Tahoma" w:hAnsi="Tahoma" w:cs="Tahoma"/>
                <w:caps/>
                <w:color w:val="000000" w:themeColor="text1"/>
                <w:sz w:val="18"/>
                <w:szCs w:val="18"/>
                <w:highlight w:val="cyan"/>
              </w:rPr>
            </w:pPr>
            <w:r w:rsidRPr="007F0C56">
              <w:rPr>
                <w:rFonts w:ascii="Tahoma" w:hAnsi="Tahoma" w:cs="Tahoma"/>
                <w:caps/>
                <w:color w:val="000000" w:themeColor="text1"/>
                <w:sz w:val="18"/>
                <w:szCs w:val="18"/>
              </w:rPr>
              <w:t>3911/2026/05</w:t>
            </w:r>
          </w:p>
        </w:tc>
      </w:tr>
      <w:tr w:rsidR="00D70688" w:rsidRPr="00D0286A" w14:paraId="29101F4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D04A452"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C5251F7" w14:textId="77777777" w:rsidR="007F0C56" w:rsidRPr="007F0C56" w:rsidRDefault="007F0C56" w:rsidP="007F0C56">
            <w:pPr>
              <w:rPr>
                <w:rFonts w:ascii="Tahoma" w:hAnsi="Tahoma" w:cs="Tahoma"/>
                <w:caps/>
                <w:color w:val="000000" w:themeColor="text1"/>
                <w:sz w:val="18"/>
                <w:szCs w:val="18"/>
              </w:rPr>
            </w:pPr>
            <w:r w:rsidRPr="007F0C56">
              <w:rPr>
                <w:rFonts w:ascii="Tahoma" w:hAnsi="Tahoma" w:cs="Tahoma"/>
                <w:caps/>
                <w:color w:val="000000" w:themeColor="text1"/>
                <w:sz w:val="18"/>
                <w:szCs w:val="18"/>
              </w:rPr>
              <w:t>ADVANCING PARTICIPATORY AND HUMAN RIGHTS-BASED LOCAL DEMOCRACY</w:t>
            </w:r>
          </w:p>
          <w:p w14:paraId="6D1F2A93" w14:textId="77777777" w:rsidR="007F0C56" w:rsidRPr="007F0C56" w:rsidRDefault="007F0C56" w:rsidP="007F0C56">
            <w:pPr>
              <w:rPr>
                <w:rFonts w:ascii="Tahoma" w:hAnsi="Tahoma" w:cs="Tahoma"/>
                <w:caps/>
                <w:color w:val="000000" w:themeColor="text1"/>
                <w:sz w:val="18"/>
                <w:szCs w:val="18"/>
              </w:rPr>
            </w:pPr>
            <w:r w:rsidRPr="007F0C56">
              <w:rPr>
                <w:rFonts w:ascii="Tahoma" w:hAnsi="Tahoma" w:cs="Tahoma"/>
                <w:caps/>
                <w:color w:val="000000" w:themeColor="text1"/>
                <w:sz w:val="18"/>
                <w:szCs w:val="18"/>
              </w:rPr>
              <w:t>IN GEORGIA (PMM 3911)</w:t>
            </w:r>
          </w:p>
          <w:p w14:paraId="0620880D" w14:textId="5FB12BEE" w:rsidR="00D70688" w:rsidRPr="00D0286A" w:rsidRDefault="007F0C56" w:rsidP="007F0C56">
            <w:pPr>
              <w:rPr>
                <w:rFonts w:ascii="Tahoma" w:hAnsi="Tahoma" w:cs="Tahoma"/>
                <w:caps/>
                <w:color w:val="000000" w:themeColor="text1"/>
                <w:sz w:val="18"/>
                <w:szCs w:val="18"/>
                <w:highlight w:val="cyan"/>
              </w:rPr>
            </w:pPr>
            <w:r w:rsidRPr="007F0C56">
              <w:rPr>
                <w:rFonts w:ascii="Tahoma" w:hAnsi="Tahoma" w:cs="Tahoma"/>
                <w:caps/>
                <w:color w:val="000000" w:themeColor="text1"/>
                <w:sz w:val="18"/>
                <w:szCs w:val="18"/>
              </w:rPr>
              <w:t>ACTION PLAN FOR GEORGIA 2024-2027</w:t>
            </w:r>
          </w:p>
        </w:tc>
      </w:tr>
      <w:tr w:rsidR="00D70688" w:rsidRPr="00D0286A" w14:paraId="3695C8D4"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A8CEEB6"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BAEA8FD" w14:textId="42F0D643" w:rsidR="00D70688" w:rsidRPr="00D0286A" w:rsidRDefault="00D70688" w:rsidP="00D70688">
            <w:pPr>
              <w:rPr>
                <w:rFonts w:ascii="Tahoma" w:hAnsi="Tahoma" w:cs="Tahoma"/>
                <w:b/>
                <w:caps/>
                <w:color w:val="000000" w:themeColor="text1"/>
                <w:sz w:val="18"/>
                <w:szCs w:val="18"/>
                <w:highlight w:val="cyan"/>
              </w:rPr>
            </w:pPr>
          </w:p>
        </w:tc>
      </w:tr>
    </w:tbl>
    <w:p w14:paraId="2B463B78" w14:textId="77777777" w:rsidR="000013DF" w:rsidRPr="00D0286A" w:rsidRDefault="000013DF" w:rsidP="00E17F6A">
      <w:pPr>
        <w:rPr>
          <w:rFonts w:ascii="Tahoma" w:hAnsi="Tahoma" w:cs="Tahoma"/>
          <w:b/>
          <w:caps/>
          <w:sz w:val="28"/>
          <w:szCs w:val="28"/>
        </w:rPr>
      </w:pPr>
    </w:p>
    <w:p w14:paraId="406424E3" w14:textId="77777777" w:rsidR="00D70688" w:rsidRPr="00D0286A" w:rsidRDefault="00D70688" w:rsidP="00E17F6A">
      <w:pPr>
        <w:rPr>
          <w:rFonts w:ascii="Tahoma" w:hAnsi="Tahoma" w:cs="Tahoma"/>
          <w:b/>
          <w:caps/>
          <w:sz w:val="28"/>
          <w:szCs w:val="28"/>
        </w:rPr>
      </w:pPr>
    </w:p>
    <w:p w14:paraId="5CE7FE71" w14:textId="77777777" w:rsidR="00D70688" w:rsidRPr="00D0286A" w:rsidRDefault="00D70688" w:rsidP="00E17F6A">
      <w:pPr>
        <w:rPr>
          <w:rFonts w:ascii="Tahoma" w:hAnsi="Tahoma" w:cs="Tahoma"/>
          <w:b/>
          <w:caps/>
          <w:sz w:val="28"/>
          <w:szCs w:val="28"/>
        </w:rPr>
      </w:pPr>
    </w:p>
    <w:p w14:paraId="4B19170E" w14:textId="77777777" w:rsidR="00D70688" w:rsidRPr="00D0286A" w:rsidRDefault="00D70688" w:rsidP="00E17F6A">
      <w:pPr>
        <w:rPr>
          <w:rFonts w:ascii="Tahoma" w:hAnsi="Tahoma" w:cs="Tahoma"/>
          <w:b/>
          <w:caps/>
          <w:sz w:val="28"/>
          <w:szCs w:val="28"/>
        </w:rPr>
      </w:pPr>
    </w:p>
    <w:p w14:paraId="1C966468" w14:textId="77777777" w:rsidR="00D70688" w:rsidRPr="00D0286A" w:rsidRDefault="00D70688" w:rsidP="00E17F6A">
      <w:pPr>
        <w:rPr>
          <w:rFonts w:ascii="Tahoma" w:hAnsi="Tahoma" w:cs="Tahoma"/>
          <w:b/>
          <w:caps/>
          <w:sz w:val="28"/>
          <w:szCs w:val="28"/>
        </w:rPr>
      </w:pPr>
    </w:p>
    <w:p w14:paraId="5096A7F9" w14:textId="77777777" w:rsidR="007D5D34" w:rsidRDefault="007D5D34" w:rsidP="00E17F6A">
      <w:pPr>
        <w:rPr>
          <w:rFonts w:ascii="Tahoma" w:hAnsi="Tahoma" w:cs="Tahoma"/>
          <w:b/>
          <w:caps/>
          <w:sz w:val="28"/>
          <w:szCs w:val="28"/>
        </w:rPr>
      </w:pPr>
    </w:p>
    <w:p w14:paraId="3EB6CC28"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05C2E610"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2100AAE3" w14:textId="77777777" w:rsidR="00BD6B89" w:rsidRPr="00D0286A" w:rsidRDefault="00BD6B89" w:rsidP="00C20349">
      <w:pPr>
        <w:jc w:val="center"/>
        <w:rPr>
          <w:rFonts w:ascii="Tahoma" w:hAnsi="Tahoma" w:cs="Tahoma"/>
          <w:b/>
          <w:sz w:val="16"/>
          <w:szCs w:val="16"/>
        </w:rPr>
      </w:pPr>
    </w:p>
    <w:p w14:paraId="31A88D59" w14:textId="068783F2"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776274" w:rsidRPr="00776274">
        <w:rPr>
          <w:rFonts w:ascii="Tahoma" w:hAnsi="Tahoma" w:cs="Tahoma"/>
          <w:b/>
        </w:rPr>
        <w:t>mentorship and coordination services to support youth and citizen-led initiatives at local level in Georgia.</w:t>
      </w:r>
    </w:p>
    <w:p w14:paraId="2A4362BB"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762F59C6" w14:textId="77777777" w:rsidR="00371509" w:rsidRPr="00D0286A" w:rsidRDefault="00371509" w:rsidP="00371509">
      <w:pPr>
        <w:rPr>
          <w:rFonts w:ascii="Tahoma" w:hAnsi="Tahoma" w:cs="Tahoma"/>
          <w:b/>
          <w:sz w:val="20"/>
          <w:szCs w:val="20"/>
        </w:rPr>
      </w:pPr>
    </w:p>
    <w:p w14:paraId="3423C7DB"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C4668A">
        <w:rPr>
          <w:rFonts w:ascii="Tahoma" w:hAnsi="Tahoma" w:cs="Tahoma"/>
          <w:b/>
          <w:bCs/>
          <w:color w:val="FF0000"/>
          <w:sz w:val="18"/>
          <w:szCs w:val="18"/>
        </w:rPr>
        <w:t>Tenderers shall</w:t>
      </w:r>
      <w:r w:rsidRPr="00C4668A">
        <w:rPr>
          <w:rFonts w:ascii="Tahoma" w:hAnsi="Tahoma" w:cs="Tahoma"/>
          <w:color w:val="FF0000"/>
          <w:sz w:val="18"/>
          <w:szCs w:val="18"/>
        </w:rPr>
        <w:t>:</w:t>
      </w:r>
    </w:p>
    <w:p w14:paraId="5BB6D9A0"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C4668A">
        <w:rPr>
          <w:rFonts w:ascii="Tahoma" w:hAnsi="Tahoma" w:cs="Tahoma"/>
          <w:color w:val="FF0000"/>
          <w:sz w:val="18"/>
          <w:szCs w:val="18"/>
        </w:rPr>
        <w:t xml:space="preserve">1. Fill in the below sections </w:t>
      </w:r>
      <w:r w:rsidRPr="00C4668A">
        <w:rPr>
          <w:rFonts w:ascii="Tahoma" w:hAnsi="Tahoma" w:cs="Tahoma"/>
          <w:b/>
          <w:color w:val="FF0000"/>
          <w:sz w:val="18"/>
          <w:szCs w:val="18"/>
        </w:rPr>
        <w:t>Contact details of the Provider</w:t>
      </w:r>
      <w:r w:rsidRPr="00C4668A">
        <w:rPr>
          <w:rFonts w:ascii="Tahoma" w:hAnsi="Tahoma" w:cs="Tahoma"/>
          <w:color w:val="FF0000"/>
          <w:sz w:val="18"/>
          <w:szCs w:val="18"/>
        </w:rPr>
        <w:t xml:space="preserve"> and </w:t>
      </w:r>
      <w:r w:rsidRPr="00C4668A">
        <w:rPr>
          <w:rFonts w:ascii="Tahoma" w:hAnsi="Tahoma" w:cs="Tahoma"/>
          <w:b/>
          <w:color w:val="FF0000"/>
          <w:sz w:val="18"/>
          <w:szCs w:val="18"/>
        </w:rPr>
        <w:t>Bank details</w:t>
      </w:r>
      <w:r w:rsidRPr="00C4668A">
        <w:rPr>
          <w:rFonts w:ascii="Tahoma" w:hAnsi="Tahoma" w:cs="Tahoma"/>
          <w:color w:val="FF0000"/>
          <w:sz w:val="18"/>
          <w:szCs w:val="18"/>
        </w:rPr>
        <w:t>. Ensure that the “Name” of the Provider and the “Account holder” are the same.</w:t>
      </w:r>
    </w:p>
    <w:p w14:paraId="10C7AA64"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C4668A">
        <w:rPr>
          <w:rFonts w:ascii="Tahoma" w:hAnsi="Tahoma" w:cs="Tahoma"/>
          <w:color w:val="FF0000"/>
          <w:sz w:val="18"/>
          <w:szCs w:val="18"/>
        </w:rPr>
        <w:t>2. Fill in the column “Unit fee” of the table of fees (See Section A);</w:t>
      </w:r>
    </w:p>
    <w:p w14:paraId="56E07AF2" w14:textId="77777777" w:rsidR="00C4668A" w:rsidRPr="008059B5" w:rsidRDefault="00C4668A" w:rsidP="00111725">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r w:rsidRPr="00C4668A">
        <w:rPr>
          <w:rFonts w:ascii="Tahoma" w:hAnsi="Tahoma" w:cs="Tahoma"/>
          <w:color w:val="FF0000"/>
          <w:sz w:val="18"/>
          <w:szCs w:val="18"/>
        </w:rPr>
        <w:t xml:space="preserve">3. </w:t>
      </w:r>
      <w:r w:rsidRPr="00C4668A">
        <w:rPr>
          <w:rFonts w:ascii="Tahoma" w:hAnsi="Tahoma" w:cs="Tahoma"/>
          <w:b/>
          <w:bCs/>
          <w:color w:val="FF0000"/>
          <w:sz w:val="18"/>
          <w:szCs w:val="18"/>
        </w:rPr>
        <w:t>Sign</w:t>
      </w:r>
      <w:r w:rsidRPr="00C4668A">
        <w:rPr>
          <w:rFonts w:ascii="Tahoma" w:hAnsi="Tahoma" w:cs="Tahoma"/>
          <w:color w:val="FF0000"/>
          <w:sz w:val="18"/>
          <w:szCs w:val="18"/>
        </w:rPr>
        <w:t xml:space="preserve"> the Act of Engagement (See Section B) and send a scanned copy to the Council, together with the other supporting documents (if any – see Tender File).</w:t>
      </w:r>
    </w:p>
    <w:p w14:paraId="7CD96DBA" w14:textId="77777777" w:rsidR="008713A9" w:rsidRPr="00111725" w:rsidRDefault="008713A9" w:rsidP="008713A9">
      <w:pPr>
        <w:rPr>
          <w:rFonts w:ascii="Tahoma" w:hAnsi="Tahoma" w:cs="Tahoma"/>
          <w:sz w:val="16"/>
          <w:szCs w:val="16"/>
          <w:lang w:val="en-US"/>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6E94352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C537447"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A09D6F"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C49CC3"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BEE531"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76B687B"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0847C684"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C8571C"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C2B8B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F34513D"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1D836C" w14:textId="77777777" w:rsidR="007D5D34" w:rsidRPr="0035618E" w:rsidRDefault="007D5D34" w:rsidP="00AA1545">
            <w:pPr>
              <w:rPr>
                <w:rFonts w:ascii="Tahoma" w:hAnsi="Tahoma" w:cs="Tahoma"/>
                <w:color w:val="000000"/>
                <w:sz w:val="20"/>
                <w:szCs w:val="20"/>
              </w:rPr>
            </w:pPr>
          </w:p>
        </w:tc>
      </w:tr>
      <w:tr w:rsidR="007D5D34" w:rsidRPr="0035618E" w14:paraId="5065379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497683B"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8674B3"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37EBFD" w14:textId="77777777" w:rsidR="007D5D34" w:rsidRPr="0035618E" w:rsidRDefault="007D5D34" w:rsidP="00AA1545">
            <w:pPr>
              <w:rPr>
                <w:rFonts w:ascii="Tahoma" w:hAnsi="Tahoma" w:cs="Tahoma"/>
                <w:sz w:val="20"/>
                <w:szCs w:val="20"/>
              </w:rPr>
            </w:pPr>
          </w:p>
        </w:tc>
      </w:tr>
      <w:tr w:rsidR="007D5D34" w:rsidRPr="0035618E" w14:paraId="0E0EC8C0"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6120D78"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D9B933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246C01B9"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E8ACE07" w14:textId="77777777" w:rsidR="007D5D34" w:rsidRPr="0035618E" w:rsidRDefault="007D5D34" w:rsidP="00AA1545">
            <w:pPr>
              <w:rPr>
                <w:rFonts w:ascii="Tahoma" w:hAnsi="Tahoma" w:cs="Tahoma"/>
                <w:sz w:val="20"/>
                <w:szCs w:val="20"/>
              </w:rPr>
            </w:pPr>
          </w:p>
        </w:tc>
      </w:tr>
      <w:tr w:rsidR="007D5D34" w:rsidRPr="0035618E" w14:paraId="49DD734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83817E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FB0FC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1C992AF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125897" w14:textId="77777777" w:rsidR="007D5D34" w:rsidRPr="0035618E" w:rsidRDefault="007D5D34" w:rsidP="00AA1545">
            <w:pPr>
              <w:rPr>
                <w:rFonts w:ascii="Tahoma" w:hAnsi="Tahoma" w:cs="Tahoma"/>
                <w:sz w:val="20"/>
                <w:szCs w:val="20"/>
              </w:rPr>
            </w:pPr>
          </w:p>
        </w:tc>
      </w:tr>
      <w:tr w:rsidR="007D5D34" w:rsidRPr="0035618E" w14:paraId="49C7F30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F9CE74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16253C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44340AB3"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B8B4AF9" w14:textId="77777777" w:rsidR="007D5D34" w:rsidRPr="0035618E" w:rsidRDefault="007D5D34" w:rsidP="00AA1545">
            <w:pPr>
              <w:rPr>
                <w:rFonts w:ascii="Tahoma" w:hAnsi="Tahoma" w:cs="Tahoma"/>
                <w:sz w:val="20"/>
                <w:szCs w:val="20"/>
              </w:rPr>
            </w:pPr>
          </w:p>
        </w:tc>
      </w:tr>
      <w:tr w:rsidR="007D5D34" w:rsidRPr="0035618E" w14:paraId="6DA3F3D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6C3DCDE"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FCEB6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6BDF44C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5D6977" w14:textId="77777777" w:rsidR="007D5D34" w:rsidRPr="0035618E" w:rsidRDefault="007D5D34" w:rsidP="00AA1545">
            <w:pPr>
              <w:rPr>
                <w:rFonts w:ascii="Tahoma" w:hAnsi="Tahoma" w:cs="Tahoma"/>
                <w:sz w:val="20"/>
                <w:szCs w:val="20"/>
              </w:rPr>
            </w:pPr>
          </w:p>
        </w:tc>
      </w:tr>
      <w:tr w:rsidR="007D5D34" w:rsidRPr="0035618E" w14:paraId="574C79A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5CE517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179A9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7F928FAF"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49F1DF1" w14:textId="77777777" w:rsidR="007D5D34" w:rsidRPr="0035618E" w:rsidRDefault="007D5D34" w:rsidP="00AA1545">
            <w:pPr>
              <w:rPr>
                <w:rFonts w:ascii="Tahoma" w:hAnsi="Tahoma" w:cs="Tahoma"/>
                <w:sz w:val="20"/>
                <w:szCs w:val="20"/>
              </w:rPr>
            </w:pPr>
          </w:p>
        </w:tc>
      </w:tr>
      <w:tr w:rsidR="007D5D34" w:rsidRPr="0035618E" w14:paraId="117CBC02"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BE399A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89F53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2891AB4E"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65A520" w14:textId="77777777" w:rsidR="007D5D34" w:rsidRPr="0035618E" w:rsidRDefault="007D5D34" w:rsidP="00AA1545">
            <w:pPr>
              <w:rPr>
                <w:rFonts w:ascii="Tahoma" w:hAnsi="Tahoma" w:cs="Tahoma"/>
                <w:sz w:val="20"/>
                <w:szCs w:val="20"/>
              </w:rPr>
            </w:pPr>
          </w:p>
        </w:tc>
      </w:tr>
      <w:tr w:rsidR="007D5D34" w:rsidRPr="0035618E" w14:paraId="14C548F4"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945441B"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52C68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F9719AA"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32C04289" w14:textId="77777777" w:rsidR="007D5D34" w:rsidRPr="0035618E" w:rsidRDefault="007D5D34" w:rsidP="00AA1545">
            <w:pPr>
              <w:rPr>
                <w:rFonts w:ascii="Tahoma" w:hAnsi="Tahoma" w:cs="Tahoma"/>
                <w:sz w:val="20"/>
                <w:szCs w:val="20"/>
              </w:rPr>
            </w:pPr>
          </w:p>
        </w:tc>
      </w:tr>
      <w:tr w:rsidR="007D5D34" w:rsidRPr="0035618E" w14:paraId="718608E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F8C818B"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C52A79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09F3E3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6C5E6240"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BEC209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CAB3E10"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078B35F" w14:textId="77777777" w:rsidR="007D5D34" w:rsidRPr="0035618E" w:rsidRDefault="007D5D34" w:rsidP="00AA1545">
            <w:pPr>
              <w:rPr>
                <w:rFonts w:ascii="Tahoma" w:hAnsi="Tahoma" w:cs="Tahoma"/>
                <w:sz w:val="20"/>
                <w:szCs w:val="20"/>
              </w:rPr>
            </w:pPr>
          </w:p>
        </w:tc>
      </w:tr>
      <w:tr w:rsidR="007D5D34" w:rsidRPr="0035618E" w14:paraId="1C10B8C2"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E101AAC"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ADC1E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398976E0"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9A23954"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F7E301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706F33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60AE36B0"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674DB60" w14:textId="77777777" w:rsidR="007D5D34" w:rsidRPr="0035618E" w:rsidRDefault="007D5D34" w:rsidP="00AA1545">
            <w:pPr>
              <w:rPr>
                <w:rFonts w:ascii="Tahoma" w:hAnsi="Tahoma" w:cs="Tahoma"/>
                <w:sz w:val="20"/>
                <w:szCs w:val="20"/>
              </w:rPr>
            </w:pPr>
          </w:p>
        </w:tc>
      </w:tr>
      <w:tr w:rsidR="007D5D34" w:rsidRPr="0035618E" w14:paraId="523076D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88CBDDF"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A5CF43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3B11EAE0"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96C67BF"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ED4D21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58CB60B" w14:textId="77777777" w:rsidR="007D5D34" w:rsidRPr="0035618E" w:rsidRDefault="007D5D34" w:rsidP="00AA1545">
            <w:pPr>
              <w:rPr>
                <w:rFonts w:ascii="Tahoma" w:hAnsi="Tahoma" w:cs="Tahoma"/>
                <w:sz w:val="20"/>
                <w:szCs w:val="20"/>
              </w:rPr>
            </w:pPr>
          </w:p>
        </w:tc>
      </w:tr>
      <w:bookmarkEnd w:id="0"/>
    </w:tbl>
    <w:p w14:paraId="284D2FAA"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CA8E6E5" w14:textId="6EE1D9EF" w:rsidR="007F0C56" w:rsidRPr="00D0286A" w:rsidRDefault="0E5EA1D8" w:rsidP="007F0C56">
      <w:pPr>
        <w:spacing w:line="276" w:lineRule="auto"/>
        <w:jc w:val="both"/>
        <w:rPr>
          <w:rFonts w:ascii="Tahoma" w:hAnsi="Tahoma" w:cs="Tahoma"/>
          <w:sz w:val="20"/>
          <w:szCs w:val="20"/>
        </w:rPr>
      </w:pPr>
      <w:r w:rsidRPr="0E5EA1D8">
        <w:rPr>
          <w:rFonts w:ascii="Tahoma" w:hAnsi="Tahoma" w:cs="Tahoma"/>
          <w:sz w:val="20"/>
          <w:szCs w:val="20"/>
        </w:rPr>
        <w:t xml:space="preserve">The Council of Europe is currently implementing a Project on “Advancing Participatory and Human Rights-based Local Democracy in Georgia” (1 October 2024 – 31 December 2027). It aims to strengthen inclusive, resilient governance at the local level by empowering citizens especially youth and underrepresented groups to lead and participate in issue-based, context-sensitive initiatives throughout Georgia. In that context, it is looking for Provider(s) (see below) for the provision of mentorship and co-ordination of youth and citizen-led initiatives at local level in Georgia to be requested by the Council on an as needed basis, in compliance with the ordering procedure defined below. </w:t>
      </w:r>
    </w:p>
    <w:p w14:paraId="66AEBA74" w14:textId="77777777" w:rsidR="007F0C56" w:rsidRPr="00D0286A" w:rsidRDefault="007F0C56" w:rsidP="007F0C56">
      <w:pPr>
        <w:spacing w:line="276" w:lineRule="auto"/>
        <w:ind w:left="-142"/>
        <w:jc w:val="both"/>
        <w:rPr>
          <w:rFonts w:ascii="Tahoma" w:hAnsi="Tahoma" w:cs="Tahoma"/>
          <w:sz w:val="20"/>
          <w:szCs w:val="20"/>
        </w:rPr>
      </w:pPr>
    </w:p>
    <w:p w14:paraId="5833D71F" w14:textId="77777777" w:rsidR="007F0C56" w:rsidRPr="00D0286A" w:rsidRDefault="007F0C56" w:rsidP="007F0C56">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60354C6" w14:textId="77777777" w:rsidR="00B133A9" w:rsidRPr="00D0286A" w:rsidRDefault="00B133A9" w:rsidP="00B133A9">
      <w:pPr>
        <w:spacing w:line="276" w:lineRule="auto"/>
        <w:ind w:left="-142"/>
        <w:jc w:val="both"/>
        <w:rPr>
          <w:rFonts w:ascii="Tahoma" w:hAnsi="Tahoma" w:cs="Tahoma"/>
          <w:sz w:val="20"/>
          <w:szCs w:val="20"/>
        </w:rPr>
      </w:pPr>
    </w:p>
    <w:p w14:paraId="707DD123" w14:textId="77777777" w:rsidR="00B133A9" w:rsidRPr="007F0C56" w:rsidRDefault="00B133A9" w:rsidP="00B133A9">
      <w:pPr>
        <w:spacing w:line="276" w:lineRule="auto"/>
        <w:jc w:val="both"/>
        <w:rPr>
          <w:rFonts w:ascii="Tahoma" w:hAnsi="Tahoma" w:cs="Tahoma"/>
          <w:b/>
          <w:sz w:val="20"/>
          <w:szCs w:val="20"/>
        </w:rPr>
      </w:pPr>
      <w:r w:rsidRPr="007F0C56">
        <w:rPr>
          <w:rFonts w:ascii="Tahoma" w:hAnsi="Tahoma" w:cs="Tahoma"/>
          <w:b/>
          <w:sz w:val="20"/>
          <w:szCs w:val="20"/>
        </w:rPr>
        <w:t>Pooling</w:t>
      </w:r>
    </w:p>
    <w:p w14:paraId="25CD1EF5" w14:textId="77777777" w:rsidR="00B133A9" w:rsidRPr="007F0C56" w:rsidRDefault="00B133A9" w:rsidP="00B133A9">
      <w:pPr>
        <w:spacing w:line="276" w:lineRule="auto"/>
        <w:jc w:val="both"/>
        <w:rPr>
          <w:rFonts w:ascii="Tahoma" w:hAnsi="Tahoma" w:cs="Tahoma"/>
          <w:sz w:val="20"/>
          <w:szCs w:val="20"/>
        </w:rPr>
      </w:pPr>
      <w:r w:rsidRPr="007F0C5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9295E91" w14:textId="77777777" w:rsidR="00B133A9" w:rsidRPr="007F0C56" w:rsidRDefault="00B133A9" w:rsidP="1FBB5924">
      <w:pPr>
        <w:pStyle w:val="Default"/>
        <w:numPr>
          <w:ilvl w:val="0"/>
          <w:numId w:val="6"/>
        </w:numPr>
        <w:ind w:left="709"/>
        <w:rPr>
          <w:rFonts w:ascii="Tahoma" w:hAnsi="Tahoma" w:cs="Tahoma"/>
          <w:sz w:val="20"/>
          <w:szCs w:val="20"/>
          <w:lang w:val="en-GB"/>
        </w:rPr>
      </w:pPr>
      <w:r w:rsidRPr="007F0C56">
        <w:rPr>
          <w:rFonts w:ascii="Tahoma" w:hAnsi="Tahoma" w:cs="Tahoma"/>
          <w:sz w:val="20"/>
          <w:szCs w:val="20"/>
          <w:lang w:val="en-GB"/>
        </w:rPr>
        <w:t>quality (including as appropriate: capability, expertise, past performance, availability of resources and proposed methods of undertaking the work);</w:t>
      </w:r>
    </w:p>
    <w:p w14:paraId="531DB80B" w14:textId="77777777" w:rsidR="00B133A9" w:rsidRPr="007F0C56" w:rsidRDefault="00B133A9" w:rsidP="1FBB5924">
      <w:pPr>
        <w:pStyle w:val="Default"/>
        <w:numPr>
          <w:ilvl w:val="0"/>
          <w:numId w:val="6"/>
        </w:numPr>
        <w:ind w:left="709"/>
        <w:rPr>
          <w:rFonts w:ascii="Tahoma" w:hAnsi="Tahoma" w:cs="Tahoma"/>
          <w:sz w:val="20"/>
          <w:szCs w:val="20"/>
          <w:lang w:val="en-GB"/>
        </w:rPr>
      </w:pPr>
      <w:r w:rsidRPr="007F0C56">
        <w:rPr>
          <w:rFonts w:ascii="Tahoma" w:hAnsi="Tahoma" w:cs="Tahoma"/>
          <w:sz w:val="20"/>
          <w:szCs w:val="20"/>
          <w:lang w:val="en-GB"/>
        </w:rPr>
        <w:t>availability (including, without limitation, capacity to meet required deadlines and, where relevant, geographical location); and</w:t>
      </w:r>
    </w:p>
    <w:p w14:paraId="362A4FE5" w14:textId="77777777" w:rsidR="00B133A9" w:rsidRPr="007F0C56" w:rsidRDefault="00B133A9" w:rsidP="00311C90">
      <w:pPr>
        <w:pStyle w:val="Default"/>
        <w:numPr>
          <w:ilvl w:val="0"/>
          <w:numId w:val="6"/>
        </w:numPr>
        <w:ind w:left="709"/>
        <w:rPr>
          <w:rFonts w:ascii="Tahoma" w:hAnsi="Tahoma" w:cs="Tahoma"/>
          <w:sz w:val="20"/>
          <w:szCs w:val="20"/>
        </w:rPr>
      </w:pPr>
      <w:r w:rsidRPr="007F0C56">
        <w:rPr>
          <w:rFonts w:ascii="Tahoma" w:hAnsi="Tahoma" w:cs="Tahoma"/>
          <w:sz w:val="20"/>
          <w:szCs w:val="20"/>
        </w:rPr>
        <w:t>price.</w:t>
      </w:r>
    </w:p>
    <w:p w14:paraId="1047CC20" w14:textId="01EB80E0" w:rsidR="00B133A9" w:rsidRPr="007F0C56" w:rsidRDefault="00B133A9" w:rsidP="00B133A9">
      <w:pPr>
        <w:spacing w:line="276" w:lineRule="auto"/>
        <w:jc w:val="both"/>
        <w:rPr>
          <w:rFonts w:ascii="Tahoma" w:hAnsi="Tahoma" w:cs="Tahoma"/>
          <w:sz w:val="20"/>
          <w:szCs w:val="20"/>
        </w:rPr>
      </w:pPr>
      <w:r w:rsidRPr="007F0C5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D6EA97D" w14:textId="77777777" w:rsidR="00B133A9" w:rsidRPr="00D0286A" w:rsidRDefault="00B133A9" w:rsidP="00B133A9">
      <w:pPr>
        <w:spacing w:line="276" w:lineRule="auto"/>
        <w:ind w:left="-142"/>
        <w:jc w:val="both"/>
        <w:rPr>
          <w:rFonts w:ascii="Tahoma" w:hAnsi="Tahoma" w:cs="Tahoma"/>
          <w:sz w:val="20"/>
          <w:szCs w:val="20"/>
          <w:highlight w:val="cyan"/>
        </w:rPr>
      </w:pPr>
    </w:p>
    <w:p w14:paraId="2A2CBA0A" w14:textId="124BD307" w:rsidR="00B133A9" w:rsidRPr="00D0286A" w:rsidRDefault="00B133A9" w:rsidP="007F0C56">
      <w:pPr>
        <w:spacing w:line="276" w:lineRule="auto"/>
        <w:jc w:val="both"/>
        <w:rPr>
          <w:rFonts w:ascii="Tahoma" w:hAnsi="Tahoma" w:cs="Tahoma"/>
          <w:sz w:val="20"/>
          <w:szCs w:val="20"/>
        </w:rPr>
      </w:pPr>
    </w:p>
    <w:p w14:paraId="10E9EBC6" w14:textId="77777777" w:rsidR="00B133A9" w:rsidRPr="00D0286A" w:rsidRDefault="00B133A9" w:rsidP="00B133A9">
      <w:pPr>
        <w:spacing w:line="276" w:lineRule="auto"/>
        <w:ind w:left="-142"/>
        <w:jc w:val="both"/>
        <w:rPr>
          <w:rFonts w:ascii="Tahoma" w:hAnsi="Tahoma" w:cs="Tahoma"/>
          <w:sz w:val="20"/>
          <w:szCs w:val="20"/>
        </w:rPr>
      </w:pPr>
    </w:p>
    <w:p w14:paraId="7906D21C"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5B76B71" w14:textId="77777777"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38A19DDA" w14:textId="77777777" w:rsidR="00B133A9" w:rsidRPr="00D0286A" w:rsidRDefault="00B133A9" w:rsidP="00B133A9">
      <w:pPr>
        <w:spacing w:line="276" w:lineRule="auto"/>
        <w:ind w:left="-142"/>
        <w:jc w:val="both"/>
        <w:rPr>
          <w:rFonts w:ascii="Tahoma" w:hAnsi="Tahoma" w:cs="Tahoma"/>
          <w:sz w:val="20"/>
          <w:szCs w:val="20"/>
        </w:rPr>
      </w:pPr>
    </w:p>
    <w:p w14:paraId="2B3178D5"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23F5458B"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0FBE38C5" wp14:editId="0F949E3C">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172A8D6">
              <v:shapetype id="_x0000_t68" coordsize="21600,21600" o:spt="68" adj="5400,5400" path="m0@0l@1@0@1,21600@2,21600@2@0,21600@0,10800,xe" w14:anchorId="7165B704">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utoShape 2"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798"/>
        <w:gridCol w:w="3685"/>
      </w:tblGrid>
      <w:tr w:rsidR="007F0C56" w:rsidRPr="00D0286A" w14:paraId="0B5B16B0" w14:textId="77777777" w:rsidTr="0090730A">
        <w:trPr>
          <w:trHeight w:val="517"/>
          <w:jc w:val="center"/>
        </w:trPr>
        <w:tc>
          <w:tcPr>
            <w:tcW w:w="589" w:type="dxa"/>
            <w:tcBorders>
              <w:top w:val="nil"/>
              <w:left w:val="nil"/>
              <w:bottom w:val="single" w:sz="8" w:space="0" w:color="FF0000"/>
              <w:right w:val="single" w:sz="2" w:space="0" w:color="808080" w:themeColor="background1" w:themeShade="80"/>
            </w:tcBorders>
            <w:shd w:val="clear" w:color="auto" w:fill="FFFFFF" w:themeFill="background1"/>
            <w:vAlign w:val="center"/>
          </w:tcPr>
          <w:p w14:paraId="1EB542D8" w14:textId="77777777" w:rsidR="007F0C56" w:rsidRPr="00D0286A" w:rsidRDefault="007F0C56" w:rsidP="0090730A">
            <w:pPr>
              <w:ind w:left="-142"/>
              <w:jc w:val="center"/>
              <w:rPr>
                <w:rFonts w:ascii="Tahoma" w:eastAsia="Calibri" w:hAnsi="Tahoma" w:cs="Tahoma"/>
                <w:bCs/>
                <w:sz w:val="36"/>
                <w:szCs w:val="36"/>
                <w:lang w:val="en-US" w:eastAsia="en-US"/>
              </w:rPr>
            </w:pPr>
          </w:p>
        </w:tc>
        <w:tc>
          <w:tcPr>
            <w:tcW w:w="4798" w:type="dxa"/>
            <w:tcBorders>
              <w:left w:val="single" w:sz="2" w:space="0" w:color="808080" w:themeColor="background1" w:themeShade="80"/>
              <w:bottom w:val="single" w:sz="8" w:space="0" w:color="808080" w:themeColor="background1" w:themeShade="80"/>
              <w:right w:val="single" w:sz="2" w:space="0" w:color="808080" w:themeColor="background1" w:themeShade="80"/>
            </w:tcBorders>
            <w:shd w:val="clear" w:color="auto" w:fill="F2F2F2" w:themeFill="background1" w:themeFillShade="F2"/>
            <w:vAlign w:val="center"/>
          </w:tcPr>
          <w:p w14:paraId="2AD2165C" w14:textId="77777777" w:rsidR="007F0C56" w:rsidRPr="00D0286A" w:rsidRDefault="007F0C56" w:rsidP="0090730A">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685" w:type="dxa"/>
            <w:tcBorders>
              <w:left w:val="single" w:sz="2" w:space="0" w:color="808080" w:themeColor="background1" w:themeShade="80"/>
              <w:bottom w:val="single" w:sz="8" w:space="0" w:color="808080" w:themeColor="background1" w:themeShade="80"/>
            </w:tcBorders>
            <w:shd w:val="clear" w:color="auto" w:fill="F2F2F2" w:themeFill="background1" w:themeFillShade="F2"/>
            <w:vAlign w:val="center"/>
          </w:tcPr>
          <w:p w14:paraId="58B0A29C" w14:textId="77777777" w:rsidR="007F0C56" w:rsidRPr="00D0286A" w:rsidRDefault="007F0C56" w:rsidP="0090730A">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7F0C56" w:rsidRPr="00D0286A" w14:paraId="65092859" w14:textId="77777777" w:rsidTr="0090730A">
        <w:trPr>
          <w:trHeight w:val="484"/>
          <w:jc w:val="center"/>
        </w:trPr>
        <w:sdt>
          <w:sdtPr>
            <w:rPr>
              <w:rFonts w:ascii="Tahoma" w:eastAsia="Calibri" w:hAnsi="Tahoma" w:cs="Tahoma"/>
              <w:sz w:val="36"/>
              <w:szCs w:val="36"/>
              <w:lang w:val="en-US" w:eastAsia="en-US"/>
            </w:rPr>
            <w:id w:val="1639755842"/>
            <w14:checkbox>
              <w14:checked w14:val="0"/>
              <w14:checkedState w14:val="2612" w14:font="MS Gothic"/>
              <w14:uncheckedState w14:val="2610" w14:font="MS Gothic"/>
            </w14:checkbox>
          </w:sdtPr>
          <w:sdtContent>
            <w:tc>
              <w:tcPr>
                <w:tcW w:w="58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0821383" w14:textId="77777777" w:rsidR="007F0C56" w:rsidRPr="00D0286A" w:rsidRDefault="007F0C56" w:rsidP="0090730A">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798" w:type="dxa"/>
            <w:tcBorders>
              <w:top w:val="single" w:sz="8" w:space="0" w:color="808080" w:themeColor="background1" w:themeShade="80"/>
              <w:left w:val="single" w:sz="8" w:space="0" w:color="FF0000"/>
              <w:bottom w:val="single" w:sz="8" w:space="0" w:color="000000" w:themeColor="text1" w:themeShade="00"/>
              <w:right w:val="single" w:sz="8" w:space="0" w:color="808080" w:themeColor="background1" w:themeShade="80"/>
            </w:tcBorders>
            <w:shd w:val="clear" w:color="auto" w:fill="F2F2F2" w:themeFill="background1" w:themeFillShade="F2"/>
            <w:vAlign w:val="center"/>
          </w:tcPr>
          <w:p w14:paraId="59335D8F" w14:textId="77777777" w:rsidR="007F0C56" w:rsidRPr="00D0286A" w:rsidRDefault="007F0C56" w:rsidP="0090730A">
            <w:pPr>
              <w:spacing w:before="60" w:after="60"/>
              <w:ind w:left="20"/>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Pr="009D7EB5">
              <w:rPr>
                <w:rFonts w:ascii="Tahoma" w:hAnsi="Tahoma" w:cs="Tahoma"/>
                <w:color w:val="000000"/>
                <w:sz w:val="18"/>
                <w:szCs w:val="18"/>
              </w:rPr>
              <w:t>Mentorship support for youth</w:t>
            </w:r>
          </w:p>
        </w:tc>
        <w:tc>
          <w:tcPr>
            <w:tcW w:w="3685" w:type="dxa"/>
            <w:tcBorders>
              <w:top w:val="single" w:sz="8" w:space="0" w:color="808080" w:themeColor="background1" w:themeShade="80"/>
              <w:left w:val="single" w:sz="8" w:space="0" w:color="808080" w:themeColor="background1" w:themeShade="80"/>
              <w:bottom w:val="single" w:sz="8" w:space="0" w:color="000000" w:themeColor="text1" w:themeShade="00"/>
              <w:right w:val="single" w:sz="8" w:space="0" w:color="808080" w:themeColor="background1" w:themeShade="80"/>
            </w:tcBorders>
            <w:shd w:val="clear" w:color="auto" w:fill="F2F2F2" w:themeFill="background1" w:themeFillShade="F2"/>
            <w:vAlign w:val="center"/>
          </w:tcPr>
          <w:p w14:paraId="2299100B" w14:textId="77777777" w:rsidR="007F0C56" w:rsidRPr="00D0286A" w:rsidRDefault="007F0C56" w:rsidP="0090730A">
            <w:pPr>
              <w:spacing w:before="60" w:after="60"/>
              <w:ind w:left="-142"/>
              <w:jc w:val="center"/>
              <w:rPr>
                <w:rFonts w:ascii="Tahoma" w:eastAsia="Calibri" w:hAnsi="Tahoma" w:cs="Tahoma"/>
                <w:b/>
                <w:bCs/>
                <w:sz w:val="18"/>
                <w:szCs w:val="18"/>
                <w:lang w:val="en-US" w:eastAsia="en-US"/>
              </w:rPr>
            </w:pPr>
            <w:r w:rsidRPr="479E81A8">
              <w:rPr>
                <w:rFonts w:ascii="Tahoma" w:eastAsia="Calibri" w:hAnsi="Tahoma" w:cs="Tahoma"/>
                <w:b/>
                <w:bCs/>
                <w:sz w:val="18"/>
                <w:szCs w:val="18"/>
                <w:lang w:val="en-US" w:eastAsia="en-US"/>
              </w:rPr>
              <w:t>20</w:t>
            </w:r>
          </w:p>
        </w:tc>
      </w:tr>
      <w:tr w:rsidR="007F0C56" w:rsidRPr="00D0286A" w14:paraId="2CB23AF3" w14:textId="77777777" w:rsidTr="0090730A">
        <w:trPr>
          <w:trHeight w:val="420"/>
          <w:jc w:val="center"/>
        </w:trPr>
        <w:sdt>
          <w:sdtPr>
            <w:rPr>
              <w:rFonts w:ascii="Tahoma" w:eastAsia="Calibri" w:hAnsi="Tahoma" w:cs="Tahoma"/>
              <w:sz w:val="36"/>
              <w:szCs w:val="36"/>
              <w:lang w:val="en-US" w:eastAsia="en-US"/>
            </w:rPr>
            <w:id w:val="817920229"/>
            <w14:checkbox>
              <w14:checked w14:val="0"/>
              <w14:checkedState w14:val="2612" w14:font="MS Gothic"/>
              <w14:uncheckedState w14:val="2610" w14:font="MS Gothic"/>
            </w14:checkbox>
          </w:sdtPr>
          <w:sdtContent>
            <w:tc>
              <w:tcPr>
                <w:tcW w:w="589" w:type="dxa"/>
                <w:tcBorders>
                  <w:top w:val="single" w:sz="8" w:space="0" w:color="FF0000"/>
                  <w:left w:val="single" w:sz="2" w:space="0" w:color="FF0000"/>
                  <w:bottom w:val="single" w:sz="2" w:space="0" w:color="FF0000"/>
                  <w:right w:val="single" w:sz="2" w:space="0" w:color="FF0000"/>
                </w:tcBorders>
                <w:shd w:val="clear" w:color="auto" w:fill="FFFFFF" w:themeFill="background1"/>
                <w:vAlign w:val="center"/>
              </w:tcPr>
              <w:p w14:paraId="2B5DBA92" w14:textId="77777777" w:rsidR="007F0C56" w:rsidRPr="00D0286A" w:rsidRDefault="007F0C56" w:rsidP="0090730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8" w:space="0" w:color="000000" w:themeColor="text1" w:themeShade="0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5CB3D85" w14:textId="77777777" w:rsidR="007F0C56" w:rsidRPr="00D0286A" w:rsidRDefault="007F0C56" w:rsidP="0090730A">
            <w:pPr>
              <w:spacing w:before="60" w:after="60"/>
              <w:ind w:left="20"/>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Lot 2</w:t>
            </w:r>
            <w:r w:rsidRPr="009D7EB5">
              <w:rPr>
                <w:rFonts w:ascii="Tahoma" w:hAnsi="Tahoma" w:cs="Tahoma"/>
                <w:b/>
                <w:bCs/>
                <w:color w:val="000000"/>
                <w:sz w:val="18"/>
                <w:szCs w:val="18"/>
              </w:rPr>
              <w:t>a</w:t>
            </w:r>
            <w:r>
              <w:rPr>
                <w:rFonts w:ascii="Tahoma" w:hAnsi="Tahoma" w:cs="Tahoma"/>
                <w:b/>
                <w:bCs/>
                <w:color w:val="000000"/>
                <w:sz w:val="18"/>
                <w:szCs w:val="18"/>
              </w:rPr>
              <w:t xml:space="preserve"> -</w:t>
            </w:r>
            <w:r w:rsidRPr="009D7EB5">
              <w:rPr>
                <w:rFonts w:ascii="Tahoma" w:hAnsi="Tahoma" w:cs="Tahoma"/>
                <w:color w:val="000000"/>
                <w:sz w:val="18"/>
                <w:szCs w:val="18"/>
              </w:rPr>
              <w:t xml:space="preserve"> Regional focal point support for the co-ordination and follow-up of citizens-led local initiatives (Adjara)</w:t>
            </w:r>
          </w:p>
        </w:tc>
        <w:tc>
          <w:tcPr>
            <w:tcW w:w="3685" w:type="dxa"/>
            <w:tcBorders>
              <w:top w:val="single" w:sz="8" w:space="0" w:color="000000" w:themeColor="text1" w:themeShade="0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103DFED" w14:textId="77777777" w:rsidR="007F0C56" w:rsidRPr="00D0286A" w:rsidRDefault="007F0C56" w:rsidP="0090730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7F0C56" w:rsidRPr="00D0286A" w14:paraId="586B7A8E" w14:textId="77777777" w:rsidTr="0090730A">
        <w:trPr>
          <w:trHeight w:val="420"/>
          <w:jc w:val="center"/>
        </w:trPr>
        <w:sdt>
          <w:sdtPr>
            <w:rPr>
              <w:rFonts w:ascii="Tahoma" w:eastAsia="Calibri" w:hAnsi="Tahoma" w:cs="Tahoma"/>
              <w:sz w:val="36"/>
              <w:szCs w:val="36"/>
              <w:lang w:val="en-US" w:eastAsia="en-US"/>
            </w:rPr>
            <w:id w:val="-2008430455"/>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8C4A6D" w14:textId="77777777" w:rsidR="007F0C56" w:rsidRDefault="007F0C56" w:rsidP="0090730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D1022BF" w14:textId="77777777" w:rsidR="007F0C56" w:rsidRPr="009D7EB5" w:rsidRDefault="007F0C56" w:rsidP="0090730A">
            <w:pPr>
              <w:spacing w:before="60" w:after="60"/>
              <w:ind w:left="20"/>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Lot 2b - </w:t>
            </w:r>
            <w:r w:rsidRPr="009D7EB5">
              <w:rPr>
                <w:rFonts w:ascii="Tahoma" w:eastAsia="Calibri" w:hAnsi="Tahoma" w:cs="Tahoma"/>
                <w:sz w:val="18"/>
                <w:szCs w:val="18"/>
                <w:lang w:val="en-US" w:eastAsia="en-US"/>
              </w:rPr>
              <w:t>Regional focal point support for the co-ordination and follow-up of citizens-led local initiatives (Guria)</w:t>
            </w:r>
            <w:r w:rsidRPr="009D7EB5">
              <w:rPr>
                <w:rFonts w:ascii="Tahoma" w:eastAsia="Calibri" w:hAnsi="Tahoma" w:cs="Tahoma"/>
                <w:b/>
                <w:bCs/>
                <w:sz w:val="18"/>
                <w:szCs w:val="18"/>
                <w:lang w:val="en-US" w:eastAsia="en-US"/>
              </w:rPr>
              <w:t> </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F11C97D" w14:textId="77777777" w:rsidR="007F0C56" w:rsidRPr="009D7EB5" w:rsidRDefault="007F0C56" w:rsidP="0090730A">
            <w:pPr>
              <w:spacing w:before="60" w:after="60"/>
              <w:ind w:left="-142"/>
              <w:jc w:val="center"/>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3</w:t>
            </w:r>
          </w:p>
        </w:tc>
      </w:tr>
      <w:tr w:rsidR="007F0C56" w:rsidRPr="00D0286A" w14:paraId="0F791FDE" w14:textId="77777777" w:rsidTr="0090730A">
        <w:trPr>
          <w:trHeight w:val="420"/>
          <w:jc w:val="center"/>
        </w:trPr>
        <w:sdt>
          <w:sdtPr>
            <w:rPr>
              <w:rFonts w:ascii="Tahoma" w:eastAsia="Calibri" w:hAnsi="Tahoma" w:cs="Tahoma"/>
              <w:sz w:val="36"/>
              <w:szCs w:val="36"/>
              <w:lang w:val="en-US" w:eastAsia="en-US"/>
            </w:rPr>
            <w:id w:val="-884322618"/>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4971A1" w14:textId="77777777" w:rsidR="007F0C56" w:rsidRDefault="007F0C56" w:rsidP="0090730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298F15F" w14:textId="77777777" w:rsidR="007F0C56" w:rsidRPr="009D7EB5" w:rsidRDefault="007F0C56" w:rsidP="0090730A">
            <w:pPr>
              <w:spacing w:before="60" w:after="60"/>
              <w:ind w:left="20"/>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Lot 2c - </w:t>
            </w:r>
            <w:r w:rsidRPr="009D7EB5">
              <w:rPr>
                <w:rFonts w:ascii="Tahoma" w:eastAsia="Calibri" w:hAnsi="Tahoma" w:cs="Tahoma"/>
                <w:sz w:val="18"/>
                <w:szCs w:val="18"/>
                <w:lang w:val="en-US" w:eastAsia="en-US"/>
              </w:rPr>
              <w:t>Regional focal point support for the co-ordination and follow-up of citizens-led local initiatives (</w:t>
            </w:r>
            <w:proofErr w:type="spellStart"/>
            <w:r w:rsidRPr="009D7EB5">
              <w:rPr>
                <w:rFonts w:ascii="Tahoma" w:eastAsia="Calibri" w:hAnsi="Tahoma" w:cs="Tahoma"/>
                <w:sz w:val="18"/>
                <w:szCs w:val="18"/>
                <w:lang w:val="en-US" w:eastAsia="en-US"/>
              </w:rPr>
              <w:t>Imereti</w:t>
            </w:r>
            <w:proofErr w:type="spellEnd"/>
            <w:r w:rsidRPr="009D7EB5">
              <w:rPr>
                <w:rFonts w:ascii="Tahoma" w:eastAsia="Calibri" w:hAnsi="Tahoma" w:cs="Tahoma"/>
                <w:sz w:val="18"/>
                <w:szCs w:val="18"/>
                <w:lang w:val="en-US" w:eastAsia="en-US"/>
              </w:rPr>
              <w:t>)</w:t>
            </w:r>
            <w:r w:rsidRPr="009D7EB5">
              <w:rPr>
                <w:rFonts w:ascii="Tahoma" w:eastAsia="Calibri" w:hAnsi="Tahoma" w:cs="Tahoma"/>
                <w:b/>
                <w:bCs/>
                <w:sz w:val="18"/>
                <w:szCs w:val="18"/>
                <w:lang w:val="en-US" w:eastAsia="en-US"/>
              </w:rPr>
              <w:t> </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070B914" w14:textId="77777777" w:rsidR="007F0C56" w:rsidRPr="009D7EB5" w:rsidRDefault="007F0C56" w:rsidP="0090730A">
            <w:pPr>
              <w:spacing w:before="60" w:after="60"/>
              <w:ind w:left="-142"/>
              <w:jc w:val="center"/>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3</w:t>
            </w:r>
          </w:p>
        </w:tc>
      </w:tr>
      <w:tr w:rsidR="007F0C56" w:rsidRPr="00D0286A" w14:paraId="729D1244" w14:textId="77777777" w:rsidTr="0090730A">
        <w:trPr>
          <w:trHeight w:val="420"/>
          <w:jc w:val="center"/>
        </w:trPr>
        <w:sdt>
          <w:sdtPr>
            <w:rPr>
              <w:rFonts w:ascii="Tahoma" w:eastAsia="Calibri" w:hAnsi="Tahoma" w:cs="Tahoma"/>
              <w:sz w:val="36"/>
              <w:szCs w:val="36"/>
              <w:lang w:val="en-US" w:eastAsia="en-US"/>
            </w:rPr>
            <w:id w:val="-48540638"/>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C834D5" w14:textId="77777777" w:rsidR="007F0C56" w:rsidRDefault="007F0C56" w:rsidP="0090730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F9F9728" w14:textId="77777777" w:rsidR="007F0C56" w:rsidRPr="009D7EB5" w:rsidRDefault="007F0C56" w:rsidP="0090730A">
            <w:pPr>
              <w:spacing w:before="60" w:after="60"/>
              <w:ind w:left="20"/>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 xml:space="preserve">Lot 2d - </w:t>
            </w:r>
            <w:r w:rsidRPr="009D7EB5">
              <w:rPr>
                <w:rFonts w:ascii="Tahoma" w:eastAsia="Calibri" w:hAnsi="Tahoma" w:cs="Tahoma"/>
                <w:sz w:val="18"/>
                <w:szCs w:val="18"/>
                <w:lang w:val="en-US" w:eastAsia="en-US"/>
              </w:rPr>
              <w:t>Regional focal point support for the co-ordination and follow-up of citizens-led local initiatives (Kakheti)</w:t>
            </w:r>
            <w:r w:rsidRPr="009D7EB5">
              <w:rPr>
                <w:rFonts w:ascii="Tahoma" w:eastAsia="Calibri" w:hAnsi="Tahoma" w:cs="Tahoma"/>
                <w:b/>
                <w:bCs/>
                <w:sz w:val="18"/>
                <w:szCs w:val="18"/>
                <w:lang w:val="en-US" w:eastAsia="en-US"/>
              </w:rPr>
              <w:t> </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876DA2F" w14:textId="77777777" w:rsidR="007F0C56" w:rsidRPr="009D7EB5" w:rsidRDefault="007F0C56" w:rsidP="0090730A">
            <w:pPr>
              <w:spacing w:before="60" w:after="60"/>
              <w:ind w:left="-142"/>
              <w:jc w:val="center"/>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3</w:t>
            </w:r>
          </w:p>
        </w:tc>
      </w:tr>
      <w:tr w:rsidR="007F0C56" w:rsidRPr="00D0286A" w14:paraId="0E1800DD" w14:textId="77777777" w:rsidTr="0090730A">
        <w:trPr>
          <w:trHeight w:val="420"/>
          <w:jc w:val="center"/>
        </w:trPr>
        <w:sdt>
          <w:sdtPr>
            <w:rPr>
              <w:rFonts w:ascii="Tahoma" w:eastAsia="Calibri" w:hAnsi="Tahoma" w:cs="Tahoma"/>
              <w:sz w:val="36"/>
              <w:szCs w:val="36"/>
              <w:lang w:val="en-US" w:eastAsia="en-US"/>
            </w:rPr>
            <w:id w:val="165215027"/>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D2A8B4" w14:textId="77777777" w:rsidR="007F0C56" w:rsidRDefault="007F0C56" w:rsidP="0090730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29EA761" w14:textId="33EBFD42" w:rsidR="007F0C56" w:rsidRPr="009D7EB5" w:rsidRDefault="007F0C56" w:rsidP="0090730A">
            <w:pPr>
              <w:spacing w:before="60" w:after="60"/>
              <w:ind w:left="20"/>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Lot 2</w:t>
            </w:r>
            <w:r w:rsidR="00B24178">
              <w:rPr>
                <w:rFonts w:ascii="Tahoma" w:eastAsia="Calibri" w:hAnsi="Tahoma" w:cs="Tahoma"/>
                <w:b/>
                <w:bCs/>
                <w:sz w:val="18"/>
                <w:szCs w:val="18"/>
                <w:lang w:val="en-US" w:eastAsia="en-US"/>
              </w:rPr>
              <w:t>e</w:t>
            </w:r>
            <w:r w:rsidRPr="009D7EB5">
              <w:rPr>
                <w:rFonts w:ascii="Tahoma" w:eastAsia="Calibri" w:hAnsi="Tahoma" w:cs="Tahoma"/>
                <w:b/>
                <w:bCs/>
                <w:sz w:val="18"/>
                <w:szCs w:val="18"/>
                <w:lang w:val="en-US" w:eastAsia="en-US"/>
              </w:rPr>
              <w:t xml:space="preserve"> - </w:t>
            </w:r>
            <w:r w:rsidRPr="009D7EB5">
              <w:rPr>
                <w:rFonts w:ascii="Tahoma" w:eastAsia="Calibri" w:hAnsi="Tahoma" w:cs="Tahoma"/>
                <w:sz w:val="18"/>
                <w:szCs w:val="18"/>
                <w:lang w:val="en-US" w:eastAsia="en-US"/>
              </w:rPr>
              <w:t>Regional focal point support for the co-ordination and follow-up of citizens-led local initiatives (Mtskheta-</w:t>
            </w:r>
            <w:proofErr w:type="spellStart"/>
            <w:r w:rsidRPr="009D7EB5">
              <w:rPr>
                <w:rFonts w:ascii="Tahoma" w:eastAsia="Calibri" w:hAnsi="Tahoma" w:cs="Tahoma"/>
                <w:sz w:val="18"/>
                <w:szCs w:val="18"/>
                <w:lang w:val="en-US" w:eastAsia="en-US"/>
              </w:rPr>
              <w:t>Mtianeti</w:t>
            </w:r>
            <w:proofErr w:type="spellEnd"/>
            <w:r w:rsidRPr="009D7EB5">
              <w:rPr>
                <w:rFonts w:ascii="Tahoma" w:eastAsia="Calibri" w:hAnsi="Tahoma" w:cs="Tahoma"/>
                <w:sz w:val="18"/>
                <w:szCs w:val="18"/>
                <w:lang w:val="en-US" w:eastAsia="en-US"/>
              </w:rPr>
              <w:t>)</w:t>
            </w:r>
            <w:r w:rsidRPr="009D7EB5">
              <w:rPr>
                <w:rFonts w:ascii="Tahoma" w:eastAsia="Calibri" w:hAnsi="Tahoma" w:cs="Tahoma"/>
                <w:b/>
                <w:bCs/>
                <w:sz w:val="18"/>
                <w:szCs w:val="18"/>
                <w:lang w:val="en-US" w:eastAsia="en-US"/>
              </w:rPr>
              <w:t> </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B881199" w14:textId="77777777" w:rsidR="007F0C56" w:rsidRPr="009D7EB5" w:rsidRDefault="007F0C56" w:rsidP="0090730A">
            <w:pPr>
              <w:spacing w:before="60" w:after="60"/>
              <w:ind w:left="-142"/>
              <w:jc w:val="center"/>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3</w:t>
            </w:r>
          </w:p>
        </w:tc>
      </w:tr>
      <w:tr w:rsidR="007F0C56" w:rsidRPr="00D0286A" w14:paraId="7505F61F" w14:textId="77777777" w:rsidTr="0090730A">
        <w:trPr>
          <w:trHeight w:val="420"/>
          <w:jc w:val="center"/>
        </w:trPr>
        <w:sdt>
          <w:sdtPr>
            <w:rPr>
              <w:rFonts w:ascii="Tahoma" w:eastAsia="Calibri" w:hAnsi="Tahoma" w:cs="Tahoma"/>
              <w:sz w:val="36"/>
              <w:szCs w:val="36"/>
              <w:lang w:val="en-US" w:eastAsia="en-US"/>
            </w:rPr>
            <w:id w:val="1402173017"/>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E5CF70" w14:textId="77777777" w:rsidR="007F0C56" w:rsidRDefault="007F0C56" w:rsidP="0090730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053DB86" w14:textId="77777777" w:rsidR="007F0C56" w:rsidRPr="009D7EB5" w:rsidRDefault="007F0C56" w:rsidP="0090730A">
            <w:pPr>
              <w:spacing w:before="60" w:after="60"/>
              <w:ind w:left="20"/>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 xml:space="preserve">Lot 2f - </w:t>
            </w:r>
            <w:r w:rsidRPr="009D7EB5">
              <w:rPr>
                <w:rFonts w:ascii="Tahoma" w:eastAsia="Calibri" w:hAnsi="Tahoma" w:cs="Tahoma"/>
                <w:sz w:val="18"/>
                <w:szCs w:val="18"/>
                <w:lang w:val="en-US" w:eastAsia="en-US"/>
              </w:rPr>
              <w:t>Regional focal point support for the co-ordination and follow-up of citizens-led local initiatives (Racha-</w:t>
            </w:r>
            <w:proofErr w:type="spellStart"/>
            <w:r w:rsidRPr="009D7EB5">
              <w:rPr>
                <w:rFonts w:ascii="Tahoma" w:eastAsia="Calibri" w:hAnsi="Tahoma" w:cs="Tahoma"/>
                <w:sz w:val="18"/>
                <w:szCs w:val="18"/>
                <w:lang w:val="en-US" w:eastAsia="en-US"/>
              </w:rPr>
              <w:t>Lechkhumi</w:t>
            </w:r>
            <w:proofErr w:type="spellEnd"/>
            <w:r w:rsidRPr="009D7EB5">
              <w:rPr>
                <w:rFonts w:ascii="Tahoma" w:eastAsia="Calibri" w:hAnsi="Tahoma" w:cs="Tahoma"/>
                <w:sz w:val="18"/>
                <w:szCs w:val="18"/>
                <w:lang w:val="en-US" w:eastAsia="en-US"/>
              </w:rPr>
              <w:t> and Kvemo Svaneti)</w:t>
            </w:r>
            <w:r w:rsidRPr="009D7EB5">
              <w:rPr>
                <w:rFonts w:ascii="Tahoma" w:eastAsia="Calibri" w:hAnsi="Tahoma" w:cs="Tahoma"/>
                <w:b/>
                <w:bCs/>
                <w:sz w:val="18"/>
                <w:szCs w:val="18"/>
                <w:lang w:val="en-US" w:eastAsia="en-US"/>
              </w:rPr>
              <w:t> </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C19635E" w14:textId="77777777" w:rsidR="007F0C56" w:rsidRPr="009D7EB5" w:rsidRDefault="007F0C56" w:rsidP="0090730A">
            <w:pPr>
              <w:spacing w:before="60" w:after="60"/>
              <w:ind w:left="-142"/>
              <w:jc w:val="center"/>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3</w:t>
            </w:r>
          </w:p>
        </w:tc>
      </w:tr>
      <w:tr w:rsidR="007F0C56" w:rsidRPr="00D0286A" w14:paraId="4CB26458" w14:textId="77777777" w:rsidTr="0090730A">
        <w:trPr>
          <w:trHeight w:val="420"/>
          <w:jc w:val="center"/>
        </w:trPr>
        <w:sdt>
          <w:sdtPr>
            <w:rPr>
              <w:rFonts w:ascii="Tahoma" w:eastAsia="Calibri" w:hAnsi="Tahoma" w:cs="Tahoma"/>
              <w:sz w:val="36"/>
              <w:szCs w:val="36"/>
              <w:lang w:val="en-US" w:eastAsia="en-US"/>
            </w:rPr>
            <w:id w:val="141111248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BFEF8A" w14:textId="77777777" w:rsidR="007F0C56" w:rsidRDefault="007F0C56" w:rsidP="0090730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E552060" w14:textId="77777777" w:rsidR="007F0C56" w:rsidRPr="009D7EB5" w:rsidRDefault="007F0C56" w:rsidP="0090730A">
            <w:pPr>
              <w:spacing w:before="60" w:after="60"/>
              <w:ind w:left="20"/>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 xml:space="preserve">Lot 2g - </w:t>
            </w:r>
            <w:r w:rsidRPr="009D7EB5">
              <w:rPr>
                <w:rFonts w:ascii="Tahoma" w:eastAsia="Calibri" w:hAnsi="Tahoma" w:cs="Tahoma"/>
                <w:sz w:val="18"/>
                <w:szCs w:val="18"/>
                <w:lang w:val="en-US" w:eastAsia="en-US"/>
              </w:rPr>
              <w:t>Regional focal point support for the co-ordination and follow-up of citizens-led local initiatives (Samegrelo-Zemo Svaneti)</w:t>
            </w:r>
            <w:r w:rsidRPr="009D7EB5">
              <w:rPr>
                <w:rFonts w:ascii="Tahoma" w:eastAsia="Calibri" w:hAnsi="Tahoma" w:cs="Tahoma"/>
                <w:b/>
                <w:bCs/>
                <w:sz w:val="18"/>
                <w:szCs w:val="18"/>
                <w:lang w:val="en-US" w:eastAsia="en-US"/>
              </w:rPr>
              <w:t> </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C7F944" w14:textId="77777777" w:rsidR="007F0C56" w:rsidRPr="009D7EB5" w:rsidRDefault="007F0C56" w:rsidP="0090730A">
            <w:pPr>
              <w:spacing w:before="60" w:after="60"/>
              <w:ind w:left="-142"/>
              <w:jc w:val="center"/>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3</w:t>
            </w:r>
          </w:p>
        </w:tc>
      </w:tr>
      <w:tr w:rsidR="007F0C56" w:rsidRPr="00D0286A" w14:paraId="26A1D58A" w14:textId="77777777" w:rsidTr="0090730A">
        <w:trPr>
          <w:trHeight w:val="420"/>
          <w:jc w:val="center"/>
        </w:trPr>
        <w:sdt>
          <w:sdtPr>
            <w:rPr>
              <w:rFonts w:ascii="Tahoma" w:eastAsia="Calibri" w:hAnsi="Tahoma" w:cs="Tahoma"/>
              <w:sz w:val="36"/>
              <w:szCs w:val="36"/>
              <w:lang w:val="en-US" w:eastAsia="en-US"/>
            </w:rPr>
            <w:id w:val="-79259172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C0581D" w14:textId="77777777" w:rsidR="007F0C56" w:rsidRDefault="007F0C56" w:rsidP="0090730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80140B4" w14:textId="77777777" w:rsidR="007F0C56" w:rsidRPr="009D7EB5" w:rsidRDefault="007F0C56" w:rsidP="0090730A">
            <w:pPr>
              <w:spacing w:before="60" w:after="60"/>
              <w:ind w:left="20"/>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 xml:space="preserve">Lot 2h - </w:t>
            </w:r>
            <w:r w:rsidRPr="009D7EB5">
              <w:rPr>
                <w:rFonts w:ascii="Tahoma" w:eastAsia="Calibri" w:hAnsi="Tahoma" w:cs="Tahoma"/>
                <w:sz w:val="18"/>
                <w:szCs w:val="18"/>
                <w:lang w:val="en-US" w:eastAsia="en-US"/>
              </w:rPr>
              <w:t>Regional focal point support for the co-ordination and follow-up of citizens-led local initiatives (</w:t>
            </w:r>
            <w:proofErr w:type="spellStart"/>
            <w:r w:rsidRPr="009D7EB5">
              <w:rPr>
                <w:rFonts w:ascii="Tahoma" w:eastAsia="Calibri" w:hAnsi="Tahoma" w:cs="Tahoma"/>
                <w:sz w:val="18"/>
                <w:szCs w:val="18"/>
                <w:lang w:val="en-US" w:eastAsia="en-US"/>
              </w:rPr>
              <w:t>Samtskhe</w:t>
            </w:r>
            <w:proofErr w:type="spellEnd"/>
            <w:r w:rsidRPr="009D7EB5">
              <w:rPr>
                <w:rFonts w:ascii="Tahoma" w:eastAsia="Calibri" w:hAnsi="Tahoma" w:cs="Tahoma"/>
                <w:sz w:val="18"/>
                <w:szCs w:val="18"/>
                <w:lang w:val="en-US" w:eastAsia="en-US"/>
              </w:rPr>
              <w:t>-Javakheti)</w:t>
            </w:r>
            <w:r w:rsidRPr="009D7EB5">
              <w:rPr>
                <w:rFonts w:ascii="Tahoma" w:eastAsia="Calibri" w:hAnsi="Tahoma" w:cs="Tahoma"/>
                <w:b/>
                <w:bCs/>
                <w:sz w:val="18"/>
                <w:szCs w:val="18"/>
                <w:lang w:val="en-US" w:eastAsia="en-US"/>
              </w:rPr>
              <w:t> </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31C1015" w14:textId="77777777" w:rsidR="007F0C56" w:rsidRPr="009D7EB5" w:rsidRDefault="007F0C56" w:rsidP="0090730A">
            <w:pPr>
              <w:spacing w:before="60" w:after="60"/>
              <w:ind w:left="-142"/>
              <w:jc w:val="center"/>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3</w:t>
            </w:r>
          </w:p>
        </w:tc>
      </w:tr>
      <w:tr w:rsidR="007F0C56" w:rsidRPr="00D0286A" w14:paraId="48CC1C8E" w14:textId="77777777" w:rsidTr="0090730A">
        <w:trPr>
          <w:trHeight w:val="420"/>
          <w:jc w:val="center"/>
        </w:trPr>
        <w:sdt>
          <w:sdtPr>
            <w:rPr>
              <w:rFonts w:ascii="Tahoma" w:eastAsia="Calibri" w:hAnsi="Tahoma" w:cs="Tahoma"/>
              <w:sz w:val="36"/>
              <w:szCs w:val="36"/>
              <w:lang w:val="en-US" w:eastAsia="en-US"/>
            </w:rPr>
            <w:id w:val="-343249968"/>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89D5CB" w14:textId="77777777" w:rsidR="007F0C56" w:rsidRDefault="007F0C56" w:rsidP="0090730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DB8B3D" w14:textId="77777777" w:rsidR="007F0C56" w:rsidRPr="009D7EB5" w:rsidRDefault="007F0C56" w:rsidP="0090730A">
            <w:pPr>
              <w:spacing w:before="60" w:after="60"/>
              <w:ind w:left="20"/>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 xml:space="preserve">Lot 2i - </w:t>
            </w:r>
            <w:r w:rsidRPr="009D7EB5">
              <w:rPr>
                <w:rFonts w:ascii="Tahoma" w:eastAsia="Calibri" w:hAnsi="Tahoma" w:cs="Tahoma"/>
                <w:sz w:val="18"/>
                <w:szCs w:val="18"/>
                <w:lang w:val="en-US" w:eastAsia="en-US"/>
              </w:rPr>
              <w:t xml:space="preserve">Regional focal point support for the co-ordination and follow-up of citizens-led local initiatives (Kvemo </w:t>
            </w:r>
            <w:proofErr w:type="spellStart"/>
            <w:r w:rsidRPr="009D7EB5">
              <w:rPr>
                <w:rFonts w:ascii="Tahoma" w:eastAsia="Calibri" w:hAnsi="Tahoma" w:cs="Tahoma"/>
                <w:sz w:val="18"/>
                <w:szCs w:val="18"/>
                <w:lang w:val="en-US" w:eastAsia="en-US"/>
              </w:rPr>
              <w:t>Kartli</w:t>
            </w:r>
            <w:proofErr w:type="spellEnd"/>
            <w:r w:rsidRPr="009D7EB5">
              <w:rPr>
                <w:rFonts w:ascii="Tahoma" w:eastAsia="Calibri" w:hAnsi="Tahoma" w:cs="Tahoma"/>
                <w:sz w:val="18"/>
                <w:szCs w:val="18"/>
                <w:lang w:val="en-US" w:eastAsia="en-US"/>
              </w:rPr>
              <w:t>)</w:t>
            </w:r>
            <w:r w:rsidRPr="009D7EB5">
              <w:rPr>
                <w:rFonts w:ascii="Tahoma" w:eastAsia="Calibri" w:hAnsi="Tahoma" w:cs="Tahoma"/>
                <w:b/>
                <w:bCs/>
                <w:sz w:val="18"/>
                <w:szCs w:val="18"/>
                <w:lang w:val="en-US" w:eastAsia="en-US"/>
              </w:rPr>
              <w:t> </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C79695F" w14:textId="77777777" w:rsidR="007F0C56" w:rsidRPr="009D7EB5" w:rsidRDefault="007F0C56" w:rsidP="0090730A">
            <w:pPr>
              <w:spacing w:before="60" w:after="60"/>
              <w:ind w:left="-142"/>
              <w:jc w:val="center"/>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3</w:t>
            </w:r>
          </w:p>
        </w:tc>
      </w:tr>
      <w:tr w:rsidR="007F0C56" w:rsidRPr="00D0286A" w14:paraId="1EF83485" w14:textId="77777777" w:rsidTr="0090730A">
        <w:trPr>
          <w:trHeight w:val="420"/>
          <w:jc w:val="center"/>
        </w:trPr>
        <w:sdt>
          <w:sdtPr>
            <w:rPr>
              <w:rFonts w:ascii="Tahoma" w:eastAsia="Calibri" w:hAnsi="Tahoma" w:cs="Tahoma"/>
              <w:sz w:val="36"/>
              <w:szCs w:val="36"/>
              <w:lang w:val="en-US" w:eastAsia="en-US"/>
            </w:rPr>
            <w:id w:val="1147635801"/>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705285" w14:textId="77777777" w:rsidR="007F0C56" w:rsidRDefault="007F0C56" w:rsidP="0090730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51A977A" w14:textId="77777777" w:rsidR="007F0C56" w:rsidRPr="009D7EB5" w:rsidRDefault="007F0C56" w:rsidP="0090730A">
            <w:pPr>
              <w:spacing w:before="60" w:after="60"/>
              <w:ind w:left="20"/>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 xml:space="preserve">Lot 2j - </w:t>
            </w:r>
            <w:r w:rsidRPr="009D7EB5">
              <w:rPr>
                <w:rFonts w:ascii="Tahoma" w:eastAsia="Calibri" w:hAnsi="Tahoma" w:cs="Tahoma"/>
                <w:sz w:val="18"/>
                <w:szCs w:val="18"/>
                <w:lang w:val="en-US" w:eastAsia="en-US"/>
              </w:rPr>
              <w:t xml:space="preserve">Regional focal point support for the co-ordination and follow-up of citizens-led local initiatives (Shida </w:t>
            </w:r>
            <w:proofErr w:type="spellStart"/>
            <w:r w:rsidRPr="009D7EB5">
              <w:rPr>
                <w:rFonts w:ascii="Tahoma" w:eastAsia="Calibri" w:hAnsi="Tahoma" w:cs="Tahoma"/>
                <w:sz w:val="18"/>
                <w:szCs w:val="18"/>
                <w:lang w:val="en-US" w:eastAsia="en-US"/>
              </w:rPr>
              <w:t>Kartli</w:t>
            </w:r>
            <w:proofErr w:type="spellEnd"/>
            <w:r w:rsidRPr="009D7EB5">
              <w:rPr>
                <w:rFonts w:ascii="Tahoma" w:eastAsia="Calibri" w:hAnsi="Tahoma" w:cs="Tahoma"/>
                <w:sz w:val="18"/>
                <w:szCs w:val="18"/>
                <w:lang w:val="en-US" w:eastAsia="en-US"/>
              </w:rPr>
              <w:t>)</w:t>
            </w:r>
            <w:r w:rsidRPr="009D7EB5">
              <w:rPr>
                <w:rFonts w:ascii="Tahoma" w:eastAsia="Calibri" w:hAnsi="Tahoma" w:cs="Tahoma"/>
                <w:b/>
                <w:bCs/>
                <w:sz w:val="18"/>
                <w:szCs w:val="18"/>
                <w:lang w:val="en-US" w:eastAsia="en-US"/>
              </w:rPr>
              <w:t> </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831F106" w14:textId="77777777" w:rsidR="007F0C56" w:rsidRPr="009D7EB5" w:rsidRDefault="007F0C56" w:rsidP="0090730A">
            <w:pPr>
              <w:spacing w:before="60" w:after="60"/>
              <w:ind w:left="-142"/>
              <w:jc w:val="center"/>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3</w:t>
            </w:r>
          </w:p>
        </w:tc>
      </w:tr>
      <w:tr w:rsidR="007F0C56" w:rsidRPr="00D0286A" w14:paraId="73B5191E" w14:textId="77777777" w:rsidTr="0090730A">
        <w:trPr>
          <w:trHeight w:val="420"/>
          <w:jc w:val="center"/>
        </w:trPr>
        <w:sdt>
          <w:sdtPr>
            <w:rPr>
              <w:rFonts w:ascii="Tahoma" w:eastAsia="Calibri" w:hAnsi="Tahoma" w:cs="Tahoma"/>
              <w:sz w:val="36"/>
              <w:szCs w:val="36"/>
              <w:lang w:val="en-US" w:eastAsia="en-US"/>
            </w:rPr>
            <w:id w:val="1694965056"/>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0394C7" w14:textId="77777777" w:rsidR="007F0C56" w:rsidRDefault="007F0C56" w:rsidP="0090730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B6F748E" w14:textId="77777777" w:rsidR="007F0C56" w:rsidRPr="009D7EB5" w:rsidRDefault="007F0C56" w:rsidP="0090730A">
            <w:pPr>
              <w:spacing w:before="60" w:after="60"/>
              <w:ind w:left="20"/>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 xml:space="preserve">Lot 2k - </w:t>
            </w:r>
            <w:r w:rsidRPr="009D7EB5">
              <w:rPr>
                <w:rFonts w:ascii="Tahoma" w:eastAsia="Calibri" w:hAnsi="Tahoma" w:cs="Tahoma"/>
                <w:sz w:val="18"/>
                <w:szCs w:val="18"/>
                <w:lang w:val="en-US" w:eastAsia="en-US"/>
              </w:rPr>
              <w:t>Regional focal point support for the co-ordination and follow-up of citizens-led local initiatives (Tbilisi)</w:t>
            </w:r>
            <w:r w:rsidRPr="009D7EB5">
              <w:rPr>
                <w:rFonts w:ascii="Tahoma" w:eastAsia="Calibri" w:hAnsi="Tahoma" w:cs="Tahoma"/>
                <w:b/>
                <w:bCs/>
                <w:sz w:val="18"/>
                <w:szCs w:val="18"/>
                <w:lang w:val="en-US" w:eastAsia="en-US"/>
              </w:rPr>
              <w:t> </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DD73264" w14:textId="77777777" w:rsidR="007F0C56" w:rsidRPr="009D7EB5" w:rsidRDefault="007F0C56" w:rsidP="0090730A">
            <w:pPr>
              <w:spacing w:before="60" w:after="60"/>
              <w:ind w:left="-142"/>
              <w:jc w:val="center"/>
              <w:rPr>
                <w:rFonts w:ascii="Tahoma" w:eastAsia="Calibri" w:hAnsi="Tahoma" w:cs="Tahoma"/>
                <w:b/>
                <w:bCs/>
                <w:sz w:val="18"/>
                <w:szCs w:val="18"/>
                <w:lang w:val="en-US" w:eastAsia="en-US"/>
              </w:rPr>
            </w:pPr>
            <w:r w:rsidRPr="009D7EB5">
              <w:rPr>
                <w:rFonts w:ascii="Tahoma" w:eastAsia="Calibri" w:hAnsi="Tahoma" w:cs="Tahoma"/>
                <w:b/>
                <w:bCs/>
                <w:sz w:val="18"/>
                <w:szCs w:val="18"/>
                <w:lang w:val="en-US" w:eastAsia="en-US"/>
              </w:rPr>
              <w:t>3</w:t>
            </w:r>
          </w:p>
        </w:tc>
      </w:tr>
    </w:tbl>
    <w:p w14:paraId="5889894D" w14:textId="77777777" w:rsidR="00B133A9" w:rsidRDefault="00B133A9" w:rsidP="00766990">
      <w:pPr>
        <w:spacing w:line="276" w:lineRule="auto"/>
        <w:jc w:val="both"/>
        <w:rPr>
          <w:rFonts w:ascii="Tahoma" w:hAnsi="Tahoma" w:cs="Tahoma"/>
          <w:color w:val="000000"/>
          <w:sz w:val="20"/>
          <w:szCs w:val="20"/>
          <w:lang w:eastAsia="en-US"/>
        </w:rPr>
      </w:pPr>
    </w:p>
    <w:p w14:paraId="2F6543DD" w14:textId="77777777" w:rsidR="00766990" w:rsidRPr="00D0286A" w:rsidRDefault="00766990" w:rsidP="00766990">
      <w:pPr>
        <w:spacing w:line="276" w:lineRule="auto"/>
        <w:jc w:val="both"/>
        <w:rPr>
          <w:rFonts w:ascii="Tahoma" w:hAnsi="Tahoma" w:cs="Tahoma"/>
          <w:color w:val="000000"/>
          <w:sz w:val="20"/>
          <w:szCs w:val="20"/>
          <w:lang w:eastAsia="en-US"/>
        </w:rPr>
      </w:pPr>
    </w:p>
    <w:p w14:paraId="5AE9368C"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2AA7C6E2" w14:textId="77777777" w:rsidR="007F0C56" w:rsidRDefault="007F0C56" w:rsidP="007F0C56">
      <w:pPr>
        <w:spacing w:line="276" w:lineRule="auto"/>
        <w:jc w:val="both"/>
        <w:rPr>
          <w:rFonts w:ascii="Tahoma" w:hAnsi="Tahoma" w:cs="Tahoma"/>
          <w:b/>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9D7EB5">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Prices are </w:t>
      </w:r>
      <w:r w:rsidRPr="003726EE">
        <w:rPr>
          <w:rFonts w:ascii="Tahoma" w:hAnsi="Tahoma" w:cs="Tahoma"/>
          <w:color w:val="000000"/>
          <w:sz w:val="20"/>
          <w:szCs w:val="20"/>
          <w:lang w:eastAsia="en-US"/>
        </w:rPr>
        <w:t>indicated in Euros without VAT</w:t>
      </w:r>
      <w:r w:rsidRPr="00D0286A">
        <w:rPr>
          <w:rFonts w:ascii="Tahoma" w:hAnsi="Tahoma" w:cs="Tahoma"/>
          <w:color w:val="000000"/>
          <w:sz w:val="20"/>
          <w:szCs w:val="20"/>
          <w:lang w:eastAsia="en-US"/>
        </w:rPr>
        <w:t>.</w:t>
      </w:r>
    </w:p>
    <w:p w14:paraId="01859DDA" w14:textId="77777777" w:rsidR="007F0C56" w:rsidRDefault="007F0C56" w:rsidP="007F0C56">
      <w:pPr>
        <w:spacing w:line="276" w:lineRule="auto"/>
        <w:jc w:val="both"/>
        <w:rPr>
          <w:rFonts w:ascii="Tahoma" w:hAnsi="Tahoma" w:cs="Tahoma"/>
          <w:b/>
          <w:color w:val="000000"/>
          <w:sz w:val="20"/>
          <w:szCs w:val="20"/>
          <w:lang w:eastAsia="en-US"/>
        </w:rPr>
      </w:pPr>
    </w:p>
    <w:p w14:paraId="7E056E30" w14:textId="77777777" w:rsidR="007F0C56" w:rsidRPr="00D0286A" w:rsidRDefault="007F0C56" w:rsidP="007F0C56">
      <w:pPr>
        <w:spacing w:line="276" w:lineRule="auto"/>
        <w:jc w:val="both"/>
        <w:rPr>
          <w:rFonts w:ascii="Tahoma" w:hAnsi="Tahoma" w:cs="Tahoma"/>
          <w:b/>
          <w:color w:val="000000"/>
          <w:sz w:val="20"/>
          <w:szCs w:val="20"/>
          <w:u w:val="single"/>
          <w:lang w:eastAsia="en-US"/>
        </w:rPr>
      </w:pPr>
      <w:r w:rsidRPr="003726EE">
        <w:rPr>
          <w:rFonts w:ascii="Tahoma" w:hAnsi="Tahoma" w:cs="Tahoma"/>
          <w:b/>
          <w:color w:val="000000"/>
          <w:sz w:val="20"/>
          <w:szCs w:val="20"/>
          <w:lang w:eastAsia="en-US"/>
        </w:rPr>
        <w:t>For legal persons registered in Georgia, actual payments in the framework of this contract will be done in Georgian Lari according to the exchange rate of the National Bank of Georgia applicable at invoice issue date.</w:t>
      </w:r>
    </w:p>
    <w:p w14:paraId="5516A0DC" w14:textId="77777777" w:rsidR="00B133A9" w:rsidRPr="00D0286A" w:rsidRDefault="00B133A9" w:rsidP="00B133A9">
      <w:pPr>
        <w:spacing w:line="276" w:lineRule="auto"/>
        <w:ind w:left="-142"/>
        <w:jc w:val="both"/>
        <w:rPr>
          <w:rFonts w:ascii="Tahoma" w:hAnsi="Tahoma" w:cs="Tahoma"/>
          <w:sz w:val="20"/>
          <w:szCs w:val="20"/>
        </w:rPr>
      </w:pPr>
    </w:p>
    <w:p w14:paraId="602604B7"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D8FD6CB"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53870DE8" wp14:editId="3E7BE765">
                <wp:simplePos x="0" y="0"/>
                <wp:positionH relativeFrom="column">
                  <wp:posOffset>5471160</wp:posOffset>
                </wp:positionH>
                <wp:positionV relativeFrom="paragraph">
                  <wp:posOffset>-35560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9938432">
              <v:shape id="Up Arrow 7" style="position:absolute;margin-left:430.8pt;margin-top:-2.8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" w14:anchorId="69DE6054">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55"/>
        <w:gridCol w:w="1503"/>
      </w:tblGrid>
      <w:tr w:rsidR="007F0C56" w:rsidRPr="00D0286A" w14:paraId="6E4D3031" w14:textId="77777777" w:rsidTr="007F0C56">
        <w:trPr>
          <w:trHeight w:val="688"/>
          <w:jc w:val="center"/>
        </w:trPr>
        <w:tc>
          <w:tcPr>
            <w:tcW w:w="8662" w:type="dxa"/>
            <w:shd w:val="clear" w:color="auto" w:fill="DBE5F1" w:themeFill="accent1" w:themeFillTint="33"/>
            <w:vAlign w:val="center"/>
          </w:tcPr>
          <w:p w14:paraId="022FFC52" w14:textId="77777777" w:rsidR="007F0C56" w:rsidRPr="00D0286A" w:rsidRDefault="007F0C56"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05EF8FB6" w14:textId="77777777" w:rsidR="007F0C56" w:rsidRPr="00D0286A" w:rsidRDefault="007F0C56"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268FC41" w14:textId="77777777" w:rsidR="007F0C56" w:rsidRPr="00D0286A" w:rsidRDefault="007F0C56"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F0C56" w:rsidRPr="00D0286A" w14:paraId="26FA9301" w14:textId="77777777" w:rsidTr="007F0C56">
        <w:trPr>
          <w:trHeight w:val="780"/>
          <w:jc w:val="center"/>
        </w:trPr>
        <w:tc>
          <w:tcPr>
            <w:tcW w:w="8662" w:type="dxa"/>
            <w:tcBorders>
              <w:right w:val="single" w:sz="2" w:space="0" w:color="FF0000"/>
            </w:tcBorders>
            <w:shd w:val="clear" w:color="auto" w:fill="F2F2F2" w:themeFill="background1" w:themeFillShade="F2"/>
            <w:vAlign w:val="center"/>
          </w:tcPr>
          <w:p w14:paraId="223EAF6E" w14:textId="4C4C9416" w:rsidR="007F0C56" w:rsidRPr="00D0286A" w:rsidRDefault="007F0C56" w:rsidP="00512853">
            <w:pPr>
              <w:spacing w:line="276" w:lineRule="auto"/>
              <w:rPr>
                <w:rFonts w:ascii="Tahoma" w:hAnsi="Tahoma" w:cs="Tahoma"/>
                <w:sz w:val="18"/>
                <w:szCs w:val="18"/>
                <w:highlight w:val="yellow"/>
                <w:lang w:eastAsia="en-US"/>
              </w:rPr>
            </w:pPr>
            <w:r w:rsidRPr="007F0C56">
              <w:rPr>
                <w:rFonts w:ascii="Tahoma" w:hAnsi="Tahoma" w:cs="Tahoma"/>
                <w:sz w:val="18"/>
                <w:szCs w:val="18"/>
                <w:lang w:eastAsia="en-US"/>
              </w:rPr>
              <w:t>Daily fee</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CCA87" w14:textId="77777777" w:rsidR="007F0C56" w:rsidRPr="00D0286A" w:rsidRDefault="007F0C56" w:rsidP="00A0651D">
            <w:pPr>
              <w:ind w:left="-37"/>
              <w:jc w:val="center"/>
              <w:rPr>
                <w:rFonts w:ascii="Tahoma" w:hAnsi="Tahoma" w:cs="Tahoma"/>
                <w:sz w:val="18"/>
                <w:szCs w:val="18"/>
                <w:highlight w:val="yellow"/>
                <w:lang w:eastAsia="en-US"/>
              </w:rPr>
            </w:pPr>
          </w:p>
        </w:tc>
      </w:tr>
    </w:tbl>
    <w:p w14:paraId="75E65DAF" w14:textId="77777777" w:rsidR="00B133A9" w:rsidRPr="00D0286A" w:rsidRDefault="00B133A9" w:rsidP="00B133A9">
      <w:pPr>
        <w:spacing w:line="276" w:lineRule="auto"/>
        <w:ind w:left="-142"/>
        <w:jc w:val="both"/>
        <w:rPr>
          <w:rFonts w:ascii="Tahoma" w:hAnsi="Tahoma" w:cs="Tahoma"/>
          <w:sz w:val="18"/>
          <w:szCs w:val="18"/>
          <w:lang w:eastAsia="en-US"/>
        </w:rPr>
      </w:pPr>
    </w:p>
    <w:p w14:paraId="26094467" w14:textId="6B944788" w:rsidR="005C0824" w:rsidRPr="00026E8A" w:rsidRDefault="005C0824" w:rsidP="005C0824">
      <w:pPr>
        <w:pBdr>
          <w:bottom w:val="single" w:sz="2" w:space="0" w:color="808080" w:themeColor="background1" w:themeShade="80"/>
        </w:pBdr>
        <w:rPr>
          <w:rFonts w:ascii="Tahoma" w:hAnsi="Tahoma" w:cs="Tahoma"/>
          <w:bCs/>
          <w:highlight w:val="cyan"/>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41B1953D" w14:textId="77777777" w:rsidTr="00B37702">
        <w:tc>
          <w:tcPr>
            <w:tcW w:w="9105" w:type="dxa"/>
            <w:shd w:val="clear" w:color="auto" w:fill="DBE5F1" w:themeFill="accent1" w:themeFillTint="33"/>
            <w:vAlign w:val="center"/>
          </w:tcPr>
          <w:p w14:paraId="4C91F816" w14:textId="77777777" w:rsidR="005C0824" w:rsidRPr="00026E8A" w:rsidRDefault="005C0824" w:rsidP="00B37702">
            <w:pPr>
              <w:spacing w:before="120" w:after="120"/>
              <w:rPr>
                <w:rFonts w:ascii="Tahoma" w:hAnsi="Tahoma" w:cs="Tahoma"/>
                <w:sz w:val="20"/>
                <w:szCs w:val="20"/>
                <w:highlight w:val="cyan"/>
              </w:rPr>
            </w:pPr>
            <w:r w:rsidRPr="007F0C56">
              <w:rPr>
                <w:rFonts w:ascii="Tahoma" w:hAnsi="Tahoma" w:cs="Tahoma"/>
                <w:sz w:val="20"/>
                <w:szCs w:val="20"/>
              </w:rPr>
              <w:t>This Framework Contract</w:t>
            </w:r>
            <w:r w:rsidRPr="007F0C56">
              <w:rPr>
                <w:rFonts w:ascii="Tahoma" w:eastAsia="Calibri" w:hAnsi="Tahoma" w:cs="Tahoma"/>
                <w:sz w:val="20"/>
                <w:szCs w:val="20"/>
                <w:lang w:val="en-US" w:eastAsia="en-US"/>
              </w:rPr>
              <w:t xml:space="preserve"> takes effect as from the date of its signature by both parties and is</w:t>
            </w:r>
            <w:r w:rsidRPr="007F0C5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FA085B53DB68444593EB49E99FB34F42"/>
              </w:placeholder>
              <w:date w:fullDate="2027-12-31T00:00:00Z">
                <w:dateFormat w:val="dd/MM/yyyy"/>
                <w:lid w:val="fr-FR"/>
                <w:storeMappedDataAs w:val="dateTime"/>
                <w:calendar w:val="gregorian"/>
              </w:date>
            </w:sdtPr>
            <w:sdtContent>
              <w:p w14:paraId="16E74793" w14:textId="37A831B2" w:rsidR="005C0824" w:rsidRPr="00026E8A" w:rsidRDefault="007F0C56" w:rsidP="00B37702">
                <w:pPr>
                  <w:spacing w:before="120" w:after="120"/>
                  <w:rPr>
                    <w:rFonts w:ascii="Tahoma" w:hAnsi="Tahoma" w:cs="Tahoma"/>
                    <w:sz w:val="20"/>
                    <w:szCs w:val="20"/>
                    <w:highlight w:val="cyan"/>
                  </w:rPr>
                </w:pPr>
                <w:r w:rsidRPr="007F0C56">
                  <w:rPr>
                    <w:rStyle w:val="Style71"/>
                    <w:rFonts w:ascii="Tahoma" w:hAnsi="Tahoma" w:cs="Tahoma"/>
                    <w:szCs w:val="20"/>
                    <w:lang w:val="fr-FR"/>
                  </w:rPr>
                  <w:t>31/12/2027</w:t>
                </w:r>
              </w:p>
            </w:sdtContent>
          </w:sdt>
        </w:tc>
      </w:tr>
      <w:tr w:rsidR="005C0824" w:rsidRPr="00651235" w14:paraId="26D7B621" w14:textId="77777777" w:rsidTr="00B37702">
        <w:tc>
          <w:tcPr>
            <w:tcW w:w="10449" w:type="dxa"/>
            <w:gridSpan w:val="2"/>
            <w:shd w:val="clear" w:color="auto" w:fill="DBE5F1" w:themeFill="accent1" w:themeFillTint="33"/>
            <w:vAlign w:val="center"/>
          </w:tcPr>
          <w:p w14:paraId="428C9909" w14:textId="1E76813F" w:rsidR="005C0824" w:rsidRPr="00AA1FEE" w:rsidRDefault="007F0C56" w:rsidP="00B37702">
            <w:pPr>
              <w:spacing w:before="120" w:after="120"/>
              <w:rPr>
                <w:rStyle w:val="Style71"/>
                <w:rFonts w:ascii="Tahoma" w:hAnsi="Tahoma" w:cs="Tahoma"/>
                <w:lang w:val="en-US"/>
              </w:rPr>
            </w:pPr>
            <w:r w:rsidRPr="00355A63">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Pr>
                <w:rFonts w:ascii="Tahoma" w:eastAsia="Calibri" w:hAnsi="Tahoma" w:cs="Tahoma"/>
                <w:sz w:val="20"/>
                <w:szCs w:val="20"/>
                <w:lang w:val="en-US" w:eastAsia="en-US"/>
              </w:rPr>
              <w:t>two</w:t>
            </w:r>
            <w:r w:rsidRPr="00355A63">
              <w:rPr>
                <w:rFonts w:ascii="Tahoma" w:eastAsia="Calibri" w:hAnsi="Tahoma" w:cs="Tahoma"/>
                <w:sz w:val="20"/>
                <w:szCs w:val="20"/>
                <w:lang w:val="en-US" w:eastAsia="en-US"/>
              </w:rPr>
              <w:t xml:space="preserve"> months before the renewal date. The contract shall not be renewed beyond </w:t>
            </w:r>
            <w:r>
              <w:rPr>
                <w:rFonts w:ascii="Tahoma" w:eastAsia="Calibri" w:hAnsi="Tahoma" w:cs="Tahoma"/>
                <w:sz w:val="20"/>
                <w:szCs w:val="20"/>
                <w:lang w:val="en-US" w:eastAsia="en-US"/>
              </w:rPr>
              <w:t>31/1</w:t>
            </w:r>
            <w:r w:rsidR="00755F01">
              <w:rPr>
                <w:rFonts w:ascii="Tahoma" w:eastAsia="Calibri" w:hAnsi="Tahoma" w:cs="Tahoma"/>
                <w:sz w:val="20"/>
                <w:szCs w:val="20"/>
                <w:lang w:val="en-US" w:eastAsia="en-US"/>
              </w:rPr>
              <w:t>2</w:t>
            </w:r>
            <w:r>
              <w:rPr>
                <w:rFonts w:ascii="Tahoma" w:eastAsia="Calibri" w:hAnsi="Tahoma" w:cs="Tahoma"/>
                <w:sz w:val="20"/>
                <w:szCs w:val="20"/>
                <w:lang w:val="en-US" w:eastAsia="en-US"/>
              </w:rPr>
              <w:t>/2028</w:t>
            </w:r>
            <w:r w:rsidRPr="00355A63">
              <w:rPr>
                <w:rFonts w:ascii="Tahoma" w:eastAsia="Calibri" w:hAnsi="Tahoma" w:cs="Tahoma"/>
                <w:sz w:val="20"/>
                <w:szCs w:val="20"/>
                <w:lang w:val="en-US" w:eastAsia="en-US"/>
              </w:rPr>
              <w:t xml:space="preserve"> and shall end on this date unless either party has already validly terminated the contract.</w:t>
            </w:r>
          </w:p>
        </w:tc>
      </w:tr>
      <w:bookmarkEnd w:id="1"/>
      <w:bookmarkEnd w:id="2"/>
    </w:tbl>
    <w:p w14:paraId="3C72CAE2" w14:textId="77777777" w:rsidR="00B133A9" w:rsidRDefault="00B133A9" w:rsidP="00B133A9">
      <w:pPr>
        <w:spacing w:before="60" w:after="120"/>
        <w:ind w:left="-142"/>
        <w:rPr>
          <w:rFonts w:ascii="Tahoma" w:hAnsi="Tahoma" w:cs="Tahoma"/>
          <w:sz w:val="20"/>
          <w:szCs w:val="20"/>
        </w:rPr>
      </w:pPr>
    </w:p>
    <w:p w14:paraId="22786067" w14:textId="77777777" w:rsidR="00E17EE0" w:rsidRPr="00D0286A" w:rsidRDefault="00E17EE0" w:rsidP="00E17E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F17030A" w14:textId="77777777" w:rsidR="00E17EE0" w:rsidRPr="00D0286A" w:rsidRDefault="00E17EE0" w:rsidP="00E17EE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1B4342F9" wp14:editId="7E6D0366">
                <wp:simplePos x="0" y="0"/>
                <wp:positionH relativeFrom="column">
                  <wp:posOffset>5412740</wp:posOffset>
                </wp:positionH>
                <wp:positionV relativeFrom="paragraph">
                  <wp:posOffset>-111760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1438C26">
              <v:shape id="Up Arrow 1" style="position:absolute;margin-left:426.2pt;margin-top:-8.8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" w14:anchorId="29148E82">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82"/>
        <w:gridCol w:w="1518"/>
      </w:tblGrid>
      <w:tr w:rsidR="00E17EE0" w:rsidRPr="00D0286A" w14:paraId="78A97D64" w14:textId="77777777" w:rsidTr="0090730A">
        <w:trPr>
          <w:trHeight w:val="688"/>
          <w:jc w:val="center"/>
        </w:trPr>
        <w:tc>
          <w:tcPr>
            <w:tcW w:w="8382" w:type="dxa"/>
            <w:shd w:val="clear" w:color="auto" w:fill="DBE5F1" w:themeFill="accent1" w:themeFillTint="33"/>
            <w:vAlign w:val="center"/>
          </w:tcPr>
          <w:p w14:paraId="30DC9C9B" w14:textId="77777777" w:rsidR="00E17EE0" w:rsidRPr="00D0286A" w:rsidRDefault="00E17EE0" w:rsidP="009073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a</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A70B775" w14:textId="77777777" w:rsidR="00E17EE0" w:rsidRPr="00D0286A" w:rsidRDefault="00E17EE0" w:rsidP="009073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13AD27A" w14:textId="77777777" w:rsidR="00E17EE0" w:rsidRPr="00D0286A" w:rsidRDefault="00E17EE0" w:rsidP="0090730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7EE0" w:rsidRPr="00D0286A" w14:paraId="04A0B8CD" w14:textId="77777777" w:rsidTr="0090730A">
        <w:trPr>
          <w:trHeight w:val="780"/>
          <w:jc w:val="center"/>
        </w:trPr>
        <w:tc>
          <w:tcPr>
            <w:tcW w:w="8382" w:type="dxa"/>
            <w:tcBorders>
              <w:right w:val="single" w:sz="2" w:space="0" w:color="FF0000"/>
            </w:tcBorders>
            <w:shd w:val="clear" w:color="auto" w:fill="F2F2F2" w:themeFill="background1" w:themeFillShade="F2"/>
            <w:vAlign w:val="center"/>
          </w:tcPr>
          <w:p w14:paraId="193C54E6" w14:textId="77777777" w:rsidR="00E17EE0" w:rsidRPr="00D0286A" w:rsidRDefault="00E17EE0" w:rsidP="0090730A">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91C0DD" w14:textId="77777777" w:rsidR="00E17EE0" w:rsidRPr="00D0286A" w:rsidRDefault="00E17EE0" w:rsidP="0090730A">
            <w:pPr>
              <w:ind w:left="-65"/>
              <w:jc w:val="center"/>
              <w:rPr>
                <w:rFonts w:ascii="Tahoma" w:hAnsi="Tahoma" w:cs="Tahoma"/>
                <w:sz w:val="18"/>
                <w:szCs w:val="18"/>
                <w:highlight w:val="yellow"/>
                <w:lang w:eastAsia="en-US"/>
              </w:rPr>
            </w:pPr>
          </w:p>
        </w:tc>
      </w:tr>
    </w:tbl>
    <w:p w14:paraId="24DE5423" w14:textId="77777777" w:rsidR="00E17EE0" w:rsidRDefault="00E17EE0" w:rsidP="00E17EE0">
      <w:pPr>
        <w:ind w:left="-142"/>
        <w:rPr>
          <w:rFonts w:ascii="Tahoma" w:hAnsi="Tahoma" w:cs="Tahoma"/>
          <w:bCs/>
          <w:highlight w:val="cyan"/>
        </w:rPr>
      </w:pPr>
    </w:p>
    <w:p w14:paraId="004E7705" w14:textId="77777777" w:rsidR="00E17EE0" w:rsidRDefault="00E17EE0" w:rsidP="00E17EE0">
      <w:pPr>
        <w:ind w:left="-142"/>
        <w:rPr>
          <w:rFonts w:ascii="Tahoma" w:hAnsi="Tahoma" w:cs="Tahoma"/>
          <w:bCs/>
          <w:highlight w:val="cyan"/>
        </w:rPr>
      </w:pPr>
    </w:p>
    <w:p w14:paraId="451FC0E5" w14:textId="77777777" w:rsidR="00F132BC" w:rsidRDefault="00F132BC" w:rsidP="00E17EE0">
      <w:pPr>
        <w:ind w:left="-142"/>
        <w:rPr>
          <w:rFonts w:ascii="Tahoma" w:hAnsi="Tahoma" w:cs="Tahoma"/>
          <w:bCs/>
          <w:highlight w:val="cyan"/>
        </w:rPr>
      </w:pPr>
    </w:p>
    <w:p w14:paraId="5D38A60C" w14:textId="77777777" w:rsidR="00E17EE0" w:rsidRDefault="00E17EE0" w:rsidP="00E17EE0">
      <w:pPr>
        <w:ind w:left="-142"/>
        <w:rPr>
          <w:rFonts w:ascii="Tahoma" w:hAnsi="Tahoma" w:cs="Tahoma"/>
          <w:bCs/>
          <w:highlight w:val="cyan"/>
        </w:rPr>
      </w:pPr>
    </w:p>
    <w:p w14:paraId="61471325" w14:textId="77777777" w:rsidR="00E17EE0" w:rsidRPr="00026E8A" w:rsidRDefault="00E17EE0" w:rsidP="00E17EE0">
      <w:pPr>
        <w:ind w:left="-142"/>
        <w:rPr>
          <w:rFonts w:ascii="Tahoma" w:hAnsi="Tahoma" w:cs="Tahoma"/>
          <w:bCs/>
          <w:highlight w:val="cyan"/>
        </w:rPr>
      </w:pPr>
    </w:p>
    <w:p w14:paraId="7EB6532C" w14:textId="77777777" w:rsidR="00E17EE0" w:rsidRPr="00D0286A" w:rsidRDefault="00E17EE0" w:rsidP="00E17E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3A1ABEE" w14:textId="77777777" w:rsidR="00E17EE0" w:rsidRPr="00D0286A" w:rsidRDefault="00E17EE0" w:rsidP="00E17EE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3728620E" wp14:editId="2346929F">
                <wp:simplePos x="0" y="0"/>
                <wp:positionH relativeFrom="column">
                  <wp:posOffset>5412740</wp:posOffset>
                </wp:positionH>
                <wp:positionV relativeFrom="paragraph">
                  <wp:posOffset>-111760</wp:posOffset>
                </wp:positionV>
                <wp:extent cx="163195" cy="525145"/>
                <wp:effectExtent l="19050" t="0" r="27305" b="46355"/>
                <wp:wrapNone/>
                <wp:docPr id="103227332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F6D643A">
              <v:shape id="Up Arrow 1" style="position:absolute;margin-left:426.2pt;margin-top:-8.8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" w14:anchorId="52B7ED44">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82"/>
        <w:gridCol w:w="1518"/>
      </w:tblGrid>
      <w:tr w:rsidR="00E17EE0" w:rsidRPr="00D0286A" w14:paraId="386E1F76" w14:textId="77777777" w:rsidTr="0090730A">
        <w:trPr>
          <w:trHeight w:val="688"/>
          <w:jc w:val="center"/>
        </w:trPr>
        <w:tc>
          <w:tcPr>
            <w:tcW w:w="8382" w:type="dxa"/>
            <w:shd w:val="clear" w:color="auto" w:fill="DBE5F1" w:themeFill="accent1" w:themeFillTint="33"/>
            <w:vAlign w:val="center"/>
          </w:tcPr>
          <w:p w14:paraId="5C4DA77F" w14:textId="77777777" w:rsidR="00E17EE0" w:rsidRPr="00D0286A" w:rsidRDefault="00E17EE0" w:rsidP="009073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b</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2A1F8B67" w14:textId="77777777" w:rsidR="00E17EE0" w:rsidRPr="00D0286A" w:rsidRDefault="00E17EE0" w:rsidP="009073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733C736" w14:textId="77777777" w:rsidR="00E17EE0" w:rsidRPr="00D0286A" w:rsidRDefault="00E17EE0" w:rsidP="0090730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7EE0" w:rsidRPr="00D0286A" w14:paraId="63A19390" w14:textId="77777777" w:rsidTr="0090730A">
        <w:trPr>
          <w:trHeight w:val="780"/>
          <w:jc w:val="center"/>
        </w:trPr>
        <w:tc>
          <w:tcPr>
            <w:tcW w:w="8382" w:type="dxa"/>
            <w:tcBorders>
              <w:right w:val="single" w:sz="2" w:space="0" w:color="FF0000"/>
            </w:tcBorders>
            <w:shd w:val="clear" w:color="auto" w:fill="F2F2F2" w:themeFill="background1" w:themeFillShade="F2"/>
            <w:vAlign w:val="center"/>
          </w:tcPr>
          <w:p w14:paraId="73B9B839" w14:textId="77777777" w:rsidR="00E17EE0" w:rsidRPr="00D0286A" w:rsidRDefault="00E17EE0" w:rsidP="0090730A">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DD520D" w14:textId="77777777" w:rsidR="00E17EE0" w:rsidRPr="00D0286A" w:rsidRDefault="00E17EE0" w:rsidP="0090730A">
            <w:pPr>
              <w:ind w:left="-65"/>
              <w:jc w:val="center"/>
              <w:rPr>
                <w:rFonts w:ascii="Tahoma" w:hAnsi="Tahoma" w:cs="Tahoma"/>
                <w:sz w:val="18"/>
                <w:szCs w:val="18"/>
                <w:highlight w:val="yellow"/>
                <w:lang w:eastAsia="en-US"/>
              </w:rPr>
            </w:pPr>
          </w:p>
        </w:tc>
      </w:tr>
    </w:tbl>
    <w:p w14:paraId="48A6E928" w14:textId="77777777" w:rsidR="00E17EE0" w:rsidRDefault="00E17EE0" w:rsidP="00E17EE0">
      <w:pPr>
        <w:ind w:left="-142"/>
        <w:rPr>
          <w:rFonts w:ascii="Tahoma" w:hAnsi="Tahoma" w:cs="Tahoma"/>
          <w:bCs/>
          <w:highlight w:val="cyan"/>
        </w:rPr>
      </w:pPr>
    </w:p>
    <w:p w14:paraId="5AB9244D" w14:textId="77777777" w:rsidR="00E17EE0" w:rsidRPr="00D0286A" w:rsidRDefault="00E17EE0" w:rsidP="00E17E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BB28381" w14:textId="77777777" w:rsidR="00E17EE0" w:rsidRPr="00D0286A" w:rsidRDefault="00E17EE0" w:rsidP="00E17EE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6573A7F0" wp14:editId="20FE9BA6">
                <wp:simplePos x="0" y="0"/>
                <wp:positionH relativeFrom="column">
                  <wp:posOffset>5412740</wp:posOffset>
                </wp:positionH>
                <wp:positionV relativeFrom="paragraph">
                  <wp:posOffset>-111760</wp:posOffset>
                </wp:positionV>
                <wp:extent cx="163195" cy="525145"/>
                <wp:effectExtent l="19050" t="0" r="27305" b="46355"/>
                <wp:wrapNone/>
                <wp:docPr id="115926031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C73056C">
              <v:shape id="Up Arrow 1" style="position:absolute;margin-left:426.2pt;margin-top:-8.8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" w14:anchorId="07B6B904">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82"/>
        <w:gridCol w:w="1518"/>
      </w:tblGrid>
      <w:tr w:rsidR="00E17EE0" w:rsidRPr="00D0286A" w14:paraId="67400D12" w14:textId="77777777" w:rsidTr="0090730A">
        <w:trPr>
          <w:trHeight w:val="688"/>
          <w:jc w:val="center"/>
        </w:trPr>
        <w:tc>
          <w:tcPr>
            <w:tcW w:w="8382" w:type="dxa"/>
            <w:shd w:val="clear" w:color="auto" w:fill="DBE5F1" w:themeFill="accent1" w:themeFillTint="33"/>
            <w:vAlign w:val="center"/>
          </w:tcPr>
          <w:p w14:paraId="5A6BA40F" w14:textId="77777777" w:rsidR="00E17EE0" w:rsidRPr="00D0286A" w:rsidRDefault="00E17EE0" w:rsidP="009073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c</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6E81B621" w14:textId="77777777" w:rsidR="00E17EE0" w:rsidRPr="00D0286A" w:rsidRDefault="00E17EE0" w:rsidP="009073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134F24C" w14:textId="77777777" w:rsidR="00E17EE0" w:rsidRPr="00D0286A" w:rsidRDefault="00E17EE0" w:rsidP="0090730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7EE0" w:rsidRPr="00D0286A" w14:paraId="59D25DAF" w14:textId="77777777" w:rsidTr="0090730A">
        <w:trPr>
          <w:trHeight w:val="780"/>
          <w:jc w:val="center"/>
        </w:trPr>
        <w:tc>
          <w:tcPr>
            <w:tcW w:w="8382" w:type="dxa"/>
            <w:tcBorders>
              <w:right w:val="single" w:sz="2" w:space="0" w:color="FF0000"/>
            </w:tcBorders>
            <w:shd w:val="clear" w:color="auto" w:fill="F2F2F2" w:themeFill="background1" w:themeFillShade="F2"/>
            <w:vAlign w:val="center"/>
          </w:tcPr>
          <w:p w14:paraId="1F4265FA" w14:textId="77777777" w:rsidR="00E17EE0" w:rsidRPr="00D0286A" w:rsidRDefault="00E17EE0" w:rsidP="0090730A">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4EDF1E" w14:textId="77777777" w:rsidR="00E17EE0" w:rsidRPr="00D0286A" w:rsidRDefault="00E17EE0" w:rsidP="0090730A">
            <w:pPr>
              <w:ind w:left="-65"/>
              <w:jc w:val="center"/>
              <w:rPr>
                <w:rFonts w:ascii="Tahoma" w:hAnsi="Tahoma" w:cs="Tahoma"/>
                <w:sz w:val="18"/>
                <w:szCs w:val="18"/>
                <w:highlight w:val="yellow"/>
                <w:lang w:eastAsia="en-US"/>
              </w:rPr>
            </w:pPr>
          </w:p>
        </w:tc>
      </w:tr>
    </w:tbl>
    <w:p w14:paraId="7660EFF7" w14:textId="77777777" w:rsidR="00E17EE0" w:rsidRDefault="00E17EE0" w:rsidP="00E17EE0">
      <w:pPr>
        <w:ind w:left="-142"/>
        <w:rPr>
          <w:rFonts w:ascii="Tahoma" w:hAnsi="Tahoma" w:cs="Tahoma"/>
          <w:bCs/>
          <w:highlight w:val="cyan"/>
        </w:rPr>
      </w:pPr>
    </w:p>
    <w:p w14:paraId="3D7BD3A4" w14:textId="77777777" w:rsidR="00E17EE0" w:rsidRPr="00D0286A" w:rsidRDefault="00E17EE0" w:rsidP="00E17E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272FE8A" w14:textId="77777777" w:rsidR="00E17EE0" w:rsidRPr="00D0286A" w:rsidRDefault="00E17EE0" w:rsidP="00E17EE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2A5F3A3" wp14:editId="1380A73C">
                <wp:simplePos x="0" y="0"/>
                <wp:positionH relativeFrom="column">
                  <wp:posOffset>5412740</wp:posOffset>
                </wp:positionH>
                <wp:positionV relativeFrom="paragraph">
                  <wp:posOffset>-111760</wp:posOffset>
                </wp:positionV>
                <wp:extent cx="163195" cy="525145"/>
                <wp:effectExtent l="19050" t="0" r="27305" b="46355"/>
                <wp:wrapNone/>
                <wp:docPr id="108236730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AD78244">
              <v:shape id="Up Arrow 1" style="position:absolute;margin-left:426.2pt;margin-top:-8.8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" w14:anchorId="55F3DEC7">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82"/>
        <w:gridCol w:w="1518"/>
      </w:tblGrid>
      <w:tr w:rsidR="00E17EE0" w:rsidRPr="00D0286A" w14:paraId="78E95F4E" w14:textId="77777777" w:rsidTr="0090730A">
        <w:trPr>
          <w:trHeight w:val="688"/>
          <w:jc w:val="center"/>
        </w:trPr>
        <w:tc>
          <w:tcPr>
            <w:tcW w:w="8382" w:type="dxa"/>
            <w:shd w:val="clear" w:color="auto" w:fill="DBE5F1" w:themeFill="accent1" w:themeFillTint="33"/>
            <w:vAlign w:val="center"/>
          </w:tcPr>
          <w:p w14:paraId="209BC44F" w14:textId="77777777" w:rsidR="00E17EE0" w:rsidRPr="00D0286A" w:rsidRDefault="00E17EE0" w:rsidP="009073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d</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2C6CBD1" w14:textId="77777777" w:rsidR="00E17EE0" w:rsidRPr="00D0286A" w:rsidRDefault="00E17EE0" w:rsidP="009073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F85BE7B" w14:textId="77777777" w:rsidR="00E17EE0" w:rsidRPr="00D0286A" w:rsidRDefault="00E17EE0" w:rsidP="0090730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7EE0" w:rsidRPr="00D0286A" w14:paraId="4995EB66" w14:textId="77777777" w:rsidTr="0090730A">
        <w:trPr>
          <w:trHeight w:val="780"/>
          <w:jc w:val="center"/>
        </w:trPr>
        <w:tc>
          <w:tcPr>
            <w:tcW w:w="8382" w:type="dxa"/>
            <w:tcBorders>
              <w:right w:val="single" w:sz="2" w:space="0" w:color="FF0000"/>
            </w:tcBorders>
            <w:shd w:val="clear" w:color="auto" w:fill="F2F2F2" w:themeFill="background1" w:themeFillShade="F2"/>
            <w:vAlign w:val="center"/>
          </w:tcPr>
          <w:p w14:paraId="2BFA1F76" w14:textId="77777777" w:rsidR="00E17EE0" w:rsidRPr="00D0286A" w:rsidRDefault="00E17EE0" w:rsidP="0090730A">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95A98A" w14:textId="77777777" w:rsidR="00E17EE0" w:rsidRPr="00D0286A" w:rsidRDefault="00E17EE0" w:rsidP="0090730A">
            <w:pPr>
              <w:ind w:left="-65"/>
              <w:jc w:val="center"/>
              <w:rPr>
                <w:rFonts w:ascii="Tahoma" w:hAnsi="Tahoma" w:cs="Tahoma"/>
                <w:sz w:val="18"/>
                <w:szCs w:val="18"/>
                <w:highlight w:val="yellow"/>
                <w:lang w:eastAsia="en-US"/>
              </w:rPr>
            </w:pPr>
          </w:p>
        </w:tc>
      </w:tr>
    </w:tbl>
    <w:p w14:paraId="177480D9" w14:textId="77777777" w:rsidR="00E17EE0" w:rsidRDefault="00E17EE0" w:rsidP="00E17EE0">
      <w:pPr>
        <w:rPr>
          <w:rFonts w:ascii="Tahoma" w:hAnsi="Tahoma" w:cs="Tahoma"/>
          <w:bCs/>
          <w:highlight w:val="cyan"/>
        </w:rPr>
      </w:pPr>
    </w:p>
    <w:p w14:paraId="79B7F530" w14:textId="77777777" w:rsidR="00F132BC" w:rsidRDefault="00F132BC" w:rsidP="00E17EE0">
      <w:pPr>
        <w:rPr>
          <w:rFonts w:ascii="Tahoma" w:hAnsi="Tahoma" w:cs="Tahoma"/>
          <w:bCs/>
          <w:highlight w:val="cyan"/>
        </w:rPr>
      </w:pPr>
    </w:p>
    <w:p w14:paraId="1F35D035" w14:textId="77777777" w:rsidR="00E17EE0" w:rsidRPr="00D0286A" w:rsidRDefault="00E17EE0" w:rsidP="00E17E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E814A4E" w14:textId="77777777" w:rsidR="00E17EE0" w:rsidRPr="00D0286A" w:rsidRDefault="00E17EE0" w:rsidP="00E17EE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7456" behindDoc="0" locked="1" layoutInCell="1" allowOverlap="1" wp14:anchorId="499C554E" wp14:editId="0D816722">
                <wp:simplePos x="0" y="0"/>
                <wp:positionH relativeFrom="column">
                  <wp:posOffset>5412740</wp:posOffset>
                </wp:positionH>
                <wp:positionV relativeFrom="paragraph">
                  <wp:posOffset>-111760</wp:posOffset>
                </wp:positionV>
                <wp:extent cx="163195" cy="525145"/>
                <wp:effectExtent l="19050" t="0" r="27305" b="46355"/>
                <wp:wrapNone/>
                <wp:docPr id="2062618027"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1606BB6">
              <v:shape id="Up Arrow 1" style="position:absolute;margin-left:426.2pt;margin-top:-8.8pt;width:12.85pt;height:41.3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" w14:anchorId="0B6D316B">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82"/>
        <w:gridCol w:w="1518"/>
      </w:tblGrid>
      <w:tr w:rsidR="00E17EE0" w:rsidRPr="00D0286A" w14:paraId="2269964A" w14:textId="77777777" w:rsidTr="0090730A">
        <w:trPr>
          <w:trHeight w:val="688"/>
          <w:jc w:val="center"/>
        </w:trPr>
        <w:tc>
          <w:tcPr>
            <w:tcW w:w="8382" w:type="dxa"/>
            <w:shd w:val="clear" w:color="auto" w:fill="DBE5F1" w:themeFill="accent1" w:themeFillTint="33"/>
            <w:vAlign w:val="center"/>
          </w:tcPr>
          <w:p w14:paraId="710C965B" w14:textId="77777777" w:rsidR="00E17EE0" w:rsidRPr="00D0286A" w:rsidRDefault="00E17EE0" w:rsidP="009073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e</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0AF1235D" w14:textId="77777777" w:rsidR="00E17EE0" w:rsidRPr="00D0286A" w:rsidRDefault="00E17EE0" w:rsidP="009073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FE65577" w14:textId="77777777" w:rsidR="00E17EE0" w:rsidRPr="00D0286A" w:rsidRDefault="00E17EE0" w:rsidP="0090730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7EE0" w:rsidRPr="00D0286A" w14:paraId="235F1CC9" w14:textId="77777777" w:rsidTr="0090730A">
        <w:trPr>
          <w:trHeight w:val="780"/>
          <w:jc w:val="center"/>
        </w:trPr>
        <w:tc>
          <w:tcPr>
            <w:tcW w:w="8382" w:type="dxa"/>
            <w:tcBorders>
              <w:right w:val="single" w:sz="2" w:space="0" w:color="FF0000"/>
            </w:tcBorders>
            <w:shd w:val="clear" w:color="auto" w:fill="F2F2F2" w:themeFill="background1" w:themeFillShade="F2"/>
            <w:vAlign w:val="center"/>
          </w:tcPr>
          <w:p w14:paraId="47B7697A" w14:textId="77777777" w:rsidR="00E17EE0" w:rsidRPr="00D0286A" w:rsidRDefault="00E17EE0" w:rsidP="0090730A">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5649EE" w14:textId="77777777" w:rsidR="00E17EE0" w:rsidRPr="00D0286A" w:rsidRDefault="00E17EE0" w:rsidP="0090730A">
            <w:pPr>
              <w:ind w:left="-65"/>
              <w:jc w:val="center"/>
              <w:rPr>
                <w:rFonts w:ascii="Tahoma" w:hAnsi="Tahoma" w:cs="Tahoma"/>
                <w:sz w:val="18"/>
                <w:szCs w:val="18"/>
                <w:highlight w:val="yellow"/>
                <w:lang w:eastAsia="en-US"/>
              </w:rPr>
            </w:pPr>
          </w:p>
        </w:tc>
      </w:tr>
    </w:tbl>
    <w:p w14:paraId="12DFFF06" w14:textId="77777777" w:rsidR="00E17EE0" w:rsidRDefault="00E17EE0" w:rsidP="00E17EE0">
      <w:pPr>
        <w:ind w:left="-142"/>
        <w:rPr>
          <w:rFonts w:ascii="Tahoma" w:hAnsi="Tahoma" w:cs="Tahoma"/>
          <w:bCs/>
          <w:highlight w:val="cyan"/>
        </w:rPr>
      </w:pPr>
    </w:p>
    <w:p w14:paraId="750C235F" w14:textId="77777777" w:rsidR="00F132BC" w:rsidRDefault="00F132BC" w:rsidP="00E17EE0">
      <w:pPr>
        <w:ind w:left="-142"/>
        <w:rPr>
          <w:rFonts w:ascii="Tahoma" w:hAnsi="Tahoma" w:cs="Tahoma"/>
          <w:bCs/>
          <w:highlight w:val="cyan"/>
        </w:rPr>
      </w:pPr>
    </w:p>
    <w:p w14:paraId="01239D81" w14:textId="77777777" w:rsidR="00E17EE0" w:rsidRPr="00D0286A" w:rsidRDefault="00E17EE0" w:rsidP="00E17E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E5E10F7" w14:textId="77777777" w:rsidR="00E17EE0" w:rsidRPr="00D0286A" w:rsidRDefault="00E17EE0" w:rsidP="00E17EE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385E3601" wp14:editId="114A961D">
                <wp:simplePos x="0" y="0"/>
                <wp:positionH relativeFrom="column">
                  <wp:posOffset>5412740</wp:posOffset>
                </wp:positionH>
                <wp:positionV relativeFrom="paragraph">
                  <wp:posOffset>-111760</wp:posOffset>
                </wp:positionV>
                <wp:extent cx="163195" cy="525145"/>
                <wp:effectExtent l="19050" t="0" r="27305" b="46355"/>
                <wp:wrapNone/>
                <wp:docPr id="126998841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0E712E6">
              <v:shape id="Up Arrow 1" style="position:absolute;margin-left:426.2pt;margin-top:-8.8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" w14:anchorId="74875C85">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82"/>
        <w:gridCol w:w="1518"/>
      </w:tblGrid>
      <w:tr w:rsidR="00E17EE0" w:rsidRPr="00D0286A" w14:paraId="396B8C27" w14:textId="77777777" w:rsidTr="0090730A">
        <w:trPr>
          <w:trHeight w:val="688"/>
          <w:jc w:val="center"/>
        </w:trPr>
        <w:tc>
          <w:tcPr>
            <w:tcW w:w="8382" w:type="dxa"/>
            <w:shd w:val="clear" w:color="auto" w:fill="DBE5F1" w:themeFill="accent1" w:themeFillTint="33"/>
            <w:vAlign w:val="center"/>
          </w:tcPr>
          <w:p w14:paraId="09BDA8EE" w14:textId="77777777" w:rsidR="00E17EE0" w:rsidRPr="00D0286A" w:rsidRDefault="00E17EE0" w:rsidP="009073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f</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C065F31" w14:textId="77777777" w:rsidR="00E17EE0" w:rsidRPr="00D0286A" w:rsidRDefault="00E17EE0" w:rsidP="009073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B7EC580" w14:textId="77777777" w:rsidR="00E17EE0" w:rsidRPr="00D0286A" w:rsidRDefault="00E17EE0" w:rsidP="0090730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7EE0" w:rsidRPr="00D0286A" w14:paraId="37510EB0" w14:textId="77777777" w:rsidTr="0090730A">
        <w:trPr>
          <w:trHeight w:val="780"/>
          <w:jc w:val="center"/>
        </w:trPr>
        <w:tc>
          <w:tcPr>
            <w:tcW w:w="8382" w:type="dxa"/>
            <w:tcBorders>
              <w:right w:val="single" w:sz="2" w:space="0" w:color="FF0000"/>
            </w:tcBorders>
            <w:shd w:val="clear" w:color="auto" w:fill="F2F2F2" w:themeFill="background1" w:themeFillShade="F2"/>
            <w:vAlign w:val="center"/>
          </w:tcPr>
          <w:p w14:paraId="6DEC8709" w14:textId="77777777" w:rsidR="00E17EE0" w:rsidRPr="00D0286A" w:rsidRDefault="00E17EE0" w:rsidP="0090730A">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05606D" w14:textId="77777777" w:rsidR="00E17EE0" w:rsidRPr="00D0286A" w:rsidRDefault="00E17EE0" w:rsidP="0090730A">
            <w:pPr>
              <w:ind w:left="-65"/>
              <w:jc w:val="center"/>
              <w:rPr>
                <w:rFonts w:ascii="Tahoma" w:hAnsi="Tahoma" w:cs="Tahoma"/>
                <w:sz w:val="18"/>
                <w:szCs w:val="18"/>
                <w:highlight w:val="yellow"/>
                <w:lang w:eastAsia="en-US"/>
              </w:rPr>
            </w:pPr>
          </w:p>
        </w:tc>
      </w:tr>
    </w:tbl>
    <w:p w14:paraId="3BAD4EA7" w14:textId="77777777" w:rsidR="00E17EE0" w:rsidRDefault="00E17EE0" w:rsidP="00E17EE0">
      <w:pPr>
        <w:ind w:left="-142"/>
        <w:rPr>
          <w:rFonts w:ascii="Tahoma" w:hAnsi="Tahoma" w:cs="Tahoma"/>
          <w:bCs/>
          <w:highlight w:val="cyan"/>
        </w:rPr>
      </w:pPr>
    </w:p>
    <w:p w14:paraId="02AF38E9" w14:textId="77777777" w:rsidR="00E17EE0" w:rsidRDefault="00E17EE0" w:rsidP="00E17EE0">
      <w:pPr>
        <w:ind w:left="-142"/>
        <w:rPr>
          <w:rFonts w:ascii="Tahoma" w:hAnsi="Tahoma" w:cs="Tahoma"/>
          <w:bCs/>
          <w:highlight w:val="cyan"/>
        </w:rPr>
      </w:pPr>
    </w:p>
    <w:p w14:paraId="1726E6C3" w14:textId="77777777" w:rsidR="00E17EE0" w:rsidRDefault="00E17EE0" w:rsidP="00E17EE0">
      <w:pPr>
        <w:ind w:left="-142"/>
        <w:rPr>
          <w:rFonts w:ascii="Tahoma" w:hAnsi="Tahoma" w:cs="Tahoma"/>
          <w:bCs/>
          <w:highlight w:val="cyan"/>
        </w:rPr>
      </w:pPr>
    </w:p>
    <w:p w14:paraId="4A6F8F73" w14:textId="77777777" w:rsidR="00E17EE0" w:rsidRPr="00026E8A" w:rsidRDefault="00E17EE0" w:rsidP="00E17EE0">
      <w:pPr>
        <w:ind w:left="-142"/>
        <w:rPr>
          <w:rFonts w:ascii="Tahoma" w:hAnsi="Tahoma" w:cs="Tahoma"/>
          <w:bCs/>
          <w:highlight w:val="cyan"/>
        </w:rPr>
      </w:pPr>
    </w:p>
    <w:p w14:paraId="34DEF9A2" w14:textId="77777777" w:rsidR="00E17EE0" w:rsidRPr="00D0286A" w:rsidRDefault="00E17EE0" w:rsidP="00E17E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1B80EF" w14:textId="77777777" w:rsidR="00E17EE0" w:rsidRPr="00D0286A" w:rsidRDefault="00E17EE0" w:rsidP="00E17EE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9504" behindDoc="0" locked="1" layoutInCell="1" allowOverlap="1" wp14:anchorId="756D9087" wp14:editId="074E7B84">
                <wp:simplePos x="0" y="0"/>
                <wp:positionH relativeFrom="column">
                  <wp:posOffset>5412740</wp:posOffset>
                </wp:positionH>
                <wp:positionV relativeFrom="paragraph">
                  <wp:posOffset>-111760</wp:posOffset>
                </wp:positionV>
                <wp:extent cx="163195" cy="525145"/>
                <wp:effectExtent l="19050" t="0" r="27305" b="46355"/>
                <wp:wrapNone/>
                <wp:docPr id="35373814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FA7DB85">
              <v:shape id="Up Arrow 1" style="position:absolute;margin-left:426.2pt;margin-top:-8.8pt;width:12.85pt;height:41.3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" w14:anchorId="2B52C1AC">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82"/>
        <w:gridCol w:w="1518"/>
      </w:tblGrid>
      <w:tr w:rsidR="00E17EE0" w:rsidRPr="00D0286A" w14:paraId="03AAB1FE" w14:textId="77777777" w:rsidTr="0090730A">
        <w:trPr>
          <w:trHeight w:val="688"/>
          <w:jc w:val="center"/>
        </w:trPr>
        <w:tc>
          <w:tcPr>
            <w:tcW w:w="8382" w:type="dxa"/>
            <w:shd w:val="clear" w:color="auto" w:fill="DBE5F1" w:themeFill="accent1" w:themeFillTint="33"/>
            <w:vAlign w:val="center"/>
          </w:tcPr>
          <w:p w14:paraId="5F2E3CCB" w14:textId="77777777" w:rsidR="00E17EE0" w:rsidRPr="00D0286A" w:rsidRDefault="00E17EE0" w:rsidP="009073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g</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0BDF2E23" w14:textId="77777777" w:rsidR="00E17EE0" w:rsidRPr="00D0286A" w:rsidRDefault="00E17EE0" w:rsidP="009073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BF9A7E5" w14:textId="77777777" w:rsidR="00E17EE0" w:rsidRPr="00D0286A" w:rsidRDefault="00E17EE0" w:rsidP="0090730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7EE0" w:rsidRPr="00D0286A" w14:paraId="75EEF839" w14:textId="77777777" w:rsidTr="0090730A">
        <w:trPr>
          <w:trHeight w:val="780"/>
          <w:jc w:val="center"/>
        </w:trPr>
        <w:tc>
          <w:tcPr>
            <w:tcW w:w="8382" w:type="dxa"/>
            <w:tcBorders>
              <w:right w:val="single" w:sz="2" w:space="0" w:color="FF0000"/>
            </w:tcBorders>
            <w:shd w:val="clear" w:color="auto" w:fill="F2F2F2" w:themeFill="background1" w:themeFillShade="F2"/>
            <w:vAlign w:val="center"/>
          </w:tcPr>
          <w:p w14:paraId="467B20C9" w14:textId="77777777" w:rsidR="00E17EE0" w:rsidRPr="00D0286A" w:rsidRDefault="00E17EE0" w:rsidP="0090730A">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A58BBE" w14:textId="77777777" w:rsidR="00E17EE0" w:rsidRPr="00D0286A" w:rsidRDefault="00E17EE0" w:rsidP="0090730A">
            <w:pPr>
              <w:ind w:left="-65"/>
              <w:jc w:val="center"/>
              <w:rPr>
                <w:rFonts w:ascii="Tahoma" w:hAnsi="Tahoma" w:cs="Tahoma"/>
                <w:sz w:val="18"/>
                <w:szCs w:val="18"/>
                <w:highlight w:val="yellow"/>
                <w:lang w:eastAsia="en-US"/>
              </w:rPr>
            </w:pPr>
          </w:p>
        </w:tc>
      </w:tr>
    </w:tbl>
    <w:p w14:paraId="6BB59AD1" w14:textId="77777777" w:rsidR="00E17EE0" w:rsidRDefault="00E17EE0" w:rsidP="00E17EE0">
      <w:pPr>
        <w:ind w:left="-142"/>
        <w:rPr>
          <w:rFonts w:ascii="Tahoma" w:hAnsi="Tahoma" w:cs="Tahoma"/>
          <w:bCs/>
          <w:highlight w:val="cyan"/>
        </w:rPr>
      </w:pPr>
    </w:p>
    <w:p w14:paraId="71044790" w14:textId="77777777" w:rsidR="00E17EE0" w:rsidRPr="00D0286A" w:rsidRDefault="00E17EE0" w:rsidP="00E17E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C3A40CB" w14:textId="77777777" w:rsidR="00E17EE0" w:rsidRPr="00D0286A" w:rsidRDefault="00E17EE0" w:rsidP="00E17EE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68E51CCA" wp14:editId="388E672C">
                <wp:simplePos x="0" y="0"/>
                <wp:positionH relativeFrom="column">
                  <wp:posOffset>5412740</wp:posOffset>
                </wp:positionH>
                <wp:positionV relativeFrom="paragraph">
                  <wp:posOffset>-111760</wp:posOffset>
                </wp:positionV>
                <wp:extent cx="163195" cy="525145"/>
                <wp:effectExtent l="19050" t="0" r="27305" b="46355"/>
                <wp:wrapNone/>
                <wp:docPr id="95192713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2613A93">
              <v:shape id="Up Arrow 1" style="position:absolute;margin-left:426.2pt;margin-top:-8.8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" w14:anchorId="0A868F8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82"/>
        <w:gridCol w:w="1518"/>
      </w:tblGrid>
      <w:tr w:rsidR="00E17EE0" w:rsidRPr="00D0286A" w14:paraId="509DC861" w14:textId="77777777" w:rsidTr="0090730A">
        <w:trPr>
          <w:trHeight w:val="688"/>
          <w:jc w:val="center"/>
        </w:trPr>
        <w:tc>
          <w:tcPr>
            <w:tcW w:w="8382" w:type="dxa"/>
            <w:shd w:val="clear" w:color="auto" w:fill="DBE5F1" w:themeFill="accent1" w:themeFillTint="33"/>
            <w:vAlign w:val="center"/>
          </w:tcPr>
          <w:p w14:paraId="71D491B9" w14:textId="77777777" w:rsidR="00E17EE0" w:rsidRPr="00D0286A" w:rsidRDefault="00E17EE0" w:rsidP="009073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h</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02E74838" w14:textId="77777777" w:rsidR="00E17EE0" w:rsidRPr="00D0286A" w:rsidRDefault="00E17EE0" w:rsidP="009073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DCA2FEE" w14:textId="77777777" w:rsidR="00E17EE0" w:rsidRPr="00D0286A" w:rsidRDefault="00E17EE0" w:rsidP="0090730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7EE0" w:rsidRPr="00D0286A" w14:paraId="74E4F33D" w14:textId="77777777" w:rsidTr="0090730A">
        <w:trPr>
          <w:trHeight w:val="780"/>
          <w:jc w:val="center"/>
        </w:trPr>
        <w:tc>
          <w:tcPr>
            <w:tcW w:w="8382" w:type="dxa"/>
            <w:tcBorders>
              <w:right w:val="single" w:sz="2" w:space="0" w:color="FF0000"/>
            </w:tcBorders>
            <w:shd w:val="clear" w:color="auto" w:fill="F2F2F2" w:themeFill="background1" w:themeFillShade="F2"/>
            <w:vAlign w:val="center"/>
          </w:tcPr>
          <w:p w14:paraId="501D1903" w14:textId="77777777" w:rsidR="00E17EE0" w:rsidRPr="00D0286A" w:rsidRDefault="00E17EE0" w:rsidP="0090730A">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5577E3" w14:textId="77777777" w:rsidR="00E17EE0" w:rsidRPr="00D0286A" w:rsidRDefault="00E17EE0" w:rsidP="0090730A">
            <w:pPr>
              <w:ind w:left="-65"/>
              <w:jc w:val="center"/>
              <w:rPr>
                <w:rFonts w:ascii="Tahoma" w:hAnsi="Tahoma" w:cs="Tahoma"/>
                <w:sz w:val="18"/>
                <w:szCs w:val="18"/>
                <w:highlight w:val="yellow"/>
                <w:lang w:eastAsia="en-US"/>
              </w:rPr>
            </w:pPr>
          </w:p>
        </w:tc>
      </w:tr>
    </w:tbl>
    <w:p w14:paraId="54DBE0CF" w14:textId="77777777" w:rsidR="00E17EE0" w:rsidRPr="00026E8A" w:rsidRDefault="00E17EE0" w:rsidP="00E17EE0">
      <w:pPr>
        <w:ind w:left="-142"/>
        <w:rPr>
          <w:rFonts w:ascii="Tahoma" w:hAnsi="Tahoma" w:cs="Tahoma"/>
          <w:bCs/>
          <w:highlight w:val="cyan"/>
        </w:rPr>
      </w:pPr>
    </w:p>
    <w:p w14:paraId="74C4E24D" w14:textId="77777777" w:rsidR="00E17EE0" w:rsidRPr="00D0286A" w:rsidRDefault="00E17EE0" w:rsidP="00E17E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02AA167" w14:textId="77777777" w:rsidR="00E17EE0" w:rsidRPr="00D0286A" w:rsidRDefault="00E17EE0" w:rsidP="00E17EE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1552" behindDoc="0" locked="1" layoutInCell="1" allowOverlap="1" wp14:anchorId="4A18CB24" wp14:editId="3435FAD9">
                <wp:simplePos x="0" y="0"/>
                <wp:positionH relativeFrom="column">
                  <wp:posOffset>5412740</wp:posOffset>
                </wp:positionH>
                <wp:positionV relativeFrom="paragraph">
                  <wp:posOffset>-111760</wp:posOffset>
                </wp:positionV>
                <wp:extent cx="163195" cy="525145"/>
                <wp:effectExtent l="19050" t="0" r="27305" b="46355"/>
                <wp:wrapNone/>
                <wp:docPr id="16088507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3DBB5F8">
              <v:shape id="Up Arrow 1" style="position:absolute;margin-left:426.2pt;margin-top:-8.8pt;width:12.85pt;height:41.3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" w14:anchorId="179B0800">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82"/>
        <w:gridCol w:w="1518"/>
      </w:tblGrid>
      <w:tr w:rsidR="00E17EE0" w:rsidRPr="00D0286A" w14:paraId="10ABF231" w14:textId="77777777" w:rsidTr="0090730A">
        <w:trPr>
          <w:trHeight w:val="688"/>
          <w:jc w:val="center"/>
        </w:trPr>
        <w:tc>
          <w:tcPr>
            <w:tcW w:w="8382" w:type="dxa"/>
            <w:shd w:val="clear" w:color="auto" w:fill="DBE5F1" w:themeFill="accent1" w:themeFillTint="33"/>
            <w:vAlign w:val="center"/>
          </w:tcPr>
          <w:p w14:paraId="3E7EC8F4" w14:textId="77777777" w:rsidR="00E17EE0" w:rsidRPr="00D0286A" w:rsidRDefault="00E17EE0" w:rsidP="009073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i</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20F01EFF" w14:textId="77777777" w:rsidR="00E17EE0" w:rsidRPr="00D0286A" w:rsidRDefault="00E17EE0" w:rsidP="009073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6E1D4C2" w14:textId="77777777" w:rsidR="00E17EE0" w:rsidRPr="00D0286A" w:rsidRDefault="00E17EE0" w:rsidP="0090730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7EE0" w:rsidRPr="00D0286A" w14:paraId="2E7F0A41" w14:textId="77777777" w:rsidTr="0090730A">
        <w:trPr>
          <w:trHeight w:val="780"/>
          <w:jc w:val="center"/>
        </w:trPr>
        <w:tc>
          <w:tcPr>
            <w:tcW w:w="8382" w:type="dxa"/>
            <w:tcBorders>
              <w:right w:val="single" w:sz="2" w:space="0" w:color="FF0000"/>
            </w:tcBorders>
            <w:shd w:val="clear" w:color="auto" w:fill="F2F2F2" w:themeFill="background1" w:themeFillShade="F2"/>
            <w:vAlign w:val="center"/>
          </w:tcPr>
          <w:p w14:paraId="2F7701DE" w14:textId="77777777" w:rsidR="00E17EE0" w:rsidRPr="00D0286A" w:rsidRDefault="00E17EE0" w:rsidP="0090730A">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8F60BE" w14:textId="77777777" w:rsidR="00E17EE0" w:rsidRPr="00D0286A" w:rsidRDefault="00E17EE0" w:rsidP="0090730A">
            <w:pPr>
              <w:ind w:left="-65"/>
              <w:jc w:val="center"/>
              <w:rPr>
                <w:rFonts w:ascii="Tahoma" w:hAnsi="Tahoma" w:cs="Tahoma"/>
                <w:sz w:val="18"/>
                <w:szCs w:val="18"/>
                <w:highlight w:val="yellow"/>
                <w:lang w:eastAsia="en-US"/>
              </w:rPr>
            </w:pPr>
          </w:p>
        </w:tc>
      </w:tr>
    </w:tbl>
    <w:p w14:paraId="5AB9200D" w14:textId="77777777" w:rsidR="00E17EE0" w:rsidRDefault="00E17EE0" w:rsidP="00E17EE0">
      <w:pPr>
        <w:ind w:left="-142"/>
        <w:rPr>
          <w:rFonts w:ascii="Tahoma" w:hAnsi="Tahoma" w:cs="Tahoma"/>
          <w:bCs/>
          <w:highlight w:val="cyan"/>
        </w:rPr>
      </w:pPr>
    </w:p>
    <w:p w14:paraId="2771385C" w14:textId="77777777" w:rsidR="00E17EE0" w:rsidRPr="00D0286A" w:rsidRDefault="00E17EE0" w:rsidP="00E17E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D8BD6EC" w14:textId="77777777" w:rsidR="00E17EE0" w:rsidRPr="00D0286A" w:rsidRDefault="00E17EE0" w:rsidP="00E17EE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2576" behindDoc="0" locked="1" layoutInCell="1" allowOverlap="1" wp14:anchorId="15E51759" wp14:editId="10BD73DF">
                <wp:simplePos x="0" y="0"/>
                <wp:positionH relativeFrom="column">
                  <wp:posOffset>5412740</wp:posOffset>
                </wp:positionH>
                <wp:positionV relativeFrom="paragraph">
                  <wp:posOffset>-111760</wp:posOffset>
                </wp:positionV>
                <wp:extent cx="163195" cy="525145"/>
                <wp:effectExtent l="19050" t="0" r="27305" b="46355"/>
                <wp:wrapNone/>
                <wp:docPr id="74218878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46ED62A">
              <v:shape id="Up Arrow 1" style="position:absolute;margin-left:426.2pt;margin-top:-8.8pt;width:12.85pt;height:41.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" w14:anchorId="6C414153">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82"/>
        <w:gridCol w:w="1518"/>
      </w:tblGrid>
      <w:tr w:rsidR="00E17EE0" w:rsidRPr="00D0286A" w14:paraId="74DC5F6E" w14:textId="77777777" w:rsidTr="0090730A">
        <w:trPr>
          <w:trHeight w:val="688"/>
          <w:jc w:val="center"/>
        </w:trPr>
        <w:tc>
          <w:tcPr>
            <w:tcW w:w="8382" w:type="dxa"/>
            <w:shd w:val="clear" w:color="auto" w:fill="DBE5F1" w:themeFill="accent1" w:themeFillTint="33"/>
            <w:vAlign w:val="center"/>
          </w:tcPr>
          <w:p w14:paraId="38C0E9BC" w14:textId="77777777" w:rsidR="00E17EE0" w:rsidRPr="00D0286A" w:rsidRDefault="00E17EE0" w:rsidP="009073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j</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5BD3AE82" w14:textId="77777777" w:rsidR="00E17EE0" w:rsidRPr="00D0286A" w:rsidRDefault="00E17EE0" w:rsidP="009073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2DA8991" w14:textId="77777777" w:rsidR="00E17EE0" w:rsidRPr="00D0286A" w:rsidRDefault="00E17EE0" w:rsidP="0090730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7EE0" w:rsidRPr="00D0286A" w14:paraId="40C5BB11" w14:textId="77777777" w:rsidTr="0090730A">
        <w:trPr>
          <w:trHeight w:val="780"/>
          <w:jc w:val="center"/>
        </w:trPr>
        <w:tc>
          <w:tcPr>
            <w:tcW w:w="8382" w:type="dxa"/>
            <w:tcBorders>
              <w:right w:val="single" w:sz="2" w:space="0" w:color="FF0000"/>
            </w:tcBorders>
            <w:shd w:val="clear" w:color="auto" w:fill="F2F2F2" w:themeFill="background1" w:themeFillShade="F2"/>
            <w:vAlign w:val="center"/>
          </w:tcPr>
          <w:p w14:paraId="45460469" w14:textId="77777777" w:rsidR="00E17EE0" w:rsidRPr="00D0286A" w:rsidRDefault="00E17EE0" w:rsidP="0090730A">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23F6F4" w14:textId="77777777" w:rsidR="00E17EE0" w:rsidRPr="00D0286A" w:rsidRDefault="00E17EE0" w:rsidP="0090730A">
            <w:pPr>
              <w:ind w:left="-65"/>
              <w:jc w:val="center"/>
              <w:rPr>
                <w:rFonts w:ascii="Tahoma" w:hAnsi="Tahoma" w:cs="Tahoma"/>
                <w:sz w:val="18"/>
                <w:szCs w:val="18"/>
                <w:highlight w:val="yellow"/>
                <w:lang w:eastAsia="en-US"/>
              </w:rPr>
            </w:pPr>
          </w:p>
        </w:tc>
      </w:tr>
    </w:tbl>
    <w:p w14:paraId="15AABA06" w14:textId="77777777" w:rsidR="00E17EE0" w:rsidRPr="00026E8A" w:rsidRDefault="00E17EE0" w:rsidP="00E17EE0">
      <w:pPr>
        <w:ind w:left="-142"/>
        <w:rPr>
          <w:rFonts w:ascii="Tahoma" w:hAnsi="Tahoma" w:cs="Tahoma"/>
          <w:bCs/>
          <w:highlight w:val="cyan"/>
        </w:rPr>
      </w:pPr>
    </w:p>
    <w:p w14:paraId="4E4F6408" w14:textId="77777777" w:rsidR="00E17EE0" w:rsidRPr="00D0286A" w:rsidRDefault="00E17EE0" w:rsidP="00E17EE0">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6BD6DEE" w14:textId="77777777" w:rsidR="00E17EE0" w:rsidRPr="00D0286A" w:rsidRDefault="00E17EE0" w:rsidP="00E17EE0">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3600" behindDoc="0" locked="1" layoutInCell="1" allowOverlap="1" wp14:anchorId="4F12F0E0" wp14:editId="24AFAA6D">
                <wp:simplePos x="0" y="0"/>
                <wp:positionH relativeFrom="column">
                  <wp:posOffset>5412740</wp:posOffset>
                </wp:positionH>
                <wp:positionV relativeFrom="paragraph">
                  <wp:posOffset>-111760</wp:posOffset>
                </wp:positionV>
                <wp:extent cx="163195" cy="525145"/>
                <wp:effectExtent l="19050" t="0" r="27305" b="46355"/>
                <wp:wrapNone/>
                <wp:docPr id="1710004006"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BBE7A9D">
              <v:shape id="Up Arrow 1" style="position:absolute;margin-left:426.2pt;margin-top:-8.8pt;width:12.85pt;height:41.3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" w14:anchorId="43C91AD2">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82"/>
        <w:gridCol w:w="1518"/>
      </w:tblGrid>
      <w:tr w:rsidR="00E17EE0" w:rsidRPr="00D0286A" w14:paraId="10D13494" w14:textId="77777777" w:rsidTr="0090730A">
        <w:trPr>
          <w:trHeight w:val="688"/>
          <w:jc w:val="center"/>
        </w:trPr>
        <w:tc>
          <w:tcPr>
            <w:tcW w:w="8382" w:type="dxa"/>
            <w:shd w:val="clear" w:color="auto" w:fill="DBE5F1" w:themeFill="accent1" w:themeFillTint="33"/>
            <w:vAlign w:val="center"/>
          </w:tcPr>
          <w:p w14:paraId="3C2F3A4C" w14:textId="77777777" w:rsidR="00E17EE0" w:rsidRPr="00D0286A" w:rsidRDefault="00E17EE0" w:rsidP="009073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k</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7ADC5298" w14:textId="77777777" w:rsidR="00E17EE0" w:rsidRPr="00D0286A" w:rsidRDefault="00E17EE0" w:rsidP="009073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1597B04" w14:textId="77777777" w:rsidR="00E17EE0" w:rsidRPr="00D0286A" w:rsidRDefault="00E17EE0" w:rsidP="0090730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7EE0" w:rsidRPr="00D0286A" w14:paraId="67E15A6E" w14:textId="77777777" w:rsidTr="0090730A">
        <w:trPr>
          <w:trHeight w:val="780"/>
          <w:jc w:val="center"/>
        </w:trPr>
        <w:tc>
          <w:tcPr>
            <w:tcW w:w="8382" w:type="dxa"/>
            <w:tcBorders>
              <w:right w:val="single" w:sz="2" w:space="0" w:color="FF0000"/>
            </w:tcBorders>
            <w:shd w:val="clear" w:color="auto" w:fill="F2F2F2" w:themeFill="background1" w:themeFillShade="F2"/>
            <w:vAlign w:val="center"/>
          </w:tcPr>
          <w:p w14:paraId="44DAC970" w14:textId="77777777" w:rsidR="00E17EE0" w:rsidRPr="00D0286A" w:rsidRDefault="00E17EE0" w:rsidP="0090730A">
            <w:pPr>
              <w:spacing w:line="276" w:lineRule="auto"/>
              <w:rPr>
                <w:rFonts w:ascii="Tahoma" w:hAnsi="Tahoma" w:cs="Tahoma"/>
                <w:sz w:val="18"/>
                <w:szCs w:val="18"/>
                <w:highlight w:val="yellow"/>
                <w:lang w:eastAsia="en-US"/>
              </w:rPr>
            </w:pPr>
            <w:r>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6EA5F5" w14:textId="77777777" w:rsidR="00E17EE0" w:rsidRPr="00D0286A" w:rsidRDefault="00E17EE0" w:rsidP="0090730A">
            <w:pPr>
              <w:ind w:left="-65"/>
              <w:jc w:val="center"/>
              <w:rPr>
                <w:rFonts w:ascii="Tahoma" w:hAnsi="Tahoma" w:cs="Tahoma"/>
                <w:sz w:val="18"/>
                <w:szCs w:val="18"/>
                <w:highlight w:val="yellow"/>
                <w:lang w:eastAsia="en-US"/>
              </w:rPr>
            </w:pPr>
          </w:p>
        </w:tc>
      </w:tr>
    </w:tbl>
    <w:p w14:paraId="4B57112A" w14:textId="77777777" w:rsidR="00E17EE0" w:rsidRDefault="00E17EE0" w:rsidP="00E17EE0">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F132BC" w:rsidRPr="00026E8A" w14:paraId="33BD8834" w14:textId="77777777" w:rsidTr="0090730A">
        <w:tc>
          <w:tcPr>
            <w:tcW w:w="9105" w:type="dxa"/>
            <w:shd w:val="clear" w:color="auto" w:fill="DBE5F1" w:themeFill="accent1" w:themeFillTint="33"/>
            <w:vAlign w:val="center"/>
          </w:tcPr>
          <w:p w14:paraId="02BC0C9A" w14:textId="77777777" w:rsidR="00F132BC" w:rsidRPr="00026E8A" w:rsidRDefault="00F132BC" w:rsidP="0090730A">
            <w:pPr>
              <w:spacing w:before="120" w:after="120"/>
              <w:rPr>
                <w:rFonts w:ascii="Tahoma" w:hAnsi="Tahoma" w:cs="Tahoma"/>
                <w:sz w:val="20"/>
                <w:szCs w:val="20"/>
                <w:highlight w:val="cyan"/>
              </w:rPr>
            </w:pPr>
            <w:r w:rsidRPr="007F0C56">
              <w:rPr>
                <w:rFonts w:ascii="Tahoma" w:hAnsi="Tahoma" w:cs="Tahoma"/>
                <w:sz w:val="20"/>
                <w:szCs w:val="20"/>
              </w:rPr>
              <w:t>This Framework Contract</w:t>
            </w:r>
            <w:r w:rsidRPr="007F0C56">
              <w:rPr>
                <w:rFonts w:ascii="Tahoma" w:eastAsia="Calibri" w:hAnsi="Tahoma" w:cs="Tahoma"/>
                <w:sz w:val="20"/>
                <w:szCs w:val="20"/>
                <w:lang w:val="en-US" w:eastAsia="en-US"/>
              </w:rPr>
              <w:t xml:space="preserve"> takes effect as from the date of its signature by both parties and is</w:t>
            </w:r>
            <w:r w:rsidRPr="007F0C5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51191147"/>
              <w:placeholder>
                <w:docPart w:val="2DE4826ACD2A4A339ACF476E7C7FB4B0"/>
              </w:placeholder>
              <w:date w:fullDate="2027-12-31T00:00:00Z">
                <w:dateFormat w:val="dd/MM/yyyy"/>
                <w:lid w:val="fr-FR"/>
                <w:storeMappedDataAs w:val="dateTime"/>
                <w:calendar w:val="gregorian"/>
              </w:date>
            </w:sdtPr>
            <w:sdtContent>
              <w:p w14:paraId="033C19FC" w14:textId="77777777" w:rsidR="00F132BC" w:rsidRPr="00026E8A" w:rsidRDefault="00F132BC" w:rsidP="0090730A">
                <w:pPr>
                  <w:spacing w:before="120" w:after="120"/>
                  <w:rPr>
                    <w:rFonts w:ascii="Tahoma" w:hAnsi="Tahoma" w:cs="Tahoma"/>
                    <w:sz w:val="20"/>
                    <w:szCs w:val="20"/>
                    <w:highlight w:val="cyan"/>
                  </w:rPr>
                </w:pPr>
                <w:r w:rsidRPr="007F0C56">
                  <w:rPr>
                    <w:rStyle w:val="Style71"/>
                    <w:rFonts w:ascii="Tahoma" w:hAnsi="Tahoma" w:cs="Tahoma"/>
                    <w:szCs w:val="20"/>
                    <w:lang w:val="fr-FR"/>
                  </w:rPr>
                  <w:t>31/12/2027</w:t>
                </w:r>
              </w:p>
            </w:sdtContent>
          </w:sdt>
        </w:tc>
      </w:tr>
      <w:tr w:rsidR="00F132BC" w:rsidRPr="00651235" w14:paraId="07ED1D75" w14:textId="77777777" w:rsidTr="0090730A">
        <w:tc>
          <w:tcPr>
            <w:tcW w:w="10449" w:type="dxa"/>
            <w:gridSpan w:val="2"/>
            <w:shd w:val="clear" w:color="auto" w:fill="DBE5F1" w:themeFill="accent1" w:themeFillTint="33"/>
            <w:vAlign w:val="center"/>
          </w:tcPr>
          <w:p w14:paraId="091F1173" w14:textId="0F22ED62" w:rsidR="00F132BC" w:rsidRPr="00AA1FEE" w:rsidRDefault="00F132BC" w:rsidP="0090730A">
            <w:pPr>
              <w:spacing w:before="120" w:after="120"/>
              <w:rPr>
                <w:rStyle w:val="Style71"/>
                <w:rFonts w:ascii="Tahoma" w:hAnsi="Tahoma" w:cs="Tahoma"/>
                <w:lang w:val="en-US"/>
              </w:rPr>
            </w:pPr>
            <w:r w:rsidRPr="00355A63">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Pr>
                <w:rFonts w:ascii="Tahoma" w:eastAsia="Calibri" w:hAnsi="Tahoma" w:cs="Tahoma"/>
                <w:sz w:val="20"/>
                <w:szCs w:val="20"/>
                <w:lang w:val="en-US" w:eastAsia="en-US"/>
              </w:rPr>
              <w:t>two</w:t>
            </w:r>
            <w:r w:rsidRPr="00355A63">
              <w:rPr>
                <w:rFonts w:ascii="Tahoma" w:eastAsia="Calibri" w:hAnsi="Tahoma" w:cs="Tahoma"/>
                <w:sz w:val="20"/>
                <w:szCs w:val="20"/>
                <w:lang w:val="en-US" w:eastAsia="en-US"/>
              </w:rPr>
              <w:t xml:space="preserve"> months before the renewal date. The contract shall not be renewed beyond </w:t>
            </w:r>
            <w:r>
              <w:rPr>
                <w:rFonts w:ascii="Tahoma" w:eastAsia="Calibri" w:hAnsi="Tahoma" w:cs="Tahoma"/>
                <w:sz w:val="20"/>
                <w:szCs w:val="20"/>
                <w:lang w:val="en-US" w:eastAsia="en-US"/>
              </w:rPr>
              <w:t>31/</w:t>
            </w:r>
            <w:r w:rsidR="0042488A">
              <w:rPr>
                <w:rFonts w:ascii="Tahoma" w:eastAsia="Calibri" w:hAnsi="Tahoma" w:cs="Tahoma"/>
                <w:sz w:val="20"/>
                <w:szCs w:val="20"/>
                <w:lang w:val="en-US" w:eastAsia="en-US"/>
              </w:rPr>
              <w:t>12</w:t>
            </w:r>
            <w:r>
              <w:rPr>
                <w:rFonts w:ascii="Tahoma" w:eastAsia="Calibri" w:hAnsi="Tahoma" w:cs="Tahoma"/>
                <w:sz w:val="20"/>
                <w:szCs w:val="20"/>
                <w:lang w:val="en-US" w:eastAsia="en-US"/>
              </w:rPr>
              <w:t>/2028</w:t>
            </w:r>
            <w:r w:rsidRPr="00355A63">
              <w:rPr>
                <w:rFonts w:ascii="Tahoma" w:eastAsia="Calibri" w:hAnsi="Tahoma" w:cs="Tahoma"/>
                <w:sz w:val="20"/>
                <w:szCs w:val="20"/>
                <w:lang w:val="en-US" w:eastAsia="en-US"/>
              </w:rPr>
              <w:t xml:space="preserve"> and shall end on this date unless either party has already validly terminated the contract.</w:t>
            </w:r>
          </w:p>
        </w:tc>
      </w:tr>
    </w:tbl>
    <w:p w14:paraId="2E8FB938" w14:textId="77777777" w:rsidR="00F132BC" w:rsidRDefault="00F132BC" w:rsidP="00F132BC">
      <w:pPr>
        <w:spacing w:before="60" w:after="120"/>
        <w:ind w:left="-142"/>
        <w:rPr>
          <w:rFonts w:ascii="Tahoma" w:hAnsi="Tahoma" w:cs="Tahoma"/>
          <w:sz w:val="20"/>
          <w:szCs w:val="20"/>
        </w:rPr>
      </w:pPr>
    </w:p>
    <w:p w14:paraId="0C2014D5" w14:textId="3D09A1A1"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45CBEDF2"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3B742A17" w14:textId="77777777" w:rsidR="0040324A" w:rsidRPr="00651235"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having the authority to represent the Provider;</w:t>
      </w:r>
    </w:p>
    <w:p w14:paraId="727F91A3" w14:textId="77777777" w:rsidR="0040324A" w:rsidRPr="00651235"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the information provided to the Council under this procedure is complete, correct and truthful.</w:t>
      </w:r>
    </w:p>
    <w:p w14:paraId="23031FE4" w14:textId="77777777" w:rsidR="0040324A" w:rsidRPr="0040324A"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w:t>
      </w:r>
      <w:r w:rsidRPr="0040324A">
        <w:rPr>
          <w:rFonts w:ascii="Tahoma" w:hAnsi="Tahoma" w:cs="Tahoma"/>
          <w:sz w:val="20"/>
          <w:szCs w:val="20"/>
        </w:rPr>
        <w:t>the procedure or to terminate any existing contractual relations related to the latter;</w:t>
      </w:r>
    </w:p>
    <w:p w14:paraId="49EB231A" w14:textId="77777777" w:rsidR="0040324A" w:rsidRPr="0040324A" w:rsidRDefault="0040324A" w:rsidP="0040324A">
      <w:pPr>
        <w:numPr>
          <w:ilvl w:val="0"/>
          <w:numId w:val="2"/>
        </w:numPr>
        <w:tabs>
          <w:tab w:val="left" w:pos="284"/>
        </w:tabs>
        <w:ind w:left="284" w:right="283" w:hanging="284"/>
        <w:jc w:val="both"/>
        <w:rPr>
          <w:rFonts w:ascii="Tahoma" w:hAnsi="Tahoma" w:cs="Tahoma"/>
          <w:sz w:val="20"/>
          <w:szCs w:val="20"/>
        </w:rPr>
      </w:pPr>
      <w:r w:rsidRPr="0040324A">
        <w:rPr>
          <w:rFonts w:ascii="Tahoma" w:hAnsi="Tahoma" w:cs="Tahoma"/>
          <w:sz w:val="20"/>
          <w:szCs w:val="20"/>
        </w:rPr>
        <w:t>express consent to any audit, verification, or investigative process that the Council, or its Donors, may initiate by any means on the information provided under this procedure;</w:t>
      </w:r>
    </w:p>
    <w:p w14:paraId="5CAE7BE7" w14:textId="77777777" w:rsidR="0040324A" w:rsidRPr="00155861" w:rsidRDefault="0040324A" w:rsidP="0040324A">
      <w:pPr>
        <w:numPr>
          <w:ilvl w:val="0"/>
          <w:numId w:val="2"/>
        </w:numPr>
        <w:tabs>
          <w:tab w:val="left" w:pos="284"/>
        </w:tabs>
        <w:ind w:left="284" w:right="283" w:hanging="284"/>
        <w:jc w:val="both"/>
        <w:rPr>
          <w:rFonts w:ascii="Tahoma" w:hAnsi="Tahoma" w:cs="Tahoma"/>
          <w:sz w:val="20"/>
          <w:szCs w:val="20"/>
          <w:lang w:val="en-US"/>
        </w:rPr>
      </w:pPr>
      <w:r w:rsidRPr="0040324A">
        <w:rPr>
          <w:rFonts w:ascii="Tahoma" w:hAnsi="Tahoma" w:cs="Tahoma"/>
          <w:sz w:val="20"/>
          <w:szCs w:val="20"/>
        </w:rPr>
        <w:t>declare that neither I, nor the Provider I represent, are in any of the situations listed in the exclusion criteria as reproduced</w:t>
      </w:r>
      <w:r w:rsidRPr="003E73BA">
        <w:rPr>
          <w:rFonts w:ascii="Tahoma" w:hAnsi="Tahoma" w:cs="Tahoma"/>
          <w:sz w:val="20"/>
          <w:szCs w:val="20"/>
        </w:rPr>
        <w:t xml:space="preserve"> in the Tender File</w:t>
      </w:r>
      <w:r w:rsidRPr="00155861">
        <w:rPr>
          <w:rFonts w:ascii="Tahoma" w:hAnsi="Tahoma" w:cs="Tahoma"/>
          <w:sz w:val="20"/>
          <w:szCs w:val="20"/>
        </w:rPr>
        <w:t>;</w:t>
      </w:r>
    </w:p>
    <w:p w14:paraId="2CD4367E" w14:textId="77777777" w:rsidR="00AB245C" w:rsidRPr="00AB245C" w:rsidRDefault="00AB245C" w:rsidP="00AB245C">
      <w:pPr>
        <w:numPr>
          <w:ilvl w:val="0"/>
          <w:numId w:val="2"/>
        </w:numPr>
        <w:tabs>
          <w:tab w:val="left" w:pos="284"/>
        </w:tabs>
        <w:ind w:left="284" w:right="283" w:hanging="284"/>
        <w:jc w:val="both"/>
        <w:rPr>
          <w:rFonts w:ascii="Tahoma" w:hAnsi="Tahoma" w:cs="Tahoma"/>
          <w:sz w:val="20"/>
          <w:szCs w:val="20"/>
        </w:rPr>
      </w:pPr>
      <w:bookmarkStart w:id="3" w:name="_Hlk217295156"/>
      <w:r w:rsidRPr="00AB245C">
        <w:rPr>
          <w:rFonts w:ascii="Tahoma" w:hAnsi="Tahoma" w:cs="Tahoma"/>
          <w:sz w:val="20"/>
          <w:szCs w:val="20"/>
        </w:rPr>
        <w:t>declare that I have been notified and understand that a conflict of interests arises where any person under this Agreement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party. I hereby declare that neither I, nor the Provider I represent, are in a situation of an actual, perceived or potential conflict of interests, as defined above, in relation to this procedure or that all of my personal interests, or those of the Provider I represent, have been fully disclosed in a separate document submitted with my tender;</w:t>
      </w:r>
    </w:p>
    <w:p w14:paraId="643B56FD" w14:textId="77777777" w:rsidR="0040324A" w:rsidRDefault="0040324A" w:rsidP="00AB245C">
      <w:pPr>
        <w:numPr>
          <w:ilvl w:val="0"/>
          <w:numId w:val="2"/>
        </w:numPr>
        <w:tabs>
          <w:tab w:val="left" w:pos="284"/>
        </w:tabs>
        <w:ind w:left="284" w:right="283" w:hanging="284"/>
        <w:jc w:val="both"/>
        <w:rPr>
          <w:rFonts w:ascii="Tahoma" w:hAnsi="Tahoma" w:cs="Tahoma"/>
          <w:sz w:val="20"/>
          <w:szCs w:val="20"/>
        </w:rPr>
      </w:pPr>
      <w:bookmarkStart w:id="4" w:name="_Hlk106961083"/>
      <w:bookmarkEnd w:id="3"/>
      <w:r w:rsidRPr="002013A5">
        <w:rPr>
          <w:rFonts w:ascii="Tahoma" w:hAnsi="Tahoma" w:cs="Tahoma"/>
          <w:sz w:val="20"/>
          <w:szCs w:val="20"/>
        </w:rPr>
        <w:t>declare that I am not a retired Council of Europe staff member or a Council of Europe staff member having benefitted from an early departure scheme;</w:t>
      </w:r>
    </w:p>
    <w:p w14:paraId="5385123C" w14:textId="77777777" w:rsidR="0040324A" w:rsidRPr="002013A5" w:rsidRDefault="0040324A" w:rsidP="0040324A">
      <w:pPr>
        <w:numPr>
          <w:ilvl w:val="0"/>
          <w:numId w:val="2"/>
        </w:numPr>
        <w:tabs>
          <w:tab w:val="left" w:pos="284"/>
        </w:tabs>
        <w:ind w:left="284" w:right="283" w:hanging="284"/>
        <w:jc w:val="both"/>
        <w:rPr>
          <w:rFonts w:ascii="Tahoma" w:hAnsi="Tahoma" w:cs="Tahoma"/>
          <w:sz w:val="20"/>
          <w:szCs w:val="20"/>
        </w:rPr>
      </w:pPr>
      <w:r w:rsidRPr="00DE56C0">
        <w:rPr>
          <w:rFonts w:ascii="Tahoma" w:hAnsi="Tahoma" w:cs="Tahoma"/>
          <w:sz w:val="20"/>
          <w:szCs w:val="20"/>
        </w:rPr>
        <w:t>declare that I am currently not employed by the Council of Europe and was not employed by the Council of Europe on the date of the launch of the procurement procedure;</w:t>
      </w:r>
    </w:p>
    <w:p w14:paraId="331957F9" w14:textId="68F2E060" w:rsidR="0040324A" w:rsidRPr="00467DA2" w:rsidRDefault="0040324A" w:rsidP="0040324A">
      <w:pPr>
        <w:numPr>
          <w:ilvl w:val="0"/>
          <w:numId w:val="2"/>
        </w:numPr>
        <w:tabs>
          <w:tab w:val="left" w:pos="284"/>
        </w:tabs>
        <w:ind w:left="284" w:right="283" w:hanging="284"/>
        <w:jc w:val="both"/>
        <w:rPr>
          <w:rFonts w:ascii="Tahoma" w:hAnsi="Tahoma" w:cs="Tahoma"/>
          <w:sz w:val="20"/>
          <w:szCs w:val="20"/>
          <w:lang w:val="en-US"/>
        </w:rPr>
      </w:pPr>
      <w:r w:rsidRPr="00467DA2">
        <w:rPr>
          <w:rFonts w:ascii="Tahoma" w:hAnsi="Tahoma" w:cs="Tahoma"/>
          <w:sz w:val="20"/>
          <w:szCs w:val="20"/>
          <w:lang w:val="en-US"/>
        </w:rPr>
        <w:t>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Europe;</w:t>
      </w:r>
    </w:p>
    <w:p w14:paraId="6E50AC91" w14:textId="77777777" w:rsidR="0040324A" w:rsidRPr="00602D13" w:rsidRDefault="0040324A" w:rsidP="0040324A">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4"/>
    </w:p>
    <w:p w14:paraId="27F930F6" w14:textId="77777777" w:rsidR="0040324A" w:rsidRPr="00602D13" w:rsidRDefault="0040324A" w:rsidP="0040324A">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Pr="00BD6131">
        <w:rPr>
          <w:rFonts w:ascii="Tahoma" w:hAnsi="Tahoma" w:cs="Tahoma"/>
          <w:sz w:val="20"/>
          <w:szCs w:val="20"/>
        </w:rPr>
        <w:t xml:space="preserve">, </w:t>
      </w:r>
      <w:bookmarkStart w:id="5" w:name="_Hlk188353874"/>
      <w:r w:rsidRPr="00BD6131">
        <w:rPr>
          <w:rFonts w:ascii="Tahoma" w:hAnsi="Tahoma" w:cs="Tahoma"/>
          <w:sz w:val="20"/>
          <w:szCs w:val="20"/>
        </w:rPr>
        <w:t>inclusion in the lists of persons or entities subject to restrictive measures applied by the United Nations Security Council or the European Union</w:t>
      </w:r>
      <w:bookmarkEnd w:id="5"/>
      <w:r w:rsidRPr="00BD6131">
        <w:rPr>
          <w:rFonts w:ascii="Tahoma" w:hAnsi="Tahoma" w:cs="Tahoma"/>
          <w:sz w:val="20"/>
          <w:szCs w:val="20"/>
        </w:rPr>
        <w:t>;</w:t>
      </w:r>
    </w:p>
    <w:p w14:paraId="1DD811A1"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529132D" w14:textId="77777777" w:rsidR="00E81D73" w:rsidRPr="00D0286A" w:rsidRDefault="00E81D73" w:rsidP="003A0F5F">
      <w:pPr>
        <w:tabs>
          <w:tab w:val="left" w:pos="142"/>
          <w:tab w:val="left" w:pos="426"/>
        </w:tabs>
        <w:ind w:left="-426"/>
        <w:jc w:val="both"/>
        <w:rPr>
          <w:rFonts w:ascii="Tahoma" w:hAnsi="Tahoma" w:cs="Tahoma"/>
          <w:sz w:val="20"/>
          <w:szCs w:val="20"/>
        </w:rPr>
      </w:pPr>
    </w:p>
    <w:p w14:paraId="58FAC016" w14:textId="77777777" w:rsidR="009842EB" w:rsidRPr="00961D46" w:rsidRDefault="009842EB" w:rsidP="00806DEE">
      <w:pPr>
        <w:pBdr>
          <w:top w:val="single" w:sz="2" w:space="1" w:color="FF0000"/>
          <w:left w:val="single" w:sz="2" w:space="4" w:color="FF0000"/>
          <w:bottom w:val="single" w:sz="2" w:space="1" w:color="FF0000"/>
          <w:right w:val="single" w:sz="2" w:space="4" w:color="FF0000"/>
        </w:pBdr>
        <w:ind w:left="142"/>
        <w:jc w:val="both"/>
        <w:rPr>
          <w:rFonts w:ascii="Tahoma" w:hAnsi="Tahoma" w:cs="Tahoma"/>
          <w:color w:val="FF0000"/>
          <w:sz w:val="18"/>
          <w:szCs w:val="18"/>
        </w:rPr>
      </w:pPr>
      <w:r w:rsidRPr="00276DC4">
        <w:rPr>
          <w:rFonts w:ascii="Tahoma" w:hAnsi="Tahoma" w:cs="Tahoma"/>
          <w:color w:val="FF0000"/>
          <w:sz w:val="18"/>
          <w:szCs w:val="18"/>
        </w:rPr>
        <w:t xml:space="preserve">Fill in and sign this part and send a scanned copy of the document to the Council, together with the other supporting documents (See Tender File). </w:t>
      </w:r>
    </w:p>
    <w:p w14:paraId="26A7F5A5" w14:textId="77777777" w:rsidR="003A0F5F" w:rsidRPr="00D0286A" w:rsidRDefault="003A0F5F" w:rsidP="003A0F5F">
      <w:pPr>
        <w:tabs>
          <w:tab w:val="left" w:pos="142"/>
          <w:tab w:val="left" w:pos="426"/>
        </w:tabs>
        <w:ind w:left="-426"/>
        <w:jc w:val="both"/>
        <w:rPr>
          <w:rFonts w:ascii="Tahoma" w:hAnsi="Tahoma" w:cs="Tahoma"/>
          <w:sz w:val="20"/>
          <w:szCs w:val="20"/>
        </w:rPr>
      </w:pPr>
    </w:p>
    <w:p w14:paraId="148772C4"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0B324FBA" wp14:editId="24293D82">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38B3420">
              <v:shape id="AutoShape 2"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w14:anchorId="4974AD77">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2E2C6ECD"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2B4A890B"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5783B8B"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50912773"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6BA34C74"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72B8EAA2"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3B0E49A7" w14:textId="77777777" w:rsidR="003A0F5F" w:rsidRPr="00D0286A" w:rsidRDefault="003A0F5F" w:rsidP="003A0F5F">
            <w:pPr>
              <w:jc w:val="center"/>
              <w:rPr>
                <w:rFonts w:ascii="Tahoma" w:hAnsi="Tahoma" w:cs="Tahoma"/>
                <w:sz w:val="20"/>
                <w:szCs w:val="20"/>
              </w:rPr>
            </w:pPr>
            <w:r w:rsidRPr="00D0286A">
              <w:rPr>
                <w:b/>
                <w:sz w:val="24"/>
                <w:szCs w:val="24"/>
              </w:rPr>
              <w:t>▼</w:t>
            </w:r>
          </w:p>
        </w:tc>
      </w:tr>
      <w:tr w:rsidR="009E058B" w:rsidRPr="00D0286A" w14:paraId="0B33DD06"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9A36DDC" w14:textId="77777777" w:rsidR="009E058B" w:rsidRPr="00D0286A" w:rsidRDefault="009E058B" w:rsidP="009E058B">
            <w:pPr>
              <w:ind w:left="113" w:right="113"/>
              <w:jc w:val="center"/>
              <w:rPr>
                <w:rFonts w:ascii="Tahoma" w:hAnsi="Tahoma" w:cs="Tahoma"/>
                <w:sz w:val="18"/>
                <w:szCs w:val="18"/>
              </w:rPr>
            </w:pPr>
            <w:r w:rsidRPr="00D0286A">
              <w:rPr>
                <w:rFonts w:ascii="Tahoma" w:hAnsi="Tahoma" w:cs="Tahoma"/>
                <w:sz w:val="18"/>
                <w:szCs w:val="18"/>
              </w:rPr>
              <w:t>Signature</w:t>
            </w:r>
            <w:r>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DBA8464" w14:textId="77777777" w:rsidR="009E058B" w:rsidRPr="00D0286A" w:rsidRDefault="009E058B" w:rsidP="009E058B">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75A05B" w14:textId="77777777" w:rsidR="009E058B" w:rsidRPr="00D0286A" w:rsidRDefault="009E058B" w:rsidP="009E058B">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0695AD76" w14:textId="77777777" w:rsidR="009E058B" w:rsidRPr="00D0286A" w:rsidRDefault="009E058B" w:rsidP="009E058B">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372C38A5" w14:textId="77777777" w:rsidR="009E058B" w:rsidRPr="00D0286A" w:rsidRDefault="009E058B" w:rsidP="009E058B">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13422E5A" w14:textId="77777777" w:rsidR="009E058B" w:rsidRPr="00694827" w:rsidRDefault="009E058B" w:rsidP="009E058B">
            <w:pPr>
              <w:jc w:val="center"/>
              <w:rPr>
                <w:rFonts w:ascii="Tahoma" w:hAnsi="Tahoma" w:cs="Tahoma"/>
                <w:sz w:val="20"/>
                <w:szCs w:val="20"/>
              </w:rPr>
            </w:pPr>
            <w:r w:rsidRPr="00694827">
              <w:rPr>
                <w:rFonts w:ascii="Tahoma" w:hAnsi="Tahoma" w:cs="Tahoma"/>
                <w:sz w:val="20"/>
                <w:szCs w:val="20"/>
              </w:rPr>
              <w:t>Natalia VOUTOVA</w:t>
            </w:r>
          </w:p>
          <w:p w14:paraId="6CF8F7C7" w14:textId="77777777" w:rsidR="009E058B" w:rsidRPr="00694827" w:rsidRDefault="009E058B" w:rsidP="009E058B">
            <w:pPr>
              <w:jc w:val="center"/>
              <w:rPr>
                <w:rFonts w:ascii="Tahoma" w:hAnsi="Tahoma" w:cs="Tahoma"/>
                <w:sz w:val="20"/>
                <w:szCs w:val="20"/>
              </w:rPr>
            </w:pPr>
            <w:r w:rsidRPr="00694827">
              <w:rPr>
                <w:rFonts w:ascii="Tahoma" w:hAnsi="Tahoma" w:cs="Tahoma"/>
                <w:sz w:val="20"/>
                <w:szCs w:val="20"/>
              </w:rPr>
              <w:t>Head of the Council of</w:t>
            </w:r>
          </w:p>
          <w:p w14:paraId="26467944" w14:textId="77777777" w:rsidR="009E058B" w:rsidRPr="00694827" w:rsidRDefault="009E058B" w:rsidP="009E058B">
            <w:pPr>
              <w:jc w:val="center"/>
              <w:rPr>
                <w:rFonts w:ascii="Tahoma" w:hAnsi="Tahoma" w:cs="Tahoma"/>
                <w:sz w:val="20"/>
                <w:szCs w:val="20"/>
              </w:rPr>
            </w:pPr>
            <w:r w:rsidRPr="00694827">
              <w:rPr>
                <w:rFonts w:ascii="Tahoma" w:hAnsi="Tahoma" w:cs="Tahoma"/>
                <w:sz w:val="20"/>
                <w:szCs w:val="20"/>
              </w:rPr>
              <w:t>Europe Office in Georgia</w:t>
            </w:r>
          </w:p>
          <w:p w14:paraId="78A6F5CC" w14:textId="77777777" w:rsidR="009E058B" w:rsidRPr="00694827" w:rsidRDefault="009E058B" w:rsidP="009E058B">
            <w:pPr>
              <w:jc w:val="center"/>
              <w:rPr>
                <w:rFonts w:ascii="Tahoma" w:hAnsi="Tahoma" w:cs="Tahoma"/>
                <w:sz w:val="20"/>
                <w:szCs w:val="20"/>
              </w:rPr>
            </w:pPr>
            <w:r w:rsidRPr="00694827">
              <w:rPr>
                <w:rFonts w:ascii="Tahoma" w:hAnsi="Tahoma" w:cs="Tahoma"/>
                <w:sz w:val="20"/>
                <w:szCs w:val="20"/>
              </w:rPr>
              <w:t>--</w:t>
            </w:r>
          </w:p>
          <w:p w14:paraId="383099FB" w14:textId="77777777" w:rsidR="009E058B" w:rsidRPr="00694827" w:rsidRDefault="009E058B" w:rsidP="009E058B">
            <w:pPr>
              <w:jc w:val="center"/>
              <w:rPr>
                <w:rFonts w:ascii="Tahoma" w:hAnsi="Tahoma" w:cs="Tahoma"/>
                <w:sz w:val="20"/>
                <w:szCs w:val="20"/>
              </w:rPr>
            </w:pPr>
            <w:r w:rsidRPr="00694827">
              <w:rPr>
                <w:rFonts w:ascii="Tahoma" w:hAnsi="Tahoma" w:cs="Tahoma"/>
                <w:sz w:val="20"/>
                <w:szCs w:val="20"/>
              </w:rPr>
              <w:t>Aslihan OZDEMIR</w:t>
            </w:r>
          </w:p>
          <w:p w14:paraId="3B900A3A" w14:textId="77777777" w:rsidR="009E058B" w:rsidRPr="00694827" w:rsidRDefault="009E058B" w:rsidP="009E058B">
            <w:pPr>
              <w:jc w:val="center"/>
              <w:rPr>
                <w:rFonts w:ascii="Tahoma" w:hAnsi="Tahoma" w:cs="Tahoma"/>
                <w:sz w:val="20"/>
                <w:szCs w:val="20"/>
              </w:rPr>
            </w:pPr>
            <w:r w:rsidRPr="00694827">
              <w:rPr>
                <w:rFonts w:ascii="Tahoma" w:hAnsi="Tahoma" w:cs="Tahoma"/>
                <w:sz w:val="20"/>
                <w:szCs w:val="20"/>
              </w:rPr>
              <w:t>Deputy Head of the Council</w:t>
            </w:r>
          </w:p>
          <w:p w14:paraId="4C2038E7" w14:textId="26D13154" w:rsidR="009E058B" w:rsidRPr="00D0286A" w:rsidRDefault="009E058B" w:rsidP="009E058B">
            <w:pPr>
              <w:rPr>
                <w:rFonts w:ascii="Tahoma" w:hAnsi="Tahoma" w:cs="Tahoma"/>
                <w:sz w:val="20"/>
                <w:szCs w:val="20"/>
              </w:rPr>
            </w:pPr>
            <w:r w:rsidRPr="00694827">
              <w:rPr>
                <w:rFonts w:ascii="Tahoma" w:hAnsi="Tahoma" w:cs="Tahoma"/>
                <w:sz w:val="20"/>
                <w:szCs w:val="20"/>
              </w:rPr>
              <w:t>of Europe Office in Georgia</w:t>
            </w:r>
          </w:p>
        </w:tc>
      </w:tr>
      <w:tr w:rsidR="009E058B" w:rsidRPr="00D0286A" w14:paraId="1E6FF5EA" w14:textId="77777777" w:rsidTr="00806DE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FB2E042" w14:textId="77777777" w:rsidR="009E058B" w:rsidRPr="00D0286A" w:rsidRDefault="009E058B" w:rsidP="009E058B">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C521CD7" w14:textId="77777777" w:rsidR="009E058B" w:rsidRPr="00D0286A" w:rsidRDefault="009E058B" w:rsidP="009E058B">
            <w:pPr>
              <w:ind w:left="-35"/>
              <w:jc w:val="right"/>
              <w:rPr>
                <w:rFonts w:ascii="Tahoma" w:hAnsi="Tahoma" w:cs="Tahoma"/>
                <w:sz w:val="18"/>
                <w:szCs w:val="18"/>
              </w:rPr>
            </w:pPr>
            <w:r w:rsidRPr="00D0286A">
              <w:rPr>
                <w:rFonts w:ascii="Tahoma" w:hAnsi="Tahoma" w:cs="Tahoma"/>
                <w:sz w:val="18"/>
                <w:szCs w:val="18"/>
              </w:rPr>
              <w:t>Signatory</w:t>
            </w:r>
            <w:r>
              <w:rPr>
                <w:rFonts w:ascii="Tahoma" w:hAnsi="Tahoma" w:cs="Tahoma"/>
                <w:sz w:val="18"/>
                <w:szCs w:val="18"/>
              </w:rPr>
              <w:t>(</w:t>
            </w:r>
            <w:proofErr w:type="spellStart"/>
            <w:r>
              <w:rPr>
                <w:rFonts w:ascii="Tahoma" w:hAnsi="Tahoma" w:cs="Tahoma"/>
                <w:sz w:val="18"/>
                <w:szCs w:val="18"/>
              </w:rPr>
              <w:t>ies</w:t>
            </w:r>
            <w:proofErr w:type="spellEnd"/>
            <w:r>
              <w:rPr>
                <w:rFonts w:ascii="Tahoma" w:hAnsi="Tahoma" w:cs="Tahoma"/>
                <w:sz w:val="18"/>
                <w:szCs w:val="18"/>
              </w:rPr>
              <w:t>)</w:t>
            </w:r>
            <w:r>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5294E48" w14:textId="77777777" w:rsidR="009E058B" w:rsidRPr="00D0286A" w:rsidRDefault="009E058B" w:rsidP="009E058B">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3CACE278" w14:textId="77777777" w:rsidR="009E058B" w:rsidRPr="00D0286A" w:rsidRDefault="009E058B" w:rsidP="009E058B">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4F78E5EB" w14:textId="77777777" w:rsidR="009E058B" w:rsidRPr="00D0286A" w:rsidRDefault="009E058B" w:rsidP="009E058B">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6C19376B" w14:textId="77777777" w:rsidR="009E058B" w:rsidRPr="00D0286A" w:rsidRDefault="009E058B" w:rsidP="009E058B">
            <w:pPr>
              <w:rPr>
                <w:rFonts w:ascii="Tahoma" w:hAnsi="Tahoma" w:cs="Tahoma"/>
                <w:sz w:val="20"/>
                <w:szCs w:val="20"/>
              </w:rPr>
            </w:pPr>
          </w:p>
        </w:tc>
      </w:tr>
      <w:tr w:rsidR="009E058B" w:rsidRPr="00D0286A" w14:paraId="0DC591A0" w14:textId="77777777" w:rsidTr="00806DE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39D72B" w14:textId="77777777" w:rsidR="009E058B" w:rsidRPr="00D0286A" w:rsidRDefault="009E058B" w:rsidP="009E058B">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6E005932" w14:textId="77777777" w:rsidR="009E058B" w:rsidRPr="00D0286A" w:rsidRDefault="009E058B" w:rsidP="009E058B">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000000" w:themeColor="text1"/>
              <w:bottom w:val="single" w:sz="2" w:space="0" w:color="000000" w:themeColor="text1"/>
              <w:right w:val="single" w:sz="2" w:space="0" w:color="000000" w:themeColor="text1"/>
            </w:tcBorders>
            <w:shd w:val="clear" w:color="auto" w:fill="auto"/>
            <w:vAlign w:val="center"/>
          </w:tcPr>
          <w:p w14:paraId="1E6AC56F" w14:textId="77777777" w:rsidR="009E058B" w:rsidRPr="00D0286A" w:rsidRDefault="009E058B" w:rsidP="009E058B">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000000" w:themeColor="text1"/>
              <w:bottom w:val="nil"/>
              <w:right w:val="single" w:sz="2" w:space="0" w:color="808080"/>
            </w:tcBorders>
            <w:shd w:val="clear" w:color="auto" w:fill="auto"/>
            <w:vAlign w:val="center"/>
          </w:tcPr>
          <w:p w14:paraId="0124E6F4" w14:textId="77777777" w:rsidR="009E058B" w:rsidRPr="00D0286A" w:rsidRDefault="009E058B" w:rsidP="009E058B">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FBCD7E2" w14:textId="77777777" w:rsidR="009E058B" w:rsidRPr="00D0286A" w:rsidRDefault="009E058B" w:rsidP="009E058B">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0AB2F09E" w14:textId="3C9C8358" w:rsidR="009E058B" w:rsidRPr="00D0286A" w:rsidRDefault="009E058B" w:rsidP="009E058B">
            <w:pPr>
              <w:rPr>
                <w:rFonts w:ascii="Tahoma" w:hAnsi="Tahoma" w:cs="Tahoma"/>
                <w:sz w:val="20"/>
                <w:szCs w:val="20"/>
              </w:rPr>
            </w:pPr>
            <w:r w:rsidRPr="00D0286A">
              <w:rPr>
                <w:rFonts w:ascii="Tahoma" w:hAnsi="Tahoma" w:cs="Tahoma"/>
                <w:sz w:val="20"/>
                <w:szCs w:val="20"/>
              </w:rPr>
              <w:t xml:space="preserve">In </w:t>
            </w:r>
            <w:r w:rsidRPr="00694827">
              <w:rPr>
                <w:rFonts w:ascii="Tahoma" w:hAnsi="Tahoma" w:cs="Tahoma"/>
                <w:sz w:val="20"/>
                <w:szCs w:val="20"/>
              </w:rPr>
              <w:t>Tbilisi, Georgia</w:t>
            </w:r>
          </w:p>
        </w:tc>
      </w:tr>
      <w:tr w:rsidR="009E058B" w:rsidRPr="00D0286A" w14:paraId="14A49C2A" w14:textId="77777777" w:rsidTr="00806DE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F7071C0" w14:textId="77777777" w:rsidR="009E058B" w:rsidRPr="00D0286A" w:rsidRDefault="009E058B" w:rsidP="009E058B">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47C8CFA8" w14:textId="77777777" w:rsidR="009E058B" w:rsidRPr="00D0286A" w:rsidRDefault="009E058B" w:rsidP="009E058B">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DD33213" w14:textId="77777777" w:rsidR="009E058B" w:rsidRPr="00D0286A" w:rsidRDefault="009E058B" w:rsidP="009E058B">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000000" w:themeColor="text1"/>
              <w:bottom w:val="nil"/>
              <w:right w:val="single" w:sz="2" w:space="0" w:color="808080"/>
            </w:tcBorders>
            <w:shd w:val="clear" w:color="auto" w:fill="auto"/>
            <w:vAlign w:val="center"/>
          </w:tcPr>
          <w:p w14:paraId="2A34FF23" w14:textId="77777777" w:rsidR="009E058B" w:rsidRPr="00D0286A" w:rsidRDefault="009E058B" w:rsidP="009E058B">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E2C9B7C" w14:textId="77777777" w:rsidR="009E058B" w:rsidRPr="00D0286A" w:rsidRDefault="009E058B" w:rsidP="009E058B">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055BF9D" w14:textId="77777777" w:rsidR="009E058B" w:rsidRPr="00D0286A" w:rsidRDefault="009E058B" w:rsidP="009E058B">
            <w:pPr>
              <w:jc w:val="center"/>
              <w:rPr>
                <w:rFonts w:ascii="Tahoma" w:hAnsi="Tahoma" w:cs="Tahoma"/>
                <w:sz w:val="20"/>
                <w:szCs w:val="20"/>
              </w:rPr>
            </w:pPr>
            <w:r w:rsidRPr="00D269CC">
              <w:rPr>
                <w:rFonts w:ascii="Tahoma" w:hAnsi="Tahoma" w:cs="Tahoma"/>
                <w:sz w:val="20"/>
                <w:szCs w:val="20"/>
              </w:rPr>
              <w:t>___ / ___ / ______</w:t>
            </w:r>
          </w:p>
        </w:tc>
      </w:tr>
      <w:tr w:rsidR="009E058B" w:rsidRPr="00D0286A" w14:paraId="4D725D89" w14:textId="77777777" w:rsidTr="00806DEE">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A07BE98" w14:textId="77777777" w:rsidR="009E058B" w:rsidRPr="00D0286A" w:rsidRDefault="009E058B" w:rsidP="009E058B">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66277DB2" w14:textId="77777777" w:rsidR="009E058B" w:rsidRPr="00D0286A" w:rsidRDefault="009E058B" w:rsidP="009E058B">
            <w:pPr>
              <w:ind w:left="-35"/>
              <w:jc w:val="right"/>
              <w:rPr>
                <w:rFonts w:ascii="Tahoma" w:hAnsi="Tahoma" w:cs="Tahoma"/>
                <w:sz w:val="18"/>
                <w:szCs w:val="18"/>
              </w:rPr>
            </w:pPr>
            <w:r w:rsidRPr="00D0286A">
              <w:rPr>
                <w:rFonts w:ascii="Tahoma" w:hAnsi="Tahoma" w:cs="Tahoma"/>
                <w:sz w:val="18"/>
                <w:szCs w:val="18"/>
              </w:rPr>
              <w:t>Signature</w:t>
            </w:r>
            <w:r>
              <w:rPr>
                <w:rFonts w:ascii="Tahoma" w:hAnsi="Tahoma" w:cs="Tahoma"/>
                <w:sz w:val="18"/>
                <w:szCs w:val="18"/>
              </w:rPr>
              <w:t>(s)</w:t>
            </w:r>
            <w:r>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40E0383" w14:textId="3D2D4563" w:rsidR="009E058B" w:rsidRPr="00D0286A" w:rsidRDefault="009E058B" w:rsidP="009E058B">
            <w:pPr>
              <w:jc w:val="center"/>
              <w:rPr>
                <w:rFonts w:ascii="Tahoma" w:hAnsi="Tahoma" w:cs="Tahoma"/>
                <w:sz w:val="20"/>
                <w:szCs w:val="20"/>
              </w:rPr>
            </w:pPr>
          </w:p>
        </w:tc>
        <w:tc>
          <w:tcPr>
            <w:tcW w:w="236" w:type="dxa"/>
            <w:tcBorders>
              <w:top w:val="nil"/>
              <w:left w:val="single" w:sz="2" w:space="0" w:color="000000" w:themeColor="text1"/>
              <w:bottom w:val="nil"/>
              <w:right w:val="single" w:sz="2" w:space="0" w:color="808080"/>
            </w:tcBorders>
            <w:shd w:val="clear" w:color="auto" w:fill="auto"/>
            <w:vAlign w:val="center"/>
          </w:tcPr>
          <w:p w14:paraId="78A97701" w14:textId="77777777" w:rsidR="009E058B" w:rsidRPr="00D0286A" w:rsidRDefault="009E058B" w:rsidP="009E058B">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84746F8" w14:textId="77777777" w:rsidR="009E058B" w:rsidRPr="00D0286A" w:rsidRDefault="009E058B" w:rsidP="009E058B">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017A5743" w14:textId="77777777" w:rsidR="009E058B" w:rsidRPr="00D0286A" w:rsidRDefault="009E058B" w:rsidP="009E058B">
            <w:pPr>
              <w:rPr>
                <w:rFonts w:ascii="Tahoma" w:hAnsi="Tahoma" w:cs="Tahoma"/>
                <w:sz w:val="20"/>
                <w:szCs w:val="20"/>
              </w:rPr>
            </w:pPr>
          </w:p>
        </w:tc>
      </w:tr>
      <w:tr w:rsidR="00613074" w:rsidRPr="00D0286A" w14:paraId="3CD4C58D" w14:textId="77777777" w:rsidTr="00806DEE">
        <w:trPr>
          <w:trHeight w:val="308"/>
          <w:jc w:val="center"/>
        </w:trPr>
        <w:tc>
          <w:tcPr>
            <w:tcW w:w="438" w:type="dxa"/>
            <w:tcBorders>
              <w:top w:val="single" w:sz="2" w:space="0" w:color="808080"/>
              <w:left w:val="nil"/>
              <w:bottom w:val="nil"/>
              <w:right w:val="nil"/>
            </w:tcBorders>
            <w:shd w:val="clear" w:color="auto" w:fill="FFFFFF" w:themeFill="background1"/>
          </w:tcPr>
          <w:p w14:paraId="377B3374" w14:textId="77777777" w:rsidR="00613074" w:rsidRPr="00D0286A" w:rsidRDefault="00613074" w:rsidP="009E058B">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C71B08D" w14:textId="77777777" w:rsidR="00613074" w:rsidRPr="00D0286A" w:rsidRDefault="00613074" w:rsidP="009E058B">
            <w:pPr>
              <w:ind w:left="-35"/>
              <w:jc w:val="right"/>
              <w:rPr>
                <w:rFonts w:ascii="Tahoma" w:hAnsi="Tahoma" w:cs="Tahoma"/>
                <w:sz w:val="18"/>
                <w:szCs w:val="18"/>
              </w:rPr>
            </w:pPr>
          </w:p>
        </w:tc>
        <w:tc>
          <w:tcPr>
            <w:tcW w:w="2711" w:type="dxa"/>
            <w:tcBorders>
              <w:top w:val="single" w:sz="2" w:space="0" w:color="000000" w:themeColor="text1"/>
              <w:left w:val="nil"/>
              <w:bottom w:val="nil"/>
              <w:right w:val="nil"/>
            </w:tcBorders>
            <w:shd w:val="clear" w:color="auto" w:fill="FFFFFF" w:themeFill="background1"/>
            <w:vAlign w:val="center"/>
          </w:tcPr>
          <w:p w14:paraId="008EC8AC"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0B531D9" w14:textId="77777777" w:rsidR="00613074" w:rsidRPr="00D0286A" w:rsidRDefault="00613074" w:rsidP="009E058B">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424610A0" w14:textId="77777777" w:rsidR="00613074" w:rsidRPr="00D0286A" w:rsidRDefault="00613074" w:rsidP="009E058B">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4F89158" w14:textId="77777777" w:rsidR="00613074" w:rsidRPr="00D0286A" w:rsidRDefault="00613074" w:rsidP="009E058B">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EECA594" w14:textId="77777777" w:rsidR="00613074" w:rsidRPr="00D0286A"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798D29D" w14:textId="77777777" w:rsidR="00613074" w:rsidRPr="00D0286A" w:rsidRDefault="00613074" w:rsidP="009E058B">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613074" w:rsidRPr="00D0286A" w14:paraId="7D100317" w14:textId="77777777" w:rsidTr="000E49AD">
        <w:trPr>
          <w:trHeight w:val="308"/>
          <w:jc w:val="center"/>
        </w:trPr>
        <w:tc>
          <w:tcPr>
            <w:tcW w:w="438" w:type="dxa"/>
            <w:tcBorders>
              <w:top w:val="nil"/>
              <w:left w:val="nil"/>
              <w:bottom w:val="nil"/>
              <w:right w:val="nil"/>
            </w:tcBorders>
            <w:shd w:val="clear" w:color="auto" w:fill="FFFFFF" w:themeFill="background1"/>
          </w:tcPr>
          <w:p w14:paraId="49AB7715" w14:textId="77777777" w:rsidR="00613074" w:rsidRPr="00D0286A" w:rsidRDefault="00613074" w:rsidP="009E058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20437B2" w14:textId="77777777" w:rsidR="00613074" w:rsidRPr="00D0286A" w:rsidRDefault="00613074" w:rsidP="009E058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6D9840E"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1ABBF23" w14:textId="77777777" w:rsidR="00613074" w:rsidRPr="00D0286A" w:rsidRDefault="00613074" w:rsidP="009E058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4D08872" w14:textId="77777777" w:rsidR="00613074" w:rsidRPr="00D0286A" w:rsidRDefault="00613074" w:rsidP="009E058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F0F3204" w14:textId="578ADB07" w:rsidR="00613074" w:rsidRPr="00D0286A" w:rsidRDefault="00613074" w:rsidP="009E058B">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a</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4FE8A90" w14:textId="26682699" w:rsidR="00613074" w:rsidRPr="00D0286A"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4167840" w14:textId="2C7A21E8" w:rsidR="00613074" w:rsidRPr="00D0286A" w:rsidRDefault="00613074" w:rsidP="009E058B">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13074" w:rsidRPr="00D0286A" w14:paraId="62E62CB4" w14:textId="77777777" w:rsidTr="000E49AD">
        <w:trPr>
          <w:trHeight w:val="308"/>
          <w:jc w:val="center"/>
        </w:trPr>
        <w:tc>
          <w:tcPr>
            <w:tcW w:w="438" w:type="dxa"/>
            <w:tcBorders>
              <w:top w:val="nil"/>
              <w:left w:val="nil"/>
              <w:bottom w:val="nil"/>
              <w:right w:val="nil"/>
            </w:tcBorders>
            <w:shd w:val="clear" w:color="auto" w:fill="FFFFFF" w:themeFill="background1"/>
          </w:tcPr>
          <w:p w14:paraId="6D93C5B9" w14:textId="77777777" w:rsidR="00613074" w:rsidRPr="00D0286A" w:rsidRDefault="00613074" w:rsidP="009E058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9153188" w14:textId="77777777" w:rsidR="00613074" w:rsidRPr="00D0286A" w:rsidRDefault="00613074" w:rsidP="009E058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D1A1AD4"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D840A7D" w14:textId="77777777" w:rsidR="00613074" w:rsidRPr="00D0286A" w:rsidRDefault="00613074" w:rsidP="009E058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D931E3A" w14:textId="77777777" w:rsidR="00613074" w:rsidRPr="00D0286A" w:rsidRDefault="00613074" w:rsidP="009E058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FFB4F1E" w14:textId="64739AAB" w:rsidR="00613074" w:rsidRPr="00D0286A" w:rsidRDefault="00613074" w:rsidP="009E058B">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b</w:t>
            </w:r>
          </w:p>
        </w:tc>
        <w:sdt>
          <w:sdtPr>
            <w:rPr>
              <w:rFonts w:ascii="Tahoma" w:hAnsi="Tahoma" w:cs="Tahoma"/>
              <w:sz w:val="20"/>
              <w:szCs w:val="20"/>
            </w:rPr>
            <w:id w:val="62851846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71706A4" w14:textId="420186B6" w:rsidR="00613074"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966AC21" w14:textId="4F99BFDE" w:rsidR="00613074" w:rsidRPr="00D0286A" w:rsidRDefault="00613074" w:rsidP="009E058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13074" w:rsidRPr="00D0286A" w14:paraId="762AA85D" w14:textId="77777777" w:rsidTr="000E49AD">
        <w:trPr>
          <w:trHeight w:val="308"/>
          <w:jc w:val="center"/>
        </w:trPr>
        <w:tc>
          <w:tcPr>
            <w:tcW w:w="438" w:type="dxa"/>
            <w:tcBorders>
              <w:top w:val="nil"/>
              <w:left w:val="nil"/>
              <w:bottom w:val="nil"/>
              <w:right w:val="nil"/>
            </w:tcBorders>
            <w:shd w:val="clear" w:color="auto" w:fill="FFFFFF" w:themeFill="background1"/>
          </w:tcPr>
          <w:p w14:paraId="27822318" w14:textId="77777777" w:rsidR="00613074" w:rsidRPr="00D0286A" w:rsidRDefault="00613074" w:rsidP="009E058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6892091" w14:textId="77777777" w:rsidR="00613074" w:rsidRPr="00D0286A" w:rsidRDefault="00613074" w:rsidP="009E058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5B33425"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6E41E46" w14:textId="77777777" w:rsidR="00613074" w:rsidRPr="00D0286A" w:rsidRDefault="00613074" w:rsidP="009E058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86A2B10" w14:textId="77777777" w:rsidR="00613074" w:rsidRPr="00D0286A" w:rsidRDefault="00613074" w:rsidP="009E058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C02D12A" w14:textId="586299FD" w:rsidR="00613074" w:rsidRPr="00D0286A" w:rsidRDefault="00613074" w:rsidP="009E058B">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c</w:t>
            </w:r>
          </w:p>
        </w:tc>
        <w:sdt>
          <w:sdtPr>
            <w:rPr>
              <w:rFonts w:ascii="Tahoma" w:hAnsi="Tahoma" w:cs="Tahoma"/>
              <w:sz w:val="20"/>
              <w:szCs w:val="20"/>
            </w:rPr>
            <w:id w:val="-307710226"/>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31F159F" w14:textId="59BA5FCB" w:rsidR="00613074"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A8D34AD" w14:textId="5DF9C344" w:rsidR="00613074" w:rsidRPr="00D0286A" w:rsidRDefault="00613074" w:rsidP="009E058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13074" w:rsidRPr="00D0286A" w14:paraId="350B9620" w14:textId="77777777" w:rsidTr="000E49AD">
        <w:trPr>
          <w:trHeight w:val="308"/>
          <w:jc w:val="center"/>
        </w:trPr>
        <w:tc>
          <w:tcPr>
            <w:tcW w:w="438" w:type="dxa"/>
            <w:tcBorders>
              <w:top w:val="nil"/>
              <w:left w:val="nil"/>
              <w:bottom w:val="nil"/>
              <w:right w:val="nil"/>
            </w:tcBorders>
            <w:shd w:val="clear" w:color="auto" w:fill="FFFFFF" w:themeFill="background1"/>
          </w:tcPr>
          <w:p w14:paraId="377D23DF" w14:textId="77777777" w:rsidR="00613074" w:rsidRPr="00D0286A" w:rsidRDefault="00613074" w:rsidP="009E058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6D5E0BA" w14:textId="77777777" w:rsidR="00613074" w:rsidRPr="00D0286A" w:rsidRDefault="00613074" w:rsidP="009E058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61B1AAE"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8DB809E" w14:textId="77777777" w:rsidR="00613074" w:rsidRPr="00D0286A" w:rsidRDefault="00613074" w:rsidP="009E058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7E20D75" w14:textId="77777777" w:rsidR="00613074" w:rsidRPr="00D0286A" w:rsidRDefault="00613074" w:rsidP="009E058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62B161A" w14:textId="51C4DD58" w:rsidR="00613074" w:rsidRPr="00D0286A" w:rsidRDefault="00613074" w:rsidP="009E058B">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d</w:t>
            </w:r>
          </w:p>
        </w:tc>
        <w:sdt>
          <w:sdtPr>
            <w:rPr>
              <w:rFonts w:ascii="Tahoma" w:hAnsi="Tahoma" w:cs="Tahoma"/>
              <w:sz w:val="20"/>
              <w:szCs w:val="20"/>
            </w:rPr>
            <w:id w:val="-541976208"/>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DFB99B2" w14:textId="086C6A6A" w:rsidR="00613074"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84408A0" w14:textId="423B1822" w:rsidR="00613074" w:rsidRPr="00D0286A" w:rsidRDefault="00613074" w:rsidP="009E058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13074" w:rsidRPr="00D0286A" w14:paraId="2BB5E473" w14:textId="77777777" w:rsidTr="000E49AD">
        <w:trPr>
          <w:trHeight w:val="308"/>
          <w:jc w:val="center"/>
        </w:trPr>
        <w:tc>
          <w:tcPr>
            <w:tcW w:w="438" w:type="dxa"/>
            <w:tcBorders>
              <w:top w:val="nil"/>
              <w:left w:val="nil"/>
              <w:bottom w:val="nil"/>
              <w:right w:val="nil"/>
            </w:tcBorders>
            <w:shd w:val="clear" w:color="auto" w:fill="FFFFFF" w:themeFill="background1"/>
          </w:tcPr>
          <w:p w14:paraId="5BBA6833" w14:textId="77777777" w:rsidR="00613074" w:rsidRPr="00D0286A" w:rsidRDefault="00613074" w:rsidP="009E058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93C440C" w14:textId="77777777" w:rsidR="00613074" w:rsidRPr="00D0286A" w:rsidRDefault="00613074" w:rsidP="009E058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80B39D5"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1B66012" w14:textId="77777777" w:rsidR="00613074" w:rsidRPr="00D0286A" w:rsidRDefault="00613074" w:rsidP="009E058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C905526" w14:textId="77777777" w:rsidR="00613074" w:rsidRPr="00D0286A" w:rsidRDefault="00613074" w:rsidP="009E058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81F7EFF" w14:textId="7019AFF5" w:rsidR="00613074" w:rsidRPr="00D0286A" w:rsidRDefault="00613074" w:rsidP="009E058B">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e</w:t>
            </w:r>
          </w:p>
        </w:tc>
        <w:sdt>
          <w:sdtPr>
            <w:rPr>
              <w:rFonts w:ascii="Tahoma" w:hAnsi="Tahoma" w:cs="Tahoma"/>
              <w:sz w:val="20"/>
              <w:szCs w:val="20"/>
            </w:rPr>
            <w:id w:val="1554349711"/>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B5807ED" w14:textId="24804184" w:rsidR="00613074"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B3502B7" w14:textId="675E3400" w:rsidR="00613074" w:rsidRPr="00D0286A" w:rsidRDefault="00613074" w:rsidP="009E058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13074" w:rsidRPr="00D0286A" w14:paraId="3AF5FF4B" w14:textId="77777777" w:rsidTr="000E49AD">
        <w:trPr>
          <w:trHeight w:val="308"/>
          <w:jc w:val="center"/>
        </w:trPr>
        <w:tc>
          <w:tcPr>
            <w:tcW w:w="438" w:type="dxa"/>
            <w:tcBorders>
              <w:top w:val="nil"/>
              <w:left w:val="nil"/>
              <w:bottom w:val="nil"/>
              <w:right w:val="nil"/>
            </w:tcBorders>
            <w:shd w:val="clear" w:color="auto" w:fill="FFFFFF" w:themeFill="background1"/>
          </w:tcPr>
          <w:p w14:paraId="78E5ABE2" w14:textId="77777777" w:rsidR="00613074" w:rsidRPr="00D0286A" w:rsidRDefault="00613074" w:rsidP="009E058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E000300" w14:textId="77777777" w:rsidR="00613074" w:rsidRPr="00D0286A" w:rsidRDefault="00613074" w:rsidP="009E058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17FE142"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1F154AE" w14:textId="77777777" w:rsidR="00613074" w:rsidRPr="00D0286A" w:rsidRDefault="00613074" w:rsidP="009E058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4A576D" w14:textId="77777777" w:rsidR="00613074" w:rsidRPr="00D0286A" w:rsidRDefault="00613074" w:rsidP="009E058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908C920" w14:textId="23FDD60B" w:rsidR="00613074" w:rsidRPr="00D0286A" w:rsidRDefault="00613074" w:rsidP="009E058B">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f</w:t>
            </w:r>
          </w:p>
        </w:tc>
        <w:sdt>
          <w:sdtPr>
            <w:rPr>
              <w:rFonts w:ascii="Tahoma" w:hAnsi="Tahoma" w:cs="Tahoma"/>
              <w:sz w:val="20"/>
              <w:szCs w:val="20"/>
            </w:rPr>
            <w:id w:val="177452290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118AE96" w14:textId="5C092901" w:rsidR="00613074"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AEE81CA" w14:textId="6676F05D" w:rsidR="00613074" w:rsidRPr="00D0286A" w:rsidRDefault="00613074" w:rsidP="009E058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13074" w:rsidRPr="00D0286A" w14:paraId="52190001" w14:textId="77777777" w:rsidTr="000E49AD">
        <w:trPr>
          <w:trHeight w:val="308"/>
          <w:jc w:val="center"/>
        </w:trPr>
        <w:tc>
          <w:tcPr>
            <w:tcW w:w="438" w:type="dxa"/>
            <w:tcBorders>
              <w:top w:val="nil"/>
              <w:left w:val="nil"/>
              <w:bottom w:val="nil"/>
              <w:right w:val="nil"/>
            </w:tcBorders>
            <w:shd w:val="clear" w:color="auto" w:fill="FFFFFF" w:themeFill="background1"/>
          </w:tcPr>
          <w:p w14:paraId="7665F3DE" w14:textId="77777777" w:rsidR="00613074" w:rsidRPr="00D0286A" w:rsidRDefault="00613074" w:rsidP="009E058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049845C" w14:textId="77777777" w:rsidR="00613074" w:rsidRPr="00D0286A" w:rsidRDefault="00613074" w:rsidP="009E058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F6788E0"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1FACFD8" w14:textId="77777777" w:rsidR="00613074" w:rsidRPr="00D0286A" w:rsidRDefault="00613074" w:rsidP="009E058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E045C79" w14:textId="77777777" w:rsidR="00613074" w:rsidRPr="00D0286A" w:rsidRDefault="00613074" w:rsidP="009E058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85C60F9" w14:textId="7BF01A4A" w:rsidR="00613074" w:rsidRPr="00D0286A" w:rsidRDefault="00613074" w:rsidP="009E058B">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g</w:t>
            </w:r>
          </w:p>
        </w:tc>
        <w:sdt>
          <w:sdtPr>
            <w:rPr>
              <w:rFonts w:ascii="Tahoma" w:hAnsi="Tahoma" w:cs="Tahoma"/>
              <w:sz w:val="20"/>
              <w:szCs w:val="20"/>
            </w:rPr>
            <w:id w:val="-1621914123"/>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B013A8E" w14:textId="452D8869" w:rsidR="00613074"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9300412" w14:textId="7ED703F9" w:rsidR="00613074" w:rsidRPr="00D0286A" w:rsidRDefault="00613074" w:rsidP="009E058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13074" w:rsidRPr="00D0286A" w14:paraId="602B72B0" w14:textId="77777777" w:rsidTr="000E49AD">
        <w:trPr>
          <w:trHeight w:val="308"/>
          <w:jc w:val="center"/>
        </w:trPr>
        <w:tc>
          <w:tcPr>
            <w:tcW w:w="438" w:type="dxa"/>
            <w:tcBorders>
              <w:top w:val="nil"/>
              <w:left w:val="nil"/>
              <w:bottom w:val="nil"/>
              <w:right w:val="nil"/>
            </w:tcBorders>
            <w:shd w:val="clear" w:color="auto" w:fill="FFFFFF" w:themeFill="background1"/>
          </w:tcPr>
          <w:p w14:paraId="4F2D1DA9" w14:textId="77777777" w:rsidR="00613074" w:rsidRPr="00D0286A" w:rsidRDefault="00613074" w:rsidP="009E058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0D7C898" w14:textId="77777777" w:rsidR="00613074" w:rsidRPr="00D0286A" w:rsidRDefault="00613074" w:rsidP="009E058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372DC9"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CE44531" w14:textId="77777777" w:rsidR="00613074" w:rsidRPr="00D0286A" w:rsidRDefault="00613074" w:rsidP="009E058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C3F6C73" w14:textId="77777777" w:rsidR="00613074" w:rsidRPr="00D0286A" w:rsidRDefault="00613074" w:rsidP="009E058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830572A" w14:textId="19C073E0" w:rsidR="00613074" w:rsidRPr="00D0286A" w:rsidRDefault="00613074" w:rsidP="009E058B">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h</w:t>
            </w:r>
          </w:p>
        </w:tc>
        <w:sdt>
          <w:sdtPr>
            <w:rPr>
              <w:rFonts w:ascii="Tahoma" w:hAnsi="Tahoma" w:cs="Tahoma"/>
              <w:sz w:val="20"/>
              <w:szCs w:val="20"/>
            </w:rPr>
            <w:id w:val="1670215288"/>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18CA280" w14:textId="072A1B24" w:rsidR="00613074"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B42E3D6" w14:textId="755FE17B" w:rsidR="00613074" w:rsidRPr="00D0286A" w:rsidRDefault="00613074" w:rsidP="009E058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13074" w:rsidRPr="00D0286A" w14:paraId="0927E5D4" w14:textId="77777777" w:rsidTr="000E49AD">
        <w:trPr>
          <w:trHeight w:val="308"/>
          <w:jc w:val="center"/>
        </w:trPr>
        <w:tc>
          <w:tcPr>
            <w:tcW w:w="438" w:type="dxa"/>
            <w:tcBorders>
              <w:top w:val="nil"/>
              <w:left w:val="nil"/>
              <w:bottom w:val="nil"/>
              <w:right w:val="nil"/>
            </w:tcBorders>
            <w:shd w:val="clear" w:color="auto" w:fill="FFFFFF" w:themeFill="background1"/>
          </w:tcPr>
          <w:p w14:paraId="7013CE0C" w14:textId="77777777" w:rsidR="00613074" w:rsidRPr="00D0286A" w:rsidRDefault="00613074" w:rsidP="009E058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2D48ABC" w14:textId="77777777" w:rsidR="00613074" w:rsidRPr="00D0286A" w:rsidRDefault="00613074" w:rsidP="009E058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EDB292F"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8C7D693" w14:textId="77777777" w:rsidR="00613074" w:rsidRPr="00D0286A" w:rsidRDefault="00613074" w:rsidP="009E058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57FB1D3" w14:textId="77777777" w:rsidR="00613074" w:rsidRPr="00D0286A" w:rsidRDefault="00613074" w:rsidP="009E058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ED5BF20" w14:textId="7A5A2EBB" w:rsidR="00613074" w:rsidRPr="00D0286A" w:rsidRDefault="00613074" w:rsidP="009E058B">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i</w:t>
            </w:r>
          </w:p>
        </w:tc>
        <w:sdt>
          <w:sdtPr>
            <w:rPr>
              <w:rFonts w:ascii="Tahoma" w:hAnsi="Tahoma" w:cs="Tahoma"/>
              <w:sz w:val="20"/>
              <w:szCs w:val="20"/>
            </w:rPr>
            <w:id w:val="588205408"/>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911EF71" w14:textId="70BFB04B" w:rsidR="00613074"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01B7A1A" w14:textId="04DB30E6" w:rsidR="00613074" w:rsidRPr="00D0286A" w:rsidRDefault="00613074" w:rsidP="009E058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13074" w:rsidRPr="00D0286A" w14:paraId="670F2E25" w14:textId="77777777" w:rsidTr="000E49AD">
        <w:trPr>
          <w:trHeight w:val="308"/>
          <w:jc w:val="center"/>
        </w:trPr>
        <w:tc>
          <w:tcPr>
            <w:tcW w:w="438" w:type="dxa"/>
            <w:tcBorders>
              <w:top w:val="nil"/>
              <w:left w:val="nil"/>
              <w:bottom w:val="nil"/>
              <w:right w:val="nil"/>
            </w:tcBorders>
            <w:shd w:val="clear" w:color="auto" w:fill="FFFFFF" w:themeFill="background1"/>
          </w:tcPr>
          <w:p w14:paraId="24FBEC8D" w14:textId="77777777" w:rsidR="00613074" w:rsidRPr="00D0286A" w:rsidRDefault="00613074" w:rsidP="009E058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FAEA96C" w14:textId="77777777" w:rsidR="00613074" w:rsidRPr="00D0286A" w:rsidRDefault="00613074" w:rsidP="009E058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AA68A06"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209D057" w14:textId="77777777" w:rsidR="00613074" w:rsidRPr="00D0286A" w:rsidRDefault="00613074" w:rsidP="009E058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D8A4A02" w14:textId="77777777" w:rsidR="00613074" w:rsidRPr="00D0286A" w:rsidRDefault="00613074" w:rsidP="009E058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D46159B" w14:textId="67EFA093" w:rsidR="00613074" w:rsidRPr="00D0286A" w:rsidRDefault="00613074" w:rsidP="009E058B">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j</w:t>
            </w:r>
          </w:p>
        </w:tc>
        <w:sdt>
          <w:sdtPr>
            <w:rPr>
              <w:rFonts w:ascii="Tahoma" w:hAnsi="Tahoma" w:cs="Tahoma"/>
              <w:sz w:val="20"/>
              <w:szCs w:val="20"/>
            </w:rPr>
            <w:id w:val="-1439058725"/>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4B7B4DA" w14:textId="6EF00A01" w:rsidR="00613074"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6A1C4FE" w14:textId="09BCCA11" w:rsidR="00613074" w:rsidRPr="00D0286A" w:rsidRDefault="00613074" w:rsidP="009E058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613074" w:rsidRPr="00D0286A" w14:paraId="4A67C9BF" w14:textId="77777777" w:rsidTr="000E49AD">
        <w:trPr>
          <w:trHeight w:val="308"/>
          <w:jc w:val="center"/>
        </w:trPr>
        <w:tc>
          <w:tcPr>
            <w:tcW w:w="438" w:type="dxa"/>
            <w:tcBorders>
              <w:top w:val="nil"/>
              <w:left w:val="nil"/>
              <w:bottom w:val="nil"/>
              <w:right w:val="nil"/>
            </w:tcBorders>
            <w:shd w:val="clear" w:color="auto" w:fill="FFFFFF" w:themeFill="background1"/>
          </w:tcPr>
          <w:p w14:paraId="4A1D2EA6" w14:textId="77777777" w:rsidR="00613074" w:rsidRPr="00D0286A" w:rsidRDefault="00613074" w:rsidP="009E058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C9372EA" w14:textId="77777777" w:rsidR="00613074" w:rsidRPr="00D0286A" w:rsidRDefault="00613074" w:rsidP="009E058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FAC6855" w14:textId="77777777" w:rsidR="00613074" w:rsidRPr="00D0286A" w:rsidRDefault="00613074" w:rsidP="009E058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42B38E1" w14:textId="77777777" w:rsidR="00613074" w:rsidRPr="00D0286A" w:rsidRDefault="00613074" w:rsidP="009E058B">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931EBD2" w14:textId="77777777" w:rsidR="00613074" w:rsidRPr="00D0286A" w:rsidRDefault="00613074" w:rsidP="009E058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B30E090" w14:textId="2AA0B1D6" w:rsidR="00613074" w:rsidRPr="00D0286A" w:rsidRDefault="00613074" w:rsidP="009E058B">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k</w:t>
            </w:r>
          </w:p>
        </w:tc>
        <w:sdt>
          <w:sdtPr>
            <w:rPr>
              <w:rFonts w:ascii="Tahoma" w:hAnsi="Tahoma" w:cs="Tahoma"/>
              <w:sz w:val="20"/>
              <w:szCs w:val="20"/>
            </w:rPr>
            <w:id w:val="113561605"/>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D239ECB" w14:textId="71D33967" w:rsidR="00613074" w:rsidRDefault="00613074" w:rsidP="009E058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A8FD194" w14:textId="4F4E1C61" w:rsidR="00613074" w:rsidRPr="00D0286A" w:rsidRDefault="00613074" w:rsidP="009E058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6A53935F" w14:textId="77777777" w:rsidR="001E3A18" w:rsidRPr="00D0286A" w:rsidRDefault="001E3A18" w:rsidP="003A0F5F">
      <w:pPr>
        <w:jc w:val="center"/>
        <w:rPr>
          <w:rFonts w:ascii="Tahoma" w:hAnsi="Tahoma" w:cs="Tahoma"/>
          <w:sz w:val="20"/>
          <w:szCs w:val="20"/>
        </w:rPr>
      </w:pPr>
    </w:p>
    <w:p w14:paraId="234993D5"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58B91091"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4EBD81BC" w14:textId="77777777" w:rsidR="00766990" w:rsidRPr="00C913F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C913F0">
        <w:rPr>
          <w:rFonts w:ascii="Tahoma" w:hAnsi="Tahoma" w:cs="Tahoma"/>
          <w:b/>
          <w:smallCaps/>
          <w:color w:val="365F91" w:themeColor="accent1" w:themeShade="BF"/>
          <w:sz w:val="18"/>
          <w:szCs w:val="18"/>
          <w:lang w:eastAsia="fr-FR"/>
        </w:rPr>
        <w:t>Article 1 – General provisions</w:t>
      </w:r>
    </w:p>
    <w:p w14:paraId="5726FB30" w14:textId="77777777" w:rsidR="00766990" w:rsidRPr="00C913F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C913F0">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D7F3DE0" w14:textId="77777777" w:rsidR="009744F4"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eastAsia="Calibri" w:hAnsi="Tahoma" w:cs="Tahoma"/>
          <w:sz w:val="18"/>
          <w:szCs w:val="18"/>
          <w:lang w:eastAsia="en-US"/>
        </w:rPr>
        <w:t>The present contract is composed, by order of precedence, of:</w:t>
      </w:r>
      <w:r w:rsidRPr="00C913F0">
        <w:rPr>
          <w:rFonts w:ascii="Tahoma" w:eastAsia="Calibri" w:hAnsi="Tahoma" w:cs="Tahoma"/>
          <w:sz w:val="18"/>
          <w:szCs w:val="18"/>
          <w:lang w:eastAsia="en-US"/>
        </w:rPr>
        <w:tab/>
      </w:r>
      <w:r w:rsidRPr="00C913F0">
        <w:rPr>
          <w:rFonts w:ascii="Tahoma" w:eastAsia="Calibri" w:hAnsi="Tahoma" w:cs="Tahoma"/>
          <w:sz w:val="18"/>
          <w:szCs w:val="18"/>
          <w:lang w:eastAsia="en-US"/>
        </w:rPr>
        <w:br/>
        <w:t>a) the Act of Engagement, in its entirety (cover page, Sections A and B and the present Legal Conditions) and any subsequent Order;</w:t>
      </w:r>
    </w:p>
    <w:p w14:paraId="65758141" w14:textId="77777777" w:rsidR="00766990" w:rsidRPr="00C913F0"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C913F0">
        <w:rPr>
          <w:rFonts w:ascii="Tahoma" w:eastAsia="Calibri" w:hAnsi="Tahoma" w:cs="Tahoma"/>
          <w:sz w:val="18"/>
          <w:szCs w:val="18"/>
          <w:lang w:eastAsia="en-US"/>
        </w:rPr>
        <w:t>b) The terms of reference;</w:t>
      </w:r>
      <w:r w:rsidR="00766990" w:rsidRPr="00C913F0">
        <w:rPr>
          <w:rFonts w:ascii="Tahoma" w:eastAsia="Calibri" w:hAnsi="Tahoma" w:cs="Tahoma"/>
          <w:sz w:val="18"/>
          <w:szCs w:val="18"/>
          <w:lang w:eastAsia="en-US"/>
        </w:rPr>
        <w:t xml:space="preserve"> and</w:t>
      </w:r>
      <w:r w:rsidR="00766990" w:rsidRPr="00C913F0">
        <w:rPr>
          <w:rFonts w:ascii="Tahoma" w:eastAsia="Calibri" w:hAnsi="Tahoma" w:cs="Tahoma"/>
          <w:sz w:val="18"/>
          <w:szCs w:val="18"/>
          <w:lang w:eastAsia="en-US"/>
        </w:rPr>
        <w:tab/>
        <w:t xml:space="preserve"> </w:t>
      </w:r>
      <w:r w:rsidR="00766990" w:rsidRPr="00C913F0">
        <w:rPr>
          <w:rFonts w:ascii="Tahoma" w:eastAsia="Calibri" w:hAnsi="Tahoma" w:cs="Tahoma"/>
          <w:sz w:val="18"/>
          <w:szCs w:val="18"/>
          <w:lang w:eastAsia="en-US"/>
        </w:rPr>
        <w:br/>
      </w:r>
      <w:r w:rsidRPr="00C913F0">
        <w:rPr>
          <w:rFonts w:ascii="Tahoma" w:eastAsia="Calibri" w:hAnsi="Tahoma" w:cs="Tahoma"/>
          <w:sz w:val="18"/>
          <w:szCs w:val="18"/>
          <w:lang w:eastAsia="en-US"/>
        </w:rPr>
        <w:t>c</w:t>
      </w:r>
      <w:r w:rsidR="00766990" w:rsidRPr="00C913F0">
        <w:rPr>
          <w:rFonts w:ascii="Tahoma" w:eastAsia="Calibri" w:hAnsi="Tahoma" w:cs="Tahoma"/>
          <w:sz w:val="18"/>
          <w:szCs w:val="18"/>
          <w:lang w:eastAsia="en-US"/>
        </w:rPr>
        <w:t>) the tender submitted by the Provider.</w:t>
      </w:r>
      <w:r w:rsidR="00766990" w:rsidRPr="00C913F0">
        <w:rPr>
          <w:rFonts w:ascii="Tahoma" w:hAnsi="Tahoma" w:cs="Tahoma"/>
          <w:color w:val="000000"/>
          <w:sz w:val="18"/>
          <w:szCs w:val="18"/>
        </w:rPr>
        <w:t xml:space="preserve"> </w:t>
      </w:r>
    </w:p>
    <w:p w14:paraId="67EC945F" w14:textId="77777777" w:rsidR="00766990"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A04E0B7" w14:textId="77777777" w:rsidR="00766990"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hAnsi="Tahoma" w:cs="Tahoma"/>
          <w:sz w:val="18"/>
          <w:szCs w:val="18"/>
          <w:lang w:eastAsia="fr-FR"/>
        </w:rPr>
        <w:t>For the purposes of this Contract:</w:t>
      </w:r>
      <w:r w:rsidRPr="00C913F0">
        <w:rPr>
          <w:rFonts w:ascii="Tahoma" w:hAnsi="Tahoma" w:cs="Tahoma"/>
          <w:color w:val="000000"/>
          <w:sz w:val="18"/>
          <w:szCs w:val="18"/>
        </w:rPr>
        <w:tab/>
      </w:r>
      <w:r w:rsidRPr="00C913F0">
        <w:rPr>
          <w:rFonts w:ascii="Tahoma" w:hAnsi="Tahoma" w:cs="Tahoma"/>
          <w:color w:val="000000"/>
          <w:sz w:val="18"/>
          <w:szCs w:val="18"/>
        </w:rPr>
        <w:br/>
        <w:t xml:space="preserve">a) </w:t>
      </w:r>
      <w:r w:rsidRPr="00C913F0">
        <w:rPr>
          <w:rFonts w:ascii="Tahoma" w:hAnsi="Tahoma" w:cs="Tahoma"/>
          <w:sz w:val="18"/>
          <w:szCs w:val="18"/>
          <w:lang w:eastAsia="fr-FR"/>
        </w:rPr>
        <w:t>“Contract” shall refer to the documents described in 1.2, above;</w:t>
      </w:r>
      <w:r w:rsidRPr="00C913F0">
        <w:rPr>
          <w:rFonts w:ascii="Tahoma" w:hAnsi="Tahoma" w:cs="Tahoma"/>
          <w:color w:val="000000"/>
          <w:sz w:val="18"/>
          <w:szCs w:val="18"/>
        </w:rPr>
        <w:tab/>
      </w:r>
      <w:r w:rsidRPr="00C913F0">
        <w:rPr>
          <w:rFonts w:ascii="Tahoma" w:hAnsi="Tahoma" w:cs="Tahoma"/>
          <w:color w:val="000000"/>
          <w:sz w:val="18"/>
          <w:szCs w:val="18"/>
        </w:rPr>
        <w:br/>
        <w:t xml:space="preserve">b) </w:t>
      </w:r>
      <w:r w:rsidRPr="00C913F0">
        <w:rPr>
          <w:rFonts w:ascii="Tahoma" w:hAnsi="Tahoma" w:cs="Tahoma"/>
          <w:sz w:val="18"/>
          <w:szCs w:val="18"/>
          <w:lang w:eastAsia="fr-FR"/>
        </w:rPr>
        <w:t>“Council” shall mean the Council of Europe;</w:t>
      </w:r>
      <w:r w:rsidRPr="00C913F0">
        <w:rPr>
          <w:rFonts w:ascii="Tahoma" w:hAnsi="Tahoma" w:cs="Tahoma"/>
          <w:color w:val="000000"/>
          <w:sz w:val="18"/>
          <w:szCs w:val="18"/>
        </w:rPr>
        <w:tab/>
      </w:r>
      <w:r w:rsidRPr="00C913F0">
        <w:rPr>
          <w:rFonts w:ascii="Tahoma" w:hAnsi="Tahoma" w:cs="Tahoma"/>
          <w:color w:val="000000"/>
          <w:sz w:val="18"/>
          <w:szCs w:val="18"/>
        </w:rPr>
        <w:br/>
        <w:t xml:space="preserve">c) </w:t>
      </w:r>
      <w:r w:rsidRPr="00C913F0">
        <w:rPr>
          <w:rFonts w:ascii="Tahoma" w:hAnsi="Tahoma" w:cs="Tahoma"/>
          <w:sz w:val="18"/>
          <w:szCs w:val="18"/>
          <w:lang w:eastAsia="fr-FR"/>
        </w:rPr>
        <w:t xml:space="preserve">“Deliverables” shall mean the services or goods as described in the </w:t>
      </w:r>
      <w:r w:rsidRPr="00C913F0">
        <w:rPr>
          <w:rFonts w:ascii="Tahoma" w:eastAsia="Calibri" w:hAnsi="Tahoma" w:cs="Tahoma"/>
          <w:sz w:val="18"/>
          <w:szCs w:val="18"/>
          <w:lang w:eastAsia="en-US"/>
        </w:rPr>
        <w:t>Terms of reference</w:t>
      </w:r>
      <w:r w:rsidRPr="00C913F0">
        <w:rPr>
          <w:rFonts w:ascii="Tahoma" w:hAnsi="Tahoma" w:cs="Tahoma"/>
          <w:sz w:val="18"/>
          <w:szCs w:val="18"/>
          <w:lang w:eastAsia="fr-FR"/>
        </w:rPr>
        <w:t>;</w:t>
      </w:r>
      <w:r w:rsidRPr="00C913F0">
        <w:rPr>
          <w:rFonts w:ascii="Tahoma" w:hAnsi="Tahoma" w:cs="Tahoma"/>
          <w:sz w:val="18"/>
          <w:szCs w:val="18"/>
          <w:lang w:eastAsia="fr-FR"/>
        </w:rPr>
        <w:tab/>
        <w:t xml:space="preserve"> </w:t>
      </w:r>
      <w:r w:rsidRPr="00C913F0">
        <w:rPr>
          <w:rFonts w:ascii="Tahoma" w:hAnsi="Tahoma" w:cs="Tahoma"/>
          <w:color w:val="000000"/>
          <w:sz w:val="18"/>
          <w:szCs w:val="18"/>
        </w:rPr>
        <w:br/>
        <w:t xml:space="preserve">d) </w:t>
      </w:r>
      <w:r w:rsidRPr="00C913F0">
        <w:rPr>
          <w:rFonts w:ascii="Tahoma" w:hAnsi="Tahoma" w:cs="Tahoma"/>
          <w:sz w:val="18"/>
          <w:szCs w:val="18"/>
          <w:lang w:eastAsia="fr-FR"/>
        </w:rPr>
        <w:t>“Parties” shall mean the Council and the Provider;</w:t>
      </w:r>
      <w:r w:rsidRPr="00C913F0">
        <w:rPr>
          <w:rFonts w:ascii="Tahoma" w:hAnsi="Tahoma" w:cs="Tahoma"/>
          <w:sz w:val="18"/>
          <w:szCs w:val="18"/>
          <w:lang w:eastAsia="fr-FR"/>
        </w:rPr>
        <w:tab/>
      </w:r>
      <w:r w:rsidRPr="00C913F0">
        <w:rPr>
          <w:rFonts w:ascii="Tahoma" w:hAnsi="Tahoma" w:cs="Tahoma"/>
          <w:color w:val="000000"/>
          <w:sz w:val="18"/>
          <w:szCs w:val="18"/>
        </w:rPr>
        <w:br/>
        <w:t xml:space="preserve">e) </w:t>
      </w:r>
      <w:r w:rsidRPr="00C913F0">
        <w:rPr>
          <w:rFonts w:ascii="Tahoma" w:hAnsi="Tahoma" w:cs="Tahoma"/>
          <w:sz w:val="18"/>
          <w:szCs w:val="18"/>
          <w:lang w:eastAsia="fr-FR"/>
        </w:rPr>
        <w:t>“Provider” shall mean the legal or physical person selected by the Council for the provision of the Deliverables</w:t>
      </w:r>
      <w:r w:rsidRPr="00C913F0">
        <w:rPr>
          <w:rFonts w:ascii="Tahoma" w:hAnsi="Tahoma" w:cs="Tahoma"/>
          <w:color w:val="000000"/>
          <w:sz w:val="18"/>
          <w:szCs w:val="18"/>
          <w:lang w:eastAsia="fr-FR"/>
        </w:rPr>
        <w:t>. This person may equally be referred to as the “Service Provider” or the “Consultant”.</w:t>
      </w:r>
    </w:p>
    <w:p w14:paraId="282DD560" w14:textId="77777777" w:rsidR="00766990" w:rsidRPr="00C913F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2 – Duration</w:t>
      </w:r>
    </w:p>
    <w:p w14:paraId="015F9853" w14:textId="77777777" w:rsidR="00766990" w:rsidRPr="00C913F0" w:rsidRDefault="00766990" w:rsidP="00766990">
      <w:pPr>
        <w:tabs>
          <w:tab w:val="left" w:pos="284"/>
        </w:tabs>
        <w:jc w:val="both"/>
        <w:rPr>
          <w:rFonts w:ascii="Tahoma" w:eastAsia="Calibri" w:hAnsi="Tahoma" w:cs="Tahoma"/>
          <w:sz w:val="18"/>
          <w:szCs w:val="18"/>
          <w:lang w:val="en-US" w:eastAsia="en-US"/>
        </w:rPr>
      </w:pPr>
      <w:r w:rsidRPr="00C913F0">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C913F0">
        <w:rPr>
          <w:rFonts w:ascii="Tahoma" w:eastAsia="Calibri" w:hAnsi="Tahoma" w:cs="Tahoma"/>
          <w:sz w:val="18"/>
          <w:szCs w:val="18"/>
          <w:lang w:val="en-US" w:eastAsia="en-US"/>
        </w:rPr>
        <w:t xml:space="preserve">The contract may be renewed in accordance with the conditions laid down in Section A of the Act of Engagement. </w:t>
      </w:r>
      <w:r w:rsidRPr="00C913F0">
        <w:rPr>
          <w:rFonts w:ascii="Tahoma" w:eastAsia="Calibri" w:hAnsi="Tahoma" w:cs="Tahoma"/>
          <w:sz w:val="18"/>
          <w:szCs w:val="18"/>
          <w:lang w:val="en-US" w:eastAsia="en-US"/>
        </w:rPr>
        <w:t xml:space="preserve">The Deliverables shall be executed in accordance with the timeframe indicated in the </w:t>
      </w:r>
      <w:r w:rsidRPr="00C913F0">
        <w:rPr>
          <w:rFonts w:ascii="Tahoma" w:eastAsia="Calibri" w:hAnsi="Tahoma" w:cs="Tahoma"/>
          <w:sz w:val="18"/>
          <w:szCs w:val="18"/>
          <w:lang w:eastAsia="en-US"/>
        </w:rPr>
        <w:t>Terms of reference and</w:t>
      </w:r>
      <w:r w:rsidRPr="00C913F0">
        <w:rPr>
          <w:rFonts w:ascii="Tahoma" w:eastAsia="Calibri" w:hAnsi="Tahoma" w:cs="Tahoma"/>
          <w:sz w:val="18"/>
          <w:szCs w:val="18"/>
          <w:lang w:val="en-US" w:eastAsia="en-US"/>
        </w:rPr>
        <w:t xml:space="preserve"> in any subsequent Order form.</w:t>
      </w:r>
    </w:p>
    <w:p w14:paraId="4B635077"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bookmarkEnd w:id="9"/>
      <w:r w:rsidRPr="00C913F0">
        <w:rPr>
          <w:rFonts w:ascii="Tahoma" w:hAnsi="Tahoma" w:cs="Tahoma"/>
          <w:b/>
          <w:smallCaps/>
          <w:color w:val="365F91" w:themeColor="accent1" w:themeShade="BF"/>
          <w:sz w:val="18"/>
          <w:szCs w:val="18"/>
          <w:lang w:eastAsia="fr-FR"/>
        </w:rPr>
        <w:t>Article 3 – Obligations of the Provider</w:t>
      </w:r>
    </w:p>
    <w:p w14:paraId="3C12B46E"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3.1 General obligations</w:t>
      </w:r>
    </w:p>
    <w:p w14:paraId="34A0C50A" w14:textId="77777777" w:rsidR="001D5CF8" w:rsidRPr="00C913F0"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C913F0">
        <w:rPr>
          <w:rFonts w:ascii="Tahoma" w:hAnsi="Tahoma" w:cs="Tahoma"/>
          <w:sz w:val="18"/>
          <w:szCs w:val="18"/>
          <w:lang w:eastAsia="fr-FR"/>
        </w:rPr>
        <w:t>provide</w:t>
      </w:r>
      <w:r w:rsidRPr="00C913F0">
        <w:rPr>
          <w:rFonts w:ascii="Tahoma" w:hAnsi="Tahoma" w:cs="Tahoma"/>
          <w:sz w:val="18"/>
          <w:szCs w:val="18"/>
          <w:lang w:eastAsia="fr-FR"/>
        </w:rPr>
        <w:t xml:space="preserve"> the </w:t>
      </w:r>
      <w:r w:rsidR="004A3080" w:rsidRPr="00C913F0">
        <w:rPr>
          <w:rFonts w:ascii="Tahoma" w:hAnsi="Tahoma" w:cs="Tahoma"/>
          <w:sz w:val="18"/>
          <w:szCs w:val="18"/>
          <w:lang w:eastAsia="fr-FR"/>
        </w:rPr>
        <w:t>Deliverable</w:t>
      </w:r>
      <w:r w:rsidR="007E335A" w:rsidRPr="00C913F0">
        <w:rPr>
          <w:rFonts w:ascii="Tahoma" w:hAnsi="Tahoma" w:cs="Tahoma"/>
          <w:sz w:val="18"/>
          <w:szCs w:val="18"/>
          <w:lang w:eastAsia="fr-FR"/>
        </w:rPr>
        <w:t>s</w:t>
      </w:r>
      <w:r w:rsidRPr="00C913F0">
        <w:rPr>
          <w:rFonts w:ascii="Tahoma" w:hAnsi="Tahoma" w:cs="Tahoma"/>
          <w:sz w:val="18"/>
          <w:szCs w:val="18"/>
          <w:lang w:eastAsia="fr-FR"/>
        </w:rPr>
        <w:t>, with due respect for the Council of Europe’s needs and constraints, as contractually defined.</w:t>
      </w:r>
    </w:p>
    <w:p w14:paraId="16B3EBC0" w14:textId="77777777" w:rsidR="003A0F5F" w:rsidRPr="00C913F0"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C913F0">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C913F0">
        <w:rPr>
          <w:rFonts w:ascii="Tahoma" w:hAnsi="Tahoma" w:cs="Tahoma"/>
          <w:color w:val="000000"/>
          <w:sz w:val="18"/>
          <w:szCs w:val="18"/>
          <w:lang w:eastAsia="fr-FR"/>
        </w:rPr>
        <w:t>Deliverable</w:t>
      </w:r>
      <w:r w:rsidR="007E335A" w:rsidRPr="00C913F0">
        <w:rPr>
          <w:rFonts w:ascii="Tahoma" w:hAnsi="Tahoma" w:cs="Tahoma"/>
          <w:color w:val="000000"/>
          <w:sz w:val="18"/>
          <w:szCs w:val="18"/>
          <w:lang w:eastAsia="fr-FR"/>
        </w:rPr>
        <w:t>s</w:t>
      </w:r>
      <w:r w:rsidRPr="00C913F0">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F67D36F"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3.2 Intellectual services</w:t>
      </w:r>
    </w:p>
    <w:p w14:paraId="1D270305" w14:textId="77777777" w:rsidR="001D5CF8" w:rsidRPr="00C913F0"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The provi</w:t>
      </w:r>
      <w:r w:rsidR="00252393" w:rsidRPr="00C913F0">
        <w:rPr>
          <w:rFonts w:ascii="Tahoma" w:hAnsi="Tahoma" w:cs="Tahoma"/>
          <w:sz w:val="18"/>
          <w:szCs w:val="18"/>
          <w:lang w:eastAsia="fr-FR"/>
        </w:rPr>
        <w:t>sions of Articles 3.2.2 to 3.2.10</w:t>
      </w:r>
      <w:r w:rsidRPr="00C913F0">
        <w:rPr>
          <w:rFonts w:ascii="Tahoma" w:hAnsi="Tahoma" w:cs="Tahoma"/>
          <w:sz w:val="18"/>
          <w:szCs w:val="18"/>
          <w:lang w:eastAsia="fr-FR"/>
        </w:rPr>
        <w:t xml:space="preserve"> shall apply </w:t>
      </w:r>
      <w:r w:rsidR="00630B61" w:rsidRPr="00C913F0">
        <w:rPr>
          <w:rFonts w:ascii="Tahoma" w:hAnsi="Tahoma" w:cs="Tahoma"/>
          <w:sz w:val="18"/>
          <w:szCs w:val="18"/>
          <w:lang w:eastAsia="fr-FR"/>
        </w:rPr>
        <w:t>insofar as the contract concerns</w:t>
      </w:r>
      <w:r w:rsidRPr="00C913F0">
        <w:rPr>
          <w:rFonts w:ascii="Tahoma" w:hAnsi="Tahoma" w:cs="Tahoma"/>
          <w:sz w:val="18"/>
          <w:szCs w:val="18"/>
          <w:lang w:eastAsia="fr-FR"/>
        </w:rPr>
        <w:t xml:space="preserve"> the pr</w:t>
      </w:r>
      <w:r w:rsidR="00630B61" w:rsidRPr="00C913F0">
        <w:rPr>
          <w:rFonts w:ascii="Tahoma" w:hAnsi="Tahoma" w:cs="Tahoma"/>
          <w:sz w:val="18"/>
          <w:szCs w:val="18"/>
          <w:lang w:eastAsia="fr-FR"/>
        </w:rPr>
        <w:t>ovision of intellectual services</w:t>
      </w:r>
      <w:r w:rsidRPr="00C913F0">
        <w:rPr>
          <w:rFonts w:ascii="Tahoma" w:hAnsi="Tahoma" w:cs="Tahoma"/>
          <w:sz w:val="18"/>
          <w:szCs w:val="18"/>
          <w:lang w:eastAsia="fr-FR"/>
        </w:rPr>
        <w:t>.</w:t>
      </w:r>
    </w:p>
    <w:p w14:paraId="7CABAB68" w14:textId="77777777" w:rsidR="001D5CF8" w:rsidRPr="00C913F0"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C913F0">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0DBB7C1"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6825546E"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guarantees that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conform to the highest academic standards.</w:t>
      </w:r>
    </w:p>
    <w:p w14:paraId="7B2500AF"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or any part thereof. </w:t>
      </w:r>
    </w:p>
    <w:p w14:paraId="55983C06"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guarantees that use by the Council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C439529" w14:textId="77777777" w:rsidR="001D5CF8" w:rsidRPr="00C913F0"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referred to above. When giving the Provider such authority, the Council will inform the Provider of any conditions to which such use may be subject.</w:t>
      </w:r>
    </w:p>
    <w:p w14:paraId="57BE1DB6" w14:textId="77777777" w:rsidR="001D5CF8" w:rsidRPr="00C913F0"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3386A476" w14:textId="77777777" w:rsidR="00A8672C" w:rsidRPr="00C913F0"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F60186F"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3.3 Health and social insurance of the Provider or its employees</w:t>
      </w:r>
    </w:p>
    <w:p w14:paraId="349644CC"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3DA2439" w14:textId="77777777" w:rsidR="00904568" w:rsidRPr="00C913F0"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62AC5793"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3.4 Fiscal obligations</w:t>
      </w:r>
    </w:p>
    <w:p w14:paraId="08A89D70"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Provider undertakes to </w:t>
      </w:r>
      <w:r w:rsidR="000C4D6D" w:rsidRPr="00C913F0">
        <w:rPr>
          <w:rFonts w:ascii="Tahoma" w:hAnsi="Tahoma" w:cs="Tahoma"/>
          <w:sz w:val="18"/>
          <w:szCs w:val="18"/>
          <w:lang w:eastAsia="fr-FR"/>
        </w:rPr>
        <w:t xml:space="preserve">inform the Council about any change of its status with regard to VAT, to </w:t>
      </w:r>
      <w:r w:rsidRPr="00C913F0">
        <w:rPr>
          <w:rFonts w:ascii="Tahoma" w:hAnsi="Tahoma" w:cs="Tahoma"/>
          <w:sz w:val="18"/>
          <w:szCs w:val="18"/>
          <w:lang w:eastAsia="fr-FR"/>
        </w:rPr>
        <w:t xml:space="preserve">observe all applicable rules and to comply with its fiscal obligations in: </w:t>
      </w:r>
    </w:p>
    <w:p w14:paraId="47AC8EE7" w14:textId="77777777" w:rsidR="003A0F5F" w:rsidRPr="00C913F0" w:rsidRDefault="003A0F5F" w:rsidP="003A0F5F">
      <w:pPr>
        <w:tabs>
          <w:tab w:val="left" w:pos="426"/>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a) submitting a request for payment, or an invoice, to the Council in conformity with the applicable legislation;</w:t>
      </w:r>
    </w:p>
    <w:p w14:paraId="41F31D1E" w14:textId="77777777" w:rsidR="003A0F5F" w:rsidRPr="00C913F0" w:rsidRDefault="003A0F5F" w:rsidP="003A0F5F">
      <w:pPr>
        <w:tabs>
          <w:tab w:val="left" w:pos="142"/>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b) declaring all fees received from the Council for tax purposes as required in his/her/its country of fiscal residence.</w:t>
      </w:r>
    </w:p>
    <w:p w14:paraId="26B0E2A3" w14:textId="77777777" w:rsidR="003A0F5F" w:rsidRPr="00C913F0"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3.5 </w:t>
      </w:r>
      <w:r w:rsidR="003A0F5F" w:rsidRPr="00C913F0">
        <w:rPr>
          <w:rFonts w:ascii="Tahoma" w:hAnsi="Tahoma" w:cs="Tahoma"/>
          <w:b/>
          <w:color w:val="365F91" w:themeColor="accent1" w:themeShade="BF"/>
          <w:sz w:val="18"/>
          <w:szCs w:val="18"/>
          <w:u w:val="single"/>
          <w:lang w:eastAsia="fr-FR"/>
        </w:rPr>
        <w:t>Loyalty and confidentiality</w:t>
      </w:r>
    </w:p>
    <w:p w14:paraId="6AF35FC7" w14:textId="77777777" w:rsidR="00C3395C" w:rsidRPr="00C913F0"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913F0">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913F0">
        <w:rPr>
          <w:rFonts w:ascii="Tahoma" w:hAnsi="Tahoma" w:cs="Tahoma"/>
          <w:sz w:val="18"/>
          <w:szCs w:val="18"/>
          <w:lang w:eastAsia="fr-FR"/>
        </w:rPr>
        <w:t xml:space="preserve">s for the completion of the </w:t>
      </w:r>
      <w:r w:rsidR="004A3080" w:rsidRPr="00C913F0">
        <w:rPr>
          <w:rFonts w:ascii="Tahoma" w:hAnsi="Tahoma" w:cs="Tahoma"/>
          <w:sz w:val="18"/>
          <w:szCs w:val="18"/>
          <w:lang w:eastAsia="fr-FR"/>
        </w:rPr>
        <w:t>Deliverable</w:t>
      </w:r>
      <w:r w:rsidR="003F2595" w:rsidRPr="00C913F0">
        <w:rPr>
          <w:rFonts w:ascii="Tahoma" w:hAnsi="Tahoma" w:cs="Tahoma"/>
          <w:sz w:val="18"/>
          <w:szCs w:val="18"/>
          <w:lang w:eastAsia="fr-FR"/>
        </w:rPr>
        <w:t>s</w:t>
      </w:r>
      <w:r w:rsidRPr="00C913F0">
        <w:rPr>
          <w:rFonts w:ascii="Tahoma" w:hAnsi="Tahoma" w:cs="Tahoma"/>
          <w:sz w:val="18"/>
          <w:szCs w:val="18"/>
          <w:lang w:eastAsia="fr-FR"/>
        </w:rPr>
        <w:t xml:space="preserve"> and to refrain from any word or act that may be construed as committing the Council. </w:t>
      </w:r>
    </w:p>
    <w:p w14:paraId="15AE49F6" w14:textId="77777777" w:rsidR="003A0F5F" w:rsidRPr="00C913F0"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913F0">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A580ECC"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3.6 Disclosure of the terms of the contract </w:t>
      </w:r>
    </w:p>
    <w:p w14:paraId="7F3C9D4B" w14:textId="77777777" w:rsidR="00C3395C" w:rsidRPr="00C913F0"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913F0">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36B49BF" w14:textId="77777777" w:rsidR="003A0F5F" w:rsidRPr="00C913F0"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913F0">
        <w:rPr>
          <w:rFonts w:ascii="Tahoma" w:hAnsi="Tahoma" w:cs="Tahoma"/>
          <w:sz w:val="18"/>
          <w:szCs w:val="18"/>
          <w:lang w:eastAsia="fr-FR"/>
        </w:rPr>
        <w:t>Whenever appropriate, specific confidentiality measures shall be taken by the Council to preserve the vital interests of the Provider.</w:t>
      </w:r>
    </w:p>
    <w:p w14:paraId="55F8F5D5"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3.7 Use of the Council of Europe’s name</w:t>
      </w:r>
    </w:p>
    <w:p w14:paraId="4AFBD73A" w14:textId="77777777" w:rsidR="004F613A"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shall not use the Council’s name, flag or logo without prior authorisation of the Council.</w:t>
      </w:r>
    </w:p>
    <w:p w14:paraId="3A7CA6A9" w14:textId="77777777" w:rsidR="0048127D" w:rsidRPr="00C913F0"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3.8 Data Protection</w:t>
      </w:r>
    </w:p>
    <w:bookmarkEnd w:id="10"/>
    <w:p w14:paraId="5B126C06" w14:textId="77777777" w:rsidR="00C3395C" w:rsidRPr="00C913F0"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913F0">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CC6F8B8" w14:textId="77777777" w:rsidR="004F613A" w:rsidRPr="00C913F0"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913F0">
        <w:rPr>
          <w:rFonts w:ascii="Tahoma" w:hAnsi="Tahoma" w:cs="Tahoma"/>
          <w:bCs/>
          <w:color w:val="000000" w:themeColor="text1"/>
          <w:sz w:val="18"/>
          <w:szCs w:val="18"/>
        </w:rPr>
        <w:t>Where the Provider, pursuant to its obligations under this contract, processes personal data on behalf of the Council, it shall:</w:t>
      </w:r>
    </w:p>
    <w:p w14:paraId="2840A32E"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Process personal data only in accordance with written instructions from the Council;</w:t>
      </w:r>
    </w:p>
    <w:p w14:paraId="52C0EAC2"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4DFB0684"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3235E154"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58121228"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84F5CAD"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Notify the Council within five working days if it receives:</w:t>
      </w:r>
      <w:r w:rsidR="00C3395C" w:rsidRPr="00C913F0">
        <w:rPr>
          <w:rFonts w:ascii="Tahoma" w:hAnsi="Tahoma" w:cs="Tahoma"/>
          <w:bCs/>
          <w:color w:val="000000" w:themeColor="text1"/>
          <w:sz w:val="18"/>
          <w:szCs w:val="18"/>
        </w:rPr>
        <w:tab/>
      </w:r>
      <w:r w:rsidR="00C3395C" w:rsidRPr="00C913F0">
        <w:rPr>
          <w:rFonts w:ascii="Tahoma" w:hAnsi="Tahoma" w:cs="Tahoma"/>
          <w:bCs/>
          <w:color w:val="000000" w:themeColor="text1"/>
          <w:sz w:val="18"/>
          <w:szCs w:val="18"/>
        </w:rPr>
        <w:br/>
        <w:t xml:space="preserve">a. </w:t>
      </w:r>
      <w:r w:rsidRPr="00C913F0">
        <w:rPr>
          <w:rFonts w:ascii="Tahoma" w:hAnsi="Tahoma" w:cs="Tahoma"/>
          <w:bCs/>
          <w:color w:val="000000" w:themeColor="text1"/>
          <w:sz w:val="18"/>
          <w:szCs w:val="18"/>
        </w:rPr>
        <w:t>a request from a data subject to have access (including rectification, deletion and objection) to that person’s personal data; or</w:t>
      </w:r>
      <w:r w:rsidR="00C3395C" w:rsidRPr="00C913F0">
        <w:rPr>
          <w:rFonts w:ascii="Tahoma" w:hAnsi="Tahoma" w:cs="Tahoma"/>
          <w:bCs/>
          <w:color w:val="000000" w:themeColor="text1"/>
          <w:sz w:val="18"/>
          <w:szCs w:val="18"/>
        </w:rPr>
        <w:tab/>
      </w:r>
      <w:r w:rsidR="00C3395C" w:rsidRPr="00C913F0">
        <w:rPr>
          <w:rFonts w:ascii="Tahoma" w:hAnsi="Tahoma" w:cs="Tahoma"/>
          <w:bCs/>
          <w:color w:val="000000" w:themeColor="text1"/>
          <w:sz w:val="18"/>
          <w:szCs w:val="18"/>
        </w:rPr>
        <w:br/>
      </w:r>
      <w:r w:rsidRPr="00C913F0">
        <w:rPr>
          <w:rFonts w:ascii="Tahoma" w:hAnsi="Tahoma" w:cs="Tahoma"/>
          <w:bCs/>
          <w:color w:val="000000" w:themeColor="text1"/>
          <w:sz w:val="18"/>
          <w:szCs w:val="18"/>
        </w:rPr>
        <w:t>b. a complaint or request related to the Council’s obligations to comply with the data protection requirements.</w:t>
      </w:r>
    </w:p>
    <w:p w14:paraId="27A33204"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AC27CC6"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5239900B"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0557E737"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184DEE11" w14:textId="77777777" w:rsidR="004F613A"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0B2C7CA" w14:textId="77777777" w:rsidR="00642825" w:rsidRPr="00C913F0"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3.9 </w:t>
      </w:r>
      <w:r w:rsidR="00642825" w:rsidRPr="00C913F0">
        <w:rPr>
          <w:rFonts w:ascii="Tahoma" w:hAnsi="Tahoma" w:cs="Tahoma"/>
          <w:b/>
          <w:color w:val="365F91" w:themeColor="accent1" w:themeShade="BF"/>
          <w:sz w:val="18"/>
          <w:szCs w:val="18"/>
          <w:u w:val="single"/>
          <w:lang w:eastAsia="fr-FR"/>
        </w:rPr>
        <w:t>Parallel Activities</w:t>
      </w:r>
    </w:p>
    <w:p w14:paraId="65A73A0A"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Where the Provider is a natural person who is employed in parallel to this Contract, they hereby confirm that they:</w:t>
      </w:r>
    </w:p>
    <w:p w14:paraId="5B6A9189"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a) have been granted approval from their employer to perform paid services for the Council under this Contract, and/or</w:t>
      </w:r>
    </w:p>
    <w:p w14:paraId="225E1C66"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b) have been granted leave during the performance of their obligations under this Contract.</w:t>
      </w:r>
    </w:p>
    <w:p w14:paraId="0F74308D" w14:textId="77777777" w:rsidR="005E5511" w:rsidRPr="00C913F0"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3.10 Other obligations</w:t>
      </w:r>
    </w:p>
    <w:p w14:paraId="77774D3D" w14:textId="77777777" w:rsidR="00DB29E6" w:rsidRPr="00C913F0" w:rsidRDefault="00DB29E6" w:rsidP="00DB29E6">
      <w:pPr>
        <w:pStyle w:val="ListParagraph"/>
        <w:numPr>
          <w:ilvl w:val="0"/>
          <w:numId w:val="3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In </w:t>
      </w:r>
      <w:bookmarkStart w:id="11" w:name="_Hlk217295308"/>
      <w:r w:rsidRPr="00C913F0">
        <w:rPr>
          <w:rFonts w:ascii="Tahoma" w:hAnsi="Tahoma" w:cs="Tahoma"/>
          <w:sz w:val="18"/>
          <w:szCs w:val="18"/>
          <w:lang w:eastAsia="fr-FR"/>
        </w:rPr>
        <w:t xml:space="preserve">the performance of the present contract, the Provider undertakes to comply with the applicable principles, rules and values of the Council, including – but not limited to – those laid down in the </w:t>
      </w:r>
      <w:hyperlink r:id="rId15" w:history="1">
        <w:r w:rsidRPr="00C913F0">
          <w:rPr>
            <w:rStyle w:val="Hyperlink"/>
            <w:rFonts w:ascii="Tahoma" w:hAnsi="Tahoma" w:cs="Tahoma"/>
            <w:sz w:val="18"/>
            <w:szCs w:val="18"/>
            <w:lang w:val="en-US" w:eastAsia="fr-FR"/>
          </w:rPr>
          <w:t xml:space="preserve">Policy on Respect and Dignity in the Council </w:t>
        </w:r>
        <w:r w:rsidRPr="00C913F0">
          <w:rPr>
            <w:rStyle w:val="Hyperlink"/>
            <w:rFonts w:ascii="Tahoma" w:hAnsi="Tahoma" w:cs="Tahoma"/>
            <w:sz w:val="18"/>
            <w:szCs w:val="18"/>
            <w:lang w:val="en-US" w:eastAsia="fr-FR"/>
          </w:rPr>
          <w:lastRenderedPageBreak/>
          <w:t>of Europe</w:t>
        </w:r>
      </w:hyperlink>
      <w:r w:rsidRPr="00C913F0">
        <w:rPr>
          <w:rStyle w:val="Hyperlink"/>
          <w:rFonts w:ascii="Tahoma" w:hAnsi="Tahoma" w:cs="Tahoma"/>
          <w:sz w:val="18"/>
          <w:szCs w:val="18"/>
          <w:lang w:val="en-US" w:eastAsia="fr-FR"/>
        </w:rPr>
        <w:t>,</w:t>
      </w:r>
      <w:r w:rsidRPr="00C913F0">
        <w:rPr>
          <w:rFonts w:ascii="Tahoma" w:hAnsi="Tahoma" w:cs="Tahoma"/>
          <w:sz w:val="18"/>
          <w:szCs w:val="18"/>
        </w:rPr>
        <w:t xml:space="preserve"> the </w:t>
      </w:r>
      <w:hyperlink r:id="rId16" w:anchor=":~:text=This%20Policy%20sets%20out%20the%20Council%20of%20Europe%E2%80%99s,the%20Organisation%20to%20those%20who%20report%20such%20wrongdoing." w:history="1">
        <w:r w:rsidRPr="00C913F0">
          <w:rPr>
            <w:rStyle w:val="Hyperlink"/>
            <w:rFonts w:ascii="Tahoma" w:hAnsi="Tahoma" w:cs="Tahoma"/>
            <w:sz w:val="18"/>
            <w:szCs w:val="18"/>
            <w:lang w:val="en-US" w:eastAsia="fr-FR"/>
          </w:rPr>
          <w:t>Speak-up Policy</w:t>
        </w:r>
      </w:hyperlink>
      <w:r w:rsidRPr="00C913F0">
        <w:rPr>
          <w:rStyle w:val="Hyperlink"/>
          <w:rFonts w:ascii="Tahoma" w:hAnsi="Tahoma" w:cs="Tahoma"/>
          <w:sz w:val="18"/>
          <w:szCs w:val="18"/>
          <w:lang w:val="en-US" w:eastAsia="fr-FR"/>
        </w:rPr>
        <w:t>,</w:t>
      </w:r>
      <w:r w:rsidRPr="00C913F0">
        <w:rPr>
          <w:rFonts w:ascii="Tahoma" w:hAnsi="Tahoma" w:cs="Tahoma"/>
          <w:sz w:val="18"/>
          <w:szCs w:val="18"/>
        </w:rPr>
        <w:t xml:space="preserve"> </w:t>
      </w:r>
      <w:hyperlink r:id="rId17" w:history="1">
        <w:r w:rsidR="00661E88" w:rsidRPr="00C913F0">
          <w:rPr>
            <w:rStyle w:val="Hyperlink"/>
            <w:rFonts w:ascii="Tahoma" w:hAnsi="Tahoma" w:cs="Tahoma"/>
            <w:sz w:val="18"/>
            <w:szCs w:val="18"/>
          </w:rPr>
          <w:t>the Policy on the use of the Information System of the Council of Europe</w:t>
        </w:r>
      </w:hyperlink>
      <w:r w:rsidR="00661E88" w:rsidRPr="00C913F0">
        <w:rPr>
          <w:rFonts w:ascii="Tahoma" w:hAnsi="Tahoma" w:cs="Tahoma"/>
          <w:sz w:val="18"/>
          <w:szCs w:val="18"/>
        </w:rPr>
        <w:t xml:space="preserve"> </w:t>
      </w:r>
      <w:r w:rsidRPr="00C913F0">
        <w:rPr>
          <w:rFonts w:ascii="Tahoma" w:hAnsi="Tahoma" w:cs="Tahoma"/>
          <w:sz w:val="18"/>
          <w:szCs w:val="18"/>
        </w:rPr>
        <w:t>and</w:t>
      </w:r>
      <w:r w:rsidRPr="00C913F0">
        <w:rPr>
          <w:rFonts w:ascii="Tahoma" w:hAnsi="Tahoma" w:cs="Tahoma"/>
          <w:sz w:val="18"/>
          <w:szCs w:val="18"/>
          <w:lang w:eastAsia="fr-FR"/>
        </w:rPr>
        <w:t xml:space="preserve"> the </w:t>
      </w:r>
      <w:hyperlink r:id="rId18" w:history="1">
        <w:r w:rsidRPr="00C913F0">
          <w:rPr>
            <w:rStyle w:val="Hyperlink"/>
            <w:rFonts w:ascii="Tahoma" w:hAnsi="Tahoma" w:cs="Tahoma"/>
            <w:sz w:val="18"/>
            <w:szCs w:val="18"/>
            <w:lang w:eastAsia="fr-FR"/>
          </w:rPr>
          <w:t>Code of Conduct</w:t>
        </w:r>
      </w:hyperlink>
      <w:r w:rsidRPr="00C913F0">
        <w:rPr>
          <w:rFonts w:ascii="Tahoma" w:hAnsi="Tahoma" w:cs="Tahoma"/>
          <w:sz w:val="18"/>
          <w:szCs w:val="18"/>
          <w:lang w:eastAsia="fr-FR"/>
        </w:rPr>
        <w:t>. The Provider also undertakes to respect the applicable environmental legislation including multilateral environmental agreements, as well as internationally agreed core labour standards.</w:t>
      </w:r>
    </w:p>
    <w:bookmarkEnd w:id="11"/>
    <w:p w14:paraId="36DB09F5" w14:textId="77777777" w:rsidR="00C3395C" w:rsidRPr="00C913F0"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The Staff Regulations and the rules concerning temporary staff members shall not apply to the Provider. </w:t>
      </w:r>
    </w:p>
    <w:p w14:paraId="0C19CBF5" w14:textId="77777777" w:rsidR="00C3395C" w:rsidRPr="00C913F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Nothing in this contract may be construed as conferring on the Provider the capacity of a Council of Europe staff member or employee.</w:t>
      </w:r>
    </w:p>
    <w:p w14:paraId="54B22236" w14:textId="77777777" w:rsidR="00467738" w:rsidRPr="00C913F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50D751E6" w14:textId="77777777" w:rsidR="00C4530C" w:rsidRPr="00C913F0" w:rsidRDefault="00C4530C" w:rsidP="00C4530C">
      <w:pPr>
        <w:pStyle w:val="ListParagraph"/>
        <w:numPr>
          <w:ilvl w:val="1"/>
          <w:numId w:val="44"/>
        </w:numPr>
        <w:tabs>
          <w:tab w:val="left" w:pos="284"/>
        </w:tabs>
        <w:autoSpaceDE w:val="0"/>
        <w:autoSpaceDN w:val="0"/>
        <w:ind w:left="426" w:hanging="426"/>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Archiving, access and financial checks</w:t>
      </w:r>
    </w:p>
    <w:p w14:paraId="6F6DCE0D" w14:textId="77777777" w:rsidR="00C4530C" w:rsidRPr="00C913F0" w:rsidRDefault="00C4530C" w:rsidP="00C4530C">
      <w:pPr>
        <w:pStyle w:val="ListParagraph"/>
        <w:numPr>
          <w:ilvl w:val="2"/>
          <w:numId w:val="44"/>
        </w:numPr>
        <w:tabs>
          <w:tab w:val="left" w:pos="426"/>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For a period of five (5) years from the expiry of this contract and in any case until any on-going audit, verification, appeal, litigation or pursuit of claim or investigation by the Council of Europe or, when applicable, by the European Anti-Fraud Office (OLAF) or the European Public Prosecutor’s Office (EPPO), if notified to the Provider, has been disposed of, the Provider shall keep and make available all relevant financial information (originals or copies) related to this contract.</w:t>
      </w:r>
    </w:p>
    <w:p w14:paraId="214767C3"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4 – Fees, expenses and mode of payment </w:t>
      </w:r>
    </w:p>
    <w:p w14:paraId="4B646687"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4.1 Ordering</w:t>
      </w:r>
    </w:p>
    <w:p w14:paraId="65BE15D8" w14:textId="77777777" w:rsidR="008C0AFB" w:rsidRPr="00C913F0" w:rsidRDefault="003A0F5F" w:rsidP="008C0AFB">
      <w:pPr>
        <w:pStyle w:val="ListParagraph"/>
        <w:numPr>
          <w:ilvl w:val="0"/>
          <w:numId w:val="18"/>
        </w:numPr>
        <w:ind w:hanging="720"/>
        <w:jc w:val="both"/>
        <w:rPr>
          <w:rFonts w:ascii="Tahoma" w:hAnsi="Tahoma" w:cs="Tahoma"/>
          <w:sz w:val="18"/>
          <w:szCs w:val="18"/>
        </w:rPr>
      </w:pPr>
      <w:r w:rsidRPr="00C913F0">
        <w:rPr>
          <w:rFonts w:ascii="Tahoma" w:hAnsi="Tahoma" w:cs="Tahoma"/>
          <w:sz w:val="18"/>
          <w:szCs w:val="18"/>
        </w:rPr>
        <w:t xml:space="preserve">Each time an Order Form is sent, the selected Provider undertakes to take all the necessary measures to send it </w:t>
      </w:r>
      <w:r w:rsidRPr="00C913F0">
        <w:rPr>
          <w:rFonts w:ascii="Tahoma" w:hAnsi="Tahoma" w:cs="Tahoma"/>
          <w:b/>
          <w:sz w:val="18"/>
          <w:szCs w:val="18"/>
        </w:rPr>
        <w:t>signed</w:t>
      </w:r>
      <w:r w:rsidRPr="00C913F0">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858E047" w14:textId="77777777" w:rsidR="008C0AFB" w:rsidRPr="00C913F0"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14A0D159" w14:textId="77777777" w:rsidR="008C0AFB" w:rsidRPr="00C913F0"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88BF6BB" w14:textId="77777777" w:rsidR="00C70E44" w:rsidRPr="00C913F0"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Amounts/Fees indicated in </w:t>
      </w:r>
      <w:r w:rsidR="002111B3" w:rsidRPr="00C913F0">
        <w:rPr>
          <w:rFonts w:ascii="Tahoma" w:hAnsi="Tahoma" w:cs="Tahoma"/>
          <w:sz w:val="18"/>
          <w:szCs w:val="18"/>
          <w:lang w:eastAsia="fr-FR"/>
        </w:rPr>
        <w:t xml:space="preserve">this Contract and in </w:t>
      </w:r>
      <w:r w:rsidRPr="00C913F0">
        <w:rPr>
          <w:rFonts w:ascii="Tahoma" w:hAnsi="Tahoma" w:cs="Tahoma"/>
          <w:sz w:val="18"/>
          <w:szCs w:val="18"/>
          <w:lang w:eastAsia="fr-FR"/>
        </w:rPr>
        <w:t>each Order are final and not subject to review.</w:t>
      </w:r>
      <w:r w:rsidR="00FA38F8" w:rsidRPr="00C913F0">
        <w:rPr>
          <w:rFonts w:ascii="Tahoma" w:hAnsi="Tahoma" w:cs="Tahoma"/>
          <w:sz w:val="18"/>
          <w:szCs w:val="18"/>
          <w:lang w:eastAsia="fr-FR"/>
        </w:rPr>
        <w:t xml:space="preserve"> In the case the Amounts/Fees indicated in the Contract are expressed exclusively as a daily fee, the Council reserves the right, at its sole discretion and whenever relevant based on the characteristics and complexity of the deliverables to be ordered, to calculate and apply an hourly fee by dividing the daily fee by eight.</w:t>
      </w:r>
    </w:p>
    <w:p w14:paraId="2C855500" w14:textId="77777777" w:rsidR="00A95E00" w:rsidRPr="00C913F0"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C913F0">
        <w:rPr>
          <w:rFonts w:ascii="Tahoma" w:hAnsi="Tahoma" w:cs="Tahoma"/>
          <w:b/>
          <w:color w:val="365F91"/>
          <w:sz w:val="18"/>
          <w:szCs w:val="18"/>
          <w:u w:val="single"/>
          <w:lang w:eastAsia="fr-FR"/>
        </w:rPr>
        <w:t>4.2 VAT</w:t>
      </w:r>
    </w:p>
    <w:p w14:paraId="121ABE97"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270E5550"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Should the deliverables be taxable in France, the amount invoiced shall be VAT inclusive. </w:t>
      </w:r>
      <w:r w:rsidRPr="00C913F0">
        <w:rPr>
          <w:rFonts w:ascii="Tahoma" w:eastAsia="Calibri" w:hAnsi="Tahoma" w:cs="Tahoma"/>
          <w:sz w:val="18"/>
          <w:szCs w:val="18"/>
          <w:lang w:eastAsia="en-US"/>
        </w:rPr>
        <w:t xml:space="preserve">For services physically carried out in France, providers who do not have a French VAT number must register with the French Fiscal Authorities: Directorate for non-resident tax / </w:t>
      </w:r>
      <w:hyperlink r:id="rId19" w:history="1">
        <w:r w:rsidRPr="00C913F0">
          <w:rPr>
            <w:rFonts w:ascii="Tahoma" w:eastAsia="Calibri" w:hAnsi="Tahoma" w:cs="Tahoma"/>
            <w:color w:val="1F497D"/>
            <w:sz w:val="18"/>
            <w:szCs w:val="18"/>
            <w:lang w:eastAsia="en-US"/>
          </w:rPr>
          <w:t>sie.entreprises-etrangeres@dgfip.finances.gouv.fr</w:t>
        </w:r>
      </w:hyperlink>
      <w:r w:rsidRPr="00C913F0">
        <w:rPr>
          <w:rFonts w:ascii="Tahoma" w:eastAsia="Calibri" w:hAnsi="Tahoma" w:cs="Tahoma"/>
          <w:sz w:val="18"/>
          <w:szCs w:val="18"/>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C913F0">
        <w:rPr>
          <w:rFonts w:ascii="Tahoma" w:eastAsia="Calibri" w:hAnsi="Tahoma" w:cs="Tahoma"/>
          <w:sz w:val="18"/>
          <w:szCs w:val="18"/>
          <w:lang w:val="en-US" w:eastAsia="en-US"/>
        </w:rPr>
        <w:t>XX]”.</w:t>
      </w:r>
    </w:p>
    <w:p w14:paraId="6BEBA937"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C913F0">
        <w:rPr>
          <w:rFonts w:ascii="Tahoma" w:hAnsi="Tahoma" w:cs="Tahoma"/>
          <w:i/>
          <w:sz w:val="18"/>
          <w:szCs w:val="18"/>
          <w:lang w:eastAsia="fr-FR"/>
        </w:rPr>
        <w:t>Intra-Community sale/service to an exempted organisation: Articles 143 and 151 of Council Directive 2006/112/EC</w:t>
      </w:r>
      <w:r w:rsidRPr="00C913F0">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AC783F0"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631D69D3"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4.3 Invoicing and payment</w:t>
      </w:r>
    </w:p>
    <w:p w14:paraId="7A71A31C"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For each Order completed, and upon acceptance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by the Council, the Provider shall submit an invoice or a request for payment in triplicate </w:t>
      </w:r>
      <w:r w:rsidR="00B04C5F" w:rsidRPr="00C913F0">
        <w:rPr>
          <w:rFonts w:ascii="Tahoma" w:hAnsi="Tahoma" w:cs="Tahoma"/>
          <w:sz w:val="18"/>
          <w:szCs w:val="18"/>
          <w:lang w:eastAsia="fr-FR"/>
        </w:rPr>
        <w:t xml:space="preserve">and in the currency specified in the Table of fees, </w:t>
      </w:r>
      <w:r w:rsidRPr="00C913F0">
        <w:rPr>
          <w:rFonts w:ascii="Tahoma" w:hAnsi="Tahoma" w:cs="Tahoma"/>
          <w:sz w:val="18"/>
          <w:szCs w:val="18"/>
          <w:lang w:eastAsia="fr-FR"/>
        </w:rPr>
        <w:t>in conformity with the applicable legislation.</w:t>
      </w:r>
    </w:p>
    <w:p w14:paraId="748B52BE"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Before accepting the </w:t>
      </w:r>
      <w:r w:rsidR="004A3080" w:rsidRPr="00C913F0">
        <w:rPr>
          <w:rFonts w:ascii="Tahoma" w:hAnsi="Tahoma" w:cs="Tahoma"/>
          <w:sz w:val="18"/>
          <w:szCs w:val="18"/>
        </w:rPr>
        <w:t>Deliverable</w:t>
      </w:r>
      <w:r w:rsidRPr="00C913F0">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1FF240AE"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In the case of event organisation, the Provider shall in any case submit any document that proves that the event took place, including but not limited to </w:t>
      </w:r>
      <w:r w:rsidRPr="00C913F0">
        <w:rPr>
          <w:rFonts w:ascii="Tahoma" w:hAnsi="Tahoma" w:cs="Tahoma"/>
          <w:sz w:val="18"/>
          <w:szCs w:val="18"/>
          <w:lang w:val="en-US" w:eastAsia="en-US"/>
        </w:rPr>
        <w:t>an attendance sheet broken down into half days specifying the location, date(s) and time(s) of the event(s) or activity(</w:t>
      </w:r>
      <w:proofErr w:type="spellStart"/>
      <w:r w:rsidRPr="00C913F0">
        <w:rPr>
          <w:rFonts w:ascii="Tahoma" w:hAnsi="Tahoma" w:cs="Tahoma"/>
          <w:sz w:val="18"/>
          <w:szCs w:val="18"/>
          <w:lang w:val="en-US" w:eastAsia="en-US"/>
        </w:rPr>
        <w:t>ies</w:t>
      </w:r>
      <w:proofErr w:type="spellEnd"/>
      <w:r w:rsidRPr="00C913F0">
        <w:rPr>
          <w:rFonts w:ascii="Tahoma" w:hAnsi="Tahoma" w:cs="Tahoma"/>
          <w:sz w:val="18"/>
          <w:szCs w:val="18"/>
          <w:lang w:val="en-US" w:eastAsia="en-US"/>
        </w:rPr>
        <w:t xml:space="preserve">), to be individually signed by </w:t>
      </w:r>
      <w:r w:rsidRPr="00C913F0">
        <w:rPr>
          <w:rFonts w:ascii="Tahoma" w:hAnsi="Tahoma" w:cs="Tahoma"/>
          <w:sz w:val="18"/>
          <w:szCs w:val="18"/>
          <w:u w:val="single"/>
          <w:lang w:val="en-US" w:eastAsia="en-US"/>
        </w:rPr>
        <w:t>each</w:t>
      </w:r>
      <w:r w:rsidRPr="00C913F0">
        <w:rPr>
          <w:rFonts w:ascii="Tahoma" w:hAnsi="Tahoma" w:cs="Tahoma"/>
          <w:sz w:val="18"/>
          <w:szCs w:val="18"/>
          <w:lang w:val="en-US" w:eastAsia="en-US"/>
        </w:rPr>
        <w:t xml:space="preserve"> participant and the Provider.</w:t>
      </w:r>
    </w:p>
    <w:p w14:paraId="2BA81E37"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The payment for the </w:t>
      </w:r>
      <w:r w:rsidR="004A3080" w:rsidRPr="00C913F0">
        <w:rPr>
          <w:rFonts w:ascii="Tahoma" w:hAnsi="Tahoma" w:cs="Tahoma"/>
          <w:sz w:val="18"/>
          <w:szCs w:val="18"/>
        </w:rPr>
        <w:t>Deliverable</w:t>
      </w:r>
      <w:r w:rsidRPr="00C913F0">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C913F0">
        <w:rPr>
          <w:rFonts w:ascii="Tahoma" w:hAnsi="Tahoma" w:cs="Tahoma"/>
          <w:sz w:val="18"/>
          <w:szCs w:val="18"/>
        </w:rPr>
        <w:t>Deliverable</w:t>
      </w:r>
      <w:r w:rsidRPr="00C913F0">
        <w:rPr>
          <w:rFonts w:ascii="Tahoma" w:hAnsi="Tahoma" w:cs="Tahoma"/>
          <w:sz w:val="18"/>
          <w:szCs w:val="18"/>
        </w:rPr>
        <w:t xml:space="preserve">(s) described in the </w:t>
      </w:r>
      <w:r w:rsidRPr="00C913F0">
        <w:rPr>
          <w:rFonts w:ascii="Tahoma" w:eastAsia="Calibri" w:hAnsi="Tahoma" w:cs="Tahoma"/>
          <w:sz w:val="18"/>
          <w:szCs w:val="18"/>
          <w:lang w:eastAsia="en-US"/>
        </w:rPr>
        <w:t xml:space="preserve">Terms of reference </w:t>
      </w:r>
      <w:r w:rsidRPr="00C913F0">
        <w:rPr>
          <w:rFonts w:ascii="Tahoma" w:hAnsi="Tahoma" w:cs="Tahoma"/>
          <w:sz w:val="18"/>
          <w:szCs w:val="18"/>
        </w:rPr>
        <w:t>and its/their acceptance by the Council.</w:t>
      </w:r>
    </w:p>
    <w:p w14:paraId="6B9BF700" w14:textId="77777777" w:rsidR="003A0F5F" w:rsidRPr="00C913F0"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Advance payments are subject to a written agreement between the parties, on an order by order basis, and shoul</w:t>
      </w:r>
      <w:r w:rsidR="003A0F5F" w:rsidRPr="00C913F0">
        <w:rPr>
          <w:rFonts w:ascii="Tahoma" w:hAnsi="Tahoma" w:cs="Tahoma"/>
          <w:sz w:val="18"/>
          <w:szCs w:val="18"/>
        </w:rPr>
        <w:t>d be paid within 60 calendar day</w:t>
      </w:r>
      <w:r w:rsidRPr="00C913F0">
        <w:rPr>
          <w:rFonts w:ascii="Tahoma" w:hAnsi="Tahoma" w:cs="Tahoma"/>
          <w:sz w:val="18"/>
          <w:szCs w:val="18"/>
        </w:rPr>
        <w:t>s upon signature of the Order concerned</w:t>
      </w:r>
      <w:r w:rsidR="003A0F5F" w:rsidRPr="00C913F0">
        <w:rPr>
          <w:rFonts w:ascii="Tahoma" w:hAnsi="Tahoma" w:cs="Tahoma"/>
          <w:sz w:val="18"/>
          <w:szCs w:val="18"/>
        </w:rPr>
        <w:t>.</w:t>
      </w:r>
    </w:p>
    <w:p w14:paraId="595F9EBA"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4.4 Other expenses</w:t>
      </w:r>
    </w:p>
    <w:p w14:paraId="44593CC8" w14:textId="77777777" w:rsidR="00904568" w:rsidRPr="00C913F0" w:rsidRDefault="003A0F5F" w:rsidP="00904568">
      <w:pPr>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lastRenderedPageBreak/>
        <w:t>4.4.1</w:t>
      </w:r>
      <w:r w:rsidR="00904568" w:rsidRPr="00C913F0">
        <w:rPr>
          <w:rFonts w:ascii="Tahoma" w:hAnsi="Tahoma" w:cs="Tahoma"/>
          <w:color w:val="000000"/>
          <w:sz w:val="18"/>
          <w:szCs w:val="18"/>
        </w:rPr>
        <w:t xml:space="preserve">. </w:t>
      </w:r>
      <w:r w:rsidR="00904568" w:rsidRPr="00C913F0">
        <w:rPr>
          <w:rFonts w:ascii="Tahoma" w:hAnsi="Tahoma" w:cs="Tahoma"/>
          <w:color w:val="000000"/>
          <w:sz w:val="18"/>
          <w:szCs w:val="18"/>
        </w:rPr>
        <w:tab/>
      </w:r>
      <w:r w:rsidRPr="00C913F0">
        <w:rPr>
          <w:rFonts w:ascii="Tahoma" w:hAnsi="Tahoma" w:cs="Tahoma"/>
          <w:color w:val="000000"/>
          <w:sz w:val="18"/>
          <w:szCs w:val="18"/>
        </w:rPr>
        <w:t>In the event of the Provider being required to travel for the purposes of the contract</w:t>
      </w:r>
      <w:r w:rsidR="007960C5" w:rsidRPr="00C913F0">
        <w:rPr>
          <w:rFonts w:ascii="Tahoma" w:hAnsi="Tahoma" w:cs="Tahoma"/>
          <w:color w:val="000000"/>
          <w:sz w:val="18"/>
          <w:szCs w:val="18"/>
        </w:rPr>
        <w:t xml:space="preserve"> and provided the Terms of reference do not stipulate that the fees already include travel and subsistence expenses,</w:t>
      </w:r>
      <w:r w:rsidRPr="00C913F0">
        <w:rPr>
          <w:rFonts w:ascii="Tahoma" w:hAnsi="Tahoma" w:cs="Tahoma"/>
          <w:color w:val="000000"/>
          <w:sz w:val="18"/>
          <w:szCs w:val="18"/>
        </w:rPr>
        <w:t xml:space="preserve"> the Council undertakes, </w:t>
      </w:r>
      <w:r w:rsidR="007960C5" w:rsidRPr="00C913F0">
        <w:rPr>
          <w:rFonts w:ascii="Tahoma" w:hAnsi="Tahoma" w:cs="Tahoma"/>
          <w:color w:val="000000"/>
          <w:sz w:val="18"/>
          <w:szCs w:val="18"/>
        </w:rPr>
        <w:t>subject to its prior agreement,</w:t>
      </w:r>
      <w:r w:rsidRPr="00C913F0">
        <w:rPr>
          <w:rFonts w:ascii="Tahoma" w:hAnsi="Tahoma" w:cs="Tahoma"/>
          <w:color w:val="000000"/>
          <w:sz w:val="18"/>
          <w:szCs w:val="18"/>
        </w:rPr>
        <w:t xml:space="preserve"> to reimburse travel and subsistence allowances in compliance with the Council’s applicable</w:t>
      </w:r>
      <w:r w:rsidR="00607BDF" w:rsidRPr="00C913F0">
        <w:rPr>
          <w:rFonts w:ascii="Tahoma" w:hAnsi="Tahoma" w:cs="Tahoma"/>
          <w:sz w:val="18"/>
          <w:szCs w:val="18"/>
        </w:rPr>
        <w:t xml:space="preserve"> </w:t>
      </w:r>
      <w:r w:rsidR="00607BDF" w:rsidRPr="00C913F0">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C913F0">
        <w:rPr>
          <w:rFonts w:ascii="Tahoma" w:hAnsi="Tahoma" w:cs="Tahoma"/>
          <w:color w:val="000000"/>
          <w:sz w:val="18"/>
          <w:szCs w:val="18"/>
        </w:rPr>
        <w:t>.</w:t>
      </w:r>
      <w:r w:rsidR="00607BDF" w:rsidRPr="00C913F0">
        <w:rPr>
          <w:rStyle w:val="FootnoteReference"/>
          <w:rFonts w:ascii="Tahoma" w:hAnsi="Tahoma" w:cs="Tahoma"/>
          <w:color w:val="000000"/>
          <w:sz w:val="18"/>
          <w:szCs w:val="18"/>
        </w:rPr>
        <w:footnoteReference w:id="10"/>
      </w:r>
      <w:r w:rsidRPr="00C913F0">
        <w:rPr>
          <w:rFonts w:ascii="Tahoma" w:hAnsi="Tahoma" w:cs="Tahoma"/>
          <w:color w:val="000000"/>
          <w:sz w:val="18"/>
          <w:szCs w:val="18"/>
        </w:rPr>
        <w:t xml:space="preserve"> </w:t>
      </w:r>
    </w:p>
    <w:p w14:paraId="2E7D9E1F" w14:textId="77777777" w:rsidR="003A0F5F" w:rsidRPr="00C913F0" w:rsidRDefault="00904568" w:rsidP="00904568">
      <w:pPr>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 xml:space="preserve">4.4.2. </w:t>
      </w:r>
      <w:r w:rsidRPr="00C913F0">
        <w:rPr>
          <w:rFonts w:ascii="Tahoma" w:hAnsi="Tahoma" w:cs="Tahoma"/>
          <w:color w:val="000000"/>
          <w:sz w:val="18"/>
          <w:szCs w:val="18"/>
        </w:rPr>
        <w:tab/>
      </w:r>
      <w:r w:rsidR="003A0F5F" w:rsidRPr="00C913F0">
        <w:rPr>
          <w:rFonts w:ascii="Tahoma" w:hAnsi="Tahoma" w:cs="Tahoma"/>
          <w:color w:val="000000"/>
          <w:sz w:val="18"/>
          <w:szCs w:val="18"/>
        </w:rPr>
        <w:t xml:space="preserve">Travel expenses </w:t>
      </w:r>
      <w:r w:rsidR="007960C5" w:rsidRPr="00C913F0">
        <w:rPr>
          <w:rFonts w:ascii="Tahoma" w:hAnsi="Tahoma" w:cs="Tahoma"/>
          <w:color w:val="000000"/>
          <w:sz w:val="18"/>
          <w:szCs w:val="18"/>
        </w:rPr>
        <w:t xml:space="preserve">referred to under 4.4.1 </w:t>
      </w:r>
      <w:r w:rsidR="003A0F5F" w:rsidRPr="00C913F0">
        <w:rPr>
          <w:rFonts w:ascii="Tahoma" w:hAnsi="Tahoma" w:cs="Tahoma"/>
          <w:color w:val="000000"/>
          <w:sz w:val="18"/>
          <w:szCs w:val="18"/>
        </w:rPr>
        <w:t xml:space="preserve">will be reimbursed on the basis of the rail fare (first class) or air fare (tourist class) upon presentation of </w:t>
      </w:r>
      <w:r w:rsidR="00611175" w:rsidRPr="00C913F0">
        <w:rPr>
          <w:rFonts w:ascii="Tahoma" w:hAnsi="Tahoma" w:cs="Tahoma"/>
          <w:color w:val="000000"/>
          <w:sz w:val="18"/>
          <w:szCs w:val="18"/>
        </w:rPr>
        <w:t>an invoice on the letterhead of</w:t>
      </w:r>
      <w:r w:rsidR="003A0F5F" w:rsidRPr="00C913F0">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2427E075" w14:textId="77777777" w:rsidR="00C70E44" w:rsidRPr="00C913F0" w:rsidRDefault="003A0F5F" w:rsidP="00904568">
      <w:pPr>
        <w:tabs>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4.4.3</w:t>
      </w:r>
      <w:r w:rsidR="00904568" w:rsidRPr="00C913F0">
        <w:rPr>
          <w:rFonts w:ascii="Tahoma" w:hAnsi="Tahoma" w:cs="Tahoma"/>
          <w:sz w:val="18"/>
          <w:szCs w:val="18"/>
          <w:lang w:eastAsia="fr-FR"/>
        </w:rPr>
        <w:t>.</w:t>
      </w:r>
      <w:r w:rsidRPr="00C913F0">
        <w:rPr>
          <w:rFonts w:ascii="Tahoma" w:hAnsi="Tahoma" w:cs="Tahoma"/>
          <w:sz w:val="18"/>
          <w:szCs w:val="18"/>
          <w:lang w:eastAsia="fr-FR"/>
        </w:rPr>
        <w:t xml:space="preserve"> </w:t>
      </w:r>
      <w:r w:rsidR="00904568" w:rsidRPr="00C913F0">
        <w:rPr>
          <w:rFonts w:ascii="Tahoma" w:hAnsi="Tahoma" w:cs="Tahoma"/>
          <w:sz w:val="18"/>
          <w:szCs w:val="18"/>
          <w:lang w:eastAsia="fr-FR"/>
        </w:rPr>
        <w:tab/>
      </w:r>
      <w:r w:rsidRPr="00C913F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C913F0">
        <w:rPr>
          <w:rFonts w:ascii="Tahoma" w:hAnsi="Tahoma" w:cs="Tahoma"/>
          <w:sz w:val="18"/>
          <w:szCs w:val="18"/>
          <w:lang w:eastAsia="fr-FR"/>
        </w:rPr>
        <w:t xml:space="preserve">AIG EUROPE </w:t>
      </w:r>
      <w:r w:rsidRPr="00C913F0">
        <w:rPr>
          <w:rFonts w:ascii="Tahoma" w:hAnsi="Tahoma" w:cs="Tahoma"/>
          <w:sz w:val="18"/>
          <w:szCs w:val="18"/>
          <w:lang w:eastAsia="fr-FR"/>
        </w:rPr>
        <w:t>(Policy No.</w:t>
      </w:r>
      <w:r w:rsidR="00BB73C3" w:rsidRPr="00C913F0">
        <w:rPr>
          <w:rFonts w:ascii="Tahoma" w:hAnsi="Tahoma" w:cs="Tahoma"/>
          <w:sz w:val="18"/>
          <w:szCs w:val="18"/>
        </w:rPr>
        <w:t xml:space="preserve"> </w:t>
      </w:r>
      <w:r w:rsidR="00BB73C3" w:rsidRPr="00C913F0">
        <w:rPr>
          <w:rFonts w:ascii="Tahoma" w:hAnsi="Tahoma" w:cs="Tahoma"/>
          <w:sz w:val="18"/>
          <w:szCs w:val="18"/>
          <w:lang w:eastAsia="fr-FR"/>
        </w:rPr>
        <w:t>9.502.001</w:t>
      </w:r>
      <w:r w:rsidRPr="00C913F0">
        <w:rPr>
          <w:rFonts w:ascii="Tahoma" w:hAnsi="Tahoma" w:cs="Tahoma"/>
          <w:sz w:val="18"/>
          <w:szCs w:val="18"/>
          <w:lang w:eastAsia="fr-FR"/>
        </w:rPr>
        <w:t xml:space="preserve">). A telephone helpline is available in case of emergency </w:t>
      </w:r>
      <w:r w:rsidR="00BB73C3" w:rsidRPr="00C913F0">
        <w:rPr>
          <w:rFonts w:ascii="Tahoma" w:hAnsi="Tahoma" w:cs="Tahoma"/>
          <w:sz w:val="18"/>
          <w:szCs w:val="18"/>
          <w:lang w:eastAsia="fr-FR"/>
        </w:rPr>
        <w:t>+32 2 739 9991 (EN) or +32 2 739 9990 (FR</w:t>
      </w:r>
      <w:r w:rsidRPr="00C913F0">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sidRPr="00C913F0">
        <w:rPr>
          <w:rFonts w:ascii="Tahoma" w:hAnsi="Tahoma" w:cs="Tahoma"/>
          <w:sz w:val="18"/>
          <w:szCs w:val="18"/>
          <w:lang w:eastAsia="fr-FR"/>
        </w:rPr>
        <w:t>80</w:t>
      </w:r>
      <w:r w:rsidRPr="00C913F0">
        <w:rPr>
          <w:rFonts w:ascii="Tahoma" w:hAnsi="Tahoma" w:cs="Tahoma"/>
          <w:sz w:val="18"/>
          <w:szCs w:val="18"/>
          <w:lang w:eastAsia="fr-FR"/>
        </w:rPr>
        <w:t xml:space="preserve"> years of age.</w:t>
      </w:r>
      <w:bookmarkStart w:id="13" w:name="_Toc179868652"/>
    </w:p>
    <w:p w14:paraId="28DAB023" w14:textId="77777777" w:rsidR="00107EE4" w:rsidRPr="00C913F0" w:rsidRDefault="00107EE4" w:rsidP="00107EE4">
      <w:pPr>
        <w:tabs>
          <w:tab w:val="left" w:pos="284"/>
        </w:tabs>
        <w:autoSpaceDE w:val="0"/>
        <w:autoSpaceDN w:val="0"/>
        <w:jc w:val="both"/>
        <w:rPr>
          <w:rFonts w:ascii="Tahoma" w:hAnsi="Tahoma" w:cs="Tahoma"/>
          <w:b/>
          <w:smallCaps/>
          <w:color w:val="365F91"/>
          <w:sz w:val="18"/>
          <w:szCs w:val="18"/>
          <w:lang w:eastAsia="fr-FR"/>
        </w:rPr>
      </w:pPr>
      <w:bookmarkStart w:id="14" w:name="_Hlk217296686"/>
      <w:r w:rsidRPr="00C913F0">
        <w:rPr>
          <w:rFonts w:ascii="Tahoma" w:hAnsi="Tahoma" w:cs="Tahoma"/>
          <w:b/>
          <w:smallCaps/>
          <w:color w:val="365F91"/>
          <w:sz w:val="18"/>
          <w:szCs w:val="18"/>
          <w:lang w:eastAsia="fr-FR"/>
        </w:rPr>
        <w:t>4.5. Delay in Implementation</w:t>
      </w:r>
    </w:p>
    <w:p w14:paraId="68A3FB11"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In the event of a delayed submission of the Deliverable(s), the Council of Europe shall, without formal notice and without prejudice to its other remedies under the contract, be entitled to liquidated damages calculated as follows:</w:t>
      </w:r>
    </w:p>
    <w:p w14:paraId="75E39889"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For the total contractual price of the delayed deliverable(s) up to EUR 5,000 (five thousand Euro), liquidated damages shall accrue at 1% (one percent) per day of delay.</w:t>
      </w:r>
    </w:p>
    <w:p w14:paraId="375FA60C"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For any portion of the contractual price of the delayed deliverable(s) above EUR 5,000 (five thousand Euro), liquidated damages shall accrue at 0.5% (zero-point five percent) per day of delay.</w:t>
      </w:r>
    </w:p>
    <w:p w14:paraId="6B71F1F3"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In all cases, the total liquidated damages for delay shall not exceed 10% (ten percent) of the contractual price of the delayed deliverable(s). If there is no separate price for the delayed deliverable(s), the amount shall be calculated on the total value of the order or the contract.</w:t>
      </w:r>
    </w:p>
    <w:p w14:paraId="0D5BDE15"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Without prejudice to any other rights or remedies under the contract, the Council of Europe may unilaterally deduct the amount of such liquidated damages from any payments due, or to become due, to the Provider.</w:t>
      </w:r>
    </w:p>
    <w:p w14:paraId="18638733"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The parties acknowledge and agree that the liquidated damages set forth herein represent a genuine pre-estimate of the loss likely to be suffered by the Council of Europe as a result of a delay and do not constitute a penalty.</w:t>
      </w:r>
    </w:p>
    <w:p w14:paraId="3D467284"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In no event shall the aggregate of liquidated damages and any amounts withheld or claimed pursuant to Article 5 exceed the total contractual price of the relevant Deliverable(s) or, when applicable, the total value of the order or the contract.</w:t>
      </w:r>
      <w:bookmarkEnd w:id="14"/>
    </w:p>
    <w:p w14:paraId="52A3F444" w14:textId="77777777" w:rsidR="001E3A18" w:rsidRPr="00C913F0" w:rsidRDefault="001E3A18" w:rsidP="001E3A18">
      <w:pPr>
        <w:tabs>
          <w:tab w:val="left" w:pos="284"/>
        </w:tabs>
        <w:autoSpaceDE w:val="0"/>
        <w:autoSpaceDN w:val="0"/>
        <w:jc w:val="both"/>
        <w:rPr>
          <w:rFonts w:ascii="Tahoma" w:hAnsi="Tahoma" w:cs="Tahoma"/>
          <w:b/>
          <w:smallCaps/>
          <w:color w:val="365F91"/>
          <w:sz w:val="18"/>
          <w:szCs w:val="18"/>
          <w:lang w:eastAsia="fr-FR"/>
        </w:rPr>
      </w:pPr>
      <w:r w:rsidRPr="00C913F0">
        <w:rPr>
          <w:rFonts w:ascii="Tahoma" w:hAnsi="Tahoma" w:cs="Tahoma"/>
          <w:b/>
          <w:smallCaps/>
          <w:color w:val="365F91"/>
          <w:sz w:val="18"/>
          <w:szCs w:val="18"/>
          <w:lang w:eastAsia="fr-FR"/>
        </w:rPr>
        <w:t>Article 5 – Termination</w:t>
      </w:r>
    </w:p>
    <w:p w14:paraId="76DEA506"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5" w:name="_Hlk62556333"/>
      <w:r w:rsidRPr="00C913F0">
        <w:rPr>
          <w:rFonts w:ascii="Tahoma" w:hAnsi="Tahoma" w:cs="Tahoma"/>
          <w:sz w:val="18"/>
          <w:szCs w:val="18"/>
          <w:lang w:eastAsia="fr-FR"/>
        </w:rPr>
        <w:t>In the event that:</w:t>
      </w:r>
    </w:p>
    <w:p w14:paraId="566DCC97"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4D4EAEF9"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Deliverables provided as referred to under Article 1.1 do not reach a satisfactory level; or</w:t>
      </w:r>
    </w:p>
    <w:p w14:paraId="5E9B526F"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is in any of the situations listed in Article 11.2</w:t>
      </w:r>
      <w:r w:rsidR="008A55BD" w:rsidRPr="00C913F0">
        <w:rPr>
          <w:rFonts w:ascii="Tahoma" w:hAnsi="Tahoma" w:cs="Tahoma"/>
          <w:sz w:val="18"/>
          <w:szCs w:val="18"/>
          <w:lang w:eastAsia="fr-FR"/>
        </w:rPr>
        <w:t>; or</w:t>
      </w:r>
    </w:p>
    <w:p w14:paraId="07B64D36" w14:textId="77777777" w:rsidR="008A55BD" w:rsidRPr="00C913F0" w:rsidRDefault="008A55BD" w:rsidP="001E3A18">
      <w:pPr>
        <w:pStyle w:val="ListParagraph"/>
        <w:numPr>
          <w:ilvl w:val="0"/>
          <w:numId w:val="35"/>
        </w:numPr>
        <w:tabs>
          <w:tab w:val="left" w:pos="284"/>
        </w:tabs>
        <w:autoSpaceDE w:val="0"/>
        <w:autoSpaceDN w:val="0"/>
        <w:jc w:val="both"/>
        <w:rPr>
          <w:rFonts w:ascii="Tahoma" w:hAnsi="Tahoma" w:cs="Tahoma"/>
          <w:sz w:val="18"/>
          <w:szCs w:val="18"/>
          <w:lang w:eastAsia="fr-FR"/>
        </w:rPr>
      </w:pPr>
      <w:bookmarkStart w:id="16" w:name="_Hlk217296742"/>
      <w:r w:rsidRPr="00C913F0">
        <w:rPr>
          <w:rFonts w:ascii="Tahoma" w:hAnsi="Tahoma" w:cs="Tahoma"/>
          <w:sz w:val="18"/>
          <w:szCs w:val="18"/>
          <w:lang w:eastAsia="fr-FR"/>
        </w:rPr>
        <w:t xml:space="preserve">any information provided by the Provider under the procurement procedure is found to be untruthful.  </w:t>
      </w:r>
      <w:bookmarkEnd w:id="16"/>
    </w:p>
    <w:p w14:paraId="77BCBEC5" w14:textId="77777777" w:rsidR="001E3A18" w:rsidRPr="00C913F0" w:rsidRDefault="001E3A18" w:rsidP="001E3A18">
      <w:pPr>
        <w:pStyle w:val="ListParagraph"/>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5"/>
    <w:p w14:paraId="1EEF8793"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Upon invoking paragraph 5.1 above the Council reserves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630DD8E"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Either party may terminate the Contract for any reason with at least thirty (30) days’ written notice. Unless specified otherwise by the Council in the termination notice, pending Order Forms shall not be affected. The Council reserves the right not to issue new Order Forms during the notice period. The Provider shall have no claim for damages, compensation, loss of profit or otherwise, except for actual costs reasonably and properly incurred up to the date of termination.</w:t>
      </w:r>
    </w:p>
    <w:p w14:paraId="7BB0718A"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Any outstanding sums that may be owed to the Council in the event of termination shall be paid to the Council’s bank account within 60 calendar days from the termination notice.</w:t>
      </w:r>
    </w:p>
    <w:p w14:paraId="3B00BCFC"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3"/>
      <w:bookmarkStart w:id="18" w:name="_Toc179868654"/>
      <w:bookmarkEnd w:id="13"/>
      <w:r w:rsidRPr="00C913F0">
        <w:rPr>
          <w:rFonts w:ascii="Tahoma" w:hAnsi="Tahoma" w:cs="Tahoma"/>
          <w:b/>
          <w:smallCaps/>
          <w:color w:val="365F91" w:themeColor="accent1" w:themeShade="BF"/>
          <w:sz w:val="18"/>
          <w:szCs w:val="18"/>
          <w:lang w:eastAsia="fr-FR"/>
        </w:rPr>
        <w:t>Article 6 - Modifications</w:t>
      </w:r>
      <w:bookmarkEnd w:id="17"/>
      <w:r w:rsidRPr="00C913F0">
        <w:rPr>
          <w:rFonts w:ascii="Tahoma" w:hAnsi="Tahoma" w:cs="Tahoma"/>
          <w:b/>
          <w:smallCaps/>
          <w:color w:val="365F91" w:themeColor="accent1" w:themeShade="BF"/>
          <w:sz w:val="18"/>
          <w:szCs w:val="18"/>
          <w:lang w:eastAsia="fr-FR"/>
        </w:rPr>
        <w:t xml:space="preserve"> </w:t>
      </w:r>
    </w:p>
    <w:p w14:paraId="265EE125" w14:textId="77777777" w:rsidR="008C0AFB" w:rsidRPr="00C913F0"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provisions of this contract cannot be modified without the written agreement of both parties.</w:t>
      </w:r>
      <w:r w:rsidR="00611175" w:rsidRPr="00C913F0">
        <w:rPr>
          <w:rFonts w:ascii="Tahoma" w:hAnsi="Tahoma" w:cs="Tahoma"/>
          <w:sz w:val="18"/>
          <w:szCs w:val="18"/>
          <w:lang w:eastAsia="fr-FR"/>
        </w:rPr>
        <w:t xml:space="preserve"> This agreement may take the form of an exchange of emails provided it is done using the contact details specified in Article 8.</w:t>
      </w:r>
    </w:p>
    <w:p w14:paraId="20F01ADD" w14:textId="77777777" w:rsidR="008C0AFB" w:rsidRPr="00C913F0"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64362A2" w14:textId="77777777" w:rsidR="005C0824" w:rsidRPr="00C913F0"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This contract may not be transferred, in full or in part, for money or free of charge, without the Council’s prior authorisation in writing.</w:t>
      </w:r>
    </w:p>
    <w:p w14:paraId="522BAC3B" w14:textId="77777777" w:rsidR="003A0F5F" w:rsidRPr="00C913F0"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The Provider may not subcontract all or part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without the written authorisation of the Council.</w:t>
      </w:r>
      <w:r w:rsidR="005C0824" w:rsidRPr="00C913F0">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707B22EE"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7 - Case of force majeure</w:t>
      </w:r>
      <w:bookmarkEnd w:id="18"/>
      <w:r w:rsidRPr="00C913F0">
        <w:rPr>
          <w:rFonts w:ascii="Tahoma" w:hAnsi="Tahoma" w:cs="Tahoma"/>
          <w:b/>
          <w:smallCaps/>
          <w:color w:val="365F91" w:themeColor="accent1" w:themeShade="BF"/>
          <w:sz w:val="18"/>
          <w:szCs w:val="18"/>
          <w:lang w:eastAsia="fr-FR"/>
        </w:rPr>
        <w:t xml:space="preserve"> </w:t>
      </w:r>
    </w:p>
    <w:p w14:paraId="3EF7F9F3" w14:textId="77777777" w:rsidR="008C0AFB" w:rsidRPr="00C913F0"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A3CB1EC" w14:textId="77777777" w:rsidR="003A0F5F" w:rsidRPr="00C913F0"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lastRenderedPageBreak/>
        <w:t xml:space="preserve">In the event of such circumstances each party shall be required to notify the other party accordingly in writing, within a period of 7 calendar days. </w:t>
      </w:r>
    </w:p>
    <w:p w14:paraId="158291FD"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5"/>
      <w:r w:rsidRPr="00C913F0">
        <w:rPr>
          <w:rFonts w:ascii="Tahoma" w:hAnsi="Tahoma" w:cs="Tahoma"/>
          <w:b/>
          <w:smallCaps/>
          <w:color w:val="365F91" w:themeColor="accent1" w:themeShade="BF"/>
          <w:sz w:val="18"/>
          <w:szCs w:val="18"/>
          <w:lang w:eastAsia="fr-FR"/>
        </w:rPr>
        <w:t>Article 8 - Communication between the parties</w:t>
      </w:r>
    </w:p>
    <w:p w14:paraId="4D2755ED"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Contact point within the Council of Europe is indicated on the cover page of the Act of Engagement (See page 1 above).</w:t>
      </w:r>
    </w:p>
    <w:p w14:paraId="791835B8"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Provider can be reached through the means indicated in the Act of Engagement (see page 1 above).</w:t>
      </w:r>
    </w:p>
    <w:p w14:paraId="30D1BEC5"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99046D5"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EFA4D38"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5371304A" w14:textId="77777777" w:rsidR="003A0F5F"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385663A5"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9 –Acceptance</w:t>
      </w:r>
    </w:p>
    <w:p w14:paraId="653985D5" w14:textId="77777777" w:rsidR="000B2FAF" w:rsidRPr="00C913F0" w:rsidRDefault="003A0F5F" w:rsidP="000B2FA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provision of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referred to in this contract shall be the subject of a written acceptance procedure.</w:t>
      </w:r>
      <w:r w:rsidR="000B2FAF" w:rsidRPr="00C913F0">
        <w:rPr>
          <w:rFonts w:ascii="Tahoma" w:hAnsi="Tahoma" w:cs="Tahoma"/>
          <w:sz w:val="18"/>
          <w:szCs w:val="18"/>
          <w:lang w:eastAsia="fr-FR"/>
        </w:rPr>
        <w:t xml:space="preserve"> If foreseen in the tender file, the deliverable has to be accompanied by the filled-out AI tool </w:t>
      </w:r>
      <w:r w:rsidR="00554F53" w:rsidRPr="00C913F0">
        <w:rPr>
          <w:rFonts w:ascii="Tahoma" w:hAnsi="Tahoma" w:cs="Tahoma"/>
          <w:sz w:val="18"/>
          <w:szCs w:val="18"/>
          <w:lang w:eastAsia="fr-FR"/>
        </w:rPr>
        <w:t>questionnaire</w:t>
      </w:r>
      <w:r w:rsidR="000B2FAF" w:rsidRPr="00C913F0">
        <w:rPr>
          <w:rFonts w:ascii="Tahoma" w:hAnsi="Tahoma" w:cs="Tahoma"/>
          <w:sz w:val="18"/>
          <w:szCs w:val="18"/>
          <w:lang w:eastAsia="fr-FR"/>
        </w:rPr>
        <w:t>.</w:t>
      </w:r>
    </w:p>
    <w:p w14:paraId="6AD034DC"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If acceptance is refused, the Council shall inform the Provider accordingly, giving reasons, and may set new modalities for the provision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5088DF1F" w14:textId="77777777" w:rsidR="005C0824" w:rsidRPr="00C913F0"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Hlk62555666"/>
      <w:r w:rsidRPr="00C913F0">
        <w:rPr>
          <w:rFonts w:ascii="Tahoma" w:hAnsi="Tahoma" w:cs="Tahoma"/>
          <w:b/>
          <w:smallCaps/>
          <w:color w:val="365F91" w:themeColor="accent1" w:themeShade="BF"/>
          <w:sz w:val="18"/>
          <w:szCs w:val="18"/>
          <w:lang w:eastAsia="fr-FR"/>
        </w:rPr>
        <w:t>Article 10 – Consortium</w:t>
      </w:r>
    </w:p>
    <w:p w14:paraId="2DE48433"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have full responsibility for carrying out and complying with the terms of the contract.</w:t>
      </w:r>
    </w:p>
    <w:p w14:paraId="32B06D7F"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35657A3A"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110EDBCA"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internal roles and responsibilities of the Providers are divided as follows:</w:t>
      </w:r>
    </w:p>
    <w:p w14:paraId="02128A43" w14:textId="77777777" w:rsidR="005C0824" w:rsidRPr="00C913F0" w:rsidRDefault="005C0824" w:rsidP="005C0824">
      <w:pPr>
        <w:pStyle w:val="ListParagraph"/>
        <w:numPr>
          <w:ilvl w:val="2"/>
          <w:numId w:val="2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The Providers must designate a coordinator. </w:t>
      </w:r>
    </w:p>
    <w:p w14:paraId="1C4ED075" w14:textId="77777777" w:rsidR="005C0824" w:rsidRPr="00C913F0" w:rsidRDefault="005C0824" w:rsidP="005C0824">
      <w:pPr>
        <w:pStyle w:val="ListParagraph"/>
        <w:numPr>
          <w:ilvl w:val="2"/>
          <w:numId w:val="28"/>
        </w:numPr>
        <w:tabs>
          <w:tab w:val="left" w:pos="284"/>
        </w:tabs>
        <w:jc w:val="both"/>
        <w:rPr>
          <w:rFonts w:ascii="Tahoma" w:hAnsi="Tahoma" w:cs="Tahoma"/>
          <w:color w:val="000000"/>
          <w:sz w:val="18"/>
          <w:szCs w:val="18"/>
        </w:rPr>
      </w:pPr>
      <w:r w:rsidRPr="00C913F0">
        <w:rPr>
          <w:rFonts w:ascii="Tahoma" w:hAnsi="Tahoma" w:cs="Tahoma"/>
          <w:color w:val="000000"/>
          <w:sz w:val="18"/>
          <w:szCs w:val="18"/>
        </w:rPr>
        <w:t>Each Provider must:</w:t>
      </w:r>
    </w:p>
    <w:p w14:paraId="169FE11D"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E8BE064"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submit to the coordinator in good time:</w:t>
      </w:r>
      <w:r w:rsidRPr="00C913F0">
        <w:rPr>
          <w:rFonts w:ascii="Tahoma" w:hAnsi="Tahoma" w:cs="Tahoma"/>
          <w:color w:val="000000"/>
          <w:sz w:val="18"/>
          <w:szCs w:val="18"/>
        </w:rPr>
        <w:tab/>
      </w:r>
      <w:r w:rsidRPr="00C913F0">
        <w:rPr>
          <w:rFonts w:ascii="Tahoma" w:hAnsi="Tahoma" w:cs="Tahoma"/>
          <w:color w:val="000000"/>
          <w:sz w:val="18"/>
          <w:szCs w:val="18"/>
        </w:rPr>
        <w:br/>
        <w:t>- any other documents or information required by the Council under the contract, unless the contract requires the Provider to submit this information directly;</w:t>
      </w:r>
      <w:r w:rsidRPr="00C913F0">
        <w:rPr>
          <w:rFonts w:ascii="Tahoma" w:hAnsi="Tahoma" w:cs="Tahoma"/>
          <w:color w:val="000000"/>
          <w:sz w:val="18"/>
          <w:szCs w:val="18"/>
        </w:rPr>
        <w:tab/>
      </w:r>
      <w:r w:rsidRPr="00C913F0">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72C216A"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30AA51D" w14:textId="77777777" w:rsidR="005C0824" w:rsidRPr="00C913F0" w:rsidRDefault="005C0824" w:rsidP="005C0824">
      <w:pPr>
        <w:pStyle w:val="ListParagraph"/>
        <w:numPr>
          <w:ilvl w:val="2"/>
          <w:numId w:val="28"/>
        </w:numPr>
        <w:jc w:val="both"/>
        <w:rPr>
          <w:rFonts w:ascii="Tahoma" w:hAnsi="Tahoma" w:cs="Tahoma"/>
          <w:color w:val="000000"/>
          <w:sz w:val="18"/>
          <w:szCs w:val="18"/>
        </w:rPr>
      </w:pPr>
      <w:r w:rsidRPr="00C913F0">
        <w:rPr>
          <w:rFonts w:ascii="Tahoma" w:hAnsi="Tahoma" w:cs="Tahoma"/>
          <w:color w:val="000000"/>
          <w:sz w:val="18"/>
          <w:szCs w:val="18"/>
        </w:rPr>
        <w:t xml:space="preserve">      The coordinator must:</w:t>
      </w:r>
    </w:p>
    <w:p w14:paraId="2A6D3FEC"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monitor that the Deliverables are carried out timely and properly, in accordance with the terms of the contract;</w:t>
      </w:r>
    </w:p>
    <w:p w14:paraId="3C3A1A46"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C0ECB98"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request and review any documents or information required by the Council and verify their completeness and correctness before passing them on to the Council;</w:t>
      </w:r>
    </w:p>
    <w:p w14:paraId="7EA549BA"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before starting performance of the contract, submit this list of pre-existing rights (Article 10.4.2(iii)) to the Council.</w:t>
      </w:r>
    </w:p>
    <w:p w14:paraId="260A57A9"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submit the Deliverables to the Council in accordance with the timing and terms of the contract;</w:t>
      </w:r>
    </w:p>
    <w:p w14:paraId="75D1C83B"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BFB7779" w14:textId="77777777" w:rsidR="005C0824" w:rsidRPr="00C913F0" w:rsidRDefault="005C0824" w:rsidP="005C0824">
      <w:pPr>
        <w:tabs>
          <w:tab w:val="left" w:pos="284"/>
        </w:tabs>
        <w:jc w:val="both"/>
        <w:rPr>
          <w:rFonts w:ascii="Tahoma" w:hAnsi="Tahoma" w:cs="Tahoma"/>
          <w:color w:val="000000"/>
          <w:sz w:val="18"/>
          <w:szCs w:val="18"/>
        </w:rPr>
      </w:pPr>
      <w:r w:rsidRPr="00C913F0">
        <w:rPr>
          <w:rFonts w:ascii="Tahoma" w:hAnsi="Tahoma" w:cs="Tahoma"/>
          <w:color w:val="000000"/>
          <w:sz w:val="18"/>
          <w:szCs w:val="18"/>
        </w:rPr>
        <w:t>The coordinator may not subcontract the above-mentioned tasks.</w:t>
      </w:r>
    </w:p>
    <w:p w14:paraId="49231022"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C913F0">
        <w:rPr>
          <w:rFonts w:ascii="Tahoma" w:hAnsi="Tahoma" w:cs="Tahoma"/>
          <w:color w:val="000000"/>
          <w:sz w:val="18"/>
          <w:szCs w:val="18"/>
        </w:rPr>
        <w:tab/>
      </w:r>
      <w:r w:rsidRPr="00C913F0">
        <w:rPr>
          <w:rFonts w:ascii="Tahoma" w:hAnsi="Tahoma" w:cs="Tahoma"/>
          <w:color w:val="000000"/>
          <w:sz w:val="18"/>
          <w:szCs w:val="18"/>
        </w:rPr>
        <w:br/>
        <w:t>- internal organisation of the consortium;</w:t>
      </w:r>
      <w:r w:rsidRPr="00C913F0">
        <w:rPr>
          <w:rFonts w:ascii="Tahoma" w:hAnsi="Tahoma" w:cs="Tahoma"/>
          <w:color w:val="000000"/>
          <w:sz w:val="18"/>
          <w:szCs w:val="18"/>
        </w:rPr>
        <w:tab/>
      </w:r>
      <w:r w:rsidRPr="00C913F0">
        <w:rPr>
          <w:rFonts w:ascii="Tahoma" w:hAnsi="Tahoma" w:cs="Tahoma"/>
          <w:color w:val="000000"/>
          <w:sz w:val="18"/>
          <w:szCs w:val="18"/>
        </w:rPr>
        <w:br/>
        <w:t>- distribution of the Council payment(s);</w:t>
      </w:r>
      <w:r w:rsidRPr="00C913F0">
        <w:rPr>
          <w:rFonts w:ascii="Tahoma" w:hAnsi="Tahoma" w:cs="Tahoma"/>
          <w:color w:val="000000"/>
          <w:sz w:val="18"/>
          <w:szCs w:val="18"/>
        </w:rPr>
        <w:tab/>
      </w:r>
      <w:r w:rsidRPr="00C913F0">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C913F0">
        <w:rPr>
          <w:rFonts w:ascii="Tahoma" w:hAnsi="Tahoma" w:cs="Tahoma"/>
          <w:color w:val="000000"/>
          <w:sz w:val="18"/>
          <w:szCs w:val="18"/>
        </w:rPr>
        <w:t>d</w:t>
      </w:r>
      <w:r w:rsidRPr="00C913F0">
        <w:rPr>
          <w:rFonts w:ascii="Tahoma" w:hAnsi="Tahoma" w:cs="Tahoma"/>
          <w:color w:val="000000"/>
          <w:sz w:val="18"/>
          <w:szCs w:val="18"/>
        </w:rPr>
        <w:t xml:space="preserve"> persons that have a right of use;</w:t>
      </w:r>
      <w:r w:rsidRPr="00C913F0">
        <w:rPr>
          <w:rFonts w:ascii="Tahoma" w:hAnsi="Tahoma" w:cs="Tahoma"/>
          <w:color w:val="000000"/>
          <w:sz w:val="18"/>
          <w:szCs w:val="18"/>
        </w:rPr>
        <w:tab/>
      </w:r>
      <w:r w:rsidRPr="00C913F0">
        <w:rPr>
          <w:rFonts w:ascii="Tahoma" w:hAnsi="Tahoma" w:cs="Tahoma"/>
          <w:color w:val="000000"/>
          <w:sz w:val="18"/>
          <w:szCs w:val="18"/>
        </w:rPr>
        <w:br/>
        <w:t>- settlement of internal disputes;</w:t>
      </w:r>
      <w:r w:rsidRPr="00C913F0">
        <w:rPr>
          <w:rFonts w:ascii="Tahoma" w:hAnsi="Tahoma" w:cs="Tahoma"/>
          <w:color w:val="000000"/>
          <w:sz w:val="18"/>
          <w:szCs w:val="18"/>
        </w:rPr>
        <w:tab/>
      </w:r>
      <w:r w:rsidRPr="00C913F0">
        <w:rPr>
          <w:rFonts w:ascii="Tahoma" w:hAnsi="Tahoma" w:cs="Tahoma"/>
          <w:color w:val="000000"/>
          <w:sz w:val="18"/>
          <w:szCs w:val="18"/>
        </w:rPr>
        <w:br/>
        <w:t>- liability, indemnification and confidentiality arrangements between the Providers.</w:t>
      </w:r>
    </w:p>
    <w:p w14:paraId="612EC483" w14:textId="77777777" w:rsidR="005C0824" w:rsidRPr="00C913F0" w:rsidRDefault="005C0824" w:rsidP="005C0824">
      <w:pPr>
        <w:tabs>
          <w:tab w:val="left" w:pos="284"/>
        </w:tabs>
        <w:jc w:val="both"/>
        <w:rPr>
          <w:rFonts w:ascii="Tahoma" w:hAnsi="Tahoma" w:cs="Tahoma"/>
          <w:color w:val="000000"/>
          <w:sz w:val="18"/>
          <w:szCs w:val="18"/>
        </w:rPr>
      </w:pPr>
      <w:r w:rsidRPr="00C913F0">
        <w:rPr>
          <w:rFonts w:ascii="Tahoma" w:hAnsi="Tahoma" w:cs="Tahoma"/>
          <w:color w:val="000000"/>
          <w:sz w:val="18"/>
          <w:szCs w:val="18"/>
        </w:rPr>
        <w:t>The consortium agreement must not contain any provision contrary to the contract.</w:t>
      </w:r>
    </w:p>
    <w:bookmarkEnd w:id="19"/>
    <w:bookmarkEnd w:id="20"/>
    <w:p w14:paraId="5A35BF76"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11 – Changes in the Provider’s situation or standing</w:t>
      </w:r>
    </w:p>
    <w:p w14:paraId="5AFF04F5" w14:textId="77777777" w:rsidR="00585A5C" w:rsidRPr="00C913F0" w:rsidRDefault="00585A5C" w:rsidP="00585A5C">
      <w:pPr>
        <w:tabs>
          <w:tab w:val="left" w:pos="284"/>
        </w:tabs>
        <w:jc w:val="both"/>
        <w:rPr>
          <w:rFonts w:ascii="Tahoma" w:hAnsi="Tahoma" w:cs="Tahoma"/>
          <w:color w:val="000000"/>
          <w:sz w:val="18"/>
          <w:szCs w:val="18"/>
        </w:rPr>
      </w:pPr>
      <w:r w:rsidRPr="00C913F0">
        <w:rPr>
          <w:rFonts w:ascii="Tahoma" w:hAnsi="Tahoma" w:cs="Tahoma"/>
          <w:color w:val="000000"/>
          <w:sz w:val="18"/>
          <w:szCs w:val="18"/>
        </w:rPr>
        <w:t>11.1 The Provider shall inform the Council in writing without delay of any changes in their address or legal domicile or in the address or legal domicile of the person who may represent them.</w:t>
      </w:r>
    </w:p>
    <w:p w14:paraId="046E04D9" w14:textId="77777777" w:rsidR="00585A5C" w:rsidRPr="00C913F0" w:rsidRDefault="00585A5C" w:rsidP="00585A5C">
      <w:pPr>
        <w:pStyle w:val="ListParagraph"/>
        <w:numPr>
          <w:ilvl w:val="1"/>
          <w:numId w:val="37"/>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 The Provider shall also inform the Council in writing without delay:</w:t>
      </w:r>
    </w:p>
    <w:p w14:paraId="0BBCA425"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lastRenderedPageBreak/>
        <w:t>if they are involved in a merger, takeover or change of ownership or there is a change in their legal status;</w:t>
      </w:r>
    </w:p>
    <w:p w14:paraId="5EF1D277"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where the Provider is a consortium or similar entity, if there is a change in membership or partnership.</w:t>
      </w:r>
    </w:p>
    <w:p w14:paraId="7E2413D1"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49192B0B"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595110C"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have received a judgment with res judicata force, finding an offence that affects their professional integrity or serious professional misconduct;</w:t>
      </w:r>
    </w:p>
    <w:p w14:paraId="22BBE136"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1CBBA505"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are or are likely to be in a situation of an actual, perceived or potential conflict of interests;</w:t>
      </w:r>
    </w:p>
    <w:p w14:paraId="65B66078"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are or if their owner(s) or executive officer(s), in the case of legal persons, are included in the lists of persons or entities subject to restrictive measures applied by the United Nations Security Council or the European Union.</w:t>
      </w:r>
    </w:p>
    <w:p w14:paraId="209FC984"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12 – Cooperation with investigative processes  </w:t>
      </w:r>
    </w:p>
    <w:p w14:paraId="2D029257" w14:textId="77777777" w:rsidR="00585A5C" w:rsidRPr="00C913F0" w:rsidRDefault="00585A5C" w:rsidP="00585A5C">
      <w:pPr>
        <w:tabs>
          <w:tab w:val="left" w:pos="284"/>
        </w:tabs>
        <w:jc w:val="both"/>
        <w:rPr>
          <w:rFonts w:ascii="Tahoma" w:hAnsi="Tahoma" w:cs="Tahoma"/>
          <w:color w:val="000000"/>
          <w:sz w:val="18"/>
          <w:szCs w:val="18"/>
          <w:lang w:val="en-US"/>
        </w:rPr>
      </w:pPr>
      <w:r w:rsidRPr="00C913F0">
        <w:rPr>
          <w:rFonts w:ascii="Tahoma" w:hAnsi="Tahoma" w:cs="Tahoma"/>
          <w:color w:val="000000"/>
          <w:sz w:val="18"/>
          <w:szCs w:val="18"/>
          <w:lang w:val="en-US"/>
        </w:rPr>
        <w:t>12.1 The Provider agrees:</w:t>
      </w:r>
    </w:p>
    <w:p w14:paraId="56B4CEB9"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to fully cooperate with any investigative processes into suspected wrongdoing that might adversely affect the Council of Europe’s interests undertaken by the Council in accordance with its legal framework; cooperation shall include but shall not be limited to providing immediate access to relevant documents and information as requested by the Council (in whatever form), participation of persons involved in the implementation of activities in interviews, providing immediate access to premises and tools used in the implementation of the contract, as well as any relevant products and/or outputs;</w:t>
      </w:r>
    </w:p>
    <w:p w14:paraId="716B751B"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to maintain the confidentiality of the proceedings, unless disclosure is required by law or </w:t>
      </w:r>
      <w:proofErr w:type="spellStart"/>
      <w:r w:rsidRPr="00C913F0">
        <w:rPr>
          <w:rFonts w:ascii="Tahoma" w:hAnsi="Tahoma" w:cs="Tahoma"/>
          <w:color w:val="000000"/>
          <w:sz w:val="18"/>
          <w:szCs w:val="18"/>
          <w:lang w:val="en-US"/>
        </w:rPr>
        <w:t>authorised</w:t>
      </w:r>
      <w:proofErr w:type="spellEnd"/>
      <w:r w:rsidRPr="00C913F0">
        <w:rPr>
          <w:rFonts w:ascii="Tahoma" w:hAnsi="Tahoma" w:cs="Tahoma"/>
          <w:color w:val="000000"/>
          <w:sz w:val="18"/>
          <w:szCs w:val="18"/>
          <w:lang w:val="en-US"/>
        </w:rPr>
        <w:t xml:space="preserve"> by the Council;</w:t>
      </w:r>
    </w:p>
    <w:p w14:paraId="42788E36"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to refrain from any retaliation against any individual who has reported in good faith, or is suspected of having reported, suspected wrongdoing affecting the Council’s interests, as well as any person who has cooperated with an investigative process undertaken by the Council;</w:t>
      </w:r>
    </w:p>
    <w:p w14:paraId="25F47BC5" w14:textId="77777777" w:rsidR="00585A5C" w:rsidRPr="00C913F0" w:rsidRDefault="00585A5C" w:rsidP="00585A5C">
      <w:pPr>
        <w:pStyle w:val="ListParagraph"/>
        <w:numPr>
          <w:ilvl w:val="1"/>
          <w:numId w:val="39"/>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The Provider acknowledges and accepts that any failure to comply with the above-mentioned provisions or to otherwise respect the terms of the contract and/or other applicable standards set by the Council may result in adverse actions, as necessary, including but not limited to the termination of this Contract, recovery of funds, reporting to national or other authorities and/or stakeholders involved, and restrictions in terms of awarding other contracts.</w:t>
      </w:r>
    </w:p>
    <w:p w14:paraId="2F3CF95A"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13 - Disputes </w:t>
      </w:r>
    </w:p>
    <w:p w14:paraId="5136C1CB" w14:textId="77777777" w:rsidR="00585A5C" w:rsidRPr="00C913F0" w:rsidRDefault="00585A5C" w:rsidP="00585A5C">
      <w:pPr>
        <w:pStyle w:val="ListParagraph"/>
        <w:numPr>
          <w:ilvl w:val="1"/>
          <w:numId w:val="41"/>
        </w:numPr>
        <w:tabs>
          <w:tab w:val="left" w:pos="142"/>
          <w:tab w:val="left" w:pos="426"/>
          <w:tab w:val="left" w:pos="851"/>
          <w:tab w:val="left" w:pos="993"/>
        </w:tabs>
        <w:jc w:val="both"/>
        <w:rPr>
          <w:rFonts w:ascii="Tahoma" w:hAnsi="Tahoma" w:cs="Tahoma"/>
          <w:color w:val="000000"/>
          <w:sz w:val="18"/>
          <w:szCs w:val="18"/>
          <w:lang w:val="en-US"/>
        </w:rPr>
      </w:pPr>
      <w:bookmarkStart w:id="21" w:name="_Hlk62555726"/>
      <w:r w:rsidRPr="00C913F0">
        <w:rPr>
          <w:rFonts w:ascii="Tahoma" w:hAnsi="Tahoma" w:cs="Tahoma"/>
          <w:color w:val="000000"/>
          <w:sz w:val="18"/>
          <w:szCs w:val="18"/>
          <w:lang w:val="en-US"/>
        </w:rPr>
        <w:t xml:space="preserve"> Any dispute regarding this Contract shall - failing a friendly settlement between the Parties - be submitted to arbitration.</w:t>
      </w:r>
    </w:p>
    <w:p w14:paraId="3CB56941" w14:textId="77777777" w:rsidR="00585A5C" w:rsidRPr="00C913F0" w:rsidRDefault="00585A5C" w:rsidP="00585A5C">
      <w:pPr>
        <w:tabs>
          <w:tab w:val="left" w:pos="142"/>
          <w:tab w:val="left" w:pos="426"/>
          <w:tab w:val="left" w:pos="567"/>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13.2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Pr="00C913F0">
        <w:rPr>
          <w:rFonts w:ascii="Tahoma" w:hAnsi="Tahoma" w:cs="Tahoma"/>
          <w:color w:val="000000"/>
          <w:sz w:val="18"/>
          <w:szCs w:val="18"/>
          <w:lang w:val="en-US"/>
        </w:rPr>
        <w:t>Judiciaire</w:t>
      </w:r>
      <w:proofErr w:type="spellEnd"/>
      <w:r w:rsidRPr="00C913F0">
        <w:rPr>
          <w:rFonts w:ascii="Tahoma" w:hAnsi="Tahoma" w:cs="Tahoma"/>
          <w:color w:val="000000"/>
          <w:sz w:val="18"/>
          <w:szCs w:val="18"/>
          <w:lang w:val="en-US"/>
        </w:rPr>
        <w:t xml:space="preserve"> of Strasbourg shall make the appointment.</w:t>
      </w:r>
    </w:p>
    <w:p w14:paraId="1693BAA8" w14:textId="77777777" w:rsidR="00585A5C" w:rsidRPr="00C913F0" w:rsidRDefault="00585A5C" w:rsidP="00585A5C">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Alternatively, the parties may submit the dispute for decision to a single arbitrator selected by them by common agreement or, failing such agreement, by the President of the Tribunal </w:t>
      </w:r>
      <w:proofErr w:type="spellStart"/>
      <w:r w:rsidRPr="00C913F0">
        <w:rPr>
          <w:rFonts w:ascii="Tahoma" w:hAnsi="Tahoma" w:cs="Tahoma"/>
          <w:color w:val="000000"/>
          <w:sz w:val="18"/>
          <w:szCs w:val="18"/>
          <w:lang w:val="en-US"/>
        </w:rPr>
        <w:t>Judiciaire</w:t>
      </w:r>
      <w:proofErr w:type="spellEnd"/>
      <w:r w:rsidRPr="00C913F0">
        <w:rPr>
          <w:rFonts w:ascii="Tahoma" w:hAnsi="Tahoma" w:cs="Tahoma"/>
          <w:color w:val="000000"/>
          <w:sz w:val="18"/>
          <w:szCs w:val="18"/>
          <w:lang w:val="en-US"/>
        </w:rPr>
        <w:t xml:space="preserve"> of Strasbourg.</w:t>
      </w:r>
    </w:p>
    <w:p w14:paraId="3C6C82EB" w14:textId="77777777" w:rsidR="00585A5C" w:rsidRPr="00C913F0" w:rsidRDefault="00585A5C" w:rsidP="00585A5C">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The Board referred to in paragraph 2 of this Article or, where appropriate, the arbitrator referred to in paragraph 3 of this Article, shall determine the procedure to be followed.</w:t>
      </w:r>
    </w:p>
    <w:p w14:paraId="29E73A94" w14:textId="77777777" w:rsidR="003C6CCF" w:rsidRDefault="00585A5C" w:rsidP="003C6CCF">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If the parties do not agree upon the law applicable the Board or, where appropriate, the arbitrator shall decide ex aequo et bono having regard to the general principles of law and to commercial usage.</w:t>
      </w:r>
    </w:p>
    <w:p w14:paraId="26BF0500" w14:textId="77777777" w:rsidR="0072200B" w:rsidRPr="003C6CCF" w:rsidRDefault="00585A5C" w:rsidP="003C6CCF">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3C6CCF">
        <w:rPr>
          <w:rFonts w:ascii="Tahoma" w:hAnsi="Tahoma" w:cs="Tahoma"/>
          <w:color w:val="000000"/>
          <w:sz w:val="18"/>
          <w:szCs w:val="18"/>
          <w:lang w:val="en-US"/>
        </w:rPr>
        <w:t>The arbitral decision shall be binding upon the parties and there shall be no appeal from it.</w:t>
      </w:r>
      <w:bookmarkEnd w:id="21"/>
      <w:r w:rsidRPr="003C6CCF">
        <w:rPr>
          <w:rFonts w:ascii="Tahoma" w:hAnsi="Tahoma" w:cs="Tahoma"/>
          <w:color w:val="000000"/>
          <w:sz w:val="18"/>
          <w:szCs w:val="18"/>
          <w:lang w:val="en-US"/>
        </w:rPr>
        <w:t xml:space="preserve">  </w:t>
      </w:r>
    </w:p>
    <w:p w14:paraId="092FA48C" w14:textId="77777777" w:rsidR="00585A5C" w:rsidRDefault="00585A5C" w:rsidP="00585A5C">
      <w:pPr>
        <w:pBdr>
          <w:bottom w:val="single" w:sz="2" w:space="1" w:color="808080"/>
        </w:pBdr>
        <w:tabs>
          <w:tab w:val="left" w:pos="284"/>
        </w:tabs>
        <w:spacing w:after="120"/>
        <w:rPr>
          <w:rFonts w:ascii="Tahoma" w:hAnsi="Tahoma" w:cs="Tahoma"/>
          <w:color w:val="000000"/>
          <w:sz w:val="18"/>
          <w:szCs w:val="18"/>
          <w:lang w:val="en-US"/>
        </w:rPr>
      </w:pPr>
    </w:p>
    <w:p w14:paraId="03C856A5" w14:textId="77777777" w:rsidR="008A55BD" w:rsidRPr="00D0286A" w:rsidRDefault="008A55BD" w:rsidP="00585A5C">
      <w:pPr>
        <w:pBdr>
          <w:bottom w:val="single" w:sz="2" w:space="1" w:color="808080"/>
        </w:pBdr>
        <w:tabs>
          <w:tab w:val="left" w:pos="284"/>
        </w:tabs>
        <w:spacing w:after="120"/>
        <w:rPr>
          <w:rFonts w:ascii="Tahoma" w:hAnsi="Tahoma" w:cs="Tahoma"/>
          <w:b/>
          <w:lang w:eastAsia="en-US"/>
        </w:rPr>
        <w:sectPr w:rsidR="008A55BD" w:rsidRPr="00D0286A" w:rsidSect="007B4C8C">
          <w:type w:val="continuous"/>
          <w:pgSz w:w="11907" w:h="16840" w:code="9"/>
          <w:pgMar w:top="709" w:right="850" w:bottom="567" w:left="709" w:header="284" w:footer="284" w:gutter="0"/>
          <w:cols w:space="142"/>
          <w:docGrid w:linePitch="360"/>
        </w:sectPr>
      </w:pPr>
    </w:p>
    <w:p w14:paraId="37B0ABDE"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35AB" w14:textId="77777777" w:rsidR="007B43E2" w:rsidRDefault="007B43E2" w:rsidP="00D50F13">
      <w:r>
        <w:separator/>
      </w:r>
    </w:p>
  </w:endnote>
  <w:endnote w:type="continuationSeparator" w:id="0">
    <w:p w14:paraId="4138F049" w14:textId="77777777" w:rsidR="007B43E2" w:rsidRDefault="007B43E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501545D2"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370D002"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9E8B930" w14:textId="37F7A016" w:rsidR="00E320C9" w:rsidRPr="00AE2D2B" w:rsidRDefault="00245A29" w:rsidP="004965C8">
          <w:pPr>
            <w:rPr>
              <w:rFonts w:ascii="Arial Narrow" w:hAnsi="Arial Narrow"/>
              <w:caps/>
              <w:color w:val="000000"/>
              <w:sz w:val="18"/>
              <w:szCs w:val="18"/>
              <w:highlight w:val="cyan"/>
            </w:rPr>
          </w:pPr>
          <w:r w:rsidRPr="00245A29">
            <w:rPr>
              <w:rFonts w:ascii="Arial Narrow" w:hAnsi="Arial Narrow"/>
              <w:caps/>
              <w:color w:val="000000"/>
              <w:sz w:val="18"/>
              <w:szCs w:val="18"/>
            </w:rPr>
            <w:t>3911/2026/05</w:t>
          </w:r>
        </w:p>
      </w:tc>
    </w:tr>
  </w:tbl>
  <w:p w14:paraId="5B246BE5"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F1D0" w14:textId="77777777" w:rsidR="00FC72C5" w:rsidRPr="00FC72C5" w:rsidRDefault="00FC72C5">
    <w:pPr>
      <w:pStyle w:val="Footer"/>
      <w:jc w:val="right"/>
      <w:rPr>
        <w:sz w:val="20"/>
        <w:szCs w:val="20"/>
      </w:rPr>
    </w:pPr>
  </w:p>
  <w:p w14:paraId="4F028A9C"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6FB8" w14:textId="77777777" w:rsidR="007B43E2" w:rsidRDefault="007B43E2" w:rsidP="00D50F13">
      <w:r>
        <w:separator/>
      </w:r>
    </w:p>
  </w:footnote>
  <w:footnote w:type="continuationSeparator" w:id="0">
    <w:p w14:paraId="677EE5A8" w14:textId="77777777" w:rsidR="007B43E2" w:rsidRDefault="007B43E2" w:rsidP="00D50F13">
      <w:r>
        <w:continuationSeparator/>
      </w:r>
    </w:p>
  </w:footnote>
  <w:footnote w:id="1">
    <w:p w14:paraId="25B7F418"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1D1BF43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5475B8DA"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4341643A"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3EAEE787"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6F4F371"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0E2C283F"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4F10A578" w14:textId="77777777" w:rsidR="009E058B" w:rsidRPr="007D5D34" w:rsidRDefault="009E058B" w:rsidP="000D1518">
      <w:pPr>
        <w:pStyle w:val="FootnoteText"/>
        <w:jc w:val="both"/>
      </w:pPr>
      <w:r>
        <w:rPr>
          <w:rStyle w:val="FootnoteReference"/>
        </w:rPr>
        <w:footnoteRef/>
      </w:r>
      <w:r>
        <w:t xml:space="preserve"> </w:t>
      </w:r>
      <w:bookmarkStart w:id="6" w:name="_Hlk149814289"/>
      <w:r w:rsidRPr="000D1518">
        <w:rPr>
          <w:rFonts w:ascii="Tahoma" w:hAnsi="Tahoma" w:cs="Tahoma"/>
          <w:b/>
          <w:bCs/>
          <w:sz w:val="18"/>
          <w:szCs w:val="18"/>
        </w:rPr>
        <w:t xml:space="preserve">In </w:t>
      </w:r>
      <w:bookmarkStart w:id="7" w:name="_Hlk149662103"/>
      <w:bookmarkEnd w:id="6"/>
      <w:r w:rsidRPr="00491EA9">
        <w:rPr>
          <w:rFonts w:ascii="Tahoma" w:hAnsi="Tahoma" w:cs="Tahoma"/>
          <w:b/>
          <w:bCs/>
          <w:sz w:val="18"/>
          <w:szCs w:val="18"/>
        </w:rPr>
        <w:t>case of the bidder being a consortium, indicate one signatory for each consortium member.</w:t>
      </w:r>
      <w:bookmarkEnd w:id="7"/>
    </w:p>
  </w:footnote>
  <w:footnote w:id="9">
    <w:p w14:paraId="4CA8C95B" w14:textId="77777777" w:rsidR="009E058B" w:rsidRPr="007D5D34" w:rsidRDefault="009E058B" w:rsidP="000D1518">
      <w:pPr>
        <w:pStyle w:val="FootnoteText"/>
        <w:jc w:val="both"/>
      </w:pPr>
      <w:r>
        <w:rPr>
          <w:rStyle w:val="FootnoteReference"/>
        </w:rPr>
        <w:footnoteRef/>
      </w:r>
      <w:bookmarkStart w:id="8" w:name="_Hlk149661626"/>
      <w:r w:rsidRPr="00491EA9">
        <w:rPr>
          <w:rFonts w:ascii="Tahoma" w:hAnsi="Tahoma" w:cs="Tahoma"/>
          <w:b/>
          <w:bCs/>
          <w:sz w:val="18"/>
          <w:szCs w:val="18"/>
        </w:rPr>
        <w:t>In case of the bidder being a consortium, the field “Signature (s)” must include the signatures of all consortium members.</w:t>
      </w:r>
      <w:bookmarkEnd w:id="8"/>
    </w:p>
  </w:footnote>
  <w:footnote w:id="10">
    <w:p w14:paraId="02417CF5"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6FC22EF4"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23F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0B7EFA87" wp14:editId="215DC76A">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82594"/>
    <w:multiLevelType w:val="multilevel"/>
    <w:tmpl w:val="55F62D90"/>
    <w:lvl w:ilvl="0">
      <w:start w:val="3"/>
      <w:numFmt w:val="decimal"/>
      <w:lvlText w:val="%1"/>
      <w:lvlJc w:val="left"/>
      <w:pPr>
        <w:ind w:left="504" w:hanging="504"/>
      </w:pPr>
      <w:rPr>
        <w:rFonts w:hint="default"/>
      </w:rPr>
    </w:lvl>
    <w:lvl w:ilvl="1">
      <w:start w:val="12"/>
      <w:numFmt w:val="decimal"/>
      <w:lvlText w:val="%1.%2"/>
      <w:lvlJc w:val="left"/>
      <w:pPr>
        <w:ind w:left="684" w:hanging="504"/>
      </w:pPr>
      <w:rPr>
        <w:rFonts w:hint="default"/>
        <w:u w:val="single"/>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E1D6530"/>
    <w:multiLevelType w:val="hybridMultilevel"/>
    <w:tmpl w:val="7C4AAF1E"/>
    <w:lvl w:ilvl="0" w:tplc="819807E2">
      <w:start w:val="1"/>
      <w:numFmt w:val="decimal"/>
      <w:lvlText w:val="%1."/>
      <w:lvlJc w:val="left"/>
      <w:pPr>
        <w:ind w:left="720" w:hanging="360"/>
      </w:pPr>
    </w:lvl>
    <w:lvl w:ilvl="1" w:tplc="A3125136">
      <w:start w:val="1"/>
      <w:numFmt w:val="decimal"/>
      <w:lvlText w:val="%2."/>
      <w:lvlJc w:val="left"/>
      <w:pPr>
        <w:ind w:left="720" w:hanging="360"/>
      </w:pPr>
    </w:lvl>
    <w:lvl w:ilvl="2" w:tplc="D7DE0086">
      <w:start w:val="1"/>
      <w:numFmt w:val="decimal"/>
      <w:lvlText w:val="%3."/>
      <w:lvlJc w:val="left"/>
      <w:pPr>
        <w:ind w:left="720" w:hanging="360"/>
      </w:pPr>
    </w:lvl>
    <w:lvl w:ilvl="3" w:tplc="72DAA434">
      <w:start w:val="1"/>
      <w:numFmt w:val="decimal"/>
      <w:lvlText w:val="%4."/>
      <w:lvlJc w:val="left"/>
      <w:pPr>
        <w:ind w:left="720" w:hanging="360"/>
      </w:pPr>
    </w:lvl>
    <w:lvl w:ilvl="4" w:tplc="06C0492C">
      <w:start w:val="1"/>
      <w:numFmt w:val="decimal"/>
      <w:lvlText w:val="%5."/>
      <w:lvlJc w:val="left"/>
      <w:pPr>
        <w:ind w:left="720" w:hanging="360"/>
      </w:pPr>
    </w:lvl>
    <w:lvl w:ilvl="5" w:tplc="9B3A9DB6">
      <w:start w:val="1"/>
      <w:numFmt w:val="decimal"/>
      <w:lvlText w:val="%6."/>
      <w:lvlJc w:val="left"/>
      <w:pPr>
        <w:ind w:left="720" w:hanging="360"/>
      </w:pPr>
    </w:lvl>
    <w:lvl w:ilvl="6" w:tplc="F3E89836">
      <w:start w:val="1"/>
      <w:numFmt w:val="decimal"/>
      <w:lvlText w:val="%7."/>
      <w:lvlJc w:val="left"/>
      <w:pPr>
        <w:ind w:left="720" w:hanging="360"/>
      </w:pPr>
    </w:lvl>
    <w:lvl w:ilvl="7" w:tplc="F96427D4">
      <w:start w:val="1"/>
      <w:numFmt w:val="decimal"/>
      <w:lvlText w:val="%8."/>
      <w:lvlJc w:val="left"/>
      <w:pPr>
        <w:ind w:left="720" w:hanging="360"/>
      </w:pPr>
    </w:lvl>
    <w:lvl w:ilvl="8" w:tplc="7D663816">
      <w:start w:val="1"/>
      <w:numFmt w:val="decimal"/>
      <w:lvlText w:val="%9."/>
      <w:lvlJc w:val="left"/>
      <w:pPr>
        <w:ind w:left="720" w:hanging="36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854B6"/>
    <w:multiLevelType w:val="hybridMultilevel"/>
    <w:tmpl w:val="FB06971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FF0635"/>
    <w:multiLevelType w:val="multilevel"/>
    <w:tmpl w:val="8856CE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77653"/>
    <w:multiLevelType w:val="multilevel"/>
    <w:tmpl w:val="5F84E198"/>
    <w:lvl w:ilvl="0">
      <w:start w:val="3"/>
      <w:numFmt w:val="decimal"/>
      <w:lvlText w:val="%1"/>
      <w:lvlJc w:val="left"/>
      <w:pPr>
        <w:ind w:left="504" w:hanging="504"/>
      </w:pPr>
      <w:rPr>
        <w:rFonts w:hint="default"/>
      </w:rPr>
    </w:lvl>
    <w:lvl w:ilvl="1">
      <w:start w:val="1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65F2545"/>
    <w:multiLevelType w:val="multilevel"/>
    <w:tmpl w:val="10CEECF4"/>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4006AF"/>
    <w:multiLevelType w:val="multilevel"/>
    <w:tmpl w:val="53A699A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6C0683"/>
    <w:multiLevelType w:val="multilevel"/>
    <w:tmpl w:val="D77EB34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8040378"/>
    <w:multiLevelType w:val="hybridMultilevel"/>
    <w:tmpl w:val="DE24CB9C"/>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D33FFE"/>
    <w:multiLevelType w:val="multilevel"/>
    <w:tmpl w:val="4DD8C6AC"/>
    <w:lvl w:ilvl="0">
      <w:start w:val="4"/>
      <w:numFmt w:val="decimal"/>
      <w:lvlText w:val="%1."/>
      <w:lvlJc w:val="left"/>
      <w:pPr>
        <w:ind w:left="495" w:hanging="495"/>
      </w:pPr>
    </w:lvl>
    <w:lvl w:ilvl="1">
      <w:start w:val="5"/>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8797A"/>
    <w:multiLevelType w:val="hybridMultilevel"/>
    <w:tmpl w:val="36F4B4BC"/>
    <w:lvl w:ilvl="0" w:tplc="04E8A732">
      <w:start w:val="1"/>
      <w:numFmt w:val="decimal"/>
      <w:lvlText w:val="%1."/>
      <w:lvlJc w:val="left"/>
      <w:pPr>
        <w:ind w:left="720" w:hanging="360"/>
      </w:pPr>
    </w:lvl>
    <w:lvl w:ilvl="1" w:tplc="C0C87390">
      <w:start w:val="1"/>
      <w:numFmt w:val="decimal"/>
      <w:lvlText w:val="%2."/>
      <w:lvlJc w:val="left"/>
      <w:pPr>
        <w:ind w:left="720" w:hanging="360"/>
      </w:pPr>
    </w:lvl>
    <w:lvl w:ilvl="2" w:tplc="EEBE93E6">
      <w:start w:val="1"/>
      <w:numFmt w:val="decimal"/>
      <w:lvlText w:val="%3."/>
      <w:lvlJc w:val="left"/>
      <w:pPr>
        <w:ind w:left="720" w:hanging="360"/>
      </w:pPr>
    </w:lvl>
    <w:lvl w:ilvl="3" w:tplc="450E876C">
      <w:start w:val="1"/>
      <w:numFmt w:val="decimal"/>
      <w:lvlText w:val="%4."/>
      <w:lvlJc w:val="left"/>
      <w:pPr>
        <w:ind w:left="720" w:hanging="360"/>
      </w:pPr>
    </w:lvl>
    <w:lvl w:ilvl="4" w:tplc="CB90E850">
      <w:start w:val="1"/>
      <w:numFmt w:val="decimal"/>
      <w:lvlText w:val="%5."/>
      <w:lvlJc w:val="left"/>
      <w:pPr>
        <w:ind w:left="720" w:hanging="360"/>
      </w:pPr>
    </w:lvl>
    <w:lvl w:ilvl="5" w:tplc="03C60C2E">
      <w:start w:val="1"/>
      <w:numFmt w:val="decimal"/>
      <w:lvlText w:val="%6."/>
      <w:lvlJc w:val="left"/>
      <w:pPr>
        <w:ind w:left="720" w:hanging="360"/>
      </w:pPr>
    </w:lvl>
    <w:lvl w:ilvl="6" w:tplc="BE045008">
      <w:start w:val="1"/>
      <w:numFmt w:val="decimal"/>
      <w:lvlText w:val="%7."/>
      <w:lvlJc w:val="left"/>
      <w:pPr>
        <w:ind w:left="720" w:hanging="360"/>
      </w:pPr>
    </w:lvl>
    <w:lvl w:ilvl="7" w:tplc="BA4EB080">
      <w:start w:val="1"/>
      <w:numFmt w:val="decimal"/>
      <w:lvlText w:val="%8."/>
      <w:lvlJc w:val="left"/>
      <w:pPr>
        <w:ind w:left="720" w:hanging="360"/>
      </w:pPr>
    </w:lvl>
    <w:lvl w:ilvl="8" w:tplc="C65AE8A4">
      <w:start w:val="1"/>
      <w:numFmt w:val="decimal"/>
      <w:lvlText w:val="%9."/>
      <w:lvlJc w:val="left"/>
      <w:pPr>
        <w:ind w:left="720" w:hanging="360"/>
      </w:pPr>
    </w:lvl>
  </w:abstractNum>
  <w:abstractNum w:abstractNumId="3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0698B"/>
    <w:multiLevelType w:val="hybridMultilevel"/>
    <w:tmpl w:val="B4EA0512"/>
    <w:lvl w:ilvl="0" w:tplc="040C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6AC71EF"/>
    <w:multiLevelType w:val="multilevel"/>
    <w:tmpl w:val="72C2F91C"/>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4894508">
    <w:abstractNumId w:val="43"/>
  </w:num>
  <w:num w:numId="2" w16cid:durableId="7563970">
    <w:abstractNumId w:val="44"/>
  </w:num>
  <w:num w:numId="3" w16cid:durableId="323818159">
    <w:abstractNumId w:val="2"/>
  </w:num>
  <w:num w:numId="4" w16cid:durableId="1920553894">
    <w:abstractNumId w:val="1"/>
  </w:num>
  <w:num w:numId="5" w16cid:durableId="1243294676">
    <w:abstractNumId w:val="21"/>
  </w:num>
  <w:num w:numId="6" w16cid:durableId="1093549394">
    <w:abstractNumId w:val="4"/>
  </w:num>
  <w:num w:numId="7" w16cid:durableId="9475895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25"/>
  </w:num>
  <w:num w:numId="9" w16cid:durableId="1099301174">
    <w:abstractNumId w:val="37"/>
  </w:num>
  <w:num w:numId="10" w16cid:durableId="1881701858">
    <w:abstractNumId w:val="15"/>
  </w:num>
  <w:num w:numId="11" w16cid:durableId="1671106389">
    <w:abstractNumId w:val="6"/>
  </w:num>
  <w:num w:numId="12" w16cid:durableId="549078248">
    <w:abstractNumId w:val="39"/>
  </w:num>
  <w:num w:numId="13" w16cid:durableId="1600718787">
    <w:abstractNumId w:val="0"/>
  </w:num>
  <w:num w:numId="14" w16cid:durableId="433718124">
    <w:abstractNumId w:val="18"/>
  </w:num>
  <w:num w:numId="15" w16cid:durableId="731078033">
    <w:abstractNumId w:val="29"/>
  </w:num>
  <w:num w:numId="16" w16cid:durableId="695349189">
    <w:abstractNumId w:val="42"/>
  </w:num>
  <w:num w:numId="17" w16cid:durableId="1263496006">
    <w:abstractNumId w:val="11"/>
  </w:num>
  <w:num w:numId="18" w16cid:durableId="366570566">
    <w:abstractNumId w:val="41"/>
  </w:num>
  <w:num w:numId="19" w16cid:durableId="484976772">
    <w:abstractNumId w:val="33"/>
  </w:num>
  <w:num w:numId="20" w16cid:durableId="1752121163">
    <w:abstractNumId w:val="26"/>
  </w:num>
  <w:num w:numId="21" w16cid:durableId="1521385123">
    <w:abstractNumId w:val="19"/>
  </w:num>
  <w:num w:numId="22" w16cid:durableId="1004087521">
    <w:abstractNumId w:val="5"/>
  </w:num>
  <w:num w:numId="23" w16cid:durableId="1253125733">
    <w:abstractNumId w:val="17"/>
  </w:num>
  <w:num w:numId="24" w16cid:durableId="764309115">
    <w:abstractNumId w:val="12"/>
  </w:num>
  <w:num w:numId="25" w16cid:durableId="2093963462">
    <w:abstractNumId w:val="8"/>
  </w:num>
  <w:num w:numId="26" w16cid:durableId="1366828270">
    <w:abstractNumId w:val="40"/>
  </w:num>
  <w:num w:numId="27" w16cid:durableId="1443844521">
    <w:abstractNumId w:val="34"/>
  </w:num>
  <w:num w:numId="28" w16cid:durableId="1902594388">
    <w:abstractNumId w:val="3"/>
  </w:num>
  <w:num w:numId="29" w16cid:durableId="330526839">
    <w:abstractNumId w:val="36"/>
  </w:num>
  <w:num w:numId="30" w16cid:durableId="147327740">
    <w:abstractNumId w:val="32"/>
  </w:num>
  <w:num w:numId="31" w16cid:durableId="923806069">
    <w:abstractNumId w:val="7"/>
  </w:num>
  <w:num w:numId="32" w16cid:durableId="95641759">
    <w:abstractNumId w:val="30"/>
  </w:num>
  <w:num w:numId="33" w16cid:durableId="1790247238">
    <w:abstractNumId w:val="16"/>
  </w:num>
  <w:num w:numId="34" w16cid:durableId="1664820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35"/>
  </w:num>
  <w:num w:numId="36" w16cid:durableId="1006327986">
    <w:abstractNumId w:val="28"/>
  </w:num>
  <w:num w:numId="37" w16cid:durableId="231695092">
    <w:abstractNumId w:val="23"/>
  </w:num>
  <w:num w:numId="38" w16cid:durableId="264575694">
    <w:abstractNumId w:val="13"/>
  </w:num>
  <w:num w:numId="39" w16cid:durableId="458955059">
    <w:abstractNumId w:val="46"/>
  </w:num>
  <w:num w:numId="40" w16cid:durableId="1857498014">
    <w:abstractNumId w:val="22"/>
  </w:num>
  <w:num w:numId="41" w16cid:durableId="333455041">
    <w:abstractNumId w:val="14"/>
  </w:num>
  <w:num w:numId="42" w16cid:durableId="1771119137">
    <w:abstractNumId w:val="3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2686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3606856">
    <w:abstractNumId w:val="24"/>
  </w:num>
  <w:num w:numId="45" w16cid:durableId="508256520">
    <w:abstractNumId w:val="9"/>
  </w:num>
  <w:num w:numId="46" w16cid:durableId="68043897">
    <w:abstractNumId w:val="20"/>
  </w:num>
  <w:num w:numId="47" w16cid:durableId="322396445">
    <w:abstractNumId w:val="10"/>
  </w:num>
  <w:num w:numId="48" w16cid:durableId="955865432">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AA"/>
    <w:rsid w:val="000013DF"/>
    <w:rsid w:val="0000274E"/>
    <w:rsid w:val="00004387"/>
    <w:rsid w:val="00007AEB"/>
    <w:rsid w:val="0001078E"/>
    <w:rsid w:val="000128DD"/>
    <w:rsid w:val="0001537A"/>
    <w:rsid w:val="00015DB4"/>
    <w:rsid w:val="00024E6B"/>
    <w:rsid w:val="00027731"/>
    <w:rsid w:val="00027EEE"/>
    <w:rsid w:val="00037A7D"/>
    <w:rsid w:val="0004179C"/>
    <w:rsid w:val="000478B8"/>
    <w:rsid w:val="0005576C"/>
    <w:rsid w:val="00072FB8"/>
    <w:rsid w:val="00075D6C"/>
    <w:rsid w:val="00075E56"/>
    <w:rsid w:val="0008106F"/>
    <w:rsid w:val="000837E6"/>
    <w:rsid w:val="000841B9"/>
    <w:rsid w:val="00084509"/>
    <w:rsid w:val="000852FE"/>
    <w:rsid w:val="00093155"/>
    <w:rsid w:val="0009380C"/>
    <w:rsid w:val="00095EC9"/>
    <w:rsid w:val="000966F4"/>
    <w:rsid w:val="000A0D8A"/>
    <w:rsid w:val="000A19C2"/>
    <w:rsid w:val="000B26A2"/>
    <w:rsid w:val="000B2FAF"/>
    <w:rsid w:val="000B4274"/>
    <w:rsid w:val="000C2A8A"/>
    <w:rsid w:val="000C4D6D"/>
    <w:rsid w:val="000D1518"/>
    <w:rsid w:val="000D3674"/>
    <w:rsid w:val="000E0285"/>
    <w:rsid w:val="000E0C68"/>
    <w:rsid w:val="000E2440"/>
    <w:rsid w:val="000E3E9A"/>
    <w:rsid w:val="000E49AD"/>
    <w:rsid w:val="000E59DC"/>
    <w:rsid w:val="000E5BE6"/>
    <w:rsid w:val="000E5DF5"/>
    <w:rsid w:val="000F1520"/>
    <w:rsid w:val="000F18A2"/>
    <w:rsid w:val="000F3067"/>
    <w:rsid w:val="000F3CB2"/>
    <w:rsid w:val="000F3FFC"/>
    <w:rsid w:val="000F448F"/>
    <w:rsid w:val="000F5561"/>
    <w:rsid w:val="00102559"/>
    <w:rsid w:val="00107EE4"/>
    <w:rsid w:val="00111725"/>
    <w:rsid w:val="00113108"/>
    <w:rsid w:val="0011556A"/>
    <w:rsid w:val="0012109C"/>
    <w:rsid w:val="00126183"/>
    <w:rsid w:val="0012667B"/>
    <w:rsid w:val="00126691"/>
    <w:rsid w:val="00127842"/>
    <w:rsid w:val="00127AB4"/>
    <w:rsid w:val="00135199"/>
    <w:rsid w:val="001359BE"/>
    <w:rsid w:val="0014098C"/>
    <w:rsid w:val="00150C0F"/>
    <w:rsid w:val="00160002"/>
    <w:rsid w:val="0016172B"/>
    <w:rsid w:val="00162598"/>
    <w:rsid w:val="001656F9"/>
    <w:rsid w:val="00183E4D"/>
    <w:rsid w:val="00184456"/>
    <w:rsid w:val="00187DC4"/>
    <w:rsid w:val="00191437"/>
    <w:rsid w:val="0019283C"/>
    <w:rsid w:val="001A207E"/>
    <w:rsid w:val="001A28AE"/>
    <w:rsid w:val="001A5371"/>
    <w:rsid w:val="001B0127"/>
    <w:rsid w:val="001B138A"/>
    <w:rsid w:val="001B532B"/>
    <w:rsid w:val="001C4BA2"/>
    <w:rsid w:val="001C6878"/>
    <w:rsid w:val="001D40AD"/>
    <w:rsid w:val="001D5926"/>
    <w:rsid w:val="001D5CF8"/>
    <w:rsid w:val="001E0976"/>
    <w:rsid w:val="001E3A18"/>
    <w:rsid w:val="001E5424"/>
    <w:rsid w:val="001F5A87"/>
    <w:rsid w:val="002019A5"/>
    <w:rsid w:val="002111B3"/>
    <w:rsid w:val="002133FA"/>
    <w:rsid w:val="00213A16"/>
    <w:rsid w:val="002169A5"/>
    <w:rsid w:val="00224627"/>
    <w:rsid w:val="00225B0D"/>
    <w:rsid w:val="0022626D"/>
    <w:rsid w:val="002336A0"/>
    <w:rsid w:val="0023651F"/>
    <w:rsid w:val="00245A29"/>
    <w:rsid w:val="00251355"/>
    <w:rsid w:val="00252393"/>
    <w:rsid w:val="002553D6"/>
    <w:rsid w:val="00276F19"/>
    <w:rsid w:val="002818A7"/>
    <w:rsid w:val="002906AD"/>
    <w:rsid w:val="00290EAC"/>
    <w:rsid w:val="00293CBB"/>
    <w:rsid w:val="00294937"/>
    <w:rsid w:val="002A2C42"/>
    <w:rsid w:val="002A56A1"/>
    <w:rsid w:val="002B2498"/>
    <w:rsid w:val="002B4786"/>
    <w:rsid w:val="002C6F98"/>
    <w:rsid w:val="002D5425"/>
    <w:rsid w:val="002D5DC0"/>
    <w:rsid w:val="002E5606"/>
    <w:rsid w:val="00300098"/>
    <w:rsid w:val="00311A57"/>
    <w:rsid w:val="00311C90"/>
    <w:rsid w:val="0031261D"/>
    <w:rsid w:val="00320711"/>
    <w:rsid w:val="003215FC"/>
    <w:rsid w:val="00332AF4"/>
    <w:rsid w:val="003347E8"/>
    <w:rsid w:val="00341D94"/>
    <w:rsid w:val="00343B13"/>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C6CCF"/>
    <w:rsid w:val="003D28A2"/>
    <w:rsid w:val="003E2D84"/>
    <w:rsid w:val="003E693C"/>
    <w:rsid w:val="003E6D30"/>
    <w:rsid w:val="003F2595"/>
    <w:rsid w:val="003F5956"/>
    <w:rsid w:val="003F7D5B"/>
    <w:rsid w:val="00402529"/>
    <w:rsid w:val="0040324A"/>
    <w:rsid w:val="004121E2"/>
    <w:rsid w:val="004134E8"/>
    <w:rsid w:val="00415503"/>
    <w:rsid w:val="00420E9A"/>
    <w:rsid w:val="0042488A"/>
    <w:rsid w:val="00432F42"/>
    <w:rsid w:val="00437926"/>
    <w:rsid w:val="00441D52"/>
    <w:rsid w:val="00442CB0"/>
    <w:rsid w:val="004470B4"/>
    <w:rsid w:val="00456407"/>
    <w:rsid w:val="0046282E"/>
    <w:rsid w:val="0046469D"/>
    <w:rsid w:val="00467738"/>
    <w:rsid w:val="00467DA2"/>
    <w:rsid w:val="00475CC7"/>
    <w:rsid w:val="0048127D"/>
    <w:rsid w:val="004851AF"/>
    <w:rsid w:val="004866AC"/>
    <w:rsid w:val="004874F6"/>
    <w:rsid w:val="0048750B"/>
    <w:rsid w:val="00487967"/>
    <w:rsid w:val="00487FFD"/>
    <w:rsid w:val="00490018"/>
    <w:rsid w:val="00491EA9"/>
    <w:rsid w:val="00492214"/>
    <w:rsid w:val="00494C86"/>
    <w:rsid w:val="00495856"/>
    <w:rsid w:val="00497AEE"/>
    <w:rsid w:val="004A3080"/>
    <w:rsid w:val="004A7DD7"/>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06FF6"/>
    <w:rsid w:val="00520B83"/>
    <w:rsid w:val="00523268"/>
    <w:rsid w:val="00525190"/>
    <w:rsid w:val="00527592"/>
    <w:rsid w:val="0053377B"/>
    <w:rsid w:val="00542FEE"/>
    <w:rsid w:val="00550849"/>
    <w:rsid w:val="00554F53"/>
    <w:rsid w:val="00566A81"/>
    <w:rsid w:val="00567F3E"/>
    <w:rsid w:val="005845C2"/>
    <w:rsid w:val="00585A5C"/>
    <w:rsid w:val="0059031D"/>
    <w:rsid w:val="005A2632"/>
    <w:rsid w:val="005A6974"/>
    <w:rsid w:val="005B0752"/>
    <w:rsid w:val="005C0824"/>
    <w:rsid w:val="005C5D6E"/>
    <w:rsid w:val="005E2710"/>
    <w:rsid w:val="005E5511"/>
    <w:rsid w:val="005F65E7"/>
    <w:rsid w:val="005F7249"/>
    <w:rsid w:val="00602C82"/>
    <w:rsid w:val="00607BDF"/>
    <w:rsid w:val="00611175"/>
    <w:rsid w:val="00613074"/>
    <w:rsid w:val="00613313"/>
    <w:rsid w:val="006232B4"/>
    <w:rsid w:val="00627B10"/>
    <w:rsid w:val="00630B61"/>
    <w:rsid w:val="006426F7"/>
    <w:rsid w:val="00642825"/>
    <w:rsid w:val="00647C28"/>
    <w:rsid w:val="00653BB6"/>
    <w:rsid w:val="006558F9"/>
    <w:rsid w:val="00660256"/>
    <w:rsid w:val="00661E88"/>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5E85"/>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32D8"/>
    <w:rsid w:val="007407BC"/>
    <w:rsid w:val="00742F4A"/>
    <w:rsid w:val="00743F00"/>
    <w:rsid w:val="00747ADB"/>
    <w:rsid w:val="00751959"/>
    <w:rsid w:val="007556CC"/>
    <w:rsid w:val="00755F01"/>
    <w:rsid w:val="007573B9"/>
    <w:rsid w:val="00762290"/>
    <w:rsid w:val="00762726"/>
    <w:rsid w:val="00764810"/>
    <w:rsid w:val="00766341"/>
    <w:rsid w:val="00766990"/>
    <w:rsid w:val="00766CF1"/>
    <w:rsid w:val="00776274"/>
    <w:rsid w:val="007860E1"/>
    <w:rsid w:val="007867C0"/>
    <w:rsid w:val="0079040A"/>
    <w:rsid w:val="007918E6"/>
    <w:rsid w:val="00791E04"/>
    <w:rsid w:val="00792B49"/>
    <w:rsid w:val="007935F8"/>
    <w:rsid w:val="007960C5"/>
    <w:rsid w:val="007A1FC9"/>
    <w:rsid w:val="007A26BE"/>
    <w:rsid w:val="007B0062"/>
    <w:rsid w:val="007B0925"/>
    <w:rsid w:val="007B43E2"/>
    <w:rsid w:val="007B4C8C"/>
    <w:rsid w:val="007C267B"/>
    <w:rsid w:val="007C4BED"/>
    <w:rsid w:val="007D46B2"/>
    <w:rsid w:val="007D5D34"/>
    <w:rsid w:val="007E335A"/>
    <w:rsid w:val="007E3959"/>
    <w:rsid w:val="007E6BE3"/>
    <w:rsid w:val="007F0C56"/>
    <w:rsid w:val="007F79F8"/>
    <w:rsid w:val="00801181"/>
    <w:rsid w:val="00806CD2"/>
    <w:rsid w:val="00806DEE"/>
    <w:rsid w:val="00810D55"/>
    <w:rsid w:val="00812B47"/>
    <w:rsid w:val="00812FBB"/>
    <w:rsid w:val="00821937"/>
    <w:rsid w:val="0082549E"/>
    <w:rsid w:val="00826BA5"/>
    <w:rsid w:val="00826C49"/>
    <w:rsid w:val="0083377F"/>
    <w:rsid w:val="00834AFF"/>
    <w:rsid w:val="00840C1E"/>
    <w:rsid w:val="00847F47"/>
    <w:rsid w:val="0085784E"/>
    <w:rsid w:val="00860FEB"/>
    <w:rsid w:val="008628C7"/>
    <w:rsid w:val="008713A9"/>
    <w:rsid w:val="00873212"/>
    <w:rsid w:val="00883C2D"/>
    <w:rsid w:val="008871ED"/>
    <w:rsid w:val="00887B2A"/>
    <w:rsid w:val="00890F8A"/>
    <w:rsid w:val="00892D73"/>
    <w:rsid w:val="0089526F"/>
    <w:rsid w:val="008A486B"/>
    <w:rsid w:val="008A55BD"/>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36F"/>
    <w:rsid w:val="0095095F"/>
    <w:rsid w:val="00956F45"/>
    <w:rsid w:val="0097037F"/>
    <w:rsid w:val="00973EF1"/>
    <w:rsid w:val="009744F4"/>
    <w:rsid w:val="0098229E"/>
    <w:rsid w:val="009842EB"/>
    <w:rsid w:val="00987B83"/>
    <w:rsid w:val="00990987"/>
    <w:rsid w:val="0099327E"/>
    <w:rsid w:val="009A100B"/>
    <w:rsid w:val="009A3FE8"/>
    <w:rsid w:val="009A5B27"/>
    <w:rsid w:val="009B76BE"/>
    <w:rsid w:val="009C258F"/>
    <w:rsid w:val="009D290D"/>
    <w:rsid w:val="009D3BD3"/>
    <w:rsid w:val="009E058B"/>
    <w:rsid w:val="009E0C9B"/>
    <w:rsid w:val="009E4346"/>
    <w:rsid w:val="009E55DF"/>
    <w:rsid w:val="009F32D6"/>
    <w:rsid w:val="009F49A6"/>
    <w:rsid w:val="009F50E5"/>
    <w:rsid w:val="009F6493"/>
    <w:rsid w:val="00A00374"/>
    <w:rsid w:val="00A00426"/>
    <w:rsid w:val="00A01BC9"/>
    <w:rsid w:val="00A06007"/>
    <w:rsid w:val="00A0651D"/>
    <w:rsid w:val="00A12241"/>
    <w:rsid w:val="00A20134"/>
    <w:rsid w:val="00A30FC9"/>
    <w:rsid w:val="00A34538"/>
    <w:rsid w:val="00A40899"/>
    <w:rsid w:val="00A45B35"/>
    <w:rsid w:val="00A46B89"/>
    <w:rsid w:val="00A46D71"/>
    <w:rsid w:val="00A51EDA"/>
    <w:rsid w:val="00A53368"/>
    <w:rsid w:val="00A535BA"/>
    <w:rsid w:val="00A53BF2"/>
    <w:rsid w:val="00A65785"/>
    <w:rsid w:val="00A675CC"/>
    <w:rsid w:val="00A77DE0"/>
    <w:rsid w:val="00A8461F"/>
    <w:rsid w:val="00A85379"/>
    <w:rsid w:val="00A85F84"/>
    <w:rsid w:val="00A8672C"/>
    <w:rsid w:val="00A874C7"/>
    <w:rsid w:val="00A9484B"/>
    <w:rsid w:val="00A95E00"/>
    <w:rsid w:val="00A96A37"/>
    <w:rsid w:val="00AA1957"/>
    <w:rsid w:val="00AA6C0B"/>
    <w:rsid w:val="00AA7B01"/>
    <w:rsid w:val="00AB03AB"/>
    <w:rsid w:val="00AB13EF"/>
    <w:rsid w:val="00AB1B8D"/>
    <w:rsid w:val="00AB2376"/>
    <w:rsid w:val="00AB245C"/>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178"/>
    <w:rsid w:val="00B242A3"/>
    <w:rsid w:val="00B30098"/>
    <w:rsid w:val="00B3135A"/>
    <w:rsid w:val="00B43A63"/>
    <w:rsid w:val="00B441EB"/>
    <w:rsid w:val="00B467EC"/>
    <w:rsid w:val="00B50164"/>
    <w:rsid w:val="00B549BA"/>
    <w:rsid w:val="00B5712C"/>
    <w:rsid w:val="00B60F30"/>
    <w:rsid w:val="00B653B9"/>
    <w:rsid w:val="00B72357"/>
    <w:rsid w:val="00B74DC5"/>
    <w:rsid w:val="00BA355F"/>
    <w:rsid w:val="00BA535D"/>
    <w:rsid w:val="00BB11AE"/>
    <w:rsid w:val="00BB66CF"/>
    <w:rsid w:val="00BB73C3"/>
    <w:rsid w:val="00BC4242"/>
    <w:rsid w:val="00BD671C"/>
    <w:rsid w:val="00BD6B89"/>
    <w:rsid w:val="00BE13D6"/>
    <w:rsid w:val="00BE33D8"/>
    <w:rsid w:val="00BE7FDE"/>
    <w:rsid w:val="00BF0EF7"/>
    <w:rsid w:val="00BF51DD"/>
    <w:rsid w:val="00C074E3"/>
    <w:rsid w:val="00C07BFA"/>
    <w:rsid w:val="00C07F6F"/>
    <w:rsid w:val="00C11F6F"/>
    <w:rsid w:val="00C16967"/>
    <w:rsid w:val="00C20349"/>
    <w:rsid w:val="00C21167"/>
    <w:rsid w:val="00C2565D"/>
    <w:rsid w:val="00C3395C"/>
    <w:rsid w:val="00C35F97"/>
    <w:rsid w:val="00C36D26"/>
    <w:rsid w:val="00C4103C"/>
    <w:rsid w:val="00C4530C"/>
    <w:rsid w:val="00C4668A"/>
    <w:rsid w:val="00C5327B"/>
    <w:rsid w:val="00C53AF9"/>
    <w:rsid w:val="00C57EAD"/>
    <w:rsid w:val="00C63C59"/>
    <w:rsid w:val="00C674A5"/>
    <w:rsid w:val="00C70E44"/>
    <w:rsid w:val="00C73C2F"/>
    <w:rsid w:val="00C7643B"/>
    <w:rsid w:val="00C8260C"/>
    <w:rsid w:val="00C913F0"/>
    <w:rsid w:val="00CA4416"/>
    <w:rsid w:val="00CA4E5F"/>
    <w:rsid w:val="00CA6E6F"/>
    <w:rsid w:val="00CB597F"/>
    <w:rsid w:val="00CC7240"/>
    <w:rsid w:val="00CD061B"/>
    <w:rsid w:val="00CE0F61"/>
    <w:rsid w:val="00CE4E5E"/>
    <w:rsid w:val="00CE58F8"/>
    <w:rsid w:val="00CF59FB"/>
    <w:rsid w:val="00D0286A"/>
    <w:rsid w:val="00D038A8"/>
    <w:rsid w:val="00D04381"/>
    <w:rsid w:val="00D04C66"/>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B29E6"/>
    <w:rsid w:val="00DC3F97"/>
    <w:rsid w:val="00DD4C16"/>
    <w:rsid w:val="00DE0239"/>
    <w:rsid w:val="00DE39AA"/>
    <w:rsid w:val="00DF2843"/>
    <w:rsid w:val="00E00310"/>
    <w:rsid w:val="00E0039F"/>
    <w:rsid w:val="00E045AD"/>
    <w:rsid w:val="00E05457"/>
    <w:rsid w:val="00E05C41"/>
    <w:rsid w:val="00E0771D"/>
    <w:rsid w:val="00E11E01"/>
    <w:rsid w:val="00E160F4"/>
    <w:rsid w:val="00E16762"/>
    <w:rsid w:val="00E17EE0"/>
    <w:rsid w:val="00E17F6A"/>
    <w:rsid w:val="00E2191E"/>
    <w:rsid w:val="00E22FD7"/>
    <w:rsid w:val="00E318B1"/>
    <w:rsid w:val="00E320C9"/>
    <w:rsid w:val="00E327E3"/>
    <w:rsid w:val="00E41727"/>
    <w:rsid w:val="00E439C7"/>
    <w:rsid w:val="00E44537"/>
    <w:rsid w:val="00E56FDA"/>
    <w:rsid w:val="00E57189"/>
    <w:rsid w:val="00E70EDD"/>
    <w:rsid w:val="00E81D73"/>
    <w:rsid w:val="00E825F2"/>
    <w:rsid w:val="00E9063A"/>
    <w:rsid w:val="00E90DC4"/>
    <w:rsid w:val="00E9309D"/>
    <w:rsid w:val="00E94437"/>
    <w:rsid w:val="00EA472D"/>
    <w:rsid w:val="00EA4D34"/>
    <w:rsid w:val="00EB550D"/>
    <w:rsid w:val="00EB6C90"/>
    <w:rsid w:val="00EC08A1"/>
    <w:rsid w:val="00EE1D09"/>
    <w:rsid w:val="00EE7240"/>
    <w:rsid w:val="00EF66B8"/>
    <w:rsid w:val="00F069C5"/>
    <w:rsid w:val="00F130D7"/>
    <w:rsid w:val="00F132BC"/>
    <w:rsid w:val="00F17C76"/>
    <w:rsid w:val="00F21315"/>
    <w:rsid w:val="00F25459"/>
    <w:rsid w:val="00F26952"/>
    <w:rsid w:val="00F270C4"/>
    <w:rsid w:val="00F30E47"/>
    <w:rsid w:val="00F56296"/>
    <w:rsid w:val="00F56682"/>
    <w:rsid w:val="00F57BB6"/>
    <w:rsid w:val="00F57EC4"/>
    <w:rsid w:val="00F6665F"/>
    <w:rsid w:val="00F77E7D"/>
    <w:rsid w:val="00F84B26"/>
    <w:rsid w:val="00F93BFF"/>
    <w:rsid w:val="00FA38F8"/>
    <w:rsid w:val="00FA7021"/>
    <w:rsid w:val="00FA70E6"/>
    <w:rsid w:val="00FB168A"/>
    <w:rsid w:val="00FC453F"/>
    <w:rsid w:val="00FC72C5"/>
    <w:rsid w:val="00FC7A03"/>
    <w:rsid w:val="00FC7E0E"/>
    <w:rsid w:val="00FD4486"/>
    <w:rsid w:val="00FD5782"/>
    <w:rsid w:val="00FE1164"/>
    <w:rsid w:val="00FE4C32"/>
    <w:rsid w:val="00FE4FEF"/>
    <w:rsid w:val="00FF40AA"/>
    <w:rsid w:val="0E5EA1D8"/>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DEB7"/>
  <w15:docId w15:val="{22F5A57E-7C3E-4C7A-9B2F-8E83E03C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m.coe.int/code-of-conduct/1680a97549"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oe.int/fr/web/portal/policy-on-the-use-of-the-information-system" TargetMode="External"/><Relationship Id="rId2" Type="http://schemas.openxmlformats.org/officeDocument/2006/relationships/customXml" Target="../customXml/item2.xml"/><Relationship Id="rId16" Type="http://schemas.openxmlformats.org/officeDocument/2006/relationships/hyperlink" Target="https://rm.coe.int/speak-up-council-of-europe-policy-on-reporting-wrongdoing-and-protecti/1680ab69f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DELADZE\Downloads\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085B53DB68444593EB49E99FB34F42"/>
        <w:category>
          <w:name w:val="General"/>
          <w:gallery w:val="placeholder"/>
        </w:category>
        <w:types>
          <w:type w:val="bbPlcHdr"/>
        </w:types>
        <w:behaviors>
          <w:behavior w:val="content"/>
        </w:behaviors>
        <w:guid w:val="{9896457E-CD24-4007-9F34-3CC3B0859FCE}"/>
      </w:docPartPr>
      <w:docPartBody>
        <w:p w:rsidR="00B661A6" w:rsidRDefault="008C0CA8">
          <w:pPr>
            <w:pStyle w:val="FA085B53DB68444593EB49E99FB34F42"/>
          </w:pPr>
          <w:r w:rsidRPr="00802563">
            <w:rPr>
              <w:rStyle w:val="PlaceholderText"/>
              <w:rFonts w:ascii="Arial Narrow" w:hAnsi="Arial Narrow"/>
              <w:sz w:val="20"/>
              <w:szCs w:val="20"/>
              <w:highlight w:val="cyan"/>
            </w:rPr>
            <w:t>date</w:t>
          </w:r>
        </w:p>
      </w:docPartBody>
    </w:docPart>
    <w:docPart>
      <w:docPartPr>
        <w:name w:val="2DE4826ACD2A4A339ACF476E7C7FB4B0"/>
        <w:category>
          <w:name w:val="General"/>
          <w:gallery w:val="placeholder"/>
        </w:category>
        <w:types>
          <w:type w:val="bbPlcHdr"/>
        </w:types>
        <w:behaviors>
          <w:behavior w:val="content"/>
        </w:behaviors>
        <w:guid w:val="{9BDB703B-DE2E-449E-A584-484A3EF470DA}"/>
      </w:docPartPr>
      <w:docPartBody>
        <w:p w:rsidR="00B661A6" w:rsidRDefault="008F4243" w:rsidP="008F4243">
          <w:pPr>
            <w:pStyle w:val="2DE4826ACD2A4A339ACF476E7C7FB4B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43"/>
    <w:rsid w:val="00010355"/>
    <w:rsid w:val="003F07B7"/>
    <w:rsid w:val="0059031D"/>
    <w:rsid w:val="007A26BE"/>
    <w:rsid w:val="007E3959"/>
    <w:rsid w:val="0089526F"/>
    <w:rsid w:val="008B7BE2"/>
    <w:rsid w:val="008C0CA8"/>
    <w:rsid w:val="008F4243"/>
    <w:rsid w:val="00A552D2"/>
    <w:rsid w:val="00A9484B"/>
    <w:rsid w:val="00B661A6"/>
    <w:rsid w:val="00C36D26"/>
    <w:rsid w:val="00CA4E5F"/>
    <w:rsid w:val="00CB3BA6"/>
    <w:rsid w:val="00DC4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F4243"/>
    <w:rPr>
      <w:color w:val="808080"/>
    </w:rPr>
  </w:style>
  <w:style w:type="paragraph" w:customStyle="1" w:styleId="FA085B53DB68444593EB49E99FB34F42">
    <w:name w:val="FA085B53DB68444593EB49E99FB34F42"/>
  </w:style>
  <w:style w:type="paragraph" w:customStyle="1" w:styleId="2DE4826ACD2A4A339ACF476E7C7FB4B0">
    <w:name w:val="2DE4826ACD2A4A339ACF476E7C7FB4B0"/>
    <w:rsid w:val="008F4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1ce084b8dbdbd26aac9dfd587d2a4c89">
  <xsd:schema xmlns:xsd="http://www.w3.org/2001/XMLSchema" xmlns:xs="http://www.w3.org/2001/XMLSchema" xmlns:p="http://schemas.microsoft.com/office/2006/metadata/properties" xmlns:ns2="7b876826-cb42-4a43-89b8-1c6438a343c0" targetNamespace="http://schemas.microsoft.com/office/2006/metadata/properties" ma:root="true" ma:fieldsID="ce21609efc555d033667f38c0c1afa3d"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10C6962E-7ADA-4671-8F40-F96B6F3E7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AE CBP FC with lots EN</Template>
  <TotalTime>1</TotalTime>
  <Pages>14</Pages>
  <Words>7470</Words>
  <Characters>42584</Characters>
  <Application>Microsoft Office Word</Application>
  <DocSecurity>0</DocSecurity>
  <Lines>354</Lines>
  <Paragraphs>99</Paragraphs>
  <ScaleCrop>false</ScaleCrop>
  <Company/>
  <LinksUpToDate>false</LinksUpToDate>
  <CharactersWithSpaces>49955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ENDELADZE</dc:creator>
  <cp:lastModifiedBy>Diana ENDELADZE</cp:lastModifiedBy>
  <cp:revision>4</cp:revision>
  <dcterms:created xsi:type="dcterms:W3CDTF">2026-05-11T10:31:00Z</dcterms:created>
  <dcterms:modified xsi:type="dcterms:W3CDTF">2026-05-27T10:59:00Z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