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6FE813A" w:rsidR="00D70688" w:rsidRPr="00D0286A" w:rsidRDefault="00444D53" w:rsidP="00D70688">
            <w:pPr>
              <w:rPr>
                <w:rFonts w:ascii="Tahoma" w:hAnsi="Tahoma" w:cs="Tahoma"/>
                <w:caps/>
                <w:color w:val="000000" w:themeColor="text1"/>
                <w:sz w:val="18"/>
                <w:szCs w:val="18"/>
                <w:highlight w:val="cyan"/>
              </w:rPr>
            </w:pPr>
            <w:r w:rsidRPr="008646A6">
              <w:rPr>
                <w:rFonts w:ascii="Tahoma" w:hAnsi="Tahoma" w:cs="Tahoma"/>
                <w:caps/>
                <w:color w:val="000000" w:themeColor="text1"/>
                <w:sz w:val="18"/>
                <w:szCs w:val="18"/>
              </w:rPr>
              <w:t>8592/FC/</w:t>
            </w:r>
            <w:r w:rsidR="00B07A54">
              <w:rPr>
                <w:rFonts w:ascii="Tahoma" w:hAnsi="Tahoma" w:cs="Tahoma"/>
                <w:caps/>
                <w:color w:val="000000" w:themeColor="text1"/>
                <w:sz w:val="18"/>
                <w:szCs w:val="18"/>
                <w:lang w:val="uk-UA"/>
              </w:rPr>
              <w:t>7</w:t>
            </w:r>
            <w:r w:rsidRPr="008646A6">
              <w:rPr>
                <w:rFonts w:ascii="Tahoma" w:hAnsi="Tahoma" w:cs="Tahoma"/>
                <w:caps/>
                <w:color w:val="000000" w:themeColor="text1"/>
                <w:sz w:val="18"/>
                <w:szCs w:val="18"/>
              </w:rPr>
              <w:t>/2020</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6A93E8F" w:rsidR="00D70688" w:rsidRPr="00D0286A" w:rsidRDefault="00444D53" w:rsidP="00D70688">
            <w:pPr>
              <w:rPr>
                <w:rFonts w:ascii="Tahoma" w:hAnsi="Tahoma" w:cs="Tahoma"/>
                <w:caps/>
                <w:color w:val="000000" w:themeColor="text1"/>
                <w:sz w:val="18"/>
                <w:szCs w:val="18"/>
                <w:highlight w:val="cyan"/>
              </w:rPr>
            </w:pPr>
            <w:r w:rsidRPr="00A41F4D">
              <w:rPr>
                <w:rFonts w:ascii="Tahoma" w:hAnsi="Tahoma" w:cs="Tahoma"/>
                <w:caps/>
                <w:color w:val="000000" w:themeColor="text1"/>
                <w:sz w:val="18"/>
                <w:szCs w:val="18"/>
              </w:rPr>
              <w:t>8592 Civil participation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09F702C" w:rsidR="00D70688" w:rsidRPr="00444D53" w:rsidRDefault="00444D53" w:rsidP="00D70688">
            <w:pPr>
              <w:rPr>
                <w:rFonts w:ascii="Tahoma" w:hAnsi="Tahoma" w:cs="Tahoma"/>
                <w:caps/>
                <w:color w:val="000000" w:themeColor="text1"/>
                <w:sz w:val="18"/>
                <w:szCs w:val="18"/>
                <w:highlight w:val="cyan"/>
              </w:rPr>
            </w:pPr>
            <w:r w:rsidRPr="00444D53">
              <w:rPr>
                <w:rFonts w:ascii="Tahoma" w:hAnsi="Tahoma" w:cs="Tahoma"/>
                <w:sz w:val="18"/>
                <w:szCs w:val="18"/>
              </w:rPr>
              <w:t xml:space="preserve">Kateryna </w:t>
            </w:r>
            <w:proofErr w:type="spellStart"/>
            <w:r w:rsidRPr="00444D53">
              <w:rPr>
                <w:rFonts w:ascii="Tahoma" w:hAnsi="Tahoma" w:cs="Tahoma"/>
                <w:sz w:val="18"/>
                <w:szCs w:val="18"/>
              </w:rPr>
              <w:t>Berezovska</w:t>
            </w:r>
            <w:proofErr w:type="spellEnd"/>
            <w:r w:rsidRPr="00444D53">
              <w:rPr>
                <w:rFonts w:ascii="Tahoma" w:hAnsi="Tahoma" w:cs="Tahoma"/>
                <w:sz w:val="18"/>
                <w:szCs w:val="18"/>
              </w:rPr>
              <w:t xml:space="preserve">, Project Assistant, </w:t>
            </w:r>
            <w:hyperlink r:id="rId11" w:history="1">
              <w:r w:rsidRPr="00444D53">
                <w:rPr>
                  <w:rStyle w:val="Hyperlink"/>
                  <w:rFonts w:ascii="Tahoma" w:hAnsi="Tahoma" w:cs="Tahoma"/>
                  <w:color w:val="auto"/>
                  <w:sz w:val="18"/>
                  <w:szCs w:val="18"/>
                </w:rPr>
                <w:t>Kateryna.BEREZOVSKA@coe.int</w:t>
              </w:r>
            </w:hyperlink>
            <w:r w:rsidRPr="00444D53">
              <w:rPr>
                <w:rFonts w:ascii="Tahoma" w:hAnsi="Tahoma" w:cs="Tahoma"/>
                <w:sz w:val="18"/>
                <w:szCs w:val="18"/>
              </w:rPr>
              <w:t xml:space="preserve">, tel. </w:t>
            </w:r>
            <w:r w:rsidRPr="00444D53">
              <w:rPr>
                <w:rFonts w:ascii="Arial Narrow" w:hAnsi="Arial Narrow"/>
                <w:sz w:val="18"/>
                <w:szCs w:val="18"/>
              </w:rPr>
              <w:t>+38 044 425 02 62 (Ext. 145), +380976705779</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623342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B65DD" w:rsidRPr="000103B0">
        <w:rPr>
          <w:rFonts w:ascii="Tahoma" w:hAnsi="Tahoma" w:cs="Tahoma"/>
          <w:b/>
        </w:rPr>
        <w:t>consultancy services in the field of civil participation</w:t>
      </w:r>
      <w:r w:rsidR="003B65DD">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3A5BBC"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3A5BBC">
        <w:rPr>
          <w:rFonts w:ascii="Tahoma" w:hAnsi="Tahoma" w:cs="Tahoma"/>
          <w:b/>
          <w:lang w:eastAsia="en-US"/>
        </w:rPr>
        <w:lastRenderedPageBreak/>
        <w:t xml:space="preserve">A. </w:t>
      </w:r>
      <w:r w:rsidR="009117D6" w:rsidRPr="003A5BBC">
        <w:rPr>
          <w:rFonts w:ascii="Tahoma" w:hAnsi="Tahoma" w:cs="Tahoma"/>
          <w:b/>
          <w:lang w:eastAsia="en-US"/>
        </w:rPr>
        <w:t>Terms of reference/</w:t>
      </w:r>
      <w:r w:rsidR="0072200B" w:rsidRPr="003A5BBC">
        <w:rPr>
          <w:rFonts w:ascii="Tahoma" w:hAnsi="Tahoma" w:cs="Tahoma"/>
          <w:b/>
          <w:lang w:eastAsia="en-US"/>
        </w:rPr>
        <w:t xml:space="preserve">Table of </w:t>
      </w:r>
      <w:r w:rsidR="009117D6" w:rsidRPr="003A5BBC">
        <w:rPr>
          <w:rFonts w:ascii="Tahoma" w:hAnsi="Tahoma" w:cs="Tahoma"/>
          <w:b/>
          <w:lang w:eastAsia="en-US"/>
        </w:rPr>
        <w:t xml:space="preserve">unit </w:t>
      </w:r>
      <w:r w:rsidR="0072200B" w:rsidRPr="003A5BBC">
        <w:rPr>
          <w:rFonts w:ascii="Tahoma" w:hAnsi="Tahoma" w:cs="Tahoma"/>
          <w:b/>
          <w:lang w:eastAsia="en-US"/>
        </w:rPr>
        <w:t>fees</w:t>
      </w:r>
    </w:p>
    <w:p w14:paraId="33230E5F" w14:textId="77777777" w:rsidR="00A734FD" w:rsidRPr="003A5BBC" w:rsidRDefault="00B133A9" w:rsidP="00B133A9">
      <w:pPr>
        <w:spacing w:line="276" w:lineRule="auto"/>
        <w:jc w:val="both"/>
        <w:rPr>
          <w:rFonts w:ascii="Tahoma" w:hAnsi="Tahoma" w:cs="Tahoma"/>
          <w:sz w:val="20"/>
          <w:szCs w:val="20"/>
        </w:rPr>
      </w:pPr>
      <w:r w:rsidRPr="003A5BBC">
        <w:rPr>
          <w:rFonts w:ascii="Tahoma" w:hAnsi="Tahoma" w:cs="Tahoma"/>
          <w:sz w:val="20"/>
          <w:szCs w:val="20"/>
        </w:rPr>
        <w:t xml:space="preserve">The Council of Europe is currently implementing a Project on </w:t>
      </w:r>
      <w:r w:rsidR="00FA5E07" w:rsidRPr="003A5BBC">
        <w:rPr>
          <w:rFonts w:ascii="Tahoma" w:hAnsi="Tahoma" w:cs="Tahoma"/>
          <w:sz w:val="20"/>
          <w:szCs w:val="20"/>
        </w:rPr>
        <w:t>“Promoting civil participation in democratic decision-making process in Ukraine”</w:t>
      </w:r>
      <w:r w:rsidRPr="003A5BBC">
        <w:rPr>
          <w:rFonts w:ascii="Tahoma" w:hAnsi="Tahoma" w:cs="Tahoma"/>
          <w:sz w:val="20"/>
          <w:szCs w:val="20"/>
        </w:rPr>
        <w:t xml:space="preserve">. </w:t>
      </w:r>
    </w:p>
    <w:p w14:paraId="4C3209D7" w14:textId="4BF841A4" w:rsidR="00A734FD" w:rsidRPr="003A5BBC" w:rsidRDefault="00A734FD" w:rsidP="00A734FD">
      <w:pPr>
        <w:spacing w:line="276" w:lineRule="auto"/>
        <w:jc w:val="both"/>
        <w:rPr>
          <w:rFonts w:ascii="Tahoma" w:hAnsi="Tahoma" w:cs="Tahoma"/>
          <w:sz w:val="20"/>
          <w:szCs w:val="20"/>
        </w:rPr>
      </w:pPr>
      <w:r w:rsidRPr="003A5BBC">
        <w:rPr>
          <w:rFonts w:ascii="Tahoma" w:hAnsi="Tahoma" w:cs="Tahoma"/>
          <w:sz w:val="20"/>
          <w:szCs w:val="20"/>
        </w:rPr>
        <w:t>The Project helps to create the conditions for strengthening civil participation in Ukraine and enhanced citizen participation in decision-making process both at local and national levels in Ukraine, in accordance with the standards of the Council Europe and international best practices.</w:t>
      </w:r>
    </w:p>
    <w:p w14:paraId="36B048C9" w14:textId="77777777" w:rsidR="00A734FD" w:rsidRPr="003A5BBC" w:rsidRDefault="00A734FD" w:rsidP="00A734FD">
      <w:pPr>
        <w:spacing w:line="276" w:lineRule="auto"/>
        <w:jc w:val="both"/>
        <w:rPr>
          <w:rFonts w:ascii="Tahoma" w:hAnsi="Tahoma" w:cs="Tahoma"/>
          <w:sz w:val="20"/>
          <w:szCs w:val="20"/>
        </w:rPr>
      </w:pPr>
      <w:r w:rsidRPr="003A5BBC">
        <w:rPr>
          <w:rFonts w:ascii="Tahoma" w:hAnsi="Tahoma" w:cs="Tahoma"/>
          <w:sz w:val="20"/>
          <w:szCs w:val="20"/>
        </w:rPr>
        <w:t>The project’s goals:</w:t>
      </w:r>
    </w:p>
    <w:p w14:paraId="23E50C08"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 xml:space="preserve">improvement of the legislative and institutional framework for civil participation at national and local levels to ensure effective civic engagement and development of civil society in Ukraine in accordance with the Council of Europe standards and best practices; </w:t>
      </w:r>
    </w:p>
    <w:p w14:paraId="250B4D8C"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promoting effective and broad application of civil participation tools at local and national levels;</w:t>
      </w:r>
    </w:p>
    <w:p w14:paraId="3DAAC801"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 xml:space="preserve">promoting dialogue between NGOs, citizens and public authorities in the decision-making process; </w:t>
      </w:r>
    </w:p>
    <w:p w14:paraId="5BC7A787"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strengthening the capacity of NGOs to advocate changes and promote dialogue with authorities in the decision-making process;    </w:t>
      </w:r>
    </w:p>
    <w:p w14:paraId="1572C5BB"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assisting in the development and implementation of innovative civil participation tools;</w:t>
      </w:r>
    </w:p>
    <w:p w14:paraId="6F1848AF" w14:textId="77777777" w:rsidR="00A734FD" w:rsidRPr="003A5BBC" w:rsidRDefault="00A734FD" w:rsidP="00A734FD">
      <w:pPr>
        <w:numPr>
          <w:ilvl w:val="0"/>
          <w:numId w:val="27"/>
        </w:numPr>
        <w:spacing w:line="276" w:lineRule="auto"/>
        <w:jc w:val="both"/>
        <w:rPr>
          <w:rFonts w:ascii="Tahoma" w:hAnsi="Tahoma" w:cs="Tahoma"/>
          <w:sz w:val="20"/>
          <w:szCs w:val="20"/>
        </w:rPr>
      </w:pPr>
      <w:r w:rsidRPr="003A5BBC">
        <w:rPr>
          <w:rFonts w:ascii="Tahoma" w:hAnsi="Tahoma" w:cs="Tahoma"/>
          <w:sz w:val="20"/>
          <w:szCs w:val="20"/>
        </w:rPr>
        <w:t>building regional NGOs’ cooperation for sharing best practices.</w:t>
      </w:r>
    </w:p>
    <w:p w14:paraId="11A952CB" w14:textId="77777777" w:rsidR="00A734FD" w:rsidRPr="003A5BBC" w:rsidRDefault="00A734FD" w:rsidP="00A734FD">
      <w:pPr>
        <w:spacing w:line="276" w:lineRule="auto"/>
        <w:jc w:val="both"/>
        <w:rPr>
          <w:rFonts w:ascii="Tahoma" w:hAnsi="Tahoma" w:cs="Tahoma"/>
          <w:sz w:val="20"/>
          <w:szCs w:val="20"/>
        </w:rPr>
      </w:pPr>
    </w:p>
    <w:p w14:paraId="73170A1B" w14:textId="2EA39378" w:rsidR="00A734FD" w:rsidRPr="003A5BBC" w:rsidRDefault="00A734FD" w:rsidP="00B133A9">
      <w:pPr>
        <w:spacing w:line="276" w:lineRule="auto"/>
        <w:jc w:val="both"/>
        <w:rPr>
          <w:rFonts w:ascii="Tahoma" w:hAnsi="Tahoma" w:cs="Tahoma"/>
          <w:sz w:val="20"/>
          <w:szCs w:val="20"/>
        </w:rPr>
      </w:pPr>
      <w:r w:rsidRPr="003A5BBC">
        <w:rPr>
          <w:rFonts w:ascii="Tahoma" w:hAnsi="Tahoma" w:cs="Tahoma"/>
          <w:sz w:val="20"/>
          <w:szCs w:val="20"/>
        </w:rPr>
        <w:t xml:space="preserve">The project’s COVID-19 response toolbox offer continues online assistance in ensuring civil participation in the decision-making process. It features a mentoring programme “Mentoring for Change, online game-based training </w:t>
      </w:r>
      <w:proofErr w:type="spellStart"/>
      <w:r w:rsidRPr="003A5BBC">
        <w:rPr>
          <w:rFonts w:ascii="Tahoma" w:hAnsi="Tahoma" w:cs="Tahoma"/>
          <w:sz w:val="20"/>
          <w:szCs w:val="20"/>
        </w:rPr>
        <w:t>Uchange</w:t>
      </w:r>
      <w:proofErr w:type="spellEnd"/>
      <w:r w:rsidRPr="003A5BBC">
        <w:rPr>
          <w:rFonts w:ascii="Tahoma" w:hAnsi="Tahoma" w:cs="Tahoma"/>
          <w:sz w:val="20"/>
          <w:szCs w:val="20"/>
        </w:rPr>
        <w:t>, online courses on effective public consultations, tailored online courses on local mechanisms for civil participations “Academy of Civil Participation", expert on-distance support to local authorities in enhancing municipal regulations on civil participation, guidelines in planning and implementation of innovative participation tools, such as School Participatory Budgeting and Civic Engagement in Creation of Public Spaces</w:t>
      </w:r>
    </w:p>
    <w:p w14:paraId="55EBA551" w14:textId="77777777" w:rsidR="00A734FD" w:rsidRPr="003A5BBC" w:rsidRDefault="00A734FD" w:rsidP="00B133A9">
      <w:pPr>
        <w:spacing w:line="276" w:lineRule="auto"/>
        <w:jc w:val="both"/>
        <w:rPr>
          <w:rFonts w:ascii="Tahoma" w:hAnsi="Tahoma" w:cs="Tahoma"/>
          <w:sz w:val="20"/>
          <w:szCs w:val="20"/>
        </w:rPr>
      </w:pPr>
    </w:p>
    <w:p w14:paraId="2F408E6E" w14:textId="7FBD2C48" w:rsidR="00B133A9" w:rsidRPr="003A5BBC" w:rsidRDefault="00B133A9" w:rsidP="00B133A9">
      <w:pPr>
        <w:spacing w:line="276" w:lineRule="auto"/>
        <w:jc w:val="both"/>
        <w:rPr>
          <w:rFonts w:ascii="Tahoma" w:hAnsi="Tahoma" w:cs="Tahoma"/>
          <w:sz w:val="20"/>
          <w:szCs w:val="20"/>
        </w:rPr>
      </w:pPr>
      <w:r w:rsidRPr="003A5BBC">
        <w:rPr>
          <w:rFonts w:ascii="Tahoma" w:hAnsi="Tahoma" w:cs="Tahoma"/>
          <w:sz w:val="20"/>
          <w:szCs w:val="20"/>
        </w:rPr>
        <w:t xml:space="preserve">In that context, it is looking for Provider(s) (see below) for the provision of </w:t>
      </w:r>
      <w:r w:rsidR="00EB317E" w:rsidRPr="003A5BBC">
        <w:rPr>
          <w:rFonts w:ascii="Tahoma" w:hAnsi="Tahoma" w:cs="Tahoma"/>
          <w:sz w:val="20"/>
          <w:szCs w:val="20"/>
        </w:rPr>
        <w:t>national consultancy services in the field of capacity-building, policy and legal advice related to civil participation,</w:t>
      </w:r>
      <w:r w:rsidRPr="003A5BBC">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3A5BBC" w:rsidRDefault="00B133A9" w:rsidP="00B133A9">
      <w:pPr>
        <w:spacing w:line="276" w:lineRule="auto"/>
        <w:ind w:left="-142"/>
        <w:jc w:val="both"/>
        <w:rPr>
          <w:rFonts w:ascii="Tahoma" w:hAnsi="Tahoma" w:cs="Tahoma"/>
          <w:sz w:val="20"/>
          <w:szCs w:val="20"/>
        </w:rPr>
      </w:pPr>
    </w:p>
    <w:p w14:paraId="001D0C83" w14:textId="77777777" w:rsidR="00B133A9" w:rsidRPr="003A5BBC" w:rsidRDefault="00B133A9" w:rsidP="00B133A9">
      <w:pPr>
        <w:spacing w:line="276" w:lineRule="auto"/>
        <w:jc w:val="both"/>
        <w:rPr>
          <w:rFonts w:ascii="Tahoma" w:hAnsi="Tahoma" w:cs="Tahoma"/>
          <w:sz w:val="20"/>
          <w:szCs w:val="20"/>
        </w:rPr>
      </w:pPr>
      <w:r w:rsidRPr="003A5BB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3A5BBC" w:rsidRDefault="00B133A9" w:rsidP="00B133A9">
      <w:pPr>
        <w:spacing w:line="276" w:lineRule="auto"/>
        <w:ind w:left="-142"/>
        <w:jc w:val="both"/>
        <w:rPr>
          <w:rFonts w:ascii="Tahoma" w:hAnsi="Tahoma" w:cs="Tahoma"/>
          <w:sz w:val="20"/>
          <w:szCs w:val="20"/>
        </w:rPr>
      </w:pPr>
    </w:p>
    <w:p w14:paraId="10A21973" w14:textId="77777777" w:rsidR="00BC1D6A" w:rsidRPr="003A5BBC" w:rsidRDefault="00BC1D6A" w:rsidP="00BC1D6A">
      <w:pPr>
        <w:jc w:val="both"/>
        <w:rPr>
          <w:rFonts w:ascii="Tahoma" w:hAnsi="Tahoma" w:cs="Tahoma"/>
          <w:b/>
          <w:sz w:val="20"/>
          <w:szCs w:val="20"/>
          <w:lang w:val="en-US"/>
        </w:rPr>
      </w:pPr>
      <w:r w:rsidRPr="003A5BBC">
        <w:rPr>
          <w:rFonts w:ascii="Tahoma" w:hAnsi="Tahoma" w:cs="Tahoma"/>
          <w:b/>
          <w:sz w:val="20"/>
          <w:szCs w:val="20"/>
          <w:lang w:val="en-US"/>
        </w:rPr>
        <w:t>Pooling</w:t>
      </w:r>
    </w:p>
    <w:p w14:paraId="35B718EF" w14:textId="77777777" w:rsidR="00BC1D6A" w:rsidRPr="003A5BBC" w:rsidRDefault="00BC1D6A" w:rsidP="00BC1D6A">
      <w:pPr>
        <w:jc w:val="both"/>
        <w:rPr>
          <w:rFonts w:ascii="Tahoma" w:hAnsi="Tahoma" w:cs="Tahoma"/>
          <w:sz w:val="20"/>
          <w:szCs w:val="20"/>
        </w:rPr>
      </w:pPr>
      <w:r w:rsidRPr="003A5BBC">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4C445F97" w14:textId="77777777" w:rsidR="00BC1D6A" w:rsidRPr="003A5BBC" w:rsidRDefault="00BC1D6A" w:rsidP="00BC1D6A">
      <w:pPr>
        <w:pStyle w:val="Default"/>
        <w:numPr>
          <w:ilvl w:val="0"/>
          <w:numId w:val="6"/>
        </w:numPr>
        <w:rPr>
          <w:rFonts w:ascii="Tahoma" w:hAnsi="Tahoma" w:cs="Tahoma"/>
          <w:sz w:val="20"/>
          <w:szCs w:val="20"/>
        </w:rPr>
      </w:pPr>
      <w:r w:rsidRPr="003A5BBC">
        <w:rPr>
          <w:rFonts w:ascii="Tahoma" w:hAnsi="Tahoma" w:cs="Tahoma"/>
          <w:sz w:val="20"/>
          <w:szCs w:val="20"/>
        </w:rPr>
        <w:t>quality (including as appropriate: capability, expertise, past performance, availability of resources and proposed methods of undertaking the work);</w:t>
      </w:r>
    </w:p>
    <w:p w14:paraId="76140ABB" w14:textId="77777777" w:rsidR="00BC1D6A" w:rsidRPr="003A5BBC" w:rsidRDefault="00BC1D6A" w:rsidP="00BC1D6A">
      <w:pPr>
        <w:pStyle w:val="Default"/>
        <w:numPr>
          <w:ilvl w:val="0"/>
          <w:numId w:val="6"/>
        </w:numPr>
        <w:rPr>
          <w:rFonts w:ascii="Tahoma" w:hAnsi="Tahoma" w:cs="Tahoma"/>
          <w:sz w:val="20"/>
          <w:szCs w:val="20"/>
        </w:rPr>
      </w:pPr>
      <w:r w:rsidRPr="003A5BBC">
        <w:rPr>
          <w:rFonts w:ascii="Tahoma" w:hAnsi="Tahoma" w:cs="Tahoma"/>
          <w:sz w:val="20"/>
          <w:szCs w:val="20"/>
        </w:rPr>
        <w:t>availability (including, without limitation, capacity to meet required deadlines and, where relevant, geographical location); and</w:t>
      </w:r>
    </w:p>
    <w:p w14:paraId="79EC90D4" w14:textId="77777777" w:rsidR="00BC1D6A" w:rsidRPr="003A5BBC" w:rsidRDefault="00BC1D6A" w:rsidP="00BC1D6A">
      <w:pPr>
        <w:pStyle w:val="Default"/>
        <w:numPr>
          <w:ilvl w:val="0"/>
          <w:numId w:val="6"/>
        </w:numPr>
        <w:rPr>
          <w:rFonts w:ascii="Tahoma" w:hAnsi="Tahoma" w:cs="Tahoma"/>
          <w:sz w:val="20"/>
          <w:szCs w:val="20"/>
        </w:rPr>
      </w:pPr>
      <w:r w:rsidRPr="003A5BBC">
        <w:rPr>
          <w:rFonts w:ascii="Tahoma" w:hAnsi="Tahoma" w:cs="Tahoma"/>
          <w:sz w:val="20"/>
          <w:szCs w:val="20"/>
        </w:rPr>
        <w:t>price.</w:t>
      </w:r>
    </w:p>
    <w:p w14:paraId="037D209C" w14:textId="77777777" w:rsidR="00BC1D6A" w:rsidRPr="003A5BBC" w:rsidRDefault="00BC1D6A" w:rsidP="00BC1D6A">
      <w:pPr>
        <w:pStyle w:val="Default"/>
        <w:ind w:left="720"/>
        <w:rPr>
          <w:rFonts w:ascii="Tahoma" w:hAnsi="Tahoma" w:cs="Tahoma"/>
          <w:sz w:val="20"/>
          <w:szCs w:val="20"/>
        </w:rPr>
      </w:pPr>
    </w:p>
    <w:p w14:paraId="742B528C" w14:textId="524E4D18" w:rsidR="00B133A9" w:rsidRPr="00BC1D6A" w:rsidRDefault="00BC1D6A" w:rsidP="00BC1D6A">
      <w:pPr>
        <w:pStyle w:val="Default"/>
        <w:jc w:val="both"/>
        <w:rPr>
          <w:rFonts w:ascii="Tahoma" w:hAnsi="Tahoma" w:cs="Tahoma"/>
        </w:rPr>
      </w:pPr>
      <w:r w:rsidRPr="003A5BBC">
        <w:rPr>
          <w:rFonts w:ascii="Tahoma" w:hAnsi="Tahoma" w:cs="Tahoma"/>
          <w:sz w:val="20"/>
          <w:szCs w:val="20"/>
        </w:rPr>
        <w:t xml:space="preserve">Each time an Order Form is sent, the selected Provider undertakes to take all the necessary measures to send it </w:t>
      </w:r>
      <w:r w:rsidRPr="003A5BBC">
        <w:rPr>
          <w:rFonts w:ascii="Tahoma" w:hAnsi="Tahoma" w:cs="Tahoma"/>
          <w:b/>
          <w:sz w:val="20"/>
          <w:szCs w:val="20"/>
        </w:rPr>
        <w:t>signed</w:t>
      </w:r>
      <w:r w:rsidRPr="003A5BBC">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w:t>
      </w:r>
      <w:r w:rsidRPr="00F44AE9">
        <w:rPr>
          <w:rFonts w:ascii="Tahoma" w:hAnsi="Tahoma" w:cs="Tahoma"/>
          <w:sz w:val="20"/>
          <w:szCs w:val="20"/>
        </w:rPr>
        <w:t xml:space="preserve"> on another Provider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1C7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15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044"/>
        <w:gridCol w:w="2521"/>
      </w:tblGrid>
      <w:tr w:rsidR="00B133A9" w:rsidRPr="00D0286A" w14:paraId="5C5B7FFB" w14:textId="77777777" w:rsidTr="00717CE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04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2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717CE4" w:rsidRPr="003A5BBC" w14:paraId="10D45989" w14:textId="77777777" w:rsidTr="00717CE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717CE4" w:rsidRPr="003A5BBC" w:rsidRDefault="00717CE4" w:rsidP="00D70688">
                <w:pPr>
                  <w:ind w:left="-170" w:right="-170"/>
                  <w:jc w:val="center"/>
                  <w:rPr>
                    <w:rFonts w:ascii="Tahoma" w:eastAsia="Calibri" w:hAnsi="Tahoma" w:cs="Tahoma"/>
                    <w:bCs/>
                    <w:sz w:val="36"/>
                    <w:szCs w:val="36"/>
                    <w:lang w:val="en-US" w:eastAsia="en-US"/>
                  </w:rPr>
                </w:pPr>
                <w:r w:rsidRPr="003A5BBC">
                  <w:rPr>
                    <w:rFonts w:ascii="MS UI Gothic" w:eastAsia="MS UI Gothic" w:hAnsi="MS UI Gothic" w:cs="MS UI Gothic" w:hint="eastAsia"/>
                    <w:bCs/>
                    <w:sz w:val="36"/>
                    <w:szCs w:val="36"/>
                    <w:lang w:val="en-US" w:eastAsia="en-US"/>
                  </w:rPr>
                  <w:t>☐</w:t>
                </w:r>
              </w:p>
            </w:tc>
          </w:sdtContent>
        </w:sdt>
        <w:tc>
          <w:tcPr>
            <w:tcW w:w="604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515AEEB" w:rsidR="00717CE4" w:rsidRPr="003A5BBC" w:rsidRDefault="00717CE4" w:rsidP="00716469">
            <w:pPr>
              <w:spacing w:before="60" w:after="60"/>
              <w:ind w:left="-142" w:right="-249"/>
              <w:rPr>
                <w:rFonts w:ascii="Tahoma" w:eastAsia="Calibri" w:hAnsi="Tahoma" w:cs="Tahoma"/>
                <w:b/>
                <w:bCs/>
                <w:sz w:val="16"/>
                <w:szCs w:val="16"/>
                <w:lang w:val="en-US" w:eastAsia="en-US"/>
              </w:rPr>
            </w:pPr>
            <w:r w:rsidRPr="003A5BBC">
              <w:rPr>
                <w:rFonts w:ascii="Tahoma" w:eastAsia="Calibri" w:hAnsi="Tahoma" w:cs="Tahoma"/>
                <w:b/>
                <w:bCs/>
                <w:sz w:val="18"/>
                <w:szCs w:val="18"/>
                <w:lang w:val="en-US" w:eastAsia="en-US"/>
              </w:rPr>
              <w:t>Lot 1 -</w:t>
            </w:r>
            <w:r w:rsidR="00716469" w:rsidRPr="003A5BBC">
              <w:rPr>
                <w:rFonts w:ascii="Tahoma" w:eastAsia="Calibri" w:hAnsi="Tahoma" w:cs="Tahoma"/>
                <w:b/>
                <w:bCs/>
                <w:sz w:val="18"/>
                <w:szCs w:val="18"/>
                <w:lang w:val="en-US" w:eastAsia="en-US"/>
              </w:rPr>
              <w:t xml:space="preserve"> </w:t>
            </w:r>
            <w:r w:rsidR="00716469" w:rsidRPr="003A5BBC">
              <w:rPr>
                <w:rFonts w:ascii="Tahoma" w:hAnsi="Tahoma" w:cs="Tahoma"/>
                <w:color w:val="000000" w:themeColor="text1"/>
                <w:sz w:val="20"/>
                <w:szCs w:val="20"/>
              </w:rPr>
              <w:t>Legal and policy advice, developing appraisals of legal acts, guidelines, recommendations in the area of civil participation.</w:t>
            </w:r>
          </w:p>
        </w:tc>
        <w:tc>
          <w:tcPr>
            <w:tcW w:w="252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CE4D69D" w:rsidR="00717CE4" w:rsidRPr="003A5BBC" w:rsidRDefault="00716469" w:rsidP="00512853">
            <w:pPr>
              <w:spacing w:before="60" w:after="60"/>
              <w:ind w:left="-142"/>
              <w:jc w:val="center"/>
              <w:rPr>
                <w:rFonts w:ascii="Tahoma" w:eastAsia="Calibri" w:hAnsi="Tahoma" w:cs="Tahoma"/>
                <w:bCs/>
                <w:sz w:val="18"/>
                <w:szCs w:val="18"/>
                <w:lang w:val="en-US" w:eastAsia="en-US"/>
              </w:rPr>
            </w:pPr>
            <w:r w:rsidRPr="003A5BBC">
              <w:rPr>
                <w:rFonts w:ascii="Tahoma" w:eastAsia="Calibri" w:hAnsi="Tahoma" w:cs="Tahoma"/>
                <w:bCs/>
                <w:sz w:val="18"/>
                <w:szCs w:val="18"/>
                <w:lang w:val="en-US" w:eastAsia="en-US"/>
              </w:rPr>
              <w:t>xx</w:t>
            </w:r>
          </w:p>
        </w:tc>
      </w:tr>
      <w:tr w:rsidR="00717CE4" w:rsidRPr="003A5BBC" w14:paraId="0F91EE37" w14:textId="77777777" w:rsidTr="00717CE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717CE4" w:rsidRPr="003A5BBC" w:rsidRDefault="00717CE4" w:rsidP="00D70688">
                <w:pPr>
                  <w:ind w:left="-170" w:right="-170"/>
                  <w:jc w:val="center"/>
                  <w:rPr>
                    <w:rFonts w:ascii="Tahoma" w:eastAsia="Calibri" w:hAnsi="Tahoma" w:cs="Tahoma"/>
                    <w:bCs/>
                    <w:sz w:val="36"/>
                    <w:szCs w:val="36"/>
                    <w:lang w:val="en-US" w:eastAsia="en-US"/>
                  </w:rPr>
                </w:pPr>
                <w:r w:rsidRPr="003A5BBC">
                  <w:rPr>
                    <w:rFonts w:ascii="MS UI Gothic" w:eastAsia="MS UI Gothic" w:hAnsi="MS UI Gothic" w:cs="MS UI Gothic" w:hint="eastAsia"/>
                    <w:bCs/>
                    <w:sz w:val="36"/>
                    <w:szCs w:val="36"/>
                    <w:lang w:val="en-US" w:eastAsia="en-US"/>
                  </w:rPr>
                  <w:t>☐</w:t>
                </w:r>
              </w:p>
            </w:tc>
          </w:sdtContent>
        </w:sdt>
        <w:tc>
          <w:tcPr>
            <w:tcW w:w="604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F158020" w:rsidR="00717CE4" w:rsidRPr="003A5BBC" w:rsidRDefault="00717CE4" w:rsidP="00512853">
            <w:pPr>
              <w:spacing w:before="60" w:after="60"/>
              <w:ind w:left="-142" w:right="-249"/>
              <w:rPr>
                <w:rFonts w:ascii="Tahoma" w:eastAsia="Calibri" w:hAnsi="Tahoma" w:cs="Tahoma"/>
                <w:bCs/>
                <w:sz w:val="18"/>
                <w:szCs w:val="18"/>
                <w:lang w:val="en-US" w:eastAsia="en-US"/>
              </w:rPr>
            </w:pPr>
            <w:r w:rsidRPr="003A5BBC">
              <w:rPr>
                <w:rFonts w:ascii="Tahoma" w:eastAsia="Calibri" w:hAnsi="Tahoma" w:cs="Tahoma"/>
                <w:b/>
                <w:bCs/>
                <w:sz w:val="18"/>
                <w:szCs w:val="18"/>
                <w:lang w:val="en-US" w:eastAsia="en-US"/>
              </w:rPr>
              <w:t>Lot 2</w:t>
            </w:r>
            <w:r w:rsidRPr="003A5BBC">
              <w:rPr>
                <w:rFonts w:ascii="Tahoma" w:eastAsia="Calibri" w:hAnsi="Tahoma" w:cs="Tahoma"/>
                <w:bCs/>
                <w:sz w:val="18"/>
                <w:szCs w:val="18"/>
                <w:lang w:val="en-US" w:eastAsia="en-US"/>
              </w:rPr>
              <w:t xml:space="preserve"> - </w:t>
            </w:r>
            <w:r w:rsidRPr="003A5BBC">
              <w:rPr>
                <w:rFonts w:ascii="Tahoma" w:hAnsi="Tahoma" w:cs="Tahoma"/>
                <w:color w:val="000000"/>
                <w:sz w:val="18"/>
                <w:szCs w:val="18"/>
              </w:rPr>
              <w:t>Capacity building and training for public authorities and civil society representatives in the area of civil participation.</w:t>
            </w:r>
          </w:p>
        </w:tc>
        <w:tc>
          <w:tcPr>
            <w:tcW w:w="252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9FBC149" w:rsidR="00717CE4" w:rsidRPr="003A5BBC" w:rsidRDefault="00716469" w:rsidP="00512853">
            <w:pPr>
              <w:spacing w:before="60" w:after="60"/>
              <w:ind w:left="-142"/>
              <w:jc w:val="center"/>
              <w:rPr>
                <w:rFonts w:ascii="Tahoma" w:eastAsia="Calibri" w:hAnsi="Tahoma" w:cs="Tahoma"/>
                <w:b/>
                <w:bCs/>
                <w:sz w:val="18"/>
                <w:szCs w:val="18"/>
                <w:lang w:val="en-US" w:eastAsia="en-US"/>
              </w:rPr>
            </w:pPr>
            <w:r w:rsidRPr="003A5BBC">
              <w:rPr>
                <w:rFonts w:ascii="Tahoma" w:eastAsia="Calibri" w:hAnsi="Tahoma" w:cs="Tahoma"/>
                <w:b/>
                <w:bCs/>
                <w:sz w:val="18"/>
                <w:szCs w:val="18"/>
                <w:lang w:val="en-US" w:eastAsia="en-US"/>
              </w:rPr>
              <w:t>xx</w:t>
            </w:r>
          </w:p>
        </w:tc>
      </w:tr>
    </w:tbl>
    <w:p w14:paraId="198CB9DB" w14:textId="34762FFA" w:rsidR="00B133A9" w:rsidRPr="003A5BBC" w:rsidRDefault="00B133A9" w:rsidP="00766990">
      <w:pPr>
        <w:spacing w:line="276" w:lineRule="auto"/>
        <w:jc w:val="both"/>
        <w:rPr>
          <w:rFonts w:ascii="Tahoma" w:hAnsi="Tahoma" w:cs="Tahoma"/>
          <w:color w:val="000000"/>
          <w:sz w:val="20"/>
          <w:szCs w:val="20"/>
          <w:lang w:eastAsia="en-US"/>
        </w:rPr>
      </w:pPr>
    </w:p>
    <w:p w14:paraId="63CFC2EF" w14:textId="77777777" w:rsidR="00766990" w:rsidRPr="003A5BBC" w:rsidRDefault="00766990" w:rsidP="00766990">
      <w:pPr>
        <w:spacing w:line="276" w:lineRule="auto"/>
        <w:jc w:val="both"/>
        <w:rPr>
          <w:rFonts w:ascii="Tahoma" w:hAnsi="Tahoma" w:cs="Tahoma"/>
          <w:color w:val="000000"/>
          <w:sz w:val="20"/>
          <w:szCs w:val="20"/>
          <w:lang w:eastAsia="en-US"/>
        </w:rPr>
      </w:pPr>
    </w:p>
    <w:p w14:paraId="46C2BA2F" w14:textId="77777777" w:rsidR="00B133A9" w:rsidRPr="003A5BBC" w:rsidRDefault="00B133A9" w:rsidP="00B133A9">
      <w:pPr>
        <w:spacing w:line="276" w:lineRule="auto"/>
        <w:jc w:val="both"/>
        <w:rPr>
          <w:rFonts w:ascii="Tahoma" w:hAnsi="Tahoma" w:cs="Tahoma"/>
          <w:b/>
          <w:sz w:val="20"/>
          <w:szCs w:val="20"/>
        </w:rPr>
      </w:pPr>
      <w:r w:rsidRPr="003A5BBC">
        <w:rPr>
          <w:rFonts w:ascii="Tahoma" w:hAnsi="Tahoma" w:cs="Tahoma"/>
          <w:b/>
          <w:sz w:val="20"/>
          <w:szCs w:val="20"/>
        </w:rPr>
        <w:t>Fees</w:t>
      </w:r>
    </w:p>
    <w:p w14:paraId="376D7CAF" w14:textId="1D955B18" w:rsidR="00B133A9" w:rsidRPr="00D0286A" w:rsidRDefault="00B133A9" w:rsidP="00B133A9">
      <w:pPr>
        <w:spacing w:line="276" w:lineRule="auto"/>
        <w:jc w:val="both"/>
        <w:rPr>
          <w:rFonts w:ascii="Tahoma" w:hAnsi="Tahoma" w:cs="Tahoma"/>
          <w:b/>
          <w:color w:val="000000"/>
          <w:sz w:val="20"/>
          <w:szCs w:val="20"/>
          <w:u w:val="single"/>
          <w:lang w:eastAsia="en-US"/>
        </w:rPr>
      </w:pPr>
      <w:r w:rsidRPr="003A5BBC">
        <w:rPr>
          <w:rFonts w:ascii="Tahoma" w:hAnsi="Tahoma" w:cs="Tahoma"/>
          <w:sz w:val="20"/>
          <w:szCs w:val="20"/>
        </w:rPr>
        <w:t xml:space="preserve">The fees indicated below will be applicable throughout the duration of the Framework Contract. </w:t>
      </w:r>
      <w:r w:rsidR="00A734FD" w:rsidRPr="003A5BBC">
        <w:rPr>
          <w:rFonts w:ascii="Tahoma" w:hAnsi="Tahoma" w:cs="Tahoma"/>
          <w:color w:val="000000"/>
          <w:sz w:val="20"/>
          <w:szCs w:val="20"/>
          <w:lang w:eastAsia="en-US"/>
        </w:rPr>
        <w:t>Prices are indicated in Euro</w:t>
      </w:r>
      <w:r w:rsidRPr="003A5BBC">
        <w:rPr>
          <w:rFonts w:ascii="Tahoma" w:hAnsi="Tahoma" w:cs="Tahoma"/>
          <w:color w:val="000000"/>
          <w:sz w:val="20"/>
          <w:szCs w:val="20"/>
          <w:lang w:eastAsia="en-US"/>
        </w:rPr>
        <w:t xml:space="preserve"> without VAT. For the VAT regime to be mentioned on the invoice(s), please refer to Article 4.2 of the Legal Conditions (See Section C. b</w:t>
      </w:r>
      <w:r w:rsidR="00A734FD" w:rsidRPr="003A5BBC">
        <w:rPr>
          <w:rFonts w:ascii="Tahoma" w:hAnsi="Tahoma" w:cs="Tahoma"/>
          <w:color w:val="000000"/>
          <w:sz w:val="20"/>
          <w:szCs w:val="20"/>
          <w:lang w:eastAsia="en-US"/>
        </w:rPr>
        <w:t xml:space="preserve">elow). Prices are indicated in Euro </w:t>
      </w:r>
      <w:r w:rsidRPr="003A5BBC">
        <w:rPr>
          <w:rFonts w:ascii="Tahoma" w:hAnsi="Tahoma" w:cs="Tahoma"/>
          <w:color w:val="000000"/>
          <w:sz w:val="20"/>
          <w:szCs w:val="20"/>
          <w:lang w:eastAsia="en-US"/>
        </w:rPr>
        <w:t>without VAT.</w:t>
      </w:r>
      <w:r w:rsidRPr="003A5BBC">
        <w:rPr>
          <w:rFonts w:ascii="Tahoma" w:hAnsi="Tahoma" w:cs="Tahoma"/>
          <w:b/>
          <w:color w:val="000000"/>
          <w:sz w:val="20"/>
          <w:szCs w:val="20"/>
          <w:lang w:eastAsia="en-US"/>
        </w:rPr>
        <w:t xml:space="preserve"> [</w:t>
      </w:r>
      <w:r w:rsidRPr="003A5BBC">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25F4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A31EC6D" w:rsidR="00B133A9" w:rsidRPr="00D0286A" w:rsidRDefault="00BA156C" w:rsidP="00512853">
            <w:pPr>
              <w:spacing w:line="276" w:lineRule="auto"/>
              <w:rPr>
                <w:rFonts w:ascii="Tahoma" w:hAnsi="Tahoma" w:cs="Tahoma"/>
                <w:sz w:val="18"/>
                <w:szCs w:val="18"/>
                <w:highlight w:val="yellow"/>
                <w:lang w:eastAsia="en-US"/>
              </w:rPr>
            </w:pPr>
            <w:r w:rsidRPr="0096397F">
              <w:rPr>
                <w:rFonts w:ascii="Tahoma" w:hAnsi="Tahoma" w:cs="Tahoma"/>
                <w:sz w:val="18"/>
                <w:szCs w:val="18"/>
                <w:lang w:eastAsia="en-US"/>
              </w:rPr>
              <w:t xml:space="preserve"> One day of work</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C5BA658" w:rsidR="00B133A9" w:rsidRPr="00D0286A" w:rsidRDefault="00FD3838" w:rsidP="00512853">
            <w:pPr>
              <w:spacing w:line="276" w:lineRule="auto"/>
              <w:ind w:left="-142" w:right="-91"/>
              <w:jc w:val="center"/>
              <w:rPr>
                <w:rFonts w:ascii="Tahoma" w:hAnsi="Tahoma" w:cs="Tahoma"/>
                <w:sz w:val="18"/>
                <w:szCs w:val="18"/>
                <w:highlight w:val="yellow"/>
                <w:lang w:eastAsia="en-US"/>
              </w:rPr>
            </w:pPr>
            <w:r w:rsidRPr="0072305F">
              <w:rPr>
                <w:rFonts w:ascii="Tahoma" w:hAnsi="Tahoma" w:cs="Tahoma"/>
                <w:sz w:val="18"/>
                <w:szCs w:val="18"/>
                <w:lang w:eastAsia="en-US"/>
              </w:rPr>
              <w:t>160</w:t>
            </w:r>
            <w:r w:rsidR="00141633" w:rsidRPr="0072305F">
              <w:rPr>
                <w:rFonts w:ascii="Tahoma" w:hAnsi="Tahoma" w:cs="Tahoma"/>
                <w:sz w:val="18"/>
                <w:szCs w:val="18"/>
                <w:lang w:eastAsia="en-US"/>
              </w:rPr>
              <w:t xml:space="preserve"> </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W w:w="10099" w:type="dxa"/>
        <w:tblInd w:w="108" w:type="dxa"/>
        <w:shd w:val="clear" w:color="auto" w:fill="F2F2F2"/>
        <w:tblCellMar>
          <w:left w:w="0" w:type="dxa"/>
          <w:right w:w="0" w:type="dxa"/>
        </w:tblCellMar>
        <w:tblLook w:val="04A0" w:firstRow="1" w:lastRow="0" w:firstColumn="1" w:lastColumn="0" w:noHBand="0" w:noVBand="1"/>
      </w:tblPr>
      <w:tblGrid>
        <w:gridCol w:w="8505"/>
        <w:gridCol w:w="1594"/>
      </w:tblGrid>
      <w:tr w:rsidR="00BA156C" w14:paraId="490DDA95" w14:textId="77777777" w:rsidTr="00BA156C">
        <w:tc>
          <w:tcPr>
            <w:tcW w:w="8505" w:type="dxa"/>
            <w:tcBorders>
              <w:top w:val="single" w:sz="8" w:space="0" w:color="808080"/>
              <w:left w:val="single" w:sz="8" w:space="0" w:color="808080"/>
              <w:bottom w:val="single" w:sz="8" w:space="0" w:color="808080"/>
              <w:right w:val="single" w:sz="8" w:space="0" w:color="808080"/>
            </w:tcBorders>
            <w:shd w:val="clear" w:color="auto" w:fill="DBE5F1"/>
            <w:tcMar>
              <w:top w:w="0" w:type="dxa"/>
              <w:left w:w="108" w:type="dxa"/>
              <w:bottom w:w="0" w:type="dxa"/>
              <w:right w:w="108" w:type="dxa"/>
            </w:tcMar>
            <w:vAlign w:val="center"/>
            <w:hideMark/>
          </w:tcPr>
          <w:p w14:paraId="02C65783" w14:textId="77777777" w:rsidR="00BA156C" w:rsidRDefault="00BA156C">
            <w:pPr>
              <w:spacing w:before="120" w:after="120"/>
              <w:rPr>
                <w:rFonts w:ascii="Tahoma" w:eastAsiaTheme="minorHAnsi" w:hAnsi="Tahoma" w:cs="Tahoma"/>
                <w:sz w:val="20"/>
                <w:szCs w:val="20"/>
              </w:rPr>
            </w:pPr>
            <w:r>
              <w:rPr>
                <w:rFonts w:ascii="Tahoma" w:hAnsi="Tahoma" w:cs="Tahoma"/>
                <w:sz w:val="20"/>
                <w:szCs w:val="20"/>
              </w:rPr>
              <w:t>This Framework Contract for this lot takes effect as from the date of its signature by both parties is concluded until</w:t>
            </w:r>
          </w:p>
        </w:tc>
        <w:tc>
          <w:tcPr>
            <w:tcW w:w="1594" w:type="dxa"/>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sdt>
            <w:sdtPr>
              <w:rPr>
                <w:rStyle w:val="Style71"/>
                <w:rFonts w:ascii="Tahoma" w:hAnsi="Tahoma" w:cs="Tahoma"/>
                <w:szCs w:val="20"/>
              </w:rPr>
              <w:id w:val="-813094931"/>
              <w:date w:fullDate="2020-12-31T00:00:00Z">
                <w:dateFormat w:val="dd/MM/yyyy"/>
                <w:lid w:val="fr-FR"/>
                <w:storeMappedDataAs w:val="dateTime"/>
                <w:calendar w:val="gregorian"/>
              </w:date>
            </w:sdtPr>
            <w:sdtEndPr>
              <w:rPr>
                <w:rStyle w:val="Style71"/>
              </w:rPr>
            </w:sdtEndPr>
            <w:sdtContent>
              <w:p w14:paraId="0E17FB3C" w14:textId="47CBE9BC" w:rsidR="00BA156C" w:rsidRDefault="00BA156C">
                <w:pPr>
                  <w:spacing w:before="120" w:after="120"/>
                  <w:rPr>
                    <w:rFonts w:ascii="Tahoma" w:eastAsiaTheme="minorHAnsi" w:hAnsi="Tahoma" w:cs="Tahoma"/>
                    <w:sz w:val="20"/>
                    <w:szCs w:val="20"/>
                  </w:rPr>
                </w:pPr>
                <w:r>
                  <w:rPr>
                    <w:rStyle w:val="Style71"/>
                    <w:rFonts w:ascii="Tahoma" w:hAnsi="Tahoma" w:cs="Tahoma"/>
                    <w:szCs w:val="20"/>
                    <w:lang w:val="fr-FR"/>
                  </w:rPr>
                  <w:t>31/</w:t>
                </w:r>
                <w:r w:rsidR="00D74315">
                  <w:rPr>
                    <w:rStyle w:val="Style71"/>
                    <w:rFonts w:ascii="Tahoma" w:hAnsi="Tahoma" w:cs="Tahoma"/>
                    <w:szCs w:val="20"/>
                    <w:lang w:val="fr-FR"/>
                  </w:rPr>
                  <w:t>12</w:t>
                </w:r>
                <w:r>
                  <w:rPr>
                    <w:rStyle w:val="Style71"/>
                    <w:rFonts w:ascii="Tahoma" w:hAnsi="Tahoma" w:cs="Tahoma"/>
                    <w:szCs w:val="20"/>
                    <w:lang w:val="fr-FR"/>
                  </w:rPr>
                  <w:t>/2020</w:t>
                </w:r>
              </w:p>
            </w:sdtContent>
          </w:sdt>
        </w:tc>
      </w:tr>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C8F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317D0ED" w:rsidR="00B133A9" w:rsidRPr="00D0286A" w:rsidRDefault="00A624F4" w:rsidP="00512853">
            <w:pPr>
              <w:spacing w:line="276" w:lineRule="auto"/>
              <w:rPr>
                <w:rFonts w:ascii="Tahoma" w:hAnsi="Tahoma" w:cs="Tahoma"/>
                <w:sz w:val="18"/>
                <w:szCs w:val="18"/>
                <w:highlight w:val="yellow"/>
                <w:lang w:eastAsia="en-US"/>
              </w:rPr>
            </w:pPr>
            <w:r w:rsidRPr="0096397F">
              <w:rPr>
                <w:rFonts w:ascii="Tahoma" w:hAnsi="Tahoma" w:cs="Tahoma"/>
                <w:sz w:val="18"/>
                <w:szCs w:val="18"/>
                <w:lang w:eastAsia="en-US"/>
              </w:rPr>
              <w:t>One day of work</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1A31146" w:rsidR="00B133A9" w:rsidRPr="00D0286A" w:rsidRDefault="00FD3838" w:rsidP="00512853">
            <w:pPr>
              <w:spacing w:line="276" w:lineRule="auto"/>
              <w:ind w:left="-142" w:right="-91"/>
              <w:jc w:val="center"/>
              <w:rPr>
                <w:rFonts w:ascii="Tahoma" w:hAnsi="Tahoma" w:cs="Tahoma"/>
                <w:sz w:val="18"/>
                <w:szCs w:val="18"/>
                <w:highlight w:val="yellow"/>
                <w:lang w:eastAsia="en-US"/>
              </w:rPr>
            </w:pPr>
            <w:r w:rsidRPr="0072305F">
              <w:rPr>
                <w:rFonts w:ascii="Tahoma" w:hAnsi="Tahoma" w:cs="Tahoma"/>
                <w:sz w:val="18"/>
                <w:szCs w:val="18"/>
                <w:lang w:eastAsia="en-US"/>
              </w:rPr>
              <w:t>160</w:t>
            </w:r>
          </w:p>
        </w:tc>
        <w:bookmarkStart w:id="0" w:name="_GoBack"/>
        <w:bookmarkEnd w:id="0"/>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0-12-31T00:00:00Z">
                <w:dateFormat w:val="dd/MM/yyyy"/>
                <w:lid w:val="fr-FR"/>
                <w:storeMappedDataAs w:val="dateTime"/>
                <w:calendar w:val="gregorian"/>
              </w:date>
            </w:sdtPr>
            <w:sdtEndPr>
              <w:rPr>
                <w:rStyle w:val="Style71"/>
              </w:rPr>
            </w:sdtEndPr>
            <w:sdtContent>
              <w:p w14:paraId="509AC594" w14:textId="3702AD08" w:rsidR="007573B9" w:rsidRPr="00D0286A" w:rsidRDefault="00BA156C" w:rsidP="00BA156C">
                <w:pPr>
                  <w:spacing w:before="120" w:after="120"/>
                  <w:rPr>
                    <w:rFonts w:ascii="Tahoma" w:hAnsi="Tahoma" w:cs="Tahoma"/>
                    <w:sz w:val="20"/>
                    <w:szCs w:val="20"/>
                  </w:rPr>
                </w:pPr>
                <w:r>
                  <w:rPr>
                    <w:rStyle w:val="Style71"/>
                    <w:rFonts w:ascii="Tahoma" w:hAnsi="Tahoma" w:cs="Tahoma"/>
                    <w:szCs w:val="20"/>
                    <w:lang w:val="fr-FR"/>
                  </w:rPr>
                  <w:t>31/</w:t>
                </w:r>
                <w:r w:rsidR="00D74315">
                  <w:rPr>
                    <w:rStyle w:val="Style71"/>
                    <w:rFonts w:ascii="Tahoma" w:hAnsi="Tahoma" w:cs="Tahoma"/>
                    <w:szCs w:val="20"/>
                    <w:lang w:val="fr-FR"/>
                  </w:rPr>
                  <w:t>12</w:t>
                </w:r>
                <w:r>
                  <w:rPr>
                    <w:rStyle w:val="Style71"/>
                    <w:rFonts w:ascii="Tahoma" w:hAnsi="Tahoma" w:cs="Tahoma"/>
                    <w:szCs w:val="20"/>
                    <w:lang w:val="fr-FR"/>
                  </w:rPr>
                  <w:t>/2020</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D77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0CFDABB" w14:textId="782AB14E" w:rsidR="006D5182" w:rsidRPr="00D0286A" w:rsidRDefault="006D5182" w:rsidP="003A0F5F">
            <w:pPr>
              <w:rPr>
                <w:rFonts w:ascii="Tahoma" w:hAnsi="Tahoma" w:cs="Tahoma"/>
                <w:sz w:val="20"/>
                <w:szCs w:val="20"/>
              </w:rPr>
            </w:pPr>
            <w:proofErr w:type="spellStart"/>
            <w:r>
              <w:rPr>
                <w:rFonts w:ascii="Tahoma" w:hAnsi="Tahoma" w:cs="Tahoma"/>
                <w:sz w:val="20"/>
                <w:szCs w:val="20"/>
              </w:rPr>
              <w:t>Olena</w:t>
            </w:r>
            <w:proofErr w:type="spellEnd"/>
            <w:r>
              <w:rPr>
                <w:rFonts w:ascii="Tahoma" w:hAnsi="Tahoma" w:cs="Tahoma"/>
                <w:sz w:val="20"/>
                <w:szCs w:val="20"/>
              </w:rPr>
              <w:t xml:space="preserve"> LYTVYNENKO,</w:t>
            </w:r>
          </w:p>
          <w:p w14:paraId="54C5E3A0" w14:textId="77DD1990" w:rsidR="003A0F5F" w:rsidRPr="006D5182" w:rsidRDefault="006D5182" w:rsidP="006D5182">
            <w:pPr>
              <w:pStyle w:val="Default"/>
              <w:rPr>
                <w:rFonts w:ascii="Tahoma" w:hAnsi="Tahoma" w:cs="Tahoma"/>
                <w:sz w:val="20"/>
                <w:szCs w:val="20"/>
              </w:rPr>
            </w:pPr>
            <w:r w:rsidRPr="006D5182">
              <w:rPr>
                <w:rFonts w:ascii="Tahoma" w:hAnsi="Tahoma" w:cs="Tahoma"/>
                <w:sz w:val="20"/>
                <w:szCs w:val="20"/>
              </w:rPr>
              <w:t xml:space="preserve">Deputy Head of the Council of Europe Office in Ukraine </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75E4795" w:rsidR="003A0F5F" w:rsidRPr="00D0286A" w:rsidRDefault="00DD4C16" w:rsidP="003A0F5F">
            <w:pPr>
              <w:rPr>
                <w:rFonts w:ascii="Tahoma" w:hAnsi="Tahoma" w:cs="Tahoma"/>
                <w:sz w:val="20"/>
                <w:szCs w:val="20"/>
              </w:rPr>
            </w:pPr>
            <w:r w:rsidRPr="00D0286A">
              <w:rPr>
                <w:rFonts w:ascii="Tahoma" w:hAnsi="Tahoma" w:cs="Tahoma"/>
                <w:sz w:val="20"/>
                <w:szCs w:val="20"/>
              </w:rPr>
              <w:t>In</w:t>
            </w:r>
            <w:r w:rsidR="006D5182">
              <w:rPr>
                <w:rFonts w:ascii="Tahoma" w:hAnsi="Tahoma" w:cs="Tahoma"/>
                <w:sz w:val="20"/>
                <w:szCs w:val="20"/>
              </w:rPr>
              <w:t xml:space="preserve"> 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3CE4DE9C" w:rsidR="003A0F5F" w:rsidRPr="00D0286A" w:rsidRDefault="003A0F5F" w:rsidP="003A0F5F">
            <w:pPr>
              <w:jc w:val="center"/>
              <w:rPr>
                <w:rFonts w:ascii="Tahoma" w:hAnsi="Tahoma" w:cs="Tahoma"/>
                <w:sz w:val="20"/>
                <w:szCs w:val="20"/>
              </w:rPr>
            </w:pPr>
            <w:r w:rsidRPr="00D0286A">
              <w:rPr>
                <w:rFonts w:ascii="Tahoma" w:hAnsi="Tahoma" w:cs="Tahoma"/>
                <w:sz w:val="20"/>
                <w:szCs w:val="20"/>
              </w:rPr>
              <w:t xml:space="preserve"> /  / </w:t>
            </w:r>
            <w:r w:rsidR="006D5182">
              <w:rPr>
                <w:rFonts w:ascii="Tahoma" w:hAnsi="Tahoma" w:cs="Tahoma"/>
                <w:color w:val="BFBFBF"/>
                <w:sz w:val="20"/>
                <w:szCs w:val="20"/>
              </w:rPr>
              <w:t>2020</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DA9952"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97A5D31" w:rsidR="007935F8" w:rsidRPr="00D0286A" w:rsidRDefault="00FD383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1832FD25" w:rsidR="007935F8" w:rsidRPr="00D0286A" w:rsidRDefault="00FD383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390BC53" w:rsidR="00E320C9" w:rsidRPr="00AE2D2B" w:rsidRDefault="00BA156C" w:rsidP="004965C8">
          <w:pPr>
            <w:rPr>
              <w:rFonts w:ascii="Arial Narrow" w:hAnsi="Arial Narrow"/>
              <w:caps/>
              <w:color w:val="000000"/>
              <w:sz w:val="18"/>
              <w:szCs w:val="18"/>
              <w:highlight w:val="cyan"/>
            </w:rPr>
          </w:pPr>
          <w:r w:rsidRPr="008646A6">
            <w:rPr>
              <w:rFonts w:ascii="Tahoma" w:hAnsi="Tahoma" w:cs="Tahoma"/>
              <w:caps/>
              <w:color w:val="000000" w:themeColor="text1"/>
              <w:sz w:val="18"/>
              <w:szCs w:val="18"/>
            </w:rPr>
            <w:t>8592/FC/</w:t>
          </w:r>
          <w:r w:rsidR="00B07A54">
            <w:rPr>
              <w:rFonts w:ascii="Tahoma" w:hAnsi="Tahoma" w:cs="Tahoma"/>
              <w:caps/>
              <w:color w:val="000000" w:themeColor="text1"/>
              <w:sz w:val="18"/>
              <w:szCs w:val="18"/>
              <w:lang w:val="uk-UA"/>
            </w:rPr>
            <w:t>7</w:t>
          </w:r>
          <w:r w:rsidRPr="008646A6">
            <w:rPr>
              <w:rFonts w:ascii="Tahoma" w:hAnsi="Tahoma" w:cs="Tahoma"/>
              <w:caps/>
              <w:color w:val="000000" w:themeColor="text1"/>
              <w:sz w:val="18"/>
              <w:szCs w:val="18"/>
            </w:rPr>
            <w:t>/2020</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BC1D6A">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BC1D6A">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1820"/>
    <w:multiLevelType w:val="hybridMultilevel"/>
    <w:tmpl w:val="B7B2C9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7"/>
  </w:num>
  <w:num w:numId="16">
    <w:abstractNumId w:val="24"/>
  </w:num>
  <w:num w:numId="17">
    <w:abstractNumId w:val="7"/>
  </w:num>
  <w:num w:numId="18">
    <w:abstractNumId w:val="23"/>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1633"/>
    <w:rsid w:val="00150C0F"/>
    <w:rsid w:val="00160002"/>
    <w:rsid w:val="0016172B"/>
    <w:rsid w:val="00162598"/>
    <w:rsid w:val="00183E4D"/>
    <w:rsid w:val="0019283C"/>
    <w:rsid w:val="0019557F"/>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33FA"/>
    <w:rsid w:val="00213A16"/>
    <w:rsid w:val="00225B0D"/>
    <w:rsid w:val="002336A0"/>
    <w:rsid w:val="00251355"/>
    <w:rsid w:val="00252393"/>
    <w:rsid w:val="00265B4F"/>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5BBC"/>
    <w:rsid w:val="003B1C2E"/>
    <w:rsid w:val="003B2E7E"/>
    <w:rsid w:val="003B65DD"/>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4D53"/>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182"/>
    <w:rsid w:val="006D78F7"/>
    <w:rsid w:val="006E09FC"/>
    <w:rsid w:val="006F040B"/>
    <w:rsid w:val="00711683"/>
    <w:rsid w:val="00712D43"/>
    <w:rsid w:val="00714D53"/>
    <w:rsid w:val="00716469"/>
    <w:rsid w:val="00717259"/>
    <w:rsid w:val="00717CE4"/>
    <w:rsid w:val="0072200B"/>
    <w:rsid w:val="0072305F"/>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24F4"/>
    <w:rsid w:val="00A65785"/>
    <w:rsid w:val="00A675CC"/>
    <w:rsid w:val="00A734FD"/>
    <w:rsid w:val="00A77DE0"/>
    <w:rsid w:val="00A8461F"/>
    <w:rsid w:val="00A85379"/>
    <w:rsid w:val="00A8672C"/>
    <w:rsid w:val="00A96A37"/>
    <w:rsid w:val="00AA1957"/>
    <w:rsid w:val="00AA2200"/>
    <w:rsid w:val="00AA7B01"/>
    <w:rsid w:val="00AB03AB"/>
    <w:rsid w:val="00AB13EF"/>
    <w:rsid w:val="00AB1B8D"/>
    <w:rsid w:val="00AD33C7"/>
    <w:rsid w:val="00AD423A"/>
    <w:rsid w:val="00AD5E4A"/>
    <w:rsid w:val="00AE2A99"/>
    <w:rsid w:val="00AE5507"/>
    <w:rsid w:val="00AF7DCB"/>
    <w:rsid w:val="00B018FC"/>
    <w:rsid w:val="00B036FF"/>
    <w:rsid w:val="00B04C5F"/>
    <w:rsid w:val="00B07A54"/>
    <w:rsid w:val="00B11F35"/>
    <w:rsid w:val="00B133A9"/>
    <w:rsid w:val="00B14D5F"/>
    <w:rsid w:val="00B21BA4"/>
    <w:rsid w:val="00B221A3"/>
    <w:rsid w:val="00B2354B"/>
    <w:rsid w:val="00B242A3"/>
    <w:rsid w:val="00B30098"/>
    <w:rsid w:val="00B3135A"/>
    <w:rsid w:val="00B43A63"/>
    <w:rsid w:val="00B441EB"/>
    <w:rsid w:val="00B50164"/>
    <w:rsid w:val="00B5712C"/>
    <w:rsid w:val="00B57163"/>
    <w:rsid w:val="00B60F30"/>
    <w:rsid w:val="00B653B9"/>
    <w:rsid w:val="00B72357"/>
    <w:rsid w:val="00B74DC5"/>
    <w:rsid w:val="00BA156C"/>
    <w:rsid w:val="00BA355F"/>
    <w:rsid w:val="00BA535D"/>
    <w:rsid w:val="00BB11AE"/>
    <w:rsid w:val="00BB66CF"/>
    <w:rsid w:val="00BC1D6A"/>
    <w:rsid w:val="00BC4242"/>
    <w:rsid w:val="00BD265E"/>
    <w:rsid w:val="00BD671C"/>
    <w:rsid w:val="00BD6B89"/>
    <w:rsid w:val="00BE13D6"/>
    <w:rsid w:val="00BE33D8"/>
    <w:rsid w:val="00BF0EF7"/>
    <w:rsid w:val="00BF51DD"/>
    <w:rsid w:val="00C074E3"/>
    <w:rsid w:val="00C07F6F"/>
    <w:rsid w:val="00C11F6F"/>
    <w:rsid w:val="00C16967"/>
    <w:rsid w:val="00C20349"/>
    <w:rsid w:val="00C304E3"/>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5A77"/>
    <w:rsid w:val="00D70688"/>
    <w:rsid w:val="00D73100"/>
    <w:rsid w:val="00D73D5B"/>
    <w:rsid w:val="00D74315"/>
    <w:rsid w:val="00D777C0"/>
    <w:rsid w:val="00D90F8E"/>
    <w:rsid w:val="00DA16D2"/>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34A2"/>
    <w:rsid w:val="00E81D73"/>
    <w:rsid w:val="00E90DC4"/>
    <w:rsid w:val="00E9309D"/>
    <w:rsid w:val="00E94437"/>
    <w:rsid w:val="00EA472D"/>
    <w:rsid w:val="00EB317E"/>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85DF6"/>
    <w:rsid w:val="00FA5E07"/>
    <w:rsid w:val="00FA7021"/>
    <w:rsid w:val="00FA70E6"/>
    <w:rsid w:val="00FB168A"/>
    <w:rsid w:val="00FC453F"/>
    <w:rsid w:val="00FC72C5"/>
    <w:rsid w:val="00FC7A03"/>
    <w:rsid w:val="00FC7E0E"/>
    <w:rsid w:val="00FD3838"/>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5462FF71"/>
  <w15:docId w15:val="{004BC13C-69B5-4081-B8B5-30EC7926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6223043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358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yna.BEREZOVSK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E92629C-8418-43D4-80D4-CD30244A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5552</Words>
  <Characters>30536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Kateryna BEREZOVSKA</cp:lastModifiedBy>
  <cp:revision>27</cp:revision>
  <cp:lastPrinted>2016-04-12T12:31:00Z</cp:lastPrinted>
  <dcterms:created xsi:type="dcterms:W3CDTF">2020-04-23T17:01:00Z</dcterms:created>
  <dcterms:modified xsi:type="dcterms:W3CDTF">2020-07-21T11:12:00Z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