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4CEBF63F" w:rsidR="00D70688" w:rsidRPr="00D0286A" w:rsidRDefault="00132E74" w:rsidP="00D70688">
            <w:pPr>
              <w:rPr>
                <w:rFonts w:ascii="Tahoma" w:hAnsi="Tahoma" w:cs="Tahoma"/>
                <w:caps/>
                <w:color w:val="000000" w:themeColor="text1"/>
                <w:sz w:val="18"/>
                <w:szCs w:val="18"/>
                <w:highlight w:val="cyan"/>
              </w:rPr>
            </w:pPr>
            <w:r>
              <w:rPr>
                <w:rFonts w:ascii="Tahoma" w:hAnsi="Tahoma" w:cs="Tahoma"/>
                <w:caps/>
                <w:color w:val="000000" w:themeColor="text1"/>
                <w:sz w:val="18"/>
                <w:szCs w:val="18"/>
              </w:rPr>
              <w:t>FC/4757/2020/6</w:t>
            </w:r>
          </w:p>
        </w:tc>
      </w:tr>
      <w:tr w:rsidR="007A1959" w:rsidRPr="00D0286A" w14:paraId="34F8D9F5" w14:textId="77777777" w:rsidTr="00F31ED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7A1959" w:rsidRPr="00D0286A" w:rsidRDefault="007A1959"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hideMark/>
          </w:tcPr>
          <w:p w14:paraId="60D9FFAA" w14:textId="77777777" w:rsidR="007A1959" w:rsidRDefault="007A1959" w:rsidP="00D70688">
            <w:pPr>
              <w:rPr>
                <w:rFonts w:ascii="Tahoma" w:hAnsi="Tahoma" w:cs="Tahoma"/>
                <w:sz w:val="18"/>
                <w:szCs w:val="18"/>
              </w:rPr>
            </w:pPr>
            <w:r w:rsidRPr="007A1959">
              <w:rPr>
                <w:rFonts w:ascii="Tahoma" w:hAnsi="Tahoma" w:cs="Tahoma"/>
                <w:sz w:val="18"/>
                <w:szCs w:val="18"/>
              </w:rPr>
              <w:t xml:space="preserve">PMM ID 2205, BH  4757 </w:t>
            </w:r>
          </w:p>
          <w:p w14:paraId="02669899" w14:textId="4308B221" w:rsidR="0033043D" w:rsidRPr="007A1959" w:rsidRDefault="0033043D" w:rsidP="00D70688">
            <w:pPr>
              <w:rPr>
                <w:rFonts w:ascii="Tahoma" w:hAnsi="Tahoma" w:cs="Tahoma"/>
                <w:caps/>
                <w:color w:val="000000" w:themeColor="text1"/>
                <w:sz w:val="18"/>
                <w:szCs w:val="18"/>
                <w:highlight w:val="cyan"/>
                <w:lang w:val="uk-UA"/>
              </w:rPr>
            </w:pPr>
            <w:r w:rsidRPr="0033043D">
              <w:rPr>
                <w:rFonts w:ascii="Tahoma" w:hAnsi="Tahoma" w:cs="Tahoma"/>
                <w:caps/>
                <w:color w:val="000000" w:themeColor="text1"/>
                <w:sz w:val="18"/>
                <w:szCs w:val="18"/>
                <w:lang w:val="uk-UA"/>
              </w:rPr>
              <w:t>JP “</w:t>
            </w:r>
            <w:r w:rsidRPr="0033043D">
              <w:rPr>
                <w:rFonts w:ascii="Tahoma" w:hAnsi="Tahoma" w:cs="Tahoma"/>
                <w:sz w:val="18"/>
                <w:szCs w:val="18"/>
              </w:rPr>
              <w:t>European Union and Council of Europe Working Together to Strengthen the Ombudsperson’s Capacity to Protect Human Rights</w:t>
            </w:r>
            <w:r>
              <w:rPr>
                <w:rFonts w:ascii="Tahoma" w:hAnsi="Tahoma" w:cs="Tahoma"/>
                <w:sz w:val="18"/>
                <w:szCs w:val="18"/>
              </w:rPr>
              <w:t>”</w:t>
            </w:r>
          </w:p>
        </w:tc>
      </w:tr>
      <w:tr w:rsidR="007A1959" w:rsidRPr="00D0286A" w14:paraId="0F006BA0" w14:textId="77777777" w:rsidTr="00F31ED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7A1959" w:rsidRPr="00D0286A" w:rsidRDefault="007A1959"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hideMark/>
          </w:tcPr>
          <w:p w14:paraId="4E8E5B7D" w14:textId="77777777" w:rsidR="007A1959" w:rsidRDefault="000E3AAB" w:rsidP="00D70688">
            <w:pPr>
              <w:rPr>
                <w:rFonts w:ascii="Tahoma" w:hAnsi="Tahoma" w:cs="Tahoma"/>
                <w:color w:val="000000" w:themeColor="text1"/>
                <w:sz w:val="18"/>
                <w:szCs w:val="18"/>
                <w:lang w:val="en-US"/>
              </w:rPr>
            </w:pPr>
            <w:r w:rsidRPr="000E3AAB">
              <w:rPr>
                <w:rFonts w:ascii="Tahoma" w:hAnsi="Tahoma" w:cs="Tahoma"/>
                <w:caps/>
                <w:color w:val="000000" w:themeColor="text1"/>
                <w:sz w:val="18"/>
                <w:szCs w:val="18"/>
                <w:lang w:val="uk-UA"/>
              </w:rPr>
              <w:t>V</w:t>
            </w:r>
            <w:proofErr w:type="spellStart"/>
            <w:r>
              <w:rPr>
                <w:rFonts w:ascii="Tahoma" w:hAnsi="Tahoma" w:cs="Tahoma"/>
                <w:color w:val="000000" w:themeColor="text1"/>
                <w:sz w:val="18"/>
                <w:szCs w:val="18"/>
                <w:lang w:val="en-US"/>
              </w:rPr>
              <w:t>ictoria</w:t>
            </w:r>
            <w:proofErr w:type="spellEnd"/>
            <w:r>
              <w:rPr>
                <w:rFonts w:ascii="Tahoma" w:hAnsi="Tahoma" w:cs="Tahoma"/>
                <w:color w:val="000000" w:themeColor="text1"/>
                <w:sz w:val="18"/>
                <w:szCs w:val="18"/>
                <w:lang w:val="en-US"/>
              </w:rPr>
              <w:t xml:space="preserve"> </w:t>
            </w:r>
            <w:proofErr w:type="spellStart"/>
            <w:r>
              <w:rPr>
                <w:rFonts w:ascii="Tahoma" w:hAnsi="Tahoma" w:cs="Tahoma"/>
                <w:color w:val="000000" w:themeColor="text1"/>
                <w:sz w:val="18"/>
                <w:szCs w:val="18"/>
                <w:lang w:val="en-US"/>
              </w:rPr>
              <w:t>Galperina</w:t>
            </w:r>
            <w:proofErr w:type="spellEnd"/>
            <w:r>
              <w:rPr>
                <w:rFonts w:ascii="Tahoma" w:hAnsi="Tahoma" w:cs="Tahoma"/>
                <w:color w:val="000000" w:themeColor="text1"/>
                <w:sz w:val="18"/>
                <w:szCs w:val="18"/>
                <w:lang w:val="en-US"/>
              </w:rPr>
              <w:t>, Project Manager</w:t>
            </w:r>
          </w:p>
          <w:p w14:paraId="0DF51A58" w14:textId="5AA67368" w:rsidR="000E3AAB" w:rsidRPr="000E3AAB" w:rsidRDefault="00305D2D" w:rsidP="000E3AAB">
            <w:pPr>
              <w:rPr>
                <w:rFonts w:ascii="Tahoma" w:hAnsi="Tahoma" w:cs="Tahoma"/>
                <w:b/>
                <w:caps/>
                <w:color w:val="000000" w:themeColor="text1"/>
                <w:sz w:val="18"/>
                <w:szCs w:val="18"/>
                <w:highlight w:val="cyan"/>
                <w:lang w:val="en-US"/>
              </w:rPr>
            </w:pPr>
            <w:hyperlink r:id="rId12" w:history="1">
              <w:r w:rsidR="000E3AAB" w:rsidRPr="002410C1">
                <w:rPr>
                  <w:rStyle w:val="Hyperlink"/>
                  <w:rFonts w:ascii="Tahoma" w:hAnsi="Tahoma" w:cs="Tahoma"/>
                  <w:sz w:val="18"/>
                  <w:szCs w:val="18"/>
                  <w:lang w:val="en-US"/>
                </w:rPr>
                <w:t>Victoria.Galperina@coe.int</w:t>
              </w:r>
            </w:hyperlink>
            <w:r w:rsidR="000E3AAB">
              <w:rPr>
                <w:rFonts w:ascii="Tahoma" w:hAnsi="Tahoma" w:cs="Tahoma"/>
                <w:color w:val="000000" w:themeColor="text1"/>
                <w:sz w:val="18"/>
                <w:szCs w:val="18"/>
                <w:lang w:val="en-US"/>
              </w:rPr>
              <w:t xml:space="preserve"> </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5F30DA23" w14:textId="77777777" w:rsidR="0033043D" w:rsidRDefault="0033043D"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539B5A07"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6E5195">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132E74">
        <w:rPr>
          <w:rFonts w:ascii="Tahoma" w:hAnsi="Tahoma" w:cs="Tahoma"/>
          <w:b/>
          <w:lang w:val="en-US"/>
        </w:rPr>
        <w:t>international</w:t>
      </w:r>
      <w:r w:rsidR="007A1959">
        <w:rPr>
          <w:rFonts w:ascii="Tahoma" w:hAnsi="Tahoma" w:cs="Tahoma"/>
          <w:b/>
          <w:lang w:val="en-US"/>
        </w:rPr>
        <w:t xml:space="preserve"> consultancy services in the framework of the Joint European Union and the Council of Europe Project </w:t>
      </w:r>
      <w:r w:rsidR="007A1959" w:rsidRPr="007A1959">
        <w:rPr>
          <w:rFonts w:ascii="Tahoma" w:hAnsi="Tahoma" w:cs="Tahoma"/>
          <w:b/>
          <w:lang w:val="en-US"/>
        </w:rPr>
        <w:t>“European Union and the Council of Europe working together to strengthen the Ombudsperson’s ca</w:t>
      </w:r>
      <w:r w:rsidR="007A1959">
        <w:rPr>
          <w:rFonts w:ascii="Tahoma" w:hAnsi="Tahoma" w:cs="Tahoma"/>
          <w:b/>
          <w:lang w:val="en-US"/>
        </w:rPr>
        <w:t>pacity to protect human rights”.</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1AD838F"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w:t>
      </w:r>
      <w:r w:rsidR="00516545" w:rsidRPr="00516545">
        <w:rPr>
          <w:rFonts w:ascii="Tahoma" w:hAnsi="Tahoma" w:cs="Tahoma"/>
          <w:sz w:val="20"/>
          <w:szCs w:val="20"/>
        </w:rPr>
        <w:t>Component 2 “European Union and Council of Europe working together to strengthen the Ombudsperson’s capacity to protect human rights” of the Joint EU/Council of Europe Project “European Union and Council of Europe working together to strengthening the protection of human rights”. The Project’s general aim is to strengthen the Ombudsperson’s institutional capacity in the areas of personal data protection and prevention of human rights violations in places of deprivation of liberty via efficient realisation of the National Preventive Mechanism (NPM).</w:t>
      </w:r>
      <w:r w:rsidR="00516545">
        <w:rPr>
          <w:rFonts w:ascii="Tahoma" w:hAnsi="Tahoma" w:cs="Tahoma"/>
          <w:sz w:val="20"/>
          <w:szCs w:val="20"/>
        </w:rPr>
        <w:t xml:space="preserve"> </w:t>
      </w:r>
      <w:r w:rsidRPr="00D0286A">
        <w:rPr>
          <w:rFonts w:ascii="Tahoma" w:hAnsi="Tahoma" w:cs="Tahoma"/>
          <w:sz w:val="20"/>
          <w:szCs w:val="20"/>
        </w:rPr>
        <w:t>In that context, it is looking for Provider(s) (</w:t>
      </w:r>
      <w:r w:rsidR="00516545">
        <w:rPr>
          <w:rFonts w:ascii="Tahoma" w:hAnsi="Tahoma" w:cs="Tahoma"/>
          <w:sz w:val="20"/>
          <w:szCs w:val="20"/>
        </w:rPr>
        <w:t>see below) for the provision of national consultancy services</w:t>
      </w:r>
      <w:r w:rsidRPr="00D0286A">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D59275C" w14:textId="77777777" w:rsidR="007A1959" w:rsidRDefault="007A1959" w:rsidP="00B133A9">
      <w:pPr>
        <w:spacing w:line="276" w:lineRule="auto"/>
        <w:jc w:val="both"/>
        <w:rPr>
          <w:rFonts w:ascii="Tahoma" w:hAnsi="Tahoma" w:cs="Tahoma"/>
          <w:sz w:val="20"/>
          <w:szCs w:val="20"/>
          <w:highlight w:val="cyan"/>
        </w:rPr>
      </w:pPr>
    </w:p>
    <w:p w14:paraId="2B915655" w14:textId="77777777" w:rsidR="00B133A9" w:rsidRPr="007A1959" w:rsidRDefault="00B133A9" w:rsidP="00B133A9">
      <w:pPr>
        <w:spacing w:line="276" w:lineRule="auto"/>
        <w:jc w:val="both"/>
        <w:rPr>
          <w:rFonts w:ascii="Tahoma" w:hAnsi="Tahoma" w:cs="Tahoma"/>
          <w:b/>
          <w:sz w:val="20"/>
          <w:szCs w:val="20"/>
        </w:rPr>
      </w:pPr>
      <w:r w:rsidRPr="007A1959">
        <w:rPr>
          <w:rFonts w:ascii="Tahoma" w:hAnsi="Tahoma" w:cs="Tahoma"/>
          <w:b/>
          <w:sz w:val="20"/>
          <w:szCs w:val="20"/>
        </w:rPr>
        <w:t>Pooling</w:t>
      </w:r>
    </w:p>
    <w:p w14:paraId="01A9D193" w14:textId="77777777" w:rsidR="00B133A9" w:rsidRPr="007A1959" w:rsidRDefault="00B133A9" w:rsidP="00B133A9">
      <w:pPr>
        <w:spacing w:line="276" w:lineRule="auto"/>
        <w:jc w:val="both"/>
        <w:rPr>
          <w:rFonts w:ascii="Tahoma" w:hAnsi="Tahoma" w:cs="Tahoma"/>
          <w:sz w:val="20"/>
          <w:szCs w:val="20"/>
        </w:rPr>
      </w:pPr>
      <w:r w:rsidRPr="007A195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7A1959" w:rsidRDefault="00B133A9" w:rsidP="00311C90">
      <w:pPr>
        <w:pStyle w:val="Default"/>
        <w:numPr>
          <w:ilvl w:val="0"/>
          <w:numId w:val="6"/>
        </w:numPr>
        <w:ind w:left="709"/>
        <w:rPr>
          <w:rFonts w:ascii="Tahoma" w:hAnsi="Tahoma" w:cs="Tahoma"/>
          <w:sz w:val="20"/>
          <w:szCs w:val="20"/>
        </w:rPr>
      </w:pPr>
      <w:r w:rsidRPr="007A1959">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7A1959" w:rsidRDefault="00B133A9" w:rsidP="00311C90">
      <w:pPr>
        <w:pStyle w:val="Default"/>
        <w:numPr>
          <w:ilvl w:val="0"/>
          <w:numId w:val="6"/>
        </w:numPr>
        <w:ind w:left="709"/>
        <w:rPr>
          <w:rFonts w:ascii="Tahoma" w:hAnsi="Tahoma" w:cs="Tahoma"/>
          <w:sz w:val="20"/>
          <w:szCs w:val="20"/>
        </w:rPr>
      </w:pPr>
      <w:r w:rsidRPr="007A1959">
        <w:rPr>
          <w:rFonts w:ascii="Tahoma" w:hAnsi="Tahoma" w:cs="Tahoma"/>
          <w:sz w:val="20"/>
          <w:szCs w:val="20"/>
        </w:rPr>
        <w:t>availability (including, without limitation, capacity to meet required deadlines and, where relevant, geographical location); and</w:t>
      </w:r>
    </w:p>
    <w:p w14:paraId="75D10624" w14:textId="77777777" w:rsidR="00B133A9" w:rsidRPr="007A1959" w:rsidRDefault="00B133A9" w:rsidP="00311C90">
      <w:pPr>
        <w:pStyle w:val="Default"/>
        <w:numPr>
          <w:ilvl w:val="0"/>
          <w:numId w:val="6"/>
        </w:numPr>
        <w:ind w:left="709"/>
        <w:rPr>
          <w:rFonts w:ascii="Tahoma" w:hAnsi="Tahoma" w:cs="Tahoma"/>
          <w:sz w:val="20"/>
          <w:szCs w:val="20"/>
        </w:rPr>
      </w:pPr>
      <w:r w:rsidRPr="007A1959">
        <w:rPr>
          <w:rFonts w:ascii="Tahoma" w:hAnsi="Tahoma" w:cs="Tahoma"/>
          <w:sz w:val="20"/>
          <w:szCs w:val="20"/>
        </w:rPr>
        <w:t>price.</w:t>
      </w:r>
    </w:p>
    <w:p w14:paraId="6EE577A1" w14:textId="37B83BE5" w:rsidR="00B133A9" w:rsidRPr="007A1959" w:rsidRDefault="00B133A9" w:rsidP="00B133A9">
      <w:pPr>
        <w:spacing w:line="276" w:lineRule="auto"/>
        <w:jc w:val="both"/>
        <w:rPr>
          <w:rFonts w:ascii="Tahoma" w:hAnsi="Tahoma" w:cs="Tahoma"/>
          <w:sz w:val="20"/>
          <w:szCs w:val="20"/>
        </w:rPr>
      </w:pPr>
      <w:r w:rsidRPr="007A195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w:t>
      </w:r>
      <w:r w:rsidR="007A1959" w:rsidRPr="007A1959">
        <w:rPr>
          <w:rFonts w:ascii="Tahoma" w:hAnsi="Tahoma" w:cs="Tahoma"/>
          <w:sz w:val="20"/>
          <w:szCs w:val="20"/>
        </w:rPr>
        <w:t xml:space="preserve">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2A10FE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527"/>
        <w:gridCol w:w="2004"/>
      </w:tblGrid>
      <w:tr w:rsidR="00B133A9" w:rsidRPr="00D0286A" w14:paraId="5C5B7FFB" w14:textId="77777777" w:rsidTr="005A05F2">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527"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004" w:type="dxa"/>
            <w:tcBorders>
              <w:left w:val="single" w:sz="2" w:space="0" w:color="808080" w:themeColor="background1" w:themeShade="80"/>
              <w:bottom w:val="single" w:sz="2" w:space="0" w:color="808080"/>
            </w:tcBorders>
            <w:shd w:val="clear" w:color="auto" w:fill="F2F2F2" w:themeFill="background1" w:themeFillShade="F2"/>
            <w:vAlign w:val="center"/>
          </w:tcPr>
          <w:p w14:paraId="1EB57D9F" w14:textId="77777777" w:rsidR="005A05F2"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Maximum number </w:t>
            </w:r>
          </w:p>
          <w:p w14:paraId="1CEBDF9E" w14:textId="33A0FCD4" w:rsidR="00516545"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of Provide(s) to</w:t>
            </w:r>
          </w:p>
          <w:p w14:paraId="15864D98" w14:textId="1FEE7CFA"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 xml:space="preserve"> be selected</w:t>
            </w:r>
          </w:p>
        </w:tc>
      </w:tr>
      <w:tr w:rsidR="00B133A9" w:rsidRPr="00D0286A" w14:paraId="10D45989" w14:textId="77777777" w:rsidTr="005A05F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246EB3B" w:rsidR="00B133A9" w:rsidRPr="00D0286A" w:rsidRDefault="00EF0FB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527"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363EB58" w:rsidR="00B133A9" w:rsidRPr="00D0286A" w:rsidRDefault="00904568" w:rsidP="005A05F2">
            <w:pPr>
              <w:spacing w:before="60" w:after="60"/>
              <w:ind w:left="174" w:right="175"/>
              <w:jc w:val="both"/>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516545">
              <w:rPr>
                <w:rFonts w:ascii="Tahoma" w:eastAsia="Calibri" w:hAnsi="Tahoma" w:cs="Tahoma"/>
                <w:b/>
                <w:bCs/>
                <w:sz w:val="18"/>
                <w:szCs w:val="18"/>
                <w:lang w:val="en-US" w:eastAsia="en-US"/>
              </w:rPr>
              <w:t xml:space="preserve"> </w:t>
            </w:r>
            <w:r w:rsidR="00516545" w:rsidRPr="00516545">
              <w:rPr>
                <w:rFonts w:ascii="Tahoma" w:hAnsi="Tahoma" w:cs="Tahoma"/>
                <w:color w:val="000000"/>
                <w:sz w:val="18"/>
                <w:szCs w:val="18"/>
              </w:rPr>
              <w:t xml:space="preserve">Legal and regulatory framework of the Ombudsperson’s Office work, its institutional structure and internal procedures </w:t>
            </w:r>
          </w:p>
        </w:tc>
        <w:tc>
          <w:tcPr>
            <w:tcW w:w="2004"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32EC786" w:rsidR="00B133A9" w:rsidRPr="00516545" w:rsidRDefault="00516545" w:rsidP="00512853">
            <w:pPr>
              <w:spacing w:before="60" w:after="60"/>
              <w:ind w:left="-142"/>
              <w:jc w:val="center"/>
              <w:rPr>
                <w:rFonts w:ascii="Tahoma" w:eastAsia="Calibri" w:hAnsi="Tahoma" w:cs="Tahoma"/>
                <w:b/>
                <w:bCs/>
                <w:sz w:val="18"/>
                <w:szCs w:val="18"/>
                <w:lang w:val="en-US" w:eastAsia="en-US"/>
              </w:rPr>
            </w:pPr>
            <w:r w:rsidRPr="00516545">
              <w:rPr>
                <w:rFonts w:ascii="Tahoma" w:eastAsia="Calibri" w:hAnsi="Tahoma" w:cs="Tahoma"/>
                <w:b/>
                <w:bCs/>
                <w:sz w:val="18"/>
                <w:szCs w:val="18"/>
                <w:lang w:val="en-US" w:eastAsia="en-US"/>
              </w:rPr>
              <w:t>15</w:t>
            </w:r>
          </w:p>
        </w:tc>
      </w:tr>
      <w:tr w:rsidR="00B133A9" w:rsidRPr="00D0286A" w14:paraId="0F91EE37" w14:textId="77777777" w:rsidTr="005A05F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52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4BF79C0" w:rsidR="00B133A9" w:rsidRPr="00D0286A" w:rsidRDefault="00904568" w:rsidP="005A05F2">
            <w:pPr>
              <w:spacing w:before="60" w:after="60"/>
              <w:ind w:left="174" w:right="175"/>
              <w:jc w:val="both"/>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516545" w:rsidRPr="00516545">
              <w:rPr>
                <w:rFonts w:ascii="Tahoma" w:hAnsi="Tahoma" w:cs="Tahoma"/>
                <w:color w:val="000000"/>
                <w:sz w:val="18"/>
                <w:szCs w:val="18"/>
              </w:rPr>
              <w:t>Protection of Personal Data in Ukraine in line with the European standards</w:t>
            </w:r>
          </w:p>
        </w:tc>
        <w:tc>
          <w:tcPr>
            <w:tcW w:w="200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3F183FA7" w:rsidR="00B133A9" w:rsidRPr="00516545" w:rsidRDefault="00516545" w:rsidP="00512853">
            <w:pPr>
              <w:spacing w:before="60" w:after="60"/>
              <w:ind w:left="-142"/>
              <w:jc w:val="center"/>
              <w:rPr>
                <w:rFonts w:ascii="Tahoma" w:eastAsia="Calibri" w:hAnsi="Tahoma" w:cs="Tahoma"/>
                <w:b/>
                <w:bCs/>
                <w:sz w:val="18"/>
                <w:szCs w:val="18"/>
                <w:lang w:val="en-US" w:eastAsia="en-US"/>
              </w:rPr>
            </w:pPr>
            <w:r w:rsidRPr="00516545">
              <w:rPr>
                <w:rFonts w:ascii="Tahoma" w:eastAsia="Calibri" w:hAnsi="Tahoma" w:cs="Tahoma"/>
                <w:b/>
                <w:bCs/>
                <w:sz w:val="18"/>
                <w:szCs w:val="18"/>
                <w:lang w:val="en-US" w:eastAsia="en-US"/>
              </w:rPr>
              <w:t>15</w:t>
            </w:r>
          </w:p>
        </w:tc>
      </w:tr>
      <w:tr w:rsidR="00516545" w:rsidRPr="00D0286A" w14:paraId="0000D6B3" w14:textId="77777777" w:rsidTr="005A05F2">
        <w:trPr>
          <w:trHeight w:val="420"/>
          <w:jc w:val="center"/>
        </w:trPr>
        <w:sdt>
          <w:sdtPr>
            <w:rPr>
              <w:rFonts w:ascii="Tahoma" w:eastAsia="Calibri" w:hAnsi="Tahoma" w:cs="Tahoma"/>
              <w:bCs/>
              <w:sz w:val="36"/>
              <w:szCs w:val="36"/>
              <w:lang w:val="en-US" w:eastAsia="en-US"/>
            </w:rPr>
            <w:id w:val="-141600361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3137AE7" w14:textId="333BB9F0" w:rsidR="00516545" w:rsidRDefault="00EF0FB0"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5527"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D5EAB43" w14:textId="6AF4995B" w:rsidR="00516545" w:rsidRDefault="00516545" w:rsidP="00497E8B">
            <w:pPr>
              <w:spacing w:before="60" w:after="60"/>
              <w:ind w:left="174" w:right="175"/>
              <w:jc w:val="both"/>
              <w:rPr>
                <w:rFonts w:ascii="Tahoma" w:eastAsia="Calibri" w:hAnsi="Tahoma" w:cs="Tahoma"/>
                <w:b/>
                <w:bCs/>
                <w:sz w:val="18"/>
                <w:szCs w:val="18"/>
                <w:lang w:val="en-US" w:eastAsia="en-US"/>
              </w:rPr>
            </w:pPr>
            <w:r>
              <w:rPr>
                <w:rFonts w:ascii="Tahoma" w:eastAsia="Calibri" w:hAnsi="Tahoma" w:cs="Tahoma"/>
                <w:b/>
                <w:bCs/>
                <w:sz w:val="18"/>
                <w:szCs w:val="18"/>
                <w:lang w:val="en-US" w:eastAsia="en-US"/>
              </w:rPr>
              <w:t xml:space="preserve">  Lot 3</w:t>
            </w:r>
            <w:r w:rsidRPr="00D0286A">
              <w:rPr>
                <w:rFonts w:ascii="Tahoma" w:eastAsia="Calibri" w:hAnsi="Tahoma" w:cs="Tahoma"/>
                <w:bCs/>
                <w:sz w:val="18"/>
                <w:szCs w:val="18"/>
                <w:lang w:val="en-US" w:eastAsia="en-US"/>
              </w:rPr>
              <w:t xml:space="preserve"> - </w:t>
            </w:r>
            <w:r w:rsidRPr="00516545">
              <w:rPr>
                <w:rFonts w:ascii="Tahoma" w:hAnsi="Tahoma" w:cs="Tahoma"/>
                <w:color w:val="000000"/>
                <w:sz w:val="18"/>
                <w:szCs w:val="18"/>
              </w:rPr>
              <w:t xml:space="preserve">Prevention of ill-treatment through the efficient realisation of the National Preventive Mechanism within the “Ombudsperson+” model </w:t>
            </w:r>
          </w:p>
        </w:tc>
        <w:tc>
          <w:tcPr>
            <w:tcW w:w="2004"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3DCFDC8" w14:textId="57A78349" w:rsidR="00516545" w:rsidRPr="00516545" w:rsidRDefault="00516545" w:rsidP="00512853">
            <w:pPr>
              <w:spacing w:before="60" w:after="60"/>
              <w:ind w:left="-142"/>
              <w:jc w:val="center"/>
              <w:rPr>
                <w:rFonts w:ascii="Tahoma" w:eastAsia="Calibri" w:hAnsi="Tahoma" w:cs="Tahoma"/>
                <w:b/>
                <w:bCs/>
                <w:sz w:val="18"/>
                <w:szCs w:val="18"/>
                <w:lang w:val="en-US" w:eastAsia="en-US"/>
              </w:rPr>
            </w:pPr>
            <w:r w:rsidRPr="00516545">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Default="00766990" w:rsidP="00766990">
      <w:pPr>
        <w:spacing w:line="276" w:lineRule="auto"/>
        <w:jc w:val="both"/>
        <w:rPr>
          <w:rFonts w:ascii="Tahoma" w:hAnsi="Tahoma" w:cs="Tahoma"/>
          <w:color w:val="000000"/>
          <w:sz w:val="20"/>
          <w:szCs w:val="20"/>
          <w:lang w:val="uk-UA" w:eastAsia="en-US"/>
        </w:rPr>
      </w:pPr>
    </w:p>
    <w:p w14:paraId="44AC205C" w14:textId="77777777" w:rsidR="00497E8B" w:rsidRDefault="00497E8B" w:rsidP="00766990">
      <w:pPr>
        <w:spacing w:line="276" w:lineRule="auto"/>
        <w:jc w:val="both"/>
        <w:rPr>
          <w:rFonts w:ascii="Tahoma" w:hAnsi="Tahoma" w:cs="Tahoma"/>
          <w:color w:val="000000"/>
          <w:sz w:val="20"/>
          <w:szCs w:val="20"/>
          <w:lang w:val="uk-UA" w:eastAsia="en-US"/>
        </w:rPr>
      </w:pPr>
    </w:p>
    <w:p w14:paraId="1A623D45" w14:textId="77777777" w:rsidR="00497E8B" w:rsidRPr="00497E8B" w:rsidRDefault="00497E8B" w:rsidP="00766990">
      <w:pPr>
        <w:spacing w:line="276" w:lineRule="auto"/>
        <w:jc w:val="both"/>
        <w:rPr>
          <w:rFonts w:ascii="Tahoma" w:hAnsi="Tahoma" w:cs="Tahoma"/>
          <w:color w:val="000000"/>
          <w:sz w:val="20"/>
          <w:szCs w:val="20"/>
          <w:lang w:val="uk-UA"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19ED182"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5A05F2">
        <w:rPr>
          <w:rFonts w:ascii="Tahoma" w:hAnsi="Tahoma" w:cs="Tahoma"/>
          <w:color w:val="000000"/>
          <w:sz w:val="20"/>
          <w:szCs w:val="20"/>
          <w:lang w:eastAsia="en-US"/>
        </w:rPr>
        <w:t xml:space="preserve">Prices are indicated in </w:t>
      </w:r>
      <w:r w:rsidR="005A05F2" w:rsidRPr="005A05F2">
        <w:rPr>
          <w:rFonts w:ascii="Tahoma" w:hAnsi="Tahoma" w:cs="Tahoma"/>
          <w:color w:val="000000"/>
          <w:sz w:val="20"/>
          <w:szCs w:val="20"/>
          <w:lang w:eastAsia="en-US"/>
        </w:rPr>
        <w:t>Euros</w:t>
      </w:r>
      <w:r w:rsidR="005A05F2">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5A05F2">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Default="00B133A9" w:rsidP="00B133A9">
      <w:pPr>
        <w:spacing w:line="276" w:lineRule="auto"/>
        <w:ind w:left="-142"/>
        <w:jc w:val="both"/>
        <w:rPr>
          <w:rFonts w:ascii="Tahoma" w:hAnsi="Tahoma" w:cs="Tahoma"/>
          <w:sz w:val="20"/>
          <w:szCs w:val="20"/>
        </w:rPr>
      </w:pPr>
    </w:p>
    <w:p w14:paraId="64D836E6" w14:textId="77777777" w:rsidR="005A05F2" w:rsidRPr="00D0286A" w:rsidRDefault="005A05F2"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7AC83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05DE6E31" w14:textId="05350AEF" w:rsidR="00C37656" w:rsidRDefault="00B133A9" w:rsidP="00C37656">
            <w:pPr>
              <w:tabs>
                <w:tab w:val="left" w:pos="0"/>
              </w:tabs>
              <w:spacing w:line="276" w:lineRule="auto"/>
              <w:ind w:left="89"/>
              <w:jc w:val="center"/>
              <w:rPr>
                <w:rFonts w:ascii="Tahoma" w:hAnsi="Tahoma" w:cs="Tahoma"/>
                <w:b/>
                <w:sz w:val="18"/>
                <w:szCs w:val="18"/>
                <w:lang w:eastAsia="en-US"/>
              </w:rPr>
            </w:pPr>
            <w:r w:rsidRPr="00D0286A">
              <w:rPr>
                <w:rFonts w:ascii="Tahoma" w:hAnsi="Tahoma" w:cs="Tahoma"/>
                <w:b/>
                <w:sz w:val="18"/>
                <w:szCs w:val="18"/>
                <w:lang w:eastAsia="en-US"/>
              </w:rPr>
              <w:t xml:space="preserve">LOT 1 – </w:t>
            </w:r>
            <w:r w:rsidR="00C37656" w:rsidRPr="00C37656">
              <w:rPr>
                <w:rFonts w:ascii="Tahoma" w:hAnsi="Tahoma" w:cs="Tahoma"/>
                <w:b/>
                <w:sz w:val="18"/>
                <w:szCs w:val="18"/>
                <w:lang w:eastAsia="en-US"/>
              </w:rPr>
              <w:t>Legal and regulatory framework of the Ombudsperson’s Office work, its institutional structure and internal procedures</w:t>
            </w:r>
          </w:p>
          <w:p w14:paraId="2C2B5127" w14:textId="4135F703"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EF0FB0" w:rsidRDefault="00B133A9" w:rsidP="00512853">
            <w:pPr>
              <w:spacing w:line="276" w:lineRule="auto"/>
              <w:ind w:left="-142" w:right="-126"/>
              <w:jc w:val="center"/>
              <w:rPr>
                <w:rFonts w:ascii="Tahoma" w:hAnsi="Tahoma" w:cs="Tahoma"/>
                <w:b/>
                <w:sz w:val="18"/>
                <w:szCs w:val="18"/>
                <w:lang w:eastAsia="en-US"/>
              </w:rPr>
            </w:pPr>
            <w:r w:rsidRPr="00EF0FB0">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EF0FB0">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223E528C" w:rsidR="00B133A9" w:rsidRPr="00D0286A" w:rsidRDefault="005F6D73" w:rsidP="00512853">
            <w:pPr>
              <w:spacing w:line="276" w:lineRule="auto"/>
              <w:rPr>
                <w:rFonts w:ascii="Tahoma" w:hAnsi="Tahoma" w:cs="Tahoma"/>
                <w:sz w:val="18"/>
                <w:szCs w:val="18"/>
                <w:highlight w:val="yellow"/>
                <w:lang w:eastAsia="en-US"/>
              </w:rPr>
            </w:pPr>
            <w:r w:rsidRPr="00EF0FB0">
              <w:rPr>
                <w:rFonts w:ascii="Tahoma" w:hAnsi="Tahoma" w:cs="Tahoma"/>
                <w:sz w:val="18"/>
                <w:szCs w:val="18"/>
                <w:lang w:eastAsia="en-US"/>
              </w:rPr>
              <w:t xml:space="preserve">Daily </w:t>
            </w:r>
            <w:r w:rsidR="00EF0FB0" w:rsidRPr="00EF0FB0">
              <w:rPr>
                <w:rFonts w:ascii="Tahoma" w:hAnsi="Tahoma" w:cs="Tahoma"/>
                <w:sz w:val="18"/>
                <w:szCs w:val="18"/>
                <w:lang w:eastAsia="en-US"/>
              </w:rPr>
              <w:t>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74859E74" w:rsidR="00B133A9" w:rsidRPr="00D0286A" w:rsidRDefault="00132E74" w:rsidP="00512853">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400</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0D14C0" w:rsidRPr="00D0286A" w14:paraId="4D1E7B7A" w14:textId="77777777" w:rsidTr="007573B9">
        <w:tc>
          <w:tcPr>
            <w:tcW w:w="8505" w:type="dxa"/>
            <w:shd w:val="clear" w:color="auto" w:fill="DBE5F1" w:themeFill="accent1" w:themeFillTint="33"/>
            <w:vAlign w:val="center"/>
          </w:tcPr>
          <w:p w14:paraId="5426F689" w14:textId="14D369C6" w:rsidR="000D14C0" w:rsidRPr="00D0286A" w:rsidRDefault="000D14C0"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666083161"/>
              <w:date w:fullDate="2021-07-09T00:00:00Z">
                <w:dateFormat w:val="dd/MM/yyyy"/>
                <w:lid w:val="fr-FR"/>
                <w:storeMappedDataAs w:val="dateTime"/>
                <w:calendar w:val="gregorian"/>
              </w:date>
            </w:sdtPr>
            <w:sdtEndPr>
              <w:rPr>
                <w:rStyle w:val="Style71"/>
              </w:rPr>
            </w:sdtEndPr>
            <w:sdtContent>
              <w:p w14:paraId="75CCCE97" w14:textId="084E64C5" w:rsidR="000D14C0" w:rsidRPr="00D0286A" w:rsidRDefault="000D14C0" w:rsidP="00F82A09">
                <w:pPr>
                  <w:spacing w:before="120" w:after="120"/>
                  <w:rPr>
                    <w:rFonts w:ascii="Tahoma" w:hAnsi="Tahoma" w:cs="Tahoma"/>
                    <w:sz w:val="20"/>
                    <w:szCs w:val="20"/>
                  </w:rPr>
                </w:pPr>
                <w:r>
                  <w:rPr>
                    <w:rStyle w:val="Style71"/>
                    <w:rFonts w:ascii="Tahoma" w:hAnsi="Tahoma" w:cs="Tahoma"/>
                    <w:szCs w:val="20"/>
                    <w:lang w:val="fr-FR"/>
                  </w:rPr>
                  <w:t>09/07/2021</w:t>
                </w:r>
              </w:p>
            </w:sdtContent>
          </w:sdt>
        </w:tc>
      </w:tr>
      <w:tr w:rsidR="000D14C0" w:rsidRPr="00D0286A" w14:paraId="3CBCC2DB" w14:textId="77777777" w:rsidTr="007573B9">
        <w:tc>
          <w:tcPr>
            <w:tcW w:w="8505" w:type="dxa"/>
            <w:shd w:val="clear" w:color="auto" w:fill="DBE5F1" w:themeFill="accent1" w:themeFillTint="33"/>
            <w:vAlign w:val="center"/>
          </w:tcPr>
          <w:p w14:paraId="2573E47E" w14:textId="3DA38308" w:rsidR="000D14C0" w:rsidRPr="00D0286A" w:rsidRDefault="000D14C0" w:rsidP="00F82A09">
            <w:pPr>
              <w:spacing w:before="120" w:after="120"/>
              <w:rPr>
                <w:rFonts w:ascii="Tahoma" w:hAnsi="Tahoma" w:cs="Tahoma"/>
                <w:sz w:val="20"/>
                <w:szCs w:val="20"/>
              </w:rPr>
            </w:pPr>
            <w:r w:rsidRPr="00D0286A">
              <w:rPr>
                <w:rFonts w:ascii="Tahoma" w:hAnsi="Tahoma" w:cs="Tahoma"/>
                <w:sz w:val="20"/>
                <w:szCs w:val="20"/>
              </w:rPr>
              <w:t>The Fra</w:t>
            </w:r>
            <w:r>
              <w:rPr>
                <w:rFonts w:ascii="Tahoma" w:hAnsi="Tahoma" w:cs="Tahoma"/>
                <w:sz w:val="20"/>
                <w:szCs w:val="20"/>
              </w:rPr>
              <w:t>mework Contract may be renewed until the end date of the Project implementation, in case of its prolongation:</w:t>
            </w:r>
          </w:p>
        </w:tc>
        <w:tc>
          <w:tcPr>
            <w:tcW w:w="1594" w:type="dxa"/>
            <w:shd w:val="clear" w:color="auto" w:fill="F2F2F2" w:themeFill="background1" w:themeFillShade="F2"/>
            <w:vAlign w:val="center"/>
          </w:tcPr>
          <w:p w14:paraId="6A118233" w14:textId="60891805" w:rsidR="000D14C0" w:rsidRPr="00D0286A" w:rsidRDefault="000D14C0" w:rsidP="00F82A09">
            <w:pPr>
              <w:spacing w:before="120" w:after="120"/>
              <w:rPr>
                <w:rStyle w:val="Style71"/>
                <w:rFonts w:ascii="Tahoma" w:hAnsi="Tahoma" w:cs="Tahoma"/>
                <w:szCs w:val="20"/>
              </w:rPr>
            </w:pPr>
            <w:r>
              <w:rPr>
                <w:rStyle w:val="Style71"/>
                <w:rFonts w:ascii="Tahoma" w:hAnsi="Tahoma" w:cs="Tahoma"/>
                <w:szCs w:val="20"/>
              </w:rPr>
              <w:t>End date of the Project, if prolonged.</w:t>
            </w:r>
          </w:p>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3545BB"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2FA8E0FF" w14:textId="187D12ED" w:rsidR="00C37656" w:rsidRDefault="00B133A9" w:rsidP="00512853">
            <w:pPr>
              <w:tabs>
                <w:tab w:val="left" w:pos="0"/>
              </w:tabs>
              <w:spacing w:line="276" w:lineRule="auto"/>
              <w:ind w:left="-142"/>
              <w:jc w:val="center"/>
              <w:rPr>
                <w:rFonts w:ascii="Tahoma" w:hAnsi="Tahoma" w:cs="Tahoma"/>
                <w:b/>
                <w:sz w:val="18"/>
                <w:szCs w:val="18"/>
                <w:lang w:eastAsia="en-US"/>
              </w:rPr>
            </w:pPr>
            <w:r w:rsidRPr="00EF0FB0">
              <w:rPr>
                <w:rFonts w:ascii="Tahoma" w:hAnsi="Tahoma" w:cs="Tahoma"/>
                <w:b/>
                <w:sz w:val="18"/>
                <w:szCs w:val="18"/>
                <w:lang w:eastAsia="en-US"/>
              </w:rPr>
              <w:t>LOT 2 –</w:t>
            </w:r>
            <w:r w:rsidR="00C37656">
              <w:rPr>
                <w:rFonts w:ascii="Tahoma" w:hAnsi="Tahoma" w:cs="Tahoma"/>
                <w:b/>
                <w:sz w:val="18"/>
                <w:szCs w:val="18"/>
                <w:lang w:eastAsia="en-US"/>
              </w:rPr>
              <w:t xml:space="preserve"> </w:t>
            </w:r>
            <w:r w:rsidRPr="00EF0FB0">
              <w:rPr>
                <w:rFonts w:ascii="Tahoma" w:hAnsi="Tahoma" w:cs="Tahoma"/>
                <w:b/>
                <w:sz w:val="18"/>
                <w:szCs w:val="18"/>
                <w:lang w:eastAsia="en-US"/>
              </w:rPr>
              <w:t xml:space="preserve"> </w:t>
            </w:r>
            <w:r w:rsidR="00C37656" w:rsidRPr="00C37656">
              <w:rPr>
                <w:rFonts w:ascii="Tahoma" w:hAnsi="Tahoma" w:cs="Tahoma"/>
                <w:b/>
                <w:sz w:val="18"/>
                <w:szCs w:val="18"/>
                <w:lang w:eastAsia="en-US"/>
              </w:rPr>
              <w:t>Protection of Personal Data in Ukraine in line with the European standards</w:t>
            </w:r>
          </w:p>
          <w:p w14:paraId="1F744B8D" w14:textId="7CCC75CB" w:rsidR="00B133A9" w:rsidRPr="00EF0FB0" w:rsidRDefault="00B133A9" w:rsidP="00512853">
            <w:pPr>
              <w:tabs>
                <w:tab w:val="left" w:pos="0"/>
              </w:tabs>
              <w:spacing w:line="276" w:lineRule="auto"/>
              <w:ind w:left="-142"/>
              <w:jc w:val="center"/>
              <w:rPr>
                <w:rFonts w:ascii="Tahoma" w:hAnsi="Tahoma" w:cs="Tahoma"/>
                <w:b/>
                <w:sz w:val="18"/>
                <w:szCs w:val="18"/>
                <w:lang w:eastAsia="en-US"/>
              </w:rPr>
            </w:pPr>
            <w:r w:rsidRPr="00EF0FB0">
              <w:rPr>
                <w:rFonts w:ascii="Tahoma" w:hAnsi="Tahoma" w:cs="Tahoma"/>
                <w:b/>
                <w:sz w:val="18"/>
                <w:szCs w:val="18"/>
                <w:lang w:eastAsia="en-US"/>
              </w:rPr>
              <w:t xml:space="preserve">Type of Units </w:t>
            </w:r>
            <w:r w:rsidRPr="00EF0FB0">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EF0FB0" w:rsidRDefault="00B133A9" w:rsidP="00512853">
            <w:pPr>
              <w:spacing w:line="276" w:lineRule="auto"/>
              <w:ind w:left="-142" w:right="-154"/>
              <w:jc w:val="center"/>
              <w:rPr>
                <w:rFonts w:ascii="Tahoma" w:hAnsi="Tahoma" w:cs="Tahoma"/>
                <w:b/>
                <w:sz w:val="18"/>
                <w:szCs w:val="18"/>
                <w:lang w:eastAsia="en-US"/>
              </w:rPr>
            </w:pPr>
            <w:r w:rsidRPr="00EF0FB0">
              <w:rPr>
                <w:rFonts w:ascii="Tahoma" w:hAnsi="Tahoma" w:cs="Tahoma"/>
                <w:b/>
                <w:sz w:val="18"/>
                <w:szCs w:val="18"/>
                <w:lang w:eastAsia="en-US"/>
              </w:rPr>
              <w:t>Unit fee</w:t>
            </w:r>
          </w:p>
          <w:p w14:paraId="7EE24855" w14:textId="77777777" w:rsidR="00B133A9" w:rsidRPr="00EF0FB0" w:rsidRDefault="00B133A9" w:rsidP="00512853">
            <w:pPr>
              <w:spacing w:line="276" w:lineRule="auto"/>
              <w:ind w:left="-142" w:right="-219"/>
              <w:jc w:val="center"/>
              <w:rPr>
                <w:rFonts w:ascii="Tahoma" w:hAnsi="Tahoma" w:cs="Tahoma"/>
                <w:b/>
                <w:sz w:val="18"/>
                <w:szCs w:val="18"/>
                <w:lang w:eastAsia="en-US"/>
              </w:rPr>
            </w:pPr>
            <w:r w:rsidRPr="00EF0FB0">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EF0FB0" w:rsidRDefault="00B133A9" w:rsidP="00512853">
            <w:pPr>
              <w:spacing w:line="276" w:lineRule="auto"/>
              <w:ind w:left="-142" w:right="-126"/>
              <w:jc w:val="center"/>
              <w:rPr>
                <w:rFonts w:ascii="Tahoma" w:hAnsi="Tahoma" w:cs="Tahoma"/>
                <w:b/>
                <w:sz w:val="18"/>
                <w:szCs w:val="18"/>
                <w:lang w:eastAsia="en-US"/>
              </w:rPr>
            </w:pPr>
            <w:r w:rsidRPr="00EF0FB0">
              <w:rPr>
                <w:rFonts w:ascii="Tahoma" w:hAnsi="Tahoma" w:cs="Tahoma"/>
                <w:b/>
                <w:sz w:val="18"/>
                <w:szCs w:val="18"/>
                <w:lang w:eastAsia="en-US"/>
              </w:rPr>
              <w:t>Exclusion level</w:t>
            </w:r>
          </w:p>
          <w:p w14:paraId="2D699B72" w14:textId="77777777" w:rsidR="00B133A9" w:rsidRPr="00EF0FB0" w:rsidRDefault="00B133A9" w:rsidP="00512853">
            <w:pPr>
              <w:spacing w:line="276" w:lineRule="auto"/>
              <w:ind w:left="-142" w:right="-126"/>
              <w:jc w:val="center"/>
              <w:rPr>
                <w:rFonts w:ascii="Tahoma" w:hAnsi="Tahoma" w:cs="Tahoma"/>
                <w:b/>
                <w:sz w:val="18"/>
                <w:szCs w:val="18"/>
                <w:lang w:eastAsia="en-US"/>
              </w:rPr>
            </w:pPr>
            <w:r w:rsidRPr="00EF0FB0">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1934C2F9" w:rsidR="00B133A9" w:rsidRPr="00EF0FB0" w:rsidRDefault="00EF0FB0" w:rsidP="00512853">
            <w:pPr>
              <w:spacing w:line="276" w:lineRule="auto"/>
              <w:rPr>
                <w:rFonts w:ascii="Tahoma" w:hAnsi="Tahoma" w:cs="Tahoma"/>
                <w:sz w:val="18"/>
                <w:szCs w:val="18"/>
                <w:lang w:eastAsia="en-US"/>
              </w:rPr>
            </w:pPr>
            <w:r w:rsidRPr="00EF0FB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EF0FB0" w:rsidRDefault="00B133A9" w:rsidP="00A0651D">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E367F62" w:rsidR="00B133A9" w:rsidRPr="00EF0FB0" w:rsidRDefault="00132E74"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400</w:t>
            </w: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0D14C0" w:rsidRPr="00D0286A" w14:paraId="5C9AA830" w14:textId="77777777" w:rsidTr="00F82A09">
        <w:tc>
          <w:tcPr>
            <w:tcW w:w="8505" w:type="dxa"/>
            <w:shd w:val="clear" w:color="auto" w:fill="DBE5F1" w:themeFill="accent1" w:themeFillTint="33"/>
            <w:vAlign w:val="center"/>
          </w:tcPr>
          <w:p w14:paraId="48611CCD" w14:textId="05483DDA" w:rsidR="000D14C0" w:rsidRPr="00D0286A" w:rsidRDefault="000D14C0"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778483912"/>
              <w:date w:fullDate="2021-07-09T00:00:00Z">
                <w:dateFormat w:val="dd/MM/yyyy"/>
                <w:lid w:val="fr-FR"/>
                <w:storeMappedDataAs w:val="dateTime"/>
                <w:calendar w:val="gregorian"/>
              </w:date>
            </w:sdtPr>
            <w:sdtEndPr>
              <w:rPr>
                <w:rStyle w:val="Style71"/>
              </w:rPr>
            </w:sdtEndPr>
            <w:sdtContent>
              <w:p w14:paraId="509AC594" w14:textId="3306524A" w:rsidR="000D14C0" w:rsidRPr="00D0286A" w:rsidRDefault="000D14C0" w:rsidP="00F82A09">
                <w:pPr>
                  <w:spacing w:before="120" w:after="120"/>
                  <w:rPr>
                    <w:rFonts w:ascii="Tahoma" w:hAnsi="Tahoma" w:cs="Tahoma"/>
                    <w:sz w:val="20"/>
                    <w:szCs w:val="20"/>
                  </w:rPr>
                </w:pPr>
                <w:r>
                  <w:rPr>
                    <w:rStyle w:val="Style71"/>
                    <w:rFonts w:ascii="Tahoma" w:hAnsi="Tahoma" w:cs="Tahoma"/>
                    <w:szCs w:val="20"/>
                    <w:lang w:val="fr-FR"/>
                  </w:rPr>
                  <w:t>09/07/2021</w:t>
                </w:r>
              </w:p>
            </w:sdtContent>
          </w:sdt>
        </w:tc>
      </w:tr>
      <w:tr w:rsidR="000D14C0" w:rsidRPr="00D0286A" w14:paraId="262D78CE" w14:textId="77777777" w:rsidTr="00F82A09">
        <w:tc>
          <w:tcPr>
            <w:tcW w:w="8505" w:type="dxa"/>
            <w:shd w:val="clear" w:color="auto" w:fill="DBE5F1" w:themeFill="accent1" w:themeFillTint="33"/>
            <w:vAlign w:val="center"/>
          </w:tcPr>
          <w:p w14:paraId="34332915" w14:textId="666E9A3C" w:rsidR="000D14C0" w:rsidRPr="00D0286A" w:rsidRDefault="000D14C0" w:rsidP="00F82A09">
            <w:pPr>
              <w:spacing w:before="120" w:after="120"/>
              <w:rPr>
                <w:rFonts w:ascii="Tahoma" w:hAnsi="Tahoma" w:cs="Tahoma"/>
                <w:sz w:val="20"/>
                <w:szCs w:val="20"/>
              </w:rPr>
            </w:pPr>
            <w:r w:rsidRPr="00D0286A">
              <w:rPr>
                <w:rFonts w:ascii="Tahoma" w:hAnsi="Tahoma" w:cs="Tahoma"/>
                <w:sz w:val="20"/>
                <w:szCs w:val="20"/>
              </w:rPr>
              <w:t>The Fra</w:t>
            </w:r>
            <w:r>
              <w:rPr>
                <w:rFonts w:ascii="Tahoma" w:hAnsi="Tahoma" w:cs="Tahoma"/>
                <w:sz w:val="20"/>
                <w:szCs w:val="20"/>
              </w:rPr>
              <w:t>mework Contract may be renewed until the end date of the Project implementation, in case of its prolongation:</w:t>
            </w:r>
          </w:p>
        </w:tc>
        <w:tc>
          <w:tcPr>
            <w:tcW w:w="1594" w:type="dxa"/>
            <w:shd w:val="clear" w:color="auto" w:fill="F2F2F2" w:themeFill="background1" w:themeFillShade="F2"/>
            <w:vAlign w:val="center"/>
          </w:tcPr>
          <w:p w14:paraId="29BBD6D5" w14:textId="2CAC4B30" w:rsidR="000D14C0" w:rsidRPr="00D0286A" w:rsidRDefault="000D14C0" w:rsidP="00F82A09">
            <w:pPr>
              <w:spacing w:before="120" w:after="120"/>
              <w:rPr>
                <w:rStyle w:val="Style71"/>
                <w:rFonts w:ascii="Tahoma" w:hAnsi="Tahoma" w:cs="Tahoma"/>
                <w:szCs w:val="20"/>
              </w:rPr>
            </w:pPr>
            <w:r>
              <w:rPr>
                <w:rStyle w:val="Style71"/>
                <w:rFonts w:ascii="Tahoma" w:hAnsi="Tahoma" w:cs="Tahoma"/>
                <w:szCs w:val="20"/>
              </w:rPr>
              <w:t>End date of the Project, if prolonged.</w:t>
            </w:r>
          </w:p>
        </w:tc>
      </w:tr>
    </w:tbl>
    <w:p w14:paraId="51726281" w14:textId="77777777" w:rsidR="007573B9" w:rsidRPr="00D0286A" w:rsidRDefault="007573B9" w:rsidP="00B133A9">
      <w:pPr>
        <w:spacing w:before="60" w:after="120"/>
        <w:ind w:left="-142"/>
        <w:rPr>
          <w:rFonts w:ascii="Tahoma" w:hAnsi="Tahoma" w:cs="Tahoma"/>
          <w:sz w:val="20"/>
          <w:szCs w:val="20"/>
        </w:rPr>
      </w:pPr>
    </w:p>
    <w:p w14:paraId="61C4BAA8" w14:textId="77777777" w:rsidR="00EF0FB0" w:rsidRPr="00D0286A" w:rsidRDefault="00EF0FB0" w:rsidP="00EF0FB0">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339A78E" w14:textId="77777777" w:rsidR="00EF0FB0" w:rsidRPr="00D0286A" w:rsidRDefault="00EF0FB0" w:rsidP="00EF0FB0">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3F72D4A7" wp14:editId="3354D6A5">
                <wp:simplePos x="0" y="0"/>
                <wp:positionH relativeFrom="column">
                  <wp:posOffset>4517390</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04DA1E" id="Up Arrow 2"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EF0FB0" w:rsidRPr="00D0286A" w14:paraId="7469242A" w14:textId="77777777" w:rsidTr="00304D02">
        <w:trPr>
          <w:trHeight w:val="688"/>
          <w:jc w:val="center"/>
        </w:trPr>
        <w:tc>
          <w:tcPr>
            <w:tcW w:w="7052" w:type="dxa"/>
            <w:shd w:val="clear" w:color="auto" w:fill="DBE5F1" w:themeFill="accent1" w:themeFillTint="33"/>
            <w:vAlign w:val="center"/>
          </w:tcPr>
          <w:p w14:paraId="03D2B24C" w14:textId="45D53D5C" w:rsidR="00C37656" w:rsidRDefault="00EF0FB0" w:rsidP="00EF0FB0">
            <w:pPr>
              <w:tabs>
                <w:tab w:val="left" w:pos="0"/>
              </w:tabs>
              <w:spacing w:line="276" w:lineRule="auto"/>
              <w:ind w:left="-142"/>
              <w:jc w:val="center"/>
              <w:rPr>
                <w:rFonts w:ascii="Tahoma" w:hAnsi="Tahoma" w:cs="Tahoma"/>
                <w:b/>
                <w:sz w:val="18"/>
                <w:szCs w:val="18"/>
                <w:lang w:eastAsia="en-US"/>
              </w:rPr>
            </w:pPr>
            <w:r w:rsidRPr="00EF0FB0">
              <w:rPr>
                <w:rFonts w:ascii="Tahoma" w:hAnsi="Tahoma" w:cs="Tahoma"/>
                <w:b/>
                <w:sz w:val="18"/>
                <w:szCs w:val="18"/>
                <w:lang w:eastAsia="en-US"/>
              </w:rPr>
              <w:t xml:space="preserve">LOT 3 – </w:t>
            </w:r>
            <w:r w:rsidR="00C37656" w:rsidRPr="00C37656">
              <w:rPr>
                <w:rFonts w:ascii="Tahoma" w:hAnsi="Tahoma" w:cs="Tahoma"/>
                <w:b/>
                <w:sz w:val="18"/>
                <w:szCs w:val="18"/>
                <w:lang w:eastAsia="en-US"/>
              </w:rPr>
              <w:t xml:space="preserve">Prevention of ill-treatment through the efficient realisation of the National Preventive Mechanism within the “Ombudsperson+” model </w:t>
            </w:r>
          </w:p>
          <w:p w14:paraId="65DDDB55" w14:textId="450ED1F2" w:rsidR="00EF0FB0" w:rsidRPr="00EF0FB0" w:rsidRDefault="00EF0FB0" w:rsidP="00EF0FB0">
            <w:pPr>
              <w:tabs>
                <w:tab w:val="left" w:pos="0"/>
              </w:tabs>
              <w:spacing w:line="276" w:lineRule="auto"/>
              <w:ind w:left="-142"/>
              <w:jc w:val="center"/>
              <w:rPr>
                <w:rFonts w:ascii="Tahoma" w:hAnsi="Tahoma" w:cs="Tahoma"/>
                <w:b/>
                <w:sz w:val="18"/>
                <w:szCs w:val="18"/>
                <w:lang w:eastAsia="en-US"/>
              </w:rPr>
            </w:pPr>
            <w:r w:rsidRPr="00EF0FB0">
              <w:rPr>
                <w:rFonts w:ascii="Tahoma" w:hAnsi="Tahoma" w:cs="Tahoma"/>
                <w:b/>
                <w:sz w:val="18"/>
                <w:szCs w:val="18"/>
                <w:lang w:eastAsia="en-US"/>
              </w:rPr>
              <w:t xml:space="preserve">Type of Units </w:t>
            </w:r>
            <w:r w:rsidRPr="00EF0FB0">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B34498A" w14:textId="77777777" w:rsidR="00EF0FB0" w:rsidRPr="00EF0FB0" w:rsidRDefault="00EF0FB0" w:rsidP="00304D02">
            <w:pPr>
              <w:spacing w:line="276" w:lineRule="auto"/>
              <w:ind w:left="-142" w:right="-154"/>
              <w:jc w:val="center"/>
              <w:rPr>
                <w:rFonts w:ascii="Tahoma" w:hAnsi="Tahoma" w:cs="Tahoma"/>
                <w:b/>
                <w:sz w:val="18"/>
                <w:szCs w:val="18"/>
                <w:lang w:eastAsia="en-US"/>
              </w:rPr>
            </w:pPr>
            <w:r w:rsidRPr="00EF0FB0">
              <w:rPr>
                <w:rFonts w:ascii="Tahoma" w:hAnsi="Tahoma" w:cs="Tahoma"/>
                <w:b/>
                <w:sz w:val="18"/>
                <w:szCs w:val="18"/>
                <w:lang w:eastAsia="en-US"/>
              </w:rPr>
              <w:t>Unit fee</w:t>
            </w:r>
          </w:p>
          <w:p w14:paraId="6FF5D7B2" w14:textId="77777777" w:rsidR="00EF0FB0" w:rsidRPr="00EF0FB0" w:rsidRDefault="00EF0FB0" w:rsidP="00304D02">
            <w:pPr>
              <w:spacing w:line="276" w:lineRule="auto"/>
              <w:ind w:left="-142" w:right="-219"/>
              <w:jc w:val="center"/>
              <w:rPr>
                <w:rFonts w:ascii="Tahoma" w:hAnsi="Tahoma" w:cs="Tahoma"/>
                <w:b/>
                <w:sz w:val="18"/>
                <w:szCs w:val="18"/>
                <w:lang w:eastAsia="en-US"/>
              </w:rPr>
            </w:pPr>
            <w:r w:rsidRPr="00EF0FB0">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560BA14" w14:textId="77777777" w:rsidR="00EF0FB0" w:rsidRPr="00EF0FB0" w:rsidRDefault="00EF0FB0" w:rsidP="00304D02">
            <w:pPr>
              <w:spacing w:line="276" w:lineRule="auto"/>
              <w:ind w:left="-142" w:right="-126"/>
              <w:jc w:val="center"/>
              <w:rPr>
                <w:rFonts w:ascii="Tahoma" w:hAnsi="Tahoma" w:cs="Tahoma"/>
                <w:b/>
                <w:sz w:val="18"/>
                <w:szCs w:val="18"/>
                <w:lang w:eastAsia="en-US"/>
              </w:rPr>
            </w:pPr>
            <w:r w:rsidRPr="00EF0FB0">
              <w:rPr>
                <w:rFonts w:ascii="Tahoma" w:hAnsi="Tahoma" w:cs="Tahoma"/>
                <w:b/>
                <w:sz w:val="18"/>
                <w:szCs w:val="18"/>
                <w:lang w:eastAsia="en-US"/>
              </w:rPr>
              <w:t>Exclusion level</w:t>
            </w:r>
          </w:p>
          <w:p w14:paraId="2ACF7931" w14:textId="77777777" w:rsidR="00EF0FB0" w:rsidRPr="00EF0FB0" w:rsidRDefault="00EF0FB0" w:rsidP="00304D02">
            <w:pPr>
              <w:spacing w:line="276" w:lineRule="auto"/>
              <w:ind w:left="-142" w:right="-126"/>
              <w:jc w:val="center"/>
              <w:rPr>
                <w:rFonts w:ascii="Tahoma" w:hAnsi="Tahoma" w:cs="Tahoma"/>
                <w:b/>
                <w:sz w:val="18"/>
                <w:szCs w:val="18"/>
                <w:lang w:eastAsia="en-US"/>
              </w:rPr>
            </w:pPr>
            <w:r w:rsidRPr="00EF0FB0">
              <w:rPr>
                <w:b/>
                <w:sz w:val="18"/>
                <w:szCs w:val="18"/>
                <w:lang w:eastAsia="en-US"/>
              </w:rPr>
              <w:t>▼</w:t>
            </w:r>
          </w:p>
        </w:tc>
      </w:tr>
      <w:tr w:rsidR="00EF0FB0" w:rsidRPr="00D0286A" w14:paraId="12C388CF" w14:textId="77777777" w:rsidTr="00304D02">
        <w:trPr>
          <w:trHeight w:val="780"/>
          <w:jc w:val="center"/>
        </w:trPr>
        <w:tc>
          <w:tcPr>
            <w:tcW w:w="7052" w:type="dxa"/>
            <w:tcBorders>
              <w:right w:val="single" w:sz="2" w:space="0" w:color="FF0000"/>
            </w:tcBorders>
            <w:shd w:val="clear" w:color="auto" w:fill="F2F2F2" w:themeFill="background1" w:themeFillShade="F2"/>
            <w:vAlign w:val="center"/>
          </w:tcPr>
          <w:p w14:paraId="009D5786" w14:textId="7DBA62C8" w:rsidR="00EF0FB0" w:rsidRPr="00EF0FB0" w:rsidRDefault="00EF0FB0" w:rsidP="00304D02">
            <w:pPr>
              <w:spacing w:line="276" w:lineRule="auto"/>
              <w:rPr>
                <w:rFonts w:ascii="Tahoma" w:hAnsi="Tahoma" w:cs="Tahoma"/>
                <w:sz w:val="18"/>
                <w:szCs w:val="18"/>
                <w:lang w:eastAsia="en-US"/>
              </w:rPr>
            </w:pPr>
            <w:r w:rsidRPr="00EF0FB0">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335153" w14:textId="77777777" w:rsidR="00EF0FB0" w:rsidRPr="00EF0FB0" w:rsidRDefault="00EF0FB0" w:rsidP="00304D02">
            <w:pPr>
              <w:ind w:left="-65"/>
              <w:jc w:val="center"/>
              <w:rPr>
                <w:rFonts w:ascii="Tahoma" w:hAnsi="Tahoma" w:cs="Tahoma"/>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EC3A5FB" w14:textId="1F9F34AB" w:rsidR="00EF0FB0" w:rsidRPr="00EF0FB0" w:rsidRDefault="00132E74" w:rsidP="00304D02">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400</w:t>
            </w:r>
          </w:p>
        </w:tc>
      </w:tr>
    </w:tbl>
    <w:p w14:paraId="7264174E" w14:textId="77777777" w:rsidR="00EF0FB0" w:rsidRPr="00D0286A" w:rsidRDefault="00EF0FB0" w:rsidP="00EF0FB0">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0D14C0" w:rsidRPr="00D0286A" w14:paraId="39FFBD81" w14:textId="77777777" w:rsidTr="00304D02">
        <w:tc>
          <w:tcPr>
            <w:tcW w:w="8505" w:type="dxa"/>
            <w:shd w:val="clear" w:color="auto" w:fill="DBE5F1" w:themeFill="accent1" w:themeFillTint="33"/>
            <w:vAlign w:val="center"/>
          </w:tcPr>
          <w:p w14:paraId="04DF0EB0" w14:textId="714DE2A9" w:rsidR="000D14C0" w:rsidRPr="00D0286A" w:rsidRDefault="000D14C0" w:rsidP="00304D02">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908796183"/>
              <w:date w:fullDate="2021-07-09T00:00:00Z">
                <w:dateFormat w:val="dd/MM/yyyy"/>
                <w:lid w:val="fr-FR"/>
                <w:storeMappedDataAs w:val="dateTime"/>
                <w:calendar w:val="gregorian"/>
              </w:date>
            </w:sdtPr>
            <w:sdtEndPr>
              <w:rPr>
                <w:rStyle w:val="Style71"/>
              </w:rPr>
            </w:sdtEndPr>
            <w:sdtContent>
              <w:p w14:paraId="7C433972" w14:textId="3AA63C33" w:rsidR="000D14C0" w:rsidRPr="00D0286A" w:rsidRDefault="000D14C0" w:rsidP="00304D02">
                <w:pPr>
                  <w:spacing w:before="120" w:after="120"/>
                  <w:rPr>
                    <w:rFonts w:ascii="Tahoma" w:hAnsi="Tahoma" w:cs="Tahoma"/>
                    <w:sz w:val="20"/>
                    <w:szCs w:val="20"/>
                  </w:rPr>
                </w:pPr>
                <w:r>
                  <w:rPr>
                    <w:rStyle w:val="Style71"/>
                    <w:rFonts w:ascii="Tahoma" w:hAnsi="Tahoma" w:cs="Tahoma"/>
                    <w:szCs w:val="20"/>
                    <w:lang w:val="fr-FR"/>
                  </w:rPr>
                  <w:t>09/07/2021</w:t>
                </w:r>
              </w:p>
            </w:sdtContent>
          </w:sdt>
        </w:tc>
      </w:tr>
      <w:tr w:rsidR="000D14C0" w:rsidRPr="00D0286A" w14:paraId="7586CD33" w14:textId="77777777" w:rsidTr="00304D02">
        <w:tc>
          <w:tcPr>
            <w:tcW w:w="8505" w:type="dxa"/>
            <w:shd w:val="clear" w:color="auto" w:fill="DBE5F1" w:themeFill="accent1" w:themeFillTint="33"/>
            <w:vAlign w:val="center"/>
          </w:tcPr>
          <w:p w14:paraId="2315D7B4" w14:textId="04294B52" w:rsidR="000D14C0" w:rsidRPr="00D0286A" w:rsidRDefault="000D14C0" w:rsidP="00304D02">
            <w:pPr>
              <w:spacing w:before="120" w:after="120"/>
              <w:rPr>
                <w:rFonts w:ascii="Tahoma" w:hAnsi="Tahoma" w:cs="Tahoma"/>
                <w:sz w:val="20"/>
                <w:szCs w:val="20"/>
              </w:rPr>
            </w:pPr>
            <w:r w:rsidRPr="00D0286A">
              <w:rPr>
                <w:rFonts w:ascii="Tahoma" w:hAnsi="Tahoma" w:cs="Tahoma"/>
                <w:sz w:val="20"/>
                <w:szCs w:val="20"/>
              </w:rPr>
              <w:t>The Fra</w:t>
            </w:r>
            <w:r>
              <w:rPr>
                <w:rFonts w:ascii="Tahoma" w:hAnsi="Tahoma" w:cs="Tahoma"/>
                <w:sz w:val="20"/>
                <w:szCs w:val="20"/>
              </w:rPr>
              <w:t>mework Contract may be renewed until the end date of the Project implementation, in case of its prolongation:</w:t>
            </w:r>
          </w:p>
        </w:tc>
        <w:tc>
          <w:tcPr>
            <w:tcW w:w="1594" w:type="dxa"/>
            <w:shd w:val="clear" w:color="auto" w:fill="F2F2F2" w:themeFill="background1" w:themeFillShade="F2"/>
            <w:vAlign w:val="center"/>
          </w:tcPr>
          <w:p w14:paraId="1800E611" w14:textId="5D6CFAEB" w:rsidR="000D14C0" w:rsidRPr="00D0286A" w:rsidRDefault="000D14C0" w:rsidP="00304D02">
            <w:pPr>
              <w:spacing w:before="120" w:after="120"/>
              <w:rPr>
                <w:rStyle w:val="Style71"/>
                <w:rFonts w:ascii="Tahoma" w:hAnsi="Tahoma" w:cs="Tahoma"/>
                <w:szCs w:val="20"/>
              </w:rPr>
            </w:pPr>
            <w:r>
              <w:rPr>
                <w:rStyle w:val="Style71"/>
                <w:rFonts w:ascii="Tahoma" w:hAnsi="Tahoma" w:cs="Tahoma"/>
                <w:szCs w:val="20"/>
              </w:rPr>
              <w:t>End date of the Project, if prolonged.</w:t>
            </w:r>
          </w:p>
        </w:tc>
      </w:tr>
    </w:tbl>
    <w:p w14:paraId="4F7B121D" w14:textId="77777777" w:rsidR="00EF0FB0" w:rsidRPr="00D0286A" w:rsidRDefault="00EF0FB0" w:rsidP="00EF0FB0">
      <w:pPr>
        <w:spacing w:before="60" w:after="120"/>
        <w:ind w:left="-142"/>
        <w:rPr>
          <w:rFonts w:ascii="Tahoma" w:hAnsi="Tahoma" w:cs="Tahoma"/>
          <w:sz w:val="20"/>
          <w:szCs w:val="20"/>
        </w:rPr>
      </w:pPr>
    </w:p>
    <w:p w14:paraId="3D68B47E" w14:textId="1C7E436C"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3"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503288"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1417"/>
        <w:gridCol w:w="426"/>
        <w:gridCol w:w="1030"/>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155900EF" w:rsidR="003A0F5F" w:rsidRPr="00D0286A" w:rsidRDefault="00EF0FB0" w:rsidP="003A0F5F">
            <w:pPr>
              <w:rPr>
                <w:rFonts w:ascii="Tahoma" w:hAnsi="Tahoma" w:cs="Tahoma"/>
                <w:sz w:val="20"/>
                <w:szCs w:val="20"/>
              </w:rPr>
            </w:pPr>
            <w:r>
              <w:rPr>
                <w:rFonts w:ascii="Tahoma" w:hAnsi="Tahoma" w:cs="Tahoma"/>
                <w:sz w:val="20"/>
                <w:szCs w:val="20"/>
              </w:rPr>
              <w:t>Olena Lytvynenko, Deputy Head of the Council of Europe Office in Ukraine</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12859503" w:rsidR="003A0F5F" w:rsidRPr="00D0286A" w:rsidRDefault="00DD4C16" w:rsidP="003A0F5F">
            <w:pPr>
              <w:rPr>
                <w:rFonts w:ascii="Tahoma" w:hAnsi="Tahoma" w:cs="Tahoma"/>
                <w:sz w:val="20"/>
                <w:szCs w:val="20"/>
              </w:rPr>
            </w:pPr>
            <w:r w:rsidRPr="00D0286A">
              <w:rPr>
                <w:rFonts w:ascii="Tahoma" w:hAnsi="Tahoma" w:cs="Tahoma"/>
                <w:sz w:val="20"/>
                <w:szCs w:val="20"/>
              </w:rPr>
              <w:t>In</w:t>
            </w:r>
            <w:r w:rsidR="00EF0FB0">
              <w:rPr>
                <w:rFonts w:ascii="Tahoma" w:hAnsi="Tahoma" w:cs="Tahoma"/>
                <w:sz w:val="20"/>
                <w:szCs w:val="20"/>
              </w:rPr>
              <w:t xml:space="preserve"> Kyiv, Ukraine</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61FD9" w:rsidRPr="00D0286A" w14:paraId="3FB29C5B" w14:textId="77777777" w:rsidTr="00761FD9">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61FD9" w:rsidRPr="00D0286A" w:rsidRDefault="00761FD9"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61FD9" w:rsidRPr="00D0286A" w:rsidRDefault="00761FD9"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61FD9" w:rsidRPr="00D0286A" w:rsidRDefault="00761FD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61FD9" w:rsidRPr="00D0286A" w:rsidRDefault="00761FD9"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4367F19C" w:rsidR="00761FD9" w:rsidRPr="00D0286A" w:rsidRDefault="00761FD9" w:rsidP="00761FD9">
            <w:pPr>
              <w:ind w:left="-38"/>
              <w:rPr>
                <w:rFonts w:ascii="Tahoma" w:hAnsi="Tahoma" w:cs="Tahoma"/>
                <w:sz w:val="18"/>
                <w:szCs w:val="18"/>
              </w:rPr>
            </w:pPr>
            <w:r w:rsidRPr="00D0286A">
              <w:rPr>
                <w:rFonts w:ascii="Tahoma" w:hAnsi="Tahoma" w:cs="Tahoma"/>
                <w:sz w:val="18"/>
                <w:szCs w:val="18"/>
              </w:rPr>
              <w:t xml:space="preserve">Selection </w:t>
            </w:r>
          </w:p>
        </w:tc>
        <w:tc>
          <w:tcPr>
            <w:tcW w:w="1417"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61FD9" w:rsidRPr="00D0286A" w:rsidRDefault="00761FD9" w:rsidP="007935F8">
            <w:pPr>
              <w:jc w:val="center"/>
              <w:rPr>
                <w:rFonts w:ascii="Tahoma" w:hAnsi="Tahoma" w:cs="Tahoma"/>
                <w:sz w:val="20"/>
                <w:szCs w:val="20"/>
              </w:rPr>
            </w:pPr>
            <w:r w:rsidRPr="00D0286A">
              <w:rPr>
                <w:rFonts w:ascii="Tahoma" w:hAnsi="Tahoma" w:cs="Tahoma"/>
                <w:sz w:val="20"/>
                <w:szCs w:val="20"/>
              </w:rPr>
              <w:t>Lot 1</w:t>
            </w:r>
            <w:bookmarkStart w:id="0" w:name="_GoBack"/>
            <w:bookmarkEnd w:id="0"/>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6"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61FD9" w:rsidRPr="00D0286A" w:rsidRDefault="00761FD9"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030" w:type="dxa"/>
            <w:vMerge w:val="restart"/>
            <w:tcBorders>
              <w:top w:val="single" w:sz="2" w:space="0" w:color="808080"/>
              <w:left w:val="nil"/>
              <w:right w:val="single" w:sz="2" w:space="0" w:color="808080"/>
            </w:tcBorders>
            <w:shd w:val="clear" w:color="auto" w:fill="FFFFFF"/>
            <w:vAlign w:val="center"/>
          </w:tcPr>
          <w:p w14:paraId="7A523B1C" w14:textId="455ED878" w:rsidR="00761FD9" w:rsidRPr="00D0286A" w:rsidRDefault="00761FD9" w:rsidP="007935F8">
            <w:pPr>
              <w:jc w:val="center"/>
              <w:rPr>
                <w:rFonts w:ascii="Tahoma" w:hAnsi="Tahoma" w:cs="Tahoma"/>
                <w:sz w:val="20"/>
                <w:szCs w:val="20"/>
              </w:rPr>
            </w:pPr>
          </w:p>
        </w:tc>
      </w:tr>
      <w:tr w:rsidR="00761FD9" w:rsidRPr="00D0286A" w14:paraId="74E7DA64" w14:textId="77777777" w:rsidTr="00761FD9">
        <w:trPr>
          <w:trHeight w:val="308"/>
          <w:jc w:val="center"/>
        </w:trPr>
        <w:tc>
          <w:tcPr>
            <w:tcW w:w="438" w:type="dxa"/>
            <w:tcBorders>
              <w:top w:val="nil"/>
              <w:left w:val="nil"/>
              <w:bottom w:val="nil"/>
              <w:right w:val="nil"/>
            </w:tcBorders>
            <w:shd w:val="clear" w:color="auto" w:fill="FFFFFF" w:themeFill="background1"/>
          </w:tcPr>
          <w:p w14:paraId="593950AC" w14:textId="77777777" w:rsidR="00761FD9" w:rsidRPr="00D0286A" w:rsidRDefault="00761FD9"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61FD9" w:rsidRPr="00D0286A" w:rsidRDefault="00761FD9"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61FD9" w:rsidRPr="00D0286A" w:rsidRDefault="00761FD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61FD9" w:rsidRPr="00D0286A" w:rsidRDefault="00761FD9"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761FD9" w:rsidRPr="00D0286A" w:rsidRDefault="00761FD9" w:rsidP="003A0F5F">
            <w:pPr>
              <w:ind w:left="-38"/>
              <w:rPr>
                <w:rFonts w:ascii="Tahoma" w:hAnsi="Tahoma" w:cs="Tahoma"/>
                <w:sz w:val="18"/>
                <w:szCs w:val="18"/>
              </w:rPr>
            </w:pPr>
          </w:p>
        </w:tc>
        <w:tc>
          <w:tcPr>
            <w:tcW w:w="1417"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61FD9" w:rsidRPr="00D0286A" w:rsidRDefault="00761FD9"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6"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61FD9" w:rsidRPr="00D0286A" w:rsidRDefault="00761FD9"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030" w:type="dxa"/>
            <w:vMerge/>
            <w:tcBorders>
              <w:left w:val="nil"/>
              <w:right w:val="single" w:sz="2" w:space="0" w:color="808080"/>
            </w:tcBorders>
            <w:shd w:val="clear" w:color="auto" w:fill="FFFFFF"/>
            <w:vAlign w:val="center"/>
          </w:tcPr>
          <w:p w14:paraId="1212C3A2" w14:textId="62A3560C" w:rsidR="00761FD9" w:rsidRPr="00D0286A" w:rsidRDefault="00761FD9" w:rsidP="007935F8">
            <w:pPr>
              <w:jc w:val="center"/>
              <w:rPr>
                <w:rFonts w:ascii="Tahoma" w:hAnsi="Tahoma" w:cs="Tahoma"/>
                <w:sz w:val="20"/>
                <w:szCs w:val="20"/>
              </w:rPr>
            </w:pPr>
          </w:p>
        </w:tc>
      </w:tr>
      <w:tr w:rsidR="00761FD9" w:rsidRPr="00D0286A" w14:paraId="4249D0FB" w14:textId="77777777" w:rsidTr="00761FD9">
        <w:trPr>
          <w:trHeight w:val="308"/>
          <w:jc w:val="center"/>
        </w:trPr>
        <w:tc>
          <w:tcPr>
            <w:tcW w:w="438" w:type="dxa"/>
            <w:tcBorders>
              <w:top w:val="nil"/>
              <w:left w:val="nil"/>
              <w:bottom w:val="nil"/>
              <w:right w:val="nil"/>
            </w:tcBorders>
            <w:shd w:val="clear" w:color="auto" w:fill="FFFFFF" w:themeFill="background1"/>
          </w:tcPr>
          <w:p w14:paraId="16F2EE46" w14:textId="77777777" w:rsidR="00761FD9" w:rsidRPr="00D0286A" w:rsidRDefault="00761FD9"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0ABC029" w14:textId="77777777" w:rsidR="00761FD9" w:rsidRPr="00D0286A" w:rsidRDefault="00761FD9"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57F7985E" w14:textId="77777777" w:rsidR="00761FD9" w:rsidRPr="00D0286A" w:rsidRDefault="00761FD9"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09D462F" w14:textId="77777777" w:rsidR="00761FD9" w:rsidRPr="00D0286A" w:rsidRDefault="00761FD9"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3C9A5DEE" w14:textId="77777777" w:rsidR="00761FD9" w:rsidRPr="00D0286A" w:rsidRDefault="00761FD9" w:rsidP="003A0F5F">
            <w:pPr>
              <w:ind w:left="-38"/>
              <w:rPr>
                <w:rFonts w:ascii="Tahoma" w:hAnsi="Tahoma" w:cs="Tahoma"/>
                <w:sz w:val="18"/>
                <w:szCs w:val="18"/>
              </w:rPr>
            </w:pPr>
          </w:p>
        </w:tc>
        <w:tc>
          <w:tcPr>
            <w:tcW w:w="1417" w:type="dxa"/>
            <w:tcBorders>
              <w:top w:val="single" w:sz="2" w:space="0" w:color="808080"/>
              <w:left w:val="nil"/>
              <w:bottom w:val="single" w:sz="2" w:space="0" w:color="808080"/>
              <w:right w:val="single" w:sz="2" w:space="0" w:color="808080"/>
            </w:tcBorders>
            <w:shd w:val="clear" w:color="auto" w:fill="FFFFFF"/>
            <w:vAlign w:val="center"/>
          </w:tcPr>
          <w:p w14:paraId="091239AC" w14:textId="4E1D1163" w:rsidR="00761FD9" w:rsidRPr="00D0286A" w:rsidRDefault="00761FD9" w:rsidP="00EF0FB0">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406191518"/>
            <w14:checkbox>
              <w14:checked w14:val="0"/>
              <w14:checkedState w14:val="2612" w14:font="MS Gothic"/>
              <w14:uncheckedState w14:val="2610" w14:font="MS Gothic"/>
            </w14:checkbox>
          </w:sdtPr>
          <w:sdtContent>
            <w:tc>
              <w:tcPr>
                <w:tcW w:w="426" w:type="dxa"/>
                <w:tcBorders>
                  <w:top w:val="single" w:sz="2" w:space="0" w:color="808080"/>
                  <w:left w:val="nil"/>
                  <w:bottom w:val="single" w:sz="2" w:space="0" w:color="808080"/>
                  <w:right w:val="single" w:sz="2" w:space="0" w:color="808080"/>
                </w:tcBorders>
                <w:shd w:val="clear" w:color="auto" w:fill="FFFFFF"/>
                <w:vAlign w:val="center"/>
              </w:tcPr>
              <w:p w14:paraId="1B3B3688" w14:textId="715B2C19" w:rsidR="00761FD9" w:rsidRDefault="00761FD9"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030" w:type="dxa"/>
            <w:vMerge/>
            <w:tcBorders>
              <w:left w:val="nil"/>
              <w:bottom w:val="single" w:sz="2" w:space="0" w:color="808080"/>
              <w:right w:val="single" w:sz="2" w:space="0" w:color="808080"/>
            </w:tcBorders>
            <w:shd w:val="clear" w:color="auto" w:fill="FFFFFF"/>
            <w:vAlign w:val="center"/>
          </w:tcPr>
          <w:p w14:paraId="49A7B7FA" w14:textId="2F28FE20" w:rsidR="00761FD9" w:rsidRPr="00D0286A" w:rsidRDefault="00761FD9" w:rsidP="007935F8">
            <w:pPr>
              <w:jc w:val="center"/>
              <w:rPr>
                <w:rFonts w:ascii="Tahoma" w:hAnsi="Tahoma" w:cs="Tahoma"/>
                <w:color w:val="BFBFBF" w:themeColor="background1" w:themeShade="BF"/>
                <w:sz w:val="20"/>
                <w:szCs w:val="20"/>
              </w:rPr>
            </w:pP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4"/>
          <w:footerReference w:type="default" r:id="rId15"/>
          <w:headerReference w:type="first" r:id="rId16"/>
          <w:footerReference w:type="first" r:id="rId17"/>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lastRenderedPageBreak/>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lastRenderedPageBreak/>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8"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E8EA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E8EA80" w16cid:durableId="21F642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37D1F" w14:textId="77777777" w:rsidR="00117AE2" w:rsidRDefault="00117AE2" w:rsidP="00D50F13">
      <w:r>
        <w:separator/>
      </w:r>
    </w:p>
  </w:endnote>
  <w:endnote w:type="continuationSeparator" w:id="0">
    <w:p w14:paraId="0521BAE9" w14:textId="77777777" w:rsidR="00117AE2" w:rsidRDefault="00117AE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B710681" w:rsidR="00E320C9" w:rsidRPr="00AE2D2B" w:rsidRDefault="00132E74" w:rsidP="004965C8">
          <w:pPr>
            <w:rPr>
              <w:rFonts w:ascii="Arial Narrow" w:hAnsi="Arial Narrow"/>
              <w:caps/>
              <w:color w:val="000000"/>
              <w:sz w:val="18"/>
              <w:szCs w:val="18"/>
              <w:highlight w:val="cyan"/>
            </w:rPr>
          </w:pPr>
          <w:r>
            <w:rPr>
              <w:rFonts w:ascii="Arial Narrow" w:hAnsi="Arial Narrow"/>
              <w:caps/>
              <w:color w:val="000000"/>
              <w:sz w:val="18"/>
              <w:szCs w:val="18"/>
            </w:rPr>
            <w:t>4757/2020/6</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7787B" w14:textId="77777777" w:rsidR="00117AE2" w:rsidRDefault="00117AE2" w:rsidP="00D50F13">
      <w:r>
        <w:separator/>
      </w:r>
    </w:p>
  </w:footnote>
  <w:footnote w:type="continuationSeparator" w:id="0">
    <w:p w14:paraId="5232D646" w14:textId="77777777" w:rsidR="00117AE2" w:rsidRDefault="00117AE2"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305D2D">
          <w:rPr>
            <w:rFonts w:ascii="Arial Narrow" w:hAnsi="Arial Narrow"/>
            <w:bCs/>
            <w:noProof/>
          </w:rPr>
          <w:t>3</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305D2D">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JUNIC Milica">
    <w15:presenceInfo w15:providerId="AD" w15:userId="S::Milica.DJUNIC@coe.int::947b5b6b-66a6-499f-b3e2-f81369937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14C0"/>
    <w:rsid w:val="000D3674"/>
    <w:rsid w:val="000E0285"/>
    <w:rsid w:val="000E2440"/>
    <w:rsid w:val="000E3AAB"/>
    <w:rsid w:val="000E3E9A"/>
    <w:rsid w:val="000E59DC"/>
    <w:rsid w:val="000E5DF5"/>
    <w:rsid w:val="000F1520"/>
    <w:rsid w:val="000F18A2"/>
    <w:rsid w:val="000F3067"/>
    <w:rsid w:val="000F3CB2"/>
    <w:rsid w:val="000F448F"/>
    <w:rsid w:val="000F5561"/>
    <w:rsid w:val="00102559"/>
    <w:rsid w:val="00113108"/>
    <w:rsid w:val="0011556A"/>
    <w:rsid w:val="00117AE2"/>
    <w:rsid w:val="00126183"/>
    <w:rsid w:val="0012667B"/>
    <w:rsid w:val="00127842"/>
    <w:rsid w:val="00127AB4"/>
    <w:rsid w:val="00132E7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05D2D"/>
    <w:rsid w:val="00311C90"/>
    <w:rsid w:val="00320711"/>
    <w:rsid w:val="003215FC"/>
    <w:rsid w:val="0033043D"/>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97E8B"/>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16545"/>
    <w:rsid w:val="00523268"/>
    <w:rsid w:val="00527592"/>
    <w:rsid w:val="0053377B"/>
    <w:rsid w:val="00542FEE"/>
    <w:rsid w:val="00550849"/>
    <w:rsid w:val="00566A81"/>
    <w:rsid w:val="00567F3E"/>
    <w:rsid w:val="005845C2"/>
    <w:rsid w:val="005A05F2"/>
    <w:rsid w:val="005A6974"/>
    <w:rsid w:val="005B0752"/>
    <w:rsid w:val="005C5D6E"/>
    <w:rsid w:val="005E2710"/>
    <w:rsid w:val="005E5511"/>
    <w:rsid w:val="005F65E7"/>
    <w:rsid w:val="005F6D73"/>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5195"/>
    <w:rsid w:val="006F040B"/>
    <w:rsid w:val="00711683"/>
    <w:rsid w:val="00712D43"/>
    <w:rsid w:val="00714D53"/>
    <w:rsid w:val="00717259"/>
    <w:rsid w:val="0072200B"/>
    <w:rsid w:val="007332D8"/>
    <w:rsid w:val="00742F4A"/>
    <w:rsid w:val="00743F00"/>
    <w:rsid w:val="00747ADB"/>
    <w:rsid w:val="00751959"/>
    <w:rsid w:val="007556CC"/>
    <w:rsid w:val="007573B9"/>
    <w:rsid w:val="00761FD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959"/>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09D8"/>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37656"/>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63A"/>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C78A8"/>
    <w:rsid w:val="00EE1D09"/>
    <w:rsid w:val="00EE7240"/>
    <w:rsid w:val="00EF0FB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nctionsmap.eu"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21"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yperlink" Target="mailto:Victoria.Galperina@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87E9E6-5A68-48FF-BB14-82CB0FFF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5445</Words>
  <Characters>31041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KRUTOVA Iryna</cp:lastModifiedBy>
  <cp:revision>5</cp:revision>
  <cp:lastPrinted>2020-02-18T13:01:00Z</cp:lastPrinted>
  <dcterms:created xsi:type="dcterms:W3CDTF">2020-02-18T10:02:00Z</dcterms:created>
  <dcterms:modified xsi:type="dcterms:W3CDTF">2020-02-18T14:32:00Z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