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2B19D01" w:rsidR="00D70688" w:rsidRPr="00D0286A" w:rsidRDefault="0021133F" w:rsidP="00D70688">
            <w:pPr>
              <w:rPr>
                <w:rFonts w:ascii="Tahoma" w:hAnsi="Tahoma" w:cs="Tahoma"/>
                <w:caps/>
                <w:color w:val="000000" w:themeColor="text1"/>
                <w:sz w:val="18"/>
                <w:szCs w:val="18"/>
                <w:highlight w:val="cyan"/>
              </w:rPr>
            </w:pPr>
            <w:r w:rsidRPr="0021133F">
              <w:rPr>
                <w:rFonts w:ascii="Tahoma" w:hAnsi="Tahoma" w:cs="Tahoma"/>
                <w:caps/>
                <w:color w:val="000000" w:themeColor="text1"/>
                <w:sz w:val="18"/>
                <w:szCs w:val="18"/>
              </w:rPr>
              <w:t>HF10_NMPRIS_AOE020_2023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82FEDD8" w:rsidR="00D70688" w:rsidRPr="004358BF" w:rsidRDefault="004358BF" w:rsidP="00D70688">
            <w:pPr>
              <w:rPr>
                <w:rFonts w:ascii="Tahoma" w:hAnsi="Tahoma" w:cs="Tahoma"/>
                <w:caps/>
                <w:color w:val="000000" w:themeColor="text1"/>
                <w:sz w:val="18"/>
                <w:szCs w:val="18"/>
              </w:rPr>
            </w:pPr>
            <w:r w:rsidRPr="004358BF">
              <w:rPr>
                <w:rFonts w:ascii="Tahoma" w:hAnsi="Tahoma" w:cs="Tahoma"/>
                <w:caps/>
                <w:color w:val="000000" w:themeColor="text1"/>
                <w:sz w:val="18"/>
                <w:szCs w:val="18"/>
              </w:rPr>
              <w:t>2961</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549B4708" w:rsidR="00D70688" w:rsidRPr="000C7378" w:rsidRDefault="000C7378" w:rsidP="004358BF">
            <w:pPr>
              <w:spacing w:line="480" w:lineRule="auto"/>
              <w:rPr>
                <w:rFonts w:ascii="Tahoma" w:hAnsi="Tahoma" w:cs="Tahoma"/>
                <w:bCs/>
                <w:caps/>
                <w:color w:val="000000" w:themeColor="text1"/>
                <w:sz w:val="18"/>
                <w:szCs w:val="18"/>
              </w:rPr>
            </w:pPr>
            <w:r w:rsidRPr="000C7378">
              <w:rPr>
                <w:rFonts w:ascii="Tahoma" w:hAnsi="Tahoma" w:cs="Tahoma"/>
                <w:bCs/>
                <w:caps/>
                <w:color w:val="000000" w:themeColor="text1"/>
                <w:sz w:val="18"/>
                <w:szCs w:val="18"/>
              </w:rPr>
              <w:t>Gjakush.kabashi@coe.int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269A143D" w:rsidR="003840F5" w:rsidRPr="004358BF" w:rsidRDefault="00BD6B89" w:rsidP="004358BF">
      <w:pPr>
        <w:spacing w:before="60" w:after="120"/>
        <w:jc w:val="both"/>
        <w:rPr>
          <w:rFonts w:ascii="Tahoma" w:hAnsi="Tahoma" w:cs="Tahoma"/>
          <w:b/>
        </w:rPr>
      </w:pPr>
      <w:r w:rsidRPr="004358BF">
        <w:rPr>
          <w:rFonts w:ascii="Tahoma" w:hAnsi="Tahoma" w:cs="Tahoma"/>
          <w:b/>
        </w:rPr>
        <w:t xml:space="preserve">This Act of Engagement lays down the terms and conditions of the </w:t>
      </w:r>
      <w:r w:rsidR="00E17F6A" w:rsidRPr="004358BF">
        <w:rPr>
          <w:rFonts w:ascii="Tahoma" w:hAnsi="Tahoma" w:cs="Tahoma"/>
          <w:b/>
          <w:u w:val="single"/>
        </w:rPr>
        <w:t>framework contract</w:t>
      </w:r>
      <w:r w:rsidRPr="004358BF">
        <w:rPr>
          <w:rFonts w:ascii="Tahoma" w:hAnsi="Tahoma" w:cs="Tahoma"/>
          <w:b/>
        </w:rPr>
        <w:t xml:space="preserve"> between the Provider</w:t>
      </w:r>
      <w:r w:rsidR="001A28AE" w:rsidRPr="004358BF">
        <w:rPr>
          <w:rFonts w:ascii="Tahoma" w:hAnsi="Tahoma" w:cs="Tahoma"/>
          <w:b/>
        </w:rPr>
        <w:t xml:space="preserve"> (as described below</w:t>
      </w:r>
      <w:r w:rsidR="00844CFF">
        <w:rPr>
          <w:rFonts w:ascii="Tahoma" w:hAnsi="Tahoma" w:cs="Tahoma"/>
          <w:b/>
        </w:rPr>
        <w:t>)</w:t>
      </w:r>
      <w:r w:rsidR="001A28AE" w:rsidRPr="004358BF">
        <w:rPr>
          <w:rFonts w:ascii="Tahoma" w:hAnsi="Tahoma" w:cs="Tahoma"/>
          <w:b/>
        </w:rPr>
        <w:t>,</w:t>
      </w:r>
      <w:r w:rsidRPr="004358BF">
        <w:rPr>
          <w:rFonts w:ascii="Tahoma" w:hAnsi="Tahoma" w:cs="Tahoma"/>
          <w:b/>
        </w:rPr>
        <w:t xml:space="preserve"> and the Council of Europe</w:t>
      </w:r>
      <w:r w:rsidR="000013DF" w:rsidRPr="004358BF">
        <w:rPr>
          <w:rFonts w:ascii="Tahoma" w:hAnsi="Tahoma" w:cs="Tahoma"/>
          <w:b/>
          <w:vertAlign w:val="superscript"/>
        </w:rPr>
        <w:footnoteReference w:id="1"/>
      </w:r>
      <w:r w:rsidR="00764810" w:rsidRPr="004358BF">
        <w:rPr>
          <w:rFonts w:ascii="Tahoma" w:hAnsi="Tahoma" w:cs="Tahoma"/>
          <w:b/>
        </w:rPr>
        <w:t xml:space="preserve"> for the provision of</w:t>
      </w:r>
      <w:r w:rsidRPr="004358BF">
        <w:rPr>
          <w:rFonts w:ascii="Tahoma" w:hAnsi="Tahoma" w:cs="Tahoma"/>
          <w:b/>
        </w:rPr>
        <w:t xml:space="preserve"> </w:t>
      </w:r>
      <w:r w:rsidR="004358BF" w:rsidRPr="004358BF">
        <w:rPr>
          <w:rFonts w:ascii="Tahoma" w:hAnsi="Tahoma" w:cs="Tahoma"/>
          <w:b/>
        </w:rPr>
        <w:t>domestic consultancy services in the areas of penitentiary institutions and police</w:t>
      </w:r>
      <w:r w:rsidR="00E32323">
        <w:rPr>
          <w:rFonts w:ascii="Tahoma" w:hAnsi="Tahoma" w:cs="Tahoma"/>
          <w:b/>
        </w:rPr>
        <w:t xml:space="preserve"> oversight</w:t>
      </w:r>
      <w:r w:rsidR="00254194">
        <w:rPr>
          <w:rFonts w:ascii="Tahoma" w:hAnsi="Tahoma" w:cs="Tahoma"/>
          <w:b/>
        </w:rPr>
        <w:t xml:space="preserve"> in the Republic of North Macedonia</w:t>
      </w:r>
      <w:r w:rsidR="00E32323">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4DE82A62" w:rsidR="005C0824" w:rsidRPr="00A46DCE"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1"/>
                  <w14:checkedState w14:val="2612" w14:font="MS Gothic"/>
                  <w14:uncheckedState w14:val="2610" w14:font="MS Gothic"/>
                </w14:checkbox>
              </w:sdtPr>
              <w:sdtContent>
                <w:r w:rsidR="004358BF">
                  <w:rPr>
                    <w:rFonts w:ascii="MS Gothic" w:eastAsia="MS Gothic" w:hAnsi="MS Gothic" w:cs="Tahoma" w:hint="eastAsia"/>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126DAFD4"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w:t>
      </w:r>
      <w:r w:rsidR="004358BF">
        <w:rPr>
          <w:rFonts w:ascii="Tahoma" w:hAnsi="Tahoma" w:cs="Tahoma"/>
          <w:sz w:val="20"/>
          <w:szCs w:val="20"/>
        </w:rPr>
        <w:t>p</w:t>
      </w:r>
      <w:r w:rsidRPr="00D0286A">
        <w:rPr>
          <w:rFonts w:ascii="Tahoma" w:hAnsi="Tahoma" w:cs="Tahoma"/>
          <w:sz w:val="20"/>
          <w:szCs w:val="20"/>
        </w:rPr>
        <w:t xml:space="preserve">roject on </w:t>
      </w:r>
      <w:r w:rsidR="004358BF" w:rsidRPr="00C917B4">
        <w:rPr>
          <w:rFonts w:ascii="Tahoma" w:hAnsi="Tahoma" w:cs="Tahoma"/>
          <w:sz w:val="20"/>
          <w:szCs w:val="20"/>
        </w:rPr>
        <w:t>Strengthening the capacities of the penitentiary system in North Macedonia</w:t>
      </w:r>
      <w:r w:rsidRPr="00D0286A">
        <w:rPr>
          <w:rFonts w:ascii="Tahoma" w:hAnsi="Tahoma" w:cs="Tahoma"/>
          <w:sz w:val="20"/>
          <w:szCs w:val="20"/>
        </w:rPr>
        <w:t xml:space="preserve">. In that context, it is looking for Provider(s) </w:t>
      </w:r>
      <w:r w:rsidR="004358BF" w:rsidRPr="00C917B4">
        <w:rPr>
          <w:rFonts w:ascii="Tahoma" w:hAnsi="Tahoma" w:cs="Tahoma"/>
          <w:sz w:val="20"/>
          <w:szCs w:val="20"/>
        </w:rPr>
        <w:t xml:space="preserve">for the provision of </w:t>
      </w:r>
      <w:r w:rsidR="004358BF" w:rsidRPr="00E82308">
        <w:rPr>
          <w:rFonts w:ascii="Tahoma" w:hAnsi="Tahoma" w:cs="Tahoma"/>
          <w:b/>
          <w:bCs/>
          <w:sz w:val="20"/>
          <w:szCs w:val="20"/>
        </w:rPr>
        <w:t>domestic consultancy services in the areas of penitentiary institutions and police</w:t>
      </w:r>
      <w:r w:rsidR="00510BB5">
        <w:rPr>
          <w:rFonts w:ascii="Tahoma" w:hAnsi="Tahoma" w:cs="Tahoma"/>
          <w:b/>
          <w:bCs/>
          <w:sz w:val="20"/>
          <w:szCs w:val="20"/>
        </w:rPr>
        <w:t xml:space="preserve"> oversight</w:t>
      </w:r>
      <w:r w:rsidR="004358BF" w:rsidRPr="00E82308">
        <w:rPr>
          <w:rFonts w:ascii="Tahoma" w:hAnsi="Tahoma" w:cs="Tahoma"/>
          <w:b/>
          <w:bCs/>
          <w:sz w:val="20"/>
          <w:szCs w:val="20"/>
        </w:rPr>
        <w:t>,</w:t>
      </w:r>
      <w:r w:rsidR="004358BF" w:rsidRPr="00C917B4">
        <w:rPr>
          <w:rFonts w:ascii="Tahoma" w:hAnsi="Tahoma" w:cs="Tahoma"/>
          <w:sz w:val="20"/>
          <w:szCs w:val="20"/>
        </w:rPr>
        <w:t xml:space="preserve"> </w:t>
      </w:r>
      <w:r w:rsidR="004358BF" w:rsidRPr="00D0286A">
        <w:rPr>
          <w:rFonts w:ascii="Tahoma" w:hAnsi="Tahoma" w:cs="Tahoma"/>
          <w:sz w:val="20"/>
          <w:szCs w:val="20"/>
        </w:rPr>
        <w:t>to be requested by the Council on an as needed basis, in compliance with the ordering procedure defined below.</w:t>
      </w:r>
      <w:r w:rsidR="00254194">
        <w:rPr>
          <w:rFonts w:ascii="Tahoma" w:hAnsi="Tahoma" w:cs="Tahoma"/>
          <w:sz w:val="20"/>
          <w:szCs w:val="20"/>
        </w:rPr>
        <w:t xml:space="preserve">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51FB90F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D16A7F">
        <w:rPr>
          <w:rFonts w:ascii="Tahoma" w:hAnsi="Tahoma" w:cs="Tahoma"/>
          <w:sz w:val="20"/>
          <w:szCs w:val="20"/>
        </w:rPr>
        <w:t>2</w:t>
      </w:r>
      <w:r w:rsidRPr="00D0286A">
        <w:rPr>
          <w:rFonts w:ascii="Tahoma" w:hAnsi="Tahoma" w:cs="Tahoma"/>
          <w:sz w:val="20"/>
          <w:szCs w:val="20"/>
        </w:rPr>
        <w:t xml:space="preserve"> (</w:t>
      </w:r>
      <w:r w:rsidR="00D16A7F">
        <w:rPr>
          <w:rFonts w:ascii="Tahoma" w:hAnsi="Tahoma" w:cs="Tahoma"/>
          <w:sz w:val="20"/>
          <w:szCs w:val="20"/>
        </w:rPr>
        <w:t>two</w:t>
      </w:r>
      <w:r w:rsidRPr="00D0286A">
        <w:rPr>
          <w:rFonts w:ascii="Tahoma" w:hAnsi="Tahoma" w:cs="Tahoma"/>
          <w:sz w:val="20"/>
          <w:szCs w:val="20"/>
        </w:rPr>
        <w:t xml:space="preserve">) working day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4358BF" w:rsidRDefault="00B133A9" w:rsidP="004358BF">
      <w:pPr>
        <w:spacing w:line="276" w:lineRule="auto"/>
        <w:jc w:val="both"/>
        <w:rPr>
          <w:rFonts w:ascii="Tahoma" w:hAnsi="Tahoma" w:cs="Tahoma"/>
          <w:b/>
          <w:sz w:val="20"/>
          <w:szCs w:val="20"/>
        </w:rPr>
      </w:pPr>
      <w:r w:rsidRPr="004358BF">
        <w:rPr>
          <w:rFonts w:ascii="Tahoma" w:hAnsi="Tahoma" w:cs="Tahoma"/>
          <w:b/>
          <w:sz w:val="20"/>
          <w:szCs w:val="20"/>
        </w:rPr>
        <w:t>Pooling</w:t>
      </w:r>
    </w:p>
    <w:p w14:paraId="01A9D193" w14:textId="77777777" w:rsidR="00B133A9" w:rsidRPr="004358BF" w:rsidRDefault="00B133A9" w:rsidP="004358BF">
      <w:pPr>
        <w:spacing w:line="276" w:lineRule="auto"/>
        <w:jc w:val="both"/>
        <w:rPr>
          <w:rFonts w:ascii="Tahoma" w:hAnsi="Tahoma" w:cs="Tahoma"/>
          <w:sz w:val="20"/>
          <w:szCs w:val="20"/>
        </w:rPr>
      </w:pPr>
      <w:r w:rsidRPr="004358BF">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0DE9E01" w:rsidR="00B133A9" w:rsidRPr="004358BF" w:rsidRDefault="00B133A9" w:rsidP="004358BF">
      <w:pPr>
        <w:pStyle w:val="Default"/>
        <w:numPr>
          <w:ilvl w:val="0"/>
          <w:numId w:val="6"/>
        </w:numPr>
        <w:ind w:left="709"/>
        <w:jc w:val="both"/>
        <w:rPr>
          <w:rFonts w:ascii="Tahoma" w:hAnsi="Tahoma" w:cs="Tahoma"/>
          <w:sz w:val="20"/>
          <w:szCs w:val="20"/>
        </w:rPr>
      </w:pPr>
      <w:r w:rsidRPr="004358BF">
        <w:rPr>
          <w:rFonts w:ascii="Tahoma" w:hAnsi="Tahoma" w:cs="Tahoma"/>
          <w:sz w:val="20"/>
          <w:szCs w:val="20"/>
        </w:rPr>
        <w:t>quality (including as appropriate: capability, expertise, past performance, availability of resources and proposed methods of undertaking the work)</w:t>
      </w:r>
      <w:r w:rsidR="00A46DCE">
        <w:rPr>
          <w:rFonts w:ascii="Tahoma" w:hAnsi="Tahoma" w:cs="Tahoma"/>
          <w:sz w:val="20"/>
          <w:szCs w:val="20"/>
        </w:rPr>
        <w:t>,</w:t>
      </w:r>
    </w:p>
    <w:p w14:paraId="3BF309F0" w14:textId="3C42BC57" w:rsidR="00B133A9" w:rsidRPr="004358BF" w:rsidRDefault="00B133A9" w:rsidP="004358BF">
      <w:pPr>
        <w:pStyle w:val="Default"/>
        <w:numPr>
          <w:ilvl w:val="0"/>
          <w:numId w:val="6"/>
        </w:numPr>
        <w:ind w:left="709"/>
        <w:jc w:val="both"/>
        <w:rPr>
          <w:rFonts w:ascii="Tahoma" w:hAnsi="Tahoma" w:cs="Tahoma"/>
          <w:sz w:val="20"/>
          <w:szCs w:val="20"/>
        </w:rPr>
      </w:pPr>
      <w:r w:rsidRPr="004358BF">
        <w:rPr>
          <w:rFonts w:ascii="Tahoma" w:hAnsi="Tahoma" w:cs="Tahoma"/>
          <w:sz w:val="20"/>
          <w:szCs w:val="20"/>
        </w:rPr>
        <w:t>availability (including, without limitation, capacity to meet required deadlines and, where relevant, geographical location)</w:t>
      </w:r>
      <w:r w:rsidR="00A46DCE">
        <w:rPr>
          <w:rFonts w:ascii="Tahoma" w:hAnsi="Tahoma" w:cs="Tahoma"/>
          <w:sz w:val="20"/>
          <w:szCs w:val="20"/>
        </w:rPr>
        <w:t>,</w:t>
      </w:r>
      <w:r w:rsidRPr="004358BF">
        <w:rPr>
          <w:rFonts w:ascii="Tahoma" w:hAnsi="Tahoma" w:cs="Tahoma"/>
          <w:sz w:val="20"/>
          <w:szCs w:val="20"/>
        </w:rPr>
        <w:t xml:space="preserve"> and</w:t>
      </w:r>
    </w:p>
    <w:p w14:paraId="75D10624" w14:textId="6740246E" w:rsidR="00B133A9" w:rsidRDefault="00B133A9" w:rsidP="004358BF">
      <w:pPr>
        <w:pStyle w:val="Default"/>
        <w:numPr>
          <w:ilvl w:val="0"/>
          <w:numId w:val="6"/>
        </w:numPr>
        <w:ind w:left="709"/>
        <w:jc w:val="both"/>
        <w:rPr>
          <w:rFonts w:ascii="Tahoma" w:hAnsi="Tahoma" w:cs="Tahoma"/>
          <w:sz w:val="20"/>
          <w:szCs w:val="20"/>
        </w:rPr>
      </w:pPr>
      <w:r w:rsidRPr="004358BF">
        <w:rPr>
          <w:rFonts w:ascii="Tahoma" w:hAnsi="Tahoma" w:cs="Tahoma"/>
          <w:sz w:val="20"/>
          <w:szCs w:val="20"/>
        </w:rPr>
        <w:t>price.</w:t>
      </w:r>
    </w:p>
    <w:p w14:paraId="22C26D19" w14:textId="77777777" w:rsidR="00A46DCE" w:rsidRPr="004358BF" w:rsidRDefault="00A46DCE" w:rsidP="005D5924">
      <w:pPr>
        <w:pStyle w:val="Default"/>
        <w:ind w:left="709"/>
        <w:jc w:val="both"/>
        <w:rPr>
          <w:rFonts w:ascii="Tahoma" w:hAnsi="Tahoma" w:cs="Tahoma"/>
          <w:sz w:val="20"/>
          <w:szCs w:val="20"/>
        </w:rPr>
      </w:pPr>
    </w:p>
    <w:p w14:paraId="6EE577A1" w14:textId="45A8B01B" w:rsidR="00B133A9" w:rsidRPr="004358BF" w:rsidRDefault="00B133A9" w:rsidP="004358BF">
      <w:pPr>
        <w:spacing w:line="276" w:lineRule="auto"/>
        <w:jc w:val="both"/>
        <w:rPr>
          <w:rFonts w:ascii="Tahoma" w:hAnsi="Tahoma" w:cs="Tahoma"/>
          <w:sz w:val="20"/>
          <w:szCs w:val="20"/>
        </w:rPr>
      </w:pPr>
      <w:r w:rsidRPr="004358BF">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E8A6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7970E13" w:rsidR="00B133A9" w:rsidRPr="00D0286A" w:rsidRDefault="00541009"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2AF89E9" w:rsidR="00B133A9" w:rsidRPr="00C15461" w:rsidRDefault="00904568" w:rsidP="00512853">
            <w:pPr>
              <w:spacing w:before="60" w:after="60"/>
              <w:ind w:left="-142" w:right="-249"/>
              <w:rPr>
                <w:rFonts w:ascii="Tahoma" w:eastAsia="Calibri" w:hAnsi="Tahoma" w:cs="Tahoma"/>
                <w:b/>
                <w:bCs/>
                <w:sz w:val="18"/>
                <w:szCs w:val="18"/>
                <w:lang w:val="en-US" w:eastAsia="en-US"/>
              </w:rPr>
            </w:pPr>
            <w:r w:rsidRPr="00C15461">
              <w:rPr>
                <w:rFonts w:ascii="Tahoma" w:eastAsia="Calibri" w:hAnsi="Tahoma" w:cs="Tahoma"/>
                <w:b/>
                <w:bCs/>
                <w:sz w:val="18"/>
                <w:szCs w:val="18"/>
                <w:lang w:val="en-US" w:eastAsia="en-US"/>
              </w:rPr>
              <w:t xml:space="preserve">  </w:t>
            </w:r>
            <w:r w:rsidR="00B133A9" w:rsidRPr="00C15461">
              <w:rPr>
                <w:rFonts w:ascii="Tahoma" w:eastAsia="Calibri" w:hAnsi="Tahoma" w:cs="Tahoma"/>
                <w:b/>
                <w:bCs/>
                <w:sz w:val="18"/>
                <w:szCs w:val="18"/>
                <w:lang w:val="en-US" w:eastAsia="en-US"/>
              </w:rPr>
              <w:t xml:space="preserve">Lot 1 - </w:t>
            </w:r>
            <w:r w:rsidR="00541009" w:rsidRPr="00C15461">
              <w:rPr>
                <w:rFonts w:ascii="Tahoma" w:hAnsi="Tahoma" w:cs="Tahoma"/>
                <w:color w:val="000000" w:themeColor="text1"/>
                <w:sz w:val="18"/>
                <w:szCs w:val="18"/>
              </w:rPr>
              <w:t>Provision of healthcare in prisons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07BBDE84" w:rsidR="00B133A9" w:rsidRPr="00D0286A" w:rsidRDefault="00303BBD"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r w:rsidR="00D16A7F">
              <w:rPr>
                <w:rFonts w:ascii="Tahoma" w:eastAsia="Calibri" w:hAnsi="Tahoma" w:cs="Tahoma"/>
                <w:b/>
                <w:bCs/>
                <w:sz w:val="18"/>
                <w:szCs w:val="18"/>
                <w:lang w:val="en-US" w:eastAsia="en-US"/>
              </w:rPr>
              <w:t xml:space="preserve"> consultants</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615E3EC3" w:rsidR="00B133A9" w:rsidRPr="00D0286A" w:rsidRDefault="00303BBD"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15E45D05" w:rsidR="00B133A9" w:rsidRPr="00C15461" w:rsidRDefault="00904568" w:rsidP="00512853">
            <w:pPr>
              <w:spacing w:before="60" w:after="60"/>
              <w:ind w:left="-142" w:right="-249"/>
              <w:rPr>
                <w:rFonts w:ascii="Tahoma" w:eastAsia="Calibri" w:hAnsi="Tahoma" w:cs="Tahoma"/>
                <w:bCs/>
                <w:sz w:val="18"/>
                <w:szCs w:val="18"/>
                <w:lang w:val="en-US" w:eastAsia="en-US"/>
              </w:rPr>
            </w:pPr>
            <w:r w:rsidRPr="00C15461">
              <w:rPr>
                <w:rFonts w:ascii="Tahoma" w:eastAsia="Calibri" w:hAnsi="Tahoma" w:cs="Tahoma"/>
                <w:b/>
                <w:bCs/>
                <w:sz w:val="18"/>
                <w:szCs w:val="18"/>
                <w:lang w:val="en-US" w:eastAsia="en-US"/>
              </w:rPr>
              <w:t xml:space="preserve">  </w:t>
            </w:r>
            <w:r w:rsidR="00B133A9" w:rsidRPr="00C15461">
              <w:rPr>
                <w:rFonts w:ascii="Tahoma" w:eastAsia="Calibri" w:hAnsi="Tahoma" w:cs="Tahoma"/>
                <w:b/>
                <w:bCs/>
                <w:sz w:val="18"/>
                <w:szCs w:val="18"/>
                <w:lang w:val="en-US" w:eastAsia="en-US"/>
              </w:rPr>
              <w:t>Lot 2</w:t>
            </w:r>
            <w:r w:rsidR="00B133A9" w:rsidRPr="00C15461">
              <w:rPr>
                <w:rFonts w:ascii="Tahoma" w:eastAsia="Calibri" w:hAnsi="Tahoma" w:cs="Tahoma"/>
                <w:bCs/>
                <w:sz w:val="18"/>
                <w:szCs w:val="18"/>
                <w:lang w:val="en-US" w:eastAsia="en-US"/>
              </w:rPr>
              <w:t xml:space="preserve"> - </w:t>
            </w:r>
            <w:r w:rsidR="00303BBD" w:rsidRPr="00C15461">
              <w:rPr>
                <w:rFonts w:ascii="Tahoma" w:hAnsi="Tahoma" w:cs="Tahoma"/>
                <w:color w:val="000000" w:themeColor="text1"/>
                <w:sz w:val="18"/>
                <w:szCs w:val="18"/>
              </w:rPr>
              <w:t>Penitentiary capacity-building</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C15D468" w:rsidR="00B133A9" w:rsidRPr="00D0286A" w:rsidRDefault="00303BBD"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r w:rsidR="00D16A7F">
              <w:rPr>
                <w:rFonts w:ascii="Tahoma" w:eastAsia="Calibri" w:hAnsi="Tahoma" w:cs="Tahoma"/>
                <w:b/>
                <w:bCs/>
                <w:sz w:val="18"/>
                <w:szCs w:val="18"/>
                <w:lang w:val="en-US" w:eastAsia="en-US"/>
              </w:rPr>
              <w:t xml:space="preserve"> consultants</w:t>
            </w:r>
          </w:p>
        </w:tc>
      </w:tr>
      <w:tr w:rsidR="00541009" w:rsidRPr="00D0286A" w14:paraId="70EC5D81" w14:textId="77777777" w:rsidTr="005C0824">
        <w:trPr>
          <w:trHeight w:val="420"/>
          <w:jc w:val="center"/>
        </w:trPr>
        <w:sdt>
          <w:sdtPr>
            <w:rPr>
              <w:rFonts w:ascii="Tahoma" w:eastAsia="Calibri" w:hAnsi="Tahoma" w:cs="Tahoma"/>
              <w:bCs/>
              <w:sz w:val="36"/>
              <w:szCs w:val="36"/>
              <w:lang w:val="en-US" w:eastAsia="en-US"/>
            </w:rPr>
            <w:id w:val="-117102499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9BF949" w14:textId="0A479CE6" w:rsidR="00541009" w:rsidRDefault="00541009"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B73BC2" w14:textId="506EFF2D" w:rsidR="00541009" w:rsidRPr="00C15461" w:rsidRDefault="00303BBD" w:rsidP="00A4559F">
            <w:pPr>
              <w:spacing w:before="60" w:after="60"/>
              <w:ind w:right="-103"/>
              <w:rPr>
                <w:rFonts w:ascii="Tahoma" w:eastAsia="Calibri" w:hAnsi="Tahoma" w:cs="Tahoma"/>
                <w:b/>
                <w:bCs/>
                <w:sz w:val="18"/>
                <w:szCs w:val="18"/>
                <w:lang w:val="en-US" w:eastAsia="en-US"/>
              </w:rPr>
            </w:pPr>
            <w:r w:rsidRPr="00C15461">
              <w:rPr>
                <w:rFonts w:ascii="Tahoma" w:eastAsia="Calibri" w:hAnsi="Tahoma" w:cs="Tahoma"/>
                <w:b/>
                <w:bCs/>
                <w:sz w:val="18"/>
                <w:szCs w:val="18"/>
                <w:lang w:val="en-US" w:eastAsia="en-US"/>
              </w:rPr>
              <w:t>Lot 3</w:t>
            </w:r>
            <w:r w:rsidRPr="00C15461">
              <w:rPr>
                <w:rFonts w:ascii="Tahoma" w:eastAsia="Calibri" w:hAnsi="Tahoma" w:cs="Tahoma"/>
                <w:bCs/>
                <w:sz w:val="18"/>
                <w:szCs w:val="18"/>
                <w:lang w:val="en-US" w:eastAsia="en-US"/>
              </w:rPr>
              <w:t xml:space="preserve"> - </w:t>
            </w:r>
            <w:r w:rsidRPr="00C15461">
              <w:rPr>
                <w:rFonts w:ascii="Tahoma" w:hAnsi="Tahoma" w:cs="Tahoma"/>
                <w:color w:val="000000" w:themeColor="text1"/>
                <w:sz w:val="18"/>
                <w:szCs w:val="18"/>
              </w:rPr>
              <w:t>Prison and police oversight, including the External Oversight Mechanism</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17C844E" w14:textId="55DF1262" w:rsidR="00541009" w:rsidRPr="00D0286A" w:rsidRDefault="00303BBD" w:rsidP="00512853">
            <w:pPr>
              <w:spacing w:before="60" w:after="60"/>
              <w:ind w:left="-142"/>
              <w:jc w:val="center"/>
              <w:rPr>
                <w:rFonts w:ascii="Tahoma" w:eastAsia="Calibri" w:hAnsi="Tahoma" w:cs="Tahoma"/>
                <w:b/>
                <w:bCs/>
                <w:sz w:val="18"/>
                <w:szCs w:val="18"/>
                <w:highlight w:val="cyan"/>
                <w:lang w:val="en-US" w:eastAsia="en-US"/>
              </w:rPr>
            </w:pPr>
            <w:r w:rsidRPr="00303BBD">
              <w:rPr>
                <w:rFonts w:ascii="Tahoma" w:eastAsia="Calibri" w:hAnsi="Tahoma" w:cs="Tahoma"/>
                <w:b/>
                <w:bCs/>
                <w:sz w:val="18"/>
                <w:szCs w:val="18"/>
                <w:lang w:val="en-US" w:eastAsia="en-US"/>
              </w:rPr>
              <w:t>5</w:t>
            </w:r>
            <w:r w:rsidR="00D16A7F">
              <w:rPr>
                <w:rFonts w:ascii="Tahoma" w:eastAsia="Calibri" w:hAnsi="Tahoma" w:cs="Tahoma"/>
                <w:b/>
                <w:bCs/>
                <w:sz w:val="18"/>
                <w:szCs w:val="18"/>
                <w:lang w:val="en-US" w:eastAsia="en-US"/>
              </w:rPr>
              <w:t xml:space="preserve"> consultants</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232D855"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E80FF1">
        <w:rPr>
          <w:rFonts w:ascii="Tahoma" w:hAnsi="Tahoma" w:cs="Tahoma"/>
          <w:color w:val="000000"/>
          <w:sz w:val="20"/>
          <w:szCs w:val="20"/>
          <w:lang w:eastAsia="en-US"/>
        </w:rPr>
        <w:t xml:space="preserve">in Euros without VAT. </w:t>
      </w:r>
      <w:r w:rsidRPr="00E80FF1">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DDFFD"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B133A9" w:rsidRPr="00D0286A" w14:paraId="6BD6D58A" w14:textId="77777777" w:rsidTr="00251DEE">
        <w:trPr>
          <w:trHeight w:val="688"/>
          <w:jc w:val="center"/>
        </w:trPr>
        <w:tc>
          <w:tcPr>
            <w:tcW w:w="6963"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CB3FE0" w:rsidRDefault="00B133A9" w:rsidP="00512853">
            <w:pPr>
              <w:spacing w:line="276" w:lineRule="auto"/>
              <w:ind w:left="-142" w:right="-126"/>
              <w:jc w:val="center"/>
              <w:rPr>
                <w:rFonts w:ascii="Tahoma" w:hAnsi="Tahoma" w:cs="Tahoma"/>
                <w:b/>
                <w:sz w:val="18"/>
                <w:szCs w:val="18"/>
                <w:lang w:eastAsia="en-US"/>
              </w:rPr>
            </w:pPr>
            <w:r w:rsidRPr="00CB3FE0">
              <w:rPr>
                <w:rFonts w:ascii="Tahoma" w:hAnsi="Tahoma" w:cs="Tahoma"/>
                <w:b/>
                <w:sz w:val="18"/>
                <w:szCs w:val="18"/>
                <w:lang w:eastAsia="en-US"/>
              </w:rPr>
              <w:t>Exclusion level</w:t>
            </w:r>
          </w:p>
          <w:p w14:paraId="27831C06" w14:textId="77777777" w:rsidR="00B133A9" w:rsidRPr="00CB3FE0" w:rsidRDefault="00B133A9" w:rsidP="00512853">
            <w:pPr>
              <w:spacing w:line="276" w:lineRule="auto"/>
              <w:ind w:left="-142" w:right="-126"/>
              <w:jc w:val="center"/>
              <w:rPr>
                <w:rFonts w:ascii="Tahoma" w:hAnsi="Tahoma" w:cs="Tahoma"/>
                <w:b/>
                <w:sz w:val="18"/>
                <w:szCs w:val="18"/>
                <w:lang w:eastAsia="en-US"/>
              </w:rPr>
            </w:pPr>
            <w:r w:rsidRPr="00CB3FE0">
              <w:rPr>
                <w:b/>
                <w:sz w:val="18"/>
                <w:szCs w:val="18"/>
                <w:lang w:eastAsia="en-US"/>
              </w:rPr>
              <w:t>▼</w:t>
            </w:r>
          </w:p>
        </w:tc>
      </w:tr>
      <w:tr w:rsidR="00B133A9" w:rsidRPr="00D0286A" w14:paraId="5A649F14" w14:textId="77777777" w:rsidTr="00251DEE">
        <w:trPr>
          <w:trHeight w:val="780"/>
          <w:jc w:val="center"/>
        </w:trPr>
        <w:tc>
          <w:tcPr>
            <w:tcW w:w="6963" w:type="dxa"/>
            <w:tcBorders>
              <w:right w:val="single" w:sz="2" w:space="0" w:color="FF0000"/>
            </w:tcBorders>
            <w:shd w:val="clear" w:color="auto" w:fill="F2F2F2" w:themeFill="background1" w:themeFillShade="F2"/>
            <w:vAlign w:val="center"/>
          </w:tcPr>
          <w:p w14:paraId="2BCAF44A" w14:textId="4F9FE4FA" w:rsidR="00B133A9" w:rsidRPr="00D0286A" w:rsidRDefault="003508BD" w:rsidP="00512853">
            <w:pPr>
              <w:spacing w:line="276" w:lineRule="auto"/>
              <w:rPr>
                <w:rFonts w:ascii="Tahoma" w:hAnsi="Tahoma" w:cs="Tahoma"/>
                <w:sz w:val="18"/>
                <w:szCs w:val="18"/>
                <w:highlight w:val="yellow"/>
                <w:lang w:eastAsia="en-US"/>
              </w:rPr>
            </w:pPr>
            <w:r w:rsidRPr="003508BD">
              <w:rPr>
                <w:rFonts w:ascii="Tahoma" w:hAnsi="Tahoma" w:cs="Tahoma"/>
                <w:sz w:val="18"/>
                <w:szCs w:val="18"/>
                <w:lang w:eastAsia="en-US"/>
              </w:rPr>
              <w:t>Daily rate</w:t>
            </w:r>
            <w:r>
              <w:rPr>
                <w:rFonts w:ascii="Tahoma" w:hAnsi="Tahoma" w:cs="Tahoma"/>
                <w:sz w:val="18"/>
                <w:szCs w:val="18"/>
                <w:lang w:eastAsia="en-US"/>
              </w:rPr>
              <w:t xml:space="preserve"> (areas of expertise and type of work in line with the Terms of Reference of the Tender File, Section C, Lot 1)</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25B4EC51" w:rsidR="00B133A9" w:rsidRPr="00CB3FE0" w:rsidRDefault="000C7378"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150</w:t>
            </w:r>
            <w:r w:rsidR="003508BD" w:rsidRPr="00CB3FE0">
              <w:rPr>
                <w:rFonts w:ascii="Tahoma" w:hAnsi="Tahoma" w:cs="Tahoma"/>
                <w:sz w:val="18"/>
                <w:szCs w:val="18"/>
                <w:lang w:eastAsia="en-US"/>
              </w:rPr>
              <w:t xml:space="preserve"> EUR</w:t>
            </w:r>
          </w:p>
        </w:tc>
      </w:tr>
    </w:tbl>
    <w:p w14:paraId="787E588B" w14:textId="0D0AB673" w:rsidR="003508BD" w:rsidRDefault="003508BD" w:rsidP="003508BD">
      <w:pPr>
        <w:spacing w:line="276" w:lineRule="auto"/>
        <w:ind w:left="-142"/>
        <w:jc w:val="both"/>
        <w:rPr>
          <w:rFonts w:ascii="Tahoma" w:hAnsi="Tahoma" w:cs="Tahoma"/>
          <w:sz w:val="18"/>
          <w:szCs w:val="18"/>
          <w:lang w:eastAsia="en-US"/>
        </w:rPr>
      </w:pPr>
    </w:p>
    <w:p w14:paraId="6F060502" w14:textId="7D50F302" w:rsidR="003508BD" w:rsidRDefault="003508BD" w:rsidP="003508BD">
      <w:pPr>
        <w:spacing w:line="276" w:lineRule="auto"/>
        <w:ind w:left="-142"/>
        <w:jc w:val="both"/>
        <w:rPr>
          <w:rFonts w:ascii="Tahoma" w:hAnsi="Tahoma" w:cs="Tahoma"/>
          <w:sz w:val="18"/>
          <w:szCs w:val="18"/>
          <w:lang w:eastAsia="en-US"/>
        </w:rPr>
      </w:pPr>
    </w:p>
    <w:p w14:paraId="25877F07" w14:textId="48067610" w:rsidR="003508BD" w:rsidRDefault="003508BD" w:rsidP="003508BD">
      <w:pPr>
        <w:spacing w:line="276" w:lineRule="auto"/>
        <w:ind w:left="-142"/>
        <w:jc w:val="both"/>
        <w:rPr>
          <w:rFonts w:ascii="Tahoma" w:hAnsi="Tahoma" w:cs="Tahoma"/>
          <w:sz w:val="18"/>
          <w:szCs w:val="18"/>
          <w:lang w:eastAsia="en-US"/>
        </w:rPr>
      </w:pPr>
    </w:p>
    <w:p w14:paraId="6B7DA361" w14:textId="77777777" w:rsidR="003508BD" w:rsidRPr="00D0286A" w:rsidRDefault="003508BD" w:rsidP="003508BD">
      <w:pPr>
        <w:spacing w:before="60" w:after="120"/>
        <w:ind w:left="-142"/>
        <w:rPr>
          <w:rFonts w:ascii="Tahoma" w:hAnsi="Tahoma" w:cs="Tahoma"/>
          <w:sz w:val="20"/>
          <w:szCs w:val="20"/>
        </w:rPr>
      </w:pPr>
    </w:p>
    <w:p w14:paraId="4DF1BCC5" w14:textId="77777777" w:rsidR="003508BD" w:rsidRPr="00D0286A" w:rsidRDefault="003508BD" w:rsidP="003508B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DE3A735" w14:textId="77777777" w:rsidR="003508BD" w:rsidRPr="00D0286A" w:rsidRDefault="003508BD" w:rsidP="003508BD">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5A64C09" wp14:editId="67BFDDDE">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59C7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3508BD" w:rsidRPr="00D0286A" w14:paraId="42D13CC1" w14:textId="77777777" w:rsidTr="00C8788B">
        <w:trPr>
          <w:trHeight w:val="688"/>
          <w:jc w:val="center"/>
        </w:trPr>
        <w:tc>
          <w:tcPr>
            <w:tcW w:w="7052" w:type="dxa"/>
            <w:shd w:val="clear" w:color="auto" w:fill="DBE5F1" w:themeFill="accent1" w:themeFillTint="33"/>
            <w:vAlign w:val="center"/>
          </w:tcPr>
          <w:p w14:paraId="31928DB2" w14:textId="77777777" w:rsidR="003508BD" w:rsidRPr="00D0286A" w:rsidRDefault="003508BD" w:rsidP="00C8788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E52BFA7" w14:textId="77777777" w:rsidR="003508BD" w:rsidRPr="00D0286A" w:rsidRDefault="003508BD" w:rsidP="00C8788B">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78F4947" w14:textId="77777777" w:rsidR="003508BD" w:rsidRPr="00D0286A" w:rsidRDefault="003508BD" w:rsidP="00C8788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EFAF9F1" w14:textId="77777777" w:rsidR="003508BD" w:rsidRPr="00CB3FE0" w:rsidRDefault="003508BD" w:rsidP="00C8788B">
            <w:pPr>
              <w:spacing w:line="276" w:lineRule="auto"/>
              <w:ind w:left="-142" w:right="-126"/>
              <w:jc w:val="center"/>
              <w:rPr>
                <w:rFonts w:ascii="Tahoma" w:hAnsi="Tahoma" w:cs="Tahoma"/>
                <w:b/>
                <w:sz w:val="18"/>
                <w:szCs w:val="18"/>
                <w:lang w:eastAsia="en-US"/>
              </w:rPr>
            </w:pPr>
            <w:r w:rsidRPr="00CB3FE0">
              <w:rPr>
                <w:rFonts w:ascii="Tahoma" w:hAnsi="Tahoma" w:cs="Tahoma"/>
                <w:b/>
                <w:sz w:val="18"/>
                <w:szCs w:val="18"/>
                <w:lang w:eastAsia="en-US"/>
              </w:rPr>
              <w:t>Exclusion level</w:t>
            </w:r>
          </w:p>
          <w:p w14:paraId="3D536187" w14:textId="77777777" w:rsidR="003508BD" w:rsidRPr="00CB3FE0" w:rsidRDefault="003508BD" w:rsidP="00C8788B">
            <w:pPr>
              <w:spacing w:line="276" w:lineRule="auto"/>
              <w:ind w:left="-142" w:right="-126"/>
              <w:jc w:val="center"/>
              <w:rPr>
                <w:rFonts w:ascii="Tahoma" w:hAnsi="Tahoma" w:cs="Tahoma"/>
                <w:b/>
                <w:sz w:val="18"/>
                <w:szCs w:val="18"/>
                <w:lang w:eastAsia="en-US"/>
              </w:rPr>
            </w:pPr>
            <w:r w:rsidRPr="00CB3FE0">
              <w:rPr>
                <w:b/>
                <w:sz w:val="18"/>
                <w:szCs w:val="18"/>
                <w:lang w:eastAsia="en-US"/>
              </w:rPr>
              <w:t>▼</w:t>
            </w:r>
          </w:p>
        </w:tc>
      </w:tr>
      <w:tr w:rsidR="003508BD" w:rsidRPr="00D0286A" w14:paraId="753FB804" w14:textId="77777777" w:rsidTr="00C8788B">
        <w:trPr>
          <w:trHeight w:val="780"/>
          <w:jc w:val="center"/>
        </w:trPr>
        <w:tc>
          <w:tcPr>
            <w:tcW w:w="7052" w:type="dxa"/>
            <w:tcBorders>
              <w:right w:val="single" w:sz="2" w:space="0" w:color="FF0000"/>
            </w:tcBorders>
            <w:shd w:val="clear" w:color="auto" w:fill="F2F2F2" w:themeFill="background1" w:themeFillShade="F2"/>
            <w:vAlign w:val="center"/>
          </w:tcPr>
          <w:p w14:paraId="7014813E" w14:textId="405EFB2F" w:rsidR="003508BD" w:rsidRPr="00D0286A" w:rsidRDefault="00254194" w:rsidP="00C8788B">
            <w:pPr>
              <w:spacing w:line="276" w:lineRule="auto"/>
              <w:rPr>
                <w:rFonts w:ascii="Tahoma" w:hAnsi="Tahoma" w:cs="Tahoma"/>
                <w:sz w:val="18"/>
                <w:szCs w:val="18"/>
                <w:highlight w:val="yellow"/>
                <w:lang w:eastAsia="en-US"/>
              </w:rPr>
            </w:pPr>
            <w:r w:rsidRPr="003508BD">
              <w:rPr>
                <w:rFonts w:ascii="Tahoma" w:hAnsi="Tahoma" w:cs="Tahoma"/>
                <w:sz w:val="18"/>
                <w:szCs w:val="18"/>
                <w:lang w:eastAsia="en-US"/>
              </w:rPr>
              <w:t>Daily rate</w:t>
            </w:r>
            <w:r>
              <w:rPr>
                <w:rFonts w:ascii="Tahoma" w:hAnsi="Tahoma" w:cs="Tahoma"/>
                <w:sz w:val="18"/>
                <w:szCs w:val="18"/>
                <w:lang w:eastAsia="en-US"/>
              </w:rPr>
              <w:t xml:space="preserve"> (areas of expertise and type of work in line with the Terms of Reference of the Tender File, Section C, Lot 2)</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AF0C27" w14:textId="77777777" w:rsidR="003508BD" w:rsidRPr="00D0286A" w:rsidRDefault="003508BD" w:rsidP="00C8788B">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F720BE9" w14:textId="0581ACE6" w:rsidR="003508BD" w:rsidRPr="00CB3FE0" w:rsidRDefault="000C7378" w:rsidP="00C8788B">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150</w:t>
            </w:r>
            <w:r w:rsidRPr="00CB3FE0">
              <w:rPr>
                <w:rFonts w:ascii="Tahoma" w:hAnsi="Tahoma" w:cs="Tahoma"/>
                <w:sz w:val="18"/>
                <w:szCs w:val="18"/>
                <w:lang w:eastAsia="en-US"/>
              </w:rPr>
              <w:t xml:space="preserve"> </w:t>
            </w:r>
            <w:r w:rsidR="003508BD" w:rsidRPr="00CB3FE0">
              <w:rPr>
                <w:rFonts w:ascii="Tahoma" w:hAnsi="Tahoma" w:cs="Tahoma"/>
                <w:sz w:val="18"/>
                <w:szCs w:val="18"/>
                <w:lang w:eastAsia="en-US"/>
              </w:rPr>
              <w:t>EUR</w:t>
            </w:r>
          </w:p>
        </w:tc>
      </w:tr>
    </w:tbl>
    <w:p w14:paraId="28837182" w14:textId="77777777" w:rsidR="003508BD" w:rsidRDefault="003508BD" w:rsidP="003508BD">
      <w:pPr>
        <w:pBdr>
          <w:bottom w:val="single" w:sz="2" w:space="0" w:color="808080" w:themeColor="background1" w:themeShade="80"/>
        </w:pBdr>
        <w:rPr>
          <w:rFonts w:ascii="Tahoma" w:hAnsi="Tahoma" w:cs="Tahoma"/>
          <w:bCs/>
          <w:highlight w:val="cyan"/>
        </w:rPr>
      </w:pPr>
    </w:p>
    <w:p w14:paraId="3AEC1616" w14:textId="4487DF18" w:rsidR="003508BD" w:rsidRDefault="003508BD" w:rsidP="003508BD">
      <w:pPr>
        <w:spacing w:line="276" w:lineRule="auto"/>
        <w:ind w:left="-142"/>
        <w:jc w:val="both"/>
        <w:rPr>
          <w:rFonts w:ascii="Tahoma" w:hAnsi="Tahoma" w:cs="Tahoma"/>
          <w:sz w:val="18"/>
          <w:szCs w:val="18"/>
          <w:lang w:eastAsia="en-US"/>
        </w:rPr>
      </w:pPr>
    </w:p>
    <w:p w14:paraId="5DC0BE7E" w14:textId="77777777" w:rsidR="003508BD" w:rsidRPr="00D0286A" w:rsidRDefault="003508BD" w:rsidP="003508BD">
      <w:pPr>
        <w:spacing w:before="60" w:after="120"/>
        <w:ind w:left="-142"/>
        <w:rPr>
          <w:rFonts w:ascii="Tahoma" w:hAnsi="Tahoma" w:cs="Tahoma"/>
          <w:sz w:val="20"/>
          <w:szCs w:val="20"/>
        </w:rPr>
      </w:pPr>
    </w:p>
    <w:p w14:paraId="4658E068" w14:textId="77777777" w:rsidR="003508BD" w:rsidRPr="00D0286A" w:rsidRDefault="003508BD" w:rsidP="003508B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AA5E08E" w14:textId="77777777" w:rsidR="003508BD" w:rsidRPr="00D0286A" w:rsidRDefault="003508BD" w:rsidP="003508BD">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F0D1C52" wp14:editId="6504782A">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06250"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3508BD" w:rsidRPr="00D0286A" w14:paraId="78A221AD" w14:textId="77777777" w:rsidTr="00C8788B">
        <w:trPr>
          <w:trHeight w:val="688"/>
          <w:jc w:val="center"/>
        </w:trPr>
        <w:tc>
          <w:tcPr>
            <w:tcW w:w="7052" w:type="dxa"/>
            <w:shd w:val="clear" w:color="auto" w:fill="DBE5F1" w:themeFill="accent1" w:themeFillTint="33"/>
            <w:vAlign w:val="center"/>
          </w:tcPr>
          <w:p w14:paraId="28A47B35" w14:textId="336FFA95" w:rsidR="003508BD" w:rsidRPr="00D0286A" w:rsidRDefault="003508BD" w:rsidP="00C8788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9176F01" w14:textId="77777777" w:rsidR="003508BD" w:rsidRPr="00D0286A" w:rsidRDefault="003508BD" w:rsidP="00C8788B">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30A4F88" w14:textId="77777777" w:rsidR="003508BD" w:rsidRPr="00D0286A" w:rsidRDefault="003508BD" w:rsidP="00C8788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D99E9E6" w14:textId="77777777" w:rsidR="003508BD" w:rsidRPr="00CB3FE0" w:rsidRDefault="003508BD" w:rsidP="00C8788B">
            <w:pPr>
              <w:spacing w:line="276" w:lineRule="auto"/>
              <w:ind w:left="-142" w:right="-126"/>
              <w:jc w:val="center"/>
              <w:rPr>
                <w:rFonts w:ascii="Tahoma" w:hAnsi="Tahoma" w:cs="Tahoma"/>
                <w:b/>
                <w:sz w:val="18"/>
                <w:szCs w:val="18"/>
                <w:lang w:eastAsia="en-US"/>
              </w:rPr>
            </w:pPr>
            <w:r w:rsidRPr="00CB3FE0">
              <w:rPr>
                <w:rFonts w:ascii="Tahoma" w:hAnsi="Tahoma" w:cs="Tahoma"/>
                <w:b/>
                <w:sz w:val="18"/>
                <w:szCs w:val="18"/>
                <w:lang w:eastAsia="en-US"/>
              </w:rPr>
              <w:t>Exclusion level</w:t>
            </w:r>
          </w:p>
          <w:p w14:paraId="74AF000E" w14:textId="77777777" w:rsidR="003508BD" w:rsidRPr="00CB3FE0" w:rsidRDefault="003508BD" w:rsidP="00C8788B">
            <w:pPr>
              <w:spacing w:line="276" w:lineRule="auto"/>
              <w:ind w:left="-142" w:right="-126"/>
              <w:jc w:val="center"/>
              <w:rPr>
                <w:rFonts w:ascii="Tahoma" w:hAnsi="Tahoma" w:cs="Tahoma"/>
                <w:b/>
                <w:sz w:val="18"/>
                <w:szCs w:val="18"/>
                <w:lang w:eastAsia="en-US"/>
              </w:rPr>
            </w:pPr>
            <w:r w:rsidRPr="00CB3FE0">
              <w:rPr>
                <w:b/>
                <w:sz w:val="18"/>
                <w:szCs w:val="18"/>
                <w:lang w:eastAsia="en-US"/>
              </w:rPr>
              <w:t>▼</w:t>
            </w:r>
          </w:p>
        </w:tc>
      </w:tr>
      <w:tr w:rsidR="003508BD" w:rsidRPr="00D0286A" w14:paraId="6B0B8D67" w14:textId="77777777" w:rsidTr="00C8788B">
        <w:trPr>
          <w:trHeight w:val="780"/>
          <w:jc w:val="center"/>
        </w:trPr>
        <w:tc>
          <w:tcPr>
            <w:tcW w:w="7052" w:type="dxa"/>
            <w:tcBorders>
              <w:right w:val="single" w:sz="2" w:space="0" w:color="FF0000"/>
            </w:tcBorders>
            <w:shd w:val="clear" w:color="auto" w:fill="F2F2F2" w:themeFill="background1" w:themeFillShade="F2"/>
            <w:vAlign w:val="center"/>
          </w:tcPr>
          <w:p w14:paraId="7EF2EF24" w14:textId="46D7C034" w:rsidR="003508BD" w:rsidRPr="00D0286A" w:rsidRDefault="00254194" w:rsidP="00C8788B">
            <w:pPr>
              <w:spacing w:line="276" w:lineRule="auto"/>
              <w:rPr>
                <w:rFonts w:ascii="Tahoma" w:hAnsi="Tahoma" w:cs="Tahoma"/>
                <w:sz w:val="18"/>
                <w:szCs w:val="18"/>
                <w:highlight w:val="yellow"/>
                <w:lang w:eastAsia="en-US"/>
              </w:rPr>
            </w:pPr>
            <w:r w:rsidRPr="003508BD">
              <w:rPr>
                <w:rFonts w:ascii="Tahoma" w:hAnsi="Tahoma" w:cs="Tahoma"/>
                <w:sz w:val="18"/>
                <w:szCs w:val="18"/>
                <w:lang w:eastAsia="en-US"/>
              </w:rPr>
              <w:t>Daily rate</w:t>
            </w:r>
            <w:r>
              <w:rPr>
                <w:rFonts w:ascii="Tahoma" w:hAnsi="Tahoma" w:cs="Tahoma"/>
                <w:sz w:val="18"/>
                <w:szCs w:val="18"/>
                <w:lang w:eastAsia="en-US"/>
              </w:rPr>
              <w:t xml:space="preserve"> (areas of expertise and type of work in line with the Terms of Reference of the Tender File, Section C, Lot 3)</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CD3DAD" w14:textId="77777777" w:rsidR="003508BD" w:rsidRPr="00D0286A" w:rsidRDefault="003508BD" w:rsidP="00C8788B">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4C3EA98" w14:textId="5FE2BE1E" w:rsidR="003508BD" w:rsidRPr="00CB3FE0" w:rsidRDefault="000C7378" w:rsidP="00C8788B">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150</w:t>
            </w:r>
            <w:r w:rsidRPr="00CB3FE0">
              <w:rPr>
                <w:rFonts w:ascii="Tahoma" w:hAnsi="Tahoma" w:cs="Tahoma"/>
                <w:sz w:val="18"/>
                <w:szCs w:val="18"/>
                <w:lang w:eastAsia="en-US"/>
              </w:rPr>
              <w:t xml:space="preserve"> </w:t>
            </w:r>
            <w:r w:rsidR="003508BD" w:rsidRPr="00CB3FE0">
              <w:rPr>
                <w:rFonts w:ascii="Tahoma" w:hAnsi="Tahoma" w:cs="Tahoma"/>
                <w:sz w:val="18"/>
                <w:szCs w:val="18"/>
                <w:lang w:eastAsia="en-US"/>
              </w:rPr>
              <w:t>EUR</w:t>
            </w:r>
          </w:p>
        </w:tc>
      </w:tr>
    </w:tbl>
    <w:p w14:paraId="353C8D7F" w14:textId="77777777" w:rsidR="003508BD" w:rsidRDefault="003508BD" w:rsidP="003508BD">
      <w:pPr>
        <w:pBdr>
          <w:bottom w:val="single" w:sz="2" w:space="0" w:color="808080" w:themeColor="background1" w:themeShade="80"/>
        </w:pBdr>
        <w:rPr>
          <w:rFonts w:ascii="Tahoma" w:hAnsi="Tahoma" w:cs="Tahoma"/>
          <w:bCs/>
          <w:highlight w:val="cyan"/>
        </w:rPr>
      </w:pPr>
    </w:p>
    <w:p w14:paraId="2B866440" w14:textId="77777777" w:rsidR="003508BD" w:rsidRDefault="003508BD" w:rsidP="003508BD">
      <w:pPr>
        <w:spacing w:line="276" w:lineRule="auto"/>
        <w:ind w:left="-142"/>
        <w:jc w:val="both"/>
        <w:rPr>
          <w:rFonts w:ascii="Tahoma" w:hAnsi="Tahoma" w:cs="Tahoma"/>
          <w:sz w:val="18"/>
          <w:szCs w:val="18"/>
          <w:lang w:eastAsia="en-US"/>
        </w:rPr>
      </w:pPr>
    </w:p>
    <w:p w14:paraId="199D3179" w14:textId="76CC920E" w:rsidR="005C0824" w:rsidRPr="00026E8A" w:rsidRDefault="005C0824" w:rsidP="005C0824">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5D3BC0DF" w14:textId="77777777" w:rsidTr="00B37702">
        <w:tc>
          <w:tcPr>
            <w:tcW w:w="9105" w:type="dxa"/>
            <w:shd w:val="clear" w:color="auto" w:fill="DBE5F1" w:themeFill="accent1" w:themeFillTint="33"/>
            <w:vAlign w:val="center"/>
          </w:tcPr>
          <w:p w14:paraId="3E7FA548" w14:textId="7A608DFC" w:rsidR="005C0824" w:rsidRPr="003508BD" w:rsidRDefault="005C0824" w:rsidP="00D044BE">
            <w:pPr>
              <w:spacing w:before="120" w:after="120"/>
              <w:jc w:val="both"/>
              <w:rPr>
                <w:rFonts w:ascii="Tahoma" w:hAnsi="Tahoma" w:cs="Tahoma"/>
                <w:sz w:val="20"/>
                <w:szCs w:val="20"/>
              </w:rPr>
            </w:pPr>
            <w:r w:rsidRPr="003508BD">
              <w:rPr>
                <w:rFonts w:ascii="Tahoma" w:hAnsi="Tahoma" w:cs="Tahoma"/>
                <w:sz w:val="20"/>
                <w:szCs w:val="20"/>
              </w:rPr>
              <w:t>This Framework Contract</w:t>
            </w:r>
            <w:r w:rsidR="00254194">
              <w:rPr>
                <w:rFonts w:ascii="Tahoma" w:hAnsi="Tahoma" w:cs="Tahoma"/>
                <w:sz w:val="20"/>
                <w:szCs w:val="20"/>
              </w:rPr>
              <w:t xml:space="preserve"> (all 3 lots)</w:t>
            </w:r>
            <w:r w:rsidRPr="003508BD">
              <w:rPr>
                <w:rFonts w:ascii="Tahoma" w:eastAsia="Calibri" w:hAnsi="Tahoma" w:cs="Tahoma"/>
                <w:sz w:val="20"/>
                <w:szCs w:val="20"/>
                <w:lang w:val="en-US" w:eastAsia="en-US"/>
              </w:rPr>
              <w:t xml:space="preserve"> takes effect as from the date of its signature by both parties and is</w:t>
            </w:r>
            <w:r w:rsidRPr="003508B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40059376"/>
              <w:placeholder>
                <w:docPart w:val="305BEE8934B1428F91F79D832F3AF5D0"/>
              </w:placeholder>
              <w:date w:fullDate="2025-06-01T00:00:00Z">
                <w:dateFormat w:val="dd/MM/yyyy"/>
                <w:lid w:val="fr-FR"/>
                <w:storeMappedDataAs w:val="dateTime"/>
                <w:calendar w:val="gregorian"/>
              </w:date>
            </w:sdtPr>
            <w:sdtContent>
              <w:p w14:paraId="41F48915" w14:textId="2812BD39" w:rsidR="005C0824" w:rsidRPr="003508BD" w:rsidRDefault="003508BD" w:rsidP="00B37702">
                <w:pPr>
                  <w:spacing w:before="120" w:after="120"/>
                  <w:rPr>
                    <w:rFonts w:ascii="Tahoma" w:hAnsi="Tahoma" w:cs="Tahoma"/>
                    <w:sz w:val="20"/>
                    <w:szCs w:val="20"/>
                  </w:rPr>
                </w:pPr>
                <w:r w:rsidRPr="003508BD">
                  <w:rPr>
                    <w:rStyle w:val="Style71"/>
                    <w:rFonts w:ascii="Tahoma" w:hAnsi="Tahoma" w:cs="Tahoma"/>
                    <w:szCs w:val="20"/>
                    <w:lang w:val="fr-FR"/>
                  </w:rPr>
                  <w:t>01</w:t>
                </w:r>
                <w:r w:rsidR="00D044BE" w:rsidRPr="003508BD">
                  <w:rPr>
                    <w:rStyle w:val="Style71"/>
                    <w:rFonts w:ascii="Tahoma" w:hAnsi="Tahoma" w:cs="Tahoma"/>
                    <w:szCs w:val="20"/>
                    <w:lang w:val="fr-FR"/>
                  </w:rPr>
                  <w:t>/</w:t>
                </w:r>
                <w:r w:rsidRPr="003508BD">
                  <w:rPr>
                    <w:rStyle w:val="Style71"/>
                    <w:rFonts w:ascii="Tahoma" w:hAnsi="Tahoma" w:cs="Tahoma"/>
                    <w:szCs w:val="20"/>
                    <w:lang w:val="fr-FR"/>
                  </w:rPr>
                  <w:t>06</w:t>
                </w:r>
                <w:r w:rsidR="00D044BE" w:rsidRPr="003508BD">
                  <w:rPr>
                    <w:rStyle w:val="Style71"/>
                    <w:rFonts w:ascii="Tahoma" w:hAnsi="Tahoma" w:cs="Tahoma"/>
                    <w:szCs w:val="20"/>
                    <w:lang w:val="fr-FR"/>
                  </w:rPr>
                  <w:t>/202</w:t>
                </w:r>
                <w:r w:rsidRPr="003508BD">
                  <w:rPr>
                    <w:rStyle w:val="Style71"/>
                    <w:rFonts w:ascii="Tahoma" w:hAnsi="Tahoma" w:cs="Tahoma"/>
                    <w:szCs w:val="20"/>
                    <w:lang w:val="fr-FR"/>
                  </w:rPr>
                  <w:t>5</w:t>
                </w:r>
              </w:p>
            </w:sdtContent>
          </w:sdt>
        </w:tc>
      </w:tr>
      <w:tr w:rsidR="005C0824" w:rsidRPr="00651235" w14:paraId="005C6C98" w14:textId="77777777" w:rsidTr="00B37702">
        <w:tc>
          <w:tcPr>
            <w:tcW w:w="10449" w:type="dxa"/>
            <w:gridSpan w:val="2"/>
            <w:shd w:val="clear" w:color="auto" w:fill="DBE5F1" w:themeFill="accent1" w:themeFillTint="33"/>
            <w:vAlign w:val="center"/>
          </w:tcPr>
          <w:p w14:paraId="17039AF5" w14:textId="0424C398" w:rsidR="005C0824" w:rsidRPr="003508BD" w:rsidRDefault="005C0824" w:rsidP="00D044BE">
            <w:pPr>
              <w:spacing w:before="120" w:after="120"/>
              <w:jc w:val="both"/>
              <w:rPr>
                <w:rStyle w:val="Style71"/>
                <w:rFonts w:ascii="Tahoma" w:hAnsi="Tahoma" w:cs="Tahoma"/>
                <w:szCs w:val="20"/>
                <w:lang w:val="en-US"/>
              </w:rPr>
            </w:pPr>
            <w:r w:rsidRPr="003508BD">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003508BD" w:rsidRPr="003508BD">
              <w:rPr>
                <w:rFonts w:ascii="Tahoma" w:eastAsia="Calibri" w:hAnsi="Tahoma" w:cs="Tahoma"/>
                <w:sz w:val="20"/>
                <w:szCs w:val="20"/>
                <w:lang w:val="en-US" w:eastAsia="en-US"/>
              </w:rPr>
              <w:t>1 (one)</w:t>
            </w:r>
            <w:r w:rsidRPr="003508BD">
              <w:rPr>
                <w:rFonts w:ascii="Tahoma" w:eastAsia="Calibri" w:hAnsi="Tahoma" w:cs="Tahoma"/>
                <w:sz w:val="20"/>
                <w:szCs w:val="20"/>
                <w:lang w:val="en-US" w:eastAsia="en-US"/>
              </w:rPr>
              <w:t xml:space="preserve"> month before the renewal date. The contract shall not be renewed beyond</w:t>
            </w:r>
            <w:r w:rsidR="00D044BE" w:rsidRPr="003508BD">
              <w:rPr>
                <w:rFonts w:ascii="Tahoma" w:eastAsia="Calibri" w:hAnsi="Tahoma" w:cs="Tahoma"/>
                <w:sz w:val="20"/>
                <w:szCs w:val="20"/>
                <w:lang w:val="en-US" w:eastAsia="en-US"/>
              </w:rPr>
              <w:t xml:space="preserve"> 3</w:t>
            </w:r>
            <w:r w:rsidR="00611DFC">
              <w:rPr>
                <w:rFonts w:ascii="Tahoma" w:eastAsia="Calibri" w:hAnsi="Tahoma" w:cs="Tahoma"/>
                <w:sz w:val="20"/>
                <w:szCs w:val="20"/>
                <w:lang w:val="en-US" w:eastAsia="en-US"/>
              </w:rPr>
              <w:t>0</w:t>
            </w:r>
            <w:r w:rsidR="00D044BE" w:rsidRPr="003508BD">
              <w:rPr>
                <w:rFonts w:ascii="Tahoma" w:eastAsia="Calibri" w:hAnsi="Tahoma" w:cs="Tahoma"/>
                <w:sz w:val="20"/>
                <w:szCs w:val="20"/>
                <w:lang w:val="en-US" w:eastAsia="en-US"/>
              </w:rPr>
              <w:t>/06/2027</w:t>
            </w:r>
            <w:r w:rsidRPr="003508BD">
              <w:rPr>
                <w:rFonts w:ascii="Tahoma" w:eastAsia="Calibri" w:hAnsi="Tahoma" w:cs="Tahoma"/>
                <w:sz w:val="20"/>
                <w:szCs w:val="20"/>
                <w:lang w:val="en-US" w:eastAsia="en-US"/>
              </w:rPr>
              <w:t xml:space="preserve"> unless either party has already validly terminated the contract.</w:t>
            </w:r>
          </w:p>
        </w:tc>
      </w:tr>
    </w:tbl>
    <w:p w14:paraId="74BEB08C" w14:textId="77777777" w:rsidR="005C0824" w:rsidRDefault="005C0824"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5D5924">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5D5924">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7CF0B02B" w14:textId="68CD3FE9" w:rsidR="005D5924" w:rsidRPr="0021133F" w:rsidRDefault="00095EC9" w:rsidP="0021133F">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4A84EDF6" w14:textId="7C89495A" w:rsidR="00B16F17" w:rsidRPr="00303BBD" w:rsidRDefault="00B16F17" w:rsidP="00B16F17">
      <w:pPr>
        <w:numPr>
          <w:ilvl w:val="0"/>
          <w:numId w:val="2"/>
        </w:numPr>
        <w:tabs>
          <w:tab w:val="left" w:pos="284"/>
        </w:tabs>
        <w:ind w:left="284" w:right="283" w:hanging="284"/>
        <w:jc w:val="both"/>
        <w:rPr>
          <w:rFonts w:ascii="Tahoma" w:hAnsi="Tahoma" w:cs="Tahoma"/>
          <w:sz w:val="20"/>
          <w:szCs w:val="20"/>
        </w:rPr>
      </w:pPr>
      <w:r w:rsidRPr="00303BBD">
        <w:rPr>
          <w:rFonts w:ascii="Tahoma" w:hAnsi="Tahoma" w:cs="Tahoma"/>
          <w:sz w:val="20"/>
          <w:szCs w:val="20"/>
          <w:lang w:val="en-US"/>
        </w:rPr>
        <w:t>Declare that, in the previous three years, neither I, nor the Provider I represent, ha</w:t>
      </w:r>
      <w:r w:rsidR="00095EC9" w:rsidRPr="00303BBD">
        <w:rPr>
          <w:rFonts w:ascii="Tahoma" w:hAnsi="Tahoma" w:cs="Tahoma"/>
          <w:sz w:val="20"/>
          <w:szCs w:val="20"/>
          <w:lang w:val="en-US"/>
        </w:rPr>
        <w:t>ve</w:t>
      </w:r>
      <w:r w:rsidRPr="00303BBD">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0"/>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088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77777777" w:rsidR="003A0F5F" w:rsidRPr="00D0286A" w:rsidRDefault="003A0F5F" w:rsidP="00CB3FE0">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251DEE">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08792517" w:rsidR="007935F8" w:rsidRPr="00D0286A" w:rsidRDefault="00251DEE"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251DEE" w:rsidRPr="00D0286A" w14:paraId="49E1EAB1" w14:textId="77777777" w:rsidTr="00D0286A">
        <w:trPr>
          <w:trHeight w:val="308"/>
          <w:jc w:val="center"/>
        </w:trPr>
        <w:tc>
          <w:tcPr>
            <w:tcW w:w="438" w:type="dxa"/>
            <w:tcBorders>
              <w:top w:val="nil"/>
              <w:left w:val="nil"/>
              <w:bottom w:val="nil"/>
              <w:right w:val="nil"/>
            </w:tcBorders>
            <w:shd w:val="clear" w:color="auto" w:fill="FFFFFF" w:themeFill="background1"/>
          </w:tcPr>
          <w:p w14:paraId="15CB2CA8" w14:textId="77777777" w:rsidR="00251DEE" w:rsidRPr="00D0286A" w:rsidRDefault="00251DEE"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E7CE98C" w14:textId="77777777" w:rsidR="00251DEE" w:rsidRPr="00D0286A" w:rsidRDefault="00251DEE"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9186266" w14:textId="77777777" w:rsidR="00251DEE" w:rsidRPr="00D0286A" w:rsidRDefault="00251DEE"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783A1EC" w14:textId="77777777" w:rsidR="00251DEE" w:rsidRPr="00D0286A" w:rsidRDefault="00251DEE" w:rsidP="003A0F5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5FE79D6B" w14:textId="77777777" w:rsidR="00251DEE" w:rsidRPr="00D0286A" w:rsidRDefault="00251DEE"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38F0509" w14:textId="07EC789D" w:rsidR="00251DEE" w:rsidRPr="00D0286A" w:rsidRDefault="00251DEE" w:rsidP="007935F8">
            <w:pPr>
              <w:jc w:val="center"/>
              <w:rPr>
                <w:rFonts w:ascii="Tahoma" w:hAnsi="Tahoma" w:cs="Tahoma"/>
                <w:sz w:val="20"/>
                <w:szCs w:val="20"/>
              </w:rPr>
            </w:pPr>
            <w:r>
              <w:rPr>
                <w:rFonts w:ascii="Tahoma" w:hAnsi="Tahoma" w:cs="Tahoma"/>
                <w:sz w:val="20"/>
                <w:szCs w:val="20"/>
              </w:rPr>
              <w:t>Lot 3</w:t>
            </w:r>
          </w:p>
        </w:tc>
        <w:tc>
          <w:tcPr>
            <w:tcW w:w="425" w:type="dxa"/>
            <w:tcBorders>
              <w:top w:val="single" w:sz="2" w:space="0" w:color="808080"/>
              <w:left w:val="nil"/>
              <w:bottom w:val="single" w:sz="2" w:space="0" w:color="808080"/>
              <w:right w:val="single" w:sz="2" w:space="0" w:color="808080"/>
            </w:tcBorders>
            <w:shd w:val="clear" w:color="auto" w:fill="FFFFFF"/>
            <w:vAlign w:val="center"/>
          </w:tcPr>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25"/>
            </w:tblGrid>
            <w:tr w:rsidR="00251DEE" w:rsidRPr="00D0286A" w14:paraId="0C166F31" w14:textId="77777777" w:rsidTr="00C8788B">
              <w:trPr>
                <w:trHeight w:val="308"/>
                <w:jc w:val="center"/>
              </w:trPr>
              <w:sdt>
                <w:sdtPr>
                  <w:rPr>
                    <w:rFonts w:ascii="Tahoma" w:hAnsi="Tahoma" w:cs="Tahoma"/>
                    <w:sz w:val="20"/>
                    <w:szCs w:val="20"/>
                  </w:rPr>
                  <w:id w:val="-306397723"/>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54DFE02" w14:textId="77777777" w:rsidR="00251DEE" w:rsidRPr="00D0286A" w:rsidRDefault="00251DEE" w:rsidP="00251DEE">
                      <w:pPr>
                        <w:rPr>
                          <w:rFonts w:ascii="Tahoma" w:hAnsi="Tahoma" w:cs="Tahoma"/>
                          <w:sz w:val="20"/>
                          <w:szCs w:val="20"/>
                        </w:rPr>
                      </w:pPr>
                      <w:r>
                        <w:rPr>
                          <w:rFonts w:ascii="MS Gothic" w:eastAsia="MS Gothic" w:hAnsi="MS Gothic" w:cs="Tahoma" w:hint="eastAsia"/>
                          <w:sz w:val="20"/>
                          <w:szCs w:val="20"/>
                        </w:rPr>
                        <w:t>☐</w:t>
                      </w:r>
                    </w:p>
                  </w:tc>
                </w:sdtContent>
              </w:sdt>
            </w:tr>
          </w:tbl>
          <w:p w14:paraId="30C10B14" w14:textId="77777777" w:rsidR="00251DEE" w:rsidRDefault="00251DEE" w:rsidP="003A0F5F">
            <w:pPr>
              <w:rPr>
                <w:rFonts w:ascii="Tahoma" w:hAnsi="Tahoma" w:cs="Tahoma"/>
                <w:sz w:val="20"/>
                <w:szCs w:val="20"/>
              </w:rPr>
            </w:pPr>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78D2CBD0" w14:textId="4A6651E5" w:rsidR="00251DEE" w:rsidRPr="00D0286A" w:rsidRDefault="00251DEE"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2818D8EE" w:rsidR="00A8672C"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C46E3F2" w14:textId="26A3B1AD" w:rsidR="00B45485" w:rsidRDefault="00B45485" w:rsidP="00B45485">
      <w:pPr>
        <w:pStyle w:val="ListParagraph"/>
        <w:tabs>
          <w:tab w:val="left" w:pos="284"/>
        </w:tabs>
        <w:autoSpaceDE w:val="0"/>
        <w:autoSpaceDN w:val="0"/>
        <w:jc w:val="both"/>
        <w:rPr>
          <w:rFonts w:ascii="Tahoma" w:hAnsi="Tahoma" w:cs="Tahoma"/>
          <w:sz w:val="18"/>
          <w:szCs w:val="18"/>
          <w:lang w:eastAsia="fr-FR"/>
        </w:rPr>
      </w:pPr>
    </w:p>
    <w:p w14:paraId="70E40FDD" w14:textId="78417F34" w:rsidR="00B45485" w:rsidRDefault="00B45485" w:rsidP="00B45485">
      <w:pPr>
        <w:pStyle w:val="ListParagraph"/>
        <w:tabs>
          <w:tab w:val="left" w:pos="284"/>
        </w:tabs>
        <w:autoSpaceDE w:val="0"/>
        <w:autoSpaceDN w:val="0"/>
        <w:jc w:val="both"/>
        <w:rPr>
          <w:rFonts w:ascii="Tahoma" w:hAnsi="Tahoma" w:cs="Tahoma"/>
          <w:sz w:val="18"/>
          <w:szCs w:val="18"/>
          <w:lang w:eastAsia="fr-FR"/>
        </w:rPr>
      </w:pPr>
    </w:p>
    <w:p w14:paraId="03B9D9B7" w14:textId="77777777" w:rsidR="00B45485" w:rsidRPr="001D5CF8" w:rsidRDefault="00B45485" w:rsidP="00B45485">
      <w:pPr>
        <w:pStyle w:val="ListParagraph"/>
        <w:tabs>
          <w:tab w:val="left" w:pos="284"/>
        </w:tabs>
        <w:autoSpaceDE w:val="0"/>
        <w:autoSpaceDN w:val="0"/>
        <w:jc w:val="both"/>
        <w:rPr>
          <w:rFonts w:ascii="Tahoma" w:hAnsi="Tahoma" w:cs="Tahoma"/>
          <w:sz w:val="18"/>
          <w:szCs w:val="18"/>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4"/>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33BB" w14:textId="77777777" w:rsidR="007579F8" w:rsidRDefault="007579F8" w:rsidP="00D50F13">
      <w:r>
        <w:separator/>
      </w:r>
    </w:p>
  </w:endnote>
  <w:endnote w:type="continuationSeparator" w:id="0">
    <w:p w14:paraId="4B3C3469" w14:textId="77777777" w:rsidR="007579F8" w:rsidRDefault="007579F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A44D996" w:rsidR="00E320C9" w:rsidRPr="00AE2D2B" w:rsidRDefault="0021133F" w:rsidP="004965C8">
          <w:pPr>
            <w:rPr>
              <w:rFonts w:ascii="Arial Narrow" w:hAnsi="Arial Narrow"/>
              <w:caps/>
              <w:color w:val="000000"/>
              <w:sz w:val="18"/>
              <w:szCs w:val="18"/>
              <w:highlight w:val="cyan"/>
            </w:rPr>
          </w:pPr>
          <w:r w:rsidRPr="0021133F">
            <w:rPr>
              <w:rFonts w:ascii="Arial Narrow" w:hAnsi="Arial Narrow"/>
              <w:caps/>
              <w:color w:val="000000"/>
              <w:sz w:val="18"/>
              <w:szCs w:val="18"/>
            </w:rPr>
            <w:t>HF10_NMPRIS_AOE020_2023</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FAA7" w14:textId="77777777" w:rsidR="007579F8" w:rsidRDefault="007579F8" w:rsidP="00D50F13">
      <w:r>
        <w:separator/>
      </w:r>
    </w:p>
  </w:footnote>
  <w:footnote w:type="continuationSeparator" w:id="0">
    <w:p w14:paraId="320A4D13" w14:textId="77777777" w:rsidR="007579F8" w:rsidRDefault="007579F8"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4">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577632B"/>
    <w:multiLevelType w:val="hybridMultilevel"/>
    <w:tmpl w:val="745674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5E7425"/>
    <w:multiLevelType w:val="hybridMultilevel"/>
    <w:tmpl w:val="B0065F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3"/>
  </w:num>
  <w:num w:numId="2" w16cid:durableId="7563970">
    <w:abstractNumId w:val="34"/>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8"/>
  </w:num>
  <w:num w:numId="9" w16cid:durableId="1099301174">
    <w:abstractNumId w:val="28"/>
  </w:num>
  <w:num w:numId="10" w16cid:durableId="1881701858">
    <w:abstractNumId w:val="11"/>
  </w:num>
  <w:num w:numId="11" w16cid:durableId="1671106389">
    <w:abstractNumId w:val="6"/>
  </w:num>
  <w:num w:numId="12" w16cid:durableId="549078248">
    <w:abstractNumId w:val="29"/>
  </w:num>
  <w:num w:numId="13" w16cid:durableId="1600718787">
    <w:abstractNumId w:val="0"/>
  </w:num>
  <w:num w:numId="14" w16cid:durableId="433718124">
    <w:abstractNumId w:val="14"/>
  </w:num>
  <w:num w:numId="15" w16cid:durableId="731078033">
    <w:abstractNumId w:val="21"/>
  </w:num>
  <w:num w:numId="16" w16cid:durableId="695349189">
    <w:abstractNumId w:val="32"/>
  </w:num>
  <w:num w:numId="17" w16cid:durableId="1263496006">
    <w:abstractNumId w:val="9"/>
  </w:num>
  <w:num w:numId="18" w16cid:durableId="366570566">
    <w:abstractNumId w:val="31"/>
  </w:num>
  <w:num w:numId="19" w16cid:durableId="484976772">
    <w:abstractNumId w:val="25"/>
  </w:num>
  <w:num w:numId="20" w16cid:durableId="1752121163">
    <w:abstractNumId w:val="19"/>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30"/>
  </w:num>
  <w:num w:numId="27" w16cid:durableId="1443844521">
    <w:abstractNumId w:val="26"/>
  </w:num>
  <w:num w:numId="28" w16cid:durableId="1902594388">
    <w:abstractNumId w:val="3"/>
  </w:num>
  <w:num w:numId="29" w16cid:durableId="330526839">
    <w:abstractNumId w:val="27"/>
  </w:num>
  <w:num w:numId="30" w16cid:durableId="147327740">
    <w:abstractNumId w:val="24"/>
  </w:num>
  <w:num w:numId="31" w16cid:durableId="923806069">
    <w:abstractNumId w:val="7"/>
  </w:num>
  <w:num w:numId="32" w16cid:durableId="95641759">
    <w:abstractNumId w:val="22"/>
  </w:num>
  <w:num w:numId="33" w16cid:durableId="1790247238">
    <w:abstractNumId w:val="12"/>
  </w:num>
  <w:num w:numId="34" w16cid:durableId="1093626876">
    <w:abstractNumId w:val="23"/>
  </w:num>
  <w:num w:numId="35" w16cid:durableId="166123502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C7378"/>
    <w:rsid w:val="000D3674"/>
    <w:rsid w:val="000E0285"/>
    <w:rsid w:val="000E2440"/>
    <w:rsid w:val="000E3E9A"/>
    <w:rsid w:val="000E59DC"/>
    <w:rsid w:val="000E5DF5"/>
    <w:rsid w:val="000E6BD1"/>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E6620"/>
    <w:rsid w:val="001F5A87"/>
    <w:rsid w:val="002019A5"/>
    <w:rsid w:val="002111B3"/>
    <w:rsid w:val="0021133F"/>
    <w:rsid w:val="002133FA"/>
    <w:rsid w:val="00213A16"/>
    <w:rsid w:val="00225B0D"/>
    <w:rsid w:val="002336A0"/>
    <w:rsid w:val="0023651F"/>
    <w:rsid w:val="00251355"/>
    <w:rsid w:val="00251DEE"/>
    <w:rsid w:val="00252393"/>
    <w:rsid w:val="00254194"/>
    <w:rsid w:val="002818A7"/>
    <w:rsid w:val="00290EAC"/>
    <w:rsid w:val="00293CBB"/>
    <w:rsid w:val="00294937"/>
    <w:rsid w:val="002A2C42"/>
    <w:rsid w:val="002A56A1"/>
    <w:rsid w:val="002B4786"/>
    <w:rsid w:val="002C6F98"/>
    <w:rsid w:val="002D5425"/>
    <w:rsid w:val="002D5DC0"/>
    <w:rsid w:val="002E5606"/>
    <w:rsid w:val="00300098"/>
    <w:rsid w:val="00303BBD"/>
    <w:rsid w:val="00311C90"/>
    <w:rsid w:val="00320711"/>
    <w:rsid w:val="003215FC"/>
    <w:rsid w:val="00332AF4"/>
    <w:rsid w:val="003347E8"/>
    <w:rsid w:val="0034681E"/>
    <w:rsid w:val="003508BD"/>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58BF"/>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10BB5"/>
    <w:rsid w:val="00523268"/>
    <w:rsid w:val="00527592"/>
    <w:rsid w:val="0053377B"/>
    <w:rsid w:val="00541009"/>
    <w:rsid w:val="00542FEE"/>
    <w:rsid w:val="00550849"/>
    <w:rsid w:val="00566A81"/>
    <w:rsid w:val="00567F3E"/>
    <w:rsid w:val="005845C2"/>
    <w:rsid w:val="005939D2"/>
    <w:rsid w:val="005A6974"/>
    <w:rsid w:val="005B0752"/>
    <w:rsid w:val="005C0824"/>
    <w:rsid w:val="005C5D6E"/>
    <w:rsid w:val="005D5924"/>
    <w:rsid w:val="005E2710"/>
    <w:rsid w:val="005E5511"/>
    <w:rsid w:val="005F65E7"/>
    <w:rsid w:val="005F7249"/>
    <w:rsid w:val="00602C82"/>
    <w:rsid w:val="00607BDF"/>
    <w:rsid w:val="00611175"/>
    <w:rsid w:val="00611DFC"/>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579F8"/>
    <w:rsid w:val="00762290"/>
    <w:rsid w:val="00762726"/>
    <w:rsid w:val="00763EB9"/>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4CFF"/>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D6B55"/>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59F"/>
    <w:rsid w:val="00A45B35"/>
    <w:rsid w:val="00A46DCE"/>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223A"/>
    <w:rsid w:val="00B43A63"/>
    <w:rsid w:val="00B441EB"/>
    <w:rsid w:val="00B45485"/>
    <w:rsid w:val="00B50164"/>
    <w:rsid w:val="00B549BA"/>
    <w:rsid w:val="00B5712C"/>
    <w:rsid w:val="00B60F30"/>
    <w:rsid w:val="00B64FC4"/>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5461"/>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3FE0"/>
    <w:rsid w:val="00CB597F"/>
    <w:rsid w:val="00CD061B"/>
    <w:rsid w:val="00CE0F61"/>
    <w:rsid w:val="00CE4E5E"/>
    <w:rsid w:val="00CE58F8"/>
    <w:rsid w:val="00CF21DE"/>
    <w:rsid w:val="00CF59FB"/>
    <w:rsid w:val="00D0286A"/>
    <w:rsid w:val="00D04381"/>
    <w:rsid w:val="00D044BE"/>
    <w:rsid w:val="00D10FC0"/>
    <w:rsid w:val="00D11491"/>
    <w:rsid w:val="00D121FC"/>
    <w:rsid w:val="00D12EE6"/>
    <w:rsid w:val="00D135C6"/>
    <w:rsid w:val="00D14044"/>
    <w:rsid w:val="00D16A7F"/>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323"/>
    <w:rsid w:val="00E327E3"/>
    <w:rsid w:val="00E41727"/>
    <w:rsid w:val="00E44537"/>
    <w:rsid w:val="00E56FDA"/>
    <w:rsid w:val="00E57189"/>
    <w:rsid w:val="00E70EDD"/>
    <w:rsid w:val="00E80FF1"/>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6D86"/>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BEE8934B1428F91F79D832F3AF5D0"/>
        <w:category>
          <w:name w:val="General"/>
          <w:gallery w:val="placeholder"/>
        </w:category>
        <w:types>
          <w:type w:val="bbPlcHdr"/>
        </w:types>
        <w:behaviors>
          <w:behavior w:val="content"/>
        </w:behaviors>
        <w:guid w:val="{034E762C-1E1D-47D0-B2EF-EED607C4A991}"/>
      </w:docPartPr>
      <w:docPartBody>
        <w:p w:rsidR="00497419" w:rsidRDefault="00520B83" w:rsidP="00520B83">
          <w:pPr>
            <w:pStyle w:val="305BEE8934B1428F91F79D832F3AF5D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A5D8E"/>
    <w:rsid w:val="00497419"/>
    <w:rsid w:val="00520B83"/>
    <w:rsid w:val="006E7A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305BEE8934B1428F91F79D832F3AF5D0">
    <w:name w:val="305BEE8934B1428F91F79D832F3AF5D0"/>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6009</Words>
  <Characters>34257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2023-11-10T15:25:00Z</dcterms:created>
  <dcterms:modified xsi:type="dcterms:W3CDTF">2023-11-10T15:25:00Z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