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BD4D0C"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BD4D0C" w:rsidRDefault="00BE43B2">
            <w:pPr>
              <w:jc w:val="right"/>
              <w:rPr>
                <w:rFonts w:ascii="Tahoma" w:hAnsi="Tahoma" w:cs="Tahoma"/>
                <w:b/>
                <w:caps/>
                <w:sz w:val="28"/>
                <w:szCs w:val="28"/>
              </w:rPr>
            </w:pPr>
            <w:r w:rsidRPr="00BD4D0C">
              <w:rPr>
                <w:rFonts w:ascii="Tahoma" w:hAnsi="Tahoma" w:cs="Tahoma"/>
                <w:sz w:val="18"/>
                <w:szCs w:val="18"/>
              </w:rPr>
              <w:t xml:space="preserve">Contract No. </w:t>
            </w:r>
            <w:r w:rsidRPr="00BD4D0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360E01CB" w:rsidR="00BE43B2" w:rsidRPr="00BD4D0C" w:rsidRDefault="004165BE">
            <w:pPr>
              <w:rPr>
                <w:rFonts w:ascii="Tahoma" w:hAnsi="Tahoma" w:cs="Tahoma"/>
                <w:caps/>
                <w:color w:val="000000" w:themeColor="text1"/>
                <w:sz w:val="18"/>
                <w:szCs w:val="18"/>
              </w:rPr>
            </w:pPr>
            <w:r w:rsidRPr="00BD4D0C">
              <w:rPr>
                <w:rFonts w:ascii="Tahoma" w:hAnsi="Tahoma" w:cs="Tahoma"/>
                <w:sz w:val="20"/>
                <w:szCs w:val="20"/>
              </w:rPr>
              <w:t>CC.DGII.011.2021</w:t>
            </w:r>
          </w:p>
        </w:tc>
      </w:tr>
      <w:tr w:rsidR="00BE43B2" w:rsidRPr="00BD4D0C"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BD4D0C" w:rsidRDefault="00775FB5" w:rsidP="00775FB5">
            <w:pPr>
              <w:jc w:val="right"/>
              <w:rPr>
                <w:rFonts w:ascii="Tahoma" w:hAnsi="Tahoma" w:cs="Tahoma"/>
                <w:b/>
                <w:caps/>
                <w:sz w:val="28"/>
                <w:szCs w:val="28"/>
              </w:rPr>
            </w:pPr>
            <w:r w:rsidRPr="00BD4D0C">
              <w:rPr>
                <w:rFonts w:ascii="Tahoma" w:hAnsi="Tahoma" w:cs="Tahoma"/>
                <w:sz w:val="18"/>
                <w:szCs w:val="18"/>
              </w:rPr>
              <w:t>Project ID / Sector</w:t>
            </w:r>
            <w:r w:rsidR="00BE43B2" w:rsidRPr="00BD4D0C">
              <w:rPr>
                <w:rFonts w:ascii="Tahoma" w:hAnsi="Tahoma" w:cs="Tahoma"/>
                <w:sz w:val="18"/>
                <w:szCs w:val="18"/>
              </w:rPr>
              <w:t xml:space="preserve"> </w:t>
            </w:r>
            <w:r w:rsidR="00BE43B2" w:rsidRPr="00BD4D0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4090ACE4" w:rsidR="00BE43B2" w:rsidRPr="00BD4D0C" w:rsidRDefault="009F7350">
            <w:pPr>
              <w:rPr>
                <w:rFonts w:ascii="Tahoma" w:hAnsi="Tahoma" w:cs="Tahoma"/>
                <w:caps/>
                <w:color w:val="000000" w:themeColor="text1"/>
                <w:sz w:val="18"/>
                <w:szCs w:val="18"/>
              </w:rPr>
            </w:pPr>
            <w:r w:rsidRPr="00BD4D0C">
              <w:rPr>
                <w:rFonts w:ascii="Tahoma" w:hAnsi="Tahoma" w:cs="Tahoma"/>
                <w:caps/>
                <w:color w:val="000000" w:themeColor="text1"/>
                <w:sz w:val="18"/>
                <w:szCs w:val="18"/>
              </w:rPr>
              <w:t xml:space="preserve">OB </w:t>
            </w:r>
            <w:r w:rsidR="0023156F" w:rsidRPr="00BD4D0C">
              <w:rPr>
                <w:rFonts w:ascii="Tahoma" w:hAnsi="Tahoma" w:cs="Tahoma"/>
                <w:caps/>
                <w:color w:val="000000" w:themeColor="text1"/>
                <w:sz w:val="18"/>
                <w:szCs w:val="18"/>
              </w:rPr>
              <w:t>/</w:t>
            </w:r>
            <w:r w:rsidRPr="00BD4D0C">
              <w:rPr>
                <w:rFonts w:ascii="Tahoma" w:hAnsi="Tahoma" w:cs="Tahoma"/>
                <w:caps/>
                <w:color w:val="000000" w:themeColor="text1"/>
                <w:sz w:val="18"/>
                <w:szCs w:val="18"/>
              </w:rPr>
              <w:t xml:space="preserve"> VC</w:t>
            </w:r>
            <w:r w:rsidR="004B35AC" w:rsidRPr="00BD4D0C">
              <w:rPr>
                <w:rFonts w:ascii="Tahoma" w:hAnsi="Tahoma" w:cs="Tahoma"/>
                <w:caps/>
                <w:color w:val="000000" w:themeColor="text1"/>
                <w:sz w:val="18"/>
                <w:szCs w:val="18"/>
              </w:rPr>
              <w:t xml:space="preserve"> </w:t>
            </w:r>
          </w:p>
        </w:tc>
      </w:tr>
      <w:tr w:rsidR="00BE43B2" w:rsidRPr="00BD4D0C" w14:paraId="60107C84"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77777777" w:rsidR="00BE43B2" w:rsidRPr="00BD4D0C" w:rsidRDefault="00BE43B2">
            <w:pPr>
              <w:jc w:val="right"/>
              <w:rPr>
                <w:rFonts w:ascii="Tahoma" w:hAnsi="Tahoma" w:cs="Tahoma"/>
                <w:color w:val="0070C0"/>
                <w:sz w:val="18"/>
                <w:szCs w:val="18"/>
              </w:rPr>
            </w:pPr>
            <w:r w:rsidRPr="00BD4D0C">
              <w:rPr>
                <w:rFonts w:ascii="Tahoma" w:hAnsi="Tahoma" w:cs="Tahoma"/>
                <w:sz w:val="18"/>
                <w:szCs w:val="18"/>
              </w:rPr>
              <w:t xml:space="preserve">Council of Europe contact point </w:t>
            </w:r>
            <w:r w:rsidRPr="00BD4D0C">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BE6CB41" w14:textId="75545353" w:rsidR="00BE43B2" w:rsidRPr="00BD4D0C" w:rsidRDefault="004165BE">
            <w:pPr>
              <w:rPr>
                <w:rFonts w:ascii="Tahoma" w:hAnsi="Tahoma" w:cs="Tahoma"/>
                <w:b/>
                <w:caps/>
                <w:color w:val="000000" w:themeColor="text1"/>
                <w:sz w:val="18"/>
                <w:szCs w:val="18"/>
                <w:lang w:val="fr-FR"/>
              </w:rPr>
            </w:pPr>
            <w:r w:rsidRPr="00BD4D0C">
              <w:rPr>
                <w:rFonts w:ascii="Tahoma" w:hAnsi="Tahoma" w:cs="Tahoma"/>
                <w:b/>
                <w:caps/>
                <w:color w:val="000000" w:themeColor="text1"/>
                <w:sz w:val="18"/>
                <w:szCs w:val="18"/>
                <w:lang w:val="de-DE"/>
              </w:rPr>
              <w:t>children</w:t>
            </w:r>
            <w:r w:rsidRPr="00BD4D0C">
              <w:rPr>
                <w:rFonts w:ascii="Tahoma" w:hAnsi="Tahoma" w:cs="Tahoma"/>
                <w:b/>
                <w:caps/>
                <w:color w:val="000000" w:themeColor="text1"/>
                <w:sz w:val="18"/>
                <w:szCs w:val="18"/>
                <w:lang w:val="fr-FR"/>
              </w:rPr>
              <w:t>@coe.int</w:t>
            </w:r>
          </w:p>
        </w:tc>
      </w:tr>
    </w:tbl>
    <w:p w14:paraId="7732789B" w14:textId="0A4A631C" w:rsidR="00261462" w:rsidRPr="00BD4D0C" w:rsidRDefault="00EC5AFE" w:rsidP="005D5924">
      <w:pPr>
        <w:rPr>
          <w:rFonts w:ascii="Tahoma" w:hAnsi="Tahoma" w:cs="Tahoma"/>
          <w:b/>
          <w:caps/>
          <w:sz w:val="28"/>
          <w:szCs w:val="28"/>
          <w:lang w:val="de-DE"/>
        </w:rPr>
      </w:pPr>
      <w:r w:rsidRPr="00BD4D0C">
        <w:rPr>
          <w:rFonts w:ascii="Tahoma" w:hAnsi="Tahoma" w:cs="Tahoma"/>
          <w:b/>
          <w:caps/>
          <w:noProof/>
          <w:sz w:val="28"/>
          <w:szCs w:val="28"/>
        </w:rPr>
        <w:drawing>
          <wp:anchor distT="0" distB="0" distL="114300" distR="114300" simplePos="0" relativeHeight="251658240" behindDoc="1" locked="0" layoutInCell="1" allowOverlap="1" wp14:anchorId="6D04511B" wp14:editId="5A7AC84F">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0B20F457" w:rsidR="00261462" w:rsidRPr="00BD4D0C" w:rsidRDefault="00261462" w:rsidP="005D5924">
      <w:pPr>
        <w:rPr>
          <w:rFonts w:ascii="Tahoma" w:hAnsi="Tahoma" w:cs="Tahoma"/>
          <w:b/>
          <w:caps/>
          <w:sz w:val="28"/>
          <w:szCs w:val="28"/>
          <w:lang w:val="de-DE"/>
        </w:rPr>
      </w:pPr>
    </w:p>
    <w:p w14:paraId="2AEC75C2" w14:textId="541788A0" w:rsidR="00261462" w:rsidRPr="00BD4D0C" w:rsidRDefault="00261462" w:rsidP="005D5924">
      <w:pPr>
        <w:rPr>
          <w:rFonts w:ascii="Tahoma" w:hAnsi="Tahoma" w:cs="Tahoma"/>
          <w:b/>
          <w:caps/>
          <w:sz w:val="28"/>
          <w:szCs w:val="28"/>
          <w:lang w:val="de-DE"/>
        </w:rPr>
      </w:pPr>
    </w:p>
    <w:p w14:paraId="2D1D594F" w14:textId="70F2FC75" w:rsidR="00261462" w:rsidRPr="00BD4D0C" w:rsidRDefault="00261462" w:rsidP="005D5924">
      <w:pPr>
        <w:rPr>
          <w:rFonts w:ascii="Tahoma" w:hAnsi="Tahoma" w:cs="Tahoma"/>
          <w:b/>
          <w:caps/>
          <w:sz w:val="28"/>
          <w:szCs w:val="28"/>
          <w:lang w:val="de-DE"/>
        </w:rPr>
      </w:pPr>
    </w:p>
    <w:p w14:paraId="4AD2904E" w14:textId="59F5490A" w:rsidR="00261462" w:rsidRPr="00BD4D0C" w:rsidRDefault="00261462" w:rsidP="005D5924">
      <w:pPr>
        <w:rPr>
          <w:rFonts w:ascii="Tahoma" w:hAnsi="Tahoma" w:cs="Tahoma"/>
          <w:b/>
          <w:caps/>
          <w:sz w:val="28"/>
          <w:szCs w:val="28"/>
          <w:lang w:val="de-DE"/>
        </w:rPr>
      </w:pPr>
    </w:p>
    <w:p w14:paraId="6CEC8D60" w14:textId="511EAADA" w:rsidR="00261462" w:rsidRPr="00BD4D0C" w:rsidRDefault="00261462" w:rsidP="005D5924">
      <w:pPr>
        <w:rPr>
          <w:rFonts w:ascii="Tahoma" w:hAnsi="Tahoma" w:cs="Tahoma"/>
          <w:b/>
          <w:caps/>
          <w:sz w:val="28"/>
          <w:szCs w:val="28"/>
          <w:lang w:val="de-DE"/>
        </w:rPr>
      </w:pPr>
    </w:p>
    <w:p w14:paraId="4BCB943F" w14:textId="77777777" w:rsidR="009365EB" w:rsidRPr="00BD4D0C" w:rsidRDefault="00A26A5F" w:rsidP="005D5924">
      <w:pPr>
        <w:rPr>
          <w:rFonts w:ascii="Tahoma" w:hAnsi="Tahoma" w:cs="Tahoma"/>
          <w:b/>
          <w:caps/>
          <w:sz w:val="28"/>
          <w:szCs w:val="28"/>
        </w:rPr>
      </w:pPr>
      <w:r w:rsidRPr="00BD4D0C">
        <w:rPr>
          <w:rFonts w:ascii="Tahoma" w:hAnsi="Tahoma" w:cs="Tahoma"/>
          <w:b/>
          <w:caps/>
          <w:sz w:val="28"/>
          <w:szCs w:val="28"/>
        </w:rPr>
        <w:t>ACT Of ENGAGEMENT</w:t>
      </w:r>
    </w:p>
    <w:p w14:paraId="5C031DDC" w14:textId="03AB9697" w:rsidR="00C20349" w:rsidRPr="00BD4D0C" w:rsidRDefault="00C20349" w:rsidP="005D5924">
      <w:pPr>
        <w:rPr>
          <w:rFonts w:ascii="Tahoma" w:hAnsi="Tahoma" w:cs="Tahoma"/>
          <w:b/>
        </w:rPr>
      </w:pPr>
      <w:r w:rsidRPr="00BD4D0C">
        <w:rPr>
          <w:rFonts w:ascii="Tahoma" w:hAnsi="Tahoma" w:cs="Tahoma"/>
          <w:b/>
        </w:rPr>
        <w:t>(</w:t>
      </w:r>
      <w:r w:rsidR="00293BC2" w:rsidRPr="00BD4D0C">
        <w:rPr>
          <w:rFonts w:ascii="Tahoma" w:hAnsi="Tahoma" w:cs="Tahoma"/>
          <w:b/>
        </w:rPr>
        <w:t xml:space="preserve">Competitive bidding procedure </w:t>
      </w:r>
      <w:r w:rsidR="009365EB" w:rsidRPr="00BD4D0C">
        <w:rPr>
          <w:rFonts w:ascii="Tahoma" w:hAnsi="Tahoma" w:cs="Tahoma"/>
          <w:b/>
        </w:rPr>
        <w:t xml:space="preserve">/ </w:t>
      </w:r>
      <w:r w:rsidR="00411D3E" w:rsidRPr="00BD4D0C">
        <w:rPr>
          <w:rFonts w:ascii="Tahoma" w:hAnsi="Tahoma" w:cs="Tahoma"/>
          <w:b/>
          <w:u w:val="single"/>
        </w:rPr>
        <w:t>One-off contract</w:t>
      </w:r>
      <w:r w:rsidRPr="00BD4D0C">
        <w:rPr>
          <w:rFonts w:ascii="Tahoma" w:hAnsi="Tahoma" w:cs="Tahoma"/>
          <w:b/>
        </w:rPr>
        <w:t>)</w:t>
      </w:r>
    </w:p>
    <w:p w14:paraId="7E9D6D1D" w14:textId="77777777" w:rsidR="009365EB" w:rsidRPr="00BD4D0C" w:rsidRDefault="009365EB" w:rsidP="005D5924">
      <w:pPr>
        <w:rPr>
          <w:rFonts w:ascii="Tahoma" w:hAnsi="Tahoma" w:cs="Tahoma"/>
          <w:b/>
          <w:sz w:val="20"/>
          <w:szCs w:val="20"/>
        </w:rPr>
      </w:pPr>
    </w:p>
    <w:p w14:paraId="11FE7464" w14:textId="24311052" w:rsidR="00261462" w:rsidRPr="00BD4D0C" w:rsidRDefault="00261462" w:rsidP="00E72188">
      <w:pPr>
        <w:jc w:val="both"/>
        <w:rPr>
          <w:rFonts w:ascii="Tahoma" w:hAnsi="Tahoma" w:cs="Tahoma"/>
          <w:b/>
        </w:rPr>
      </w:pPr>
      <w:r w:rsidRPr="00BD4D0C">
        <w:rPr>
          <w:rFonts w:ascii="Tahoma" w:hAnsi="Tahoma" w:cs="Tahoma"/>
          <w:b/>
        </w:rPr>
        <w:t xml:space="preserve">This Act of Engagement lays down the terms and conditions of the contract between the Provider, </w:t>
      </w:r>
      <w:r w:rsidR="00453769" w:rsidRPr="00BD4D0C">
        <w:rPr>
          <w:rFonts w:ascii="Tahoma" w:hAnsi="Tahoma" w:cs="Tahoma"/>
          <w:b/>
        </w:rPr>
        <w:t>as described below,</w:t>
      </w:r>
      <w:r w:rsidRPr="00BD4D0C">
        <w:rPr>
          <w:rFonts w:ascii="Tahoma" w:hAnsi="Tahoma" w:cs="Tahoma"/>
          <w:b/>
        </w:rPr>
        <w:t xml:space="preserve"> and the Council of Europe</w:t>
      </w:r>
      <w:r w:rsidRPr="00BD4D0C">
        <w:rPr>
          <w:rStyle w:val="FootnoteReference"/>
          <w:rFonts w:ascii="Tahoma" w:hAnsi="Tahoma" w:cs="Tahoma"/>
          <w:b/>
        </w:rPr>
        <w:footnoteReference w:id="2"/>
      </w:r>
      <w:r w:rsidRPr="00BD4D0C">
        <w:rPr>
          <w:rFonts w:ascii="Tahoma" w:hAnsi="Tahoma" w:cs="Tahoma"/>
          <w:b/>
        </w:rPr>
        <w:t xml:space="preserve"> for the provision of </w:t>
      </w:r>
      <w:r w:rsidR="00B63298" w:rsidRPr="00BD4D0C">
        <w:rPr>
          <w:rFonts w:ascii="Tahoma" w:hAnsi="Tahoma" w:cs="Tahoma"/>
          <w:b/>
        </w:rPr>
        <w:t xml:space="preserve">intellectual and project management services for the </w:t>
      </w:r>
      <w:r w:rsidR="00C0732C" w:rsidRPr="00BD4D0C">
        <w:rPr>
          <w:rFonts w:ascii="Tahoma" w:hAnsi="Tahoma" w:cs="Tahoma"/>
          <w:b/>
        </w:rPr>
        <w:t xml:space="preserve">preparation, </w:t>
      </w:r>
      <w:r w:rsidR="00B63298" w:rsidRPr="00BD4D0C">
        <w:rPr>
          <w:rFonts w:ascii="Tahoma" w:hAnsi="Tahoma" w:cs="Tahoma"/>
          <w:b/>
        </w:rPr>
        <w:t xml:space="preserve">implementation and follow-up </w:t>
      </w:r>
      <w:r w:rsidR="00C0732C" w:rsidRPr="00BD4D0C">
        <w:rPr>
          <w:rFonts w:ascii="Tahoma" w:hAnsi="Tahoma" w:cs="Tahoma"/>
          <w:b/>
        </w:rPr>
        <w:t>of a child consultation process</w:t>
      </w:r>
      <w:r w:rsidR="00C72579" w:rsidRPr="00BD4D0C">
        <w:rPr>
          <w:rFonts w:ascii="Tahoma" w:hAnsi="Tahoma" w:cs="Tahoma"/>
          <w:b/>
        </w:rPr>
        <w:t xml:space="preserve"> as an input into the preparation of </w:t>
      </w:r>
      <w:r w:rsidR="00B63298" w:rsidRPr="00BD4D0C">
        <w:rPr>
          <w:rFonts w:ascii="Tahoma" w:hAnsi="Tahoma" w:cs="Tahoma"/>
          <w:b/>
        </w:rPr>
        <w:t>the new Council of Europe Strate</w:t>
      </w:r>
      <w:r w:rsidR="00477B00" w:rsidRPr="00BD4D0C">
        <w:rPr>
          <w:rFonts w:ascii="Tahoma" w:hAnsi="Tahoma" w:cs="Tahoma"/>
          <w:b/>
        </w:rPr>
        <w:t>gy for the Rights of the Child (2022-2027)</w:t>
      </w:r>
    </w:p>
    <w:p w14:paraId="69C3D274" w14:textId="77777777" w:rsidR="00261462" w:rsidRPr="00BD4D0C" w:rsidRDefault="00261462" w:rsidP="00261462">
      <w:pPr>
        <w:rPr>
          <w:rFonts w:ascii="Tahoma" w:hAnsi="Tahoma" w:cs="Tahoma"/>
          <w:b/>
        </w:rPr>
      </w:pPr>
    </w:p>
    <w:p w14:paraId="186D99D7" w14:textId="260DFC19" w:rsidR="00261462" w:rsidRPr="00BD4D0C"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BD4D0C">
        <w:rPr>
          <w:rFonts w:ascii="Tahoma" w:hAnsi="Tahoma" w:cs="Tahoma"/>
          <w:sz w:val="20"/>
          <w:szCs w:val="20"/>
        </w:rPr>
        <w:t xml:space="preserve">The signature of this Act of Engagement by the </w:t>
      </w:r>
      <w:r w:rsidR="00E72188" w:rsidRPr="00BD4D0C">
        <w:rPr>
          <w:rFonts w:ascii="Tahoma" w:hAnsi="Tahoma" w:cs="Tahoma"/>
          <w:sz w:val="20"/>
          <w:szCs w:val="20"/>
        </w:rPr>
        <w:t>P</w:t>
      </w:r>
      <w:r w:rsidR="00323EF2" w:rsidRPr="00BD4D0C">
        <w:rPr>
          <w:rFonts w:ascii="Tahoma" w:hAnsi="Tahoma" w:cs="Tahoma"/>
          <w:sz w:val="20"/>
          <w:szCs w:val="20"/>
        </w:rPr>
        <w:t xml:space="preserve">rovider </w:t>
      </w:r>
      <w:r w:rsidRPr="00BD4D0C">
        <w:rPr>
          <w:rFonts w:ascii="Tahoma" w:hAnsi="Tahoma" w:cs="Tahoma"/>
          <w:sz w:val="20"/>
          <w:szCs w:val="20"/>
        </w:rPr>
        <w:t xml:space="preserve">alone shall not constitute or imply any sort of contractual commitment on the part of the Council of Europe. This Act shall become contractually binding only </w:t>
      </w:r>
      <w:r w:rsidRPr="00BD4D0C">
        <w:rPr>
          <w:rFonts w:ascii="Tahoma" w:hAnsi="Tahoma" w:cs="Tahoma"/>
          <w:bCs/>
          <w:sz w:val="20"/>
          <w:szCs w:val="20"/>
        </w:rPr>
        <w:t>upon signature by a Council of Europe authorised staff member</w:t>
      </w:r>
      <w:r w:rsidR="00454D25" w:rsidRPr="00BD4D0C">
        <w:rPr>
          <w:rFonts w:ascii="Tahoma" w:hAnsi="Tahoma" w:cs="Tahoma"/>
          <w:sz w:val="20"/>
          <w:szCs w:val="20"/>
        </w:rPr>
        <w:t xml:space="preserve"> (see Section B</w:t>
      </w:r>
      <w:r w:rsidRPr="00BD4D0C">
        <w:rPr>
          <w:rFonts w:ascii="Tahoma" w:hAnsi="Tahoma" w:cs="Tahoma"/>
          <w:sz w:val="20"/>
          <w:szCs w:val="20"/>
        </w:rPr>
        <w:t>).</w:t>
      </w:r>
    </w:p>
    <w:p w14:paraId="3FB37D96" w14:textId="77777777" w:rsidR="00261462" w:rsidRPr="00BD4D0C" w:rsidRDefault="00261462" w:rsidP="00261462">
      <w:pPr>
        <w:rPr>
          <w:rFonts w:ascii="Tahoma" w:hAnsi="Tahoma" w:cs="Tahoma"/>
          <w:b/>
          <w:sz w:val="20"/>
          <w:szCs w:val="20"/>
        </w:rPr>
      </w:pPr>
    </w:p>
    <w:p w14:paraId="63E5AAF9" w14:textId="7621DA13" w:rsidR="00261462" w:rsidRPr="00BD4D0C" w:rsidRDefault="00323EF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BD4D0C">
        <w:rPr>
          <w:rFonts w:ascii="Tahoma" w:hAnsi="Tahoma" w:cs="Tahoma"/>
          <w:color w:val="FF0000"/>
          <w:sz w:val="18"/>
          <w:szCs w:val="18"/>
        </w:rPr>
        <w:t xml:space="preserve">Providers </w:t>
      </w:r>
      <w:r w:rsidR="00261462" w:rsidRPr="00BD4D0C">
        <w:rPr>
          <w:rFonts w:ascii="Tahoma" w:hAnsi="Tahoma" w:cs="Tahoma"/>
          <w:color w:val="FF0000"/>
          <w:sz w:val="18"/>
          <w:szCs w:val="18"/>
        </w:rPr>
        <w:t>shall:</w:t>
      </w:r>
    </w:p>
    <w:p w14:paraId="7CDCF73B" w14:textId="25D43F6E" w:rsidR="00261462" w:rsidRPr="00BD4D0C"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BD4D0C">
        <w:rPr>
          <w:rFonts w:ascii="Tahoma" w:hAnsi="Tahoma" w:cs="Tahoma"/>
          <w:color w:val="FF0000"/>
          <w:sz w:val="18"/>
          <w:szCs w:val="18"/>
        </w:rPr>
        <w:t xml:space="preserve">1. Fill in the below sections </w:t>
      </w:r>
      <w:r w:rsidRPr="00BD4D0C">
        <w:rPr>
          <w:rFonts w:ascii="Tahoma" w:hAnsi="Tahoma" w:cs="Tahoma"/>
          <w:b/>
          <w:color w:val="FF0000"/>
          <w:sz w:val="18"/>
          <w:szCs w:val="18"/>
        </w:rPr>
        <w:t xml:space="preserve">Contact details </w:t>
      </w:r>
      <w:r w:rsidRPr="00BD4D0C">
        <w:rPr>
          <w:rFonts w:ascii="Tahoma" w:hAnsi="Tahoma" w:cs="Tahoma"/>
          <w:color w:val="FF0000"/>
          <w:sz w:val="18"/>
          <w:szCs w:val="18"/>
        </w:rPr>
        <w:t xml:space="preserve">and </w:t>
      </w:r>
      <w:r w:rsidRPr="00BD4D0C">
        <w:rPr>
          <w:rFonts w:ascii="Tahoma" w:hAnsi="Tahoma" w:cs="Tahoma"/>
          <w:b/>
          <w:color w:val="FF0000"/>
          <w:sz w:val="18"/>
          <w:szCs w:val="18"/>
        </w:rPr>
        <w:t>Bank details</w:t>
      </w:r>
      <w:r w:rsidRPr="00BD4D0C">
        <w:rPr>
          <w:rFonts w:ascii="Tahoma" w:hAnsi="Tahoma" w:cs="Tahoma"/>
          <w:color w:val="FF0000"/>
          <w:sz w:val="18"/>
          <w:szCs w:val="18"/>
        </w:rPr>
        <w:t>. Ensure that the “Name” of the Provider and the “Account holder” are the same.</w:t>
      </w:r>
    </w:p>
    <w:p w14:paraId="44059E66" w14:textId="5A92222C" w:rsidR="00261462" w:rsidRPr="00BD4D0C"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BD4D0C">
        <w:rPr>
          <w:rFonts w:ascii="Tahoma" w:hAnsi="Tahoma" w:cs="Tahoma"/>
          <w:color w:val="FF0000"/>
          <w:sz w:val="18"/>
          <w:szCs w:val="18"/>
        </w:rPr>
        <w:t>2. Fill in the column “Fees” of the</w:t>
      </w:r>
      <w:r w:rsidR="00454D25" w:rsidRPr="00BD4D0C">
        <w:rPr>
          <w:rFonts w:ascii="Tahoma" w:hAnsi="Tahoma" w:cs="Tahoma"/>
          <w:color w:val="FF0000"/>
          <w:sz w:val="18"/>
          <w:szCs w:val="18"/>
        </w:rPr>
        <w:t xml:space="preserve"> table of fees (</w:t>
      </w:r>
      <w:r w:rsidR="00323EF2" w:rsidRPr="00BD4D0C">
        <w:rPr>
          <w:rFonts w:ascii="Tahoma" w:hAnsi="Tahoma" w:cs="Tahoma"/>
          <w:color w:val="FF0000"/>
          <w:sz w:val="18"/>
          <w:szCs w:val="18"/>
        </w:rPr>
        <w:t>s</w:t>
      </w:r>
      <w:r w:rsidR="00454D25" w:rsidRPr="00BD4D0C">
        <w:rPr>
          <w:rFonts w:ascii="Tahoma" w:hAnsi="Tahoma" w:cs="Tahoma"/>
          <w:color w:val="FF0000"/>
          <w:sz w:val="18"/>
          <w:szCs w:val="18"/>
        </w:rPr>
        <w:t>ee Section A</w:t>
      </w:r>
      <w:r w:rsidRPr="00BD4D0C">
        <w:rPr>
          <w:rFonts w:ascii="Tahoma" w:hAnsi="Tahoma" w:cs="Tahoma"/>
          <w:color w:val="FF0000"/>
          <w:sz w:val="18"/>
          <w:szCs w:val="18"/>
        </w:rPr>
        <w:t>);</w:t>
      </w:r>
    </w:p>
    <w:p w14:paraId="269A9496" w14:textId="6ADC976D" w:rsidR="00261462" w:rsidRPr="00BD4D0C"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BD4D0C">
        <w:rPr>
          <w:rFonts w:ascii="Tahoma" w:hAnsi="Tahoma" w:cs="Tahoma"/>
          <w:color w:val="FF0000"/>
          <w:sz w:val="18"/>
          <w:szCs w:val="18"/>
        </w:rPr>
        <w:t xml:space="preserve">3. Sign the Act </w:t>
      </w:r>
      <w:r w:rsidR="00454D25" w:rsidRPr="00BD4D0C">
        <w:rPr>
          <w:rFonts w:ascii="Tahoma" w:hAnsi="Tahoma" w:cs="Tahoma"/>
          <w:color w:val="FF0000"/>
          <w:sz w:val="18"/>
          <w:szCs w:val="18"/>
        </w:rPr>
        <w:t>of Engagement (</w:t>
      </w:r>
      <w:r w:rsidR="00323EF2" w:rsidRPr="00BD4D0C">
        <w:rPr>
          <w:rFonts w:ascii="Tahoma" w:hAnsi="Tahoma" w:cs="Tahoma"/>
          <w:color w:val="FF0000"/>
          <w:sz w:val="18"/>
          <w:szCs w:val="18"/>
        </w:rPr>
        <w:t>s</w:t>
      </w:r>
      <w:r w:rsidR="00454D25" w:rsidRPr="00BD4D0C">
        <w:rPr>
          <w:rFonts w:ascii="Tahoma" w:hAnsi="Tahoma" w:cs="Tahoma"/>
          <w:color w:val="FF0000"/>
          <w:sz w:val="18"/>
          <w:szCs w:val="18"/>
        </w:rPr>
        <w:t>ee Section B</w:t>
      </w:r>
      <w:r w:rsidRPr="00BD4D0C">
        <w:rPr>
          <w:rFonts w:ascii="Tahoma" w:hAnsi="Tahoma" w:cs="Tahoma"/>
          <w:color w:val="FF0000"/>
          <w:sz w:val="18"/>
          <w:szCs w:val="18"/>
        </w:rPr>
        <w:t>) and send a signed and scanned copy to the Council</w:t>
      </w:r>
      <w:r w:rsidR="00323EF2" w:rsidRPr="00BD4D0C">
        <w:rPr>
          <w:rFonts w:ascii="Tahoma" w:hAnsi="Tahoma" w:cs="Tahoma"/>
          <w:color w:val="FF0000"/>
          <w:sz w:val="18"/>
          <w:szCs w:val="18"/>
        </w:rPr>
        <w:t xml:space="preserve">, </w:t>
      </w:r>
      <w:r w:rsidR="009F7FF4" w:rsidRPr="00BD4D0C">
        <w:rPr>
          <w:rFonts w:ascii="Tahoma" w:hAnsi="Tahoma" w:cs="Tahoma"/>
          <w:color w:val="FF0000"/>
          <w:sz w:val="18"/>
          <w:szCs w:val="18"/>
        </w:rPr>
        <w:t xml:space="preserve">accompanied by all other supporting documents </w:t>
      </w:r>
      <w:r w:rsidRPr="00BD4D0C">
        <w:rPr>
          <w:rFonts w:ascii="Tahoma" w:hAnsi="Tahoma" w:cs="Tahoma"/>
          <w:color w:val="FF0000"/>
          <w:sz w:val="18"/>
          <w:szCs w:val="18"/>
        </w:rPr>
        <w:t>(</w:t>
      </w:r>
      <w:r w:rsidR="00C025B1" w:rsidRPr="00BD4D0C">
        <w:rPr>
          <w:rFonts w:ascii="Tahoma" w:hAnsi="Tahoma" w:cs="Tahoma"/>
          <w:color w:val="FF0000"/>
          <w:sz w:val="18"/>
          <w:szCs w:val="18"/>
        </w:rPr>
        <w:t>s</w:t>
      </w:r>
      <w:r w:rsidRPr="00BD4D0C">
        <w:rPr>
          <w:rFonts w:ascii="Tahoma" w:hAnsi="Tahoma" w:cs="Tahoma"/>
          <w:color w:val="FF0000"/>
          <w:sz w:val="18"/>
          <w:szCs w:val="18"/>
        </w:rPr>
        <w:t xml:space="preserve">ee Contact </w:t>
      </w:r>
      <w:r w:rsidR="00C025B1" w:rsidRPr="00BD4D0C">
        <w:rPr>
          <w:rFonts w:ascii="Tahoma" w:hAnsi="Tahoma" w:cs="Tahoma"/>
          <w:color w:val="FF0000"/>
          <w:sz w:val="18"/>
          <w:szCs w:val="18"/>
        </w:rPr>
        <w:t xml:space="preserve">point </w:t>
      </w:r>
      <w:r w:rsidRPr="00BD4D0C">
        <w:rPr>
          <w:rFonts w:ascii="Tahoma" w:hAnsi="Tahoma" w:cs="Tahoma"/>
          <w:color w:val="FF0000"/>
          <w:sz w:val="18"/>
          <w:szCs w:val="18"/>
        </w:rPr>
        <w:t>details above).</w:t>
      </w:r>
      <w:r w:rsidRPr="00BD4D0C">
        <w:rPr>
          <w:rFonts w:ascii="Tahoma" w:hAnsi="Tahoma" w:cs="Tahoma"/>
          <w:noProof/>
          <w:sz w:val="18"/>
          <w:szCs w:val="18"/>
          <w:lang w:val="en-US" w:eastAsia="en-US"/>
        </w:rPr>
        <w:t xml:space="preserve"> </w:t>
      </w:r>
    </w:p>
    <w:p w14:paraId="1342F6B1" w14:textId="77777777" w:rsidR="00261462" w:rsidRPr="00BD4D0C" w:rsidRDefault="00261462" w:rsidP="00261462">
      <w:pPr>
        <w:spacing w:before="120"/>
        <w:ind w:left="567" w:hanging="283"/>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836"/>
        <w:gridCol w:w="1667"/>
        <w:gridCol w:w="3292"/>
      </w:tblGrid>
      <w:tr w:rsidR="00261462" w:rsidRPr="00BD4D0C" w14:paraId="1BC28EB5" w14:textId="77777777" w:rsidTr="005F37BF">
        <w:trPr>
          <w:trHeight w:val="632"/>
          <w:jc w:val="center"/>
        </w:trPr>
        <w:tc>
          <w:tcPr>
            <w:tcW w:w="450"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AFEA09F" w14:textId="7E47759E" w:rsidR="00261462" w:rsidRPr="00BD4D0C" w:rsidRDefault="00261462" w:rsidP="00FC7772">
            <w:pPr>
              <w:ind w:left="113" w:right="113"/>
              <w:jc w:val="center"/>
              <w:rPr>
                <w:rFonts w:ascii="Tahoma" w:hAnsi="Tahoma" w:cs="Tahoma"/>
                <w:b/>
                <w:sz w:val="18"/>
                <w:szCs w:val="18"/>
              </w:rPr>
            </w:pPr>
            <w:r w:rsidRPr="00BD4D0C">
              <w:rPr>
                <w:rFonts w:ascii="Tahoma" w:hAnsi="Tahoma" w:cs="Tahoma"/>
                <w:b/>
                <w:sz w:val="18"/>
                <w:szCs w:val="18"/>
              </w:rPr>
              <w:t>Contact details 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261462" w:rsidRPr="00BD4D0C" w:rsidRDefault="00261462" w:rsidP="00FC7772">
            <w:pPr>
              <w:jc w:val="right"/>
              <w:rPr>
                <w:rFonts w:ascii="Tahoma" w:hAnsi="Tahoma" w:cs="Tahoma"/>
                <w:sz w:val="18"/>
                <w:szCs w:val="18"/>
              </w:rPr>
            </w:pPr>
            <w:r w:rsidRPr="00BD4D0C">
              <w:rPr>
                <w:rFonts w:ascii="Tahoma" w:hAnsi="Tahoma" w:cs="Tahoma"/>
                <w:sz w:val="18"/>
                <w:szCs w:val="18"/>
              </w:rPr>
              <w:t>Name and address</w:t>
            </w:r>
          </w:p>
          <w:p w14:paraId="62B57237" w14:textId="77777777" w:rsidR="00261462" w:rsidRPr="00BD4D0C" w:rsidRDefault="00261462" w:rsidP="00FC7772">
            <w:pPr>
              <w:jc w:val="right"/>
              <w:rPr>
                <w:rFonts w:ascii="Tahoma" w:hAnsi="Tahoma" w:cs="Tahoma"/>
              </w:rPr>
            </w:pPr>
            <w:r w:rsidRPr="00BD4D0C">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261462" w:rsidRPr="00BD4D0C" w:rsidRDefault="00261462" w:rsidP="00FC7772">
            <w:pPr>
              <w:rPr>
                <w:rFonts w:ascii="Tahoma" w:hAnsi="Tahoma" w:cs="Tahoma"/>
                <w:color w:val="000000"/>
                <w:sz w:val="20"/>
                <w:szCs w:val="20"/>
              </w:rPr>
            </w:pPr>
          </w:p>
        </w:tc>
      </w:tr>
      <w:tr w:rsidR="00261462" w:rsidRPr="00BD4D0C" w14:paraId="67A9D8F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11E97333" w14:textId="77777777" w:rsidR="00261462" w:rsidRPr="00BD4D0C"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261462" w:rsidRPr="00BD4D0C" w:rsidRDefault="00261462" w:rsidP="00FC7772">
            <w:pPr>
              <w:jc w:val="right"/>
              <w:rPr>
                <w:rFonts w:ascii="Tahoma" w:hAnsi="Tahoma" w:cs="Tahoma"/>
                <w:sz w:val="18"/>
                <w:szCs w:val="18"/>
              </w:rPr>
            </w:pPr>
            <w:r w:rsidRPr="00BD4D0C">
              <w:rPr>
                <w:rFonts w:ascii="Tahoma" w:hAnsi="Tahoma" w:cs="Tahoma"/>
                <w:sz w:val="18"/>
                <w:szCs w:val="18"/>
              </w:rPr>
              <w:t>Representative</w:t>
            </w:r>
          </w:p>
          <w:p w14:paraId="2D62BEA8" w14:textId="77777777" w:rsidR="00261462" w:rsidRPr="00BD4D0C" w:rsidRDefault="00261462" w:rsidP="00FC7772">
            <w:pPr>
              <w:jc w:val="right"/>
              <w:rPr>
                <w:rFonts w:ascii="Tahoma" w:hAnsi="Tahoma" w:cs="Tahoma"/>
              </w:rPr>
            </w:pPr>
            <w:r w:rsidRPr="00BD4D0C">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261462" w:rsidRPr="00BD4D0C" w:rsidRDefault="00261462" w:rsidP="00FC7772">
            <w:pPr>
              <w:rPr>
                <w:rFonts w:ascii="Tahoma" w:hAnsi="Tahoma" w:cs="Tahoma"/>
                <w:sz w:val="20"/>
                <w:szCs w:val="20"/>
              </w:rPr>
            </w:pPr>
          </w:p>
        </w:tc>
      </w:tr>
      <w:tr w:rsidR="00261462" w:rsidRPr="00BD4D0C" w14:paraId="398BF9B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9F4772E" w14:textId="77777777" w:rsidR="00261462" w:rsidRPr="00BD4D0C"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16781A73" w:rsidR="00261462" w:rsidRPr="00BD4D0C" w:rsidRDefault="00261462" w:rsidP="00FC7772">
            <w:pPr>
              <w:jc w:val="right"/>
              <w:rPr>
                <w:rFonts w:ascii="Tahoma" w:hAnsi="Tahoma" w:cs="Tahoma"/>
                <w:sz w:val="18"/>
                <w:szCs w:val="18"/>
              </w:rPr>
            </w:pPr>
            <w:r w:rsidRPr="00BD4D0C">
              <w:rPr>
                <w:rFonts w:ascii="Tahoma" w:hAnsi="Tahoma" w:cs="Tahoma"/>
                <w:sz w:val="18"/>
                <w:szCs w:val="18"/>
              </w:rPr>
              <w:t xml:space="preserve">Contact </w:t>
            </w:r>
            <w:r w:rsidR="00C025B1" w:rsidRPr="00BD4D0C">
              <w:rPr>
                <w:rFonts w:ascii="Tahoma" w:hAnsi="Tahoma" w:cs="Tahoma"/>
                <w:sz w:val="18"/>
                <w:szCs w:val="18"/>
              </w:rPr>
              <w:t>point</w:t>
            </w:r>
          </w:p>
          <w:p w14:paraId="6933DB04" w14:textId="77777777" w:rsidR="00261462" w:rsidRPr="00BD4D0C" w:rsidRDefault="00261462" w:rsidP="00FC7772">
            <w:pPr>
              <w:jc w:val="right"/>
              <w:rPr>
                <w:rFonts w:ascii="Tahoma" w:hAnsi="Tahoma" w:cs="Tahoma"/>
              </w:rPr>
            </w:pPr>
            <w:r w:rsidRPr="00BD4D0C">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261462" w:rsidRPr="00BD4D0C" w:rsidRDefault="00261462" w:rsidP="00FC7772">
            <w:pPr>
              <w:rPr>
                <w:rFonts w:ascii="Tahoma" w:hAnsi="Tahoma" w:cs="Tahoma"/>
                <w:sz w:val="20"/>
                <w:szCs w:val="20"/>
              </w:rPr>
            </w:pPr>
          </w:p>
        </w:tc>
      </w:tr>
      <w:tr w:rsidR="00261462" w:rsidRPr="00BD4D0C" w14:paraId="06332A07"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9F7B2DA" w14:textId="77777777" w:rsidR="00261462" w:rsidRPr="00BD4D0C"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261462" w:rsidRPr="00BD4D0C" w:rsidRDefault="00261462" w:rsidP="00FC7772">
            <w:pPr>
              <w:jc w:val="right"/>
              <w:rPr>
                <w:rFonts w:ascii="Tahoma" w:hAnsi="Tahoma" w:cs="Tahoma"/>
                <w:sz w:val="18"/>
                <w:szCs w:val="18"/>
              </w:rPr>
            </w:pPr>
            <w:r w:rsidRPr="00BD4D0C">
              <w:rPr>
                <w:rFonts w:ascii="Tahoma" w:hAnsi="Tahoma" w:cs="Tahoma"/>
                <w:sz w:val="18"/>
                <w:szCs w:val="18"/>
              </w:rPr>
              <w:t>VAT n° (if any)</w:t>
            </w:r>
          </w:p>
          <w:p w14:paraId="7DBB6C9C" w14:textId="77777777" w:rsidR="00261462" w:rsidRPr="00BD4D0C" w:rsidRDefault="00261462" w:rsidP="00FC7772">
            <w:pPr>
              <w:jc w:val="right"/>
              <w:rPr>
                <w:rFonts w:ascii="Tahoma" w:hAnsi="Tahoma" w:cs="Tahoma"/>
              </w:rPr>
            </w:pPr>
            <w:r w:rsidRPr="00BD4D0C">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261462" w:rsidRPr="00BD4D0C" w:rsidRDefault="00261462" w:rsidP="00FC7772">
            <w:pPr>
              <w:rPr>
                <w:rFonts w:ascii="Tahoma" w:hAnsi="Tahoma" w:cs="Tahoma"/>
                <w:sz w:val="20"/>
                <w:szCs w:val="20"/>
              </w:rPr>
            </w:pPr>
          </w:p>
        </w:tc>
      </w:tr>
      <w:tr w:rsidR="00261462" w:rsidRPr="00BD4D0C" w14:paraId="11FDC6AA"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73DFEF5C" w14:textId="77777777" w:rsidR="00261462" w:rsidRPr="00BD4D0C"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261462" w:rsidRPr="00BD4D0C" w:rsidRDefault="00261462" w:rsidP="00FC7772">
            <w:pPr>
              <w:jc w:val="right"/>
              <w:rPr>
                <w:rFonts w:ascii="Tahoma" w:hAnsi="Tahoma" w:cs="Tahoma"/>
                <w:sz w:val="18"/>
                <w:szCs w:val="18"/>
              </w:rPr>
            </w:pPr>
            <w:r w:rsidRPr="00BD4D0C">
              <w:rPr>
                <w:rFonts w:ascii="Tahoma" w:hAnsi="Tahoma" w:cs="Tahoma"/>
                <w:sz w:val="18"/>
                <w:szCs w:val="18"/>
              </w:rPr>
              <w:t>Country and registration n° (if any)</w:t>
            </w:r>
          </w:p>
          <w:p w14:paraId="0A71D51A" w14:textId="77777777" w:rsidR="00261462" w:rsidRPr="00BD4D0C" w:rsidRDefault="00261462" w:rsidP="00FC7772">
            <w:pPr>
              <w:jc w:val="right"/>
              <w:rPr>
                <w:rFonts w:ascii="Tahoma" w:hAnsi="Tahoma" w:cs="Tahoma"/>
              </w:rPr>
            </w:pPr>
            <w:r w:rsidRPr="00BD4D0C">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261462" w:rsidRPr="00BD4D0C" w:rsidRDefault="00261462" w:rsidP="00FC7772">
            <w:pPr>
              <w:rPr>
                <w:rFonts w:ascii="Tahoma" w:hAnsi="Tahoma" w:cs="Tahoma"/>
                <w:sz w:val="20"/>
                <w:szCs w:val="20"/>
              </w:rPr>
            </w:pPr>
          </w:p>
        </w:tc>
      </w:tr>
      <w:tr w:rsidR="00261462" w:rsidRPr="00BD4D0C" w14:paraId="6003D3D1"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4FBB2606" w14:textId="77777777" w:rsidR="00261462" w:rsidRPr="00BD4D0C"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189B5E8F" w:rsidR="00261462" w:rsidRPr="00BD4D0C" w:rsidRDefault="00261462" w:rsidP="00FC7772">
            <w:pPr>
              <w:jc w:val="right"/>
              <w:rPr>
                <w:rFonts w:ascii="Tahoma" w:hAnsi="Tahoma" w:cs="Tahoma"/>
                <w:sz w:val="18"/>
                <w:szCs w:val="18"/>
              </w:rPr>
            </w:pPr>
            <w:r w:rsidRPr="00BD4D0C">
              <w:rPr>
                <w:rFonts w:ascii="Tahoma" w:hAnsi="Tahoma" w:cs="Tahoma"/>
                <w:sz w:val="18"/>
                <w:szCs w:val="18"/>
              </w:rPr>
              <w:t xml:space="preserve">Email (Contact </w:t>
            </w:r>
            <w:r w:rsidR="00C025B1" w:rsidRPr="00BD4D0C">
              <w:rPr>
                <w:rFonts w:ascii="Tahoma" w:hAnsi="Tahoma" w:cs="Tahoma"/>
                <w:sz w:val="18"/>
                <w:szCs w:val="18"/>
              </w:rPr>
              <w:t>point</w:t>
            </w:r>
            <w:r w:rsidRPr="00BD4D0C">
              <w:rPr>
                <w:rFonts w:ascii="Tahoma" w:hAnsi="Tahoma" w:cs="Tahoma"/>
                <w:sz w:val="18"/>
                <w:szCs w:val="18"/>
              </w:rPr>
              <w:t>)</w:t>
            </w:r>
          </w:p>
          <w:p w14:paraId="1837CB3E" w14:textId="77777777" w:rsidR="00261462" w:rsidRPr="00BD4D0C" w:rsidRDefault="00261462" w:rsidP="00FC7772">
            <w:pPr>
              <w:jc w:val="right"/>
              <w:rPr>
                <w:rFonts w:ascii="Tahoma" w:hAnsi="Tahoma" w:cs="Tahoma"/>
              </w:rPr>
            </w:pPr>
            <w:r w:rsidRPr="00BD4D0C">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261462" w:rsidRPr="00BD4D0C" w:rsidRDefault="00261462" w:rsidP="00FC7772">
            <w:pPr>
              <w:rPr>
                <w:rFonts w:ascii="Tahoma" w:hAnsi="Tahoma" w:cs="Tahoma"/>
                <w:sz w:val="20"/>
                <w:szCs w:val="20"/>
              </w:rPr>
            </w:pPr>
          </w:p>
        </w:tc>
      </w:tr>
      <w:tr w:rsidR="00261462" w:rsidRPr="00BD4D0C"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261462" w:rsidRPr="00BD4D0C" w:rsidRDefault="00261462"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1B8750F2" w:rsidR="00261462" w:rsidRPr="00BD4D0C" w:rsidRDefault="00261462" w:rsidP="00FC7772">
            <w:pPr>
              <w:jc w:val="right"/>
              <w:rPr>
                <w:rFonts w:ascii="Tahoma" w:hAnsi="Tahoma" w:cs="Tahoma"/>
                <w:sz w:val="18"/>
                <w:szCs w:val="18"/>
              </w:rPr>
            </w:pPr>
            <w:r w:rsidRPr="00BD4D0C">
              <w:rPr>
                <w:rFonts w:ascii="Tahoma" w:hAnsi="Tahoma" w:cs="Tahoma"/>
                <w:sz w:val="18"/>
                <w:szCs w:val="18"/>
              </w:rPr>
              <w:t xml:space="preserve">Phone number (Contact </w:t>
            </w:r>
            <w:r w:rsidR="00C025B1" w:rsidRPr="00BD4D0C">
              <w:rPr>
                <w:rFonts w:ascii="Tahoma" w:hAnsi="Tahoma" w:cs="Tahoma"/>
                <w:sz w:val="18"/>
                <w:szCs w:val="18"/>
              </w:rPr>
              <w:t>point</w:t>
            </w:r>
            <w:r w:rsidRPr="00BD4D0C">
              <w:rPr>
                <w:rFonts w:ascii="Tahoma" w:hAnsi="Tahoma" w:cs="Tahoma"/>
                <w:sz w:val="18"/>
                <w:szCs w:val="18"/>
              </w:rPr>
              <w:t>)</w:t>
            </w:r>
          </w:p>
          <w:p w14:paraId="14823242" w14:textId="77777777" w:rsidR="00261462" w:rsidRPr="00BD4D0C" w:rsidRDefault="00261462" w:rsidP="00FC7772">
            <w:pPr>
              <w:jc w:val="right"/>
              <w:rPr>
                <w:rFonts w:ascii="Tahoma" w:hAnsi="Tahoma" w:cs="Tahoma"/>
              </w:rPr>
            </w:pPr>
            <w:r w:rsidRPr="00BD4D0C">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261462" w:rsidRPr="00BD4D0C" w:rsidRDefault="00261462" w:rsidP="00FC7772">
            <w:pPr>
              <w:rPr>
                <w:rFonts w:ascii="Tahoma" w:hAnsi="Tahoma" w:cs="Tahoma"/>
                <w:sz w:val="20"/>
                <w:szCs w:val="20"/>
              </w:rPr>
            </w:pPr>
          </w:p>
        </w:tc>
      </w:tr>
      <w:tr w:rsidR="005F37BF" w:rsidRPr="00BD4D0C"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BD4D0C" w:rsidRDefault="005F37BF">
            <w:pPr>
              <w:ind w:left="113" w:right="113"/>
              <w:jc w:val="center"/>
              <w:rPr>
                <w:rFonts w:ascii="Tahoma" w:hAnsi="Tahoma" w:cs="Tahoma"/>
                <w:b/>
                <w:sz w:val="18"/>
                <w:szCs w:val="18"/>
              </w:rPr>
            </w:pPr>
            <w:r w:rsidRPr="00BD4D0C">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BD4D0C" w:rsidRDefault="005F37BF">
            <w:pPr>
              <w:jc w:val="right"/>
              <w:rPr>
                <w:rFonts w:ascii="Tahoma" w:hAnsi="Tahoma" w:cs="Tahoma"/>
                <w:sz w:val="18"/>
                <w:szCs w:val="18"/>
              </w:rPr>
            </w:pPr>
            <w:r w:rsidRPr="00BD4D0C">
              <w:rPr>
                <w:rFonts w:ascii="Tahoma" w:hAnsi="Tahoma" w:cs="Tahoma"/>
                <w:sz w:val="18"/>
                <w:szCs w:val="18"/>
              </w:rPr>
              <w:t>Account holder</w:t>
            </w:r>
          </w:p>
          <w:p w14:paraId="7763C7A0" w14:textId="77777777" w:rsidR="005F37BF" w:rsidRPr="00BD4D0C" w:rsidRDefault="005F37BF">
            <w:pPr>
              <w:jc w:val="right"/>
              <w:rPr>
                <w:rFonts w:ascii="Tahoma" w:hAnsi="Tahoma" w:cs="Tahoma"/>
                <w:sz w:val="16"/>
                <w:szCs w:val="16"/>
              </w:rPr>
            </w:pPr>
            <w:r w:rsidRPr="00BD4D0C">
              <w:rPr>
                <w:color w:val="FF0000"/>
                <w:sz w:val="16"/>
                <w:szCs w:val="16"/>
              </w:rPr>
              <w:t>►</w:t>
            </w:r>
          </w:p>
        </w:tc>
        <w:tc>
          <w:tcPr>
            <w:tcW w:w="7795" w:type="dxa"/>
            <w:gridSpan w:val="3"/>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BD4D0C" w:rsidRDefault="005F37BF">
            <w:pPr>
              <w:rPr>
                <w:rFonts w:ascii="Tahoma" w:hAnsi="Tahoma" w:cs="Tahoma"/>
                <w:sz w:val="20"/>
                <w:szCs w:val="20"/>
              </w:rPr>
            </w:pPr>
          </w:p>
        </w:tc>
      </w:tr>
      <w:tr w:rsidR="005F37BF" w:rsidRPr="00BD4D0C"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BD4D0C"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BD4D0C" w:rsidRDefault="005F37BF">
            <w:pPr>
              <w:jc w:val="right"/>
              <w:rPr>
                <w:rFonts w:ascii="Tahoma" w:hAnsi="Tahoma" w:cs="Tahoma"/>
                <w:sz w:val="18"/>
                <w:szCs w:val="18"/>
              </w:rPr>
            </w:pPr>
            <w:r w:rsidRPr="00BD4D0C">
              <w:rPr>
                <w:rFonts w:ascii="Tahoma" w:hAnsi="Tahoma" w:cs="Tahoma"/>
                <w:sz w:val="18"/>
                <w:szCs w:val="18"/>
              </w:rPr>
              <w:t>IBAN n°</w:t>
            </w:r>
          </w:p>
          <w:p w14:paraId="5565C7CD" w14:textId="77777777" w:rsidR="005F37BF" w:rsidRPr="00BD4D0C" w:rsidRDefault="005F37BF">
            <w:pPr>
              <w:jc w:val="right"/>
              <w:rPr>
                <w:rFonts w:ascii="Tahoma" w:hAnsi="Tahoma" w:cs="Tahoma"/>
                <w:sz w:val="18"/>
                <w:szCs w:val="18"/>
              </w:rPr>
            </w:pPr>
            <w:r w:rsidRPr="00BD4D0C">
              <w:rPr>
                <w:rFonts w:ascii="Tahoma" w:hAnsi="Tahoma" w:cs="Tahoma"/>
                <w:sz w:val="18"/>
                <w:szCs w:val="18"/>
              </w:rPr>
              <w:t>(if available)</w:t>
            </w:r>
          </w:p>
          <w:p w14:paraId="3CAEF151" w14:textId="77777777" w:rsidR="005F37BF" w:rsidRPr="00BD4D0C" w:rsidRDefault="005F37BF">
            <w:pPr>
              <w:jc w:val="right"/>
              <w:rPr>
                <w:rFonts w:ascii="Tahoma" w:hAnsi="Tahoma" w:cs="Tahoma"/>
                <w:sz w:val="16"/>
                <w:szCs w:val="16"/>
              </w:rPr>
            </w:pPr>
            <w:r w:rsidRPr="00BD4D0C">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BD4D0C"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BD4D0C" w:rsidRDefault="005F37BF">
            <w:pPr>
              <w:jc w:val="right"/>
              <w:rPr>
                <w:rFonts w:ascii="Tahoma" w:hAnsi="Tahoma" w:cs="Tahoma"/>
                <w:sz w:val="18"/>
                <w:szCs w:val="18"/>
              </w:rPr>
            </w:pPr>
            <w:r w:rsidRPr="00BD4D0C">
              <w:rPr>
                <w:rFonts w:ascii="Tahoma" w:hAnsi="Tahoma" w:cs="Tahoma"/>
                <w:sz w:val="18"/>
                <w:szCs w:val="18"/>
              </w:rPr>
              <w:t xml:space="preserve">Full bank account n° (for non-IBAN countries only) </w:t>
            </w:r>
            <w:r w:rsidRPr="00BD4D0C">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BD4D0C" w:rsidRDefault="005F37BF">
            <w:pPr>
              <w:rPr>
                <w:rFonts w:ascii="Tahoma" w:hAnsi="Tahoma" w:cs="Tahoma"/>
                <w:sz w:val="20"/>
                <w:szCs w:val="20"/>
              </w:rPr>
            </w:pPr>
          </w:p>
        </w:tc>
      </w:tr>
      <w:tr w:rsidR="005F37BF" w:rsidRPr="00BD4D0C"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BD4D0C"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BD4D0C" w:rsidRDefault="005F37BF">
            <w:pPr>
              <w:jc w:val="right"/>
              <w:rPr>
                <w:rFonts w:ascii="Tahoma" w:hAnsi="Tahoma" w:cs="Tahoma"/>
                <w:sz w:val="18"/>
                <w:szCs w:val="18"/>
              </w:rPr>
            </w:pPr>
            <w:r w:rsidRPr="00BD4D0C">
              <w:rPr>
                <w:rFonts w:ascii="Tahoma" w:hAnsi="Tahoma" w:cs="Tahoma"/>
                <w:sz w:val="18"/>
                <w:szCs w:val="18"/>
              </w:rPr>
              <w:t>Bank name</w:t>
            </w:r>
          </w:p>
          <w:p w14:paraId="1BEA48B2" w14:textId="1A0BE5E6" w:rsidR="007F0EF3" w:rsidRPr="00BD4D0C" w:rsidRDefault="007F0EF3">
            <w:pPr>
              <w:jc w:val="right"/>
              <w:rPr>
                <w:rFonts w:ascii="Tahoma" w:hAnsi="Tahoma" w:cs="Tahoma"/>
                <w:sz w:val="18"/>
                <w:szCs w:val="18"/>
              </w:rPr>
            </w:pPr>
            <w:r w:rsidRPr="00BD4D0C">
              <w:rPr>
                <w:rFonts w:ascii="Tahoma" w:hAnsi="Tahoma" w:cs="Tahoma"/>
                <w:sz w:val="18"/>
                <w:szCs w:val="18"/>
              </w:rPr>
              <w:t>and Branch</w:t>
            </w:r>
          </w:p>
          <w:p w14:paraId="0BED5F71" w14:textId="77777777" w:rsidR="005F37BF" w:rsidRPr="00BD4D0C" w:rsidRDefault="005F37BF">
            <w:pPr>
              <w:jc w:val="right"/>
              <w:rPr>
                <w:rFonts w:ascii="Tahoma" w:hAnsi="Tahoma" w:cs="Tahoma"/>
                <w:sz w:val="16"/>
                <w:szCs w:val="16"/>
              </w:rPr>
            </w:pPr>
            <w:r w:rsidRPr="00BD4D0C">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BD4D0C"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BD4D0C" w:rsidRDefault="00BE43B2">
            <w:pPr>
              <w:jc w:val="right"/>
              <w:rPr>
                <w:rFonts w:ascii="Tahoma" w:hAnsi="Tahoma" w:cs="Tahoma"/>
                <w:sz w:val="18"/>
                <w:szCs w:val="18"/>
              </w:rPr>
            </w:pPr>
            <w:r w:rsidRPr="00BD4D0C">
              <w:rPr>
                <w:rFonts w:ascii="Tahoma" w:hAnsi="Tahoma" w:cs="Tahoma"/>
                <w:sz w:val="18"/>
                <w:szCs w:val="18"/>
              </w:rPr>
              <w:t>BIC/</w:t>
            </w:r>
            <w:r w:rsidR="005F37BF" w:rsidRPr="00BD4D0C">
              <w:rPr>
                <w:rFonts w:ascii="Tahoma" w:hAnsi="Tahoma" w:cs="Tahoma"/>
                <w:sz w:val="18"/>
                <w:szCs w:val="18"/>
              </w:rPr>
              <w:t xml:space="preserve">SWIFT Code </w:t>
            </w:r>
          </w:p>
          <w:p w14:paraId="367CD54A" w14:textId="77777777" w:rsidR="005F37BF" w:rsidRPr="00BD4D0C" w:rsidRDefault="005F37BF">
            <w:pPr>
              <w:jc w:val="right"/>
              <w:rPr>
                <w:rFonts w:ascii="Tahoma" w:hAnsi="Tahoma" w:cs="Tahoma"/>
                <w:sz w:val="18"/>
                <w:szCs w:val="18"/>
              </w:rPr>
            </w:pPr>
            <w:r w:rsidRPr="00BD4D0C">
              <w:rPr>
                <w:color w:val="FF0000"/>
                <w:sz w:val="16"/>
                <w:szCs w:val="16"/>
              </w:rPr>
              <w:t>►</w:t>
            </w:r>
          </w:p>
        </w:tc>
        <w:tc>
          <w:tcPr>
            <w:tcW w:w="3292" w:type="dxa"/>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BD4D0C" w:rsidRDefault="005F37BF">
            <w:pPr>
              <w:rPr>
                <w:rFonts w:ascii="Tahoma" w:hAnsi="Tahoma" w:cs="Tahoma"/>
                <w:sz w:val="20"/>
                <w:szCs w:val="20"/>
              </w:rPr>
            </w:pPr>
          </w:p>
        </w:tc>
      </w:tr>
      <w:tr w:rsidR="005F37BF" w:rsidRPr="00BD4D0C"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BD4D0C"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BD4D0C" w:rsidRDefault="005F37BF">
            <w:pPr>
              <w:jc w:val="right"/>
              <w:rPr>
                <w:rFonts w:ascii="Tahoma" w:hAnsi="Tahoma" w:cs="Tahoma"/>
                <w:sz w:val="18"/>
                <w:szCs w:val="18"/>
              </w:rPr>
            </w:pPr>
            <w:r w:rsidRPr="00BD4D0C">
              <w:rPr>
                <w:rFonts w:ascii="Tahoma" w:hAnsi="Tahoma" w:cs="Tahoma"/>
                <w:sz w:val="18"/>
                <w:szCs w:val="18"/>
              </w:rPr>
              <w:t xml:space="preserve">Bank Address </w:t>
            </w:r>
          </w:p>
          <w:p w14:paraId="56BFE766" w14:textId="77777777" w:rsidR="005F37BF" w:rsidRPr="00BD4D0C" w:rsidRDefault="005F37BF">
            <w:pPr>
              <w:jc w:val="right"/>
              <w:rPr>
                <w:rFonts w:ascii="Tahoma" w:hAnsi="Tahoma" w:cs="Tahoma"/>
                <w:sz w:val="18"/>
                <w:szCs w:val="18"/>
              </w:rPr>
            </w:pPr>
            <w:r w:rsidRPr="00BD4D0C">
              <w:rPr>
                <w:color w:val="FF0000"/>
                <w:sz w:val="16"/>
                <w:szCs w:val="16"/>
              </w:rPr>
              <w:t>►</w:t>
            </w:r>
          </w:p>
        </w:tc>
        <w:tc>
          <w:tcPr>
            <w:tcW w:w="2836" w:type="dxa"/>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BD4D0C"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BD4D0C" w:rsidRDefault="005F37BF">
            <w:pPr>
              <w:jc w:val="right"/>
              <w:rPr>
                <w:rFonts w:ascii="Tahoma" w:hAnsi="Tahoma" w:cs="Tahoma"/>
                <w:sz w:val="18"/>
                <w:szCs w:val="18"/>
              </w:rPr>
            </w:pPr>
            <w:r w:rsidRPr="00BD4D0C">
              <w:rPr>
                <w:rFonts w:ascii="Tahoma" w:hAnsi="Tahoma" w:cs="Tahoma"/>
                <w:sz w:val="18"/>
                <w:szCs w:val="18"/>
              </w:rPr>
              <w:t xml:space="preserve">Account currency </w:t>
            </w:r>
            <w:r w:rsidRPr="00BD4D0C">
              <w:rPr>
                <w:color w:val="FF0000"/>
                <w:sz w:val="16"/>
                <w:szCs w:val="16"/>
              </w:rPr>
              <w:t>►</w:t>
            </w:r>
            <w:r w:rsidRPr="00BD4D0C">
              <w:rPr>
                <w:rFonts w:ascii="Tahoma" w:hAnsi="Tahoma" w:cs="Tahoma"/>
                <w:sz w:val="18"/>
                <w:szCs w:val="18"/>
              </w:rPr>
              <w:t xml:space="preserve"> </w:t>
            </w:r>
          </w:p>
        </w:tc>
        <w:tc>
          <w:tcPr>
            <w:tcW w:w="3292" w:type="dxa"/>
            <w:tcBorders>
              <w:top w:val="single" w:sz="2" w:space="0" w:color="FF0000"/>
              <w:left w:val="single" w:sz="2" w:space="0" w:color="FF0000"/>
              <w:bottom w:val="single" w:sz="2" w:space="0" w:color="FF0000"/>
              <w:right w:val="single" w:sz="2" w:space="0" w:color="FF0000"/>
            </w:tcBorders>
            <w:vAlign w:val="center"/>
          </w:tcPr>
          <w:p w14:paraId="63330EBC" w14:textId="77777777" w:rsidR="005F37BF" w:rsidRPr="00BD4D0C" w:rsidRDefault="005F37BF">
            <w:pPr>
              <w:rPr>
                <w:rFonts w:ascii="Tahoma" w:hAnsi="Tahoma" w:cs="Tahoma"/>
                <w:sz w:val="20"/>
                <w:szCs w:val="20"/>
              </w:rPr>
            </w:pPr>
          </w:p>
        </w:tc>
      </w:tr>
    </w:tbl>
    <w:p w14:paraId="79312651" w14:textId="77777777" w:rsidR="00261462" w:rsidRPr="00BD4D0C" w:rsidRDefault="00261462" w:rsidP="00EC5AFE">
      <w:pPr>
        <w:rPr>
          <w:rFonts w:ascii="Tahoma" w:hAnsi="Tahoma" w:cs="Tahoma"/>
          <w:b/>
          <w:lang w:eastAsia="en-US"/>
        </w:rPr>
        <w:sectPr w:rsidR="00261462" w:rsidRPr="00BD4D0C" w:rsidSect="00182FB2">
          <w:headerReference w:type="default" r:id="rId12"/>
          <w:pgSz w:w="11907" w:h="16840" w:code="9"/>
          <w:pgMar w:top="284" w:right="1134" w:bottom="851" w:left="1134" w:header="285" w:footer="284" w:gutter="0"/>
          <w:cols w:space="708"/>
          <w:docGrid w:linePitch="360"/>
        </w:sectPr>
      </w:pPr>
    </w:p>
    <w:p w14:paraId="063EDB9E" w14:textId="77777777" w:rsidR="00EC5AFE" w:rsidRPr="00BD4D0C" w:rsidRDefault="00EC5AFE" w:rsidP="00EC5AFE">
      <w:pPr>
        <w:pBdr>
          <w:bottom w:val="single" w:sz="4" w:space="1" w:color="808080" w:themeColor="background1" w:themeShade="80"/>
        </w:pBdr>
        <w:tabs>
          <w:tab w:val="left" w:pos="284"/>
        </w:tabs>
        <w:rPr>
          <w:rFonts w:ascii="Tahoma" w:hAnsi="Tahoma" w:cs="Tahoma"/>
          <w:b/>
          <w:lang w:eastAsia="en-US"/>
        </w:rPr>
      </w:pPr>
    </w:p>
    <w:p w14:paraId="105DE52E" w14:textId="77777777" w:rsidR="00EC5AFE" w:rsidRPr="00BD4D0C" w:rsidRDefault="00EC5AFE" w:rsidP="00EC5AFE">
      <w:pPr>
        <w:pBdr>
          <w:bottom w:val="single" w:sz="4" w:space="1" w:color="808080" w:themeColor="background1" w:themeShade="80"/>
        </w:pBdr>
        <w:tabs>
          <w:tab w:val="left" w:pos="284"/>
        </w:tabs>
        <w:rPr>
          <w:rFonts w:ascii="Tahoma" w:hAnsi="Tahoma" w:cs="Tahoma"/>
          <w:b/>
          <w:lang w:eastAsia="en-US"/>
        </w:rPr>
      </w:pPr>
    </w:p>
    <w:p w14:paraId="0752B0D6" w14:textId="347BE71C" w:rsidR="00F54EF8" w:rsidRPr="00BD4D0C" w:rsidRDefault="00F54EF8" w:rsidP="00261462">
      <w:pPr>
        <w:pStyle w:val="ListParagraph"/>
        <w:numPr>
          <w:ilvl w:val="0"/>
          <w:numId w:val="10"/>
        </w:numPr>
        <w:pBdr>
          <w:bottom w:val="single" w:sz="4" w:space="1" w:color="808080" w:themeColor="background1" w:themeShade="80"/>
        </w:pBdr>
        <w:tabs>
          <w:tab w:val="left" w:pos="284"/>
        </w:tabs>
        <w:ind w:left="0" w:firstLine="0"/>
        <w:rPr>
          <w:rFonts w:ascii="Tahoma" w:hAnsi="Tahoma" w:cs="Tahoma"/>
          <w:b/>
          <w:lang w:eastAsia="en-US"/>
        </w:rPr>
      </w:pPr>
      <w:r w:rsidRPr="00BD4D0C">
        <w:rPr>
          <w:rFonts w:ascii="Tahoma" w:hAnsi="Tahoma" w:cs="Tahoma"/>
          <w:b/>
          <w:lang w:eastAsia="en-US"/>
        </w:rPr>
        <w:t xml:space="preserve">Terms of reference / </w:t>
      </w:r>
      <w:r w:rsidR="00261462" w:rsidRPr="00BD4D0C">
        <w:rPr>
          <w:rFonts w:ascii="Tahoma" w:hAnsi="Tahoma" w:cs="Tahoma"/>
          <w:b/>
          <w:lang w:eastAsia="en-US"/>
        </w:rPr>
        <w:t>Table of fees</w:t>
      </w:r>
    </w:p>
    <w:p w14:paraId="78334FDF" w14:textId="77777777" w:rsidR="00FF6B29" w:rsidRPr="00BD4D0C" w:rsidRDefault="00FF6B29" w:rsidP="00FF6B29">
      <w:pPr>
        <w:pStyle w:val="ListParagraph"/>
        <w:rPr>
          <w:rFonts w:ascii="Tahoma" w:hAnsi="Tahoma" w:cs="Tahoma"/>
          <w:b/>
          <w:lang w:eastAsia="en-US"/>
        </w:rPr>
      </w:pPr>
    </w:p>
    <w:p w14:paraId="60216AAF" w14:textId="393B9D91" w:rsidR="00E55F69" w:rsidRPr="00BD4D0C" w:rsidRDefault="006B0045" w:rsidP="003E0A41">
      <w:pPr>
        <w:spacing w:line="276" w:lineRule="auto"/>
        <w:jc w:val="both"/>
        <w:rPr>
          <w:rFonts w:ascii="Tahoma" w:hAnsi="Tahoma" w:cs="Tahoma"/>
          <w:sz w:val="20"/>
          <w:szCs w:val="20"/>
        </w:rPr>
      </w:pPr>
      <w:r w:rsidRPr="00BD4D0C">
        <w:rPr>
          <w:rFonts w:ascii="Tahoma" w:hAnsi="Tahoma" w:cs="Tahoma"/>
          <w:sz w:val="20"/>
          <w:szCs w:val="20"/>
        </w:rPr>
        <w:t xml:space="preserve">The Council of Europe </w:t>
      </w:r>
      <w:r w:rsidR="00AE07E3" w:rsidRPr="00BD4D0C">
        <w:rPr>
          <w:rFonts w:ascii="Tahoma" w:hAnsi="Tahoma" w:cs="Tahoma"/>
          <w:sz w:val="20"/>
          <w:szCs w:val="20"/>
        </w:rPr>
        <w:t>is currently in the process of designing its new Strategy on the Rights of the Child (2022-2027) and, for this purpose, will prepare, implement, coordinate and follow</w:t>
      </w:r>
      <w:r w:rsidR="001559BE" w:rsidRPr="00BD4D0C">
        <w:rPr>
          <w:rFonts w:ascii="Tahoma" w:hAnsi="Tahoma" w:cs="Tahoma"/>
          <w:sz w:val="20"/>
          <w:szCs w:val="20"/>
        </w:rPr>
        <w:t>-</w:t>
      </w:r>
      <w:r w:rsidR="00AE07E3" w:rsidRPr="00BD4D0C">
        <w:rPr>
          <w:rFonts w:ascii="Tahoma" w:hAnsi="Tahoma" w:cs="Tahoma"/>
          <w:sz w:val="20"/>
          <w:szCs w:val="20"/>
        </w:rPr>
        <w:t xml:space="preserve">up child consultations in selected member states </w:t>
      </w:r>
      <w:r w:rsidR="0023156F" w:rsidRPr="00BD4D0C">
        <w:rPr>
          <w:rFonts w:ascii="Tahoma" w:hAnsi="Tahoma" w:cs="Tahoma"/>
          <w:sz w:val="20"/>
          <w:szCs w:val="20"/>
        </w:rPr>
        <w:t>between 1 January and</w:t>
      </w:r>
      <w:r w:rsidR="00C0732C" w:rsidRPr="00BD4D0C">
        <w:rPr>
          <w:rFonts w:ascii="Tahoma" w:hAnsi="Tahoma" w:cs="Tahoma"/>
          <w:iCs/>
          <w:sz w:val="20"/>
          <w:szCs w:val="20"/>
        </w:rPr>
        <w:t xml:space="preserve"> 31</w:t>
      </w:r>
      <w:r w:rsidR="00AE07E3" w:rsidRPr="00BD4D0C">
        <w:rPr>
          <w:rFonts w:ascii="Tahoma" w:hAnsi="Tahoma" w:cs="Tahoma"/>
          <w:iCs/>
          <w:sz w:val="20"/>
          <w:szCs w:val="20"/>
        </w:rPr>
        <w:t xml:space="preserve"> December 2021.</w:t>
      </w:r>
      <w:r w:rsidR="00AE07E3" w:rsidRPr="00BD4D0C">
        <w:rPr>
          <w:rFonts w:ascii="Tahoma" w:hAnsi="Tahoma" w:cs="Tahoma"/>
          <w:sz w:val="20"/>
          <w:szCs w:val="20"/>
        </w:rPr>
        <w:t xml:space="preserve"> In that context, it is looking for </w:t>
      </w:r>
      <w:r w:rsidR="00C72579" w:rsidRPr="00BD4D0C">
        <w:rPr>
          <w:rFonts w:ascii="Tahoma" w:hAnsi="Tahoma" w:cs="Tahoma"/>
          <w:sz w:val="20"/>
          <w:szCs w:val="20"/>
        </w:rPr>
        <w:t>service provider(s)</w:t>
      </w:r>
      <w:r w:rsidR="00AE07E3" w:rsidRPr="00BD4D0C">
        <w:rPr>
          <w:rFonts w:ascii="Tahoma" w:hAnsi="Tahoma" w:cs="Tahoma"/>
          <w:sz w:val="20"/>
          <w:szCs w:val="20"/>
        </w:rPr>
        <w:t xml:space="preserve"> for the provision of intellectual and project management services</w:t>
      </w:r>
      <w:r w:rsidR="008E7678" w:rsidRPr="00BD4D0C">
        <w:rPr>
          <w:rFonts w:ascii="Tahoma" w:hAnsi="Tahoma" w:cs="Tahoma"/>
          <w:sz w:val="20"/>
          <w:szCs w:val="20"/>
        </w:rPr>
        <w:t>.</w:t>
      </w:r>
    </w:p>
    <w:p w14:paraId="0BD2A065" w14:textId="4F86663F" w:rsidR="00AE07E3" w:rsidRPr="00BD4D0C" w:rsidRDefault="00AE07E3" w:rsidP="003E0A41">
      <w:pPr>
        <w:spacing w:line="276" w:lineRule="auto"/>
        <w:jc w:val="both"/>
        <w:rPr>
          <w:rFonts w:ascii="Tahoma" w:hAnsi="Tahoma" w:cs="Tahoma"/>
          <w:sz w:val="20"/>
          <w:szCs w:val="20"/>
        </w:rPr>
      </w:pPr>
    </w:p>
    <w:p w14:paraId="720D58B9" w14:textId="7C9762B7" w:rsidR="00AE07E3" w:rsidRPr="00BD4D0C" w:rsidRDefault="00AE07E3" w:rsidP="003E0A41">
      <w:pPr>
        <w:spacing w:line="276" w:lineRule="auto"/>
        <w:jc w:val="both"/>
        <w:rPr>
          <w:rFonts w:ascii="Tahoma" w:hAnsi="Tahoma" w:cs="Tahoma"/>
          <w:sz w:val="20"/>
          <w:szCs w:val="20"/>
        </w:rPr>
      </w:pPr>
      <w:r w:rsidRPr="00BD4D0C">
        <w:rPr>
          <w:rFonts w:ascii="Tahoma" w:hAnsi="Tahoma" w:cs="Tahoma"/>
          <w:sz w:val="20"/>
          <w:szCs w:val="20"/>
        </w:rPr>
        <w:t xml:space="preserve">The </w:t>
      </w:r>
      <w:r w:rsidR="00C72579" w:rsidRPr="00BD4D0C">
        <w:rPr>
          <w:rFonts w:ascii="Tahoma" w:hAnsi="Tahoma" w:cs="Tahoma"/>
          <w:sz w:val="20"/>
          <w:szCs w:val="20"/>
        </w:rPr>
        <w:t xml:space="preserve">service provider(s) </w:t>
      </w:r>
      <w:r w:rsidR="0023156F" w:rsidRPr="00BD4D0C">
        <w:rPr>
          <w:rFonts w:ascii="Tahoma" w:hAnsi="Tahoma" w:cs="Tahoma"/>
          <w:sz w:val="20"/>
          <w:szCs w:val="20"/>
        </w:rPr>
        <w:t xml:space="preserve">to be mandated under the present contract </w:t>
      </w:r>
      <w:r w:rsidRPr="00BD4D0C">
        <w:rPr>
          <w:rFonts w:ascii="Tahoma" w:hAnsi="Tahoma" w:cs="Tahoma"/>
          <w:sz w:val="20"/>
          <w:szCs w:val="20"/>
        </w:rPr>
        <w:t xml:space="preserve">shall carry out the tasks as specified below. The Council of Europe will cover the costs of travel and subsistence expenses (if travel will be permitted, in line with the latest COVID-19 regulations) of the </w:t>
      </w:r>
      <w:r w:rsidR="00C72579" w:rsidRPr="00BD4D0C">
        <w:rPr>
          <w:rFonts w:ascii="Tahoma" w:hAnsi="Tahoma" w:cs="Tahoma"/>
          <w:sz w:val="20"/>
          <w:szCs w:val="20"/>
        </w:rPr>
        <w:t xml:space="preserve">service provider(s) </w:t>
      </w:r>
      <w:r w:rsidRPr="00BD4D0C">
        <w:rPr>
          <w:rFonts w:ascii="Tahoma" w:hAnsi="Tahoma" w:cs="Tahoma"/>
          <w:sz w:val="20"/>
          <w:szCs w:val="20"/>
        </w:rPr>
        <w:t xml:space="preserve">to attend all meetings required for the work process, according to the Rules concerning the reimbursement of travel and subsistence expenses. The fees outlined below relate only to the intellectual and project management services to be supplied. </w:t>
      </w:r>
    </w:p>
    <w:p w14:paraId="049E2725" w14:textId="77777777" w:rsidR="00E55F69" w:rsidRPr="00BD4D0C" w:rsidRDefault="00E55F69" w:rsidP="003E0A41">
      <w:pPr>
        <w:spacing w:line="276" w:lineRule="auto"/>
        <w:jc w:val="both"/>
        <w:rPr>
          <w:rFonts w:ascii="Tahoma" w:hAnsi="Tahoma" w:cs="Tahoma"/>
          <w:sz w:val="20"/>
          <w:szCs w:val="20"/>
        </w:rPr>
      </w:pPr>
    </w:p>
    <w:p w14:paraId="7D2E192F" w14:textId="3C62A67B" w:rsidR="003E0A41" w:rsidRPr="00BD4D0C" w:rsidRDefault="00681751" w:rsidP="003E0A41">
      <w:pPr>
        <w:spacing w:line="276" w:lineRule="auto"/>
        <w:jc w:val="both"/>
        <w:rPr>
          <w:rFonts w:ascii="Tahoma" w:hAnsi="Tahoma" w:cs="Tahoma"/>
          <w:sz w:val="20"/>
          <w:szCs w:val="20"/>
        </w:rPr>
      </w:pPr>
      <w:r w:rsidRPr="00BD4D0C">
        <w:rPr>
          <w:rFonts w:ascii="Tahoma" w:hAnsi="Tahoma" w:cs="Tahoma"/>
          <w:sz w:val="20"/>
          <w:szCs w:val="20"/>
        </w:rPr>
        <w:t>P</w:t>
      </w:r>
      <w:r w:rsidR="00E55F69" w:rsidRPr="00BD4D0C">
        <w:rPr>
          <w:rFonts w:ascii="Tahoma" w:hAnsi="Tahoma" w:cs="Tahoma"/>
          <w:sz w:val="20"/>
          <w:szCs w:val="20"/>
        </w:rPr>
        <w:t>rices indicated below are final and not subject to review, throughout the duration of the contract</w:t>
      </w:r>
      <w:r w:rsidR="003E0A41" w:rsidRPr="00BD4D0C">
        <w:rPr>
          <w:rFonts w:ascii="Tahoma" w:hAnsi="Tahoma" w:cs="Tahoma"/>
          <w:sz w:val="20"/>
          <w:szCs w:val="20"/>
        </w:rPr>
        <w:t>.</w:t>
      </w:r>
    </w:p>
    <w:p w14:paraId="082F0B9E" w14:textId="77777777" w:rsidR="00261462" w:rsidRPr="00BD4D0C" w:rsidRDefault="00261462" w:rsidP="00261462">
      <w:pPr>
        <w:spacing w:line="276" w:lineRule="auto"/>
        <w:jc w:val="both"/>
        <w:rPr>
          <w:rFonts w:ascii="Tahoma" w:hAnsi="Tahoma" w:cs="Tahoma"/>
          <w:sz w:val="20"/>
          <w:szCs w:val="20"/>
        </w:rPr>
      </w:pPr>
    </w:p>
    <w:p w14:paraId="165C05BE" w14:textId="77777777" w:rsidR="001559BE" w:rsidRPr="00BD4D0C" w:rsidRDefault="00261462" w:rsidP="00261462">
      <w:pPr>
        <w:spacing w:line="276" w:lineRule="auto"/>
        <w:jc w:val="both"/>
        <w:rPr>
          <w:rFonts w:ascii="Tahoma" w:hAnsi="Tahoma" w:cs="Tahoma"/>
          <w:b/>
          <w:color w:val="000000"/>
          <w:sz w:val="20"/>
          <w:szCs w:val="20"/>
          <w:u w:val="single"/>
          <w:lang w:eastAsia="en-US"/>
        </w:rPr>
      </w:pPr>
      <w:r w:rsidRPr="00BD4D0C">
        <w:rPr>
          <w:rFonts w:ascii="Tahoma" w:hAnsi="Tahoma" w:cs="Tahoma"/>
          <w:color w:val="000000"/>
          <w:sz w:val="20"/>
          <w:szCs w:val="20"/>
          <w:lang w:eastAsia="en-US"/>
        </w:rPr>
        <w:t xml:space="preserve">Prices are indicated in Euros without VAT. For the VAT regime to be mentioned on the invoice(s), please refer to Article 4.2 of the Legal Conditions (See Section C. below). </w:t>
      </w:r>
    </w:p>
    <w:p w14:paraId="51AA2559" w14:textId="77777777" w:rsidR="001559BE" w:rsidRPr="00BD4D0C" w:rsidRDefault="001559BE" w:rsidP="00261462">
      <w:pPr>
        <w:spacing w:line="276" w:lineRule="auto"/>
        <w:jc w:val="both"/>
        <w:rPr>
          <w:rFonts w:ascii="Tahoma" w:hAnsi="Tahoma" w:cs="Tahoma"/>
          <w:b/>
          <w:color w:val="000000"/>
          <w:sz w:val="20"/>
          <w:szCs w:val="20"/>
          <w:u w:val="single"/>
          <w:lang w:eastAsia="en-US"/>
        </w:rPr>
      </w:pPr>
    </w:p>
    <w:p w14:paraId="0FDD6952" w14:textId="0767AA17" w:rsidR="00261462" w:rsidRPr="00BD4D0C" w:rsidRDefault="008041EC" w:rsidP="00261462">
      <w:pPr>
        <w:spacing w:line="276" w:lineRule="auto"/>
        <w:jc w:val="both"/>
        <w:rPr>
          <w:rFonts w:ascii="Tahoma" w:hAnsi="Tahoma" w:cs="Tahoma"/>
          <w:b/>
          <w:color w:val="000000"/>
          <w:sz w:val="20"/>
          <w:szCs w:val="20"/>
          <w:u w:val="single"/>
          <w:lang w:eastAsia="en-US"/>
        </w:rPr>
      </w:pPr>
      <w:r w:rsidRPr="00BD4D0C">
        <w:rPr>
          <w:rFonts w:ascii="Tahoma" w:hAnsi="Tahoma" w:cs="Tahoma"/>
          <w:b/>
          <w:color w:val="000000"/>
          <w:sz w:val="20"/>
          <w:szCs w:val="20"/>
          <w:u w:val="single"/>
          <w:lang w:eastAsia="en-US"/>
        </w:rPr>
        <w:t>T</w:t>
      </w:r>
      <w:r w:rsidR="00261462" w:rsidRPr="00BD4D0C">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BD4D0C" w:rsidRDefault="006A1C42" w:rsidP="00261462">
      <w:pPr>
        <w:spacing w:line="276" w:lineRule="auto"/>
        <w:jc w:val="both"/>
        <w:rPr>
          <w:rFonts w:ascii="Tahoma" w:hAnsi="Tahoma" w:cs="Tahoma"/>
          <w:b/>
          <w:color w:val="000000"/>
          <w:sz w:val="20"/>
          <w:szCs w:val="20"/>
          <w:u w:val="single"/>
          <w:lang w:eastAsia="en-US"/>
        </w:rPr>
      </w:pPr>
    </w:p>
    <w:p w14:paraId="43679EEF" w14:textId="6A1FFC69" w:rsidR="006A1C42" w:rsidRPr="00BD4D0C" w:rsidRDefault="006A1C42" w:rsidP="00375BEA">
      <w:pPr>
        <w:rPr>
          <w:rFonts w:ascii="Tahoma" w:eastAsia="Calibri" w:hAnsi="Tahoma" w:cs="Tahoma"/>
          <w:b/>
          <w:sz w:val="20"/>
          <w:szCs w:val="20"/>
          <w:lang w:val="en-US" w:eastAsia="en-US"/>
        </w:rPr>
      </w:pPr>
      <w:r w:rsidRPr="00BD4D0C">
        <w:rPr>
          <w:rFonts w:ascii="Tahoma" w:eastAsia="Calibri" w:hAnsi="Tahoma" w:cs="Tahoma"/>
          <w:b/>
          <w:sz w:val="20"/>
          <w:szCs w:val="20"/>
          <w:lang w:val="en-US" w:eastAsia="en-US"/>
        </w:rPr>
        <w:t>For the VAT regime to be mentioned on the invoice, please refer to Section B below.</w:t>
      </w:r>
    </w:p>
    <w:p w14:paraId="58BFE52B" w14:textId="77777777" w:rsidR="006A1C42" w:rsidRPr="00BD4D0C" w:rsidRDefault="006A1C42" w:rsidP="00261462">
      <w:pPr>
        <w:spacing w:line="276" w:lineRule="auto"/>
        <w:jc w:val="both"/>
        <w:rPr>
          <w:rFonts w:ascii="Tahoma" w:hAnsi="Tahoma" w:cs="Tahoma"/>
          <w:b/>
          <w:color w:val="000000"/>
          <w:sz w:val="20"/>
          <w:szCs w:val="20"/>
          <w:u w:val="single"/>
          <w:lang w:eastAsia="en-US"/>
        </w:rPr>
      </w:pPr>
    </w:p>
    <w:p w14:paraId="693551F8" w14:textId="3B444F66" w:rsidR="00261462" w:rsidRPr="00BD4D0C" w:rsidRDefault="00C025B1"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lang w:eastAsia="en-US"/>
        </w:rPr>
      </w:pPr>
      <w:r w:rsidRPr="00BD4D0C">
        <w:rPr>
          <w:color w:val="FF0000"/>
          <w:sz w:val="18"/>
          <w:szCs w:val="18"/>
        </w:rPr>
        <w:t>Providers shall indicate their proposed fees</w:t>
      </w:r>
      <w:r w:rsidRPr="00BD4D0C" w:rsidDel="00C025B1">
        <w:rPr>
          <w:rFonts w:ascii="Tahoma" w:hAnsi="Tahoma" w:cs="Tahoma"/>
          <w:color w:val="FF0000"/>
          <w:sz w:val="16"/>
          <w:szCs w:val="16"/>
        </w:rPr>
        <w:t xml:space="preserve"> </w:t>
      </w:r>
      <w:r w:rsidR="00261462" w:rsidRPr="00BD4D0C">
        <w:rPr>
          <w:rFonts w:ascii="Tahoma" w:hAnsi="Tahoma" w:cs="Tahoma"/>
          <w:color w:val="FF0000"/>
          <w:sz w:val="18"/>
          <w:szCs w:val="18"/>
        </w:rPr>
        <w:t>in the box(es) below.</w:t>
      </w:r>
    </w:p>
    <w:p w14:paraId="3D969486" w14:textId="73ABD9EF" w:rsidR="00261462" w:rsidRPr="00BD4D0C" w:rsidRDefault="00261462" w:rsidP="00261462">
      <w:pPr>
        <w:spacing w:line="276" w:lineRule="auto"/>
        <w:jc w:val="both"/>
        <w:rPr>
          <w:rFonts w:ascii="Tahoma" w:hAnsi="Tahoma" w:cs="Tahoma"/>
          <w:sz w:val="18"/>
          <w:szCs w:val="18"/>
          <w:lang w:eastAsia="en-US"/>
        </w:rPr>
      </w:pPr>
      <w:r w:rsidRPr="00BD4D0C">
        <w:rPr>
          <w:rFonts w:ascii="Tahoma" w:hAnsi="Tahoma" w:cs="Tahoma"/>
          <w:noProof/>
        </w:rPr>
        <mc:AlternateContent>
          <mc:Choice Requires="wps">
            <w:drawing>
              <wp:anchor distT="0" distB="0" distL="114300" distR="114300" simplePos="0" relativeHeight="251658241" behindDoc="0" locked="1" layoutInCell="1" allowOverlap="1" wp14:anchorId="49146A1D" wp14:editId="37F51849">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3F8391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9.5pt;margin-top:.2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" adj="3973" strokecolor="red">
                <o:lock v:ext="edit" aspectratio="t"/>
                <v:textbox style="layout-flow:vertical-ideographic"/>
                <w10:anchorlock/>
              </v:shape>
            </w:pict>
          </mc:Fallback>
        </mc:AlternateContent>
      </w:r>
    </w:p>
    <w:tbl>
      <w:tblPr>
        <w:tblW w:w="977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384"/>
        <w:gridCol w:w="1701"/>
        <w:gridCol w:w="1261"/>
        <w:gridCol w:w="1432"/>
      </w:tblGrid>
      <w:tr w:rsidR="00261462" w:rsidRPr="00BD4D0C" w14:paraId="0166D4C8" w14:textId="77777777" w:rsidTr="00FE4A06">
        <w:trPr>
          <w:trHeight w:val="688"/>
          <w:jc w:val="center"/>
        </w:trPr>
        <w:tc>
          <w:tcPr>
            <w:tcW w:w="5384" w:type="dxa"/>
            <w:shd w:val="clear" w:color="auto" w:fill="DBE5F1" w:themeFill="accent1" w:themeFillTint="33"/>
            <w:vAlign w:val="center"/>
          </w:tcPr>
          <w:p w14:paraId="7C25DC9A" w14:textId="77777777" w:rsidR="00375BEA" w:rsidRPr="00BD4D0C" w:rsidRDefault="00261462" w:rsidP="00261462">
            <w:pPr>
              <w:tabs>
                <w:tab w:val="left" w:pos="-139"/>
              </w:tabs>
              <w:spacing w:line="276" w:lineRule="auto"/>
              <w:ind w:right="-140"/>
              <w:jc w:val="center"/>
              <w:rPr>
                <w:rFonts w:ascii="Tahoma" w:hAnsi="Tahoma" w:cs="Tahoma"/>
                <w:b/>
                <w:sz w:val="18"/>
                <w:szCs w:val="18"/>
                <w:lang w:eastAsia="en-US"/>
              </w:rPr>
            </w:pPr>
            <w:r w:rsidRPr="00BD4D0C">
              <w:rPr>
                <w:rFonts w:ascii="Tahoma" w:hAnsi="Tahoma" w:cs="Tahoma"/>
                <w:b/>
                <w:sz w:val="18"/>
                <w:szCs w:val="18"/>
                <w:lang w:eastAsia="en-US"/>
              </w:rPr>
              <w:t>Deliverables</w:t>
            </w:r>
          </w:p>
          <w:p w14:paraId="54CCB511" w14:textId="5F7DE778" w:rsidR="00261462" w:rsidRPr="00BD4D0C" w:rsidRDefault="00261462" w:rsidP="00261462">
            <w:pPr>
              <w:tabs>
                <w:tab w:val="left" w:pos="-139"/>
              </w:tabs>
              <w:spacing w:line="276" w:lineRule="auto"/>
              <w:ind w:right="-140"/>
              <w:jc w:val="center"/>
              <w:rPr>
                <w:rFonts w:ascii="Tahoma" w:hAnsi="Tahoma" w:cs="Tahoma"/>
                <w:b/>
                <w:sz w:val="18"/>
                <w:szCs w:val="18"/>
                <w:lang w:eastAsia="en-US"/>
              </w:rPr>
            </w:pPr>
            <w:r w:rsidRPr="00BD4D0C">
              <w:rPr>
                <w:b/>
                <w:sz w:val="18"/>
                <w:szCs w:val="18"/>
                <w:lang w:eastAsia="en-US"/>
              </w:rPr>
              <w:t>▼</w:t>
            </w:r>
          </w:p>
        </w:tc>
        <w:tc>
          <w:tcPr>
            <w:tcW w:w="1701" w:type="dxa"/>
            <w:shd w:val="clear" w:color="auto" w:fill="DBE5F1" w:themeFill="accent1" w:themeFillTint="33"/>
            <w:vAlign w:val="center"/>
          </w:tcPr>
          <w:p w14:paraId="4C4B2597" w14:textId="77777777" w:rsidR="00261462" w:rsidRPr="00BD4D0C" w:rsidRDefault="00261462" w:rsidP="00261462">
            <w:pPr>
              <w:tabs>
                <w:tab w:val="left" w:pos="-139"/>
              </w:tabs>
              <w:spacing w:line="276" w:lineRule="auto"/>
              <w:ind w:right="-140"/>
              <w:jc w:val="center"/>
              <w:rPr>
                <w:rFonts w:ascii="Tahoma" w:hAnsi="Tahoma" w:cs="Tahoma"/>
                <w:b/>
                <w:sz w:val="18"/>
                <w:szCs w:val="18"/>
                <w:lang w:eastAsia="en-US"/>
              </w:rPr>
            </w:pPr>
            <w:r w:rsidRPr="00BD4D0C">
              <w:rPr>
                <w:rFonts w:ascii="Tahoma" w:hAnsi="Tahoma" w:cs="Tahoma"/>
                <w:b/>
                <w:sz w:val="18"/>
                <w:szCs w:val="18"/>
                <w:lang w:eastAsia="en-US"/>
              </w:rPr>
              <w:t>Deadline for</w:t>
            </w:r>
          </w:p>
          <w:p w14:paraId="79EDF894" w14:textId="77777777" w:rsidR="00261462" w:rsidRPr="00BD4D0C" w:rsidRDefault="00261462" w:rsidP="00261462">
            <w:pPr>
              <w:tabs>
                <w:tab w:val="left" w:pos="-139"/>
              </w:tabs>
              <w:spacing w:line="276" w:lineRule="auto"/>
              <w:ind w:right="-140"/>
              <w:jc w:val="center"/>
              <w:rPr>
                <w:rFonts w:ascii="Tahoma" w:hAnsi="Tahoma" w:cs="Tahoma"/>
                <w:b/>
                <w:sz w:val="18"/>
                <w:szCs w:val="18"/>
                <w:lang w:eastAsia="en-US"/>
              </w:rPr>
            </w:pPr>
            <w:r w:rsidRPr="00BD4D0C">
              <w:rPr>
                <w:rFonts w:ascii="Tahoma" w:hAnsi="Tahoma" w:cs="Tahoma"/>
                <w:b/>
                <w:sz w:val="18"/>
                <w:szCs w:val="18"/>
                <w:lang w:eastAsia="en-US"/>
              </w:rPr>
              <w:t xml:space="preserve">delivery </w:t>
            </w:r>
            <w:r w:rsidRPr="00BD4D0C">
              <w:rPr>
                <w:b/>
                <w:sz w:val="18"/>
                <w:szCs w:val="18"/>
                <w:lang w:eastAsia="en-US"/>
              </w:rPr>
              <w:t>▼</w:t>
            </w:r>
          </w:p>
        </w:tc>
        <w:tc>
          <w:tcPr>
            <w:tcW w:w="1261" w:type="dxa"/>
            <w:tcBorders>
              <w:bottom w:val="single" w:sz="2" w:space="0" w:color="FF0000"/>
            </w:tcBorders>
            <w:shd w:val="clear" w:color="auto" w:fill="DBE5F1" w:themeFill="accent1" w:themeFillTint="33"/>
            <w:vAlign w:val="center"/>
          </w:tcPr>
          <w:p w14:paraId="39664718" w14:textId="77777777" w:rsidR="00261462" w:rsidRPr="00BD4D0C" w:rsidRDefault="00261462" w:rsidP="004845C7">
            <w:pPr>
              <w:tabs>
                <w:tab w:val="left" w:pos="-99"/>
              </w:tabs>
              <w:spacing w:line="276" w:lineRule="auto"/>
              <w:ind w:right="-140" w:hanging="99"/>
              <w:jc w:val="center"/>
              <w:rPr>
                <w:rFonts w:ascii="Tahoma" w:hAnsi="Tahoma" w:cs="Tahoma"/>
                <w:b/>
                <w:sz w:val="18"/>
                <w:szCs w:val="18"/>
                <w:lang w:eastAsia="en-US"/>
              </w:rPr>
            </w:pPr>
            <w:r w:rsidRPr="00BD4D0C">
              <w:rPr>
                <w:rFonts w:ascii="Tahoma" w:hAnsi="Tahoma" w:cs="Tahoma"/>
                <w:b/>
                <w:sz w:val="18"/>
                <w:szCs w:val="18"/>
                <w:lang w:eastAsia="en-US"/>
              </w:rPr>
              <w:t>Fees</w:t>
            </w:r>
          </w:p>
          <w:p w14:paraId="23C22AD4" w14:textId="77777777" w:rsidR="00261462" w:rsidRPr="00BD4D0C" w:rsidRDefault="00261462" w:rsidP="00261462">
            <w:pPr>
              <w:tabs>
                <w:tab w:val="left" w:pos="-139"/>
              </w:tabs>
              <w:spacing w:line="276" w:lineRule="auto"/>
              <w:ind w:right="-140"/>
              <w:jc w:val="center"/>
              <w:rPr>
                <w:rFonts w:ascii="Tahoma" w:hAnsi="Tahoma" w:cs="Tahoma"/>
                <w:b/>
                <w:sz w:val="18"/>
                <w:szCs w:val="18"/>
                <w:lang w:eastAsia="en-US"/>
              </w:rPr>
            </w:pPr>
            <w:r w:rsidRPr="00BD4D0C">
              <w:rPr>
                <w:b/>
                <w:sz w:val="18"/>
                <w:szCs w:val="18"/>
                <w:lang w:eastAsia="en-US"/>
              </w:rPr>
              <w:t>▼</w:t>
            </w:r>
          </w:p>
        </w:tc>
        <w:tc>
          <w:tcPr>
            <w:tcW w:w="1432" w:type="dxa"/>
            <w:shd w:val="clear" w:color="auto" w:fill="DBE5F1" w:themeFill="accent1" w:themeFillTint="33"/>
            <w:vAlign w:val="center"/>
          </w:tcPr>
          <w:p w14:paraId="68D941BF" w14:textId="77777777" w:rsidR="00375BEA" w:rsidRPr="00BD4D0C"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BD4D0C">
              <w:rPr>
                <w:rFonts w:ascii="Tahoma" w:hAnsi="Tahoma" w:cs="Tahoma"/>
                <w:b/>
                <w:sz w:val="18"/>
                <w:szCs w:val="18"/>
                <w:lang w:eastAsia="en-US"/>
              </w:rPr>
              <w:t>Exclusion level</w:t>
            </w:r>
          </w:p>
          <w:p w14:paraId="58B70C7C" w14:textId="63C71E10" w:rsidR="00261462" w:rsidRPr="00BD4D0C" w:rsidRDefault="00261462" w:rsidP="00375BEA">
            <w:pPr>
              <w:tabs>
                <w:tab w:val="left" w:pos="-139"/>
              </w:tabs>
              <w:spacing w:line="276" w:lineRule="auto"/>
              <w:ind w:left="-193" w:right="-140" w:firstLine="79"/>
              <w:jc w:val="center"/>
              <w:rPr>
                <w:rFonts w:ascii="Tahoma" w:hAnsi="Tahoma" w:cs="Tahoma"/>
                <w:b/>
                <w:sz w:val="18"/>
                <w:szCs w:val="18"/>
                <w:lang w:eastAsia="en-US"/>
              </w:rPr>
            </w:pPr>
            <w:r w:rsidRPr="00BD4D0C">
              <w:rPr>
                <w:b/>
                <w:sz w:val="18"/>
                <w:szCs w:val="18"/>
                <w:lang w:eastAsia="en-US"/>
              </w:rPr>
              <w:t>▼</w:t>
            </w:r>
          </w:p>
        </w:tc>
      </w:tr>
      <w:tr w:rsidR="00FC7BAD" w:rsidRPr="00BD4D0C" w14:paraId="60119555" w14:textId="77777777" w:rsidTr="00B0535D">
        <w:trPr>
          <w:trHeight w:val="432"/>
          <w:jc w:val="center"/>
        </w:trPr>
        <w:tc>
          <w:tcPr>
            <w:tcW w:w="9778" w:type="dxa"/>
            <w:gridSpan w:val="4"/>
            <w:shd w:val="clear" w:color="auto" w:fill="F2F2F2" w:themeFill="background1" w:themeFillShade="F2"/>
            <w:vAlign w:val="center"/>
          </w:tcPr>
          <w:p w14:paraId="4DE833A1" w14:textId="54481C83" w:rsidR="00FC7BAD" w:rsidRPr="00BD4D0C" w:rsidRDefault="00FC7BAD" w:rsidP="00FC7BAD">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u w:val="single"/>
                <w:lang w:eastAsia="en-US"/>
              </w:rPr>
              <w:t>Coordination throughout the whole process:</w:t>
            </w:r>
          </w:p>
        </w:tc>
      </w:tr>
      <w:tr w:rsidR="00DD0476" w:rsidRPr="00BD4D0C" w14:paraId="3D941711" w14:textId="77777777" w:rsidTr="00FE4A06">
        <w:trPr>
          <w:trHeight w:val="432"/>
          <w:jc w:val="center"/>
        </w:trPr>
        <w:tc>
          <w:tcPr>
            <w:tcW w:w="5384" w:type="dxa"/>
            <w:shd w:val="clear" w:color="auto" w:fill="F2F2F2" w:themeFill="background1" w:themeFillShade="F2"/>
            <w:vAlign w:val="center"/>
          </w:tcPr>
          <w:p w14:paraId="291A5FD1" w14:textId="77777777" w:rsidR="00DD0476" w:rsidRPr="00BD4D0C" w:rsidRDefault="00DD0476" w:rsidP="00DD0476">
            <w:pPr>
              <w:tabs>
                <w:tab w:val="left" w:pos="-139"/>
              </w:tabs>
              <w:spacing w:line="276" w:lineRule="auto"/>
              <w:ind w:right="-140"/>
              <w:jc w:val="center"/>
              <w:rPr>
                <w:rFonts w:ascii="Tahoma" w:hAnsi="Tahoma" w:cs="Tahoma"/>
                <w:sz w:val="18"/>
                <w:szCs w:val="18"/>
                <w:u w:val="single"/>
                <w:lang w:eastAsia="en-US"/>
              </w:rPr>
            </w:pPr>
          </w:p>
          <w:p w14:paraId="3B39F851" w14:textId="18AAAC4A" w:rsidR="00FC7BAD" w:rsidRPr="00BD4D0C" w:rsidRDefault="00FC7BAD" w:rsidP="00C83169">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Plan the consultation process ahead in close collaboration with the Secretariat and exchanges with national delegations (by considering the restrictions imposed by the Covid-19 pandemic);</w:t>
            </w:r>
          </w:p>
          <w:p w14:paraId="109B6594" w14:textId="719AE5F7" w:rsidR="00C83169" w:rsidRPr="00BD4D0C" w:rsidRDefault="00C83169" w:rsidP="00C83169">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 xml:space="preserve">Periodically report back to the Secretariat on the progress made and of any </w:t>
            </w:r>
            <w:proofErr w:type="gramStart"/>
            <w:r w:rsidRPr="00BD4D0C">
              <w:rPr>
                <w:rFonts w:ascii="Tahoma" w:hAnsi="Tahoma" w:cs="Tahoma"/>
                <w:sz w:val="18"/>
                <w:szCs w:val="18"/>
                <w:lang w:eastAsia="en-US"/>
              </w:rPr>
              <w:t>particular challenge</w:t>
            </w:r>
            <w:proofErr w:type="gramEnd"/>
            <w:r w:rsidRPr="00BD4D0C">
              <w:rPr>
                <w:rFonts w:ascii="Tahoma" w:hAnsi="Tahoma" w:cs="Tahoma"/>
                <w:sz w:val="18"/>
                <w:szCs w:val="18"/>
                <w:lang w:eastAsia="en-US"/>
              </w:rPr>
              <w:t xml:space="preserve"> faced</w:t>
            </w:r>
            <w:r w:rsidR="00FC7BAD" w:rsidRPr="00BD4D0C">
              <w:rPr>
                <w:rFonts w:ascii="Tahoma" w:hAnsi="Tahoma" w:cs="Tahoma"/>
                <w:sz w:val="18"/>
                <w:szCs w:val="18"/>
                <w:lang w:eastAsia="en-US"/>
              </w:rPr>
              <w:t>;</w:t>
            </w:r>
          </w:p>
          <w:p w14:paraId="5E753707" w14:textId="4686D3B6" w:rsidR="001A380A" w:rsidRPr="00BD4D0C" w:rsidRDefault="00876F1A" w:rsidP="00C83169">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Prepare for</w:t>
            </w:r>
            <w:r w:rsidR="001A380A" w:rsidRPr="00BD4D0C">
              <w:rPr>
                <w:rFonts w:ascii="Tahoma" w:hAnsi="Tahoma" w:cs="Tahoma"/>
                <w:sz w:val="18"/>
                <w:szCs w:val="18"/>
                <w:lang w:eastAsia="en-US"/>
              </w:rPr>
              <w:t xml:space="preserve"> different exchanges with the Secretariat and meetings of the CDENF (including in the final event that will present the results of the consultation process).</w:t>
            </w:r>
          </w:p>
          <w:p w14:paraId="348723D8" w14:textId="447E5833" w:rsidR="000B15BD" w:rsidRPr="00BD4D0C" w:rsidRDefault="00C83169" w:rsidP="000B15BD">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 xml:space="preserve">Act as a contact person for national partners </w:t>
            </w:r>
            <w:r w:rsidR="007D3630" w:rsidRPr="00BD4D0C">
              <w:rPr>
                <w:rFonts w:ascii="Tahoma" w:hAnsi="Tahoma" w:cs="Tahoma"/>
                <w:sz w:val="18"/>
                <w:szCs w:val="18"/>
                <w:lang w:eastAsia="en-US"/>
              </w:rPr>
              <w:t xml:space="preserve">for regular advice and support </w:t>
            </w:r>
            <w:r w:rsidRPr="00BD4D0C">
              <w:rPr>
                <w:rFonts w:ascii="Tahoma" w:hAnsi="Tahoma" w:cs="Tahoma"/>
                <w:sz w:val="18"/>
                <w:szCs w:val="18"/>
                <w:lang w:eastAsia="en-US"/>
              </w:rPr>
              <w:t>in case of any questions/problems</w:t>
            </w:r>
            <w:r w:rsidR="007D3630" w:rsidRPr="00BD4D0C">
              <w:rPr>
                <w:rFonts w:ascii="Tahoma" w:hAnsi="Tahoma" w:cs="Tahoma"/>
                <w:sz w:val="18"/>
                <w:szCs w:val="18"/>
                <w:lang w:eastAsia="en-US"/>
              </w:rPr>
              <w:t>;</w:t>
            </w:r>
          </w:p>
          <w:p w14:paraId="1C1B6707" w14:textId="25B01235" w:rsidR="00DD0476" w:rsidRPr="00BD4D0C" w:rsidRDefault="00DD0476" w:rsidP="00C83169">
            <w:pPr>
              <w:tabs>
                <w:tab w:val="left" w:pos="-139"/>
              </w:tabs>
              <w:spacing w:line="276" w:lineRule="auto"/>
              <w:ind w:right="-140"/>
              <w:rPr>
                <w:rFonts w:ascii="Tahoma" w:hAnsi="Tahoma" w:cs="Tahoma"/>
                <w:sz w:val="18"/>
                <w:szCs w:val="18"/>
                <w:lang w:eastAsia="en-US"/>
              </w:rPr>
            </w:pPr>
          </w:p>
        </w:tc>
        <w:tc>
          <w:tcPr>
            <w:tcW w:w="1701" w:type="dxa"/>
            <w:tcBorders>
              <w:right w:val="single" w:sz="2" w:space="0" w:color="FF0000"/>
            </w:tcBorders>
            <w:shd w:val="clear" w:color="auto" w:fill="F2F2F2" w:themeFill="background1" w:themeFillShade="F2"/>
            <w:vAlign w:val="center"/>
          </w:tcPr>
          <w:p w14:paraId="624C2F96" w14:textId="23BF0455" w:rsidR="00DD0476" w:rsidRPr="00BD4D0C" w:rsidRDefault="008537F0" w:rsidP="00FE4A06">
            <w:p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 xml:space="preserve">31 </w:t>
            </w:r>
            <w:r w:rsidR="00FC7BAD" w:rsidRPr="00BD4D0C">
              <w:rPr>
                <w:rFonts w:ascii="Tahoma" w:hAnsi="Tahoma" w:cs="Tahoma"/>
                <w:sz w:val="18"/>
                <w:szCs w:val="18"/>
                <w:lang w:eastAsia="en-US"/>
              </w:rPr>
              <w:t>December</w:t>
            </w:r>
            <w:r w:rsidR="00C83169" w:rsidRPr="00BD4D0C">
              <w:rPr>
                <w:rFonts w:ascii="Tahoma" w:hAnsi="Tahoma" w:cs="Tahoma"/>
                <w:sz w:val="18"/>
                <w:szCs w:val="18"/>
                <w:lang w:eastAsia="en-US"/>
              </w:rPr>
              <w:t xml:space="preserve"> 2</w:t>
            </w:r>
            <w:bookmarkStart w:id="0" w:name="_GoBack"/>
            <w:bookmarkEnd w:id="0"/>
            <w:r w:rsidR="00C83169" w:rsidRPr="00BD4D0C">
              <w:rPr>
                <w:rFonts w:ascii="Tahoma" w:hAnsi="Tahoma" w:cs="Tahoma"/>
                <w:sz w:val="18"/>
                <w:szCs w:val="18"/>
                <w:lang w:eastAsia="en-US"/>
              </w:rPr>
              <w:t>021</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FCA889A" w14:textId="77777777" w:rsidR="00DD0476" w:rsidRPr="00BD4D0C" w:rsidRDefault="00DD0476"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37E74022" w14:textId="5425B76B" w:rsidR="00DD0476" w:rsidRPr="00BD4D0C" w:rsidRDefault="00876F1A"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1 400</w:t>
            </w:r>
            <w:r w:rsidR="00FC7BAD" w:rsidRPr="00BD4D0C">
              <w:rPr>
                <w:rFonts w:ascii="Tahoma" w:hAnsi="Tahoma" w:cs="Tahoma"/>
                <w:sz w:val="18"/>
                <w:szCs w:val="18"/>
                <w:lang w:eastAsia="en-US"/>
              </w:rPr>
              <w:t>,00 €</w:t>
            </w:r>
          </w:p>
        </w:tc>
      </w:tr>
      <w:tr w:rsidR="00C83169" w:rsidRPr="00BD4D0C" w14:paraId="6CA125F2" w14:textId="77777777" w:rsidTr="00FC7BAD">
        <w:trPr>
          <w:trHeight w:val="484"/>
          <w:jc w:val="center"/>
        </w:trPr>
        <w:tc>
          <w:tcPr>
            <w:tcW w:w="9778" w:type="dxa"/>
            <w:gridSpan w:val="4"/>
            <w:shd w:val="clear" w:color="auto" w:fill="F2F2F2" w:themeFill="background1" w:themeFillShade="F2"/>
            <w:vAlign w:val="center"/>
          </w:tcPr>
          <w:p w14:paraId="23682005" w14:textId="1EC53679" w:rsidR="00C83169" w:rsidRPr="00BD4D0C" w:rsidRDefault="00C83169" w:rsidP="00FC7BAD">
            <w:pPr>
              <w:tabs>
                <w:tab w:val="left" w:pos="-139"/>
              </w:tabs>
              <w:spacing w:line="276" w:lineRule="auto"/>
              <w:ind w:right="-142"/>
              <w:jc w:val="center"/>
              <w:rPr>
                <w:rFonts w:ascii="Tahoma" w:hAnsi="Tahoma" w:cs="Tahoma"/>
                <w:sz w:val="18"/>
                <w:szCs w:val="18"/>
                <w:u w:val="single"/>
                <w:lang w:eastAsia="en-US"/>
              </w:rPr>
            </w:pPr>
            <w:r w:rsidRPr="00BD4D0C">
              <w:rPr>
                <w:rFonts w:ascii="Tahoma" w:hAnsi="Tahoma" w:cs="Tahoma"/>
                <w:sz w:val="18"/>
                <w:szCs w:val="18"/>
                <w:u w:val="single"/>
                <w:lang w:eastAsia="en-US"/>
              </w:rPr>
              <w:t>Preparatory Phase</w:t>
            </w:r>
            <w:r w:rsidR="008537F0" w:rsidRPr="00BD4D0C">
              <w:rPr>
                <w:rFonts w:ascii="Tahoma" w:hAnsi="Tahoma" w:cs="Tahoma"/>
                <w:sz w:val="18"/>
                <w:szCs w:val="18"/>
                <w:u w:val="single"/>
                <w:lang w:eastAsia="en-US"/>
              </w:rPr>
              <w:t xml:space="preserve"> and development of a methodology</w:t>
            </w:r>
            <w:r w:rsidR="00FC7BAD" w:rsidRPr="00BD4D0C">
              <w:rPr>
                <w:rFonts w:ascii="Tahoma" w:hAnsi="Tahoma" w:cs="Tahoma"/>
                <w:sz w:val="18"/>
                <w:szCs w:val="18"/>
                <w:u w:val="single"/>
                <w:lang w:eastAsia="en-US"/>
              </w:rPr>
              <w:t>:</w:t>
            </w:r>
          </w:p>
        </w:tc>
      </w:tr>
      <w:tr w:rsidR="00C83169" w:rsidRPr="00BD4D0C" w14:paraId="2E35C1C2" w14:textId="77777777" w:rsidTr="00FE4A06">
        <w:trPr>
          <w:trHeight w:val="432"/>
          <w:jc w:val="center"/>
        </w:trPr>
        <w:tc>
          <w:tcPr>
            <w:tcW w:w="5384" w:type="dxa"/>
            <w:shd w:val="clear" w:color="auto" w:fill="F2F2F2" w:themeFill="background1" w:themeFillShade="F2"/>
            <w:vAlign w:val="center"/>
          </w:tcPr>
          <w:p w14:paraId="124F6443" w14:textId="38681B7D" w:rsidR="00C83169" w:rsidRPr="00BD4D0C" w:rsidRDefault="00C83169" w:rsidP="00FC7BAD">
            <w:pPr>
              <w:pStyle w:val="ListParagraph"/>
              <w:numPr>
                <w:ilvl w:val="0"/>
                <w:numId w:val="36"/>
              </w:numPr>
              <w:tabs>
                <w:tab w:val="left" w:pos="-139"/>
              </w:tabs>
              <w:spacing w:line="276" w:lineRule="auto"/>
              <w:ind w:left="714" w:right="-142" w:hanging="357"/>
              <w:rPr>
                <w:rFonts w:ascii="Tahoma" w:hAnsi="Tahoma" w:cs="Tahoma"/>
                <w:sz w:val="18"/>
                <w:szCs w:val="18"/>
                <w:lang w:eastAsia="en-US"/>
              </w:rPr>
            </w:pPr>
            <w:r w:rsidRPr="00BD4D0C">
              <w:rPr>
                <w:rFonts w:ascii="Tahoma" w:hAnsi="Tahoma" w:cs="Tahoma"/>
                <w:sz w:val="18"/>
                <w:szCs w:val="18"/>
                <w:lang w:eastAsia="en-US"/>
              </w:rPr>
              <w:t xml:space="preserve">Get acquainted with the objectives and purpose of the </w:t>
            </w:r>
            <w:r w:rsidR="00FC7BAD" w:rsidRPr="00BD4D0C">
              <w:rPr>
                <w:rFonts w:ascii="Tahoma" w:hAnsi="Tahoma" w:cs="Tahoma"/>
                <w:sz w:val="18"/>
                <w:szCs w:val="18"/>
                <w:lang w:eastAsia="en-US"/>
              </w:rPr>
              <w:t>process</w:t>
            </w:r>
            <w:r w:rsidRPr="00BD4D0C">
              <w:rPr>
                <w:rFonts w:ascii="Tahoma" w:hAnsi="Tahoma" w:cs="Tahoma"/>
                <w:sz w:val="18"/>
                <w:szCs w:val="18"/>
                <w:lang w:eastAsia="en-US"/>
              </w:rPr>
              <w:t xml:space="preserve"> and </w:t>
            </w:r>
            <w:r w:rsidR="00FC7BAD" w:rsidRPr="00BD4D0C">
              <w:rPr>
                <w:rFonts w:ascii="Tahoma" w:hAnsi="Tahoma" w:cs="Tahoma"/>
                <w:sz w:val="18"/>
                <w:szCs w:val="18"/>
                <w:lang w:eastAsia="en-US"/>
              </w:rPr>
              <w:t>reach out to</w:t>
            </w:r>
            <w:r w:rsidRPr="00BD4D0C">
              <w:rPr>
                <w:rFonts w:ascii="Tahoma" w:hAnsi="Tahoma" w:cs="Tahoma"/>
                <w:sz w:val="18"/>
                <w:szCs w:val="18"/>
                <w:lang w:eastAsia="en-US"/>
              </w:rPr>
              <w:t xml:space="preserve"> national </w:t>
            </w:r>
            <w:r w:rsidR="00FC7BAD" w:rsidRPr="00BD4D0C">
              <w:rPr>
                <w:rFonts w:ascii="Tahoma" w:hAnsi="Tahoma" w:cs="Tahoma"/>
                <w:sz w:val="18"/>
                <w:szCs w:val="18"/>
                <w:lang w:eastAsia="en-US"/>
              </w:rPr>
              <w:t xml:space="preserve">delegations and their </w:t>
            </w:r>
            <w:r w:rsidRPr="00BD4D0C">
              <w:rPr>
                <w:rFonts w:ascii="Tahoma" w:hAnsi="Tahoma" w:cs="Tahoma"/>
                <w:sz w:val="18"/>
                <w:szCs w:val="18"/>
                <w:lang w:eastAsia="en-US"/>
              </w:rPr>
              <w:t xml:space="preserve">partners to establish communication </w:t>
            </w:r>
            <w:r w:rsidR="00FC7BAD" w:rsidRPr="00BD4D0C">
              <w:rPr>
                <w:rFonts w:ascii="Tahoma" w:hAnsi="Tahoma" w:cs="Tahoma"/>
                <w:sz w:val="18"/>
                <w:szCs w:val="18"/>
                <w:lang w:eastAsia="en-US"/>
              </w:rPr>
              <w:t>from</w:t>
            </w:r>
            <w:r w:rsidRPr="00BD4D0C">
              <w:rPr>
                <w:rFonts w:ascii="Tahoma" w:hAnsi="Tahoma" w:cs="Tahoma"/>
                <w:sz w:val="18"/>
                <w:szCs w:val="18"/>
                <w:lang w:eastAsia="en-US"/>
              </w:rPr>
              <w:t xml:space="preserve"> the start</w:t>
            </w:r>
            <w:r w:rsidR="00FC7BAD" w:rsidRPr="00BD4D0C">
              <w:rPr>
                <w:rFonts w:ascii="Tahoma" w:hAnsi="Tahoma" w:cs="Tahoma"/>
                <w:sz w:val="18"/>
                <w:szCs w:val="18"/>
                <w:lang w:eastAsia="en-US"/>
              </w:rPr>
              <w:t>;</w:t>
            </w:r>
          </w:p>
          <w:p w14:paraId="0CF35E7C" w14:textId="124C7343" w:rsidR="00FC7BAD" w:rsidRPr="00BD4D0C" w:rsidRDefault="007D3630" w:rsidP="00FC7BAD">
            <w:pPr>
              <w:pStyle w:val="ListParagraph"/>
              <w:numPr>
                <w:ilvl w:val="0"/>
                <w:numId w:val="36"/>
              </w:numPr>
              <w:tabs>
                <w:tab w:val="left" w:pos="-139"/>
              </w:tabs>
              <w:spacing w:line="276" w:lineRule="auto"/>
              <w:ind w:left="714" w:right="-142" w:hanging="357"/>
              <w:rPr>
                <w:rFonts w:ascii="Tahoma" w:hAnsi="Tahoma" w:cs="Tahoma"/>
                <w:sz w:val="18"/>
                <w:szCs w:val="18"/>
                <w:lang w:eastAsia="en-US"/>
              </w:rPr>
            </w:pPr>
            <w:r w:rsidRPr="00BD4D0C">
              <w:rPr>
                <w:rFonts w:ascii="Tahoma" w:hAnsi="Tahoma" w:cs="Tahoma"/>
                <w:sz w:val="18"/>
                <w:szCs w:val="18"/>
                <w:lang w:eastAsia="en-US"/>
              </w:rPr>
              <w:t>Identify</w:t>
            </w:r>
            <w:r w:rsidR="00FC7BAD" w:rsidRPr="00BD4D0C">
              <w:rPr>
                <w:rFonts w:ascii="Tahoma" w:hAnsi="Tahoma" w:cs="Tahoma"/>
                <w:sz w:val="18"/>
                <w:szCs w:val="18"/>
                <w:lang w:eastAsia="en-US"/>
              </w:rPr>
              <w:t xml:space="preserve"> questions to be put to children </w:t>
            </w:r>
            <w:r w:rsidR="008537F0" w:rsidRPr="00BD4D0C">
              <w:rPr>
                <w:rFonts w:ascii="Tahoma" w:hAnsi="Tahoma" w:cs="Tahoma"/>
                <w:sz w:val="18"/>
                <w:szCs w:val="18"/>
                <w:lang w:eastAsia="en-US"/>
              </w:rPr>
              <w:t xml:space="preserve">in collaboration with the Secretariat </w:t>
            </w:r>
            <w:r w:rsidR="00FC7BAD" w:rsidRPr="00BD4D0C">
              <w:rPr>
                <w:rFonts w:ascii="Tahoma" w:hAnsi="Tahoma" w:cs="Tahoma"/>
                <w:sz w:val="18"/>
                <w:szCs w:val="18"/>
                <w:lang w:eastAsia="en-US"/>
              </w:rPr>
              <w:t>and formulate them in a child-friendly manner;</w:t>
            </w:r>
          </w:p>
          <w:p w14:paraId="6EF509EC" w14:textId="013BC157" w:rsidR="00FC7BAD" w:rsidRPr="00BD4D0C" w:rsidRDefault="00C83169" w:rsidP="00FC7BAD">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 xml:space="preserve">Design a </w:t>
            </w:r>
            <w:r w:rsidR="00FC7BAD" w:rsidRPr="00BD4D0C">
              <w:rPr>
                <w:rFonts w:ascii="Tahoma" w:hAnsi="Tahoma" w:cs="Tahoma"/>
                <w:sz w:val="18"/>
                <w:szCs w:val="18"/>
                <w:lang w:eastAsia="en-US"/>
              </w:rPr>
              <w:t>flexible</w:t>
            </w:r>
            <w:r w:rsidRPr="00BD4D0C">
              <w:rPr>
                <w:rFonts w:ascii="Tahoma" w:hAnsi="Tahoma" w:cs="Tahoma"/>
                <w:sz w:val="18"/>
                <w:szCs w:val="18"/>
                <w:lang w:eastAsia="en-US"/>
              </w:rPr>
              <w:t xml:space="preserve"> and innovative methodology to consult children online, </w:t>
            </w:r>
            <w:r w:rsidR="00FC7BAD" w:rsidRPr="00BD4D0C">
              <w:rPr>
                <w:rFonts w:ascii="Tahoma" w:hAnsi="Tahoma" w:cs="Tahoma"/>
                <w:sz w:val="18"/>
                <w:szCs w:val="18"/>
                <w:lang w:eastAsia="en-US"/>
              </w:rPr>
              <w:t>in the light of current</w:t>
            </w:r>
            <w:r w:rsidRPr="00BD4D0C">
              <w:rPr>
                <w:rFonts w:ascii="Tahoma" w:hAnsi="Tahoma" w:cs="Tahoma"/>
                <w:sz w:val="18"/>
                <w:szCs w:val="18"/>
                <w:lang w:eastAsia="en-US"/>
              </w:rPr>
              <w:t xml:space="preserve"> difficulties of carrying out face-to-face consultations</w:t>
            </w:r>
            <w:r w:rsidR="00FC7BAD" w:rsidRPr="00BD4D0C">
              <w:rPr>
                <w:rFonts w:ascii="Tahoma" w:hAnsi="Tahoma" w:cs="Tahoma"/>
                <w:sz w:val="18"/>
                <w:szCs w:val="18"/>
                <w:lang w:eastAsia="en-US"/>
              </w:rPr>
              <w:t>;</w:t>
            </w:r>
          </w:p>
          <w:p w14:paraId="5CBDA7E2" w14:textId="453BAA1E" w:rsidR="00C83169" w:rsidRPr="00BD4D0C" w:rsidRDefault="00FC7BAD" w:rsidP="007D3630">
            <w:pPr>
              <w:pStyle w:val="ListParagraph"/>
              <w:numPr>
                <w:ilvl w:val="0"/>
                <w:numId w:val="36"/>
              </w:numPr>
              <w:tabs>
                <w:tab w:val="left" w:pos="-139"/>
              </w:tabs>
              <w:spacing w:line="276" w:lineRule="auto"/>
              <w:ind w:right="-140"/>
              <w:rPr>
                <w:rFonts w:ascii="Tahoma" w:hAnsi="Tahoma" w:cs="Tahoma"/>
                <w:sz w:val="18"/>
                <w:szCs w:val="18"/>
                <w:u w:val="single"/>
                <w:lang w:eastAsia="en-US"/>
              </w:rPr>
            </w:pPr>
            <w:r w:rsidRPr="00BD4D0C">
              <w:rPr>
                <w:rFonts w:ascii="Tahoma" w:hAnsi="Tahoma" w:cs="Tahoma"/>
                <w:sz w:val="18"/>
                <w:szCs w:val="18"/>
                <w:lang w:eastAsia="en-US"/>
              </w:rPr>
              <w:t>Hold preparatory exchanges with the Secretariat (by email and video conference) as appropriate in the first half of February</w:t>
            </w:r>
          </w:p>
        </w:tc>
        <w:tc>
          <w:tcPr>
            <w:tcW w:w="1701" w:type="dxa"/>
            <w:tcBorders>
              <w:right w:val="single" w:sz="2" w:space="0" w:color="FF0000"/>
            </w:tcBorders>
            <w:shd w:val="clear" w:color="auto" w:fill="F2F2F2" w:themeFill="background1" w:themeFillShade="F2"/>
            <w:vAlign w:val="center"/>
          </w:tcPr>
          <w:p w14:paraId="72DE7479" w14:textId="0D1755AB" w:rsidR="00C83169" w:rsidRPr="00BD4D0C" w:rsidRDefault="00402596"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 xml:space="preserve">8 - </w:t>
            </w:r>
            <w:r w:rsidR="008537F0" w:rsidRPr="00BD4D0C">
              <w:rPr>
                <w:rFonts w:ascii="Tahoma" w:hAnsi="Tahoma" w:cs="Tahoma"/>
                <w:sz w:val="18"/>
                <w:szCs w:val="18"/>
                <w:lang w:eastAsia="en-US"/>
              </w:rPr>
              <w:t>28</w:t>
            </w:r>
            <w:r w:rsidR="00FC7BAD" w:rsidRPr="00BD4D0C">
              <w:rPr>
                <w:rFonts w:ascii="Tahoma" w:hAnsi="Tahoma" w:cs="Tahoma"/>
                <w:sz w:val="18"/>
                <w:szCs w:val="18"/>
                <w:lang w:eastAsia="en-US"/>
              </w:rPr>
              <w:t xml:space="preserve"> February</w:t>
            </w:r>
            <w:r w:rsidR="00C83169" w:rsidRPr="00BD4D0C">
              <w:rPr>
                <w:rFonts w:ascii="Tahoma" w:hAnsi="Tahoma" w:cs="Tahoma"/>
                <w:sz w:val="18"/>
                <w:szCs w:val="18"/>
                <w:lang w:eastAsia="en-US"/>
              </w:rPr>
              <w:t xml:space="preserve"> 2021</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B272AF6" w14:textId="77777777" w:rsidR="00C83169" w:rsidRPr="00BD4D0C" w:rsidRDefault="00C83169"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08A7F384" w14:textId="7C6F18E2" w:rsidR="00C83169" w:rsidRPr="00BD4D0C" w:rsidRDefault="00FC7BAD"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1 </w:t>
            </w:r>
            <w:r w:rsidR="007D3630" w:rsidRPr="00BD4D0C">
              <w:rPr>
                <w:rFonts w:ascii="Tahoma" w:hAnsi="Tahoma" w:cs="Tahoma"/>
                <w:sz w:val="18"/>
                <w:szCs w:val="18"/>
                <w:lang w:eastAsia="en-US"/>
              </w:rPr>
              <w:t>75</w:t>
            </w:r>
            <w:r w:rsidR="00342752" w:rsidRPr="00BD4D0C">
              <w:rPr>
                <w:rFonts w:ascii="Tahoma" w:hAnsi="Tahoma" w:cs="Tahoma"/>
                <w:sz w:val="18"/>
                <w:szCs w:val="18"/>
                <w:lang w:eastAsia="en-US"/>
              </w:rPr>
              <w:t>0</w:t>
            </w:r>
            <w:r w:rsidRPr="00BD4D0C">
              <w:rPr>
                <w:rFonts w:ascii="Tahoma" w:hAnsi="Tahoma" w:cs="Tahoma"/>
                <w:sz w:val="18"/>
                <w:szCs w:val="18"/>
                <w:lang w:eastAsia="en-US"/>
              </w:rPr>
              <w:t>,00 €</w:t>
            </w:r>
          </w:p>
        </w:tc>
      </w:tr>
      <w:tr w:rsidR="004B35AC" w:rsidRPr="00BD4D0C" w14:paraId="1EFF31B7" w14:textId="77777777" w:rsidTr="002C6309">
        <w:trPr>
          <w:trHeight w:val="688"/>
          <w:jc w:val="center"/>
        </w:trPr>
        <w:tc>
          <w:tcPr>
            <w:tcW w:w="9778" w:type="dxa"/>
            <w:gridSpan w:val="4"/>
            <w:shd w:val="clear" w:color="auto" w:fill="DBE5F1" w:themeFill="accent1" w:themeFillTint="33"/>
            <w:vAlign w:val="center"/>
          </w:tcPr>
          <w:p w14:paraId="05F4E4EE" w14:textId="77777777" w:rsidR="004B35AC" w:rsidRPr="00BD4D0C" w:rsidRDefault="004B35AC" w:rsidP="002C6309">
            <w:pPr>
              <w:tabs>
                <w:tab w:val="left" w:pos="-139"/>
              </w:tabs>
              <w:spacing w:line="276" w:lineRule="auto"/>
              <w:ind w:left="-193" w:right="-140" w:firstLine="79"/>
              <w:jc w:val="center"/>
              <w:rPr>
                <w:rFonts w:ascii="Tahoma" w:hAnsi="Tahoma" w:cs="Tahoma"/>
                <w:b/>
                <w:sz w:val="18"/>
                <w:szCs w:val="18"/>
                <w:lang w:eastAsia="en-US"/>
              </w:rPr>
            </w:pPr>
            <w:r w:rsidRPr="00BD4D0C">
              <w:rPr>
                <w:rFonts w:ascii="Tahoma" w:hAnsi="Tahoma" w:cs="Tahoma"/>
                <w:sz w:val="18"/>
                <w:szCs w:val="18"/>
                <w:u w:val="single"/>
                <w:lang w:eastAsia="en-US"/>
              </w:rPr>
              <w:lastRenderedPageBreak/>
              <w:t>Desktop review</w:t>
            </w:r>
          </w:p>
        </w:tc>
      </w:tr>
      <w:tr w:rsidR="004B35AC" w:rsidRPr="00BD4D0C" w14:paraId="0036A77A" w14:textId="77777777" w:rsidTr="00FE4A06">
        <w:trPr>
          <w:trHeight w:val="688"/>
          <w:jc w:val="center"/>
        </w:trPr>
        <w:tc>
          <w:tcPr>
            <w:tcW w:w="5384" w:type="dxa"/>
            <w:shd w:val="clear" w:color="auto" w:fill="DBE5F1" w:themeFill="accent1" w:themeFillTint="33"/>
            <w:vAlign w:val="center"/>
          </w:tcPr>
          <w:p w14:paraId="36C94465" w14:textId="77777777" w:rsidR="004B35AC" w:rsidRPr="00BD4D0C" w:rsidRDefault="004B35AC" w:rsidP="002C6309">
            <w:pPr>
              <w:pStyle w:val="ListParagraph"/>
              <w:numPr>
                <w:ilvl w:val="0"/>
                <w:numId w:val="38"/>
              </w:numPr>
              <w:tabs>
                <w:tab w:val="left" w:pos="-139"/>
              </w:tabs>
              <w:spacing w:line="276" w:lineRule="auto"/>
              <w:ind w:right="-140"/>
              <w:rPr>
                <w:rFonts w:ascii="Tahoma" w:hAnsi="Tahoma" w:cs="Tahoma"/>
                <w:bCs/>
                <w:sz w:val="18"/>
                <w:szCs w:val="18"/>
                <w:lang w:eastAsia="en-US"/>
              </w:rPr>
            </w:pPr>
            <w:r w:rsidRPr="00BD4D0C">
              <w:rPr>
                <w:rFonts w:ascii="Tahoma" w:hAnsi="Tahoma" w:cs="Tahoma"/>
                <w:bCs/>
                <w:sz w:val="18"/>
                <w:szCs w:val="18"/>
                <w:lang w:eastAsia="en-US"/>
              </w:rPr>
              <w:t>Carry out a review of other, recent participatory processes reflecting what children expect from policy makers in Europe, including in the light of the recent COVID-19 situation and its impact on children</w:t>
            </w:r>
            <w:r w:rsidR="00876F1A" w:rsidRPr="00BD4D0C">
              <w:rPr>
                <w:rFonts w:ascii="Tahoma" w:hAnsi="Tahoma" w:cs="Tahoma"/>
                <w:bCs/>
                <w:sz w:val="18"/>
                <w:szCs w:val="18"/>
                <w:lang w:eastAsia="en-US"/>
              </w:rPr>
              <w:t xml:space="preserve">; </w:t>
            </w:r>
          </w:p>
          <w:p w14:paraId="3F22F63F" w14:textId="6EF4F59C" w:rsidR="00876F1A" w:rsidRPr="00BD4D0C" w:rsidRDefault="00876F1A" w:rsidP="002C6309">
            <w:pPr>
              <w:pStyle w:val="ListParagraph"/>
              <w:numPr>
                <w:ilvl w:val="0"/>
                <w:numId w:val="38"/>
              </w:numPr>
              <w:tabs>
                <w:tab w:val="left" w:pos="-139"/>
              </w:tabs>
              <w:spacing w:line="276" w:lineRule="auto"/>
              <w:ind w:right="-140"/>
              <w:rPr>
                <w:rFonts w:ascii="Tahoma" w:hAnsi="Tahoma" w:cs="Tahoma"/>
                <w:bCs/>
                <w:sz w:val="18"/>
                <w:szCs w:val="18"/>
                <w:lang w:eastAsia="en-US"/>
              </w:rPr>
            </w:pPr>
            <w:r w:rsidRPr="00BD4D0C">
              <w:rPr>
                <w:rFonts w:ascii="Tahoma" w:hAnsi="Tahoma" w:cs="Tahoma"/>
                <w:bCs/>
                <w:sz w:val="18"/>
                <w:szCs w:val="18"/>
                <w:lang w:eastAsia="en-US"/>
              </w:rPr>
              <w:t>Present a written report to the Secretariat;</w:t>
            </w:r>
          </w:p>
        </w:tc>
        <w:tc>
          <w:tcPr>
            <w:tcW w:w="1701" w:type="dxa"/>
            <w:shd w:val="clear" w:color="auto" w:fill="DBE5F1" w:themeFill="accent1" w:themeFillTint="33"/>
            <w:vAlign w:val="center"/>
          </w:tcPr>
          <w:p w14:paraId="3B4DB4A4" w14:textId="77777777" w:rsidR="004B35AC" w:rsidRPr="00BD4D0C" w:rsidRDefault="004B35AC" w:rsidP="002C6309">
            <w:pPr>
              <w:tabs>
                <w:tab w:val="left" w:pos="-139"/>
              </w:tabs>
              <w:spacing w:line="276" w:lineRule="auto"/>
              <w:ind w:right="-140"/>
              <w:jc w:val="center"/>
              <w:rPr>
                <w:rFonts w:ascii="Tahoma" w:hAnsi="Tahoma" w:cs="Tahoma"/>
                <w:bCs/>
                <w:sz w:val="18"/>
                <w:szCs w:val="18"/>
                <w:lang w:eastAsia="en-US"/>
              </w:rPr>
            </w:pPr>
            <w:r w:rsidRPr="00BD4D0C">
              <w:rPr>
                <w:rFonts w:ascii="Tahoma" w:hAnsi="Tahoma" w:cs="Tahoma"/>
                <w:bCs/>
                <w:sz w:val="18"/>
                <w:szCs w:val="18"/>
                <w:lang w:eastAsia="en-US"/>
              </w:rPr>
              <w:t>30 April 2021</w:t>
            </w:r>
          </w:p>
        </w:tc>
        <w:tc>
          <w:tcPr>
            <w:tcW w:w="1261" w:type="dxa"/>
            <w:tcBorders>
              <w:bottom w:val="single" w:sz="2" w:space="0" w:color="FF0000"/>
            </w:tcBorders>
            <w:shd w:val="clear" w:color="auto" w:fill="DBE5F1" w:themeFill="accent1" w:themeFillTint="33"/>
            <w:vAlign w:val="center"/>
          </w:tcPr>
          <w:p w14:paraId="2F17C4AE" w14:textId="77777777" w:rsidR="004B35AC" w:rsidRPr="00BD4D0C" w:rsidRDefault="004B35AC" w:rsidP="002C6309">
            <w:pPr>
              <w:tabs>
                <w:tab w:val="left" w:pos="-99"/>
              </w:tabs>
              <w:spacing w:line="276" w:lineRule="auto"/>
              <w:ind w:right="-140" w:hanging="99"/>
              <w:jc w:val="center"/>
              <w:rPr>
                <w:rFonts w:ascii="Tahoma" w:hAnsi="Tahoma" w:cs="Tahoma"/>
                <w:b/>
                <w:sz w:val="18"/>
                <w:szCs w:val="18"/>
                <w:lang w:eastAsia="en-US"/>
              </w:rPr>
            </w:pPr>
          </w:p>
        </w:tc>
        <w:tc>
          <w:tcPr>
            <w:tcW w:w="1432" w:type="dxa"/>
            <w:shd w:val="clear" w:color="auto" w:fill="DBE5F1" w:themeFill="accent1" w:themeFillTint="33"/>
            <w:vAlign w:val="center"/>
          </w:tcPr>
          <w:p w14:paraId="3DE11D87" w14:textId="22227775" w:rsidR="004B35AC" w:rsidRPr="00BD4D0C" w:rsidRDefault="004B35AC" w:rsidP="002C6309">
            <w:pPr>
              <w:tabs>
                <w:tab w:val="left" w:pos="-139"/>
              </w:tabs>
              <w:spacing w:line="276" w:lineRule="auto"/>
              <w:ind w:left="-193" w:right="-140" w:firstLine="79"/>
              <w:jc w:val="center"/>
              <w:rPr>
                <w:rFonts w:ascii="Tahoma" w:hAnsi="Tahoma" w:cs="Tahoma"/>
                <w:bCs/>
                <w:sz w:val="18"/>
                <w:szCs w:val="18"/>
                <w:lang w:eastAsia="en-US"/>
              </w:rPr>
            </w:pPr>
            <w:r w:rsidRPr="00BD4D0C">
              <w:rPr>
                <w:rFonts w:ascii="Tahoma" w:hAnsi="Tahoma" w:cs="Tahoma"/>
                <w:bCs/>
                <w:sz w:val="18"/>
                <w:szCs w:val="18"/>
                <w:lang w:eastAsia="en-US"/>
              </w:rPr>
              <w:t>1</w:t>
            </w:r>
            <w:r w:rsidR="006F2FE8" w:rsidRPr="00BD4D0C">
              <w:rPr>
                <w:rFonts w:ascii="Tahoma" w:hAnsi="Tahoma" w:cs="Tahoma"/>
                <w:bCs/>
                <w:sz w:val="18"/>
                <w:szCs w:val="18"/>
                <w:lang w:eastAsia="en-US"/>
              </w:rPr>
              <w:t xml:space="preserve"> </w:t>
            </w:r>
            <w:r w:rsidR="007D3630" w:rsidRPr="00BD4D0C">
              <w:rPr>
                <w:rFonts w:ascii="Tahoma" w:hAnsi="Tahoma" w:cs="Tahoma"/>
                <w:bCs/>
                <w:sz w:val="18"/>
                <w:szCs w:val="18"/>
                <w:lang w:eastAsia="en-US"/>
              </w:rPr>
              <w:t>40</w:t>
            </w:r>
            <w:r w:rsidRPr="00BD4D0C">
              <w:rPr>
                <w:rFonts w:ascii="Tahoma" w:hAnsi="Tahoma" w:cs="Tahoma"/>
                <w:bCs/>
                <w:sz w:val="18"/>
                <w:szCs w:val="18"/>
                <w:lang w:eastAsia="en-US"/>
              </w:rPr>
              <w:t>0,00 €</w:t>
            </w:r>
          </w:p>
        </w:tc>
      </w:tr>
      <w:tr w:rsidR="00C83169" w:rsidRPr="00BD4D0C" w14:paraId="55CEC94A" w14:textId="77777777" w:rsidTr="00FC7BAD">
        <w:trPr>
          <w:trHeight w:val="510"/>
          <w:jc w:val="center"/>
        </w:trPr>
        <w:tc>
          <w:tcPr>
            <w:tcW w:w="9778" w:type="dxa"/>
            <w:gridSpan w:val="4"/>
            <w:shd w:val="clear" w:color="auto" w:fill="F2F2F2" w:themeFill="background1" w:themeFillShade="F2"/>
            <w:vAlign w:val="center"/>
          </w:tcPr>
          <w:p w14:paraId="2EC850C1" w14:textId="4E340535" w:rsidR="00C83169" w:rsidRPr="00BD4D0C" w:rsidRDefault="00C83169" w:rsidP="00261462">
            <w:pPr>
              <w:tabs>
                <w:tab w:val="left" w:pos="-139"/>
              </w:tabs>
              <w:spacing w:line="276" w:lineRule="auto"/>
              <w:ind w:right="-140"/>
              <w:jc w:val="center"/>
              <w:rPr>
                <w:rFonts w:ascii="Tahoma" w:hAnsi="Tahoma" w:cs="Tahoma"/>
                <w:sz w:val="18"/>
                <w:szCs w:val="18"/>
                <w:u w:val="single"/>
                <w:lang w:eastAsia="en-US"/>
              </w:rPr>
            </w:pPr>
            <w:r w:rsidRPr="00BD4D0C">
              <w:rPr>
                <w:rFonts w:ascii="Tahoma" w:hAnsi="Tahoma" w:cs="Tahoma"/>
                <w:sz w:val="18"/>
                <w:szCs w:val="18"/>
                <w:u w:val="single"/>
                <w:lang w:eastAsia="en-US"/>
              </w:rPr>
              <w:t>Implementation phase</w:t>
            </w:r>
            <w:r w:rsidR="008537F0" w:rsidRPr="00BD4D0C">
              <w:rPr>
                <w:rFonts w:ascii="Tahoma" w:hAnsi="Tahoma" w:cs="Tahoma"/>
                <w:sz w:val="18"/>
                <w:szCs w:val="18"/>
                <w:u w:val="single"/>
                <w:lang w:eastAsia="en-US"/>
              </w:rPr>
              <w:t>:</w:t>
            </w:r>
          </w:p>
        </w:tc>
      </w:tr>
      <w:tr w:rsidR="008537F0" w:rsidRPr="00BD4D0C" w14:paraId="0408994C" w14:textId="77777777" w:rsidTr="00FE4A06">
        <w:trPr>
          <w:trHeight w:val="2630"/>
          <w:jc w:val="center"/>
        </w:trPr>
        <w:tc>
          <w:tcPr>
            <w:tcW w:w="5384" w:type="dxa"/>
            <w:shd w:val="clear" w:color="auto" w:fill="F2F2F2" w:themeFill="background1" w:themeFillShade="F2"/>
            <w:vAlign w:val="center"/>
          </w:tcPr>
          <w:p w14:paraId="6D479885" w14:textId="04BB505E" w:rsidR="008537F0" w:rsidRPr="00BD4D0C" w:rsidRDefault="008537F0" w:rsidP="008537F0">
            <w:pPr>
              <w:pStyle w:val="ListParagraph"/>
              <w:numPr>
                <w:ilvl w:val="0"/>
                <w:numId w:val="36"/>
              </w:numPr>
              <w:tabs>
                <w:tab w:val="left" w:pos="-139"/>
              </w:tabs>
              <w:spacing w:line="276" w:lineRule="auto"/>
              <w:ind w:left="714" w:right="34" w:hanging="357"/>
              <w:jc w:val="both"/>
              <w:rPr>
                <w:rFonts w:ascii="Tahoma" w:hAnsi="Tahoma" w:cs="Tahoma"/>
                <w:sz w:val="18"/>
                <w:szCs w:val="18"/>
                <w:lang w:eastAsia="en-US"/>
              </w:rPr>
            </w:pPr>
            <w:r w:rsidRPr="00BD4D0C">
              <w:rPr>
                <w:rFonts w:ascii="Tahoma" w:hAnsi="Tahoma" w:cs="Tahoma"/>
                <w:sz w:val="18"/>
                <w:szCs w:val="18"/>
                <w:lang w:eastAsia="en-US"/>
              </w:rPr>
              <w:t xml:space="preserve">Support the preparation and running of meetings in </w:t>
            </w:r>
            <w:r w:rsidR="000612C3" w:rsidRPr="00BD4D0C">
              <w:rPr>
                <w:rFonts w:ascii="Tahoma" w:hAnsi="Tahoma" w:cs="Tahoma"/>
                <w:sz w:val="18"/>
                <w:szCs w:val="18"/>
                <w:lang w:eastAsia="en-US"/>
              </w:rPr>
              <w:t xml:space="preserve">10-12 </w:t>
            </w:r>
            <w:r w:rsidRPr="00BD4D0C">
              <w:rPr>
                <w:rFonts w:ascii="Tahoma" w:hAnsi="Tahoma" w:cs="Tahoma"/>
                <w:sz w:val="18"/>
                <w:szCs w:val="18"/>
                <w:lang w:eastAsia="en-US"/>
              </w:rPr>
              <w:t>countries and with diverse groups of children (1 group per country, 10-20 participants) on the identified priority areas, in close collaboration with national partners,</w:t>
            </w:r>
          </w:p>
          <w:p w14:paraId="0CB229FC" w14:textId="77777777" w:rsidR="008537F0" w:rsidRPr="00BD4D0C" w:rsidRDefault="008537F0" w:rsidP="008537F0">
            <w:pPr>
              <w:pStyle w:val="ListParagraph"/>
              <w:numPr>
                <w:ilvl w:val="0"/>
                <w:numId w:val="36"/>
              </w:numPr>
              <w:tabs>
                <w:tab w:val="left" w:pos="-139"/>
              </w:tabs>
              <w:spacing w:line="276" w:lineRule="auto"/>
              <w:ind w:left="714" w:right="34" w:hanging="357"/>
              <w:jc w:val="both"/>
              <w:rPr>
                <w:rFonts w:ascii="Tahoma" w:hAnsi="Tahoma" w:cs="Tahoma"/>
                <w:sz w:val="18"/>
                <w:szCs w:val="18"/>
                <w:lang w:eastAsia="en-US"/>
              </w:rPr>
            </w:pPr>
            <w:r w:rsidRPr="00BD4D0C">
              <w:rPr>
                <w:rFonts w:ascii="Tahoma" w:hAnsi="Tahoma" w:cs="Tahoma"/>
                <w:sz w:val="18"/>
                <w:szCs w:val="18"/>
                <w:lang w:eastAsia="en-US"/>
              </w:rPr>
              <w:t>Provide support and feedback to national delegations and their partners wherever needed;</w:t>
            </w:r>
          </w:p>
          <w:p w14:paraId="54CD366B" w14:textId="7EF49EAF" w:rsidR="007D3630" w:rsidRPr="00BD4D0C" w:rsidRDefault="007D3630" w:rsidP="008537F0">
            <w:pPr>
              <w:pStyle w:val="ListParagraph"/>
              <w:numPr>
                <w:ilvl w:val="0"/>
                <w:numId w:val="36"/>
              </w:numPr>
              <w:tabs>
                <w:tab w:val="left" w:pos="-139"/>
              </w:tabs>
              <w:spacing w:line="276" w:lineRule="auto"/>
              <w:ind w:left="714" w:right="34" w:hanging="357"/>
              <w:jc w:val="both"/>
              <w:rPr>
                <w:rFonts w:ascii="Tahoma" w:hAnsi="Tahoma" w:cs="Tahoma"/>
                <w:sz w:val="18"/>
                <w:szCs w:val="18"/>
                <w:lang w:eastAsia="en-US"/>
              </w:rPr>
            </w:pPr>
            <w:r w:rsidRPr="00BD4D0C">
              <w:rPr>
                <w:rFonts w:ascii="Tahoma" w:hAnsi="Tahoma" w:cs="Tahoma"/>
                <w:sz w:val="18"/>
                <w:szCs w:val="18"/>
                <w:lang w:eastAsia="en-US"/>
              </w:rPr>
              <w:t>Report back on the implementation phase, its state of play, first results and challenges encountered</w:t>
            </w:r>
            <w:r w:rsidR="00876F1A" w:rsidRPr="00BD4D0C">
              <w:rPr>
                <w:rFonts w:ascii="Tahoma" w:hAnsi="Tahoma" w:cs="Tahoma"/>
                <w:sz w:val="18"/>
                <w:szCs w:val="18"/>
                <w:lang w:eastAsia="en-US"/>
              </w:rPr>
              <w:t xml:space="preserve"> at the </w:t>
            </w:r>
            <w:r w:rsidR="00C2629F" w:rsidRPr="00BD4D0C">
              <w:rPr>
                <w:rFonts w:ascii="Tahoma" w:hAnsi="Tahoma" w:cs="Tahoma"/>
                <w:sz w:val="18"/>
                <w:szCs w:val="18"/>
                <w:lang w:eastAsia="en-US"/>
              </w:rPr>
              <w:t>Steering Committee for the Rights of the Child (</w:t>
            </w:r>
            <w:r w:rsidR="00876F1A" w:rsidRPr="00BD4D0C">
              <w:rPr>
                <w:rFonts w:ascii="Tahoma" w:hAnsi="Tahoma" w:cs="Tahoma"/>
                <w:sz w:val="18"/>
                <w:szCs w:val="18"/>
                <w:lang w:eastAsia="en-US"/>
              </w:rPr>
              <w:t>CDENF</w:t>
            </w:r>
            <w:r w:rsidR="00C2629F" w:rsidRPr="00BD4D0C">
              <w:rPr>
                <w:rFonts w:ascii="Tahoma" w:hAnsi="Tahoma" w:cs="Tahoma"/>
                <w:sz w:val="18"/>
                <w:szCs w:val="18"/>
                <w:lang w:eastAsia="en-US"/>
              </w:rPr>
              <w:t>)</w:t>
            </w:r>
            <w:r w:rsidR="00876F1A" w:rsidRPr="00BD4D0C">
              <w:rPr>
                <w:rFonts w:ascii="Tahoma" w:hAnsi="Tahoma" w:cs="Tahoma"/>
                <w:sz w:val="18"/>
                <w:szCs w:val="18"/>
                <w:lang w:eastAsia="en-US"/>
              </w:rPr>
              <w:t xml:space="preserve"> meeting on 18-20 May 2021;</w:t>
            </w:r>
          </w:p>
        </w:tc>
        <w:tc>
          <w:tcPr>
            <w:tcW w:w="1701" w:type="dxa"/>
            <w:tcBorders>
              <w:right w:val="single" w:sz="2" w:space="0" w:color="FF0000"/>
            </w:tcBorders>
            <w:shd w:val="clear" w:color="auto" w:fill="F2F2F2" w:themeFill="background1" w:themeFillShade="F2"/>
            <w:vAlign w:val="center"/>
          </w:tcPr>
          <w:p w14:paraId="09E69E56" w14:textId="77777777" w:rsidR="00402596" w:rsidRPr="00BD4D0C" w:rsidRDefault="00402596"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val="de-DE" w:eastAsia="en-US"/>
              </w:rPr>
              <w:t>8</w:t>
            </w:r>
            <w:r w:rsidR="008537F0" w:rsidRPr="00BD4D0C">
              <w:rPr>
                <w:rFonts w:ascii="Tahoma" w:hAnsi="Tahoma" w:cs="Tahoma"/>
                <w:sz w:val="18"/>
                <w:szCs w:val="18"/>
                <w:lang w:eastAsia="en-US"/>
              </w:rPr>
              <w:t xml:space="preserve"> February – </w:t>
            </w:r>
          </w:p>
          <w:p w14:paraId="655EF3E9" w14:textId="4CFC661F" w:rsidR="008537F0" w:rsidRPr="00BD4D0C" w:rsidRDefault="008537F0"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30 May 2020</w:t>
            </w:r>
          </w:p>
          <w:p w14:paraId="5FAD8474" w14:textId="2A73F21F" w:rsidR="008537F0" w:rsidRPr="00BD4D0C" w:rsidRDefault="008537F0" w:rsidP="00261462">
            <w:pPr>
              <w:tabs>
                <w:tab w:val="left" w:pos="-139"/>
              </w:tabs>
              <w:spacing w:line="276" w:lineRule="auto"/>
              <w:ind w:right="-140"/>
              <w:jc w:val="center"/>
              <w:rPr>
                <w:rFonts w:ascii="Tahoma" w:hAnsi="Tahoma" w:cs="Tahoma"/>
                <w:sz w:val="18"/>
                <w:szCs w:val="18"/>
                <w:lang w:eastAsia="en-US"/>
              </w:rPr>
            </w:pPr>
          </w:p>
        </w:tc>
        <w:tc>
          <w:tcPr>
            <w:tcW w:w="1261" w:type="dxa"/>
            <w:tcBorders>
              <w:top w:val="single" w:sz="2" w:space="0" w:color="FF0000"/>
              <w:left w:val="single" w:sz="2" w:space="0" w:color="FF0000"/>
              <w:right w:val="single" w:sz="2" w:space="0" w:color="FF0000"/>
            </w:tcBorders>
            <w:shd w:val="clear" w:color="auto" w:fill="FFFFFF" w:themeFill="background1"/>
            <w:vAlign w:val="center"/>
          </w:tcPr>
          <w:p w14:paraId="1EBF5153" w14:textId="77777777" w:rsidR="008537F0" w:rsidRPr="00BD4D0C" w:rsidRDefault="008537F0"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2C9FA84F" w14:textId="230A5212" w:rsidR="008537F0" w:rsidRPr="00BD4D0C" w:rsidRDefault="00342752"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 xml:space="preserve">2 </w:t>
            </w:r>
            <w:proofErr w:type="gramStart"/>
            <w:r w:rsidR="007D3630" w:rsidRPr="00BD4D0C">
              <w:rPr>
                <w:rFonts w:ascii="Tahoma" w:hAnsi="Tahoma" w:cs="Tahoma"/>
                <w:sz w:val="18"/>
                <w:szCs w:val="18"/>
                <w:lang w:eastAsia="en-US"/>
              </w:rPr>
              <w:t>1</w:t>
            </w:r>
            <w:r w:rsidRPr="00BD4D0C">
              <w:rPr>
                <w:rFonts w:ascii="Tahoma" w:hAnsi="Tahoma" w:cs="Tahoma"/>
                <w:sz w:val="18"/>
                <w:szCs w:val="18"/>
                <w:lang w:eastAsia="en-US"/>
              </w:rPr>
              <w:t>00</w:t>
            </w:r>
            <w:r w:rsidR="008537F0" w:rsidRPr="00BD4D0C">
              <w:rPr>
                <w:rFonts w:ascii="Tahoma" w:hAnsi="Tahoma" w:cs="Tahoma"/>
                <w:sz w:val="18"/>
                <w:szCs w:val="18"/>
                <w:lang w:eastAsia="en-US"/>
              </w:rPr>
              <w:t>,-</w:t>
            </w:r>
            <w:proofErr w:type="gramEnd"/>
            <w:r w:rsidR="008537F0" w:rsidRPr="00BD4D0C">
              <w:rPr>
                <w:rFonts w:ascii="Tahoma" w:hAnsi="Tahoma" w:cs="Tahoma"/>
                <w:sz w:val="18"/>
                <w:szCs w:val="18"/>
                <w:lang w:eastAsia="en-US"/>
              </w:rPr>
              <w:t xml:space="preserve"> €</w:t>
            </w:r>
          </w:p>
        </w:tc>
      </w:tr>
      <w:tr w:rsidR="008537F0" w:rsidRPr="00BD4D0C" w14:paraId="0AD43548" w14:textId="77777777" w:rsidTr="00FE4A06">
        <w:trPr>
          <w:trHeight w:val="1101"/>
          <w:jc w:val="center"/>
        </w:trPr>
        <w:tc>
          <w:tcPr>
            <w:tcW w:w="5384" w:type="dxa"/>
            <w:shd w:val="clear" w:color="auto" w:fill="F2F2F2" w:themeFill="background1" w:themeFillShade="F2"/>
            <w:vAlign w:val="center"/>
          </w:tcPr>
          <w:p w14:paraId="38E73862" w14:textId="782997A9" w:rsidR="008537F0" w:rsidRPr="00BD4D0C" w:rsidRDefault="008537F0" w:rsidP="008537F0">
            <w:pPr>
              <w:pStyle w:val="ListParagraph"/>
              <w:numPr>
                <w:ilvl w:val="0"/>
                <w:numId w:val="36"/>
              </w:numPr>
              <w:tabs>
                <w:tab w:val="left" w:pos="-139"/>
              </w:tabs>
              <w:spacing w:line="276" w:lineRule="auto"/>
              <w:ind w:left="714" w:right="34" w:hanging="357"/>
              <w:jc w:val="both"/>
              <w:rPr>
                <w:rFonts w:ascii="Tahoma" w:hAnsi="Tahoma" w:cs="Tahoma"/>
                <w:sz w:val="18"/>
                <w:szCs w:val="18"/>
                <w:lang w:eastAsia="en-US"/>
              </w:rPr>
            </w:pPr>
            <w:r w:rsidRPr="00BD4D0C">
              <w:rPr>
                <w:rFonts w:ascii="Tahoma" w:hAnsi="Tahoma" w:cs="Tahoma"/>
                <w:sz w:val="18"/>
                <w:szCs w:val="18"/>
                <w:lang w:eastAsia="en-US"/>
              </w:rPr>
              <w:t>Collect and analyse the results of child consultation processes in different countries and identify trends and recommendations provided by the children;</w:t>
            </w:r>
          </w:p>
        </w:tc>
        <w:tc>
          <w:tcPr>
            <w:tcW w:w="1701" w:type="dxa"/>
            <w:tcBorders>
              <w:right w:val="single" w:sz="2" w:space="0" w:color="FF0000"/>
            </w:tcBorders>
            <w:shd w:val="clear" w:color="auto" w:fill="F2F2F2" w:themeFill="background1" w:themeFillShade="F2"/>
            <w:vAlign w:val="center"/>
          </w:tcPr>
          <w:p w14:paraId="196ACDAA" w14:textId="7D552FD2" w:rsidR="008537F0" w:rsidRPr="00BD4D0C" w:rsidRDefault="008537F0"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30 June 2020</w:t>
            </w:r>
          </w:p>
        </w:tc>
        <w:tc>
          <w:tcPr>
            <w:tcW w:w="1261" w:type="dxa"/>
            <w:tcBorders>
              <w:top w:val="single" w:sz="2" w:space="0" w:color="FF0000"/>
              <w:left w:val="single" w:sz="2" w:space="0" w:color="FF0000"/>
              <w:right w:val="single" w:sz="2" w:space="0" w:color="FF0000"/>
            </w:tcBorders>
            <w:shd w:val="clear" w:color="auto" w:fill="FFFFFF" w:themeFill="background1"/>
            <w:vAlign w:val="center"/>
          </w:tcPr>
          <w:p w14:paraId="31609FDE" w14:textId="77777777" w:rsidR="008537F0" w:rsidRPr="00BD4D0C" w:rsidRDefault="008537F0"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62E1C876" w14:textId="1F4D8D89" w:rsidR="008537F0" w:rsidRPr="00BD4D0C" w:rsidRDefault="00342752"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1</w:t>
            </w:r>
            <w:r w:rsidR="006F2FE8" w:rsidRPr="00BD4D0C">
              <w:rPr>
                <w:rFonts w:ascii="Tahoma" w:hAnsi="Tahoma" w:cs="Tahoma"/>
                <w:sz w:val="18"/>
                <w:szCs w:val="18"/>
                <w:lang w:eastAsia="en-US"/>
              </w:rPr>
              <w:t xml:space="preserve"> </w:t>
            </w:r>
            <w:proofErr w:type="gramStart"/>
            <w:r w:rsidRPr="00BD4D0C">
              <w:rPr>
                <w:rFonts w:ascii="Tahoma" w:hAnsi="Tahoma" w:cs="Tahoma"/>
                <w:sz w:val="18"/>
                <w:szCs w:val="18"/>
                <w:lang w:eastAsia="en-US"/>
              </w:rPr>
              <w:t>050</w:t>
            </w:r>
            <w:r w:rsidR="008537F0" w:rsidRPr="00BD4D0C">
              <w:rPr>
                <w:rFonts w:ascii="Tahoma" w:hAnsi="Tahoma" w:cs="Tahoma"/>
                <w:sz w:val="18"/>
                <w:szCs w:val="18"/>
                <w:lang w:eastAsia="en-US"/>
              </w:rPr>
              <w:t>,-</w:t>
            </w:r>
            <w:proofErr w:type="gramEnd"/>
            <w:r w:rsidR="008537F0" w:rsidRPr="00BD4D0C">
              <w:rPr>
                <w:rFonts w:ascii="Tahoma" w:hAnsi="Tahoma" w:cs="Tahoma"/>
                <w:sz w:val="18"/>
                <w:szCs w:val="18"/>
                <w:lang w:eastAsia="en-US"/>
              </w:rPr>
              <w:t xml:space="preserve"> €</w:t>
            </w:r>
          </w:p>
        </w:tc>
      </w:tr>
      <w:tr w:rsidR="00C83169" w:rsidRPr="00BD4D0C" w14:paraId="460DB50E" w14:textId="77777777" w:rsidTr="00FC7BAD">
        <w:trPr>
          <w:trHeight w:val="470"/>
          <w:jc w:val="center"/>
        </w:trPr>
        <w:tc>
          <w:tcPr>
            <w:tcW w:w="9778" w:type="dxa"/>
            <w:gridSpan w:val="4"/>
            <w:shd w:val="clear" w:color="auto" w:fill="F2F2F2" w:themeFill="background1" w:themeFillShade="F2"/>
            <w:vAlign w:val="center"/>
          </w:tcPr>
          <w:p w14:paraId="274CBD7A" w14:textId="3CB8B3C5" w:rsidR="00C83169" w:rsidRPr="00BD4D0C" w:rsidRDefault="008537F0" w:rsidP="00261462">
            <w:pPr>
              <w:tabs>
                <w:tab w:val="left" w:pos="-139"/>
              </w:tabs>
              <w:spacing w:line="276" w:lineRule="auto"/>
              <w:ind w:right="-140"/>
              <w:jc w:val="center"/>
              <w:rPr>
                <w:rFonts w:ascii="Tahoma" w:hAnsi="Tahoma" w:cs="Tahoma"/>
                <w:sz w:val="18"/>
                <w:szCs w:val="18"/>
                <w:u w:val="single"/>
                <w:lang w:eastAsia="en-US"/>
              </w:rPr>
            </w:pPr>
            <w:r w:rsidRPr="00BD4D0C">
              <w:rPr>
                <w:rFonts w:ascii="Tahoma" w:hAnsi="Tahoma" w:cs="Tahoma"/>
                <w:sz w:val="18"/>
                <w:szCs w:val="18"/>
                <w:u w:val="single"/>
                <w:lang w:eastAsia="en-US"/>
              </w:rPr>
              <w:t>Reporting and f</w:t>
            </w:r>
            <w:r w:rsidR="00C83169" w:rsidRPr="00BD4D0C">
              <w:rPr>
                <w:rFonts w:ascii="Tahoma" w:hAnsi="Tahoma" w:cs="Tahoma"/>
                <w:sz w:val="18"/>
                <w:szCs w:val="18"/>
                <w:u w:val="single"/>
                <w:lang w:eastAsia="en-US"/>
              </w:rPr>
              <w:t>ollow-up phase</w:t>
            </w:r>
            <w:r w:rsidRPr="00BD4D0C">
              <w:rPr>
                <w:rFonts w:ascii="Tahoma" w:hAnsi="Tahoma" w:cs="Tahoma"/>
                <w:sz w:val="18"/>
                <w:szCs w:val="18"/>
                <w:u w:val="single"/>
                <w:lang w:eastAsia="en-US"/>
              </w:rPr>
              <w:t>:</w:t>
            </w:r>
          </w:p>
        </w:tc>
      </w:tr>
      <w:tr w:rsidR="001E6767" w:rsidRPr="00BD4D0C" w14:paraId="3DA9B33C" w14:textId="77777777" w:rsidTr="00FE4A06">
        <w:trPr>
          <w:trHeight w:val="1500"/>
          <w:jc w:val="center"/>
        </w:trPr>
        <w:tc>
          <w:tcPr>
            <w:tcW w:w="5384" w:type="dxa"/>
            <w:shd w:val="clear" w:color="auto" w:fill="F2F2F2" w:themeFill="background1" w:themeFillShade="F2"/>
            <w:vAlign w:val="center"/>
          </w:tcPr>
          <w:p w14:paraId="5DB7A6CC" w14:textId="77777777" w:rsidR="001E6767" w:rsidRPr="00BD4D0C" w:rsidRDefault="001E6767" w:rsidP="00261462">
            <w:pPr>
              <w:tabs>
                <w:tab w:val="left" w:pos="-139"/>
              </w:tabs>
              <w:spacing w:line="276" w:lineRule="auto"/>
              <w:ind w:right="-140"/>
              <w:jc w:val="center"/>
              <w:rPr>
                <w:rFonts w:ascii="Tahoma" w:hAnsi="Tahoma" w:cs="Tahoma"/>
                <w:sz w:val="18"/>
                <w:szCs w:val="18"/>
                <w:u w:val="single"/>
                <w:lang w:eastAsia="en-US"/>
              </w:rPr>
            </w:pPr>
          </w:p>
          <w:p w14:paraId="2AF8FA73" w14:textId="1346485C" w:rsidR="001E6767" w:rsidRPr="00BD4D0C" w:rsidRDefault="001E6767" w:rsidP="00D44BE9">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Prepar</w:t>
            </w:r>
            <w:r w:rsidR="008537F0" w:rsidRPr="00BD4D0C">
              <w:rPr>
                <w:rFonts w:ascii="Tahoma" w:hAnsi="Tahoma" w:cs="Tahoma"/>
                <w:sz w:val="18"/>
                <w:szCs w:val="18"/>
                <w:lang w:eastAsia="en-US"/>
              </w:rPr>
              <w:t>e</w:t>
            </w:r>
            <w:r w:rsidRPr="00BD4D0C">
              <w:rPr>
                <w:rFonts w:ascii="Tahoma" w:hAnsi="Tahoma" w:cs="Tahoma"/>
                <w:sz w:val="18"/>
                <w:szCs w:val="18"/>
                <w:lang w:eastAsia="en-US"/>
              </w:rPr>
              <w:t xml:space="preserve"> a report </w:t>
            </w:r>
            <w:r w:rsidR="008537F0" w:rsidRPr="00BD4D0C">
              <w:rPr>
                <w:rFonts w:ascii="Tahoma" w:hAnsi="Tahoma" w:cs="Tahoma"/>
                <w:sz w:val="18"/>
                <w:szCs w:val="18"/>
                <w:lang w:eastAsia="en-US"/>
              </w:rPr>
              <w:t>on the results of child consultations;</w:t>
            </w:r>
          </w:p>
          <w:p w14:paraId="50FCABB5" w14:textId="2E65EB1A" w:rsidR="001E6767" w:rsidRPr="00BD4D0C" w:rsidRDefault="001E6767" w:rsidP="00D44BE9">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Report back on the overall process to the Council of Europe</w:t>
            </w:r>
            <w:r w:rsidR="008537F0" w:rsidRPr="00BD4D0C">
              <w:rPr>
                <w:rFonts w:ascii="Tahoma" w:hAnsi="Tahoma" w:cs="Tahoma"/>
                <w:sz w:val="18"/>
                <w:szCs w:val="18"/>
                <w:lang w:eastAsia="en-US"/>
              </w:rPr>
              <w:t xml:space="preserve"> for the consideration of proposals in the draft Strategy;</w:t>
            </w:r>
          </w:p>
          <w:p w14:paraId="7D9F615F" w14:textId="6D1CD184" w:rsidR="008537F0" w:rsidRPr="00BD4D0C" w:rsidRDefault="008537F0" w:rsidP="00D44BE9">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Presentation of results and providing feedback to the children involved at the final event</w:t>
            </w:r>
            <w:r w:rsidR="00876F1A" w:rsidRPr="00BD4D0C">
              <w:rPr>
                <w:rFonts w:ascii="Tahoma" w:hAnsi="Tahoma" w:cs="Tahoma"/>
                <w:sz w:val="18"/>
                <w:szCs w:val="18"/>
                <w:lang w:eastAsia="en-US"/>
              </w:rPr>
              <w:t xml:space="preserve"> in September (setting and date yet to be confirmed)</w:t>
            </w:r>
            <w:r w:rsidRPr="00BD4D0C">
              <w:rPr>
                <w:rFonts w:ascii="Tahoma" w:hAnsi="Tahoma" w:cs="Tahoma"/>
                <w:sz w:val="18"/>
                <w:szCs w:val="18"/>
                <w:lang w:eastAsia="en-US"/>
              </w:rPr>
              <w:t>;</w:t>
            </w:r>
          </w:p>
          <w:p w14:paraId="7D39B5B6" w14:textId="7A73E7A1" w:rsidR="001E6767" w:rsidRPr="00BD4D0C" w:rsidRDefault="001E6767" w:rsidP="000B15BD">
            <w:pPr>
              <w:tabs>
                <w:tab w:val="left" w:pos="-139"/>
              </w:tabs>
              <w:spacing w:line="276" w:lineRule="auto"/>
              <w:ind w:right="-140"/>
              <w:rPr>
                <w:rFonts w:ascii="Tahoma" w:hAnsi="Tahoma" w:cs="Tahoma"/>
                <w:sz w:val="18"/>
                <w:szCs w:val="18"/>
                <w:lang w:eastAsia="en-US"/>
              </w:rPr>
            </w:pPr>
          </w:p>
        </w:tc>
        <w:tc>
          <w:tcPr>
            <w:tcW w:w="1701" w:type="dxa"/>
            <w:tcBorders>
              <w:right w:val="single" w:sz="2" w:space="0" w:color="FF0000"/>
            </w:tcBorders>
            <w:shd w:val="clear" w:color="auto" w:fill="F2F2F2" w:themeFill="background1" w:themeFillShade="F2"/>
            <w:vAlign w:val="center"/>
          </w:tcPr>
          <w:p w14:paraId="29FD109D" w14:textId="7EA22650" w:rsidR="001E6767" w:rsidRPr="00BD4D0C" w:rsidRDefault="008537F0" w:rsidP="001E6767">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1 July – 30 September</w:t>
            </w:r>
            <w:r w:rsidR="001E6767" w:rsidRPr="00BD4D0C">
              <w:rPr>
                <w:rFonts w:ascii="Tahoma" w:hAnsi="Tahoma" w:cs="Tahoma"/>
                <w:sz w:val="18"/>
                <w:szCs w:val="18"/>
                <w:lang w:eastAsia="en-US"/>
              </w:rPr>
              <w:t xml:space="preserve"> 2021</w:t>
            </w:r>
          </w:p>
        </w:tc>
        <w:tc>
          <w:tcPr>
            <w:tcW w:w="1261" w:type="dxa"/>
            <w:tcBorders>
              <w:top w:val="single" w:sz="2" w:space="0" w:color="FF0000"/>
              <w:left w:val="single" w:sz="2" w:space="0" w:color="FF0000"/>
              <w:right w:val="single" w:sz="2" w:space="0" w:color="FF0000"/>
            </w:tcBorders>
            <w:shd w:val="clear" w:color="auto" w:fill="FFFFFF" w:themeFill="background1"/>
            <w:vAlign w:val="center"/>
          </w:tcPr>
          <w:p w14:paraId="6C73167F" w14:textId="77777777" w:rsidR="001E6767" w:rsidRPr="00BD4D0C" w:rsidRDefault="001E6767"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16330093" w14:textId="66CC0C44" w:rsidR="001E6767" w:rsidRPr="00BD4D0C" w:rsidRDefault="00342752"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 xml:space="preserve">2 </w:t>
            </w:r>
            <w:proofErr w:type="gramStart"/>
            <w:r w:rsidR="004165BE" w:rsidRPr="00BD4D0C">
              <w:rPr>
                <w:rFonts w:ascii="Tahoma" w:hAnsi="Tahoma" w:cs="Tahoma"/>
                <w:sz w:val="18"/>
                <w:szCs w:val="18"/>
                <w:lang w:eastAsia="en-US"/>
              </w:rPr>
              <w:t>100</w:t>
            </w:r>
            <w:r w:rsidR="008537F0" w:rsidRPr="00BD4D0C">
              <w:rPr>
                <w:rFonts w:ascii="Tahoma" w:hAnsi="Tahoma" w:cs="Tahoma"/>
                <w:sz w:val="18"/>
                <w:szCs w:val="18"/>
                <w:lang w:eastAsia="en-US"/>
              </w:rPr>
              <w:t>,-</w:t>
            </w:r>
            <w:proofErr w:type="gramEnd"/>
            <w:r w:rsidR="000B15BD" w:rsidRPr="00BD4D0C">
              <w:rPr>
                <w:rFonts w:ascii="Tahoma" w:hAnsi="Tahoma" w:cs="Tahoma"/>
                <w:sz w:val="18"/>
                <w:szCs w:val="18"/>
                <w:lang w:eastAsia="en-US"/>
              </w:rPr>
              <w:t xml:space="preserve"> €</w:t>
            </w:r>
          </w:p>
        </w:tc>
      </w:tr>
      <w:tr w:rsidR="001E6767" w:rsidRPr="00BD4D0C" w14:paraId="0A874E3A" w14:textId="77777777" w:rsidTr="00FE4A06">
        <w:trPr>
          <w:trHeight w:val="1500"/>
          <w:jc w:val="center"/>
        </w:trPr>
        <w:tc>
          <w:tcPr>
            <w:tcW w:w="5384" w:type="dxa"/>
            <w:shd w:val="clear" w:color="auto" w:fill="F2F2F2" w:themeFill="background1" w:themeFillShade="F2"/>
            <w:vAlign w:val="center"/>
          </w:tcPr>
          <w:p w14:paraId="26FEC560" w14:textId="77777777" w:rsidR="004165BE" w:rsidRPr="00BD4D0C" w:rsidRDefault="004165BE" w:rsidP="004165BE">
            <w:pPr>
              <w:tabs>
                <w:tab w:val="left" w:pos="-139"/>
              </w:tabs>
              <w:spacing w:line="276" w:lineRule="auto"/>
              <w:ind w:left="360" w:right="-140"/>
              <w:rPr>
                <w:rFonts w:ascii="Tahoma" w:hAnsi="Tahoma" w:cs="Tahoma"/>
                <w:sz w:val="18"/>
                <w:szCs w:val="18"/>
                <w:lang w:eastAsia="en-US"/>
              </w:rPr>
            </w:pPr>
          </w:p>
          <w:p w14:paraId="07E797F4" w14:textId="5ABD309C" w:rsidR="004165BE" w:rsidRPr="00BD4D0C" w:rsidRDefault="004165BE" w:rsidP="004165BE">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 xml:space="preserve">Present the </w:t>
            </w:r>
            <w:proofErr w:type="gramStart"/>
            <w:r w:rsidRPr="00BD4D0C">
              <w:rPr>
                <w:rFonts w:ascii="Tahoma" w:hAnsi="Tahoma" w:cs="Tahoma"/>
                <w:sz w:val="18"/>
                <w:szCs w:val="18"/>
                <w:lang w:eastAsia="en-US"/>
              </w:rPr>
              <w:t>final results</w:t>
            </w:r>
            <w:proofErr w:type="gramEnd"/>
            <w:r w:rsidRPr="00BD4D0C">
              <w:rPr>
                <w:rFonts w:ascii="Tahoma" w:hAnsi="Tahoma" w:cs="Tahoma"/>
                <w:sz w:val="18"/>
                <w:szCs w:val="18"/>
                <w:lang w:eastAsia="en-US"/>
              </w:rPr>
              <w:t xml:space="preserve"> of the child consultation process to the CDENF at its plenary meeting on 13-15 October 2021;</w:t>
            </w:r>
          </w:p>
          <w:p w14:paraId="4912450E" w14:textId="67A40520" w:rsidR="000B15BD" w:rsidRPr="00BD4D0C" w:rsidRDefault="000B15BD" w:rsidP="000B15BD">
            <w:pPr>
              <w:pStyle w:val="ListParagraph"/>
              <w:numPr>
                <w:ilvl w:val="0"/>
                <w:numId w:val="36"/>
              </w:numPr>
              <w:tabs>
                <w:tab w:val="left" w:pos="-139"/>
              </w:tabs>
              <w:spacing w:line="276" w:lineRule="auto"/>
              <w:ind w:right="-140"/>
              <w:rPr>
                <w:rFonts w:ascii="Tahoma" w:hAnsi="Tahoma" w:cs="Tahoma"/>
                <w:sz w:val="18"/>
                <w:szCs w:val="18"/>
                <w:lang w:eastAsia="en-US"/>
              </w:rPr>
            </w:pPr>
            <w:r w:rsidRPr="00BD4D0C">
              <w:rPr>
                <w:rFonts w:ascii="Tahoma" w:hAnsi="Tahoma" w:cs="Tahoma"/>
                <w:sz w:val="18"/>
                <w:szCs w:val="18"/>
                <w:lang w:eastAsia="en-US"/>
              </w:rPr>
              <w:t>Prepare feedback to children and national delegations about what suggestions coming from the children were included into the new Strategy</w:t>
            </w:r>
            <w:r w:rsidR="00034F10" w:rsidRPr="00BD4D0C">
              <w:rPr>
                <w:rFonts w:ascii="Tahoma" w:hAnsi="Tahoma" w:cs="Tahoma"/>
                <w:sz w:val="18"/>
                <w:szCs w:val="18"/>
                <w:lang w:eastAsia="en-US"/>
              </w:rPr>
              <w:t xml:space="preserve"> (as appropriate; in writing or through online presentations)</w:t>
            </w:r>
            <w:r w:rsidRPr="00BD4D0C">
              <w:rPr>
                <w:rFonts w:ascii="Tahoma" w:hAnsi="Tahoma" w:cs="Tahoma"/>
                <w:sz w:val="18"/>
                <w:szCs w:val="18"/>
                <w:lang w:eastAsia="en-US"/>
              </w:rPr>
              <w:t>.</w:t>
            </w:r>
            <w:r w:rsidR="00C2629F" w:rsidRPr="00BD4D0C">
              <w:rPr>
                <w:rFonts w:ascii="Tahoma" w:hAnsi="Tahoma" w:cs="Tahoma"/>
                <w:sz w:val="18"/>
                <w:szCs w:val="18"/>
                <w:lang w:eastAsia="en-US"/>
              </w:rPr>
              <w:t xml:space="preserve"> </w:t>
            </w:r>
          </w:p>
          <w:p w14:paraId="5ACFF564" w14:textId="568A5717" w:rsidR="001E6767" w:rsidRPr="00BD4D0C" w:rsidRDefault="001E6767" w:rsidP="000B15BD">
            <w:pPr>
              <w:tabs>
                <w:tab w:val="left" w:pos="-139"/>
              </w:tabs>
              <w:spacing w:line="276" w:lineRule="auto"/>
              <w:ind w:right="-140"/>
              <w:rPr>
                <w:rFonts w:ascii="Tahoma" w:hAnsi="Tahoma" w:cs="Tahoma"/>
                <w:sz w:val="18"/>
                <w:szCs w:val="18"/>
                <w:lang w:eastAsia="en-US"/>
              </w:rPr>
            </w:pPr>
          </w:p>
        </w:tc>
        <w:tc>
          <w:tcPr>
            <w:tcW w:w="1701" w:type="dxa"/>
            <w:tcBorders>
              <w:right w:val="single" w:sz="2" w:space="0" w:color="FF0000"/>
            </w:tcBorders>
            <w:shd w:val="clear" w:color="auto" w:fill="F2F2F2" w:themeFill="background1" w:themeFillShade="F2"/>
            <w:vAlign w:val="center"/>
          </w:tcPr>
          <w:p w14:paraId="7705DFA2" w14:textId="1B1239C3" w:rsidR="001E6767" w:rsidRPr="00BD4D0C" w:rsidRDefault="000B15BD" w:rsidP="001E6767">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1 October – 31 December</w:t>
            </w:r>
            <w:r w:rsidR="001E6767" w:rsidRPr="00BD4D0C">
              <w:rPr>
                <w:rFonts w:ascii="Tahoma" w:hAnsi="Tahoma" w:cs="Tahoma"/>
                <w:sz w:val="18"/>
                <w:szCs w:val="18"/>
                <w:lang w:eastAsia="en-US"/>
              </w:rPr>
              <w:t xml:space="preserve"> 2021</w:t>
            </w:r>
          </w:p>
        </w:tc>
        <w:tc>
          <w:tcPr>
            <w:tcW w:w="1261" w:type="dxa"/>
            <w:tcBorders>
              <w:left w:val="single" w:sz="2" w:space="0" w:color="FF0000"/>
              <w:bottom w:val="single" w:sz="2" w:space="0" w:color="FF0000"/>
              <w:right w:val="single" w:sz="2" w:space="0" w:color="FF0000"/>
            </w:tcBorders>
            <w:shd w:val="clear" w:color="auto" w:fill="FFFFFF" w:themeFill="background1"/>
            <w:vAlign w:val="center"/>
          </w:tcPr>
          <w:p w14:paraId="37612FAE" w14:textId="77777777" w:rsidR="001E6767" w:rsidRPr="00BD4D0C" w:rsidRDefault="001E6767"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266EFA5B" w14:textId="5F60D0E5" w:rsidR="001E6767" w:rsidRPr="00BD4D0C" w:rsidRDefault="004165BE"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val="de-DE" w:eastAsia="en-US"/>
              </w:rPr>
              <w:t>2 100</w:t>
            </w:r>
            <w:r w:rsidR="000B15BD" w:rsidRPr="00BD4D0C">
              <w:rPr>
                <w:rFonts w:ascii="Tahoma" w:hAnsi="Tahoma" w:cs="Tahoma"/>
                <w:sz w:val="18"/>
                <w:szCs w:val="18"/>
                <w:lang w:eastAsia="en-US"/>
              </w:rPr>
              <w:t>,- €</w:t>
            </w:r>
          </w:p>
        </w:tc>
      </w:tr>
      <w:tr w:rsidR="00E16839" w:rsidRPr="00BD4D0C" w14:paraId="1564909A" w14:textId="77777777" w:rsidTr="00FE4A06">
        <w:trPr>
          <w:trHeight w:val="432"/>
          <w:jc w:val="center"/>
        </w:trPr>
        <w:tc>
          <w:tcPr>
            <w:tcW w:w="7085" w:type="dxa"/>
            <w:gridSpan w:val="2"/>
            <w:tcBorders>
              <w:right w:val="single" w:sz="2" w:space="0" w:color="FF0000"/>
            </w:tcBorders>
            <w:shd w:val="clear" w:color="auto" w:fill="F2F2F2" w:themeFill="background1" w:themeFillShade="F2"/>
            <w:vAlign w:val="center"/>
          </w:tcPr>
          <w:p w14:paraId="6F353B92" w14:textId="70B453C1" w:rsidR="00E16839" w:rsidRPr="00BD4D0C" w:rsidRDefault="00E16839" w:rsidP="00E16839">
            <w:pPr>
              <w:tabs>
                <w:tab w:val="left" w:pos="-139"/>
              </w:tabs>
              <w:spacing w:line="276" w:lineRule="auto"/>
              <w:jc w:val="right"/>
              <w:rPr>
                <w:rFonts w:ascii="Tahoma" w:hAnsi="Tahoma" w:cs="Tahoma"/>
                <w:sz w:val="18"/>
                <w:szCs w:val="18"/>
                <w:lang w:eastAsia="en-US"/>
              </w:rPr>
            </w:pPr>
            <w:r w:rsidRPr="00BD4D0C">
              <w:rPr>
                <w:rFonts w:ascii="Tahoma" w:hAnsi="Tahoma" w:cs="Tahoma"/>
                <w:sz w:val="18"/>
                <w:szCs w:val="18"/>
                <w:lang w:eastAsia="en-US"/>
              </w:rPr>
              <w:t xml:space="preserve">TOTAL </w:t>
            </w:r>
            <w:r w:rsidRPr="00BD4D0C">
              <w:rPr>
                <w:sz w:val="16"/>
                <w:szCs w:val="16"/>
              </w:rPr>
              <w:t>►</w:t>
            </w:r>
          </w:p>
        </w:tc>
        <w:tc>
          <w:tcPr>
            <w:tcW w:w="126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BD4D0C" w:rsidRDefault="00E16839" w:rsidP="00261462">
            <w:pPr>
              <w:tabs>
                <w:tab w:val="left" w:pos="-139"/>
              </w:tabs>
              <w:spacing w:line="276" w:lineRule="auto"/>
              <w:ind w:right="-140"/>
              <w:jc w:val="center"/>
              <w:rPr>
                <w:rFonts w:ascii="Tahoma" w:hAnsi="Tahoma" w:cs="Tahoma"/>
                <w:sz w:val="18"/>
                <w:szCs w:val="18"/>
                <w:lang w:eastAsia="en-US"/>
              </w:rPr>
            </w:pPr>
          </w:p>
        </w:tc>
        <w:tc>
          <w:tcPr>
            <w:tcW w:w="1432" w:type="dxa"/>
            <w:tcBorders>
              <w:left w:val="single" w:sz="2" w:space="0" w:color="FF0000"/>
            </w:tcBorders>
            <w:shd w:val="clear" w:color="auto" w:fill="F2F2F2" w:themeFill="background1" w:themeFillShade="F2"/>
            <w:vAlign w:val="center"/>
          </w:tcPr>
          <w:p w14:paraId="42B0D83E" w14:textId="093AEB07" w:rsidR="00E16839" w:rsidRPr="00BD4D0C" w:rsidRDefault="00342752" w:rsidP="00261462">
            <w:pPr>
              <w:tabs>
                <w:tab w:val="left" w:pos="-139"/>
              </w:tabs>
              <w:spacing w:line="276" w:lineRule="auto"/>
              <w:ind w:right="-140"/>
              <w:jc w:val="center"/>
              <w:rPr>
                <w:rFonts w:ascii="Tahoma" w:hAnsi="Tahoma" w:cs="Tahoma"/>
                <w:sz w:val="18"/>
                <w:szCs w:val="18"/>
                <w:lang w:eastAsia="en-US"/>
              </w:rPr>
            </w:pPr>
            <w:r w:rsidRPr="00BD4D0C">
              <w:rPr>
                <w:rFonts w:ascii="Tahoma" w:hAnsi="Tahoma" w:cs="Tahoma"/>
                <w:sz w:val="18"/>
                <w:szCs w:val="18"/>
                <w:lang w:eastAsia="en-US"/>
              </w:rPr>
              <w:t>1</w:t>
            </w:r>
            <w:r w:rsidR="00296ED9" w:rsidRPr="00BD4D0C">
              <w:rPr>
                <w:rFonts w:ascii="Tahoma" w:hAnsi="Tahoma" w:cs="Tahoma"/>
                <w:sz w:val="18"/>
                <w:szCs w:val="18"/>
                <w:lang w:eastAsia="en-US"/>
              </w:rPr>
              <w:t>1</w:t>
            </w:r>
            <w:r w:rsidRPr="00BD4D0C">
              <w:rPr>
                <w:rFonts w:ascii="Tahoma" w:hAnsi="Tahoma" w:cs="Tahoma"/>
                <w:sz w:val="18"/>
                <w:szCs w:val="18"/>
                <w:lang w:eastAsia="en-US"/>
              </w:rPr>
              <w:t xml:space="preserve"> </w:t>
            </w:r>
            <w:proofErr w:type="gramStart"/>
            <w:r w:rsidR="004165BE" w:rsidRPr="00BD4D0C">
              <w:rPr>
                <w:rFonts w:ascii="Tahoma" w:hAnsi="Tahoma" w:cs="Tahoma"/>
                <w:sz w:val="18"/>
                <w:szCs w:val="18"/>
                <w:lang w:eastAsia="en-US"/>
              </w:rPr>
              <w:t>90</w:t>
            </w:r>
            <w:r w:rsidR="00296ED9" w:rsidRPr="00BD4D0C">
              <w:rPr>
                <w:rFonts w:ascii="Tahoma" w:hAnsi="Tahoma" w:cs="Tahoma"/>
                <w:sz w:val="18"/>
                <w:szCs w:val="18"/>
                <w:lang w:eastAsia="en-US"/>
              </w:rPr>
              <w:t>0</w:t>
            </w:r>
            <w:r w:rsidR="000B15BD" w:rsidRPr="00BD4D0C">
              <w:rPr>
                <w:rFonts w:ascii="Tahoma" w:hAnsi="Tahoma" w:cs="Tahoma"/>
                <w:sz w:val="18"/>
                <w:szCs w:val="18"/>
                <w:lang w:eastAsia="en-US"/>
              </w:rPr>
              <w:t>,-</w:t>
            </w:r>
            <w:proofErr w:type="gramEnd"/>
            <w:r w:rsidR="000B15BD" w:rsidRPr="00BD4D0C">
              <w:rPr>
                <w:rFonts w:ascii="Tahoma" w:hAnsi="Tahoma" w:cs="Tahoma"/>
                <w:sz w:val="18"/>
                <w:szCs w:val="18"/>
                <w:lang w:eastAsia="en-US"/>
              </w:rPr>
              <w:t xml:space="preserve"> €</w:t>
            </w:r>
          </w:p>
        </w:tc>
      </w:tr>
    </w:tbl>
    <w:p w14:paraId="728C28FE" w14:textId="77777777" w:rsidR="00261462" w:rsidRPr="00BD4D0C" w:rsidRDefault="00261462" w:rsidP="00261462">
      <w:pPr>
        <w:spacing w:line="276" w:lineRule="auto"/>
        <w:jc w:val="both"/>
        <w:rPr>
          <w:rFonts w:ascii="Tahoma" w:hAnsi="Tahoma" w:cs="Tahoma"/>
          <w:sz w:val="18"/>
          <w:szCs w:val="18"/>
          <w:lang w:eastAsia="en-US"/>
        </w:rPr>
      </w:pPr>
    </w:p>
    <w:p w14:paraId="07D1D094" w14:textId="6188D748" w:rsidR="00F54EF8" w:rsidRPr="00BD4D0C" w:rsidRDefault="003F2594" w:rsidP="009A6460">
      <w:pPr>
        <w:pBdr>
          <w:bottom w:val="single" w:sz="2" w:space="1" w:color="808080"/>
        </w:pBdr>
        <w:tabs>
          <w:tab w:val="left" w:pos="284"/>
        </w:tabs>
        <w:spacing w:after="120"/>
        <w:ind w:left="-142"/>
        <w:rPr>
          <w:rFonts w:ascii="Tahoma" w:hAnsi="Tahoma" w:cs="Tahoma"/>
          <w:b/>
          <w:lang w:eastAsia="en-US"/>
        </w:rPr>
      </w:pPr>
      <w:r w:rsidRPr="00BD4D0C">
        <w:rPr>
          <w:rFonts w:ascii="Tahoma" w:hAnsi="Tahoma" w:cs="Tahoma"/>
          <w:b/>
          <w:lang w:eastAsia="en-US"/>
        </w:rPr>
        <w:br w:type="page"/>
      </w:r>
      <w:r w:rsidR="00F54EF8" w:rsidRPr="00BD4D0C">
        <w:rPr>
          <w:rFonts w:ascii="Tahoma" w:hAnsi="Tahoma" w:cs="Tahoma"/>
          <w:b/>
          <w:lang w:eastAsia="en-US"/>
        </w:rPr>
        <w:lastRenderedPageBreak/>
        <w:t>B. Declaration of Agreement and Signature</w:t>
      </w:r>
    </w:p>
    <w:p w14:paraId="5E998783" w14:textId="77777777" w:rsidR="009A6460" w:rsidRPr="00BD4D0C" w:rsidRDefault="009A6460" w:rsidP="009A6460">
      <w:pPr>
        <w:tabs>
          <w:tab w:val="left" w:pos="284"/>
          <w:tab w:val="left" w:pos="426"/>
        </w:tabs>
        <w:ind w:left="-142"/>
        <w:jc w:val="both"/>
        <w:rPr>
          <w:rFonts w:ascii="Tahoma" w:hAnsi="Tahoma" w:cs="Tahoma"/>
          <w:sz w:val="20"/>
          <w:szCs w:val="20"/>
        </w:rPr>
      </w:pPr>
      <w:r w:rsidRPr="00BD4D0C">
        <w:rPr>
          <w:rFonts w:ascii="Tahoma" w:hAnsi="Tahoma" w:cs="Tahoma"/>
          <w:sz w:val="20"/>
          <w:szCs w:val="20"/>
        </w:rPr>
        <w:t>I, the undersigned, acting on my own behalf or as a representative of the Provider indicated below, hereby:</w:t>
      </w:r>
    </w:p>
    <w:p w14:paraId="42F09D22" w14:textId="43E24588" w:rsidR="009A6460" w:rsidRPr="00BD4D0C" w:rsidRDefault="009A6460" w:rsidP="009A6460">
      <w:pPr>
        <w:numPr>
          <w:ilvl w:val="0"/>
          <w:numId w:val="2"/>
        </w:numPr>
        <w:tabs>
          <w:tab w:val="left" w:pos="0"/>
        </w:tabs>
        <w:ind w:left="0" w:hanging="142"/>
        <w:jc w:val="both"/>
        <w:rPr>
          <w:rFonts w:ascii="Tahoma" w:hAnsi="Tahoma" w:cs="Tahoma"/>
          <w:sz w:val="20"/>
          <w:szCs w:val="20"/>
        </w:rPr>
      </w:pPr>
      <w:r w:rsidRPr="00BD4D0C">
        <w:rPr>
          <w:rFonts w:ascii="Tahoma" w:hAnsi="Tahoma" w:cs="Tahoma"/>
          <w:sz w:val="20"/>
          <w:szCs w:val="20"/>
        </w:rPr>
        <w:t>Declare having the authority to represent the Provider;</w:t>
      </w:r>
    </w:p>
    <w:p w14:paraId="23C8F473" w14:textId="6468EE50" w:rsidR="009A6460" w:rsidRPr="00BD4D0C" w:rsidRDefault="009A6460" w:rsidP="009A6460">
      <w:pPr>
        <w:numPr>
          <w:ilvl w:val="0"/>
          <w:numId w:val="2"/>
        </w:numPr>
        <w:tabs>
          <w:tab w:val="left" w:pos="0"/>
        </w:tabs>
        <w:ind w:left="0" w:hanging="142"/>
        <w:jc w:val="both"/>
        <w:rPr>
          <w:rFonts w:ascii="Tahoma" w:hAnsi="Tahoma" w:cs="Tahoma"/>
          <w:sz w:val="20"/>
          <w:szCs w:val="20"/>
        </w:rPr>
      </w:pPr>
      <w:r w:rsidRPr="00BD4D0C">
        <w:rPr>
          <w:rFonts w:ascii="Tahoma" w:hAnsi="Tahoma" w:cs="Tahoma"/>
          <w:sz w:val="20"/>
          <w:szCs w:val="20"/>
        </w:rPr>
        <w:t>Declare that the information provided to the Council under this procedure is complete, correct and truthful.</w:t>
      </w:r>
    </w:p>
    <w:p w14:paraId="6F56A41C" w14:textId="6F361FE3" w:rsidR="009A6460" w:rsidRPr="00BD4D0C" w:rsidRDefault="009A6460" w:rsidP="009A6460">
      <w:pPr>
        <w:numPr>
          <w:ilvl w:val="0"/>
          <w:numId w:val="2"/>
        </w:numPr>
        <w:tabs>
          <w:tab w:val="left" w:pos="0"/>
        </w:tabs>
        <w:ind w:left="0" w:hanging="142"/>
        <w:jc w:val="both"/>
        <w:rPr>
          <w:rFonts w:ascii="Tahoma" w:hAnsi="Tahoma" w:cs="Tahoma"/>
          <w:sz w:val="20"/>
          <w:szCs w:val="20"/>
        </w:rPr>
      </w:pPr>
      <w:r w:rsidRPr="00BD4D0C">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BD4D0C" w:rsidRDefault="009A6460" w:rsidP="009A6460">
      <w:pPr>
        <w:numPr>
          <w:ilvl w:val="0"/>
          <w:numId w:val="2"/>
        </w:numPr>
        <w:tabs>
          <w:tab w:val="left" w:pos="0"/>
        </w:tabs>
        <w:ind w:left="0" w:hanging="142"/>
        <w:jc w:val="both"/>
        <w:rPr>
          <w:rFonts w:ascii="Tahoma" w:hAnsi="Tahoma" w:cs="Tahoma"/>
          <w:sz w:val="20"/>
          <w:szCs w:val="20"/>
        </w:rPr>
      </w:pPr>
      <w:r w:rsidRPr="00BD4D0C">
        <w:rPr>
          <w:rFonts w:ascii="Tahoma" w:hAnsi="Tahoma" w:cs="Tahoma"/>
          <w:sz w:val="20"/>
          <w:szCs w:val="20"/>
        </w:rPr>
        <w:t>Express consent to any audit or verification that the Council may initiate by any means on the information provided under this procedure;</w:t>
      </w:r>
    </w:p>
    <w:p w14:paraId="20AFA534" w14:textId="7D7E2FFF" w:rsidR="009A6460" w:rsidRPr="00BD4D0C" w:rsidRDefault="009A6460" w:rsidP="009A6460">
      <w:pPr>
        <w:numPr>
          <w:ilvl w:val="0"/>
          <w:numId w:val="2"/>
        </w:numPr>
        <w:tabs>
          <w:tab w:val="left" w:pos="0"/>
        </w:tabs>
        <w:ind w:left="0" w:hanging="142"/>
        <w:jc w:val="both"/>
        <w:rPr>
          <w:rFonts w:ascii="Tahoma" w:hAnsi="Tahoma" w:cs="Tahoma"/>
          <w:sz w:val="20"/>
          <w:szCs w:val="20"/>
        </w:rPr>
      </w:pPr>
      <w:r w:rsidRPr="00BD4D0C">
        <w:rPr>
          <w:rFonts w:ascii="Tahoma" w:hAnsi="Tahoma" w:cs="Tahoma"/>
          <w:sz w:val="20"/>
          <w:szCs w:val="20"/>
        </w:rPr>
        <w:t xml:space="preserve">Declare that neither I </w:t>
      </w:r>
      <w:proofErr w:type="gramStart"/>
      <w:r w:rsidRPr="00BD4D0C">
        <w:rPr>
          <w:rFonts w:ascii="Tahoma" w:hAnsi="Tahoma" w:cs="Tahoma"/>
          <w:sz w:val="20"/>
          <w:szCs w:val="20"/>
        </w:rPr>
        <w:t>or</w:t>
      </w:r>
      <w:proofErr w:type="gramEnd"/>
      <w:r w:rsidRPr="00BD4D0C">
        <w:rPr>
          <w:rFonts w:ascii="Tahoma" w:hAnsi="Tahoma" w:cs="Tahoma"/>
          <w:sz w:val="20"/>
          <w:szCs w:val="20"/>
        </w:rPr>
        <w:t xml:space="preserve"> the Provider I represent is in any of the situations listed in the exclusion criteria as reproduced in </w:t>
      </w:r>
      <w:r w:rsidR="00B67FAF" w:rsidRPr="00BD4D0C">
        <w:rPr>
          <w:rFonts w:ascii="Tahoma" w:hAnsi="Tahoma" w:cs="Tahoma"/>
          <w:sz w:val="20"/>
          <w:szCs w:val="20"/>
        </w:rPr>
        <w:t>the Tender File</w:t>
      </w:r>
      <w:r w:rsidRPr="00BD4D0C">
        <w:rPr>
          <w:rFonts w:ascii="Tahoma" w:hAnsi="Tahoma" w:cs="Tahoma"/>
          <w:sz w:val="20"/>
          <w:szCs w:val="20"/>
        </w:rPr>
        <w:t>;</w:t>
      </w:r>
    </w:p>
    <w:p w14:paraId="77869EB6" w14:textId="6D5D9E6D" w:rsidR="009A6460" w:rsidRPr="00BD4D0C" w:rsidRDefault="009A6460" w:rsidP="009A6460">
      <w:pPr>
        <w:numPr>
          <w:ilvl w:val="0"/>
          <w:numId w:val="2"/>
        </w:numPr>
        <w:tabs>
          <w:tab w:val="left" w:pos="0"/>
        </w:tabs>
        <w:ind w:left="0" w:hanging="142"/>
        <w:jc w:val="both"/>
        <w:rPr>
          <w:rFonts w:ascii="Tahoma" w:hAnsi="Tahoma" w:cs="Tahoma"/>
          <w:sz w:val="20"/>
          <w:szCs w:val="20"/>
        </w:rPr>
      </w:pPr>
      <w:r w:rsidRPr="00BD4D0C">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w:t>
      </w:r>
      <w:proofErr w:type="gramStart"/>
      <w:r w:rsidRPr="00BD4D0C">
        <w:rPr>
          <w:rFonts w:ascii="Tahoma" w:hAnsi="Tahoma" w:cs="Tahoma"/>
          <w:sz w:val="20"/>
          <w:szCs w:val="20"/>
        </w:rPr>
        <w:t>, in particular, from</w:t>
      </w:r>
      <w:proofErr w:type="gramEnd"/>
      <w:r w:rsidRPr="00BD4D0C">
        <w:rPr>
          <w:rFonts w:ascii="Tahoma" w:hAnsi="Tahoma" w:cs="Tahoma"/>
          <w:sz w:val="20"/>
          <w:szCs w:val="20"/>
        </w:rPr>
        <w:t xml:space="preserve"> economic interests, political or national affinities, emotional or family ties or any other type of shared relationship or interest;</w:t>
      </w:r>
    </w:p>
    <w:p w14:paraId="7691415C" w14:textId="7B3C1D48" w:rsidR="009A6460" w:rsidRPr="00BD4D0C" w:rsidRDefault="009A6460" w:rsidP="009A6460">
      <w:pPr>
        <w:numPr>
          <w:ilvl w:val="0"/>
          <w:numId w:val="2"/>
        </w:numPr>
        <w:tabs>
          <w:tab w:val="left" w:pos="0"/>
        </w:tabs>
        <w:ind w:left="0" w:hanging="142"/>
        <w:jc w:val="both"/>
        <w:rPr>
          <w:rFonts w:ascii="Tahoma" w:hAnsi="Tahoma" w:cs="Tahoma"/>
          <w:sz w:val="20"/>
          <w:szCs w:val="20"/>
        </w:rPr>
      </w:pPr>
      <w:r w:rsidRPr="00BD4D0C">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3D8561AE" w14:textId="6F996F2B" w:rsidR="009A6460" w:rsidRPr="00BD4D0C" w:rsidRDefault="009A6460" w:rsidP="009A6460">
      <w:pPr>
        <w:numPr>
          <w:ilvl w:val="0"/>
          <w:numId w:val="2"/>
        </w:numPr>
        <w:tabs>
          <w:tab w:val="left" w:pos="0"/>
        </w:tabs>
        <w:ind w:left="0" w:hanging="142"/>
        <w:jc w:val="both"/>
        <w:rPr>
          <w:rFonts w:ascii="Tahoma" w:hAnsi="Tahoma" w:cs="Tahoma"/>
          <w:sz w:val="20"/>
          <w:szCs w:val="20"/>
        </w:rPr>
      </w:pPr>
      <w:r w:rsidRPr="00BD4D0C">
        <w:rPr>
          <w:rFonts w:ascii="Tahoma" w:hAnsi="Tahoma" w:cs="Tahoma"/>
          <w:sz w:val="20"/>
          <w:szCs w:val="20"/>
        </w:rPr>
        <w:t xml:space="preserve">Accept without any derogation all the terms of the Legal Conditions as reproduced in the present document and understand that its signature </w:t>
      </w:r>
      <w:r w:rsidRPr="00BD4D0C">
        <w:rPr>
          <w:rFonts w:ascii="Tahoma" w:hAnsi="Tahoma" w:cs="Tahoma"/>
          <w:b/>
          <w:sz w:val="20"/>
          <w:szCs w:val="20"/>
          <w:u w:val="single"/>
        </w:rPr>
        <w:t>shall constitute signature of the contract</w:t>
      </w:r>
      <w:r w:rsidRPr="00BD4D0C">
        <w:rPr>
          <w:rFonts w:ascii="Tahoma" w:hAnsi="Tahoma" w:cs="Tahoma"/>
          <w:sz w:val="20"/>
          <w:szCs w:val="20"/>
        </w:rPr>
        <w:t xml:space="preserve"> with the Council subject to the selection of the tender by the Council and the signature of this Act by a representative of the Council.</w:t>
      </w:r>
    </w:p>
    <w:p w14:paraId="41012268" w14:textId="77777777" w:rsidR="009A6460" w:rsidRPr="00BD4D0C"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BD4D0C"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31F5651F" w:rsidR="009A6460" w:rsidRPr="00BD4D0C" w:rsidRDefault="009A6460" w:rsidP="00FC7772">
            <w:pPr>
              <w:jc w:val="center"/>
              <w:rPr>
                <w:rFonts w:ascii="Tahoma" w:hAnsi="Tahoma" w:cs="Tahoma"/>
                <w:b/>
                <w:sz w:val="20"/>
                <w:szCs w:val="20"/>
              </w:rPr>
            </w:pPr>
            <w:r w:rsidRPr="00BD4D0C">
              <w:rPr>
                <w:rFonts w:ascii="Tahoma" w:hAnsi="Tahoma" w:cs="Tahoma"/>
                <w:color w:val="FF0000"/>
                <w:sz w:val="20"/>
                <w:szCs w:val="20"/>
              </w:rPr>
              <w:t xml:space="preserve">The Provider shall </w:t>
            </w:r>
            <w:r w:rsidRPr="00BD4D0C">
              <w:rPr>
                <w:rFonts w:ascii="Tahoma" w:hAnsi="Tahoma" w:cs="Tahoma"/>
                <w:b/>
                <w:color w:val="FF0000"/>
                <w:sz w:val="20"/>
                <w:szCs w:val="20"/>
              </w:rPr>
              <w:t>fill in this part</w:t>
            </w:r>
            <w:r w:rsidRPr="00BD4D0C">
              <w:rPr>
                <w:rFonts w:ascii="Tahoma" w:hAnsi="Tahoma" w:cs="Tahoma"/>
                <w:color w:val="FF0000"/>
                <w:sz w:val="20"/>
                <w:szCs w:val="20"/>
              </w:rPr>
              <w:t xml:space="preserve">, </w:t>
            </w:r>
            <w:r w:rsidRPr="00BD4D0C">
              <w:rPr>
                <w:rFonts w:ascii="Tahoma" w:hAnsi="Tahoma" w:cs="Tahoma"/>
                <w:b/>
                <w:color w:val="FF0000"/>
                <w:sz w:val="20"/>
                <w:szCs w:val="20"/>
              </w:rPr>
              <w:t>print the document</w:t>
            </w:r>
            <w:r w:rsidRPr="00BD4D0C">
              <w:rPr>
                <w:rFonts w:ascii="Tahoma" w:hAnsi="Tahoma" w:cs="Tahoma"/>
                <w:color w:val="FF0000"/>
                <w:sz w:val="20"/>
                <w:szCs w:val="20"/>
              </w:rPr>
              <w:t xml:space="preserve">, </w:t>
            </w:r>
            <w:r w:rsidRPr="00BD4D0C">
              <w:rPr>
                <w:rFonts w:ascii="Tahoma" w:hAnsi="Tahoma" w:cs="Tahoma"/>
                <w:b/>
                <w:color w:val="FF0000"/>
                <w:sz w:val="20"/>
                <w:szCs w:val="20"/>
              </w:rPr>
              <w:t>sign in the last box</w:t>
            </w:r>
            <w:r w:rsidRPr="00BD4D0C">
              <w:rPr>
                <w:rFonts w:ascii="Tahoma" w:hAnsi="Tahoma" w:cs="Tahoma"/>
                <w:color w:val="FF0000"/>
                <w:sz w:val="20"/>
                <w:szCs w:val="20"/>
              </w:rPr>
              <w:t xml:space="preserve"> below and </w:t>
            </w:r>
            <w:r w:rsidRPr="00BD4D0C">
              <w:rPr>
                <w:rFonts w:ascii="Tahoma" w:hAnsi="Tahoma" w:cs="Tahoma"/>
                <w:b/>
                <w:color w:val="FF0000"/>
                <w:sz w:val="20"/>
                <w:szCs w:val="20"/>
              </w:rPr>
              <w:t>send a scan copy of the document</w:t>
            </w:r>
            <w:r w:rsidR="00D237A7" w:rsidRPr="00BD4D0C">
              <w:rPr>
                <w:rFonts w:ascii="Tahoma" w:hAnsi="Tahoma" w:cs="Tahoma"/>
                <w:b/>
                <w:color w:val="FF0000"/>
                <w:sz w:val="20"/>
                <w:szCs w:val="20"/>
              </w:rPr>
              <w:t xml:space="preserve"> in its entirety</w:t>
            </w:r>
            <w:r w:rsidRPr="00BD4D0C">
              <w:rPr>
                <w:rFonts w:ascii="Tahoma" w:hAnsi="Tahoma" w:cs="Tahoma"/>
                <w:color w:val="FF0000"/>
                <w:sz w:val="20"/>
                <w:szCs w:val="20"/>
              </w:rPr>
              <w:t xml:space="preserve"> to the email address indicated on the 1</w:t>
            </w:r>
            <w:r w:rsidRPr="00BD4D0C">
              <w:rPr>
                <w:rFonts w:ascii="Tahoma" w:hAnsi="Tahoma" w:cs="Tahoma"/>
                <w:color w:val="FF0000"/>
                <w:sz w:val="20"/>
                <w:szCs w:val="20"/>
                <w:vertAlign w:val="superscript"/>
              </w:rPr>
              <w:t>st</w:t>
            </w:r>
            <w:r w:rsidRPr="00BD4D0C">
              <w:rPr>
                <w:rFonts w:ascii="Tahoma" w:hAnsi="Tahoma" w:cs="Tahoma"/>
                <w:color w:val="FF0000"/>
                <w:sz w:val="20"/>
                <w:szCs w:val="20"/>
              </w:rPr>
              <w:t xml:space="preserve"> page.</w:t>
            </w:r>
          </w:p>
        </w:tc>
      </w:tr>
      <w:tr w:rsidR="009A6460" w:rsidRPr="00BD4D0C"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BD4D0C" w:rsidRDefault="009A6460" w:rsidP="00FC7772">
            <w:pPr>
              <w:jc w:val="center"/>
              <w:rPr>
                <w:rFonts w:ascii="Tahoma" w:hAnsi="Tahoma" w:cs="Tahoma"/>
                <w:color w:val="FF0000"/>
                <w:sz w:val="10"/>
                <w:szCs w:val="10"/>
              </w:rPr>
            </w:pPr>
          </w:p>
        </w:tc>
      </w:tr>
      <w:tr w:rsidR="009A6460" w:rsidRPr="00BD4D0C"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BD4D0C" w:rsidRDefault="009A6460" w:rsidP="00FC7772">
            <w:pPr>
              <w:jc w:val="center"/>
              <w:rPr>
                <w:rFonts w:ascii="Tahoma" w:hAnsi="Tahoma" w:cs="Tahoma"/>
                <w:b/>
                <w:sz w:val="20"/>
                <w:szCs w:val="20"/>
              </w:rPr>
            </w:pPr>
            <w:r w:rsidRPr="00BD4D0C">
              <w:rPr>
                <w:rFonts w:ascii="Tahoma" w:hAnsi="Tahoma" w:cs="Tahoma"/>
                <w:noProof/>
              </w:rPr>
              <mc:AlternateContent>
                <mc:Choice Requires="wps">
                  <w:drawing>
                    <wp:anchor distT="0" distB="0" distL="114300" distR="114300" simplePos="0" relativeHeight="251658242" behindDoc="0" locked="1" layoutInCell="0" allowOverlap="1" wp14:anchorId="24E99269" wp14:editId="4A9C892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458BAA5" id="Up Arrow 8" o:spid="_x0000_s1026" type="#_x0000_t68" style="position:absolute;margin-left:217.7pt;margin-top:-16.8pt;width:12.65pt;height:40.9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" o:allowincell="f" adj="3954"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441DA55" w14:textId="77777777" w:rsidR="00375BEA" w:rsidRPr="00BD4D0C" w:rsidRDefault="009A6460" w:rsidP="00FC7772">
            <w:pPr>
              <w:jc w:val="center"/>
              <w:rPr>
                <w:rFonts w:ascii="Tahoma" w:hAnsi="Tahoma" w:cs="Tahoma"/>
                <w:b/>
                <w:sz w:val="20"/>
                <w:szCs w:val="20"/>
              </w:rPr>
            </w:pPr>
            <w:r w:rsidRPr="00BD4D0C">
              <w:rPr>
                <w:rFonts w:ascii="Tahoma" w:hAnsi="Tahoma" w:cs="Tahoma"/>
                <w:b/>
                <w:sz w:val="20"/>
                <w:szCs w:val="20"/>
              </w:rPr>
              <w:t>For the Provider</w:t>
            </w:r>
          </w:p>
          <w:p w14:paraId="347A8A72" w14:textId="28FBF063" w:rsidR="009A6460" w:rsidRPr="00BD4D0C" w:rsidRDefault="009A6460" w:rsidP="00FC7772">
            <w:pPr>
              <w:jc w:val="center"/>
              <w:rPr>
                <w:rFonts w:ascii="Tahoma" w:hAnsi="Tahoma" w:cs="Tahoma"/>
                <w:b/>
                <w:sz w:val="20"/>
                <w:szCs w:val="20"/>
              </w:rPr>
            </w:pPr>
            <w:r w:rsidRPr="00BD4D0C">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BD4D0C"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46F26EA9" w:rsidR="009A6460" w:rsidRPr="00BD4D0C" w:rsidRDefault="009A6460" w:rsidP="00FC7772">
            <w:pPr>
              <w:jc w:val="center"/>
              <w:rPr>
                <w:rFonts w:ascii="Tahoma" w:hAnsi="Tahoma" w:cs="Tahoma"/>
                <w:b/>
                <w:sz w:val="20"/>
                <w:szCs w:val="20"/>
              </w:rPr>
            </w:pPr>
            <w:r w:rsidRPr="00BD4D0C">
              <w:rPr>
                <w:rFonts w:ascii="Tahoma" w:hAnsi="Tahoma" w:cs="Tahoma"/>
                <w:b/>
                <w:sz w:val="20"/>
                <w:szCs w:val="20"/>
              </w:rPr>
              <w:t>For the Council of Europe</w:t>
            </w:r>
          </w:p>
          <w:p w14:paraId="4A14E3F2" w14:textId="5D8C1CCA" w:rsidR="009A6460" w:rsidRPr="00BD4D0C" w:rsidRDefault="009A6460" w:rsidP="00FC7772">
            <w:pPr>
              <w:jc w:val="center"/>
              <w:rPr>
                <w:rFonts w:ascii="Tahoma" w:hAnsi="Tahoma" w:cs="Tahoma"/>
                <w:sz w:val="20"/>
                <w:szCs w:val="20"/>
              </w:rPr>
            </w:pPr>
            <w:r w:rsidRPr="00BD4D0C">
              <w:rPr>
                <w:rFonts w:ascii="Tahoma" w:hAnsi="Tahoma" w:cs="Tahoma"/>
                <w:sz w:val="18"/>
                <w:szCs w:val="18"/>
              </w:rPr>
              <w:t>On behalf of the Secretary General of the Council of Europe</w:t>
            </w:r>
            <w:r w:rsidRPr="00BD4D0C">
              <w:rPr>
                <w:rFonts w:ascii="Tahoma" w:hAnsi="Tahoma" w:cs="Tahoma"/>
                <w:b/>
                <w:sz w:val="20"/>
                <w:szCs w:val="20"/>
              </w:rPr>
              <w:t xml:space="preserve"> </w:t>
            </w:r>
            <w:r w:rsidR="00375BEA" w:rsidRPr="00BD4D0C">
              <w:rPr>
                <w:b/>
                <w:sz w:val="24"/>
                <w:szCs w:val="24"/>
              </w:rPr>
              <w:t>▼</w:t>
            </w:r>
          </w:p>
        </w:tc>
      </w:tr>
      <w:tr w:rsidR="009A6460" w:rsidRPr="00BD4D0C"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BD4D0C" w:rsidRDefault="009A6460" w:rsidP="00FC7772">
            <w:pPr>
              <w:ind w:left="113" w:right="113"/>
              <w:jc w:val="center"/>
              <w:rPr>
                <w:rFonts w:ascii="Tahoma" w:hAnsi="Tahoma" w:cs="Tahoma"/>
                <w:sz w:val="18"/>
                <w:szCs w:val="18"/>
              </w:rPr>
            </w:pPr>
            <w:r w:rsidRPr="00BD4D0C">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BD4D0C" w:rsidRDefault="009A6460" w:rsidP="00FC7772">
            <w:pPr>
              <w:ind w:left="-35"/>
              <w:jc w:val="right"/>
              <w:rPr>
                <w:rFonts w:ascii="Tahoma" w:hAnsi="Tahoma" w:cs="Tahoma"/>
                <w:sz w:val="16"/>
                <w:szCs w:val="16"/>
              </w:rPr>
            </w:pPr>
            <w:r w:rsidRPr="00BD4D0C">
              <w:rPr>
                <w:rFonts w:ascii="Tahoma" w:hAnsi="Tahoma" w:cs="Tahoma"/>
                <w:sz w:val="16"/>
                <w:szCs w:val="16"/>
              </w:rPr>
              <w:t xml:space="preserve">Signatory (Name, Function and Entity) </w:t>
            </w:r>
            <w:r w:rsidRPr="00BD4D0C">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BD4D0C"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BD4D0C"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BD4D0C" w:rsidRDefault="009A6460" w:rsidP="00FC7772">
            <w:pPr>
              <w:ind w:left="-38"/>
              <w:jc w:val="right"/>
              <w:rPr>
                <w:rFonts w:ascii="Tahoma" w:hAnsi="Tahoma" w:cs="Tahoma"/>
                <w:sz w:val="16"/>
                <w:szCs w:val="16"/>
              </w:rPr>
            </w:pPr>
            <w:r w:rsidRPr="00BD4D0C">
              <w:rPr>
                <w:rFonts w:ascii="Tahoma" w:hAnsi="Tahoma" w:cs="Tahoma"/>
                <w:sz w:val="16"/>
                <w:szCs w:val="16"/>
              </w:rPr>
              <w:t xml:space="preserve">Signatory (Name, Function and Entity) </w:t>
            </w:r>
            <w:r w:rsidRPr="00BD4D0C">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7777777" w:rsidR="009A6460" w:rsidRPr="00BD4D0C" w:rsidRDefault="009A6460" w:rsidP="00FC7772">
            <w:pPr>
              <w:rPr>
                <w:rFonts w:ascii="Tahoma" w:hAnsi="Tahoma" w:cs="Tahoma"/>
                <w:sz w:val="20"/>
                <w:szCs w:val="20"/>
              </w:rPr>
            </w:pPr>
          </w:p>
        </w:tc>
      </w:tr>
      <w:tr w:rsidR="009A6460" w:rsidRPr="00BD4D0C"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BD4D0C"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BD4D0C" w:rsidRDefault="009A6460" w:rsidP="00FC7772">
            <w:pPr>
              <w:ind w:left="-35"/>
              <w:jc w:val="right"/>
              <w:rPr>
                <w:rFonts w:ascii="Tahoma" w:hAnsi="Tahoma" w:cs="Tahoma"/>
                <w:sz w:val="16"/>
                <w:szCs w:val="16"/>
              </w:rPr>
            </w:pPr>
            <w:r w:rsidRPr="00BD4D0C">
              <w:rPr>
                <w:rFonts w:ascii="Tahoma" w:hAnsi="Tahoma" w:cs="Tahoma"/>
                <w:sz w:val="16"/>
                <w:szCs w:val="16"/>
              </w:rPr>
              <w:t xml:space="preserve">Provider </w:t>
            </w:r>
            <w:r w:rsidRPr="00BD4D0C">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BD4D0C"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BD4D0C"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BD4D0C" w:rsidRDefault="009A6460" w:rsidP="00FC7772">
            <w:pPr>
              <w:ind w:left="-38"/>
              <w:jc w:val="right"/>
              <w:rPr>
                <w:rFonts w:ascii="Tahoma" w:hAnsi="Tahoma" w:cs="Tahoma"/>
                <w:sz w:val="16"/>
                <w:szCs w:val="16"/>
              </w:rPr>
            </w:pPr>
            <w:r w:rsidRPr="00BD4D0C">
              <w:rPr>
                <w:rFonts w:ascii="Tahoma" w:hAnsi="Tahoma" w:cs="Tahoma"/>
                <w:sz w:val="16"/>
                <w:szCs w:val="16"/>
              </w:rPr>
              <w:t xml:space="preserve">% of advance payment accepted </w:t>
            </w:r>
            <w:r w:rsidRPr="00BD4D0C">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BD4D0C" w:rsidRDefault="009A6460" w:rsidP="00FC7772">
            <w:pPr>
              <w:rPr>
                <w:rFonts w:ascii="Tahoma" w:hAnsi="Tahoma" w:cs="Tahoma"/>
                <w:sz w:val="20"/>
                <w:szCs w:val="20"/>
              </w:rPr>
            </w:pPr>
          </w:p>
        </w:tc>
      </w:tr>
      <w:tr w:rsidR="009A6460" w:rsidRPr="00BD4D0C"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BD4D0C"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BD4D0C" w:rsidRDefault="009A6460" w:rsidP="00FC7772">
            <w:pPr>
              <w:ind w:left="-35"/>
              <w:jc w:val="right"/>
              <w:rPr>
                <w:rFonts w:ascii="Tahoma" w:hAnsi="Tahoma" w:cs="Tahoma"/>
                <w:sz w:val="16"/>
                <w:szCs w:val="16"/>
              </w:rPr>
            </w:pPr>
            <w:r w:rsidRPr="00BD4D0C">
              <w:rPr>
                <w:rFonts w:ascii="Tahoma" w:hAnsi="Tahoma" w:cs="Tahoma"/>
                <w:sz w:val="16"/>
                <w:szCs w:val="16"/>
              </w:rPr>
              <w:t xml:space="preserve">Place of signature </w:t>
            </w:r>
            <w:r w:rsidRPr="00BD4D0C">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BD4D0C" w:rsidRDefault="009A6460" w:rsidP="00FC7772">
            <w:pPr>
              <w:rPr>
                <w:rFonts w:ascii="Tahoma" w:hAnsi="Tahoma" w:cs="Tahoma"/>
                <w:sz w:val="16"/>
                <w:szCs w:val="16"/>
              </w:rPr>
            </w:pPr>
            <w:r w:rsidRPr="00BD4D0C">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BD4D0C"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BD4D0C" w:rsidRDefault="009A6460" w:rsidP="00FC7772">
            <w:pPr>
              <w:ind w:left="-38"/>
              <w:jc w:val="right"/>
              <w:rPr>
                <w:rFonts w:ascii="Tahoma" w:hAnsi="Tahoma" w:cs="Tahoma"/>
                <w:sz w:val="16"/>
                <w:szCs w:val="16"/>
              </w:rPr>
            </w:pPr>
            <w:r w:rsidRPr="00BD4D0C">
              <w:rPr>
                <w:rFonts w:ascii="Tahoma" w:hAnsi="Tahoma" w:cs="Tahoma"/>
                <w:sz w:val="16"/>
                <w:szCs w:val="16"/>
              </w:rPr>
              <w:t xml:space="preserve">Place of signature </w:t>
            </w:r>
            <w:r w:rsidRPr="00BD4D0C">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7777777" w:rsidR="009A6460" w:rsidRPr="00BD4D0C" w:rsidRDefault="009A6460" w:rsidP="00FC7772">
            <w:pPr>
              <w:rPr>
                <w:rFonts w:ascii="Tahoma" w:hAnsi="Tahoma" w:cs="Tahoma"/>
                <w:sz w:val="20"/>
                <w:szCs w:val="20"/>
              </w:rPr>
            </w:pPr>
            <w:r w:rsidRPr="00BD4D0C">
              <w:rPr>
                <w:rFonts w:ascii="Tahoma" w:hAnsi="Tahoma" w:cs="Tahoma"/>
                <w:sz w:val="16"/>
                <w:szCs w:val="16"/>
              </w:rPr>
              <w:t>In</w:t>
            </w:r>
          </w:p>
        </w:tc>
      </w:tr>
      <w:tr w:rsidR="009A6460" w:rsidRPr="00BD4D0C"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BD4D0C"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BD4D0C" w:rsidRDefault="009A6460" w:rsidP="00FC7772">
            <w:pPr>
              <w:ind w:left="-35"/>
              <w:jc w:val="right"/>
              <w:rPr>
                <w:rFonts w:ascii="Tahoma" w:hAnsi="Tahoma" w:cs="Tahoma"/>
                <w:sz w:val="16"/>
                <w:szCs w:val="16"/>
              </w:rPr>
            </w:pPr>
            <w:r w:rsidRPr="00BD4D0C">
              <w:rPr>
                <w:rFonts w:ascii="Tahoma" w:hAnsi="Tahoma" w:cs="Tahoma"/>
                <w:sz w:val="16"/>
                <w:szCs w:val="16"/>
              </w:rPr>
              <w:t xml:space="preserve">Date of signature </w:t>
            </w:r>
            <w:r w:rsidRPr="00BD4D0C">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BD4D0C" w:rsidRDefault="009A6460" w:rsidP="00FC7772">
            <w:pPr>
              <w:jc w:val="center"/>
              <w:rPr>
                <w:rFonts w:ascii="Tahoma" w:hAnsi="Tahoma" w:cs="Tahoma"/>
                <w:sz w:val="16"/>
                <w:szCs w:val="16"/>
              </w:rPr>
            </w:pPr>
            <w:r w:rsidRPr="00BD4D0C">
              <w:rPr>
                <w:rFonts w:ascii="Tahoma" w:hAnsi="Tahoma" w:cs="Tahoma"/>
                <w:color w:val="BFBFBF"/>
                <w:sz w:val="16"/>
                <w:szCs w:val="16"/>
              </w:rPr>
              <w:t>___</w:t>
            </w:r>
            <w:r w:rsidRPr="00BD4D0C">
              <w:rPr>
                <w:rFonts w:ascii="Tahoma" w:hAnsi="Tahoma" w:cs="Tahoma"/>
                <w:sz w:val="16"/>
                <w:szCs w:val="16"/>
              </w:rPr>
              <w:t xml:space="preserve"> / </w:t>
            </w:r>
            <w:r w:rsidRPr="00BD4D0C">
              <w:rPr>
                <w:rFonts w:ascii="Tahoma" w:hAnsi="Tahoma" w:cs="Tahoma"/>
                <w:color w:val="BFBFBF"/>
                <w:sz w:val="16"/>
                <w:szCs w:val="16"/>
              </w:rPr>
              <w:t>___</w:t>
            </w:r>
            <w:r w:rsidRPr="00BD4D0C">
              <w:rPr>
                <w:rFonts w:ascii="Tahoma" w:hAnsi="Tahoma" w:cs="Tahoma"/>
                <w:sz w:val="16"/>
                <w:szCs w:val="16"/>
              </w:rPr>
              <w:t xml:space="preserve"> / </w:t>
            </w:r>
            <w:r w:rsidRPr="00BD4D0C">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BD4D0C"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BD4D0C" w:rsidRDefault="009A6460" w:rsidP="00FC7772">
            <w:pPr>
              <w:ind w:left="-38"/>
              <w:jc w:val="right"/>
              <w:rPr>
                <w:rFonts w:ascii="Tahoma" w:hAnsi="Tahoma" w:cs="Tahoma"/>
                <w:sz w:val="16"/>
                <w:szCs w:val="16"/>
              </w:rPr>
            </w:pPr>
            <w:r w:rsidRPr="00BD4D0C">
              <w:rPr>
                <w:rFonts w:ascii="Tahoma" w:hAnsi="Tahoma" w:cs="Tahoma"/>
                <w:sz w:val="16"/>
                <w:szCs w:val="16"/>
              </w:rPr>
              <w:t xml:space="preserve">Date of signature </w:t>
            </w:r>
            <w:r w:rsidRPr="00BD4D0C">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BD4D0C" w:rsidRDefault="009A6460" w:rsidP="00FC7772">
            <w:pPr>
              <w:jc w:val="center"/>
              <w:rPr>
                <w:rFonts w:ascii="Tahoma" w:hAnsi="Tahoma" w:cs="Tahoma"/>
                <w:sz w:val="20"/>
                <w:szCs w:val="20"/>
              </w:rPr>
            </w:pPr>
            <w:r w:rsidRPr="00BD4D0C">
              <w:rPr>
                <w:rFonts w:ascii="Tahoma" w:hAnsi="Tahoma" w:cs="Tahoma"/>
                <w:color w:val="BFBFBF"/>
                <w:sz w:val="20"/>
                <w:szCs w:val="20"/>
              </w:rPr>
              <w:t>___</w:t>
            </w:r>
            <w:r w:rsidRPr="00BD4D0C">
              <w:rPr>
                <w:rFonts w:ascii="Tahoma" w:hAnsi="Tahoma" w:cs="Tahoma"/>
                <w:sz w:val="20"/>
                <w:szCs w:val="20"/>
              </w:rPr>
              <w:t xml:space="preserve"> / </w:t>
            </w:r>
            <w:r w:rsidRPr="00BD4D0C">
              <w:rPr>
                <w:rFonts w:ascii="Tahoma" w:hAnsi="Tahoma" w:cs="Tahoma"/>
                <w:color w:val="BFBFBF"/>
                <w:sz w:val="20"/>
                <w:szCs w:val="20"/>
              </w:rPr>
              <w:t>___</w:t>
            </w:r>
            <w:r w:rsidRPr="00BD4D0C">
              <w:rPr>
                <w:rFonts w:ascii="Tahoma" w:hAnsi="Tahoma" w:cs="Tahoma"/>
                <w:sz w:val="20"/>
                <w:szCs w:val="20"/>
              </w:rPr>
              <w:t xml:space="preserve"> / </w:t>
            </w:r>
            <w:r w:rsidRPr="00BD4D0C">
              <w:rPr>
                <w:rFonts w:ascii="Tahoma" w:hAnsi="Tahoma" w:cs="Tahoma"/>
                <w:color w:val="BFBFBF"/>
                <w:sz w:val="20"/>
                <w:szCs w:val="20"/>
              </w:rPr>
              <w:t>______</w:t>
            </w:r>
          </w:p>
        </w:tc>
      </w:tr>
      <w:tr w:rsidR="009A6460" w:rsidRPr="00BD4D0C"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BD4D0C"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BD4D0C" w:rsidRDefault="009A6460" w:rsidP="00FC7772">
            <w:pPr>
              <w:ind w:left="-35"/>
              <w:jc w:val="right"/>
              <w:rPr>
                <w:rFonts w:ascii="Tahoma" w:hAnsi="Tahoma" w:cs="Tahoma"/>
                <w:sz w:val="16"/>
                <w:szCs w:val="16"/>
              </w:rPr>
            </w:pPr>
            <w:r w:rsidRPr="00BD4D0C">
              <w:rPr>
                <w:rFonts w:ascii="Tahoma" w:hAnsi="Tahoma" w:cs="Tahoma"/>
                <w:sz w:val="16"/>
                <w:szCs w:val="16"/>
              </w:rPr>
              <w:t>Signature</w:t>
            </w:r>
          </w:p>
          <w:p w14:paraId="5D1EFA4A" w14:textId="77777777" w:rsidR="009A6460" w:rsidRPr="00BD4D0C" w:rsidRDefault="009A6460" w:rsidP="00FC7772">
            <w:pPr>
              <w:ind w:left="-35"/>
              <w:jc w:val="right"/>
              <w:rPr>
                <w:rFonts w:ascii="Tahoma" w:hAnsi="Tahoma" w:cs="Tahoma"/>
                <w:sz w:val="16"/>
                <w:szCs w:val="16"/>
              </w:rPr>
            </w:pPr>
            <w:r w:rsidRPr="00BD4D0C">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BD4D0C"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BD4D0C"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25697DF" w14:textId="77777777" w:rsidR="00375BEA" w:rsidRPr="00BD4D0C" w:rsidRDefault="009A6460" w:rsidP="00FC7772">
            <w:pPr>
              <w:ind w:left="-38"/>
              <w:jc w:val="right"/>
              <w:rPr>
                <w:rFonts w:ascii="Tahoma" w:hAnsi="Tahoma" w:cs="Tahoma"/>
                <w:sz w:val="16"/>
                <w:szCs w:val="16"/>
              </w:rPr>
            </w:pPr>
            <w:r w:rsidRPr="00BD4D0C">
              <w:rPr>
                <w:rFonts w:ascii="Tahoma" w:hAnsi="Tahoma" w:cs="Tahoma"/>
                <w:sz w:val="16"/>
                <w:szCs w:val="16"/>
              </w:rPr>
              <w:t>Signature</w:t>
            </w:r>
          </w:p>
          <w:p w14:paraId="68E4F280" w14:textId="7246D497" w:rsidR="009A6460" w:rsidRPr="00BD4D0C" w:rsidRDefault="009A6460" w:rsidP="00FC7772">
            <w:pPr>
              <w:ind w:left="-38"/>
              <w:jc w:val="right"/>
              <w:rPr>
                <w:rFonts w:ascii="Tahoma" w:hAnsi="Tahoma" w:cs="Tahoma"/>
                <w:sz w:val="16"/>
                <w:szCs w:val="16"/>
              </w:rPr>
            </w:pPr>
            <w:r w:rsidRPr="00BD4D0C">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BD4D0C" w:rsidRDefault="009A6460" w:rsidP="00FC7772">
            <w:pPr>
              <w:rPr>
                <w:rFonts w:ascii="Tahoma" w:hAnsi="Tahoma" w:cs="Tahoma"/>
                <w:sz w:val="20"/>
                <w:szCs w:val="20"/>
              </w:rPr>
            </w:pPr>
          </w:p>
        </w:tc>
      </w:tr>
      <w:tr w:rsidR="009A6460" w:rsidRPr="00BD4D0C"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BD4D0C"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BD4D0C"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BD4D0C"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BD4D0C"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BD4D0C" w:rsidRDefault="009A6460" w:rsidP="00FC7772">
            <w:pPr>
              <w:ind w:left="-38"/>
              <w:jc w:val="right"/>
              <w:rPr>
                <w:rFonts w:ascii="Tahoma" w:hAnsi="Tahoma" w:cs="Tahoma"/>
                <w:sz w:val="16"/>
                <w:szCs w:val="16"/>
              </w:rPr>
            </w:pPr>
            <w:r w:rsidRPr="00BD4D0C">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BD4D0C" w:rsidRDefault="009A6460" w:rsidP="00FC7772">
            <w:pPr>
              <w:rPr>
                <w:rFonts w:ascii="Tahoma" w:hAnsi="Tahoma" w:cs="Tahoma"/>
                <w:sz w:val="20"/>
                <w:szCs w:val="20"/>
              </w:rPr>
            </w:pPr>
          </w:p>
        </w:tc>
      </w:tr>
      <w:tr w:rsidR="009A6460" w:rsidRPr="00BD4D0C"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BD4D0C"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BD4D0C"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BD4D0C"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BD4D0C"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BD4D0C" w:rsidRDefault="009A6460" w:rsidP="00FC7772">
            <w:pPr>
              <w:ind w:left="-38"/>
              <w:jc w:val="right"/>
              <w:rPr>
                <w:rFonts w:ascii="Tahoma" w:hAnsi="Tahoma" w:cs="Tahoma"/>
                <w:sz w:val="16"/>
                <w:szCs w:val="16"/>
              </w:rPr>
            </w:pPr>
            <w:r w:rsidRPr="00BD4D0C">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BD4D0C" w:rsidRDefault="009A6460" w:rsidP="00FC7772">
            <w:pPr>
              <w:rPr>
                <w:rFonts w:ascii="Tahoma" w:hAnsi="Tahoma" w:cs="Tahoma"/>
                <w:sz w:val="20"/>
                <w:szCs w:val="20"/>
              </w:rPr>
            </w:pPr>
          </w:p>
        </w:tc>
      </w:tr>
    </w:tbl>
    <w:p w14:paraId="3E5F0740" w14:textId="77777777" w:rsidR="009A6460" w:rsidRPr="00BD4D0C"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BD4D0C" w14:paraId="5DD60009" w14:textId="77777777" w:rsidTr="00254154">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BD4D0C" w:rsidRDefault="006A1C42" w:rsidP="006A1C42">
            <w:pPr>
              <w:jc w:val="center"/>
              <w:rPr>
                <w:rFonts w:ascii="Tahoma" w:eastAsia="Calibri" w:hAnsi="Tahoma" w:cs="Tahoma"/>
                <w:sz w:val="18"/>
                <w:szCs w:val="18"/>
                <w:lang w:eastAsia="en-US"/>
              </w:rPr>
            </w:pPr>
            <w:r w:rsidRPr="00BD4D0C">
              <w:rPr>
                <w:rFonts w:ascii="Tahoma" w:eastAsia="Calibri" w:hAnsi="Tahoma" w:cs="Tahoma"/>
                <w:b/>
                <w:bCs/>
                <w:smallCaps/>
                <w:sz w:val="20"/>
                <w:szCs w:val="20"/>
                <w:lang w:eastAsia="en-US"/>
              </w:rPr>
              <w:t xml:space="preserve">Invoicing </w:t>
            </w:r>
            <w:r w:rsidRPr="00BD4D0C">
              <w:rPr>
                <w:rFonts w:ascii="Tahoma" w:eastAsia="Calibri" w:hAnsi="Tahoma" w:cs="Tahoma"/>
                <w:sz w:val="18"/>
                <w:szCs w:val="18"/>
                <w:lang w:eastAsia="en-US"/>
              </w:rPr>
              <w:t>(This part is reserved for the Council of Europe)</w:t>
            </w:r>
          </w:p>
        </w:tc>
      </w:tr>
      <w:tr w:rsidR="006A1C42" w:rsidRPr="00BD4D0C" w14:paraId="0F635E7E" w14:textId="77777777" w:rsidTr="00254154">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BD4D0C" w:rsidRDefault="006A1C42" w:rsidP="006A1C42">
            <w:pPr>
              <w:jc w:val="right"/>
              <w:rPr>
                <w:rFonts w:ascii="Tahoma" w:eastAsia="Calibri" w:hAnsi="Tahoma" w:cs="Tahoma"/>
                <w:bCs/>
                <w:sz w:val="17"/>
                <w:szCs w:val="20"/>
                <w:lang w:eastAsia="en-US"/>
              </w:rPr>
            </w:pPr>
            <w:r w:rsidRPr="00BD4D0C">
              <w:rPr>
                <w:rFonts w:ascii="Tahoma" w:eastAsia="Calibri" w:hAnsi="Tahoma" w:cs="Tahoma"/>
                <w:b/>
                <w:bCs/>
                <w:sz w:val="17"/>
                <w:szCs w:val="20"/>
                <w:lang w:eastAsia="en-US"/>
              </w:rPr>
              <w:t>Invoicing Address</w:t>
            </w:r>
            <w:r w:rsidRPr="00BD4D0C">
              <w:rPr>
                <w:rFonts w:ascii="Tahoma" w:eastAsia="Calibri" w:hAnsi="Tahoma" w:cs="Tahoma"/>
                <w:bCs/>
                <w:sz w:val="17"/>
                <w:szCs w:val="20"/>
                <w:lang w:eastAsia="en-US"/>
              </w:rPr>
              <w:t xml:space="preserve"> </w:t>
            </w:r>
            <w:r w:rsidRPr="00BD4D0C">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77777777" w:rsidR="006A1C42" w:rsidRPr="00BD4D0C" w:rsidRDefault="006A1C42" w:rsidP="006A1C42">
            <w:pPr>
              <w:rPr>
                <w:rFonts w:ascii="Tahoma" w:eastAsia="Calibri" w:hAnsi="Tahoma" w:cs="Tahoma"/>
                <w:b/>
                <w:bCs/>
                <w:sz w:val="17"/>
                <w:szCs w:val="17"/>
                <w:lang w:eastAsia="en-US"/>
              </w:rPr>
            </w:pPr>
            <w:r w:rsidRPr="00BD4D0C">
              <w:rPr>
                <w:rFonts w:ascii="Tahoma" w:eastAsia="Calibri" w:hAnsi="Tahoma" w:cs="Tahoma"/>
                <w:b/>
                <w:bCs/>
                <w:sz w:val="17"/>
                <w:szCs w:val="17"/>
                <w:lang w:eastAsia="en-US"/>
              </w:rPr>
              <w:t xml:space="preserve">Council of Europe, Avenue de </w:t>
            </w:r>
            <w:proofErr w:type="spellStart"/>
            <w:r w:rsidRPr="00BD4D0C">
              <w:rPr>
                <w:rFonts w:ascii="Tahoma" w:eastAsia="Calibri" w:hAnsi="Tahoma" w:cs="Tahoma"/>
                <w:b/>
                <w:bCs/>
                <w:sz w:val="17"/>
                <w:szCs w:val="17"/>
                <w:lang w:eastAsia="en-US"/>
              </w:rPr>
              <w:t>l’Europe</w:t>
            </w:r>
            <w:proofErr w:type="spellEnd"/>
            <w:r w:rsidRPr="00BD4D0C">
              <w:rPr>
                <w:rFonts w:ascii="Tahoma" w:eastAsia="Calibri" w:hAnsi="Tahoma" w:cs="Tahoma"/>
                <w:b/>
                <w:bCs/>
                <w:sz w:val="17"/>
                <w:szCs w:val="17"/>
                <w:lang w:eastAsia="en-US"/>
              </w:rPr>
              <w:t>, F – 67075 Strasbourg Cedex</w:t>
            </w:r>
          </w:p>
        </w:tc>
      </w:tr>
      <w:tr w:rsidR="006A1C42" w:rsidRPr="00BD4D0C" w14:paraId="23830446"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BD4D0C" w:rsidRDefault="006A1C42" w:rsidP="006A1C42">
            <w:pPr>
              <w:jc w:val="center"/>
              <w:rPr>
                <w:rFonts w:ascii="Tahoma" w:eastAsia="Calibri" w:hAnsi="Tahoma" w:cs="Tahoma"/>
                <w:sz w:val="24"/>
                <w:szCs w:val="24"/>
                <w:lang w:val="en-US" w:eastAsia="en-US"/>
              </w:rPr>
            </w:pPr>
            <w:r w:rsidRPr="00BD4D0C">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BD4D0C" w:rsidRDefault="006A1C42" w:rsidP="006A1C42">
            <w:pPr>
              <w:ind w:left="-111"/>
              <w:rPr>
                <w:rFonts w:ascii="Tahoma" w:eastAsia="Calibri" w:hAnsi="Tahoma" w:cs="Tahoma"/>
                <w:b/>
                <w:bCs/>
                <w:sz w:val="17"/>
                <w:szCs w:val="17"/>
                <w:lang w:eastAsia="en-US"/>
              </w:rPr>
            </w:pPr>
            <w:r w:rsidRPr="00BD4D0C">
              <w:rPr>
                <w:rFonts w:ascii="Tahoma" w:eastAsia="Calibri" w:hAnsi="Tahoma" w:cs="Tahoma"/>
                <w:sz w:val="17"/>
                <w:szCs w:val="17"/>
                <w:lang w:eastAsia="en-US"/>
              </w:rPr>
              <w:t>The invoice shall indicate prices</w:t>
            </w:r>
            <w:r w:rsidRPr="00BD4D0C">
              <w:rPr>
                <w:rFonts w:ascii="Tahoma" w:eastAsia="Calibri" w:hAnsi="Tahoma" w:cs="Tahoma"/>
                <w:b/>
                <w:bCs/>
                <w:sz w:val="17"/>
                <w:szCs w:val="17"/>
                <w:lang w:eastAsia="en-US"/>
              </w:rPr>
              <w:t xml:space="preserve"> </w:t>
            </w:r>
            <w:r w:rsidRPr="00BD4D0C">
              <w:rPr>
                <w:rFonts w:ascii="Tahoma" w:eastAsia="Calibri" w:hAnsi="Tahoma" w:cs="Tahoma"/>
                <w:b/>
                <w:bCs/>
                <w:i/>
                <w:sz w:val="17"/>
                <w:szCs w:val="17"/>
                <w:lang w:eastAsia="en-US"/>
              </w:rPr>
              <w:t>net fixed amount.</w:t>
            </w:r>
          </w:p>
        </w:tc>
      </w:tr>
      <w:tr w:rsidR="006A1C42" w:rsidRPr="00BD4D0C" w14:paraId="605C3449" w14:textId="77777777" w:rsidTr="00254154">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BD4D0C" w:rsidRDefault="006A1C42" w:rsidP="006A1C42">
            <w:pPr>
              <w:jc w:val="center"/>
              <w:rPr>
                <w:rFonts w:ascii="Tahoma" w:eastAsia="Calibri" w:hAnsi="Tahoma" w:cs="Tahoma"/>
                <w:sz w:val="24"/>
                <w:szCs w:val="24"/>
                <w:lang w:val="en-US" w:eastAsia="en-US"/>
              </w:rPr>
            </w:pPr>
            <w:r w:rsidRPr="00BD4D0C">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BD4D0C" w:rsidRDefault="006A1C42" w:rsidP="006A1C42">
            <w:pPr>
              <w:autoSpaceDE w:val="0"/>
              <w:autoSpaceDN w:val="0"/>
              <w:ind w:left="-111"/>
              <w:rPr>
                <w:rFonts w:ascii="Tahoma" w:eastAsia="Calibri" w:hAnsi="Tahoma" w:cs="Tahoma"/>
                <w:sz w:val="17"/>
                <w:szCs w:val="17"/>
                <w:lang w:eastAsia="en-US"/>
              </w:rPr>
            </w:pPr>
            <w:r w:rsidRPr="00BD4D0C">
              <w:rPr>
                <w:rFonts w:ascii="Tahoma" w:eastAsia="Calibri" w:hAnsi="Tahoma" w:cs="Tahoma"/>
                <w:sz w:val="17"/>
                <w:szCs w:val="17"/>
                <w:lang w:eastAsia="en-US"/>
              </w:rPr>
              <w:t>The invoice shall be established</w:t>
            </w:r>
            <w:r w:rsidRPr="00BD4D0C">
              <w:rPr>
                <w:rFonts w:ascii="Tahoma" w:eastAsia="Calibri" w:hAnsi="Tahoma" w:cs="Tahoma"/>
                <w:b/>
                <w:bCs/>
                <w:sz w:val="17"/>
                <w:szCs w:val="17"/>
                <w:lang w:eastAsia="en-US"/>
              </w:rPr>
              <w:t xml:space="preserve"> </w:t>
            </w:r>
            <w:r w:rsidRPr="00BD4D0C">
              <w:rPr>
                <w:rFonts w:ascii="Tahoma" w:eastAsia="Calibri" w:hAnsi="Tahoma" w:cs="Tahoma"/>
                <w:b/>
                <w:bCs/>
                <w:i/>
                <w:iCs/>
                <w:sz w:val="17"/>
                <w:szCs w:val="17"/>
                <w:lang w:eastAsia="en-US"/>
              </w:rPr>
              <w:t>excluding tax.</w:t>
            </w:r>
          </w:p>
        </w:tc>
      </w:tr>
      <w:tr w:rsidR="006A1C42" w:rsidRPr="00BD4D0C" w14:paraId="76AA2D89" w14:textId="77777777" w:rsidTr="00254154">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BD4D0C" w:rsidRDefault="006A1C42" w:rsidP="006A1C42">
            <w:pPr>
              <w:jc w:val="center"/>
              <w:rPr>
                <w:rFonts w:ascii="Tahoma" w:eastAsia="Calibri" w:hAnsi="Tahoma" w:cs="Tahoma"/>
                <w:sz w:val="24"/>
                <w:szCs w:val="24"/>
                <w:lang w:val="en-US" w:eastAsia="en-US"/>
              </w:rPr>
            </w:pPr>
            <w:r w:rsidRPr="00BD4D0C">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06FE7FAC" w:rsidR="006A1C42" w:rsidRPr="00BD4D0C" w:rsidRDefault="006A1C42" w:rsidP="006A1C42">
            <w:pPr>
              <w:autoSpaceDE w:val="0"/>
              <w:autoSpaceDN w:val="0"/>
              <w:spacing w:after="30"/>
              <w:ind w:left="-111"/>
              <w:jc w:val="both"/>
              <w:rPr>
                <w:rFonts w:ascii="Tahoma" w:eastAsia="Calibri" w:hAnsi="Tahoma" w:cs="Tahoma"/>
                <w:sz w:val="17"/>
                <w:szCs w:val="17"/>
                <w:lang w:eastAsia="en-US"/>
              </w:rPr>
            </w:pPr>
            <w:r w:rsidRPr="00BD4D0C">
              <w:rPr>
                <w:rFonts w:ascii="Tahoma" w:eastAsia="Calibri" w:hAnsi="Tahoma" w:cs="Tahoma"/>
                <w:sz w:val="17"/>
                <w:szCs w:val="17"/>
                <w:lang w:eastAsia="en-US"/>
              </w:rPr>
              <w:t>The invoice shall be established</w:t>
            </w:r>
            <w:r w:rsidRPr="00BD4D0C">
              <w:rPr>
                <w:rFonts w:ascii="Tahoma" w:eastAsia="Calibri" w:hAnsi="Tahoma" w:cs="Tahoma"/>
                <w:b/>
                <w:bCs/>
                <w:sz w:val="17"/>
                <w:szCs w:val="17"/>
                <w:lang w:eastAsia="en-US"/>
              </w:rPr>
              <w:t xml:space="preserve"> </w:t>
            </w:r>
            <w:r w:rsidRPr="00BD4D0C">
              <w:rPr>
                <w:rFonts w:ascii="Tahoma" w:eastAsia="Calibri" w:hAnsi="Tahoma" w:cs="Tahoma"/>
                <w:b/>
                <w:bCs/>
                <w:i/>
                <w:iCs/>
                <w:sz w:val="17"/>
                <w:szCs w:val="17"/>
                <w:lang w:eastAsia="en-US"/>
              </w:rPr>
              <w:t>excluding tax</w:t>
            </w:r>
            <w:r w:rsidRPr="00BD4D0C">
              <w:rPr>
                <w:rFonts w:ascii="Tahoma" w:eastAsia="Calibri" w:hAnsi="Tahoma" w:cs="Tahoma"/>
                <w:sz w:val="17"/>
                <w:szCs w:val="17"/>
                <w:lang w:eastAsia="en-US"/>
              </w:rPr>
              <w:t xml:space="preserve">, the following shall appear on the pro-forma invoice and on the final invoice: </w:t>
            </w:r>
            <w:r w:rsidR="004B7473" w:rsidRPr="00BD4D0C">
              <w:rPr>
                <w:rFonts w:ascii="Tahoma" w:eastAsia="Calibri" w:hAnsi="Tahoma" w:cs="Tahoma"/>
                <w:b/>
                <w:i/>
                <w:sz w:val="17"/>
                <w:szCs w:val="17"/>
                <w:lang w:eastAsia="en-US"/>
              </w:rPr>
              <w:t>“</w:t>
            </w:r>
            <w:r w:rsidRPr="00BD4D0C">
              <w:rPr>
                <w:rFonts w:ascii="Tahoma" w:eastAsia="Calibri" w:hAnsi="Tahoma" w:cs="Tahoma"/>
                <w:b/>
                <w:i/>
                <w:sz w:val="17"/>
                <w:szCs w:val="17"/>
                <w:lang w:eastAsia="en-US"/>
              </w:rPr>
              <w:t>According to Article 2 b) of Directive 2001/115/EC: Intra-Community service/sale to an exempted organisation: Articles 143 and 151 of Directive 2006/112/EC."</w:t>
            </w:r>
          </w:p>
          <w:p w14:paraId="42BA0DA4" w14:textId="03AAD500" w:rsidR="006A1C42" w:rsidRPr="00BD4D0C" w:rsidRDefault="006A1C42" w:rsidP="007D37FA">
            <w:pPr>
              <w:autoSpaceDE w:val="0"/>
              <w:autoSpaceDN w:val="0"/>
              <w:spacing w:after="30"/>
              <w:ind w:left="-111"/>
              <w:jc w:val="both"/>
              <w:rPr>
                <w:rFonts w:ascii="Tahoma" w:eastAsia="Calibri" w:hAnsi="Tahoma" w:cs="Tahoma"/>
                <w:sz w:val="17"/>
                <w:szCs w:val="17"/>
                <w:lang w:eastAsia="en-US"/>
              </w:rPr>
            </w:pPr>
            <w:r w:rsidRPr="00BD4D0C">
              <w:rPr>
                <w:rFonts w:ascii="Tahoma" w:eastAsia="Calibri" w:hAnsi="Tahoma" w:cs="Tahoma"/>
                <w:sz w:val="17"/>
                <w:szCs w:val="17"/>
                <w:lang w:eastAsia="en-US"/>
              </w:rPr>
              <w:t xml:space="preserve">The Council of Europe shall provide a VAT exemption certificate to the </w:t>
            </w:r>
            <w:r w:rsidR="005B733C" w:rsidRPr="00BD4D0C">
              <w:rPr>
                <w:rFonts w:ascii="Tahoma" w:eastAsia="Calibri" w:hAnsi="Tahoma" w:cs="Tahoma"/>
                <w:sz w:val="17"/>
                <w:szCs w:val="17"/>
                <w:lang w:eastAsia="en-US"/>
              </w:rPr>
              <w:t>P</w:t>
            </w:r>
            <w:r w:rsidRPr="00BD4D0C">
              <w:rPr>
                <w:rFonts w:ascii="Tahoma" w:eastAsia="Calibri" w:hAnsi="Tahoma" w:cs="Tahoma"/>
                <w:sz w:val="17"/>
                <w:szCs w:val="17"/>
                <w:lang w:eastAsia="en-US"/>
              </w:rPr>
              <w:t xml:space="preserve">rovider with each order. The exemption certificate should be retained by the Provider and presented to the relevant tax authorities to justify tax-free invoicing. In case the Council of Europe is not </w:t>
            </w:r>
            <w:proofErr w:type="gramStart"/>
            <w:r w:rsidRPr="00BD4D0C">
              <w:rPr>
                <w:rFonts w:ascii="Tahoma" w:eastAsia="Calibri" w:hAnsi="Tahoma" w:cs="Tahoma"/>
                <w:sz w:val="17"/>
                <w:szCs w:val="17"/>
                <w:lang w:eastAsia="en-US"/>
              </w:rPr>
              <w:t>in a position</w:t>
            </w:r>
            <w:proofErr w:type="gramEnd"/>
            <w:r w:rsidRPr="00BD4D0C">
              <w:rPr>
                <w:rFonts w:ascii="Tahoma" w:eastAsia="Calibri" w:hAnsi="Tahoma" w:cs="Tahoma"/>
                <w:sz w:val="17"/>
                <w:szCs w:val="17"/>
                <w:lang w:eastAsia="en-US"/>
              </w:rPr>
              <w:t xml:space="preserve"> to provide the said certificate, the invoice shall be established including all taxes.  </w:t>
            </w:r>
          </w:p>
        </w:tc>
      </w:tr>
      <w:tr w:rsidR="006A1C42" w:rsidRPr="00BD4D0C" w14:paraId="3B775376" w14:textId="77777777" w:rsidTr="00254154">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BD4D0C" w:rsidRDefault="006A1C42" w:rsidP="006A1C42">
            <w:pPr>
              <w:jc w:val="center"/>
              <w:rPr>
                <w:rFonts w:ascii="Tahoma" w:eastAsia="Calibri" w:hAnsi="Tahoma" w:cs="Tahoma"/>
                <w:sz w:val="24"/>
                <w:szCs w:val="24"/>
                <w:lang w:val="en-US" w:eastAsia="en-US"/>
              </w:rPr>
            </w:pPr>
            <w:r w:rsidRPr="00BD4D0C">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BD4D0C" w:rsidRDefault="006A1C42" w:rsidP="006A1C42">
            <w:pPr>
              <w:ind w:left="-111"/>
              <w:jc w:val="both"/>
              <w:rPr>
                <w:rFonts w:ascii="Tahoma" w:eastAsia="Calibri" w:hAnsi="Tahoma" w:cs="Tahoma"/>
                <w:sz w:val="17"/>
                <w:szCs w:val="17"/>
                <w:lang w:eastAsia="en-US"/>
              </w:rPr>
            </w:pPr>
            <w:r w:rsidRPr="00BD4D0C">
              <w:rPr>
                <w:rFonts w:ascii="Tahoma" w:eastAsia="Calibri" w:hAnsi="Tahoma" w:cs="Tahoma"/>
                <w:sz w:val="17"/>
                <w:szCs w:val="17"/>
                <w:lang w:eastAsia="en-US"/>
              </w:rPr>
              <w:t xml:space="preserve">The invoice shall </w:t>
            </w:r>
            <w:r w:rsidRPr="00BD4D0C">
              <w:rPr>
                <w:rFonts w:ascii="Tahoma" w:eastAsia="Calibri" w:hAnsi="Tahoma" w:cs="Tahoma"/>
                <w:i/>
                <w:iCs/>
                <w:sz w:val="17"/>
                <w:szCs w:val="17"/>
                <w:lang w:eastAsia="en-US"/>
              </w:rPr>
              <w:t xml:space="preserve">be established </w:t>
            </w:r>
            <w:r w:rsidRPr="00BD4D0C">
              <w:rPr>
                <w:rFonts w:ascii="Tahoma" w:eastAsia="Calibri" w:hAnsi="Tahoma" w:cs="Tahoma"/>
                <w:b/>
                <w:bCs/>
                <w:i/>
                <w:iCs/>
                <w:sz w:val="17"/>
                <w:szCs w:val="17"/>
                <w:lang w:eastAsia="en-US"/>
              </w:rPr>
              <w:t>including all taxes</w:t>
            </w:r>
            <w:r w:rsidRPr="00BD4D0C">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BD4D0C">
              <w:rPr>
                <w:rFonts w:ascii="Tahoma" w:eastAsia="Calibri" w:hAnsi="Tahoma" w:cs="Tahoma"/>
                <w:sz w:val="17"/>
                <w:szCs w:val="17"/>
                <w:lang w:eastAsia="en-US"/>
              </w:rPr>
              <w:t>taxes’</w:t>
            </w:r>
            <w:proofErr w:type="gramEnd"/>
            <w:r w:rsidRPr="00BD4D0C">
              <w:rPr>
                <w:rFonts w:ascii="Tahoma" w:eastAsia="Calibri" w:hAnsi="Tahoma" w:cs="Tahoma"/>
                <w:sz w:val="17"/>
                <w:szCs w:val="17"/>
                <w:lang w:eastAsia="en-US"/>
              </w:rPr>
              <w:t>.</w:t>
            </w:r>
          </w:p>
          <w:p w14:paraId="503279CB" w14:textId="1E72478C" w:rsidR="003117F0" w:rsidRPr="00BD4D0C" w:rsidRDefault="003117F0" w:rsidP="000E1C99">
            <w:pPr>
              <w:ind w:left="-111"/>
              <w:jc w:val="both"/>
              <w:rPr>
                <w:rFonts w:ascii="Tahoma" w:eastAsia="Calibri" w:hAnsi="Tahoma" w:cs="Tahoma"/>
                <w:sz w:val="17"/>
                <w:szCs w:val="17"/>
                <w:lang w:eastAsia="en-US"/>
              </w:rPr>
            </w:pPr>
            <w:r w:rsidRPr="00BD4D0C">
              <w:rPr>
                <w:rFonts w:ascii="Tahoma" w:eastAsia="Calibri" w:hAnsi="Tahoma" w:cs="Tahoma"/>
                <w:sz w:val="17"/>
                <w:szCs w:val="17"/>
                <w:lang w:eastAsia="en-US"/>
              </w:rPr>
              <w:lastRenderedPageBreak/>
              <w:t xml:space="preserve">For services physically carried out in France, </w:t>
            </w:r>
            <w:r w:rsidR="00E72188" w:rsidRPr="00BD4D0C">
              <w:rPr>
                <w:rFonts w:ascii="Tahoma" w:eastAsia="Calibri" w:hAnsi="Tahoma" w:cs="Tahoma"/>
                <w:sz w:val="17"/>
                <w:szCs w:val="17"/>
                <w:lang w:eastAsia="en-US"/>
              </w:rPr>
              <w:t>P</w:t>
            </w:r>
            <w:r w:rsidRPr="00BD4D0C">
              <w:rPr>
                <w:rFonts w:ascii="Tahoma" w:eastAsia="Calibri" w:hAnsi="Tahoma" w:cs="Tahoma"/>
                <w:sz w:val="17"/>
                <w:szCs w:val="17"/>
                <w:lang w:eastAsia="en-US"/>
              </w:rPr>
              <w:t xml:space="preserve">roviders who do not have a French VAT number must register with the French </w:t>
            </w:r>
            <w:r w:rsidR="000E1C99" w:rsidRPr="00BD4D0C">
              <w:rPr>
                <w:rFonts w:ascii="Tahoma" w:eastAsia="Calibri" w:hAnsi="Tahoma" w:cs="Tahoma"/>
                <w:sz w:val="17"/>
                <w:szCs w:val="17"/>
                <w:lang w:eastAsia="en-US"/>
              </w:rPr>
              <w:t xml:space="preserve">Tax </w:t>
            </w:r>
            <w:r w:rsidRPr="00BD4D0C">
              <w:rPr>
                <w:rFonts w:ascii="Tahoma" w:eastAsia="Calibri" w:hAnsi="Tahoma" w:cs="Tahoma"/>
                <w:sz w:val="17"/>
                <w:szCs w:val="17"/>
                <w:lang w:eastAsia="en-US"/>
              </w:rPr>
              <w:t xml:space="preserve">Authorities: Directorate for non-resident tax / </w:t>
            </w:r>
            <w:hyperlink r:id="rId13" w:history="1">
              <w:r w:rsidRPr="00BD4D0C">
                <w:rPr>
                  <w:rFonts w:ascii="Tahoma" w:eastAsia="Calibri" w:hAnsi="Tahoma" w:cs="Tahoma"/>
                  <w:color w:val="1F497D" w:themeColor="text2"/>
                  <w:sz w:val="17"/>
                  <w:szCs w:val="17"/>
                  <w:lang w:eastAsia="en-US"/>
                </w:rPr>
                <w:t>sie.entreprises-etrangeres@dgfip.finances.gouv.fr</w:t>
              </w:r>
            </w:hyperlink>
            <w:r w:rsidRPr="00BD4D0C">
              <w:rPr>
                <w:rFonts w:ascii="Tahoma" w:eastAsia="Calibri" w:hAnsi="Tahoma" w:cs="Tahoma"/>
                <w:sz w:val="17"/>
                <w:szCs w:val="17"/>
                <w:lang w:eastAsia="en-US"/>
              </w:rPr>
              <w:t xml:space="preserve"> / 10, rue du Centre / 93465 Noisy-le-Grand Cedex / + 33 (0)1 57 33 85 00</w:t>
            </w:r>
          </w:p>
        </w:tc>
      </w:tr>
      <w:tr w:rsidR="006A1C42" w:rsidRPr="00BD4D0C" w14:paraId="3DE093EC" w14:textId="77777777" w:rsidTr="00254154">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BD4D0C" w:rsidRDefault="006A1C42" w:rsidP="006A1C42">
            <w:pPr>
              <w:jc w:val="center"/>
              <w:rPr>
                <w:rFonts w:ascii="Tahoma" w:eastAsia="Calibri" w:hAnsi="Tahoma" w:cs="Tahoma"/>
                <w:sz w:val="24"/>
                <w:szCs w:val="24"/>
                <w:lang w:val="en-US" w:eastAsia="en-US"/>
              </w:rPr>
            </w:pPr>
            <w:r w:rsidRPr="00BD4D0C">
              <w:rPr>
                <w:rFonts w:ascii="MS UI Gothic" w:eastAsia="MS UI Gothic" w:hAnsi="MS UI Gothic" w:cs="MS UI Gothic" w:hint="eastAsia"/>
                <w:sz w:val="24"/>
                <w:szCs w:val="24"/>
                <w:lang w:val="en-US" w:eastAsia="en-US"/>
              </w:rPr>
              <w:lastRenderedPageBreak/>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3A4379ED" w:rsidR="006A1C42" w:rsidRPr="00BD4D0C" w:rsidRDefault="006A1C42" w:rsidP="005B733C">
            <w:pPr>
              <w:autoSpaceDE w:val="0"/>
              <w:autoSpaceDN w:val="0"/>
              <w:ind w:left="-111"/>
              <w:jc w:val="both"/>
              <w:rPr>
                <w:rFonts w:ascii="Tahoma" w:eastAsia="Calibri" w:hAnsi="Tahoma" w:cs="Tahoma"/>
                <w:sz w:val="17"/>
                <w:szCs w:val="17"/>
                <w:lang w:val="en-US" w:eastAsia="en-US"/>
              </w:rPr>
            </w:pPr>
            <w:r w:rsidRPr="00BD4D0C">
              <w:rPr>
                <w:rFonts w:ascii="Tahoma" w:eastAsia="Calibri" w:hAnsi="Tahoma" w:cs="Tahoma"/>
                <w:sz w:val="17"/>
                <w:szCs w:val="17"/>
                <w:lang w:eastAsia="en-US"/>
              </w:rPr>
              <w:t xml:space="preserve">The invoice shall be established </w:t>
            </w:r>
            <w:r w:rsidRPr="00BD4D0C">
              <w:rPr>
                <w:rFonts w:ascii="Tahoma" w:eastAsia="Calibri" w:hAnsi="Tahoma" w:cs="Tahoma"/>
                <w:b/>
                <w:bCs/>
                <w:i/>
                <w:iCs/>
                <w:sz w:val="17"/>
                <w:szCs w:val="17"/>
                <w:lang w:eastAsia="en-US"/>
              </w:rPr>
              <w:t>including all taxes</w:t>
            </w:r>
            <w:r w:rsidRPr="00BD4D0C">
              <w:rPr>
                <w:rFonts w:ascii="Tahoma" w:eastAsia="Calibri" w:hAnsi="Tahoma" w:cs="Tahoma"/>
                <w:sz w:val="17"/>
                <w:szCs w:val="17"/>
                <w:lang w:eastAsia="en-US"/>
              </w:rPr>
              <w:t xml:space="preserve"> (French VAT at the applicable rate). Providers are required to register for VAT purposes at the VAT Mini One Stop Shop (VAT MOSS) of their choice. The invoice shall indicate the total amount without taxes, the rate and the amount of the VAT and the total amount ‘including all </w:t>
            </w:r>
            <w:proofErr w:type="gramStart"/>
            <w:r w:rsidRPr="00BD4D0C">
              <w:rPr>
                <w:rFonts w:ascii="Tahoma" w:eastAsia="Calibri" w:hAnsi="Tahoma" w:cs="Tahoma"/>
                <w:sz w:val="17"/>
                <w:szCs w:val="17"/>
                <w:lang w:eastAsia="en-US"/>
              </w:rPr>
              <w:t>taxes’</w:t>
            </w:r>
            <w:proofErr w:type="gramEnd"/>
            <w:r w:rsidRPr="00BD4D0C">
              <w:rPr>
                <w:rFonts w:ascii="Tahoma" w:eastAsia="Calibri" w:hAnsi="Tahoma" w:cs="Tahoma"/>
                <w:sz w:val="17"/>
                <w:szCs w:val="17"/>
                <w:lang w:eastAsia="en-US"/>
              </w:rPr>
              <w:t>. The invoice shall also stipulate the following statement: “</w:t>
            </w:r>
            <w:r w:rsidRPr="00BD4D0C">
              <w:rPr>
                <w:rFonts w:ascii="Tahoma" w:eastAsia="Calibri" w:hAnsi="Tahoma" w:cs="Tahoma"/>
                <w:b/>
                <w:i/>
                <w:sz w:val="17"/>
                <w:szCs w:val="17"/>
                <w:lang w:eastAsia="en-US"/>
              </w:rPr>
              <w:t xml:space="preserve">French VAT collected by the Provider and paid to the Mini One-Stop shop in [Address/Country] under the MOSS identification number [No. </w:t>
            </w:r>
            <w:r w:rsidRPr="00BD4D0C">
              <w:rPr>
                <w:rFonts w:ascii="Tahoma" w:eastAsia="Calibri" w:hAnsi="Tahoma" w:cs="Tahoma"/>
                <w:b/>
                <w:i/>
                <w:sz w:val="17"/>
                <w:szCs w:val="17"/>
                <w:lang w:val="en-US" w:eastAsia="en-US"/>
              </w:rPr>
              <w:t>XX]</w:t>
            </w:r>
            <w:r w:rsidRPr="00BD4D0C">
              <w:rPr>
                <w:rFonts w:ascii="Tahoma" w:eastAsia="Calibri" w:hAnsi="Tahoma" w:cs="Tahoma"/>
                <w:sz w:val="17"/>
                <w:szCs w:val="17"/>
                <w:lang w:val="en-US" w:eastAsia="en-US"/>
              </w:rPr>
              <w:t>”.</w:t>
            </w:r>
          </w:p>
        </w:tc>
      </w:tr>
      <w:tr w:rsidR="006A1C42" w:rsidRPr="00BD4D0C" w14:paraId="74352473" w14:textId="77777777" w:rsidTr="00254154">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BD4D0C" w:rsidRDefault="006A1C42" w:rsidP="006A1C42">
            <w:pPr>
              <w:rPr>
                <w:rFonts w:ascii="Tahoma" w:eastAsia="Calibri" w:hAnsi="Tahoma" w:cs="Tahoma"/>
                <w:sz w:val="17"/>
                <w:szCs w:val="17"/>
                <w:lang w:eastAsia="en-US"/>
              </w:rPr>
            </w:pPr>
            <w:r w:rsidRPr="00BD4D0C">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BD4D0C" w:rsidRDefault="006A1C42" w:rsidP="006A1C42">
            <w:pPr>
              <w:rPr>
                <w:rFonts w:ascii="Tahoma" w:eastAsia="Calibri" w:hAnsi="Tahoma" w:cs="Tahoma"/>
                <w:sz w:val="17"/>
                <w:szCs w:val="17"/>
                <w:lang w:eastAsia="en-US"/>
              </w:rPr>
            </w:pPr>
          </w:p>
        </w:tc>
      </w:tr>
      <w:tr w:rsidR="006A1C42" w:rsidRPr="00BD4D0C" w14:paraId="44C1DE70" w14:textId="77777777" w:rsidTr="00254154">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49A95A48" w:rsidR="006A1C42" w:rsidRPr="00BD4D0C" w:rsidRDefault="006A1C42" w:rsidP="00375BEA">
            <w:pPr>
              <w:jc w:val="both"/>
              <w:rPr>
                <w:rFonts w:ascii="Tahoma" w:eastAsia="Calibri" w:hAnsi="Tahoma" w:cs="Tahoma"/>
                <w:sz w:val="16"/>
                <w:szCs w:val="16"/>
                <w:lang w:eastAsia="en-US"/>
              </w:rPr>
            </w:pPr>
            <w:r w:rsidRPr="00BD4D0C">
              <w:rPr>
                <w:rFonts w:ascii="Tahoma" w:hAnsi="Tahoma" w:cs="Tahoma"/>
                <w:sz w:val="16"/>
                <w:szCs w:val="16"/>
              </w:rPr>
              <w:t xml:space="preserve">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w:t>
            </w:r>
            <w:r w:rsidR="007D37FA" w:rsidRPr="00BD4D0C">
              <w:rPr>
                <w:rFonts w:ascii="Tahoma" w:hAnsi="Tahoma" w:cs="Tahoma"/>
                <w:sz w:val="16"/>
                <w:szCs w:val="16"/>
              </w:rPr>
              <w:t>T</w:t>
            </w:r>
            <w:r w:rsidRPr="00BD4D0C">
              <w:rPr>
                <w:rFonts w:ascii="Tahoma" w:hAnsi="Tahoma" w:cs="Tahoma"/>
                <w:sz w:val="16"/>
                <w:szCs w:val="16"/>
              </w:rPr>
              <w:t>able of fees (See Section A).</w:t>
            </w:r>
          </w:p>
        </w:tc>
      </w:tr>
    </w:tbl>
    <w:p w14:paraId="5A51899F" w14:textId="1379528C" w:rsidR="00F06E93" w:rsidRPr="00BD4D0C" w:rsidRDefault="009A6460" w:rsidP="007434E5">
      <w:pPr>
        <w:pBdr>
          <w:bottom w:val="single" w:sz="2" w:space="1" w:color="808080"/>
        </w:pBdr>
        <w:tabs>
          <w:tab w:val="left" w:pos="284"/>
        </w:tabs>
        <w:spacing w:after="120"/>
        <w:ind w:left="-284" w:right="-284"/>
        <w:rPr>
          <w:rFonts w:ascii="Tahoma" w:hAnsi="Tahoma" w:cs="Tahoma"/>
        </w:rPr>
      </w:pPr>
      <w:r w:rsidRPr="00BD4D0C">
        <w:rPr>
          <w:rFonts w:ascii="Tahoma" w:hAnsi="Tahoma" w:cs="Tahoma"/>
          <w:b/>
        </w:rPr>
        <w:br w:type="page"/>
      </w:r>
      <w:r w:rsidR="00CD22FC" w:rsidRPr="00BD4D0C">
        <w:rPr>
          <w:rFonts w:ascii="Tahoma" w:hAnsi="Tahoma" w:cs="Tahoma"/>
          <w:b/>
        </w:rPr>
        <w:lastRenderedPageBreak/>
        <w:t>C</w:t>
      </w:r>
      <w:r w:rsidR="00F06E93" w:rsidRPr="00BD4D0C">
        <w:rPr>
          <w:rFonts w:ascii="Tahoma" w:hAnsi="Tahoma" w:cs="Tahoma"/>
          <w:b/>
        </w:rPr>
        <w:t>. Legal Conditions</w:t>
      </w:r>
    </w:p>
    <w:p w14:paraId="279838B8" w14:textId="77777777" w:rsidR="00274D7C" w:rsidRPr="00BD4D0C" w:rsidRDefault="00274D7C" w:rsidP="00274D7C">
      <w:pPr>
        <w:autoSpaceDE w:val="0"/>
        <w:autoSpaceDN w:val="0"/>
        <w:jc w:val="center"/>
        <w:rPr>
          <w:rFonts w:ascii="Tahoma" w:hAnsi="Tahoma" w:cs="Tahoma"/>
          <w:b/>
          <w:sz w:val="16"/>
          <w:szCs w:val="16"/>
          <w:lang w:eastAsia="fr-FR"/>
        </w:rPr>
        <w:sectPr w:rsidR="00274D7C" w:rsidRPr="00BD4D0C" w:rsidSect="009A6460">
          <w:headerReference w:type="default" r:id="rId14"/>
          <w:footerReference w:type="default" r:id="rId15"/>
          <w:headerReference w:type="first" r:id="rId16"/>
          <w:footerReference w:type="first" r:id="rId17"/>
          <w:type w:val="continuous"/>
          <w:pgSz w:w="11907" w:h="16840" w:code="9"/>
          <w:pgMar w:top="284" w:right="1134" w:bottom="851" w:left="1134" w:header="426" w:footer="129" w:gutter="0"/>
          <w:cols w:space="708"/>
          <w:docGrid w:linePitch="360"/>
        </w:sectPr>
      </w:pPr>
      <w:bookmarkStart w:id="1" w:name="_Toc179868643"/>
    </w:p>
    <w:bookmarkEnd w:id="1"/>
    <w:p w14:paraId="74BD2ADE"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Article 1 – General provisions</w:t>
      </w:r>
    </w:p>
    <w:p w14:paraId="18228DE6" w14:textId="77777777" w:rsidR="005920E6" w:rsidRPr="00BD4D0C" w:rsidRDefault="005920E6" w:rsidP="005920E6">
      <w:pPr>
        <w:pStyle w:val="ListParagraph"/>
        <w:numPr>
          <w:ilvl w:val="1"/>
          <w:numId w:val="14"/>
        </w:numPr>
        <w:tabs>
          <w:tab w:val="left" w:pos="709"/>
        </w:tabs>
        <w:ind w:left="709" w:hanging="709"/>
        <w:jc w:val="both"/>
        <w:rPr>
          <w:rFonts w:ascii="Tahoma" w:eastAsia="Calibri" w:hAnsi="Tahoma" w:cs="Tahoma"/>
          <w:sz w:val="18"/>
          <w:szCs w:val="18"/>
          <w:lang w:eastAsia="en-US"/>
        </w:rPr>
      </w:pPr>
      <w:r w:rsidRPr="00BD4D0C">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BD4D0C"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BD4D0C">
        <w:rPr>
          <w:rFonts w:ascii="Tahoma" w:eastAsia="Calibri" w:hAnsi="Tahoma" w:cs="Tahoma"/>
          <w:sz w:val="18"/>
          <w:szCs w:val="18"/>
          <w:lang w:eastAsia="en-US"/>
        </w:rPr>
        <w:t>The present contract is composed, by order of precedence, of:</w:t>
      </w:r>
      <w:r w:rsidRPr="00BD4D0C">
        <w:rPr>
          <w:rFonts w:ascii="Tahoma" w:eastAsia="Calibri" w:hAnsi="Tahoma" w:cs="Tahoma"/>
          <w:sz w:val="18"/>
          <w:szCs w:val="18"/>
          <w:lang w:eastAsia="en-US"/>
        </w:rPr>
        <w:tab/>
      </w:r>
      <w:r w:rsidRPr="00BD4D0C">
        <w:rPr>
          <w:rFonts w:ascii="Tahoma" w:eastAsia="Calibri" w:hAnsi="Tahoma" w:cs="Tahoma"/>
          <w:sz w:val="18"/>
          <w:szCs w:val="18"/>
          <w:lang w:eastAsia="en-US"/>
        </w:rPr>
        <w:br/>
        <w:t>a) the Act of Engagement, in its entirety (cover page, Sections A and B and the present Legal Conditions).</w:t>
      </w:r>
      <w:r w:rsidRPr="00BD4D0C">
        <w:rPr>
          <w:rFonts w:ascii="Tahoma" w:hAnsi="Tahoma" w:cs="Tahoma"/>
          <w:color w:val="000000"/>
          <w:sz w:val="18"/>
          <w:szCs w:val="18"/>
        </w:rPr>
        <w:t xml:space="preserve"> </w:t>
      </w:r>
    </w:p>
    <w:p w14:paraId="230321A2" w14:textId="77777777" w:rsidR="005920E6" w:rsidRPr="00BD4D0C"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BD4D0C">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BD4D0C" w:rsidRDefault="005920E6" w:rsidP="005920E6">
      <w:pPr>
        <w:pStyle w:val="ListParagraph"/>
        <w:numPr>
          <w:ilvl w:val="1"/>
          <w:numId w:val="14"/>
        </w:numPr>
        <w:tabs>
          <w:tab w:val="left" w:pos="709"/>
        </w:tabs>
        <w:autoSpaceDE w:val="0"/>
        <w:autoSpaceDN w:val="0"/>
        <w:ind w:left="709" w:hanging="709"/>
        <w:jc w:val="both"/>
        <w:rPr>
          <w:rFonts w:ascii="Tahoma" w:hAnsi="Tahoma" w:cs="Tahoma"/>
          <w:color w:val="000000"/>
          <w:sz w:val="18"/>
          <w:szCs w:val="18"/>
        </w:rPr>
      </w:pPr>
      <w:r w:rsidRPr="00BD4D0C">
        <w:rPr>
          <w:rFonts w:ascii="Tahoma" w:hAnsi="Tahoma" w:cs="Tahoma"/>
          <w:sz w:val="18"/>
          <w:szCs w:val="18"/>
          <w:lang w:eastAsia="fr-FR"/>
        </w:rPr>
        <w:t>For the purposes of this Contract:</w:t>
      </w:r>
      <w:r w:rsidRPr="00BD4D0C">
        <w:rPr>
          <w:rFonts w:ascii="Tahoma" w:hAnsi="Tahoma" w:cs="Tahoma"/>
          <w:color w:val="000000"/>
          <w:sz w:val="18"/>
          <w:szCs w:val="18"/>
        </w:rPr>
        <w:tab/>
      </w:r>
      <w:r w:rsidRPr="00BD4D0C">
        <w:rPr>
          <w:rFonts w:ascii="Tahoma" w:hAnsi="Tahoma" w:cs="Tahoma"/>
          <w:color w:val="000000"/>
          <w:sz w:val="18"/>
          <w:szCs w:val="18"/>
        </w:rPr>
        <w:br/>
        <w:t xml:space="preserve">a) </w:t>
      </w:r>
      <w:r w:rsidRPr="00BD4D0C">
        <w:rPr>
          <w:rFonts w:ascii="Tahoma" w:hAnsi="Tahoma" w:cs="Tahoma"/>
          <w:sz w:val="18"/>
          <w:szCs w:val="18"/>
          <w:lang w:eastAsia="fr-FR"/>
        </w:rPr>
        <w:t>“Contract” shall refer to the documents described in 1.2, above;</w:t>
      </w:r>
      <w:r w:rsidRPr="00BD4D0C">
        <w:rPr>
          <w:rFonts w:ascii="Tahoma" w:hAnsi="Tahoma" w:cs="Tahoma"/>
          <w:color w:val="000000"/>
          <w:sz w:val="18"/>
          <w:szCs w:val="18"/>
        </w:rPr>
        <w:tab/>
      </w:r>
      <w:r w:rsidRPr="00BD4D0C">
        <w:rPr>
          <w:rFonts w:ascii="Tahoma" w:hAnsi="Tahoma" w:cs="Tahoma"/>
          <w:color w:val="000000"/>
          <w:sz w:val="18"/>
          <w:szCs w:val="18"/>
        </w:rPr>
        <w:br/>
        <w:t xml:space="preserve">b) </w:t>
      </w:r>
      <w:r w:rsidRPr="00BD4D0C">
        <w:rPr>
          <w:rFonts w:ascii="Tahoma" w:hAnsi="Tahoma" w:cs="Tahoma"/>
          <w:sz w:val="18"/>
          <w:szCs w:val="18"/>
          <w:lang w:eastAsia="fr-FR"/>
        </w:rPr>
        <w:t>“Council” shall mean the Council of Europe;</w:t>
      </w:r>
      <w:r w:rsidRPr="00BD4D0C">
        <w:rPr>
          <w:rFonts w:ascii="Tahoma" w:hAnsi="Tahoma" w:cs="Tahoma"/>
          <w:color w:val="000000"/>
          <w:sz w:val="18"/>
          <w:szCs w:val="18"/>
        </w:rPr>
        <w:tab/>
      </w:r>
      <w:r w:rsidRPr="00BD4D0C">
        <w:rPr>
          <w:rFonts w:ascii="Tahoma" w:hAnsi="Tahoma" w:cs="Tahoma"/>
          <w:color w:val="000000"/>
          <w:sz w:val="18"/>
          <w:szCs w:val="18"/>
        </w:rPr>
        <w:br/>
        <w:t xml:space="preserve">c) </w:t>
      </w:r>
      <w:r w:rsidRPr="00BD4D0C">
        <w:rPr>
          <w:rFonts w:ascii="Tahoma" w:hAnsi="Tahoma" w:cs="Tahoma"/>
          <w:sz w:val="18"/>
          <w:szCs w:val="18"/>
          <w:lang w:eastAsia="fr-FR"/>
        </w:rPr>
        <w:t xml:space="preserve">“Deliverables” shall mean the services or goods as described in the </w:t>
      </w:r>
      <w:r w:rsidRPr="00BD4D0C">
        <w:rPr>
          <w:rFonts w:ascii="Tahoma" w:eastAsia="Calibri" w:hAnsi="Tahoma" w:cs="Tahoma"/>
          <w:sz w:val="18"/>
          <w:szCs w:val="18"/>
          <w:lang w:eastAsia="en-US"/>
        </w:rPr>
        <w:t>Terms of reference</w:t>
      </w:r>
      <w:r w:rsidRPr="00BD4D0C">
        <w:rPr>
          <w:rFonts w:ascii="Tahoma" w:hAnsi="Tahoma" w:cs="Tahoma"/>
          <w:sz w:val="18"/>
          <w:szCs w:val="18"/>
          <w:lang w:eastAsia="fr-FR"/>
        </w:rPr>
        <w:t>;</w:t>
      </w:r>
      <w:r w:rsidRPr="00BD4D0C">
        <w:rPr>
          <w:rFonts w:ascii="Tahoma" w:hAnsi="Tahoma" w:cs="Tahoma"/>
          <w:sz w:val="18"/>
          <w:szCs w:val="18"/>
          <w:lang w:eastAsia="fr-FR"/>
        </w:rPr>
        <w:tab/>
        <w:t xml:space="preserve"> </w:t>
      </w:r>
      <w:r w:rsidRPr="00BD4D0C">
        <w:rPr>
          <w:rFonts w:ascii="Tahoma" w:hAnsi="Tahoma" w:cs="Tahoma"/>
          <w:color w:val="000000"/>
          <w:sz w:val="18"/>
          <w:szCs w:val="18"/>
        </w:rPr>
        <w:br/>
        <w:t xml:space="preserve">d) </w:t>
      </w:r>
      <w:r w:rsidRPr="00BD4D0C">
        <w:rPr>
          <w:rFonts w:ascii="Tahoma" w:hAnsi="Tahoma" w:cs="Tahoma"/>
          <w:sz w:val="18"/>
          <w:szCs w:val="18"/>
          <w:lang w:eastAsia="fr-FR"/>
        </w:rPr>
        <w:t>“Parties” shall mean the Council and the Provider;</w:t>
      </w:r>
      <w:r w:rsidRPr="00BD4D0C">
        <w:rPr>
          <w:rFonts w:ascii="Tahoma" w:hAnsi="Tahoma" w:cs="Tahoma"/>
          <w:sz w:val="18"/>
          <w:szCs w:val="18"/>
          <w:lang w:eastAsia="fr-FR"/>
        </w:rPr>
        <w:tab/>
      </w:r>
      <w:r w:rsidRPr="00BD4D0C">
        <w:rPr>
          <w:rFonts w:ascii="Tahoma" w:hAnsi="Tahoma" w:cs="Tahoma"/>
          <w:color w:val="000000"/>
          <w:sz w:val="18"/>
          <w:szCs w:val="18"/>
        </w:rPr>
        <w:br/>
        <w:t xml:space="preserve">e) </w:t>
      </w:r>
      <w:r w:rsidRPr="00BD4D0C">
        <w:rPr>
          <w:rFonts w:ascii="Tahoma" w:hAnsi="Tahoma" w:cs="Tahoma"/>
          <w:sz w:val="18"/>
          <w:szCs w:val="18"/>
          <w:lang w:eastAsia="fr-FR"/>
        </w:rPr>
        <w:t>“Provider” shall mean the legal or physical person selected by the Council for the provision of the Deliverables</w:t>
      </w:r>
      <w:r w:rsidRPr="00BD4D0C">
        <w:rPr>
          <w:rFonts w:ascii="Tahoma" w:hAnsi="Tahoma" w:cs="Tahoma"/>
          <w:color w:val="000000"/>
          <w:sz w:val="18"/>
          <w:szCs w:val="18"/>
          <w:lang w:eastAsia="fr-FR"/>
        </w:rPr>
        <w:t>. This person may equally be referred to as the “Service Provider” or the “Consultant”.</w:t>
      </w:r>
      <w:bookmarkStart w:id="2" w:name="_Toc179868644"/>
    </w:p>
    <w:p w14:paraId="63618D10"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Article 2 – Duration</w:t>
      </w:r>
    </w:p>
    <w:p w14:paraId="306D8996" w14:textId="77777777" w:rsidR="005920E6" w:rsidRPr="00BD4D0C" w:rsidRDefault="005920E6" w:rsidP="005920E6">
      <w:pPr>
        <w:tabs>
          <w:tab w:val="left" w:pos="284"/>
        </w:tabs>
        <w:jc w:val="both"/>
        <w:rPr>
          <w:rFonts w:ascii="Tahoma" w:eastAsia="Calibri" w:hAnsi="Tahoma" w:cs="Tahoma"/>
          <w:sz w:val="18"/>
          <w:szCs w:val="18"/>
          <w:lang w:val="en-US" w:eastAsia="en-US"/>
        </w:rPr>
      </w:pPr>
      <w:r w:rsidRPr="00BD4D0C">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BD4D0C">
        <w:rPr>
          <w:rFonts w:ascii="Tahoma" w:eastAsia="Calibri" w:hAnsi="Tahoma" w:cs="Tahoma"/>
          <w:sz w:val="18"/>
          <w:szCs w:val="18"/>
          <w:lang w:eastAsia="en-US"/>
        </w:rPr>
        <w:t xml:space="preserve">Terms of reference </w:t>
      </w:r>
      <w:r w:rsidRPr="00BD4D0C">
        <w:rPr>
          <w:rFonts w:ascii="Tahoma" w:eastAsia="Calibri" w:hAnsi="Tahoma" w:cs="Tahoma"/>
          <w:sz w:val="18"/>
          <w:szCs w:val="18"/>
          <w:lang w:val="en-US" w:eastAsia="en-US"/>
        </w:rPr>
        <w:t>or, by default, as agreed in any prior correspondence.</w:t>
      </w:r>
    </w:p>
    <w:p w14:paraId="7544131C"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Article 3 – Obligations of the Provider</w:t>
      </w:r>
    </w:p>
    <w:p w14:paraId="4F9E0E49"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3.1 General obligations</w:t>
      </w:r>
    </w:p>
    <w:p w14:paraId="7D96DCC2" w14:textId="77777777" w:rsidR="005920E6" w:rsidRPr="00BD4D0C"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BD4D0C" w:rsidRDefault="005920E6" w:rsidP="00375BEA">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3.2 Intellectual services</w:t>
      </w:r>
    </w:p>
    <w:p w14:paraId="46EC73AA" w14:textId="5B4EA11E"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 xml:space="preserve">The provisions of Articles 3.2.2 to </w:t>
      </w:r>
      <w:r w:rsidR="00C403EF" w:rsidRPr="00BD4D0C">
        <w:rPr>
          <w:rFonts w:ascii="Tahoma" w:hAnsi="Tahoma" w:cs="Tahoma"/>
          <w:sz w:val="18"/>
          <w:szCs w:val="18"/>
          <w:lang w:eastAsia="fr-FR"/>
        </w:rPr>
        <w:t>3.2.10</w:t>
      </w:r>
      <w:r w:rsidRPr="00BD4D0C">
        <w:rPr>
          <w:rFonts w:ascii="Tahoma" w:hAnsi="Tahoma" w:cs="Tahoma"/>
          <w:sz w:val="18"/>
          <w:szCs w:val="18"/>
          <w:lang w:eastAsia="fr-FR"/>
        </w:rPr>
        <w:t xml:space="preserve"> shall apply insofar as the contract concerns the provision of intellectual services.</w:t>
      </w:r>
    </w:p>
    <w:p w14:paraId="781E1C18"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BD4D0C">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The Provider guarantees that the Deliverables conform to the highest academic standards.</w:t>
      </w:r>
    </w:p>
    <w:p w14:paraId="0D9C8CA6"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0CDD8A9B" w14:textId="77777777" w:rsidR="005920E6" w:rsidRPr="00BD4D0C" w:rsidRDefault="005920E6" w:rsidP="005920E6">
      <w:pPr>
        <w:pStyle w:val="ListParagraph"/>
        <w:numPr>
          <w:ilvl w:val="0"/>
          <w:numId w:val="17"/>
        </w:numPr>
        <w:tabs>
          <w:tab w:val="left" w:pos="284"/>
        </w:tabs>
        <w:autoSpaceDE w:val="0"/>
        <w:autoSpaceDN w:val="0"/>
        <w:ind w:hanging="436"/>
        <w:jc w:val="both"/>
        <w:rPr>
          <w:rFonts w:ascii="Tahoma" w:hAnsi="Tahoma" w:cs="Tahoma"/>
          <w:sz w:val="18"/>
          <w:szCs w:val="18"/>
          <w:lang w:eastAsia="fr-FR"/>
        </w:rPr>
      </w:pPr>
      <w:r w:rsidRPr="00BD4D0C">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BD4D0C" w:rsidRDefault="005920E6" w:rsidP="005920E6">
      <w:pPr>
        <w:tabs>
          <w:tab w:val="left" w:pos="284"/>
        </w:tabs>
        <w:autoSpaceDE w:val="0"/>
        <w:autoSpaceDN w:val="0"/>
        <w:jc w:val="both"/>
        <w:rPr>
          <w:rFonts w:ascii="Tahoma" w:hAnsi="Tahoma" w:cs="Tahoma"/>
          <w:sz w:val="18"/>
          <w:szCs w:val="18"/>
          <w:lang w:eastAsia="fr-FR"/>
        </w:rPr>
      </w:pPr>
      <w:r w:rsidRPr="00BD4D0C">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BD4D0C" w:rsidRDefault="005920E6" w:rsidP="005920E6">
      <w:pPr>
        <w:tabs>
          <w:tab w:val="left" w:pos="284"/>
        </w:tabs>
        <w:autoSpaceDE w:val="0"/>
        <w:autoSpaceDN w:val="0"/>
        <w:jc w:val="both"/>
        <w:rPr>
          <w:rFonts w:ascii="Tahoma" w:hAnsi="Tahoma" w:cs="Tahoma"/>
          <w:sz w:val="18"/>
          <w:szCs w:val="18"/>
          <w:lang w:eastAsia="fr-FR"/>
        </w:rPr>
      </w:pPr>
      <w:r w:rsidRPr="00BD4D0C">
        <w:rPr>
          <w:rFonts w:ascii="Tahoma" w:hAnsi="Tahoma" w:cs="Tahoma"/>
          <w:sz w:val="18"/>
          <w:szCs w:val="18"/>
          <w:lang w:eastAsia="fr-FR"/>
        </w:rPr>
        <w:t xml:space="preserve">The Provider undertakes to inform the Council about any change of its status </w:t>
      </w:r>
      <w:proofErr w:type="gramStart"/>
      <w:r w:rsidRPr="00BD4D0C">
        <w:rPr>
          <w:rFonts w:ascii="Tahoma" w:hAnsi="Tahoma" w:cs="Tahoma"/>
          <w:sz w:val="18"/>
          <w:szCs w:val="18"/>
          <w:lang w:eastAsia="fr-FR"/>
        </w:rPr>
        <w:t>with regard to</w:t>
      </w:r>
      <w:proofErr w:type="gramEnd"/>
      <w:r w:rsidRPr="00BD4D0C">
        <w:rPr>
          <w:rFonts w:ascii="Tahoma" w:hAnsi="Tahoma" w:cs="Tahoma"/>
          <w:sz w:val="18"/>
          <w:szCs w:val="18"/>
          <w:lang w:eastAsia="fr-FR"/>
        </w:rPr>
        <w:t xml:space="preserve"> VAT, to observe all applicable rules and to comply with its fiscal obligations in: </w:t>
      </w:r>
    </w:p>
    <w:p w14:paraId="339C97F7" w14:textId="77777777" w:rsidR="005920E6" w:rsidRPr="00BD4D0C" w:rsidRDefault="005920E6" w:rsidP="005920E6">
      <w:pPr>
        <w:tabs>
          <w:tab w:val="left" w:pos="426"/>
        </w:tabs>
        <w:autoSpaceDE w:val="0"/>
        <w:autoSpaceDN w:val="0"/>
        <w:jc w:val="both"/>
        <w:rPr>
          <w:rFonts w:ascii="Tahoma" w:hAnsi="Tahoma" w:cs="Tahoma"/>
          <w:sz w:val="18"/>
          <w:szCs w:val="18"/>
          <w:lang w:eastAsia="fr-FR"/>
        </w:rPr>
      </w:pPr>
      <w:r w:rsidRPr="00BD4D0C">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BD4D0C" w:rsidRDefault="005920E6" w:rsidP="005920E6">
      <w:pPr>
        <w:tabs>
          <w:tab w:val="left" w:pos="142"/>
          <w:tab w:val="left" w:pos="284"/>
        </w:tabs>
        <w:autoSpaceDE w:val="0"/>
        <w:autoSpaceDN w:val="0"/>
        <w:jc w:val="both"/>
        <w:rPr>
          <w:rFonts w:ascii="Tahoma" w:hAnsi="Tahoma" w:cs="Tahoma"/>
          <w:sz w:val="18"/>
          <w:szCs w:val="18"/>
          <w:lang w:eastAsia="fr-FR"/>
        </w:rPr>
      </w:pPr>
      <w:r w:rsidRPr="00BD4D0C">
        <w:rPr>
          <w:rFonts w:ascii="Tahoma" w:hAnsi="Tahoma" w:cs="Tahoma"/>
          <w:sz w:val="18"/>
          <w:szCs w:val="18"/>
          <w:lang w:eastAsia="fr-FR"/>
        </w:rPr>
        <w:t xml:space="preserve">b) declaring all </w:t>
      </w:r>
      <w:r w:rsidRPr="00BD4D0C">
        <w:rPr>
          <w:rFonts w:ascii="Tahoma" w:hAnsi="Tahoma" w:cs="Tahoma"/>
          <w:sz w:val="18"/>
          <w:szCs w:val="18"/>
          <w:lang w:eastAsia="fr-FR"/>
        </w:rPr>
        <w:tab/>
        <w:t>fees received from the Council for tax purposes as required in his/her/its country of fiscal residence.</w:t>
      </w:r>
    </w:p>
    <w:p w14:paraId="2CA9B427"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3.5 Loyalty and confidentiality</w:t>
      </w:r>
    </w:p>
    <w:p w14:paraId="05710F7E" w14:textId="77777777" w:rsidR="005920E6" w:rsidRPr="00BD4D0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BD4D0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6F0D18F4" w:rsidR="005920E6" w:rsidRPr="00BD4D0C" w:rsidRDefault="005920E6" w:rsidP="005920E6">
      <w:pPr>
        <w:pStyle w:val="ListParagraph"/>
        <w:numPr>
          <w:ilvl w:val="0"/>
          <w:numId w:val="18"/>
        </w:numPr>
        <w:tabs>
          <w:tab w:val="left" w:pos="284"/>
        </w:tabs>
        <w:autoSpaceDE w:val="0"/>
        <w:autoSpaceDN w:val="0"/>
        <w:ind w:left="567"/>
        <w:jc w:val="both"/>
        <w:rPr>
          <w:rFonts w:ascii="Tahoma" w:hAnsi="Tahoma" w:cs="Tahoma"/>
          <w:sz w:val="18"/>
          <w:szCs w:val="18"/>
          <w:lang w:eastAsia="fr-FR"/>
        </w:rPr>
      </w:pPr>
      <w:r w:rsidRPr="00BD4D0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Pr="00BD4D0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BD4D0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BD4D0C" w:rsidRDefault="005920E6" w:rsidP="005920E6">
      <w:pPr>
        <w:pStyle w:val="ListParagraph"/>
        <w:numPr>
          <w:ilvl w:val="0"/>
          <w:numId w:val="19"/>
        </w:numPr>
        <w:tabs>
          <w:tab w:val="left" w:pos="284"/>
        </w:tabs>
        <w:autoSpaceDE w:val="0"/>
        <w:autoSpaceDN w:val="0"/>
        <w:ind w:left="567" w:hanging="567"/>
        <w:jc w:val="both"/>
        <w:rPr>
          <w:rFonts w:ascii="Tahoma" w:hAnsi="Tahoma" w:cs="Tahoma"/>
          <w:sz w:val="18"/>
          <w:szCs w:val="18"/>
          <w:lang w:eastAsia="fr-FR"/>
        </w:rPr>
      </w:pPr>
      <w:r w:rsidRPr="00BD4D0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BD4D0C" w:rsidRDefault="005920E6" w:rsidP="005920E6">
      <w:pPr>
        <w:tabs>
          <w:tab w:val="left" w:pos="284"/>
        </w:tabs>
        <w:autoSpaceDE w:val="0"/>
        <w:autoSpaceDN w:val="0"/>
        <w:jc w:val="both"/>
        <w:rPr>
          <w:rFonts w:ascii="Tahoma" w:hAnsi="Tahoma" w:cs="Tahoma"/>
          <w:sz w:val="18"/>
          <w:szCs w:val="18"/>
          <w:lang w:eastAsia="fr-FR"/>
        </w:rPr>
      </w:pPr>
      <w:r w:rsidRPr="00BD4D0C">
        <w:rPr>
          <w:rFonts w:ascii="Tahoma" w:hAnsi="Tahoma" w:cs="Tahoma"/>
          <w:sz w:val="18"/>
          <w:szCs w:val="18"/>
          <w:lang w:eastAsia="fr-FR"/>
        </w:rPr>
        <w:t>The Provider shall not use the Council’s name, flag or logo without prior authorisation of the Council.</w:t>
      </w:r>
    </w:p>
    <w:p w14:paraId="02ADD544"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3.8 Data Protection</w:t>
      </w:r>
    </w:p>
    <w:bookmarkEnd w:id="2"/>
    <w:p w14:paraId="61DB3345" w14:textId="77777777" w:rsidR="005920E6" w:rsidRPr="00BD4D0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BD4D0C">
        <w:rPr>
          <w:rFonts w:ascii="Tahoma" w:hAnsi="Tahoma" w:cs="Tahoma"/>
          <w:bCs/>
          <w:color w:val="000000" w:themeColor="text1"/>
          <w:sz w:val="18"/>
          <w:szCs w:val="18"/>
        </w:rPr>
        <w:t xml:space="preserve">Without prejudice to the other provisions of this contract, the Parties undertake, in the execution of this contract, to comply </w:t>
      </w:r>
      <w:proofErr w:type="gramStart"/>
      <w:r w:rsidRPr="00BD4D0C">
        <w:rPr>
          <w:rFonts w:ascii="Tahoma" w:hAnsi="Tahoma" w:cs="Tahoma"/>
          <w:bCs/>
          <w:color w:val="000000" w:themeColor="text1"/>
          <w:sz w:val="18"/>
          <w:szCs w:val="18"/>
        </w:rPr>
        <w:t>at all times</w:t>
      </w:r>
      <w:proofErr w:type="gramEnd"/>
      <w:r w:rsidRPr="00BD4D0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BD4D0C" w:rsidRDefault="005920E6" w:rsidP="005920E6">
      <w:pPr>
        <w:pStyle w:val="ListParagraph"/>
        <w:numPr>
          <w:ilvl w:val="0"/>
          <w:numId w:val="20"/>
        </w:numPr>
        <w:ind w:left="567" w:hanging="567"/>
        <w:jc w:val="both"/>
        <w:rPr>
          <w:rFonts w:ascii="Tahoma" w:hAnsi="Tahoma" w:cs="Tahoma"/>
          <w:bCs/>
          <w:color w:val="000000" w:themeColor="text1"/>
          <w:sz w:val="18"/>
          <w:szCs w:val="18"/>
        </w:rPr>
      </w:pPr>
      <w:r w:rsidRPr="00BD4D0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Process personal data only in accordance with written instructions from the Council;</w:t>
      </w:r>
    </w:p>
    <w:p w14:paraId="299F1D56"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Notify the Council within five working days if it receives:</w:t>
      </w:r>
      <w:r w:rsidRPr="00BD4D0C">
        <w:rPr>
          <w:rFonts w:ascii="Tahoma" w:hAnsi="Tahoma" w:cs="Tahoma"/>
          <w:bCs/>
          <w:color w:val="000000" w:themeColor="text1"/>
          <w:sz w:val="18"/>
          <w:szCs w:val="18"/>
        </w:rPr>
        <w:tab/>
      </w:r>
      <w:r w:rsidRPr="00BD4D0C">
        <w:rPr>
          <w:rFonts w:ascii="Tahoma" w:hAnsi="Tahoma" w:cs="Tahoma"/>
          <w:bCs/>
          <w:color w:val="000000" w:themeColor="text1"/>
          <w:sz w:val="18"/>
          <w:szCs w:val="18"/>
        </w:rPr>
        <w:br/>
        <w:t>a. a request from a data subject to have access (including rectification, deletion and objection) to that person’s personal data; or</w:t>
      </w:r>
      <w:r w:rsidRPr="00BD4D0C">
        <w:rPr>
          <w:rFonts w:ascii="Tahoma" w:hAnsi="Tahoma" w:cs="Tahoma"/>
          <w:bCs/>
          <w:color w:val="000000" w:themeColor="text1"/>
          <w:sz w:val="18"/>
          <w:szCs w:val="18"/>
        </w:rPr>
        <w:tab/>
      </w:r>
      <w:r w:rsidRPr="00BD4D0C">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777FD9AE" w14:textId="77777777" w:rsidR="005920E6" w:rsidRPr="00BD4D0C" w:rsidRDefault="005920E6" w:rsidP="005920E6">
      <w:pPr>
        <w:pStyle w:val="ListParagraph"/>
        <w:numPr>
          <w:ilvl w:val="0"/>
          <w:numId w:val="21"/>
        </w:numPr>
        <w:jc w:val="both"/>
        <w:rPr>
          <w:rFonts w:ascii="Tahoma" w:hAnsi="Tahoma" w:cs="Tahoma"/>
          <w:bCs/>
          <w:color w:val="000000" w:themeColor="text1"/>
          <w:sz w:val="18"/>
          <w:szCs w:val="18"/>
        </w:rPr>
      </w:pPr>
      <w:r w:rsidRPr="00BD4D0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3.9 Parallel Activities</w:t>
      </w:r>
    </w:p>
    <w:p w14:paraId="61C5871E" w14:textId="77777777" w:rsidR="005920E6" w:rsidRPr="00BD4D0C" w:rsidRDefault="005920E6" w:rsidP="005920E6">
      <w:pPr>
        <w:tabs>
          <w:tab w:val="left" w:pos="284"/>
        </w:tabs>
        <w:spacing w:after="60"/>
        <w:contextualSpacing/>
        <w:jc w:val="both"/>
        <w:rPr>
          <w:rFonts w:ascii="Tahoma" w:eastAsia="Calibri" w:hAnsi="Tahoma" w:cs="Tahoma"/>
          <w:sz w:val="18"/>
          <w:szCs w:val="18"/>
        </w:rPr>
      </w:pPr>
      <w:r w:rsidRPr="00BD4D0C">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BD4D0C" w:rsidRDefault="005920E6" w:rsidP="005920E6">
      <w:pPr>
        <w:tabs>
          <w:tab w:val="left" w:pos="284"/>
        </w:tabs>
        <w:spacing w:after="60"/>
        <w:contextualSpacing/>
        <w:jc w:val="both"/>
        <w:rPr>
          <w:rFonts w:ascii="Tahoma" w:eastAsia="Calibri" w:hAnsi="Tahoma" w:cs="Tahoma"/>
          <w:sz w:val="18"/>
          <w:szCs w:val="18"/>
        </w:rPr>
      </w:pPr>
      <w:r w:rsidRPr="00BD4D0C">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BD4D0C" w:rsidRDefault="005920E6" w:rsidP="005920E6">
      <w:pPr>
        <w:tabs>
          <w:tab w:val="left" w:pos="284"/>
        </w:tabs>
        <w:spacing w:after="60"/>
        <w:contextualSpacing/>
        <w:jc w:val="both"/>
        <w:rPr>
          <w:rFonts w:ascii="Tahoma" w:eastAsia="Calibri" w:hAnsi="Tahoma" w:cs="Tahoma"/>
          <w:sz w:val="18"/>
          <w:szCs w:val="18"/>
        </w:rPr>
      </w:pPr>
      <w:r w:rsidRPr="00BD4D0C">
        <w:rPr>
          <w:rFonts w:ascii="Tahoma" w:eastAsia="Calibri" w:hAnsi="Tahoma" w:cs="Tahoma"/>
          <w:sz w:val="18"/>
          <w:szCs w:val="18"/>
        </w:rPr>
        <w:t>b) have been granted leave during the performance of their obligations under this Contract.</w:t>
      </w:r>
    </w:p>
    <w:p w14:paraId="5DCEC255"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3.10 Other obligations</w:t>
      </w:r>
    </w:p>
    <w:p w14:paraId="60022A91" w14:textId="77777777" w:rsidR="005920E6" w:rsidRPr="00BD4D0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lastRenderedPageBreak/>
        <w:t>In the performance of the present contract, the Provider undertakes to comply with the applicable principles, rules and values of the Council.</w:t>
      </w:r>
    </w:p>
    <w:p w14:paraId="4E27E7E6" w14:textId="77777777" w:rsidR="005920E6" w:rsidRPr="00BD4D0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BD4D0C" w:rsidRDefault="005920E6" w:rsidP="005920E6">
      <w:pPr>
        <w:pStyle w:val="ListParagraph"/>
        <w:numPr>
          <w:ilvl w:val="0"/>
          <w:numId w:val="22"/>
        </w:numPr>
        <w:tabs>
          <w:tab w:val="left" w:pos="426"/>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Nothing in this contract may be construed as conferring on the Provider the capacity of a Council of Europe staff member or employee.</w:t>
      </w:r>
    </w:p>
    <w:p w14:paraId="78803B4B"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BD4D0C"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BD4D0C">
        <w:rPr>
          <w:rFonts w:ascii="Tahoma" w:hAnsi="Tahoma" w:cs="Tahoma"/>
          <w:b/>
          <w:color w:val="365F91"/>
          <w:sz w:val="18"/>
          <w:szCs w:val="18"/>
          <w:u w:val="single"/>
          <w:lang w:eastAsia="fr-FR"/>
        </w:rPr>
        <w:t>4.1 Fees</w:t>
      </w:r>
    </w:p>
    <w:p w14:paraId="56718964" w14:textId="77777777" w:rsidR="005920E6" w:rsidRPr="00BD4D0C"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BD4D0C" w:rsidRDefault="005920E6" w:rsidP="005920E6">
      <w:pPr>
        <w:pStyle w:val="ListParagraph"/>
        <w:numPr>
          <w:ilvl w:val="0"/>
          <w:numId w:val="34"/>
        </w:numPr>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Amounts are final and not subject to review.</w:t>
      </w:r>
    </w:p>
    <w:p w14:paraId="013D0FC4" w14:textId="77777777" w:rsidR="005920E6" w:rsidRPr="00BD4D0C"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4.2 VAT</w:t>
      </w:r>
    </w:p>
    <w:p w14:paraId="1E929172" w14:textId="77777777" w:rsidR="005920E6" w:rsidRPr="00BD4D0C"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BD4D0C">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Pr="00BD4D0C"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BD4D0C">
        <w:rPr>
          <w:rFonts w:ascii="Tahoma" w:hAnsi="Tahoma" w:cs="Tahoma"/>
          <w:sz w:val="18"/>
          <w:szCs w:val="18"/>
          <w:lang w:eastAsia="fr-FR"/>
        </w:rPr>
        <w:t xml:space="preserve">Should the deliverables be taxable in France, the amount invoiced shall be VAT inclusive. </w:t>
      </w:r>
    </w:p>
    <w:p w14:paraId="4791F4D4" w14:textId="703949CE" w:rsidR="005920E6" w:rsidRPr="00BD4D0C"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BD4D0C">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BD4D0C">
        <w:rPr>
          <w:rFonts w:ascii="Tahoma" w:hAnsi="Tahoma" w:cs="Tahoma"/>
          <w:i/>
          <w:sz w:val="18"/>
          <w:szCs w:val="18"/>
          <w:lang w:eastAsia="fr-FR"/>
        </w:rPr>
        <w:t>Intra-Community sale/service to an exempted organisation: Articles 143 and 151 of Council Directive 2006/112/EC</w:t>
      </w:r>
      <w:r w:rsidRPr="00BD4D0C">
        <w:rPr>
          <w:rFonts w:ascii="Tahoma" w:hAnsi="Tahoma" w:cs="Tahoma"/>
          <w:sz w:val="18"/>
          <w:szCs w:val="18"/>
          <w:lang w:eastAsia="fr-FR"/>
        </w:rPr>
        <w:t>” and should indicate the final total amount excluding VAT. In case the C</w:t>
      </w:r>
      <w:r w:rsidR="001F69FC" w:rsidRPr="00BD4D0C">
        <w:rPr>
          <w:rFonts w:ascii="Tahoma" w:hAnsi="Tahoma" w:cs="Tahoma"/>
          <w:sz w:val="18"/>
          <w:szCs w:val="18"/>
          <w:lang w:eastAsia="fr-FR"/>
        </w:rPr>
        <w:t xml:space="preserve">ouncil </w:t>
      </w:r>
      <w:r w:rsidRPr="00BD4D0C">
        <w:rPr>
          <w:rFonts w:ascii="Tahoma" w:hAnsi="Tahoma" w:cs="Tahoma"/>
          <w:sz w:val="18"/>
          <w:szCs w:val="18"/>
          <w:lang w:eastAsia="fr-FR"/>
        </w:rPr>
        <w:t>o</w:t>
      </w:r>
      <w:r w:rsidR="001F69FC" w:rsidRPr="00BD4D0C">
        <w:rPr>
          <w:rFonts w:ascii="Tahoma" w:hAnsi="Tahoma" w:cs="Tahoma"/>
          <w:sz w:val="18"/>
          <w:szCs w:val="18"/>
          <w:lang w:eastAsia="fr-FR"/>
        </w:rPr>
        <w:t xml:space="preserve">f </w:t>
      </w:r>
      <w:r w:rsidRPr="00BD4D0C">
        <w:rPr>
          <w:rFonts w:ascii="Tahoma" w:hAnsi="Tahoma" w:cs="Tahoma"/>
          <w:sz w:val="18"/>
          <w:szCs w:val="18"/>
          <w:lang w:eastAsia="fr-FR"/>
        </w:rPr>
        <w:t>E</w:t>
      </w:r>
      <w:r w:rsidR="001F69FC" w:rsidRPr="00BD4D0C">
        <w:rPr>
          <w:rFonts w:ascii="Tahoma" w:hAnsi="Tahoma" w:cs="Tahoma"/>
          <w:sz w:val="18"/>
          <w:szCs w:val="18"/>
          <w:lang w:eastAsia="fr-FR"/>
        </w:rPr>
        <w:t>urope</w:t>
      </w:r>
      <w:r w:rsidRPr="00BD4D0C">
        <w:rPr>
          <w:rFonts w:ascii="Tahoma" w:hAnsi="Tahoma" w:cs="Tahoma"/>
          <w:sz w:val="18"/>
          <w:szCs w:val="18"/>
          <w:lang w:eastAsia="fr-FR"/>
        </w:rPr>
        <w:t xml:space="preserve"> will not be </w:t>
      </w:r>
      <w:proofErr w:type="gramStart"/>
      <w:r w:rsidRPr="00BD4D0C">
        <w:rPr>
          <w:rFonts w:ascii="Tahoma" w:hAnsi="Tahoma" w:cs="Tahoma"/>
          <w:sz w:val="18"/>
          <w:szCs w:val="18"/>
          <w:lang w:eastAsia="fr-FR"/>
        </w:rPr>
        <w:t>in a position</w:t>
      </w:r>
      <w:proofErr w:type="gramEnd"/>
      <w:r w:rsidRPr="00BD4D0C">
        <w:rPr>
          <w:rFonts w:ascii="Tahoma" w:hAnsi="Tahoma" w:cs="Tahoma"/>
          <w:sz w:val="18"/>
          <w:szCs w:val="18"/>
          <w:lang w:eastAsia="fr-FR"/>
        </w:rPr>
        <w:t xml:space="preserve"> to provide the said certificate, the Council will pay the invoice with VAT included.</w:t>
      </w:r>
    </w:p>
    <w:p w14:paraId="456A3405" w14:textId="77777777" w:rsidR="005920E6" w:rsidRPr="00BD4D0C"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BD4D0C">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BD4D0C" w:rsidRDefault="005920E6" w:rsidP="001F69FC">
      <w:pPr>
        <w:pStyle w:val="ListParagraph"/>
        <w:numPr>
          <w:ilvl w:val="0"/>
          <w:numId w:val="24"/>
        </w:numPr>
        <w:tabs>
          <w:tab w:val="left" w:pos="709"/>
        </w:tabs>
        <w:autoSpaceDE w:val="0"/>
        <w:autoSpaceDN w:val="0"/>
        <w:spacing w:after="30"/>
        <w:ind w:hanging="720"/>
        <w:jc w:val="both"/>
        <w:rPr>
          <w:rFonts w:ascii="Tahoma" w:hAnsi="Tahoma" w:cs="Tahoma"/>
          <w:sz w:val="18"/>
          <w:szCs w:val="18"/>
          <w:lang w:eastAsia="fr-FR"/>
        </w:rPr>
      </w:pPr>
      <w:r w:rsidRPr="00BD4D0C">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BD4D0C">
        <w:rPr>
          <w:rFonts w:ascii="Tahoma" w:hAnsi="Tahoma" w:cs="Tahoma"/>
          <w:i/>
          <w:sz w:val="18"/>
          <w:szCs w:val="18"/>
          <w:lang w:eastAsia="fr-FR"/>
        </w:rPr>
        <w:t>Intra-community sale/service: French VAT collected by the Provider and paid to the Mini One-Stop shop in [Address/Country]</w:t>
      </w:r>
      <w:r w:rsidRPr="00BD4D0C">
        <w:rPr>
          <w:rFonts w:ascii="Tahoma" w:hAnsi="Tahoma" w:cs="Tahoma"/>
          <w:sz w:val="18"/>
          <w:szCs w:val="18"/>
          <w:lang w:eastAsia="fr-FR"/>
        </w:rPr>
        <w:t>”.</w:t>
      </w:r>
    </w:p>
    <w:p w14:paraId="278DD379" w14:textId="77777777" w:rsidR="005920E6" w:rsidRPr="00BD4D0C" w:rsidRDefault="005920E6" w:rsidP="005920E6">
      <w:pPr>
        <w:pStyle w:val="ListParagraph"/>
        <w:numPr>
          <w:ilvl w:val="1"/>
          <w:numId w:val="35"/>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BD4D0C">
        <w:rPr>
          <w:rFonts w:ascii="Tahoma" w:hAnsi="Tahoma" w:cs="Tahoma"/>
          <w:b/>
          <w:color w:val="365F91" w:themeColor="accent1" w:themeShade="BF"/>
          <w:sz w:val="18"/>
          <w:szCs w:val="18"/>
          <w:lang w:eastAsia="fr-FR"/>
        </w:rPr>
        <w:t>Invoicing and payment</w:t>
      </w:r>
    </w:p>
    <w:p w14:paraId="06F699BC" w14:textId="77777777" w:rsidR="005920E6" w:rsidRPr="00BD4D0C"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D4D0C">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BD4D0C"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D4D0C">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BD4D0C"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D4D0C">
        <w:rPr>
          <w:rFonts w:ascii="Tahoma" w:hAnsi="Tahoma" w:cs="Tahoma"/>
          <w:sz w:val="18"/>
          <w:szCs w:val="18"/>
        </w:rPr>
        <w:t xml:space="preserve">In the case of event organisation, the Provider shall in any case submit any document that proves that the event took place, including but not limited to </w:t>
      </w:r>
      <w:r w:rsidRPr="00BD4D0C">
        <w:rPr>
          <w:rFonts w:ascii="Tahoma" w:hAnsi="Tahoma" w:cs="Tahoma"/>
          <w:sz w:val="18"/>
          <w:szCs w:val="18"/>
          <w:lang w:val="en-US" w:eastAsia="en-US"/>
        </w:rPr>
        <w:t>an attendance sheet broken down into half days specifying the location, date(s) and time(s) of the event(s) or activity(</w:t>
      </w:r>
      <w:proofErr w:type="spellStart"/>
      <w:r w:rsidRPr="00BD4D0C">
        <w:rPr>
          <w:rFonts w:ascii="Tahoma" w:hAnsi="Tahoma" w:cs="Tahoma"/>
          <w:sz w:val="18"/>
          <w:szCs w:val="18"/>
          <w:lang w:val="en-US" w:eastAsia="en-US"/>
        </w:rPr>
        <w:t>ies</w:t>
      </w:r>
      <w:proofErr w:type="spellEnd"/>
      <w:r w:rsidRPr="00BD4D0C">
        <w:rPr>
          <w:rFonts w:ascii="Tahoma" w:hAnsi="Tahoma" w:cs="Tahoma"/>
          <w:sz w:val="18"/>
          <w:szCs w:val="18"/>
          <w:lang w:val="en-US" w:eastAsia="en-US"/>
        </w:rPr>
        <w:t xml:space="preserve">), to be individually signed by </w:t>
      </w:r>
      <w:r w:rsidRPr="00BD4D0C">
        <w:rPr>
          <w:rFonts w:ascii="Tahoma" w:hAnsi="Tahoma" w:cs="Tahoma"/>
          <w:sz w:val="18"/>
          <w:szCs w:val="18"/>
          <w:u w:val="single"/>
          <w:lang w:val="en-US" w:eastAsia="en-US"/>
        </w:rPr>
        <w:t>each</w:t>
      </w:r>
      <w:r w:rsidRPr="00BD4D0C">
        <w:rPr>
          <w:rFonts w:ascii="Tahoma" w:hAnsi="Tahoma" w:cs="Tahoma"/>
          <w:sz w:val="18"/>
          <w:szCs w:val="18"/>
          <w:lang w:val="en-US" w:eastAsia="en-US"/>
        </w:rPr>
        <w:t xml:space="preserve"> participant and the Provider.</w:t>
      </w:r>
    </w:p>
    <w:p w14:paraId="573FE10C" w14:textId="77777777" w:rsidR="005920E6" w:rsidRPr="00BD4D0C"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D4D0C">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D4D0C">
        <w:rPr>
          <w:rFonts w:ascii="Tahoma" w:eastAsia="Calibri" w:hAnsi="Tahoma" w:cs="Tahoma"/>
          <w:sz w:val="18"/>
          <w:szCs w:val="18"/>
          <w:lang w:eastAsia="en-US"/>
        </w:rPr>
        <w:t xml:space="preserve">Terms of reference </w:t>
      </w:r>
      <w:r w:rsidRPr="00BD4D0C">
        <w:rPr>
          <w:rFonts w:ascii="Tahoma" w:hAnsi="Tahoma" w:cs="Tahoma"/>
          <w:sz w:val="18"/>
          <w:szCs w:val="18"/>
        </w:rPr>
        <w:t>and its/their acceptance by the Council.</w:t>
      </w:r>
    </w:p>
    <w:p w14:paraId="48A97F99" w14:textId="77777777" w:rsidR="005920E6" w:rsidRPr="00BD4D0C" w:rsidRDefault="005920E6" w:rsidP="005920E6">
      <w:pPr>
        <w:pStyle w:val="ListParagraph"/>
        <w:numPr>
          <w:ilvl w:val="0"/>
          <w:numId w:val="33"/>
        </w:numPr>
        <w:autoSpaceDE w:val="0"/>
        <w:autoSpaceDN w:val="0"/>
        <w:ind w:left="709" w:hanging="709"/>
        <w:jc w:val="both"/>
        <w:rPr>
          <w:rFonts w:ascii="Tahoma" w:hAnsi="Tahoma" w:cs="Tahoma"/>
          <w:sz w:val="18"/>
          <w:szCs w:val="18"/>
          <w:lang w:eastAsia="fr-FR"/>
        </w:rPr>
      </w:pPr>
      <w:r w:rsidRPr="00BD4D0C">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BD4D0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BD4D0C">
        <w:rPr>
          <w:rFonts w:ascii="Tahoma" w:hAnsi="Tahoma" w:cs="Tahoma"/>
          <w:b/>
          <w:color w:val="365F91" w:themeColor="accent1" w:themeShade="BF"/>
          <w:sz w:val="18"/>
          <w:szCs w:val="18"/>
          <w:u w:val="single"/>
          <w:lang w:eastAsia="fr-FR"/>
        </w:rPr>
        <w:t>4.4 Other expenses</w:t>
      </w:r>
    </w:p>
    <w:p w14:paraId="355BDB7B" w14:textId="77777777" w:rsidR="005920E6" w:rsidRPr="00BD4D0C" w:rsidRDefault="005920E6" w:rsidP="005920E6">
      <w:pPr>
        <w:pStyle w:val="ListParagraph"/>
        <w:numPr>
          <w:ilvl w:val="0"/>
          <w:numId w:val="32"/>
        </w:numPr>
        <w:tabs>
          <w:tab w:val="left" w:pos="0"/>
        </w:tabs>
        <w:autoSpaceDE w:val="0"/>
        <w:autoSpaceDN w:val="0"/>
        <w:ind w:left="709" w:hanging="709"/>
        <w:jc w:val="both"/>
        <w:rPr>
          <w:rFonts w:ascii="Tahoma" w:hAnsi="Tahoma" w:cs="Tahoma"/>
          <w:color w:val="000000"/>
          <w:sz w:val="18"/>
          <w:szCs w:val="18"/>
        </w:rPr>
      </w:pPr>
      <w:r w:rsidRPr="00BD4D0C">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BD4D0C">
        <w:rPr>
          <w:rStyle w:val="FootnoteReference"/>
          <w:rFonts w:ascii="Tahoma" w:hAnsi="Tahoma" w:cs="Tahoma"/>
          <w:color w:val="000000"/>
          <w:sz w:val="18"/>
          <w:szCs w:val="18"/>
        </w:rPr>
        <w:footnoteReference w:id="3"/>
      </w:r>
      <w:r w:rsidRPr="00BD4D0C">
        <w:rPr>
          <w:rFonts w:ascii="Tahoma" w:hAnsi="Tahoma" w:cs="Tahoma"/>
          <w:color w:val="000000"/>
          <w:sz w:val="18"/>
          <w:szCs w:val="18"/>
        </w:rPr>
        <w:t xml:space="preserve"> </w:t>
      </w:r>
    </w:p>
    <w:p w14:paraId="1FFFC072" w14:textId="77777777" w:rsidR="005920E6" w:rsidRPr="00BD4D0C"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BD4D0C">
        <w:rPr>
          <w:rFonts w:ascii="Tahoma" w:hAnsi="Tahoma" w:cs="Tahoma"/>
          <w:color w:val="000000"/>
          <w:sz w:val="18"/>
          <w:szCs w:val="18"/>
        </w:rPr>
        <w:t xml:space="preserve">Travel expenses referred to under 4.4.1 will be reimbursed </w:t>
      </w:r>
      <w:proofErr w:type="gramStart"/>
      <w:r w:rsidRPr="00BD4D0C">
        <w:rPr>
          <w:rFonts w:ascii="Tahoma" w:hAnsi="Tahoma" w:cs="Tahoma"/>
          <w:color w:val="000000"/>
          <w:sz w:val="18"/>
          <w:szCs w:val="18"/>
        </w:rPr>
        <w:t>on the basis of</w:t>
      </w:r>
      <w:proofErr w:type="gramEnd"/>
      <w:r w:rsidRPr="00BD4D0C">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BD4D0C" w:rsidRDefault="005920E6" w:rsidP="005920E6">
      <w:pPr>
        <w:pStyle w:val="ListParagraph"/>
        <w:numPr>
          <w:ilvl w:val="0"/>
          <w:numId w:val="32"/>
        </w:numPr>
        <w:tabs>
          <w:tab w:val="left" w:pos="0"/>
          <w:tab w:val="left" w:pos="284"/>
        </w:tabs>
        <w:autoSpaceDE w:val="0"/>
        <w:autoSpaceDN w:val="0"/>
        <w:ind w:left="709" w:hanging="709"/>
        <w:jc w:val="both"/>
        <w:rPr>
          <w:rFonts w:ascii="Tahoma" w:hAnsi="Tahoma" w:cs="Tahoma"/>
          <w:sz w:val="18"/>
          <w:szCs w:val="18"/>
          <w:lang w:eastAsia="fr-FR"/>
        </w:rPr>
      </w:pPr>
      <w:r w:rsidRPr="00BD4D0C">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3" w:name="_Toc179868652"/>
    </w:p>
    <w:p w14:paraId="16154CC3"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Article 5 - Breach of contract</w:t>
      </w:r>
      <w:bookmarkEnd w:id="3"/>
    </w:p>
    <w:p w14:paraId="4A2EA2C4" w14:textId="77777777" w:rsidR="005920E6" w:rsidRPr="00BD4D0C"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BD4D0C">
        <w:rPr>
          <w:rFonts w:ascii="Tahoma" w:hAnsi="Tahoma" w:cs="Tahoma"/>
          <w:sz w:val="18"/>
          <w:szCs w:val="18"/>
          <w:lang w:eastAsia="fr-FR"/>
        </w:rPr>
        <w:t>In the event that the Provider does not satisfy the conditions laid down in this contract or those resulting from any modifications duly accepted in writing by both parties, in accordance with the provisions of Article 6 below, or the Deliverables provided as referred to under Article 1.1 do not reach a satisfactory level, the Council shall consider there to have been a breach of contract and may consequently refuse to pay to the Provider the amounts referred to in Article 4.1 above.</w:t>
      </w:r>
    </w:p>
    <w:p w14:paraId="7A270F71" w14:textId="77777777" w:rsidR="005920E6" w:rsidRPr="00BD4D0C"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BD4D0C">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BD4D0C" w:rsidRDefault="005920E6" w:rsidP="007638C0">
      <w:pPr>
        <w:pStyle w:val="ListParagraph"/>
        <w:numPr>
          <w:ilvl w:val="0"/>
          <w:numId w:val="26"/>
        </w:numPr>
        <w:tabs>
          <w:tab w:val="left" w:pos="709"/>
        </w:tabs>
        <w:autoSpaceDE w:val="0"/>
        <w:autoSpaceDN w:val="0"/>
        <w:ind w:left="709" w:hanging="709"/>
        <w:jc w:val="both"/>
        <w:rPr>
          <w:rFonts w:ascii="Tahoma" w:hAnsi="Tahoma" w:cs="Tahoma"/>
          <w:sz w:val="18"/>
          <w:szCs w:val="18"/>
          <w:lang w:eastAsia="fr-FR"/>
        </w:rPr>
      </w:pPr>
      <w:r w:rsidRPr="00BD4D0C">
        <w:rPr>
          <w:rFonts w:ascii="Tahoma" w:hAnsi="Tahoma" w:cs="Tahoma"/>
          <w:sz w:val="18"/>
          <w:szCs w:val="18"/>
          <w:lang w:eastAsia="fr-FR"/>
        </w:rPr>
        <w:lastRenderedPageBreak/>
        <w:t>The outstanding sums shall be paid to the Council’s bank account within 60 calendar days from the notification in writing by the Council to the Provider regarding the outstanding sums to be paid.</w:t>
      </w:r>
    </w:p>
    <w:p w14:paraId="5692C4C2"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53"/>
      <w:bookmarkStart w:id="5" w:name="_Toc179868654"/>
      <w:r w:rsidRPr="00BD4D0C">
        <w:rPr>
          <w:rFonts w:ascii="Tahoma" w:hAnsi="Tahoma" w:cs="Tahoma"/>
          <w:b/>
          <w:smallCaps/>
          <w:color w:val="365F91" w:themeColor="accent1" w:themeShade="BF"/>
          <w:sz w:val="18"/>
          <w:szCs w:val="18"/>
          <w:lang w:eastAsia="fr-FR"/>
        </w:rPr>
        <w:t>Article 6 - Modifications</w:t>
      </w:r>
      <w:bookmarkEnd w:id="4"/>
      <w:r w:rsidRPr="00BD4D0C">
        <w:rPr>
          <w:rFonts w:ascii="Tahoma" w:hAnsi="Tahoma" w:cs="Tahoma"/>
          <w:b/>
          <w:smallCaps/>
          <w:color w:val="365F91" w:themeColor="accent1" w:themeShade="BF"/>
          <w:sz w:val="18"/>
          <w:szCs w:val="18"/>
          <w:lang w:eastAsia="fr-FR"/>
        </w:rPr>
        <w:t xml:space="preserve"> </w:t>
      </w:r>
    </w:p>
    <w:p w14:paraId="57932915" w14:textId="77777777" w:rsidR="005920E6" w:rsidRPr="00BD4D0C"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BD4D0C"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Pr="00BD4D0C" w:rsidRDefault="005920E6" w:rsidP="007638C0">
      <w:pPr>
        <w:pStyle w:val="ListParagraph"/>
        <w:numPr>
          <w:ilvl w:val="0"/>
          <w:numId w:val="27"/>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This contract may not be transferred, in full or in part, for money or free of charge, without the Council’s prior authorisation in writing.</w:t>
      </w:r>
    </w:p>
    <w:p w14:paraId="6DEFCCE7" w14:textId="77777777" w:rsidR="005920E6" w:rsidRPr="00BD4D0C" w:rsidRDefault="005920E6" w:rsidP="005920E6">
      <w:pPr>
        <w:pStyle w:val="ListParagraph"/>
        <w:numPr>
          <w:ilvl w:val="0"/>
          <w:numId w:val="27"/>
        </w:numPr>
        <w:tabs>
          <w:tab w:val="left" w:pos="284"/>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The Provider may not subcontract all or part of the Deliverables without the written authorisation of the Council.</w:t>
      </w:r>
    </w:p>
    <w:p w14:paraId="2394B600"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Article 7 - Case of force majeure</w:t>
      </w:r>
      <w:bookmarkEnd w:id="5"/>
      <w:r w:rsidRPr="00BD4D0C">
        <w:rPr>
          <w:rFonts w:ascii="Tahoma" w:hAnsi="Tahoma" w:cs="Tahoma"/>
          <w:b/>
          <w:smallCaps/>
          <w:color w:val="365F91" w:themeColor="accent1" w:themeShade="BF"/>
          <w:sz w:val="18"/>
          <w:szCs w:val="18"/>
          <w:lang w:eastAsia="fr-FR"/>
        </w:rPr>
        <w:t xml:space="preserve"> </w:t>
      </w:r>
    </w:p>
    <w:p w14:paraId="1B16F00D" w14:textId="77777777" w:rsidR="005920E6" w:rsidRPr="00BD4D0C"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BD4D0C" w:rsidRDefault="005920E6" w:rsidP="007638C0">
      <w:pPr>
        <w:pStyle w:val="ListParagraph"/>
        <w:numPr>
          <w:ilvl w:val="0"/>
          <w:numId w:val="28"/>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5"/>
      <w:r w:rsidRPr="00BD4D0C">
        <w:rPr>
          <w:rFonts w:ascii="Tahoma" w:hAnsi="Tahoma" w:cs="Tahoma"/>
          <w:b/>
          <w:smallCaps/>
          <w:color w:val="365F91" w:themeColor="accent1" w:themeShade="BF"/>
          <w:sz w:val="18"/>
          <w:szCs w:val="18"/>
          <w:lang w:eastAsia="fr-FR"/>
        </w:rPr>
        <w:t>Article 8 - Communication between the parties</w:t>
      </w:r>
    </w:p>
    <w:p w14:paraId="527475B6" w14:textId="206918B7" w:rsidR="005920E6" w:rsidRPr="00BD4D0C"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The Contact point within the Council of Europe is indicated on the cover page of the Act of Engagement (</w:t>
      </w:r>
      <w:r w:rsidR="007638C0" w:rsidRPr="00BD4D0C">
        <w:rPr>
          <w:rFonts w:ascii="Tahoma" w:hAnsi="Tahoma" w:cs="Tahoma"/>
          <w:sz w:val="18"/>
          <w:szCs w:val="18"/>
          <w:lang w:eastAsia="fr-FR"/>
        </w:rPr>
        <w:t>s</w:t>
      </w:r>
      <w:r w:rsidRPr="00BD4D0C">
        <w:rPr>
          <w:rFonts w:ascii="Tahoma" w:hAnsi="Tahoma" w:cs="Tahoma"/>
          <w:sz w:val="18"/>
          <w:szCs w:val="18"/>
          <w:lang w:eastAsia="fr-FR"/>
        </w:rPr>
        <w:t>ee page 1 above).</w:t>
      </w:r>
    </w:p>
    <w:p w14:paraId="58D4A7D9" w14:textId="77777777" w:rsidR="005920E6" w:rsidRPr="00BD4D0C"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The Provider can be reached through the means indicated in the Act of Engagement (see page 1 above).</w:t>
      </w:r>
    </w:p>
    <w:p w14:paraId="71381CC6" w14:textId="77777777" w:rsidR="005920E6" w:rsidRPr="00BD4D0C"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Pr="00BD4D0C"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BD4D0C">
        <w:rPr>
          <w:rFonts w:ascii="Tahoma" w:hAnsi="Tahoma" w:cs="Tahoma"/>
          <w:sz w:val="18"/>
          <w:szCs w:val="18"/>
          <w:lang w:eastAsia="fr-FR"/>
        </w:rPr>
        <w:t>provided that</w:t>
      </w:r>
      <w:proofErr w:type="gramEnd"/>
      <w:r w:rsidRPr="00BD4D0C">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BD4D0C"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BD4D0C" w:rsidRDefault="005920E6" w:rsidP="007638C0">
      <w:pPr>
        <w:pStyle w:val="ListParagraph"/>
        <w:numPr>
          <w:ilvl w:val="0"/>
          <w:numId w:val="29"/>
        </w:numPr>
        <w:tabs>
          <w:tab w:val="left" w:pos="709"/>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Article 9 –Acceptance</w:t>
      </w:r>
    </w:p>
    <w:p w14:paraId="35682E96" w14:textId="77777777" w:rsidR="005920E6" w:rsidRPr="00BD4D0C" w:rsidRDefault="005920E6" w:rsidP="005920E6">
      <w:pPr>
        <w:tabs>
          <w:tab w:val="left" w:pos="284"/>
        </w:tabs>
        <w:autoSpaceDE w:val="0"/>
        <w:autoSpaceDN w:val="0"/>
        <w:jc w:val="both"/>
        <w:rPr>
          <w:rFonts w:ascii="Tahoma" w:hAnsi="Tahoma" w:cs="Tahoma"/>
          <w:sz w:val="18"/>
          <w:szCs w:val="18"/>
          <w:lang w:eastAsia="fr-FR"/>
        </w:rPr>
      </w:pPr>
      <w:r w:rsidRPr="00BD4D0C">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BD4D0C">
        <w:rPr>
          <w:rFonts w:ascii="Tahoma" w:hAnsi="Tahoma" w:cs="Tahoma"/>
          <w:sz w:val="18"/>
          <w:szCs w:val="18"/>
          <w:lang w:eastAsia="fr-FR"/>
        </w:rPr>
        <w:t>Provider</w:t>
      </w:r>
      <w:proofErr w:type="gramEnd"/>
      <w:r w:rsidRPr="00BD4D0C">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8CFF8CB" w14:textId="7777777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Article 10 – Changes in the Provider’s situation or standing</w:t>
      </w:r>
    </w:p>
    <w:p w14:paraId="5D888ED0" w14:textId="77777777" w:rsidR="005920E6" w:rsidRPr="00BD4D0C"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BD4D0C">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7777777" w:rsidR="005920E6" w:rsidRPr="00BD4D0C" w:rsidRDefault="005920E6" w:rsidP="005920E6">
      <w:pPr>
        <w:pStyle w:val="ListParagraph"/>
        <w:numPr>
          <w:ilvl w:val="0"/>
          <w:numId w:val="30"/>
        </w:numPr>
        <w:tabs>
          <w:tab w:val="left" w:pos="284"/>
        </w:tabs>
        <w:ind w:hanging="720"/>
        <w:jc w:val="both"/>
        <w:rPr>
          <w:rFonts w:ascii="Tahoma" w:hAnsi="Tahoma" w:cs="Tahoma"/>
          <w:color w:val="000000"/>
          <w:sz w:val="18"/>
          <w:szCs w:val="18"/>
        </w:rPr>
      </w:pPr>
      <w:r w:rsidRPr="00BD4D0C">
        <w:rPr>
          <w:rFonts w:ascii="Tahoma" w:hAnsi="Tahoma" w:cs="Tahoma"/>
          <w:color w:val="000000"/>
          <w:sz w:val="18"/>
          <w:szCs w:val="18"/>
        </w:rPr>
        <w:t>The Provider shall inform also inform the Council without delay:</w:t>
      </w:r>
    </w:p>
    <w:p w14:paraId="369D87D0" w14:textId="77777777" w:rsidR="005920E6" w:rsidRPr="00BD4D0C"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BD4D0C">
        <w:rPr>
          <w:rFonts w:ascii="Tahoma" w:hAnsi="Tahoma" w:cs="Tahoma"/>
          <w:color w:val="000000"/>
          <w:sz w:val="18"/>
          <w:szCs w:val="18"/>
        </w:rPr>
        <w:t>if they are involved in a merger, takeover or change of ownership or there is a change in their legal status;</w:t>
      </w:r>
    </w:p>
    <w:p w14:paraId="547014BF" w14:textId="77777777" w:rsidR="005920E6" w:rsidRPr="00BD4D0C"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BD4D0C">
        <w:rPr>
          <w:rFonts w:ascii="Tahoma" w:hAnsi="Tahoma" w:cs="Tahoma"/>
          <w:color w:val="000000"/>
          <w:sz w:val="18"/>
          <w:szCs w:val="18"/>
        </w:rPr>
        <w:t xml:space="preserve"> where the Provider is a consortium or similar entity, if there is a change in membership or partnership.</w:t>
      </w:r>
    </w:p>
    <w:p w14:paraId="6AD8C996" w14:textId="77777777" w:rsidR="005920E6" w:rsidRPr="00BD4D0C"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BD4D0C">
        <w:rPr>
          <w:rFonts w:ascii="Tahoma" w:hAnsi="Tahoma" w:cs="Tahoma"/>
          <w:color w:val="000000"/>
          <w:sz w:val="18"/>
          <w:szCs w:val="18"/>
        </w:rPr>
        <w:t xml:space="preserve"> if they are sentenced by final judgment on one or more of the following charges: participation in a criminal organisation, corruption, fraud, money laundering;</w:t>
      </w:r>
    </w:p>
    <w:p w14:paraId="19BA7668" w14:textId="77777777" w:rsidR="005920E6" w:rsidRPr="00BD4D0C"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BD4D0C">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215D3173" w14:textId="77777777" w:rsidR="005920E6" w:rsidRPr="00BD4D0C"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BD4D0C">
        <w:rPr>
          <w:rFonts w:ascii="Tahoma" w:hAnsi="Tahoma" w:cs="Tahoma"/>
          <w:color w:val="000000"/>
          <w:sz w:val="18"/>
          <w:szCs w:val="18"/>
        </w:rPr>
        <w:t xml:space="preserve"> if they have received a judgment with </w:t>
      </w:r>
      <w:r w:rsidRPr="00BD4D0C">
        <w:rPr>
          <w:rFonts w:ascii="Tahoma" w:hAnsi="Tahoma" w:cs="Tahoma"/>
          <w:i/>
          <w:color w:val="000000"/>
          <w:sz w:val="18"/>
          <w:szCs w:val="18"/>
        </w:rPr>
        <w:t>res judicata force</w:t>
      </w:r>
      <w:r w:rsidRPr="00BD4D0C">
        <w:rPr>
          <w:rFonts w:ascii="Tahoma" w:hAnsi="Tahoma" w:cs="Tahoma"/>
          <w:color w:val="000000"/>
          <w:sz w:val="18"/>
          <w:szCs w:val="18"/>
        </w:rPr>
        <w:t>, finding an offence that affects their professional integrity or serious professional misconduct;</w:t>
      </w:r>
    </w:p>
    <w:p w14:paraId="0F3ECF10" w14:textId="0495FDAF" w:rsidR="005920E6" w:rsidRPr="00BD4D0C" w:rsidRDefault="005920E6" w:rsidP="007638C0">
      <w:pPr>
        <w:numPr>
          <w:ilvl w:val="0"/>
          <w:numId w:val="12"/>
        </w:numPr>
        <w:tabs>
          <w:tab w:val="left" w:pos="142"/>
          <w:tab w:val="left" w:pos="284"/>
          <w:tab w:val="left" w:pos="993"/>
        </w:tabs>
        <w:ind w:left="993" w:hanging="284"/>
        <w:jc w:val="both"/>
        <w:rPr>
          <w:rFonts w:ascii="Tahoma" w:hAnsi="Tahoma" w:cs="Tahoma"/>
          <w:color w:val="000000"/>
          <w:sz w:val="18"/>
          <w:szCs w:val="18"/>
        </w:rPr>
      </w:pPr>
      <w:r w:rsidRPr="00BD4D0C">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79A5AD2" w14:textId="77777777" w:rsidR="005920E6" w:rsidRPr="00BD4D0C" w:rsidRDefault="005920E6" w:rsidP="005920E6">
      <w:pPr>
        <w:numPr>
          <w:ilvl w:val="0"/>
          <w:numId w:val="12"/>
        </w:numPr>
        <w:tabs>
          <w:tab w:val="left" w:pos="142"/>
          <w:tab w:val="left" w:pos="284"/>
          <w:tab w:val="left" w:pos="851"/>
          <w:tab w:val="left" w:pos="993"/>
        </w:tabs>
        <w:ind w:left="993" w:hanging="284"/>
        <w:jc w:val="both"/>
        <w:rPr>
          <w:rFonts w:ascii="Tahoma" w:hAnsi="Tahoma" w:cs="Tahoma"/>
          <w:color w:val="000000"/>
          <w:sz w:val="18"/>
          <w:szCs w:val="18"/>
        </w:rPr>
      </w:pPr>
      <w:r w:rsidRPr="00BD4D0C">
        <w:rPr>
          <w:rFonts w:ascii="Tahoma" w:hAnsi="Tahoma" w:cs="Tahoma"/>
          <w:sz w:val="18"/>
          <w:szCs w:val="18"/>
          <w:lang w:val="en-US"/>
        </w:rPr>
        <w:t>If they are or are likely to be in a situation of conflict of interests.</w:t>
      </w:r>
    </w:p>
    <w:p w14:paraId="779B2B76" w14:textId="335E4427"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D4D0C">
        <w:rPr>
          <w:rFonts w:ascii="Tahoma" w:hAnsi="Tahoma" w:cs="Tahoma"/>
          <w:b/>
          <w:smallCaps/>
          <w:color w:val="365F91" w:themeColor="accent1" w:themeShade="BF"/>
          <w:sz w:val="18"/>
          <w:szCs w:val="18"/>
          <w:lang w:eastAsia="fr-FR"/>
        </w:rPr>
        <w:t xml:space="preserve">Article 11 </w:t>
      </w:r>
      <w:r w:rsidR="00EC5AFE" w:rsidRPr="00BD4D0C">
        <w:rPr>
          <w:rFonts w:ascii="Tahoma" w:hAnsi="Tahoma" w:cs="Tahoma"/>
          <w:b/>
          <w:smallCaps/>
          <w:color w:val="365F91" w:themeColor="accent1" w:themeShade="BF"/>
          <w:sz w:val="18"/>
          <w:szCs w:val="18"/>
          <w:lang w:eastAsia="fr-FR"/>
        </w:rPr>
        <w:t>–</w:t>
      </w:r>
      <w:r w:rsidRPr="00BD4D0C">
        <w:rPr>
          <w:rFonts w:ascii="Tahoma" w:hAnsi="Tahoma" w:cs="Tahoma"/>
          <w:b/>
          <w:smallCaps/>
          <w:color w:val="365F91" w:themeColor="accent1" w:themeShade="BF"/>
          <w:sz w:val="18"/>
          <w:szCs w:val="18"/>
          <w:lang w:eastAsia="fr-FR"/>
        </w:rPr>
        <w:t xml:space="preserve"> Disputes</w:t>
      </w:r>
      <w:bookmarkEnd w:id="6"/>
      <w:r w:rsidR="00EC5AFE" w:rsidRPr="00BD4D0C">
        <w:rPr>
          <w:rFonts w:ascii="Tahoma" w:hAnsi="Tahoma" w:cs="Tahoma"/>
          <w:b/>
          <w:smallCaps/>
          <w:color w:val="365F91" w:themeColor="accent1" w:themeShade="BF"/>
          <w:sz w:val="18"/>
          <w:szCs w:val="18"/>
          <w:lang w:eastAsia="fr-FR"/>
        </w:rPr>
        <w:t xml:space="preserve"> </w:t>
      </w:r>
    </w:p>
    <w:p w14:paraId="16DF53C4" w14:textId="77777777" w:rsidR="005920E6" w:rsidRPr="00BD4D0C"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Any dispute regarding this Contract shall - failing a friendly settlement between the Parties - be submitted to arbitration.</w:t>
      </w:r>
    </w:p>
    <w:p w14:paraId="109D5076" w14:textId="77777777" w:rsidR="005920E6" w:rsidRPr="00BD4D0C"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E247290" w14:textId="77777777" w:rsidR="005920E6" w:rsidRPr="00BD4D0C"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574C0B40" w14:textId="77777777" w:rsidR="005920E6" w:rsidRPr="00BD4D0C"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B5889B8" w14:textId="77777777" w:rsidR="005920E6" w:rsidRPr="00BD4D0C"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 xml:space="preserve">If the parties do not agree upon the law applicable the Board or, where appropriate, the arbitrator shall decide ex </w:t>
      </w:r>
      <w:proofErr w:type="spellStart"/>
      <w:r w:rsidRPr="00BD4D0C">
        <w:rPr>
          <w:rFonts w:ascii="Tahoma" w:hAnsi="Tahoma" w:cs="Tahoma"/>
          <w:sz w:val="18"/>
          <w:szCs w:val="18"/>
          <w:lang w:eastAsia="fr-FR"/>
        </w:rPr>
        <w:t>aequo</w:t>
      </w:r>
      <w:proofErr w:type="spellEnd"/>
      <w:r w:rsidRPr="00BD4D0C">
        <w:rPr>
          <w:rFonts w:ascii="Tahoma" w:hAnsi="Tahoma" w:cs="Tahoma"/>
          <w:sz w:val="18"/>
          <w:szCs w:val="18"/>
          <w:lang w:eastAsia="fr-FR"/>
        </w:rPr>
        <w:t xml:space="preserve"> et bono having regard to the general principles of law and to commercial usage.</w:t>
      </w:r>
    </w:p>
    <w:p w14:paraId="2EA807CD" w14:textId="77777777" w:rsidR="005920E6" w:rsidRPr="00BD4D0C" w:rsidRDefault="005920E6" w:rsidP="005920E6">
      <w:pPr>
        <w:pStyle w:val="ListParagraph"/>
        <w:numPr>
          <w:ilvl w:val="0"/>
          <w:numId w:val="31"/>
        </w:numPr>
        <w:tabs>
          <w:tab w:val="left" w:pos="284"/>
        </w:tabs>
        <w:autoSpaceDE w:val="0"/>
        <w:autoSpaceDN w:val="0"/>
        <w:ind w:hanging="720"/>
        <w:jc w:val="both"/>
        <w:rPr>
          <w:rFonts w:ascii="Tahoma" w:hAnsi="Tahoma" w:cs="Tahoma"/>
          <w:sz w:val="18"/>
          <w:szCs w:val="18"/>
          <w:lang w:eastAsia="fr-FR"/>
        </w:rPr>
      </w:pPr>
      <w:r w:rsidRPr="00BD4D0C">
        <w:rPr>
          <w:rFonts w:ascii="Tahoma" w:hAnsi="Tahoma" w:cs="Tahoma"/>
          <w:sz w:val="18"/>
          <w:szCs w:val="18"/>
          <w:lang w:eastAsia="fr-FR"/>
        </w:rPr>
        <w:t xml:space="preserve">The arbitral decision shall be binding upon the parties and there shall be no appeal from it. </w:t>
      </w:r>
    </w:p>
    <w:p w14:paraId="7F400089" w14:textId="6189603D" w:rsidR="005920E6" w:rsidRPr="00BD4D0C"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6"/>
      <w:r w:rsidRPr="00BD4D0C">
        <w:rPr>
          <w:rFonts w:ascii="Tahoma" w:hAnsi="Tahoma" w:cs="Tahoma"/>
          <w:b/>
          <w:smallCaps/>
          <w:color w:val="365F91" w:themeColor="accent1" w:themeShade="BF"/>
          <w:sz w:val="18"/>
          <w:szCs w:val="18"/>
          <w:lang w:eastAsia="fr-FR"/>
        </w:rPr>
        <w:t xml:space="preserve">Article 12 </w:t>
      </w:r>
      <w:r w:rsidR="00EC5AFE" w:rsidRPr="00BD4D0C">
        <w:rPr>
          <w:rFonts w:ascii="Tahoma" w:hAnsi="Tahoma" w:cs="Tahoma"/>
          <w:b/>
          <w:smallCaps/>
          <w:color w:val="365F91" w:themeColor="accent1" w:themeShade="BF"/>
          <w:sz w:val="18"/>
          <w:szCs w:val="18"/>
          <w:lang w:eastAsia="fr-FR"/>
        </w:rPr>
        <w:t>–</w:t>
      </w:r>
      <w:r w:rsidRPr="00BD4D0C">
        <w:rPr>
          <w:rFonts w:ascii="Tahoma" w:hAnsi="Tahoma" w:cs="Tahoma"/>
          <w:b/>
          <w:smallCaps/>
          <w:color w:val="365F91" w:themeColor="accent1" w:themeShade="BF"/>
          <w:sz w:val="18"/>
          <w:szCs w:val="18"/>
          <w:lang w:eastAsia="fr-FR"/>
        </w:rPr>
        <w:t xml:space="preserve"> Addresses</w:t>
      </w:r>
      <w:r w:rsidR="00EC5AFE" w:rsidRPr="00BD4D0C">
        <w:rPr>
          <w:rFonts w:ascii="Tahoma" w:hAnsi="Tahoma" w:cs="Tahoma"/>
          <w:b/>
          <w:smallCaps/>
          <w:color w:val="365F91" w:themeColor="accent1" w:themeShade="BF"/>
          <w:sz w:val="18"/>
          <w:szCs w:val="18"/>
          <w:lang w:eastAsia="fr-FR"/>
        </w:rPr>
        <w:t xml:space="preserve"> </w:t>
      </w:r>
      <w:r w:rsidRPr="00BD4D0C">
        <w:rPr>
          <w:rFonts w:ascii="Tahoma" w:hAnsi="Tahoma" w:cs="Tahoma"/>
          <w:b/>
          <w:smallCaps/>
          <w:color w:val="365F91" w:themeColor="accent1" w:themeShade="BF"/>
          <w:sz w:val="18"/>
          <w:szCs w:val="18"/>
          <w:lang w:eastAsia="fr-FR"/>
        </w:rPr>
        <w:t>and bank details of the parties</w:t>
      </w:r>
      <w:bookmarkEnd w:id="7"/>
    </w:p>
    <w:p w14:paraId="55618965" w14:textId="77777777" w:rsidR="005920E6" w:rsidRPr="00BD4D0C" w:rsidRDefault="005920E6" w:rsidP="005920E6">
      <w:pPr>
        <w:tabs>
          <w:tab w:val="left" w:pos="284"/>
        </w:tabs>
        <w:autoSpaceDE w:val="0"/>
        <w:autoSpaceDN w:val="0"/>
        <w:jc w:val="both"/>
        <w:rPr>
          <w:rFonts w:ascii="Tahoma" w:hAnsi="Tahoma" w:cs="Tahoma"/>
          <w:sz w:val="18"/>
          <w:szCs w:val="18"/>
          <w:lang w:eastAsia="fr-FR"/>
        </w:rPr>
      </w:pPr>
      <w:r w:rsidRPr="00BD4D0C">
        <w:rPr>
          <w:rFonts w:ascii="Tahoma" w:hAnsi="Tahoma" w:cs="Tahoma"/>
          <w:sz w:val="18"/>
          <w:szCs w:val="18"/>
          <w:lang w:eastAsia="fr-FR"/>
        </w:rPr>
        <w:lastRenderedPageBreak/>
        <w:t>The bank details of the Provider are indicated in the Act of Engagement. The bank details of the Council of Europe are the following:</w:t>
      </w:r>
    </w:p>
    <w:p w14:paraId="19E0CAAD" w14:textId="77777777" w:rsidR="005920E6" w:rsidRPr="00BD4D0C" w:rsidRDefault="005920E6" w:rsidP="005920E6">
      <w:pPr>
        <w:tabs>
          <w:tab w:val="left" w:pos="284"/>
        </w:tabs>
        <w:autoSpaceDE w:val="0"/>
        <w:autoSpaceDN w:val="0"/>
        <w:jc w:val="both"/>
        <w:rPr>
          <w:rFonts w:ascii="Tahoma" w:hAnsi="Tahoma" w:cs="Tahoma"/>
          <w:sz w:val="18"/>
          <w:szCs w:val="18"/>
          <w:lang w:eastAsia="fr-FR"/>
        </w:rPr>
      </w:pPr>
      <w:r w:rsidRPr="00BD4D0C">
        <w:rPr>
          <w:rFonts w:ascii="Tahoma" w:hAnsi="Tahoma" w:cs="Tahoma"/>
          <w:sz w:val="18"/>
          <w:szCs w:val="18"/>
          <w:lang w:eastAsia="fr-FR"/>
        </w:rPr>
        <w:t xml:space="preserve">Bank address: </w:t>
      </w:r>
      <w:r w:rsidRPr="00BD4D0C">
        <w:rPr>
          <w:rFonts w:ascii="Tahoma" w:hAnsi="Tahoma" w:cs="Tahoma"/>
          <w:color w:val="808080"/>
          <w:sz w:val="18"/>
          <w:szCs w:val="18"/>
        </w:rPr>
        <w:t>F-67075 Strasbourg Cedex, France</w:t>
      </w:r>
    </w:p>
    <w:p w14:paraId="5FCC004C" w14:textId="77777777" w:rsidR="005920E6" w:rsidRPr="00BD4D0C" w:rsidRDefault="005920E6" w:rsidP="005920E6">
      <w:pPr>
        <w:tabs>
          <w:tab w:val="left" w:pos="284"/>
        </w:tabs>
        <w:autoSpaceDE w:val="0"/>
        <w:autoSpaceDN w:val="0"/>
        <w:jc w:val="both"/>
        <w:rPr>
          <w:rFonts w:ascii="Tahoma" w:hAnsi="Tahoma" w:cs="Tahoma"/>
          <w:sz w:val="18"/>
          <w:szCs w:val="18"/>
          <w:lang w:val="fr-FR" w:eastAsia="fr-FR"/>
        </w:rPr>
      </w:pPr>
      <w:r w:rsidRPr="00BD4D0C">
        <w:rPr>
          <w:rFonts w:ascii="Tahoma" w:hAnsi="Tahoma" w:cs="Tahoma"/>
          <w:sz w:val="18"/>
          <w:szCs w:val="18"/>
          <w:lang w:val="fr-FR" w:eastAsia="fr-FR"/>
        </w:rPr>
        <w:t xml:space="preserve">Bank </w:t>
      </w:r>
      <w:proofErr w:type="spellStart"/>
      <w:proofErr w:type="gramStart"/>
      <w:r w:rsidRPr="00BD4D0C">
        <w:rPr>
          <w:rFonts w:ascii="Tahoma" w:hAnsi="Tahoma" w:cs="Tahoma"/>
          <w:sz w:val="18"/>
          <w:szCs w:val="18"/>
          <w:lang w:val="fr-FR" w:eastAsia="fr-FR"/>
        </w:rPr>
        <w:t>name</w:t>
      </w:r>
      <w:proofErr w:type="spellEnd"/>
      <w:r w:rsidRPr="00BD4D0C">
        <w:rPr>
          <w:rFonts w:ascii="Tahoma" w:hAnsi="Tahoma" w:cs="Tahoma"/>
          <w:sz w:val="18"/>
          <w:szCs w:val="18"/>
          <w:lang w:val="fr-FR" w:eastAsia="fr-FR"/>
        </w:rPr>
        <w:t>:</w:t>
      </w:r>
      <w:proofErr w:type="gramEnd"/>
      <w:r w:rsidRPr="00BD4D0C">
        <w:rPr>
          <w:rFonts w:ascii="Tahoma" w:hAnsi="Tahoma" w:cs="Tahoma"/>
          <w:sz w:val="18"/>
          <w:szCs w:val="18"/>
          <w:lang w:val="fr-FR" w:eastAsia="fr-FR"/>
        </w:rPr>
        <w:t xml:space="preserve"> </w:t>
      </w:r>
      <w:r w:rsidRPr="00BD4D0C">
        <w:rPr>
          <w:rFonts w:ascii="Tahoma" w:hAnsi="Tahoma" w:cs="Tahoma"/>
          <w:color w:val="808080"/>
          <w:sz w:val="18"/>
          <w:szCs w:val="18"/>
          <w:lang w:val="fr-FR"/>
        </w:rPr>
        <w:t>Société Générale Strasbourg</w:t>
      </w:r>
    </w:p>
    <w:p w14:paraId="30345F51" w14:textId="77777777" w:rsidR="005920E6" w:rsidRPr="00BD4D0C" w:rsidRDefault="005920E6" w:rsidP="005920E6">
      <w:pPr>
        <w:tabs>
          <w:tab w:val="left" w:pos="284"/>
        </w:tabs>
        <w:autoSpaceDE w:val="0"/>
        <w:autoSpaceDN w:val="0"/>
        <w:jc w:val="both"/>
        <w:rPr>
          <w:rFonts w:ascii="Tahoma" w:hAnsi="Tahoma" w:cs="Tahoma"/>
          <w:sz w:val="18"/>
          <w:szCs w:val="18"/>
          <w:lang w:val="fr-FR" w:eastAsia="fr-FR"/>
        </w:rPr>
      </w:pPr>
      <w:r w:rsidRPr="00BD4D0C">
        <w:rPr>
          <w:rFonts w:ascii="Tahoma" w:hAnsi="Tahoma" w:cs="Tahoma"/>
          <w:sz w:val="18"/>
          <w:szCs w:val="18"/>
          <w:lang w:val="fr-FR" w:eastAsia="fr-FR"/>
        </w:rPr>
        <w:t xml:space="preserve">Code </w:t>
      </w:r>
      <w:proofErr w:type="gramStart"/>
      <w:r w:rsidRPr="00BD4D0C">
        <w:rPr>
          <w:rFonts w:ascii="Tahoma" w:hAnsi="Tahoma" w:cs="Tahoma"/>
          <w:sz w:val="18"/>
          <w:szCs w:val="18"/>
          <w:lang w:val="fr-FR" w:eastAsia="fr-FR"/>
        </w:rPr>
        <w:t>IBAN:</w:t>
      </w:r>
      <w:proofErr w:type="gramEnd"/>
      <w:r w:rsidRPr="00BD4D0C">
        <w:rPr>
          <w:rFonts w:ascii="Tahoma" w:hAnsi="Tahoma" w:cs="Tahoma"/>
          <w:sz w:val="18"/>
          <w:szCs w:val="18"/>
          <w:lang w:val="fr-FR" w:eastAsia="fr-FR"/>
        </w:rPr>
        <w:t xml:space="preserve"> </w:t>
      </w:r>
      <w:r w:rsidRPr="00BD4D0C">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sidRPr="00BD4D0C">
        <w:rPr>
          <w:rFonts w:ascii="Tahoma" w:hAnsi="Tahoma" w:cs="Tahoma"/>
          <w:sz w:val="18"/>
          <w:szCs w:val="18"/>
          <w:lang w:val="de-DE" w:eastAsia="fr-FR"/>
        </w:rPr>
        <w:t>SWIFT Code:</w:t>
      </w:r>
      <w:r w:rsidRPr="00BD4D0C">
        <w:rPr>
          <w:rFonts w:ascii="Tahoma" w:hAnsi="Tahoma" w:cs="Tahoma"/>
          <w:color w:val="000000"/>
          <w:sz w:val="18"/>
          <w:szCs w:val="18"/>
          <w:lang w:val="en-US"/>
        </w:rPr>
        <w:t xml:space="preserve"> </w:t>
      </w:r>
      <w:r w:rsidRPr="00BD4D0C">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FD50A" w14:textId="77777777" w:rsidR="0055414F" w:rsidRDefault="0055414F" w:rsidP="00D50F13">
      <w:r>
        <w:separator/>
      </w:r>
    </w:p>
  </w:endnote>
  <w:endnote w:type="continuationSeparator" w:id="0">
    <w:p w14:paraId="67E0C600" w14:textId="77777777" w:rsidR="0055414F" w:rsidRDefault="0055414F" w:rsidP="00D50F13">
      <w:r>
        <w:continuationSeparator/>
      </w:r>
    </w:p>
  </w:endnote>
  <w:endnote w:type="continuationNotice" w:id="1">
    <w:p w14:paraId="13864B78" w14:textId="77777777" w:rsidR="0055414F" w:rsidRDefault="005541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5C99AD34" w:rsidR="00F96680" w:rsidRPr="00AE2D2B" w:rsidRDefault="00BD4D0C" w:rsidP="00FC7772">
          <w:pPr>
            <w:rPr>
              <w:rFonts w:ascii="Arial Narrow" w:hAnsi="Arial Narrow"/>
              <w:caps/>
              <w:color w:val="000000"/>
              <w:sz w:val="18"/>
              <w:szCs w:val="18"/>
              <w:highlight w:val="cyan"/>
            </w:rPr>
          </w:pPr>
          <w:r w:rsidRPr="00BD4D0C">
            <w:rPr>
              <w:rFonts w:ascii="Tahoma" w:hAnsi="Tahoma" w:cs="Tahoma"/>
              <w:sz w:val="20"/>
              <w:szCs w:val="20"/>
            </w:rPr>
            <w:t>CC.DGII.011.2021</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87835" w14:textId="77777777" w:rsidR="0055414F" w:rsidRDefault="0055414F" w:rsidP="00D50F13">
      <w:r>
        <w:separator/>
      </w:r>
    </w:p>
  </w:footnote>
  <w:footnote w:type="continuationSeparator" w:id="0">
    <w:p w14:paraId="04ED0737" w14:textId="77777777" w:rsidR="0055414F" w:rsidRDefault="0055414F" w:rsidP="00D50F13">
      <w:r>
        <w:continuationSeparator/>
      </w:r>
    </w:p>
  </w:footnote>
  <w:footnote w:type="continuationNotice" w:id="1">
    <w:p w14:paraId="21BFDD72" w14:textId="77777777" w:rsidR="0055414F" w:rsidRDefault="0055414F"/>
  </w:footnote>
  <w:footnote w:id="2">
    <w:p w14:paraId="4CF465B4" w14:textId="37C15939" w:rsidR="00F96680" w:rsidRPr="00C025B1" w:rsidRDefault="00F96680" w:rsidP="00261462">
      <w:pPr>
        <w:pStyle w:val="FootnoteText"/>
        <w:rPr>
          <w:rFonts w:ascii="Arial Narrow" w:hAnsi="Arial Narrow"/>
          <w:sz w:val="18"/>
          <w:szCs w:val="18"/>
          <w:lang w:val="fr-FR"/>
        </w:rPr>
      </w:pPr>
      <w:r w:rsidRPr="000E2871">
        <w:rPr>
          <w:rStyle w:val="FootnoteReference"/>
          <w:rFonts w:ascii="Arial Narrow" w:hAnsi="Arial Narrow"/>
          <w:sz w:val="18"/>
          <w:szCs w:val="18"/>
        </w:rPr>
        <w:footnoteRef/>
      </w:r>
      <w:r w:rsidRPr="00C025B1">
        <w:rPr>
          <w:rFonts w:ascii="Arial Narrow" w:hAnsi="Arial Narrow"/>
          <w:sz w:val="18"/>
          <w:szCs w:val="18"/>
          <w:lang w:val="fr-FR"/>
        </w:rPr>
        <w:t xml:space="preserve"> </w:t>
      </w:r>
      <w:r w:rsidR="00323EF2" w:rsidRPr="00C025B1">
        <w:rPr>
          <w:rFonts w:ascii="Arial Narrow" w:hAnsi="Arial Narrow"/>
          <w:sz w:val="18"/>
          <w:szCs w:val="18"/>
          <w:lang w:val="en-US"/>
        </w:rPr>
        <w:t>Council of Europe headquarters:</w:t>
      </w:r>
      <w:r w:rsidRPr="00C025B1">
        <w:rPr>
          <w:rFonts w:ascii="Arial Narrow" w:hAnsi="Arial Narrow"/>
          <w:sz w:val="18"/>
          <w:szCs w:val="18"/>
          <w:lang w:val="fr-FR"/>
        </w:rPr>
        <w:t xml:space="preserve"> A</w:t>
      </w:r>
      <w:r w:rsidR="00042C08" w:rsidRPr="00C025B1">
        <w:rPr>
          <w:rFonts w:ascii="Arial Narrow" w:hAnsi="Arial Narrow"/>
          <w:sz w:val="18"/>
          <w:szCs w:val="18"/>
          <w:lang w:val="fr-FR"/>
        </w:rPr>
        <w:t>venue</w:t>
      </w:r>
      <w:r w:rsidRPr="00C025B1">
        <w:rPr>
          <w:rFonts w:ascii="Arial Narrow" w:hAnsi="Arial Narrow"/>
          <w:sz w:val="18"/>
          <w:szCs w:val="18"/>
          <w:lang w:val="fr-FR"/>
        </w:rPr>
        <w:t xml:space="preserve"> de l’Europe, </w:t>
      </w:r>
      <w:r w:rsidR="00E72188">
        <w:rPr>
          <w:rFonts w:ascii="Arial Narrow" w:hAnsi="Arial Narrow"/>
          <w:sz w:val="18"/>
          <w:szCs w:val="18"/>
          <w:lang w:val="fr-FR"/>
        </w:rPr>
        <w:t>F-</w:t>
      </w:r>
      <w:r w:rsidRPr="00C025B1">
        <w:rPr>
          <w:rFonts w:ascii="Arial Narrow" w:hAnsi="Arial Narrow"/>
          <w:sz w:val="18"/>
          <w:szCs w:val="18"/>
          <w:lang w:val="fr-FR"/>
        </w:rPr>
        <w:t>67075 Strasbourg Cedex, France</w:t>
      </w:r>
    </w:p>
  </w:footnote>
  <w:footnote w:id="3">
    <w:p w14:paraId="73BAE27E" w14:textId="551E5165" w:rsidR="005920E6" w:rsidRPr="00622993" w:rsidRDefault="005920E6" w:rsidP="005920E6">
      <w:pPr>
        <w:pStyle w:val="FootnoteText"/>
        <w:rPr>
          <w:rFonts w:ascii="Tahoma" w:hAnsi="Tahoma" w:cs="Tahoma"/>
          <w:lang w:val="fr-FR"/>
        </w:rPr>
      </w:pPr>
      <w:r w:rsidRPr="00622993">
        <w:rPr>
          <w:rStyle w:val="FootnoteReference"/>
          <w:rFonts w:ascii="Tahoma" w:hAnsi="Tahoma" w:cs="Tahoma"/>
        </w:rPr>
        <w:footnoteRef/>
      </w:r>
      <w:r w:rsidRPr="008E7678">
        <w:rPr>
          <w:rFonts w:ascii="Tahoma" w:hAnsi="Tahoma" w:cs="Tahoma"/>
          <w:lang w:val="it-IT"/>
        </w:rPr>
        <w:t xml:space="preserve"> </w:t>
      </w:r>
      <w:hyperlink r:id="rId1" w:history="1">
        <w:r w:rsidRPr="004B35AC">
          <w:rPr>
            <w:rStyle w:val="Hyperlink"/>
            <w:rFonts w:ascii="Tahoma" w:hAnsi="Tahoma" w:cs="Tahoma"/>
            <w:sz w:val="16"/>
            <w:szCs w:val="16"/>
            <w:lang w:val="it-IT"/>
          </w:rPr>
          <w:t>CM/Del/Dec(2010)1089/11.3 appendix 9</w:t>
        </w:r>
      </w:hyperlink>
      <w:r w:rsidRPr="008E7678">
        <w:rPr>
          <w:rFonts w:ascii="Tahoma" w:hAnsi="Tahoma" w:cs="Tahoma"/>
          <w:sz w:val="16"/>
          <w:szCs w:val="16"/>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D32C12">
          <w:rPr>
            <w:rFonts w:ascii="Arial Narrow" w:hAnsi="Arial Narrow"/>
            <w:bCs/>
            <w:noProof/>
          </w:rPr>
          <w:t>3</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D32C12">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7455" w14:textId="236E3343" w:rsidR="00F96680" w:rsidRDefault="00F96680">
    <w:pPr>
      <w:pStyle w:val="Header"/>
    </w:pPr>
    <w:r>
      <w:rPr>
        <w:noProof/>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A3D48814"/>
    <w:lvl w:ilvl="0" w:tplc="E2020B78">
      <w:start w:val="1"/>
      <w:numFmt w:val="decimal"/>
      <w:lvlText w:val="3.5.%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C43878"/>
    <w:multiLevelType w:val="hybridMultilevel"/>
    <w:tmpl w:val="33B62CDA"/>
    <w:lvl w:ilvl="0" w:tplc="2AA4522C">
      <w:start w:val="1"/>
      <w:numFmt w:val="decimal"/>
      <w:lvlText w:val="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F5C8C538"/>
    <w:lvl w:ilvl="0" w:tplc="6B6EC37C">
      <w:start w:val="1"/>
      <w:numFmt w:val="decimal"/>
      <w:lvlText w:val="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35E89"/>
    <w:multiLevelType w:val="hybridMultilevel"/>
    <w:tmpl w:val="A0F43020"/>
    <w:lvl w:ilvl="0" w:tplc="90A21B18">
      <w:start w:val="1"/>
      <w:numFmt w:val="decimal"/>
      <w:lvlText w:val="3.10.%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0FAA"/>
    <w:multiLevelType w:val="hybridMultilevel"/>
    <w:tmpl w:val="83EEA856"/>
    <w:lvl w:ilvl="0" w:tplc="5F4A0FB4">
      <w:start w:val="1"/>
      <w:numFmt w:val="decimal"/>
      <w:lvlText w:val="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A175C"/>
    <w:multiLevelType w:val="hybridMultilevel"/>
    <w:tmpl w:val="04208DDA"/>
    <w:lvl w:ilvl="0" w:tplc="904C29C2">
      <w:start w:val="1"/>
      <w:numFmt w:val="decimal"/>
      <w:lvlText w:val="4.3.%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D7486"/>
    <w:multiLevelType w:val="hybridMultilevel"/>
    <w:tmpl w:val="5F189074"/>
    <w:lvl w:ilvl="0" w:tplc="309C3162">
      <w:start w:val="1"/>
      <w:numFmt w:val="decimal"/>
      <w:lvlText w:val="3.1.%1."/>
      <w:lvlJc w:val="left"/>
      <w:pPr>
        <w:ind w:left="1288" w:hanging="360"/>
      </w:pPr>
      <w:rPr>
        <w:rFonts w:hint="default"/>
        <w:sz w:val="16"/>
        <w:szCs w:val="16"/>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2D382E"/>
    <w:multiLevelType w:val="hybridMultilevel"/>
    <w:tmpl w:val="0786FD0E"/>
    <w:lvl w:ilvl="0" w:tplc="A31C12A8">
      <w:start w:val="1"/>
      <w:numFmt w:val="decimal"/>
      <w:lvlText w:val="7.%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C90437FC"/>
    <w:lvl w:ilvl="0" w:tplc="1730C9B4">
      <w:start w:val="1"/>
      <w:numFmt w:val="decimal"/>
      <w:lvlText w:val="3.6.%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8DCEB7B0"/>
    <w:lvl w:ilvl="0" w:tplc="630E7B86">
      <w:start w:val="1"/>
      <w:numFmt w:val="decimal"/>
      <w:lvlText w:val="5.%1."/>
      <w:lvlJc w:val="left"/>
      <w:pPr>
        <w:ind w:left="1004" w:hanging="360"/>
      </w:pPr>
      <w:rPr>
        <w:rFonts w:hint="default"/>
        <w:sz w:val="16"/>
        <w:szCs w:val="16"/>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15:restartNumberingAfterBreak="0">
    <w:nsid w:val="2D972E86"/>
    <w:multiLevelType w:val="hybridMultilevel"/>
    <w:tmpl w:val="4A68D6E0"/>
    <w:lvl w:ilvl="0" w:tplc="445CEB20">
      <w:start w:val="2"/>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97B805E0"/>
    <w:lvl w:ilvl="0" w:tplc="B2807C00">
      <w:start w:val="1"/>
      <w:numFmt w:val="decimal"/>
      <w:lvlText w:val="3.8.%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3D345DE8"/>
    <w:lvl w:ilvl="0" w:tplc="F96ADCE2">
      <w:start w:val="1"/>
      <w:numFmt w:val="decimal"/>
      <w:lvlText w:val="4.4.%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711AF4"/>
    <w:multiLevelType w:val="hybridMultilevel"/>
    <w:tmpl w:val="AE5EE590"/>
    <w:lvl w:ilvl="0" w:tplc="608E9FAC">
      <w:start w:val="1"/>
      <w:numFmt w:val="decimal"/>
      <w:lvlText w:val="4.2.%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E3794C"/>
    <w:multiLevelType w:val="hybridMultilevel"/>
    <w:tmpl w:val="30B4B630"/>
    <w:lvl w:ilvl="0" w:tplc="F6629B8E">
      <w:start w:val="3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62DE6FF2"/>
    <w:lvl w:ilvl="0" w:tplc="17627BE4">
      <w:start w:val="1"/>
      <w:numFmt w:val="decimal"/>
      <w:lvlText w:val="3.2.%1."/>
      <w:lvlJc w:val="center"/>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B5FC1176"/>
    <w:lvl w:ilvl="0" w:tplc="566CFE76">
      <w:start w:val="1"/>
      <w:numFmt w:val="decimal"/>
      <w:lvlText w:val="1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210855"/>
    <w:multiLevelType w:val="hybridMultilevel"/>
    <w:tmpl w:val="CB2A9888"/>
    <w:lvl w:ilvl="0" w:tplc="9BA0D4E4">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B62E7502"/>
    <w:lvl w:ilvl="0" w:tplc="45706D3A">
      <w:start w:val="1"/>
      <w:numFmt w:val="decimal"/>
      <w:lvlText w:val="4.1.%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34"/>
  </w:num>
  <w:num w:numId="3">
    <w:abstractNumId w:val="2"/>
  </w:num>
  <w:num w:numId="4">
    <w:abstractNumId w:val="21"/>
  </w:num>
  <w:num w:numId="5">
    <w:abstractNumId w:val="1"/>
  </w:num>
  <w:num w:numId="6">
    <w:abstractNumId w:val="36"/>
  </w:num>
  <w:num w:numId="7">
    <w:abstractNumId w:val="9"/>
  </w:num>
  <w:num w:numId="8">
    <w:abstractNumId w:val="23"/>
  </w:num>
  <w:num w:numId="9">
    <w:abstractNumId w:val="19"/>
  </w:num>
  <w:num w:numId="10">
    <w:abstractNumId w:val="29"/>
  </w:num>
  <w:num w:numId="11">
    <w:abstractNumId w:val="16"/>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7"/>
  </w:num>
  <w:num w:numId="15">
    <w:abstractNumId w:val="26"/>
  </w:num>
  <w:num w:numId="16">
    <w:abstractNumId w:val="10"/>
  </w:num>
  <w:num w:numId="17">
    <w:abstractNumId w:val="27"/>
  </w:num>
  <w:num w:numId="18">
    <w:abstractNumId w:val="0"/>
  </w:num>
  <w:num w:numId="19">
    <w:abstractNumId w:val="13"/>
  </w:num>
  <w:num w:numId="20">
    <w:abstractNumId w:val="20"/>
  </w:num>
  <w:num w:numId="21">
    <w:abstractNumId w:val="32"/>
  </w:num>
  <w:num w:numId="22">
    <w:abstractNumId w:val="5"/>
  </w:num>
  <w:num w:numId="23">
    <w:abstractNumId w:val="30"/>
  </w:num>
  <w:num w:numId="24">
    <w:abstractNumId w:val="24"/>
  </w:num>
  <w:num w:numId="25">
    <w:abstractNumId w:val="18"/>
  </w:num>
  <w:num w:numId="26">
    <w:abstractNumId w:val="14"/>
  </w:num>
  <w:num w:numId="27">
    <w:abstractNumId w:val="3"/>
  </w:num>
  <w:num w:numId="28">
    <w:abstractNumId w:val="12"/>
  </w:num>
  <w:num w:numId="29">
    <w:abstractNumId w:val="6"/>
  </w:num>
  <w:num w:numId="30">
    <w:abstractNumId w:val="4"/>
  </w:num>
  <w:num w:numId="31">
    <w:abstractNumId w:val="28"/>
  </w:num>
  <w:num w:numId="32">
    <w:abstractNumId w:val="22"/>
  </w:num>
  <w:num w:numId="33">
    <w:abstractNumId w:val="7"/>
  </w:num>
  <w:num w:numId="34">
    <w:abstractNumId w:val="35"/>
  </w:num>
  <w:num w:numId="35">
    <w:abstractNumId w:val="8"/>
  </w:num>
  <w:num w:numId="36">
    <w:abstractNumId w:val="31"/>
  </w:num>
  <w:num w:numId="37">
    <w:abstractNumId w:val="15"/>
  </w:num>
  <w:num w:numId="38">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3D4C"/>
    <w:rsid w:val="00034F10"/>
    <w:rsid w:val="00037A7D"/>
    <w:rsid w:val="0004179C"/>
    <w:rsid w:val="00042C08"/>
    <w:rsid w:val="000478B8"/>
    <w:rsid w:val="0005756A"/>
    <w:rsid w:val="000612C3"/>
    <w:rsid w:val="00072FB8"/>
    <w:rsid w:val="00075264"/>
    <w:rsid w:val="00076FF7"/>
    <w:rsid w:val="0008377A"/>
    <w:rsid w:val="000837E6"/>
    <w:rsid w:val="00083FB5"/>
    <w:rsid w:val="000841B9"/>
    <w:rsid w:val="00084509"/>
    <w:rsid w:val="000852FE"/>
    <w:rsid w:val="00092DFD"/>
    <w:rsid w:val="00093155"/>
    <w:rsid w:val="00097820"/>
    <w:rsid w:val="000B15BD"/>
    <w:rsid w:val="000B4274"/>
    <w:rsid w:val="000C17F7"/>
    <w:rsid w:val="000C3AE6"/>
    <w:rsid w:val="000C6FA6"/>
    <w:rsid w:val="000E0285"/>
    <w:rsid w:val="000E0562"/>
    <w:rsid w:val="000E1C99"/>
    <w:rsid w:val="000E2871"/>
    <w:rsid w:val="000E59DC"/>
    <w:rsid w:val="000E5DF5"/>
    <w:rsid w:val="000F08A5"/>
    <w:rsid w:val="000F1520"/>
    <w:rsid w:val="000F18A2"/>
    <w:rsid w:val="000F3067"/>
    <w:rsid w:val="000F3487"/>
    <w:rsid w:val="000F3CB2"/>
    <w:rsid w:val="00113108"/>
    <w:rsid w:val="0011556A"/>
    <w:rsid w:val="001173DC"/>
    <w:rsid w:val="00123D90"/>
    <w:rsid w:val="00126183"/>
    <w:rsid w:val="0012667B"/>
    <w:rsid w:val="00126BDD"/>
    <w:rsid w:val="0012748F"/>
    <w:rsid w:val="00127AB4"/>
    <w:rsid w:val="001359BE"/>
    <w:rsid w:val="00150C0F"/>
    <w:rsid w:val="001559BE"/>
    <w:rsid w:val="00160002"/>
    <w:rsid w:val="0016172B"/>
    <w:rsid w:val="00163DF5"/>
    <w:rsid w:val="001666FE"/>
    <w:rsid w:val="00182FB2"/>
    <w:rsid w:val="00183E4D"/>
    <w:rsid w:val="0019283C"/>
    <w:rsid w:val="00194446"/>
    <w:rsid w:val="001A207E"/>
    <w:rsid w:val="001A380A"/>
    <w:rsid w:val="001A5371"/>
    <w:rsid w:val="001A77F3"/>
    <w:rsid w:val="001B0127"/>
    <w:rsid w:val="001B138A"/>
    <w:rsid w:val="001C4BA2"/>
    <w:rsid w:val="001C5064"/>
    <w:rsid w:val="001C6878"/>
    <w:rsid w:val="001D40AD"/>
    <w:rsid w:val="001D5926"/>
    <w:rsid w:val="001E5424"/>
    <w:rsid w:val="001E6767"/>
    <w:rsid w:val="001F5A87"/>
    <w:rsid w:val="001F69FC"/>
    <w:rsid w:val="002019A5"/>
    <w:rsid w:val="00202926"/>
    <w:rsid w:val="00206F03"/>
    <w:rsid w:val="00212B69"/>
    <w:rsid w:val="00213B7C"/>
    <w:rsid w:val="00225B0D"/>
    <w:rsid w:val="00226241"/>
    <w:rsid w:val="0023030E"/>
    <w:rsid w:val="0023156F"/>
    <w:rsid w:val="002336A0"/>
    <w:rsid w:val="002370A9"/>
    <w:rsid w:val="0024057A"/>
    <w:rsid w:val="00251355"/>
    <w:rsid w:val="00254F20"/>
    <w:rsid w:val="00255320"/>
    <w:rsid w:val="00260F18"/>
    <w:rsid w:val="00261462"/>
    <w:rsid w:val="00273B5A"/>
    <w:rsid w:val="00274D7C"/>
    <w:rsid w:val="002805F8"/>
    <w:rsid w:val="00290EAC"/>
    <w:rsid w:val="00293BC2"/>
    <w:rsid w:val="00293CBB"/>
    <w:rsid w:val="002948F1"/>
    <w:rsid w:val="00296ED9"/>
    <w:rsid w:val="002A2C42"/>
    <w:rsid w:val="002A56A1"/>
    <w:rsid w:val="002A6903"/>
    <w:rsid w:val="002B4786"/>
    <w:rsid w:val="002C6F98"/>
    <w:rsid w:val="002D29CE"/>
    <w:rsid w:val="002D5425"/>
    <w:rsid w:val="002D5DC0"/>
    <w:rsid w:val="002E5606"/>
    <w:rsid w:val="002E5B9C"/>
    <w:rsid w:val="002F384D"/>
    <w:rsid w:val="00300098"/>
    <w:rsid w:val="00305CCD"/>
    <w:rsid w:val="003117F0"/>
    <w:rsid w:val="003120F1"/>
    <w:rsid w:val="003171F7"/>
    <w:rsid w:val="00320711"/>
    <w:rsid w:val="0032149F"/>
    <w:rsid w:val="00323EF2"/>
    <w:rsid w:val="00332AF4"/>
    <w:rsid w:val="00342752"/>
    <w:rsid w:val="0034681E"/>
    <w:rsid w:val="00350F4E"/>
    <w:rsid w:val="0035108E"/>
    <w:rsid w:val="00355DF5"/>
    <w:rsid w:val="003603A8"/>
    <w:rsid w:val="003712F2"/>
    <w:rsid w:val="00373C8A"/>
    <w:rsid w:val="00375BEA"/>
    <w:rsid w:val="00376FF0"/>
    <w:rsid w:val="00384F85"/>
    <w:rsid w:val="00386026"/>
    <w:rsid w:val="0039258A"/>
    <w:rsid w:val="00394B2C"/>
    <w:rsid w:val="003A2018"/>
    <w:rsid w:val="003A3501"/>
    <w:rsid w:val="003A4524"/>
    <w:rsid w:val="003A5AA7"/>
    <w:rsid w:val="003A5E16"/>
    <w:rsid w:val="003A7529"/>
    <w:rsid w:val="003B1C2E"/>
    <w:rsid w:val="003B2E7E"/>
    <w:rsid w:val="003B4F53"/>
    <w:rsid w:val="003C1D13"/>
    <w:rsid w:val="003E0A41"/>
    <w:rsid w:val="003E2D84"/>
    <w:rsid w:val="003E6D30"/>
    <w:rsid w:val="003E7010"/>
    <w:rsid w:val="003F2594"/>
    <w:rsid w:val="003F5956"/>
    <w:rsid w:val="003F7D5B"/>
    <w:rsid w:val="00402596"/>
    <w:rsid w:val="00411D3E"/>
    <w:rsid w:val="004121E2"/>
    <w:rsid w:val="004122A5"/>
    <w:rsid w:val="004165BE"/>
    <w:rsid w:val="0041668A"/>
    <w:rsid w:val="00420CCA"/>
    <w:rsid w:val="00420E9A"/>
    <w:rsid w:val="0043746B"/>
    <w:rsid w:val="00437926"/>
    <w:rsid w:val="00441D52"/>
    <w:rsid w:val="004470B4"/>
    <w:rsid w:val="00453769"/>
    <w:rsid w:val="00454D25"/>
    <w:rsid w:val="0046469D"/>
    <w:rsid w:val="00477B00"/>
    <w:rsid w:val="004845C7"/>
    <w:rsid w:val="004859D2"/>
    <w:rsid w:val="004874F6"/>
    <w:rsid w:val="00487967"/>
    <w:rsid w:val="00490018"/>
    <w:rsid w:val="00491013"/>
    <w:rsid w:val="00494998"/>
    <w:rsid w:val="00494C86"/>
    <w:rsid w:val="00495856"/>
    <w:rsid w:val="004A017C"/>
    <w:rsid w:val="004A7AE3"/>
    <w:rsid w:val="004B0F2D"/>
    <w:rsid w:val="004B2022"/>
    <w:rsid w:val="004B35AC"/>
    <w:rsid w:val="004B3F9D"/>
    <w:rsid w:val="004B7473"/>
    <w:rsid w:val="004B7FE1"/>
    <w:rsid w:val="004C25EC"/>
    <w:rsid w:val="004C3551"/>
    <w:rsid w:val="004D084E"/>
    <w:rsid w:val="004E1F03"/>
    <w:rsid w:val="004E5D39"/>
    <w:rsid w:val="004E67E1"/>
    <w:rsid w:val="004E796F"/>
    <w:rsid w:val="004E7A45"/>
    <w:rsid w:val="004E7D01"/>
    <w:rsid w:val="004F71A4"/>
    <w:rsid w:val="00523268"/>
    <w:rsid w:val="005253A7"/>
    <w:rsid w:val="0053337A"/>
    <w:rsid w:val="00542FEE"/>
    <w:rsid w:val="00552817"/>
    <w:rsid w:val="0055414F"/>
    <w:rsid w:val="00563846"/>
    <w:rsid w:val="0056498A"/>
    <w:rsid w:val="00565FF1"/>
    <w:rsid w:val="00567F3E"/>
    <w:rsid w:val="0058109F"/>
    <w:rsid w:val="005845C2"/>
    <w:rsid w:val="005920E6"/>
    <w:rsid w:val="005A1721"/>
    <w:rsid w:val="005A22F8"/>
    <w:rsid w:val="005A6974"/>
    <w:rsid w:val="005B0078"/>
    <w:rsid w:val="005B0752"/>
    <w:rsid w:val="005B733C"/>
    <w:rsid w:val="005B7F25"/>
    <w:rsid w:val="005C0BFC"/>
    <w:rsid w:val="005C65E0"/>
    <w:rsid w:val="005D5924"/>
    <w:rsid w:val="005E2710"/>
    <w:rsid w:val="005E44E8"/>
    <w:rsid w:val="005E5D75"/>
    <w:rsid w:val="005F37BF"/>
    <w:rsid w:val="00603878"/>
    <w:rsid w:val="00613313"/>
    <w:rsid w:val="006232B4"/>
    <w:rsid w:val="00631B57"/>
    <w:rsid w:val="00632E31"/>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A1C42"/>
    <w:rsid w:val="006A51F8"/>
    <w:rsid w:val="006A7F07"/>
    <w:rsid w:val="006B0045"/>
    <w:rsid w:val="006B2D7D"/>
    <w:rsid w:val="006B71A1"/>
    <w:rsid w:val="006C7D58"/>
    <w:rsid w:val="006D00AF"/>
    <w:rsid w:val="006D3613"/>
    <w:rsid w:val="006D78F7"/>
    <w:rsid w:val="006E09FC"/>
    <w:rsid w:val="006F2FE8"/>
    <w:rsid w:val="00711683"/>
    <w:rsid w:val="00714D53"/>
    <w:rsid w:val="00724107"/>
    <w:rsid w:val="00734E93"/>
    <w:rsid w:val="00740755"/>
    <w:rsid w:val="007434E5"/>
    <w:rsid w:val="00743F00"/>
    <w:rsid w:val="00747ADB"/>
    <w:rsid w:val="00751959"/>
    <w:rsid w:val="007556CC"/>
    <w:rsid w:val="00762290"/>
    <w:rsid w:val="007638C0"/>
    <w:rsid w:val="00775FB5"/>
    <w:rsid w:val="007867C0"/>
    <w:rsid w:val="00791E04"/>
    <w:rsid w:val="007943AA"/>
    <w:rsid w:val="00794F30"/>
    <w:rsid w:val="007A0154"/>
    <w:rsid w:val="007A533C"/>
    <w:rsid w:val="007A7766"/>
    <w:rsid w:val="007B0925"/>
    <w:rsid w:val="007C19FF"/>
    <w:rsid w:val="007C267B"/>
    <w:rsid w:val="007C4BED"/>
    <w:rsid w:val="007D0BC9"/>
    <w:rsid w:val="007D3630"/>
    <w:rsid w:val="007D37FA"/>
    <w:rsid w:val="007D3BA6"/>
    <w:rsid w:val="007D46B2"/>
    <w:rsid w:val="007E26A2"/>
    <w:rsid w:val="007F0EF3"/>
    <w:rsid w:val="007F79F8"/>
    <w:rsid w:val="008041EC"/>
    <w:rsid w:val="00806CD2"/>
    <w:rsid w:val="00810AE5"/>
    <w:rsid w:val="00810AF2"/>
    <w:rsid w:val="00810D55"/>
    <w:rsid w:val="00812FBB"/>
    <w:rsid w:val="00823960"/>
    <w:rsid w:val="0082549E"/>
    <w:rsid w:val="00826BA5"/>
    <w:rsid w:val="0083377F"/>
    <w:rsid w:val="00840C1E"/>
    <w:rsid w:val="008435DD"/>
    <w:rsid w:val="00844DD8"/>
    <w:rsid w:val="00845F72"/>
    <w:rsid w:val="008537F0"/>
    <w:rsid w:val="00860FEB"/>
    <w:rsid w:val="008628C7"/>
    <w:rsid w:val="008679F0"/>
    <w:rsid w:val="00873212"/>
    <w:rsid w:val="00876F1A"/>
    <w:rsid w:val="00883C2D"/>
    <w:rsid w:val="00887B2A"/>
    <w:rsid w:val="00891CAA"/>
    <w:rsid w:val="00892D73"/>
    <w:rsid w:val="00896DA8"/>
    <w:rsid w:val="008A486B"/>
    <w:rsid w:val="008B03FE"/>
    <w:rsid w:val="008B2DB7"/>
    <w:rsid w:val="008B3298"/>
    <w:rsid w:val="008B3EEE"/>
    <w:rsid w:val="008B4982"/>
    <w:rsid w:val="008B6FDD"/>
    <w:rsid w:val="008D113B"/>
    <w:rsid w:val="008D11EA"/>
    <w:rsid w:val="008D3220"/>
    <w:rsid w:val="008D519F"/>
    <w:rsid w:val="008E4275"/>
    <w:rsid w:val="008E55CB"/>
    <w:rsid w:val="008E56BB"/>
    <w:rsid w:val="008E7678"/>
    <w:rsid w:val="008F2DBD"/>
    <w:rsid w:val="008F3844"/>
    <w:rsid w:val="008F3D21"/>
    <w:rsid w:val="008F3EA2"/>
    <w:rsid w:val="00904B93"/>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72222"/>
    <w:rsid w:val="00973EF1"/>
    <w:rsid w:val="00990987"/>
    <w:rsid w:val="00992761"/>
    <w:rsid w:val="00995C0C"/>
    <w:rsid w:val="009A100B"/>
    <w:rsid w:val="009A5B27"/>
    <w:rsid w:val="009A6460"/>
    <w:rsid w:val="009B76BE"/>
    <w:rsid w:val="009C04E7"/>
    <w:rsid w:val="009C6F57"/>
    <w:rsid w:val="009D175B"/>
    <w:rsid w:val="009D290D"/>
    <w:rsid w:val="009E2400"/>
    <w:rsid w:val="009E4346"/>
    <w:rsid w:val="009E55DF"/>
    <w:rsid w:val="009E7590"/>
    <w:rsid w:val="009E75F4"/>
    <w:rsid w:val="009F32D6"/>
    <w:rsid w:val="009F49A6"/>
    <w:rsid w:val="009F7350"/>
    <w:rsid w:val="009F7FF4"/>
    <w:rsid w:val="00A00374"/>
    <w:rsid w:val="00A01BC9"/>
    <w:rsid w:val="00A045AD"/>
    <w:rsid w:val="00A04E44"/>
    <w:rsid w:val="00A11470"/>
    <w:rsid w:val="00A12241"/>
    <w:rsid w:val="00A254E0"/>
    <w:rsid w:val="00A26A5F"/>
    <w:rsid w:val="00A30FC9"/>
    <w:rsid w:val="00A34538"/>
    <w:rsid w:val="00A40899"/>
    <w:rsid w:val="00A424C9"/>
    <w:rsid w:val="00A51EDA"/>
    <w:rsid w:val="00A52FA2"/>
    <w:rsid w:val="00A535BA"/>
    <w:rsid w:val="00A53BF2"/>
    <w:rsid w:val="00A661EC"/>
    <w:rsid w:val="00A675CC"/>
    <w:rsid w:val="00A801EB"/>
    <w:rsid w:val="00A8461F"/>
    <w:rsid w:val="00A85379"/>
    <w:rsid w:val="00A96A37"/>
    <w:rsid w:val="00AA1957"/>
    <w:rsid w:val="00AA7B01"/>
    <w:rsid w:val="00AB03AB"/>
    <w:rsid w:val="00AB13EF"/>
    <w:rsid w:val="00AC08D9"/>
    <w:rsid w:val="00AD1176"/>
    <w:rsid w:val="00AD33C7"/>
    <w:rsid w:val="00AD423A"/>
    <w:rsid w:val="00AD58AA"/>
    <w:rsid w:val="00AD5E4A"/>
    <w:rsid w:val="00AE07E3"/>
    <w:rsid w:val="00AE2A99"/>
    <w:rsid w:val="00AE5507"/>
    <w:rsid w:val="00B018FC"/>
    <w:rsid w:val="00B11F35"/>
    <w:rsid w:val="00B14BC3"/>
    <w:rsid w:val="00B14D5F"/>
    <w:rsid w:val="00B214E4"/>
    <w:rsid w:val="00B21BA4"/>
    <w:rsid w:val="00B22142"/>
    <w:rsid w:val="00B221A3"/>
    <w:rsid w:val="00B30098"/>
    <w:rsid w:val="00B41058"/>
    <w:rsid w:val="00B43A63"/>
    <w:rsid w:val="00B50164"/>
    <w:rsid w:val="00B50EFC"/>
    <w:rsid w:val="00B5712C"/>
    <w:rsid w:val="00B57EEC"/>
    <w:rsid w:val="00B60F30"/>
    <w:rsid w:val="00B63298"/>
    <w:rsid w:val="00B64E3F"/>
    <w:rsid w:val="00B653B9"/>
    <w:rsid w:val="00B671D1"/>
    <w:rsid w:val="00B67FAF"/>
    <w:rsid w:val="00B72357"/>
    <w:rsid w:val="00B74B45"/>
    <w:rsid w:val="00B74DC5"/>
    <w:rsid w:val="00B87C1D"/>
    <w:rsid w:val="00BA0D1F"/>
    <w:rsid w:val="00BA1F2A"/>
    <w:rsid w:val="00BA355F"/>
    <w:rsid w:val="00BA535D"/>
    <w:rsid w:val="00BB11AE"/>
    <w:rsid w:val="00BB66CF"/>
    <w:rsid w:val="00BC56E5"/>
    <w:rsid w:val="00BC7984"/>
    <w:rsid w:val="00BD4D0C"/>
    <w:rsid w:val="00BE33D8"/>
    <w:rsid w:val="00BE43B2"/>
    <w:rsid w:val="00BE4FE4"/>
    <w:rsid w:val="00BE7C83"/>
    <w:rsid w:val="00C025B1"/>
    <w:rsid w:val="00C02AAB"/>
    <w:rsid w:val="00C04A32"/>
    <w:rsid w:val="00C05618"/>
    <w:rsid w:val="00C0732C"/>
    <w:rsid w:val="00C07F6F"/>
    <w:rsid w:val="00C10701"/>
    <w:rsid w:val="00C11F6F"/>
    <w:rsid w:val="00C14AF9"/>
    <w:rsid w:val="00C16967"/>
    <w:rsid w:val="00C20349"/>
    <w:rsid w:val="00C2629F"/>
    <w:rsid w:val="00C35F97"/>
    <w:rsid w:val="00C403EF"/>
    <w:rsid w:val="00C524E4"/>
    <w:rsid w:val="00C5327B"/>
    <w:rsid w:val="00C55167"/>
    <w:rsid w:val="00C57EAD"/>
    <w:rsid w:val="00C674A5"/>
    <w:rsid w:val="00C72579"/>
    <w:rsid w:val="00C7643B"/>
    <w:rsid w:val="00C8260C"/>
    <w:rsid w:val="00C83169"/>
    <w:rsid w:val="00C8439C"/>
    <w:rsid w:val="00C8528A"/>
    <w:rsid w:val="00C865A7"/>
    <w:rsid w:val="00CA4416"/>
    <w:rsid w:val="00CA533A"/>
    <w:rsid w:val="00CA6E6F"/>
    <w:rsid w:val="00CB5C26"/>
    <w:rsid w:val="00CD061B"/>
    <w:rsid w:val="00CD0677"/>
    <w:rsid w:val="00CD22FC"/>
    <w:rsid w:val="00CD7AE3"/>
    <w:rsid w:val="00CE0F61"/>
    <w:rsid w:val="00CE1ACB"/>
    <w:rsid w:val="00CE4E5E"/>
    <w:rsid w:val="00CE58F8"/>
    <w:rsid w:val="00CF6538"/>
    <w:rsid w:val="00D04381"/>
    <w:rsid w:val="00D10FC0"/>
    <w:rsid w:val="00D14044"/>
    <w:rsid w:val="00D225E4"/>
    <w:rsid w:val="00D237A7"/>
    <w:rsid w:val="00D322CA"/>
    <w:rsid w:val="00D32C12"/>
    <w:rsid w:val="00D34C9B"/>
    <w:rsid w:val="00D417C2"/>
    <w:rsid w:val="00D44BE9"/>
    <w:rsid w:val="00D47F70"/>
    <w:rsid w:val="00D50229"/>
    <w:rsid w:val="00D50F13"/>
    <w:rsid w:val="00D51502"/>
    <w:rsid w:val="00D52157"/>
    <w:rsid w:val="00D5513E"/>
    <w:rsid w:val="00D65C3C"/>
    <w:rsid w:val="00D73100"/>
    <w:rsid w:val="00D90F8E"/>
    <w:rsid w:val="00D949C9"/>
    <w:rsid w:val="00DB2487"/>
    <w:rsid w:val="00DC11A1"/>
    <w:rsid w:val="00DD0476"/>
    <w:rsid w:val="00DD5282"/>
    <w:rsid w:val="00DE0239"/>
    <w:rsid w:val="00DE24D6"/>
    <w:rsid w:val="00DF57FB"/>
    <w:rsid w:val="00E00310"/>
    <w:rsid w:val="00E045AD"/>
    <w:rsid w:val="00E05457"/>
    <w:rsid w:val="00E05C41"/>
    <w:rsid w:val="00E0771D"/>
    <w:rsid w:val="00E1029D"/>
    <w:rsid w:val="00E11E01"/>
    <w:rsid w:val="00E160F4"/>
    <w:rsid w:val="00E16762"/>
    <w:rsid w:val="00E16839"/>
    <w:rsid w:val="00E244F2"/>
    <w:rsid w:val="00E24C61"/>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5589"/>
    <w:rsid w:val="00ED72CA"/>
    <w:rsid w:val="00EE1A66"/>
    <w:rsid w:val="00EE1D09"/>
    <w:rsid w:val="00EE7240"/>
    <w:rsid w:val="00EF66B8"/>
    <w:rsid w:val="00F03EB4"/>
    <w:rsid w:val="00F06E93"/>
    <w:rsid w:val="00F130D7"/>
    <w:rsid w:val="00F17C76"/>
    <w:rsid w:val="00F21315"/>
    <w:rsid w:val="00F25459"/>
    <w:rsid w:val="00F26952"/>
    <w:rsid w:val="00F270C4"/>
    <w:rsid w:val="00F30E47"/>
    <w:rsid w:val="00F54EF8"/>
    <w:rsid w:val="00F56682"/>
    <w:rsid w:val="00F57BB6"/>
    <w:rsid w:val="00F62704"/>
    <w:rsid w:val="00F84B26"/>
    <w:rsid w:val="00F94B2F"/>
    <w:rsid w:val="00F96680"/>
    <w:rsid w:val="00F96C47"/>
    <w:rsid w:val="00FA00EA"/>
    <w:rsid w:val="00FA3B2F"/>
    <w:rsid w:val="00FA6C39"/>
    <w:rsid w:val="00FA7021"/>
    <w:rsid w:val="00FA70E6"/>
    <w:rsid w:val="00FB03B1"/>
    <w:rsid w:val="00FB168A"/>
    <w:rsid w:val="00FC7772"/>
    <w:rsid w:val="00FC7A03"/>
    <w:rsid w:val="00FC7BAD"/>
    <w:rsid w:val="00FC7E0E"/>
    <w:rsid w:val="00FD4486"/>
    <w:rsid w:val="00FE2092"/>
    <w:rsid w:val="00FE4A06"/>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o:shapedefaults>
    <o:shapelayout v:ext="edit">
      <o:idmap v:ext="edit" data="1"/>
    </o:shapelayout>
  </w:shapeDefaults>
  <w:decimalSymbol w:val=","/>
  <w:listSeparator w:val=";"/>
  <w14:docId w14:val="029DFD6C"/>
  <w15:docId w15:val="{EACE83F4-7D5A-4B49-AB40-CF6DD2F5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477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87A20A-B7A3-4104-9606-59F7FEE4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5687</Words>
  <Characters>31282</Characters>
  <Application>Microsoft Office Word</Application>
  <DocSecurity>0</DocSecurity>
  <Lines>260</Lines>
  <Paragraphs>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AE.Oo.RC.AllServicesandGoods for BO or VC</vt:lpstr>
      <vt:lpstr>AE.Oo.RC.AllServicesandGoods for BO or VC</vt:lpstr>
    </vt:vector>
  </TitlesOfParts>
  <Company>Council of Europe</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 for BO or VC</dc:title>
  <dc:creator>KAUTZMANN Jean-Etienne</dc:creator>
  <cp:lastModifiedBy>Valerie</cp:lastModifiedBy>
  <cp:revision>5</cp:revision>
  <cp:lastPrinted>2020-02-14T16:19:00Z</cp:lastPrinted>
  <dcterms:created xsi:type="dcterms:W3CDTF">2021-01-12T08:26:00Z</dcterms:created>
  <dcterms:modified xsi:type="dcterms:W3CDTF">2021-01-12T13:25:00Z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